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9E" w:rsidRDefault="004A2EC3" w:rsidP="004A2EC3">
      <w:pPr>
        <w:jc w:val="center"/>
      </w:pPr>
      <w:r>
        <w:t>TEZ ETİK VE ANKET İZİN İSTEK YAZILARININ HAZIRLANABİLMESİ İÇİN GEREKLİ OLAN EVRAKLAR</w:t>
      </w:r>
    </w:p>
    <w:p w:rsidR="004A2EC3" w:rsidRDefault="004A2EC3" w:rsidP="004A2EC3"/>
    <w:p w:rsidR="004A2EC3" w:rsidRDefault="004A2EC3" w:rsidP="009E0CB6">
      <w:pPr>
        <w:pStyle w:val="ListeParagraf"/>
        <w:numPr>
          <w:ilvl w:val="0"/>
          <w:numId w:val="1"/>
        </w:numPr>
      </w:pPr>
      <w:r>
        <w:t>Tez Etik, Anket İzin İstek</w:t>
      </w:r>
      <w:r w:rsidR="00826F0F">
        <w:t xml:space="preserve"> </w:t>
      </w:r>
      <w:r>
        <w:t>Formu</w:t>
      </w:r>
      <w:r w:rsidR="00725C4E">
        <w:t>nun Çıktısı</w:t>
      </w:r>
      <w:r>
        <w:t xml:space="preserve"> (Form içerisindeki öğrenci, tez danışmanı, ana bilim dalı başkanına ait imzalar</w:t>
      </w:r>
      <w:r w:rsidR="00725C4E">
        <w:t xml:space="preserve"> ıslak olacak şekilde alınmış olacak</w:t>
      </w:r>
      <w:r>
        <w:t>)</w:t>
      </w:r>
      <w:r w:rsidR="00725C4E">
        <w:t xml:space="preserve"> </w:t>
      </w:r>
      <w:r w:rsidR="009E0CB6">
        <w:t>-</w:t>
      </w:r>
      <w:r w:rsidR="00725C4E">
        <w:t xml:space="preserve"> </w:t>
      </w:r>
      <w:r w:rsidR="00725C4E">
        <w:br/>
      </w:r>
      <w:r w:rsidR="009E0CB6">
        <w:t xml:space="preserve">(bilgi linki: </w:t>
      </w:r>
      <w:hyperlink r:id="rId6" w:history="1">
        <w:r w:rsidR="009E0CB6" w:rsidRPr="006C63CF">
          <w:rPr>
            <w:rStyle w:val="Kpr"/>
          </w:rPr>
          <w:t>https://www.cag.edu.tr/tr/sosyal-bilimler-enstitusu-matbu-evraklar</w:t>
        </w:r>
      </w:hyperlink>
      <w:r w:rsidR="009E0CB6">
        <w:t xml:space="preserve">  )</w:t>
      </w:r>
    </w:p>
    <w:p w:rsidR="004A2EC3" w:rsidRDefault="00826F0F" w:rsidP="009E0CB6">
      <w:pPr>
        <w:pStyle w:val="ListeParagraf"/>
        <w:numPr>
          <w:ilvl w:val="0"/>
          <w:numId w:val="1"/>
        </w:numPr>
      </w:pPr>
      <w:r>
        <w:t xml:space="preserve">Gönüllülük Onam </w:t>
      </w:r>
      <w:r w:rsidR="004A2EC3">
        <w:t>Formu</w:t>
      </w:r>
      <w:r w:rsidR="00725C4E">
        <w:t>nun Çıktısı</w:t>
      </w:r>
      <w:r w:rsidR="009E0CB6">
        <w:t xml:space="preserve"> (öğrenci tarafından </w:t>
      </w:r>
      <w:r w:rsidR="00725C4E">
        <w:t xml:space="preserve">ıslak </w:t>
      </w:r>
      <w:r w:rsidR="009E0CB6">
        <w:t>imzalı</w:t>
      </w:r>
      <w:r w:rsidR="00725C4E">
        <w:t xml:space="preserve"> olacak</w:t>
      </w:r>
      <w:r w:rsidR="009E0CB6">
        <w:t xml:space="preserve">) - </w:t>
      </w:r>
      <w:r w:rsidR="00725C4E">
        <w:br/>
      </w:r>
      <w:r w:rsidR="009E0CB6">
        <w:t xml:space="preserve">(bilgi linki: </w:t>
      </w:r>
      <w:hyperlink r:id="rId7" w:history="1">
        <w:r w:rsidR="009E0CB6" w:rsidRPr="006C63CF">
          <w:rPr>
            <w:rStyle w:val="Kpr"/>
          </w:rPr>
          <w:t>https://www.cag.edu.tr/tr/sosyal-bilimler-enstitusu-matbu-evraklar</w:t>
        </w:r>
      </w:hyperlink>
      <w:r w:rsidR="009E0CB6">
        <w:t xml:space="preserve">  )</w:t>
      </w:r>
    </w:p>
    <w:p w:rsidR="008330F2" w:rsidRDefault="008330F2" w:rsidP="009E0CB6">
      <w:pPr>
        <w:pStyle w:val="ListeParagraf"/>
        <w:numPr>
          <w:ilvl w:val="0"/>
          <w:numId w:val="1"/>
        </w:numPr>
      </w:pPr>
      <w:r>
        <w:t xml:space="preserve">Rıza </w:t>
      </w:r>
      <w:r w:rsidR="00BE15E8">
        <w:t xml:space="preserve">Katılım </w:t>
      </w:r>
      <w:r>
        <w:t>Formu</w:t>
      </w:r>
      <w:r w:rsidR="00725C4E">
        <w:t>nun çıktısı</w:t>
      </w:r>
      <w:r>
        <w:t xml:space="preserve"> (Öğrenci / Veli/ Personel Rıza Formu)  </w:t>
      </w:r>
    </w:p>
    <w:p w:rsidR="004A2EC3" w:rsidRDefault="004A2EC3" w:rsidP="004A2EC3">
      <w:pPr>
        <w:pStyle w:val="ListeParagraf"/>
        <w:numPr>
          <w:ilvl w:val="0"/>
          <w:numId w:val="1"/>
        </w:numPr>
      </w:pPr>
      <w:r>
        <w:t>Anketler</w:t>
      </w:r>
      <w:r w:rsidR="00725C4E">
        <w:t>in çıktısı,</w:t>
      </w:r>
    </w:p>
    <w:p w:rsidR="004A2EC3" w:rsidRDefault="00725C4E" w:rsidP="004A2EC3">
      <w:pPr>
        <w:pStyle w:val="ListeParagraf"/>
        <w:numPr>
          <w:ilvl w:val="0"/>
          <w:numId w:val="1"/>
        </w:numPr>
      </w:pPr>
      <w:r>
        <w:t>Ölçeklerin çıktısı,</w:t>
      </w:r>
    </w:p>
    <w:p w:rsidR="004A2EC3" w:rsidRDefault="00725C4E" w:rsidP="004A2EC3">
      <w:pPr>
        <w:pStyle w:val="ListeParagraf"/>
        <w:numPr>
          <w:ilvl w:val="0"/>
          <w:numId w:val="1"/>
        </w:numPr>
      </w:pPr>
      <w:r>
        <w:t>Formların çıktısı,</w:t>
      </w:r>
    </w:p>
    <w:p w:rsidR="004A2EC3" w:rsidRDefault="00725C4E" w:rsidP="004A2EC3">
      <w:pPr>
        <w:pStyle w:val="ListeParagraf"/>
        <w:numPr>
          <w:ilvl w:val="0"/>
          <w:numId w:val="1"/>
        </w:numPr>
      </w:pPr>
      <w:r>
        <w:t>Soruların çıktısı,</w:t>
      </w:r>
    </w:p>
    <w:p w:rsidR="004A2EC3" w:rsidRDefault="004A2EC3" w:rsidP="004A2EC3">
      <w:pPr>
        <w:pStyle w:val="ListeParagraf"/>
        <w:numPr>
          <w:ilvl w:val="0"/>
          <w:numId w:val="1"/>
        </w:numPr>
      </w:pPr>
      <w:r>
        <w:t>Ölçek/Anket/Formlar/Sorular</w:t>
      </w:r>
      <w:r w:rsidR="00826F0F">
        <w:t>/Gözlemleme Soruları</w:t>
      </w:r>
      <w:r>
        <w:t>’</w:t>
      </w:r>
      <w:r w:rsidR="00826F0F">
        <w:t xml:space="preserve"> </w:t>
      </w:r>
      <w:proofErr w:type="spellStart"/>
      <w:r w:rsidR="00826F0F">
        <w:t>n</w:t>
      </w:r>
      <w:r>
        <w:t>ın</w:t>
      </w:r>
      <w:proofErr w:type="spellEnd"/>
      <w:r>
        <w:t xml:space="preserve"> esas sahibinden alınmış olan</w:t>
      </w:r>
      <w:r w:rsidR="00725C4E">
        <w:t xml:space="preserve"> ıslak imzalı olacak şekildeki yazının çıktısı</w:t>
      </w:r>
      <w:r>
        <w:t xml:space="preserve">, </w:t>
      </w:r>
    </w:p>
    <w:p w:rsidR="004A2EC3" w:rsidRDefault="004A2EC3" w:rsidP="004A2EC3">
      <w:pPr>
        <w:pStyle w:val="ListeParagraf"/>
        <w:numPr>
          <w:ilvl w:val="0"/>
          <w:numId w:val="1"/>
        </w:numPr>
      </w:pPr>
      <w:r>
        <w:t>Tez Önerisi</w:t>
      </w:r>
      <w:r w:rsidR="00725C4E">
        <w:t>nin çıktısı</w:t>
      </w:r>
      <w:r>
        <w:t xml:space="preserve"> (öğrenci, tez danışmanı, ana bilim dalı başkanınca</w:t>
      </w:r>
      <w:r w:rsidR="00725C4E">
        <w:t xml:space="preserve"> ıslak imzalı olacak şekilde</w:t>
      </w:r>
      <w:r>
        <w:t xml:space="preserve"> 15 sayfadan aşağı olmayacak şekildeki tez öneri</w:t>
      </w:r>
      <w:r w:rsidR="00725C4E">
        <w:t>s</w:t>
      </w:r>
      <w:r>
        <w:t>i</w:t>
      </w:r>
      <w:r w:rsidR="00725C4E">
        <w:t>nin çıktısı</w:t>
      </w:r>
      <w:r>
        <w:t>)</w:t>
      </w:r>
    </w:p>
    <w:p w:rsidR="004A2EC3" w:rsidRDefault="004A2EC3" w:rsidP="004A2EC3">
      <w:pPr>
        <w:pStyle w:val="ListeParagraf"/>
        <w:numPr>
          <w:ilvl w:val="0"/>
          <w:numId w:val="1"/>
        </w:numPr>
      </w:pPr>
      <w:r>
        <w:t>Taahhütname</w:t>
      </w:r>
      <w:r w:rsidR="00725C4E">
        <w:t>nin ıslak imzalı çıktısı</w:t>
      </w:r>
      <w:r>
        <w:t xml:space="preserve"> (varsa)  </w:t>
      </w:r>
    </w:p>
    <w:p w:rsidR="005A0B93" w:rsidRDefault="005A0B93" w:rsidP="005A0B93">
      <w:pPr>
        <w:pStyle w:val="ListeParagraf"/>
      </w:pPr>
    </w:p>
    <w:p w:rsidR="004A2EC3" w:rsidRDefault="004A2EC3" w:rsidP="009E0CB6">
      <w:pPr>
        <w:pStyle w:val="ListeParagraf"/>
        <w:numPr>
          <w:ilvl w:val="0"/>
          <w:numId w:val="1"/>
        </w:numPr>
      </w:pPr>
      <w:r>
        <w:t xml:space="preserve">MEB’den izin alacaklar için </w:t>
      </w:r>
      <w:r w:rsidRPr="00826F0F">
        <w:rPr>
          <w:b/>
        </w:rPr>
        <w:t>ayse.meb.gov.tr</w:t>
      </w:r>
      <w:r>
        <w:t xml:space="preserve"> adresinden ön başvuru evrakının öğrenci tarafından</w:t>
      </w:r>
      <w:r w:rsidR="00725C4E">
        <w:t xml:space="preserve"> ıslak</w:t>
      </w:r>
      <w:r>
        <w:t xml:space="preserve"> imzalı</w:t>
      </w:r>
      <w:r w:rsidR="00725C4E">
        <w:t xml:space="preserve"> olacak şekildeki</w:t>
      </w:r>
      <w:r>
        <w:t xml:space="preserve"> çıktısı</w:t>
      </w:r>
      <w:r w:rsidR="00725C4E">
        <w:t xml:space="preserve"> - </w:t>
      </w:r>
      <w:r w:rsidR="009E0CB6">
        <w:t xml:space="preserve"> (bilgi linki: </w:t>
      </w:r>
      <w:hyperlink r:id="rId8" w:history="1">
        <w:r w:rsidR="009E0CB6" w:rsidRPr="006C63CF">
          <w:rPr>
            <w:rStyle w:val="Kpr"/>
          </w:rPr>
          <w:t>https://ayse.meb.gov.tr/basvurudev/</w:t>
        </w:r>
      </w:hyperlink>
      <w:r w:rsidR="009E0CB6">
        <w:t xml:space="preserve"> )</w:t>
      </w:r>
    </w:p>
    <w:bookmarkStart w:id="0" w:name="_GoBack"/>
    <w:p w:rsidR="005A0B93" w:rsidRDefault="00E25A4D" w:rsidP="005A0B93">
      <w:pPr>
        <w:ind w:left="4956" w:firstLine="708"/>
        <w:jc w:val="center"/>
      </w:pPr>
      <w:r>
        <w:object w:dxaOrig="15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Package" ShapeID="_x0000_i1025" DrawAspect="Icon" ObjectID="_1781336302" r:id="rId10"/>
        </w:object>
      </w:r>
      <w:bookmarkEnd w:id="0"/>
    </w:p>
    <w:p w:rsidR="004A2EC3" w:rsidRDefault="004A2EC3" w:rsidP="004A2EC3">
      <w:pPr>
        <w:pStyle w:val="ListeParagraf"/>
        <w:numPr>
          <w:ilvl w:val="0"/>
          <w:numId w:val="1"/>
        </w:numPr>
      </w:pPr>
      <w:r>
        <w:t>Sözleşme</w:t>
      </w:r>
      <w:r w:rsidR="00725C4E">
        <w:t>nin ıslak imzalı olacak şekildeki çıktısı</w:t>
      </w:r>
      <w:r>
        <w:t xml:space="preserve"> (varsa)</w:t>
      </w:r>
    </w:p>
    <w:p w:rsidR="004A2EC3" w:rsidRDefault="00D96297" w:rsidP="004A2EC3">
      <w:pPr>
        <w:pStyle w:val="ListeParagraf"/>
        <w:numPr>
          <w:ilvl w:val="0"/>
          <w:numId w:val="1"/>
        </w:numPr>
      </w:pPr>
      <w:r>
        <w:t>Anket Çalışma T</w:t>
      </w:r>
      <w:r w:rsidR="004A2EC3">
        <w:t xml:space="preserve">akvimi </w:t>
      </w:r>
    </w:p>
    <w:p w:rsidR="004A2EC3" w:rsidRDefault="009E0CB6" w:rsidP="004A2EC3">
      <w:pPr>
        <w:pStyle w:val="ListeParagraf"/>
        <w:numPr>
          <w:ilvl w:val="0"/>
          <w:numId w:val="1"/>
        </w:numPr>
      </w:pPr>
      <w:r>
        <w:t xml:space="preserve">İzin alınması planlanan ilgili kurumca irtibata geçilerek yukarıdaki evraklara ek olarak başkaca evrak da varsa istenilen evraklarında tedarik edilerek varsa imzaları atılıp gönderilmesi gerekmektedir. </w:t>
      </w:r>
    </w:p>
    <w:p w:rsidR="004A2EC3" w:rsidRDefault="00C51CEC" w:rsidP="00C51CEC">
      <w:pPr>
        <w:pStyle w:val="ListeParagraf"/>
        <w:numPr>
          <w:ilvl w:val="0"/>
          <w:numId w:val="1"/>
        </w:numPr>
      </w:pPr>
      <w:r>
        <w:t xml:space="preserve">Mersin İl Sağlık Müdürlüğüz Sağlık Hizmetleri Başkanlığı Sağlık Hizmetleri Birimi bünyesinde izin alacaklar için tüm ayrıntılı bilgilere </w:t>
      </w:r>
      <w:hyperlink r:id="rId11" w:history="1">
        <w:r w:rsidRPr="00D53596">
          <w:rPr>
            <w:rStyle w:val="Kpr"/>
          </w:rPr>
          <w:t>https://mersinism.saglik.gov.tr/TR-291691/bilimsel-arastirma-basvuru-formlari.html</w:t>
        </w:r>
      </w:hyperlink>
      <w:r>
        <w:t xml:space="preserve">  linkinden erişim sağlayarak ulaşılmaktadır. </w:t>
      </w:r>
    </w:p>
    <w:p w:rsidR="00C51CEC" w:rsidRDefault="00C51CEC" w:rsidP="00C51CEC"/>
    <w:p w:rsidR="004A2EC3" w:rsidRPr="004A2EC3" w:rsidRDefault="004A2EC3" w:rsidP="004A2EC3">
      <w:pPr>
        <w:rPr>
          <w:b/>
        </w:rPr>
      </w:pPr>
      <w:r w:rsidRPr="004A2EC3">
        <w:rPr>
          <w:b/>
        </w:rPr>
        <w:t xml:space="preserve">Not: </w:t>
      </w:r>
      <w:r w:rsidR="00725C4E">
        <w:rPr>
          <w:b/>
        </w:rPr>
        <w:t>A</w:t>
      </w:r>
      <w:r w:rsidR="00282FFC">
        <w:rPr>
          <w:b/>
        </w:rPr>
        <w:t xml:space="preserve">na </w:t>
      </w:r>
      <w:r w:rsidR="00725C4E">
        <w:rPr>
          <w:b/>
        </w:rPr>
        <w:t xml:space="preserve">Bilim Dalı Başkanlarına </w:t>
      </w:r>
      <w:r w:rsidR="00282FFC">
        <w:rPr>
          <w:b/>
        </w:rPr>
        <w:t xml:space="preserve">ait bilgilere ise  </w:t>
      </w:r>
      <w:hyperlink r:id="rId12" w:history="1">
        <w:r w:rsidR="00282FFC" w:rsidRPr="0082745E">
          <w:rPr>
            <w:rStyle w:val="Kpr"/>
            <w:b/>
          </w:rPr>
          <w:t>https://www.cag.edu.tr/tr/sosyal-bilimler-enstitusu-yonetim-enstitu-kurulu</w:t>
        </w:r>
      </w:hyperlink>
      <w:r w:rsidR="00282FFC">
        <w:rPr>
          <w:b/>
        </w:rPr>
        <w:t xml:space="preserve">   linkinden ulaşabilirsiniz. </w:t>
      </w:r>
    </w:p>
    <w:sectPr w:rsidR="004A2EC3" w:rsidRPr="004A2EC3" w:rsidSect="00BE15E8">
      <w:pgSz w:w="11906" w:h="16838"/>
      <w:pgMar w:top="851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5A72"/>
    <w:multiLevelType w:val="hybridMultilevel"/>
    <w:tmpl w:val="FB92D3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C3"/>
    <w:rsid w:val="00095F9E"/>
    <w:rsid w:val="00282FFC"/>
    <w:rsid w:val="004A2EC3"/>
    <w:rsid w:val="005A0B93"/>
    <w:rsid w:val="00725C4E"/>
    <w:rsid w:val="00826F0F"/>
    <w:rsid w:val="008330F2"/>
    <w:rsid w:val="009E0CB6"/>
    <w:rsid w:val="00BE15E8"/>
    <w:rsid w:val="00C51CEC"/>
    <w:rsid w:val="00D96297"/>
    <w:rsid w:val="00E2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2EC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0CB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51C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2EC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0CB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51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se.meb.gov.tr/basvurudev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ag.edu.tr/tr/sosyal-bilimler-enstitusu-matbu-evraklar" TargetMode="External"/><Relationship Id="rId12" Type="http://schemas.openxmlformats.org/officeDocument/2006/relationships/hyperlink" Target="https://www.cag.edu.tr/tr/sosyal-bilimler-enstitusu-yonetim-enstitu-kuru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g.edu.tr/tr/sosyal-bilimler-enstitusu-matbu-evraklar" TargetMode="External"/><Relationship Id="rId11" Type="http://schemas.openxmlformats.org/officeDocument/2006/relationships/hyperlink" Target="https://mersinism.saglik.gov.tr/TR-291691/bilimsel-arastirma-basvuru-formlari.html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Aycan KOL</dc:creator>
  <cp:lastModifiedBy>Aycan KOL</cp:lastModifiedBy>
  <cp:revision>34</cp:revision>
  <dcterms:created xsi:type="dcterms:W3CDTF">2023-07-28T09:45:00Z</dcterms:created>
  <dcterms:modified xsi:type="dcterms:W3CDTF">2024-07-01T07:52:00Z</dcterms:modified>
</cp:coreProperties>
</file>