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38D2" w14:textId="7A917B9B" w:rsidR="00BD5680" w:rsidRPr="008E7971" w:rsidRDefault="00BD5680"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tr-TR"/>
        </w:rPr>
      </w:pPr>
      <w:r w:rsidRPr="008E7971">
        <w:rPr>
          <w:rFonts w:ascii="Times New Roman" w:eastAsia="Times New Roman" w:hAnsi="Times New Roman" w:cs="Times New Roman"/>
          <w:b/>
          <w:bCs/>
          <w:color w:val="000000" w:themeColor="text1"/>
          <w:sz w:val="20"/>
          <w:szCs w:val="20"/>
          <w:lang w:eastAsia="tr-TR"/>
        </w:rPr>
        <w:t xml:space="preserve">ÇAĞ </w:t>
      </w:r>
      <w:r w:rsidR="00F800F7" w:rsidRPr="008E7971">
        <w:rPr>
          <w:rFonts w:ascii="Times New Roman" w:eastAsia="Times New Roman" w:hAnsi="Times New Roman" w:cs="Times New Roman"/>
          <w:b/>
          <w:bCs/>
          <w:color w:val="000000" w:themeColor="text1"/>
          <w:sz w:val="20"/>
          <w:szCs w:val="20"/>
          <w:lang w:eastAsia="tr-TR"/>
        </w:rPr>
        <w:t>ÜNİVERSİTESİ</w:t>
      </w:r>
    </w:p>
    <w:p w14:paraId="3D10CBB2" w14:textId="20EE745D" w:rsidR="00BD5680" w:rsidRPr="008E7971" w:rsidRDefault="00F800F7"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tr-TR"/>
        </w:rPr>
      </w:pPr>
      <w:r w:rsidRPr="008E7971">
        <w:rPr>
          <w:rFonts w:ascii="Times New Roman" w:eastAsia="Times New Roman" w:hAnsi="Times New Roman" w:cs="Times New Roman"/>
          <w:b/>
          <w:bCs/>
          <w:color w:val="000000" w:themeColor="text1"/>
          <w:sz w:val="20"/>
          <w:szCs w:val="20"/>
          <w:lang w:eastAsia="tr-TR"/>
        </w:rPr>
        <w:t>2022-2023 Akademik Yılı</w:t>
      </w:r>
    </w:p>
    <w:p w14:paraId="48634BB9" w14:textId="0346CDE1" w:rsidR="00BD5680" w:rsidRPr="008E7971" w:rsidRDefault="00BD5680"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tr-TR"/>
        </w:rPr>
      </w:pPr>
      <w:r w:rsidRPr="008E7971">
        <w:rPr>
          <w:rFonts w:ascii="Times New Roman" w:eastAsia="Times New Roman" w:hAnsi="Times New Roman" w:cs="Times New Roman"/>
          <w:b/>
          <w:bCs/>
          <w:color w:val="000000" w:themeColor="text1"/>
          <w:sz w:val="20"/>
          <w:szCs w:val="20"/>
          <w:lang w:eastAsia="tr-TR"/>
        </w:rPr>
        <w:t xml:space="preserve"> </w:t>
      </w:r>
      <w:r w:rsidR="00F800F7" w:rsidRPr="008E7971">
        <w:rPr>
          <w:rFonts w:ascii="Times New Roman" w:eastAsia="Times New Roman" w:hAnsi="Times New Roman" w:cs="Times New Roman"/>
          <w:b/>
          <w:bCs/>
          <w:color w:val="000000" w:themeColor="text1"/>
          <w:sz w:val="20"/>
          <w:szCs w:val="20"/>
          <w:lang w:eastAsia="tr-TR"/>
        </w:rPr>
        <w:t>ÖĞRENCİ ÇIKIŞ ANKETİ</w:t>
      </w:r>
    </w:p>
    <w:p w14:paraId="245CCCCE" w14:textId="611FA124" w:rsidR="00D73573" w:rsidRPr="008E7971" w:rsidRDefault="00BD5680" w:rsidP="00D73573">
      <w:pPr>
        <w:jc w:val="both"/>
        <w:rPr>
          <w:rFonts w:ascii="Times New Roman" w:hAnsi="Times New Roman" w:cs="Times New Roman"/>
          <w:b/>
          <w:color w:val="000000" w:themeColor="text1"/>
          <w:sz w:val="24"/>
          <w:szCs w:val="24"/>
          <w:lang w:val="tr-TR"/>
        </w:rPr>
      </w:pPr>
      <w:r w:rsidRPr="008E7971">
        <w:rPr>
          <w:rFonts w:ascii="Times New Roman" w:hAnsi="Times New Roman" w:cs="Times New Roman"/>
          <w:b/>
          <w:color w:val="000000" w:themeColor="text1"/>
          <w:sz w:val="24"/>
          <w:szCs w:val="24"/>
          <w:u w:val="single"/>
          <w:lang w:val="tr-TR"/>
        </w:rPr>
        <w:t xml:space="preserve"> Bölüm adı: </w:t>
      </w:r>
      <w:r w:rsidR="009F2201" w:rsidRPr="008E7971">
        <w:rPr>
          <w:rFonts w:ascii="Times New Roman" w:hAnsi="Times New Roman" w:cs="Times New Roman"/>
          <w:b/>
          <w:color w:val="000000" w:themeColor="text1"/>
          <w:sz w:val="24"/>
          <w:szCs w:val="24"/>
          <w:u w:val="single"/>
          <w:lang w:val="tr-TR"/>
        </w:rPr>
        <w:t>Tıbbi Dokümantasyon ve Sekreterlik</w:t>
      </w:r>
      <w:r w:rsidR="00F800F7" w:rsidRPr="008E7971">
        <w:rPr>
          <w:rFonts w:ascii="Times New Roman" w:hAnsi="Times New Roman" w:cs="Times New Roman"/>
          <w:b/>
          <w:color w:val="000000" w:themeColor="text1"/>
          <w:sz w:val="24"/>
          <w:szCs w:val="24"/>
          <w:u w:val="single"/>
          <w:lang w:val="tr-TR"/>
        </w:rPr>
        <w:t>, MYO</w:t>
      </w:r>
      <w:r w:rsidR="00D73573" w:rsidRPr="008E7971">
        <w:rPr>
          <w:rFonts w:ascii="Times New Roman" w:hAnsi="Times New Roman" w:cs="Times New Roman"/>
          <w:b/>
          <w:color w:val="000000" w:themeColor="text1"/>
          <w:sz w:val="24"/>
          <w:szCs w:val="24"/>
          <w:u w:val="single"/>
          <w:lang w:val="tr-TR"/>
        </w:rPr>
        <w:t xml:space="preserve">  </w:t>
      </w:r>
    </w:p>
    <w:p w14:paraId="1729B116" w14:textId="2C54E1CA" w:rsidR="00D73573" w:rsidRPr="008E7971" w:rsidRDefault="00D73573" w:rsidP="00D73573">
      <w:pPr>
        <w:jc w:val="both"/>
        <w:rPr>
          <w:rFonts w:ascii="Times New Roman" w:hAnsi="Times New Roman" w:cs="Times New Roman"/>
          <w:color w:val="000000" w:themeColor="text1"/>
          <w:sz w:val="24"/>
          <w:szCs w:val="24"/>
          <w:lang w:val="tr-TR"/>
        </w:rPr>
      </w:pPr>
      <w:r w:rsidRPr="008E7971">
        <w:rPr>
          <w:rFonts w:ascii="Times New Roman" w:hAnsi="Times New Roman" w:cs="Times New Roman"/>
          <w:b/>
          <w:color w:val="000000" w:themeColor="text1"/>
          <w:sz w:val="24"/>
          <w:szCs w:val="24"/>
          <w:lang w:val="tr-TR"/>
        </w:rPr>
        <w:t xml:space="preserve">Kapsam: </w:t>
      </w:r>
      <w:r w:rsidRPr="008E7971">
        <w:rPr>
          <w:rFonts w:ascii="Times New Roman" w:hAnsi="Times New Roman" w:cs="Times New Roman"/>
          <w:color w:val="000000" w:themeColor="text1"/>
          <w:sz w:val="24"/>
          <w:szCs w:val="24"/>
          <w:lang w:val="tr-TR"/>
        </w:rPr>
        <w:t xml:space="preserve">Anket formunu toplam </w:t>
      </w:r>
      <w:r w:rsidR="00567555" w:rsidRPr="008E7971">
        <w:rPr>
          <w:rFonts w:ascii="Times New Roman" w:hAnsi="Times New Roman" w:cs="Times New Roman"/>
          <w:color w:val="000000" w:themeColor="text1"/>
          <w:sz w:val="24"/>
          <w:szCs w:val="24"/>
          <w:lang w:val="tr-TR"/>
        </w:rPr>
        <w:t>36</w:t>
      </w:r>
      <w:r w:rsidR="00FC6387" w:rsidRPr="008E7971">
        <w:rPr>
          <w:rFonts w:ascii="Times New Roman" w:hAnsi="Times New Roman" w:cs="Times New Roman"/>
          <w:color w:val="000000" w:themeColor="text1"/>
          <w:sz w:val="24"/>
          <w:szCs w:val="24"/>
          <w:lang w:val="tr-TR"/>
        </w:rPr>
        <w:t xml:space="preserve"> öğrenci</w:t>
      </w:r>
      <w:r w:rsidRPr="008E7971">
        <w:rPr>
          <w:rFonts w:ascii="Times New Roman" w:hAnsi="Times New Roman" w:cs="Times New Roman"/>
          <w:color w:val="000000" w:themeColor="text1"/>
          <w:sz w:val="24"/>
          <w:szCs w:val="24"/>
          <w:lang w:val="tr-TR"/>
        </w:rPr>
        <w:t xml:space="preserve"> (</w:t>
      </w:r>
      <w:r w:rsidR="00567555" w:rsidRPr="008E7971">
        <w:rPr>
          <w:rFonts w:ascii="Times New Roman" w:hAnsi="Times New Roman" w:cs="Times New Roman"/>
          <w:color w:val="000000" w:themeColor="text1"/>
          <w:sz w:val="24"/>
          <w:szCs w:val="24"/>
          <w:lang w:val="tr-TR"/>
        </w:rPr>
        <w:t>2</w:t>
      </w:r>
      <w:r w:rsidR="009B715D" w:rsidRPr="008E7971">
        <w:rPr>
          <w:rFonts w:ascii="Times New Roman" w:hAnsi="Times New Roman" w:cs="Times New Roman"/>
          <w:color w:val="000000" w:themeColor="text1"/>
          <w:sz w:val="24"/>
          <w:szCs w:val="24"/>
          <w:lang w:val="tr-TR"/>
        </w:rPr>
        <w:t>5</w:t>
      </w:r>
      <w:r w:rsidRPr="008E7971">
        <w:rPr>
          <w:rFonts w:ascii="Times New Roman" w:hAnsi="Times New Roman" w:cs="Times New Roman"/>
          <w:color w:val="000000" w:themeColor="text1"/>
          <w:sz w:val="24"/>
          <w:szCs w:val="24"/>
          <w:lang w:val="tr-TR"/>
        </w:rPr>
        <w:t xml:space="preserve"> Kadın</w:t>
      </w:r>
      <w:r w:rsidR="00AB48AE" w:rsidRPr="008E7971">
        <w:rPr>
          <w:rFonts w:ascii="Times New Roman" w:hAnsi="Times New Roman" w:cs="Times New Roman"/>
          <w:color w:val="000000" w:themeColor="text1"/>
          <w:sz w:val="24"/>
          <w:szCs w:val="24"/>
          <w:lang w:val="tr-TR"/>
        </w:rPr>
        <w:t xml:space="preserve">, </w:t>
      </w:r>
      <w:r w:rsidR="00567555" w:rsidRPr="008E7971">
        <w:rPr>
          <w:rFonts w:ascii="Times New Roman" w:hAnsi="Times New Roman" w:cs="Times New Roman"/>
          <w:color w:val="000000" w:themeColor="text1"/>
          <w:sz w:val="24"/>
          <w:szCs w:val="24"/>
          <w:lang w:val="tr-TR"/>
        </w:rPr>
        <w:t>11</w:t>
      </w:r>
      <w:r w:rsidR="00AB48AE" w:rsidRPr="008E7971">
        <w:rPr>
          <w:rFonts w:ascii="Times New Roman" w:hAnsi="Times New Roman" w:cs="Times New Roman"/>
          <w:color w:val="000000" w:themeColor="text1"/>
          <w:sz w:val="24"/>
          <w:szCs w:val="24"/>
          <w:lang w:val="tr-TR"/>
        </w:rPr>
        <w:t xml:space="preserve"> Erkek</w:t>
      </w:r>
      <w:r w:rsidRPr="008E7971">
        <w:rPr>
          <w:rFonts w:ascii="Times New Roman" w:hAnsi="Times New Roman" w:cs="Times New Roman"/>
          <w:color w:val="000000" w:themeColor="text1"/>
          <w:sz w:val="24"/>
          <w:szCs w:val="24"/>
          <w:lang w:val="tr-TR"/>
        </w:rPr>
        <w:t>) cevaplamıştır.</w:t>
      </w:r>
      <w:r w:rsidR="00BA423D">
        <w:rPr>
          <w:rFonts w:ascii="Times New Roman" w:hAnsi="Times New Roman" w:cs="Times New Roman"/>
          <w:color w:val="000000" w:themeColor="text1"/>
          <w:sz w:val="24"/>
          <w:szCs w:val="24"/>
          <w:lang w:val="tr-TR"/>
        </w:rPr>
        <w:t xml:space="preserve"> </w:t>
      </w:r>
      <w:r w:rsidR="00BA423D">
        <w:rPr>
          <w:rFonts w:ascii="Times New Roman" w:hAnsi="Times New Roman" w:cs="Times New Roman"/>
          <w:sz w:val="24"/>
          <w:szCs w:val="24"/>
          <w:lang w:val="tr-TR"/>
        </w:rPr>
        <w:t>Tıbbi Dokümantasyon ve Sekreterlik</w:t>
      </w:r>
      <w:r w:rsidR="00BA423D">
        <w:rPr>
          <w:rFonts w:ascii="Times New Roman" w:hAnsi="Times New Roman" w:cs="Times New Roman"/>
          <w:sz w:val="24"/>
          <w:szCs w:val="24"/>
          <w:lang w:val="tr-TR"/>
        </w:rPr>
        <w:t xml:space="preserve"> programında öğrenim gören ikinci sınıf öğrenci sayısı toplamda </w:t>
      </w:r>
      <w:r w:rsidR="00BA423D">
        <w:rPr>
          <w:rFonts w:ascii="Times New Roman" w:hAnsi="Times New Roman" w:cs="Times New Roman"/>
          <w:sz w:val="24"/>
          <w:szCs w:val="24"/>
          <w:lang w:val="tr-TR"/>
        </w:rPr>
        <w:t>50</w:t>
      </w:r>
      <w:r w:rsidR="00BA423D">
        <w:rPr>
          <w:rFonts w:ascii="Times New Roman" w:hAnsi="Times New Roman" w:cs="Times New Roman"/>
          <w:sz w:val="24"/>
          <w:szCs w:val="24"/>
          <w:lang w:val="tr-TR"/>
        </w:rPr>
        <w:t xml:space="preserve"> kişi olmakla beraber çalışmaya katılım </w:t>
      </w:r>
      <w:proofErr w:type="gramStart"/>
      <w:r w:rsidR="00BA423D">
        <w:rPr>
          <w:rFonts w:ascii="Times New Roman" w:hAnsi="Times New Roman" w:cs="Times New Roman"/>
          <w:sz w:val="24"/>
          <w:szCs w:val="24"/>
          <w:lang w:val="tr-TR"/>
        </w:rPr>
        <w:t>%</w:t>
      </w:r>
      <w:r w:rsidR="00BA423D">
        <w:rPr>
          <w:rFonts w:ascii="Times New Roman" w:hAnsi="Times New Roman" w:cs="Times New Roman"/>
          <w:sz w:val="24"/>
          <w:szCs w:val="24"/>
          <w:lang w:val="tr-TR"/>
        </w:rPr>
        <w:t>72</w:t>
      </w:r>
      <w:proofErr w:type="gramEnd"/>
      <w:r w:rsidR="00BA423D">
        <w:rPr>
          <w:rFonts w:ascii="Times New Roman" w:hAnsi="Times New Roman" w:cs="Times New Roman"/>
          <w:sz w:val="24"/>
          <w:szCs w:val="24"/>
          <w:lang w:val="tr-TR"/>
        </w:rPr>
        <w:t xml:space="preserve"> düzeyindedir.</w:t>
      </w:r>
      <w:r w:rsidRPr="008E7971">
        <w:rPr>
          <w:rFonts w:ascii="Times New Roman" w:hAnsi="Times New Roman" w:cs="Times New Roman"/>
          <w:color w:val="000000" w:themeColor="text1"/>
          <w:sz w:val="24"/>
          <w:szCs w:val="24"/>
          <w:lang w:val="tr-TR"/>
        </w:rPr>
        <w:t xml:space="preserve"> Katılan </w:t>
      </w:r>
      <w:r w:rsidR="00FC6387" w:rsidRPr="008E7971">
        <w:rPr>
          <w:rFonts w:ascii="Times New Roman" w:hAnsi="Times New Roman" w:cs="Times New Roman"/>
          <w:color w:val="000000" w:themeColor="text1"/>
          <w:sz w:val="24"/>
          <w:szCs w:val="24"/>
          <w:lang w:val="tr-TR"/>
        </w:rPr>
        <w:t xml:space="preserve">öğrencilerin </w:t>
      </w:r>
      <w:r w:rsidR="00567555" w:rsidRPr="008E7971">
        <w:rPr>
          <w:rFonts w:ascii="Times New Roman" w:hAnsi="Times New Roman" w:cs="Times New Roman"/>
          <w:color w:val="000000" w:themeColor="text1"/>
          <w:sz w:val="24"/>
          <w:szCs w:val="24"/>
          <w:lang w:val="tr-TR"/>
        </w:rPr>
        <w:t>15’i</w:t>
      </w:r>
      <w:r w:rsidR="00FC6387" w:rsidRPr="008E7971">
        <w:rPr>
          <w:rFonts w:ascii="Times New Roman" w:hAnsi="Times New Roman" w:cs="Times New Roman"/>
          <w:color w:val="000000" w:themeColor="text1"/>
          <w:sz w:val="24"/>
          <w:szCs w:val="24"/>
          <w:lang w:val="tr-TR"/>
        </w:rPr>
        <w:t xml:space="preserve"> hariç olmak üzere </w:t>
      </w:r>
      <w:r w:rsidR="00567555" w:rsidRPr="008E7971">
        <w:rPr>
          <w:rFonts w:ascii="Times New Roman" w:hAnsi="Times New Roman" w:cs="Times New Roman"/>
          <w:color w:val="000000" w:themeColor="text1"/>
          <w:sz w:val="24"/>
          <w:szCs w:val="24"/>
          <w:lang w:val="tr-TR"/>
        </w:rPr>
        <w:t>21</w:t>
      </w:r>
      <w:r w:rsidR="009B715D" w:rsidRPr="008E7971">
        <w:rPr>
          <w:rFonts w:ascii="Times New Roman" w:hAnsi="Times New Roman" w:cs="Times New Roman"/>
          <w:color w:val="000000" w:themeColor="text1"/>
          <w:sz w:val="24"/>
          <w:szCs w:val="24"/>
          <w:lang w:val="tr-TR"/>
        </w:rPr>
        <w:t xml:space="preserve"> </w:t>
      </w:r>
      <w:r w:rsidR="000C48AD" w:rsidRPr="008E7971">
        <w:rPr>
          <w:rFonts w:ascii="Times New Roman" w:hAnsi="Times New Roman" w:cs="Times New Roman"/>
          <w:color w:val="000000" w:themeColor="text1"/>
          <w:sz w:val="24"/>
          <w:szCs w:val="24"/>
          <w:lang w:val="tr-TR"/>
        </w:rPr>
        <w:t>öğrencinin</w:t>
      </w:r>
      <w:r w:rsidR="00FC6387" w:rsidRPr="008E7971">
        <w:rPr>
          <w:rFonts w:ascii="Times New Roman" w:hAnsi="Times New Roman" w:cs="Times New Roman"/>
          <w:color w:val="000000" w:themeColor="text1"/>
          <w:sz w:val="24"/>
          <w:szCs w:val="24"/>
          <w:lang w:val="tr-TR"/>
        </w:rPr>
        <w:t xml:space="preserve"> staj deneyimi mevcuttur.</w:t>
      </w:r>
      <w:r w:rsidR="00217DFD" w:rsidRPr="008E7971">
        <w:rPr>
          <w:rFonts w:ascii="Times New Roman" w:hAnsi="Times New Roman" w:cs="Times New Roman"/>
          <w:color w:val="000000" w:themeColor="text1"/>
          <w:sz w:val="24"/>
          <w:szCs w:val="24"/>
          <w:lang w:val="tr-TR"/>
        </w:rPr>
        <w:t xml:space="preserve"> Bir öğrenci 1980-1994 arası doğumlu iken diğer öğrencilerin </w:t>
      </w:r>
      <w:r w:rsidR="00AB48AE" w:rsidRPr="008E7971">
        <w:rPr>
          <w:rFonts w:ascii="Times New Roman" w:hAnsi="Times New Roman" w:cs="Times New Roman"/>
          <w:color w:val="000000" w:themeColor="text1"/>
          <w:sz w:val="24"/>
          <w:szCs w:val="24"/>
          <w:lang w:val="tr-TR"/>
        </w:rPr>
        <w:t>tamamı</w:t>
      </w:r>
      <w:r w:rsidR="000C48AD" w:rsidRPr="008E7971">
        <w:rPr>
          <w:rFonts w:ascii="Times New Roman" w:hAnsi="Times New Roman" w:cs="Times New Roman"/>
          <w:color w:val="000000" w:themeColor="text1"/>
          <w:sz w:val="24"/>
          <w:szCs w:val="24"/>
          <w:lang w:val="tr-TR"/>
        </w:rPr>
        <w:t xml:space="preserve"> 1995 ve üzeri doğumludur.</w:t>
      </w:r>
      <w:r w:rsidR="00EC6F18" w:rsidRPr="008E7971">
        <w:rPr>
          <w:rFonts w:ascii="Times New Roman" w:hAnsi="Times New Roman" w:cs="Times New Roman"/>
          <w:color w:val="000000" w:themeColor="text1"/>
          <w:sz w:val="24"/>
          <w:szCs w:val="24"/>
          <w:lang w:val="tr-TR"/>
        </w:rPr>
        <w:t xml:space="preserve">  </w:t>
      </w:r>
    </w:p>
    <w:p w14:paraId="357B5FF3" w14:textId="36C13BDF" w:rsidR="00D73573" w:rsidRPr="008E7971" w:rsidRDefault="004B4EEB" w:rsidP="00D73573">
      <w:pPr>
        <w:jc w:val="both"/>
        <w:rPr>
          <w:rFonts w:ascii="Times New Roman" w:hAnsi="Times New Roman" w:cs="Times New Roman"/>
          <w:color w:val="000000" w:themeColor="text1"/>
          <w:sz w:val="24"/>
          <w:szCs w:val="24"/>
          <w:lang w:val="tr-TR"/>
        </w:rPr>
      </w:pPr>
      <w:r w:rsidRPr="008E7971">
        <w:rPr>
          <w:rFonts w:ascii="Times New Roman" w:hAnsi="Times New Roman" w:cs="Times New Roman"/>
          <w:b/>
          <w:i/>
          <w:color w:val="000000" w:themeColor="text1"/>
          <w:sz w:val="24"/>
          <w:szCs w:val="24"/>
          <w:u w:val="single"/>
          <w:lang w:val="tr-TR"/>
        </w:rPr>
        <w:t>Tıbbi Dokümantasyon ve Sekreterlik</w:t>
      </w:r>
      <w:r w:rsidR="009B715D" w:rsidRPr="008E7971">
        <w:rPr>
          <w:rFonts w:ascii="Times New Roman" w:hAnsi="Times New Roman" w:cs="Times New Roman"/>
          <w:b/>
          <w:i/>
          <w:color w:val="000000" w:themeColor="text1"/>
          <w:sz w:val="24"/>
          <w:szCs w:val="24"/>
          <w:u w:val="single"/>
          <w:lang w:val="tr-TR"/>
        </w:rPr>
        <w:t xml:space="preserve"> programı</w:t>
      </w:r>
      <w:r w:rsidR="00D73573" w:rsidRPr="008E7971">
        <w:rPr>
          <w:rFonts w:ascii="Times New Roman" w:hAnsi="Times New Roman" w:cs="Times New Roman"/>
          <w:color w:val="000000" w:themeColor="text1"/>
          <w:sz w:val="24"/>
          <w:szCs w:val="24"/>
          <w:lang w:val="tr-TR"/>
        </w:rPr>
        <w:t xml:space="preserve"> </w:t>
      </w:r>
      <w:r w:rsidR="00FC6387" w:rsidRPr="008E7971">
        <w:rPr>
          <w:rFonts w:ascii="Times New Roman" w:hAnsi="Times New Roman" w:cs="Times New Roman"/>
          <w:color w:val="000000" w:themeColor="text1"/>
          <w:sz w:val="24"/>
          <w:szCs w:val="24"/>
          <w:lang w:val="tr-TR"/>
        </w:rPr>
        <w:t>için hedeflenen</w:t>
      </w:r>
      <w:r w:rsidR="00D73573" w:rsidRPr="008E7971">
        <w:rPr>
          <w:rFonts w:ascii="Times New Roman" w:hAnsi="Times New Roman" w:cs="Times New Roman"/>
          <w:color w:val="000000" w:themeColor="text1"/>
          <w:sz w:val="24"/>
          <w:szCs w:val="24"/>
          <w:lang w:val="tr-TR"/>
        </w:rPr>
        <w:t xml:space="preserve"> öğrenme çıktılarına ilişkin görüşler ve ortalamaları (</w:t>
      </w:r>
      <w:r w:rsidRPr="008E7971">
        <w:rPr>
          <w:rFonts w:ascii="Times New Roman" w:hAnsi="Times New Roman" w:cs="Times New Roman"/>
          <w:color w:val="000000" w:themeColor="text1"/>
          <w:sz w:val="24"/>
          <w:szCs w:val="24"/>
          <w:lang w:val="tr-TR"/>
        </w:rPr>
        <w:t>10</w:t>
      </w:r>
      <w:r w:rsidR="00475393" w:rsidRPr="008E7971">
        <w:rPr>
          <w:rFonts w:ascii="Times New Roman" w:hAnsi="Times New Roman" w:cs="Times New Roman"/>
          <w:color w:val="000000" w:themeColor="text1"/>
          <w:sz w:val="24"/>
          <w:szCs w:val="24"/>
          <w:lang w:val="tr-TR"/>
        </w:rPr>
        <w:t xml:space="preserve"> ifade/soru) Tablo 1</w:t>
      </w:r>
      <w:r w:rsidR="00D73573" w:rsidRPr="008E7971">
        <w:rPr>
          <w:rFonts w:ascii="Times New Roman" w:hAnsi="Times New Roman" w:cs="Times New Roman"/>
          <w:color w:val="000000" w:themeColor="text1"/>
          <w:sz w:val="24"/>
          <w:szCs w:val="24"/>
          <w:lang w:val="tr-TR"/>
        </w:rPr>
        <w:t xml:space="preserve">’de; öğrenme </w:t>
      </w:r>
      <w:r w:rsidR="00FC6387" w:rsidRPr="008E7971">
        <w:rPr>
          <w:rFonts w:ascii="Times New Roman" w:hAnsi="Times New Roman" w:cs="Times New Roman"/>
          <w:color w:val="000000" w:themeColor="text1"/>
          <w:sz w:val="24"/>
          <w:szCs w:val="24"/>
          <w:lang w:val="tr-TR"/>
        </w:rPr>
        <w:t>ortamına ilişkin görüş</w:t>
      </w:r>
      <w:r w:rsidR="00475393" w:rsidRPr="008E7971">
        <w:rPr>
          <w:rFonts w:ascii="Times New Roman" w:hAnsi="Times New Roman" w:cs="Times New Roman"/>
          <w:color w:val="000000" w:themeColor="text1"/>
          <w:sz w:val="24"/>
          <w:szCs w:val="24"/>
          <w:lang w:val="tr-TR"/>
        </w:rPr>
        <w:t xml:space="preserve"> ve öneriler (13 ifade) tablo 2</w:t>
      </w:r>
      <w:r w:rsidR="00D73573" w:rsidRPr="008E7971">
        <w:rPr>
          <w:rFonts w:ascii="Times New Roman" w:hAnsi="Times New Roman" w:cs="Times New Roman"/>
          <w:color w:val="000000" w:themeColor="text1"/>
          <w:sz w:val="24"/>
          <w:szCs w:val="24"/>
          <w:lang w:val="tr-TR"/>
        </w:rPr>
        <w:t>’de yer almaktadır. Anket formund</w:t>
      </w:r>
      <w:r w:rsidR="00B6675F" w:rsidRPr="008E7971">
        <w:rPr>
          <w:rFonts w:ascii="Times New Roman" w:hAnsi="Times New Roman" w:cs="Times New Roman"/>
          <w:color w:val="000000" w:themeColor="text1"/>
          <w:sz w:val="24"/>
          <w:szCs w:val="24"/>
          <w:lang w:val="tr-TR"/>
        </w:rPr>
        <w:t>a üçüncü bölümde ise toplam beş</w:t>
      </w:r>
      <w:r w:rsidR="00D73573" w:rsidRPr="008E7971">
        <w:rPr>
          <w:rFonts w:ascii="Times New Roman" w:hAnsi="Times New Roman" w:cs="Times New Roman"/>
          <w:color w:val="000000" w:themeColor="text1"/>
          <w:sz w:val="24"/>
          <w:szCs w:val="24"/>
          <w:lang w:val="tr-TR"/>
        </w:rPr>
        <w:t xml:space="preserve"> adet açık uçlu soru bulunmaktadır. Bu sorular arasında, son sınıf </w:t>
      </w:r>
      <w:r w:rsidR="00FC6387" w:rsidRPr="008E7971">
        <w:rPr>
          <w:rFonts w:ascii="Times New Roman" w:hAnsi="Times New Roman" w:cs="Times New Roman"/>
          <w:color w:val="000000" w:themeColor="text1"/>
          <w:sz w:val="24"/>
          <w:szCs w:val="24"/>
          <w:lang w:val="tr-TR"/>
        </w:rPr>
        <w:t>öğrencilerinin eğitim</w:t>
      </w:r>
      <w:r w:rsidR="00D73573" w:rsidRPr="008E7971">
        <w:rPr>
          <w:rFonts w:ascii="Times New Roman" w:hAnsi="Times New Roman" w:cs="Times New Roman"/>
          <w:color w:val="000000" w:themeColor="text1"/>
          <w:sz w:val="24"/>
          <w:szCs w:val="24"/>
          <w:lang w:val="tr-TR"/>
        </w:rPr>
        <w:t xml:space="preserve"> gördükleri bölüme ilişkin memnun ve</w:t>
      </w:r>
      <w:r w:rsidR="00FC6387" w:rsidRPr="008E7971">
        <w:rPr>
          <w:rFonts w:ascii="Times New Roman" w:hAnsi="Times New Roman" w:cs="Times New Roman"/>
          <w:color w:val="000000" w:themeColor="text1"/>
          <w:sz w:val="24"/>
          <w:szCs w:val="24"/>
          <w:lang w:val="tr-TR"/>
        </w:rPr>
        <w:t xml:space="preserve"> </w:t>
      </w:r>
      <w:r w:rsidR="00D73573" w:rsidRPr="008E7971">
        <w:rPr>
          <w:rFonts w:ascii="Times New Roman" w:hAnsi="Times New Roman" w:cs="Times New Roman"/>
          <w:color w:val="000000" w:themeColor="text1"/>
          <w:sz w:val="24"/>
          <w:szCs w:val="24"/>
          <w:lang w:val="tr-TR"/>
        </w:rPr>
        <w:t>memnuniyetsiz oldukları alan ve konular, tekrar öğrenim gördükleri bölüme başlama şansları durumundaki görüşleri</w:t>
      </w:r>
      <w:r w:rsidR="00B6675F" w:rsidRPr="008E7971">
        <w:rPr>
          <w:rFonts w:ascii="Times New Roman" w:hAnsi="Times New Roman" w:cs="Times New Roman"/>
          <w:color w:val="000000" w:themeColor="text1"/>
          <w:sz w:val="24"/>
          <w:szCs w:val="24"/>
          <w:lang w:val="tr-TR"/>
        </w:rPr>
        <w:t>, eğitim gördükleri bölümlerin pandemi sürecindeki eğitim ve öğretim faaliyetlerine ilişkin görüşleri</w:t>
      </w:r>
      <w:r w:rsidR="00D73573" w:rsidRPr="008E7971">
        <w:rPr>
          <w:rFonts w:ascii="Times New Roman" w:hAnsi="Times New Roman" w:cs="Times New Roman"/>
          <w:color w:val="000000" w:themeColor="text1"/>
          <w:sz w:val="24"/>
          <w:szCs w:val="24"/>
          <w:lang w:val="tr-TR"/>
        </w:rPr>
        <w:t xml:space="preserve"> ile var ise belirtmek istedikleri diğer görüşleri sorulmuş ve bu sorulara ilişkin </w:t>
      </w:r>
      <w:r w:rsidR="00FC6387" w:rsidRPr="008E7971">
        <w:rPr>
          <w:rFonts w:ascii="Times New Roman" w:hAnsi="Times New Roman" w:cs="Times New Roman"/>
          <w:color w:val="000000" w:themeColor="text1"/>
          <w:sz w:val="24"/>
          <w:szCs w:val="24"/>
          <w:lang w:val="tr-TR"/>
        </w:rPr>
        <w:t>öğrenci görüşlerinin</w:t>
      </w:r>
      <w:r w:rsidR="00475393" w:rsidRPr="008E7971">
        <w:rPr>
          <w:rFonts w:ascii="Times New Roman" w:hAnsi="Times New Roman" w:cs="Times New Roman"/>
          <w:color w:val="000000" w:themeColor="text1"/>
          <w:sz w:val="24"/>
          <w:szCs w:val="24"/>
          <w:lang w:val="tr-TR"/>
        </w:rPr>
        <w:t xml:space="preserve"> </w:t>
      </w:r>
      <w:r w:rsidR="00FC6387" w:rsidRPr="008E7971">
        <w:rPr>
          <w:rFonts w:ascii="Times New Roman" w:hAnsi="Times New Roman" w:cs="Times New Roman"/>
          <w:color w:val="000000" w:themeColor="text1"/>
          <w:sz w:val="24"/>
          <w:szCs w:val="24"/>
          <w:lang w:val="tr-TR"/>
        </w:rPr>
        <w:t>özeti Tablo</w:t>
      </w:r>
      <w:r w:rsidR="00475393" w:rsidRPr="008E7971">
        <w:rPr>
          <w:rFonts w:ascii="Times New Roman" w:hAnsi="Times New Roman" w:cs="Times New Roman"/>
          <w:color w:val="000000" w:themeColor="text1"/>
          <w:sz w:val="24"/>
          <w:szCs w:val="24"/>
          <w:lang w:val="tr-TR"/>
        </w:rPr>
        <w:t xml:space="preserve"> </w:t>
      </w:r>
      <w:proofErr w:type="gramStart"/>
      <w:r w:rsidR="00475393" w:rsidRPr="008E7971">
        <w:rPr>
          <w:rFonts w:ascii="Times New Roman" w:hAnsi="Times New Roman" w:cs="Times New Roman"/>
          <w:color w:val="000000" w:themeColor="text1"/>
          <w:sz w:val="24"/>
          <w:szCs w:val="24"/>
          <w:lang w:val="tr-TR"/>
        </w:rPr>
        <w:t>3’de</w:t>
      </w:r>
      <w:proofErr w:type="gramEnd"/>
      <w:r w:rsidR="00D73573" w:rsidRPr="008E7971">
        <w:rPr>
          <w:rFonts w:ascii="Times New Roman" w:hAnsi="Times New Roman" w:cs="Times New Roman"/>
          <w:color w:val="000000" w:themeColor="text1"/>
          <w:sz w:val="24"/>
          <w:szCs w:val="24"/>
          <w:lang w:val="tr-TR"/>
        </w:rPr>
        <w:t xml:space="preserve"> yer almıştır.</w:t>
      </w:r>
    </w:p>
    <w:p w14:paraId="591CC7A4" w14:textId="64DFD406" w:rsidR="00AB7336" w:rsidRPr="008E7971" w:rsidRDefault="00475393" w:rsidP="00D73573">
      <w:pPr>
        <w:jc w:val="both"/>
        <w:rPr>
          <w:rFonts w:ascii="Times New Roman" w:hAnsi="Times New Roman" w:cs="Times New Roman"/>
          <w:b/>
          <w:color w:val="000000" w:themeColor="text1"/>
          <w:sz w:val="24"/>
          <w:szCs w:val="24"/>
          <w:lang w:val="tr-TR"/>
        </w:rPr>
      </w:pPr>
      <w:r w:rsidRPr="008E7971">
        <w:rPr>
          <w:rFonts w:ascii="Times New Roman" w:hAnsi="Times New Roman" w:cs="Times New Roman"/>
          <w:color w:val="000000" w:themeColor="text1"/>
          <w:sz w:val="24"/>
          <w:szCs w:val="24"/>
          <w:lang w:val="tr-TR"/>
        </w:rPr>
        <w:t xml:space="preserve"> Tablo 1</w:t>
      </w:r>
      <w:r w:rsidR="00D73573" w:rsidRPr="008E7971">
        <w:rPr>
          <w:rFonts w:ascii="Times New Roman" w:hAnsi="Times New Roman" w:cs="Times New Roman"/>
          <w:color w:val="000000" w:themeColor="text1"/>
          <w:sz w:val="24"/>
          <w:szCs w:val="24"/>
          <w:lang w:val="tr-TR"/>
        </w:rPr>
        <w:t xml:space="preserve"> </w:t>
      </w:r>
      <w:r w:rsidR="00B61606" w:rsidRPr="008E7971">
        <w:rPr>
          <w:rFonts w:ascii="Times New Roman" w:hAnsi="Times New Roman" w:cs="Times New Roman"/>
          <w:b/>
          <w:color w:val="000000" w:themeColor="text1"/>
          <w:sz w:val="24"/>
          <w:szCs w:val="24"/>
          <w:lang w:val="tr-TR"/>
        </w:rPr>
        <w:t>Program Çıktıları</w:t>
      </w:r>
      <w:r w:rsidR="00FC6387" w:rsidRPr="008E7971">
        <w:rPr>
          <w:rFonts w:ascii="Times New Roman" w:hAnsi="Times New Roman" w:cs="Times New Roman"/>
          <w:b/>
          <w:color w:val="000000" w:themeColor="text1"/>
          <w:sz w:val="24"/>
          <w:szCs w:val="24"/>
          <w:lang w:val="tr-TR"/>
        </w:rPr>
        <w:t xml:space="preserve"> (</w:t>
      </w:r>
      <w:r w:rsidR="00EB1A2E" w:rsidRPr="008E7971">
        <w:rPr>
          <w:rFonts w:ascii="Times New Roman" w:hAnsi="Times New Roman" w:cs="Times New Roman"/>
          <w:b/>
          <w:i/>
          <w:color w:val="000000" w:themeColor="text1"/>
          <w:sz w:val="24"/>
          <w:szCs w:val="24"/>
          <w:u w:val="single"/>
          <w:lang w:val="tr-TR"/>
        </w:rPr>
        <w:t>Tıbbi Dokümantasyon ve Sekreterlik</w:t>
      </w:r>
      <w:r w:rsidR="0073367D" w:rsidRPr="008E7971">
        <w:rPr>
          <w:rFonts w:ascii="Times New Roman" w:hAnsi="Times New Roman" w:cs="Times New Roman"/>
          <w:b/>
          <w:i/>
          <w:color w:val="000000" w:themeColor="text1"/>
          <w:sz w:val="24"/>
          <w:szCs w:val="24"/>
          <w:u w:val="single"/>
          <w:lang w:val="tr-TR"/>
        </w:rPr>
        <w:t xml:space="preserve"> </w:t>
      </w:r>
      <w:r w:rsidR="00C43E57" w:rsidRPr="008E7971">
        <w:rPr>
          <w:rFonts w:ascii="Times New Roman" w:hAnsi="Times New Roman" w:cs="Times New Roman"/>
          <w:b/>
          <w:i/>
          <w:color w:val="000000" w:themeColor="text1"/>
          <w:sz w:val="24"/>
          <w:szCs w:val="24"/>
          <w:u w:val="single"/>
          <w:lang w:val="tr-TR"/>
        </w:rPr>
        <w:t>Programı</w:t>
      </w:r>
      <w:r w:rsidR="00D73573" w:rsidRPr="008E7971">
        <w:rPr>
          <w:rFonts w:ascii="Times New Roman" w:hAnsi="Times New Roman" w:cs="Times New Roman"/>
          <w:b/>
          <w:color w:val="000000" w:themeColor="text1"/>
          <w:sz w:val="24"/>
          <w:szCs w:val="24"/>
          <w:lang w:val="tr-TR"/>
        </w:rPr>
        <w:t>)</w:t>
      </w:r>
    </w:p>
    <w:tbl>
      <w:tblPr>
        <w:tblStyle w:val="TableGrid1"/>
        <w:tblW w:w="5000" w:type="pct"/>
        <w:tblLook w:val="04A0" w:firstRow="1" w:lastRow="0" w:firstColumn="1" w:lastColumn="0" w:noHBand="0" w:noVBand="1"/>
      </w:tblPr>
      <w:tblGrid>
        <w:gridCol w:w="1109"/>
        <w:gridCol w:w="5684"/>
        <w:gridCol w:w="624"/>
        <w:gridCol w:w="994"/>
        <w:gridCol w:w="877"/>
      </w:tblGrid>
      <w:tr w:rsidR="008E7971" w:rsidRPr="008E7971" w14:paraId="79921B41" w14:textId="77777777" w:rsidTr="0034286E">
        <w:tc>
          <w:tcPr>
            <w:tcW w:w="597" w:type="pct"/>
            <w:vAlign w:val="center"/>
          </w:tcPr>
          <w:p w14:paraId="4023BAAA" w14:textId="06D05C8B" w:rsidR="00F537CA" w:rsidRPr="008E7971" w:rsidRDefault="00B61606" w:rsidP="000A2604">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Program Çıktısı No.</w:t>
            </w:r>
          </w:p>
        </w:tc>
        <w:tc>
          <w:tcPr>
            <w:tcW w:w="3060" w:type="pct"/>
            <w:vAlign w:val="center"/>
          </w:tcPr>
          <w:p w14:paraId="35BCEEAA" w14:textId="4EFC2F6C" w:rsidR="00F537CA" w:rsidRPr="008E7971" w:rsidRDefault="00B61606" w:rsidP="000A2604">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Program Çıktıları</w:t>
            </w:r>
          </w:p>
        </w:tc>
        <w:tc>
          <w:tcPr>
            <w:tcW w:w="336" w:type="pct"/>
            <w:vAlign w:val="center"/>
          </w:tcPr>
          <w:p w14:paraId="2C1CC09B" w14:textId="77777777" w:rsidR="00F537CA" w:rsidRPr="008E7971" w:rsidRDefault="00F537CA" w:rsidP="000A2604">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n</w:t>
            </w:r>
          </w:p>
        </w:tc>
        <w:tc>
          <w:tcPr>
            <w:tcW w:w="535" w:type="pct"/>
            <w:vAlign w:val="center"/>
          </w:tcPr>
          <w:p w14:paraId="6615D3C5" w14:textId="583D2A95" w:rsidR="00F537CA" w:rsidRPr="008E7971" w:rsidRDefault="009B5585" w:rsidP="000A2604">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Ortalama</w:t>
            </w:r>
          </w:p>
        </w:tc>
        <w:tc>
          <w:tcPr>
            <w:tcW w:w="472" w:type="pct"/>
            <w:vAlign w:val="center"/>
          </w:tcPr>
          <w:p w14:paraId="6E6A281F" w14:textId="64DC7039" w:rsidR="00F537CA" w:rsidRPr="008E7971" w:rsidRDefault="009B5585" w:rsidP="000A2604">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Yüzde</w:t>
            </w:r>
            <w:r w:rsidR="00F537CA" w:rsidRPr="008E7971">
              <w:rPr>
                <w:rFonts w:ascii="Times New Roman" w:hAnsi="Times New Roman"/>
                <w:bCs/>
                <w:i/>
                <w:iCs/>
                <w:color w:val="000000" w:themeColor="text1"/>
                <w:sz w:val="18"/>
                <w:szCs w:val="18"/>
              </w:rPr>
              <w:t xml:space="preserve"> (%)</w:t>
            </w:r>
          </w:p>
        </w:tc>
      </w:tr>
      <w:tr w:rsidR="008E7971" w:rsidRPr="008E7971" w14:paraId="7817EAE7" w14:textId="77777777" w:rsidTr="0034286E">
        <w:tc>
          <w:tcPr>
            <w:tcW w:w="597" w:type="pct"/>
            <w:vAlign w:val="center"/>
          </w:tcPr>
          <w:p w14:paraId="752C7F53" w14:textId="77777777"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1</w:t>
            </w:r>
          </w:p>
        </w:tc>
        <w:tc>
          <w:tcPr>
            <w:tcW w:w="3060" w:type="pct"/>
            <w:vAlign w:val="center"/>
          </w:tcPr>
          <w:p w14:paraId="471D96F3" w14:textId="3B765AC3" w:rsidR="00EB1A2E" w:rsidRPr="008E7971" w:rsidRDefault="00EB1A2E" w:rsidP="00EB1A2E">
            <w:pPr>
              <w:jc w:val="both"/>
              <w:rPr>
                <w:rFonts w:ascii="Times New Roman" w:hAnsi="Times New Roman"/>
                <w:bCs/>
                <w:color w:val="000000" w:themeColor="text1"/>
                <w:sz w:val="18"/>
                <w:szCs w:val="18"/>
              </w:rPr>
            </w:pPr>
            <w:r w:rsidRPr="008E7971">
              <w:rPr>
                <w:rFonts w:ascii="Times New Roman" w:hAnsi="Times New Roman"/>
                <w:bCs/>
                <w:color w:val="000000" w:themeColor="text1"/>
                <w:sz w:val="18"/>
                <w:szCs w:val="18"/>
              </w:rPr>
              <w:t>aşam boyu öğrenme bilinci ile bilim ve teknolojideki gelişmeleri izleyerek, toplumsal sorumluluk bilinci ile proje ve etkinliklere katkı verir ve kendini sürekli yenilemektedir.</w:t>
            </w:r>
          </w:p>
        </w:tc>
        <w:tc>
          <w:tcPr>
            <w:tcW w:w="336" w:type="pct"/>
            <w:vAlign w:val="center"/>
          </w:tcPr>
          <w:p w14:paraId="5534D599" w14:textId="1893CEBD"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66F328F2" w14:textId="0BB6B30C"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7,97</w:t>
            </w:r>
          </w:p>
        </w:tc>
        <w:tc>
          <w:tcPr>
            <w:tcW w:w="472" w:type="pct"/>
            <w:vAlign w:val="center"/>
          </w:tcPr>
          <w:p w14:paraId="1976A801" w14:textId="639BF721"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79,7</w:t>
            </w:r>
          </w:p>
        </w:tc>
      </w:tr>
      <w:tr w:rsidR="008E7971" w:rsidRPr="008E7971" w14:paraId="2FE60BA5" w14:textId="77777777" w:rsidTr="0034286E">
        <w:tc>
          <w:tcPr>
            <w:tcW w:w="597" w:type="pct"/>
            <w:vAlign w:val="center"/>
          </w:tcPr>
          <w:p w14:paraId="489B9721" w14:textId="77777777"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2</w:t>
            </w:r>
          </w:p>
        </w:tc>
        <w:tc>
          <w:tcPr>
            <w:tcW w:w="3060" w:type="pct"/>
            <w:vAlign w:val="center"/>
          </w:tcPr>
          <w:p w14:paraId="1E5E6535" w14:textId="23A57A8E" w:rsidR="00EB1A2E" w:rsidRPr="008E7971" w:rsidRDefault="00EB1A2E" w:rsidP="00EB1A2E">
            <w:pPr>
              <w:jc w:val="both"/>
              <w:rPr>
                <w:rFonts w:ascii="Times New Roman" w:hAnsi="Times New Roman"/>
                <w:bCs/>
                <w:color w:val="000000" w:themeColor="text1"/>
                <w:sz w:val="18"/>
                <w:szCs w:val="18"/>
              </w:rPr>
            </w:pPr>
            <w:r w:rsidRPr="008E7971">
              <w:rPr>
                <w:rFonts w:ascii="Times New Roman" w:hAnsi="Times New Roman"/>
                <w:bCs/>
                <w:color w:val="000000" w:themeColor="text1"/>
                <w:sz w:val="18"/>
                <w:szCs w:val="18"/>
              </w:rPr>
              <w:t>Sağlık hizmetleri alanı ile ilgili uygulamalarda karşılaşılan ve öngörülemeyen karmaşık sorunları çözmek için ekip içerisinde yer alarak örgütsel iletişim, yönetim ve organizasyon, kalite yönetimi ve süreçlerine uygun davranır ve gerektiğinde bireysel sorumluluk üstlenir.</w:t>
            </w:r>
          </w:p>
        </w:tc>
        <w:tc>
          <w:tcPr>
            <w:tcW w:w="336" w:type="pct"/>
            <w:vAlign w:val="center"/>
          </w:tcPr>
          <w:p w14:paraId="265D65C4" w14:textId="3121CCCC"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6815DCED" w14:textId="7AFF8243"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8,36</w:t>
            </w:r>
          </w:p>
        </w:tc>
        <w:tc>
          <w:tcPr>
            <w:tcW w:w="472" w:type="pct"/>
            <w:vAlign w:val="center"/>
          </w:tcPr>
          <w:p w14:paraId="29C9704D" w14:textId="33DA6EF4"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83,6</w:t>
            </w:r>
          </w:p>
        </w:tc>
      </w:tr>
      <w:tr w:rsidR="008E7971" w:rsidRPr="008E7971" w14:paraId="0A405CDB" w14:textId="77777777" w:rsidTr="0034286E">
        <w:tc>
          <w:tcPr>
            <w:tcW w:w="597" w:type="pct"/>
            <w:vAlign w:val="center"/>
          </w:tcPr>
          <w:p w14:paraId="27599255" w14:textId="77777777"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3</w:t>
            </w:r>
          </w:p>
        </w:tc>
        <w:tc>
          <w:tcPr>
            <w:tcW w:w="3060" w:type="pct"/>
            <w:vAlign w:val="center"/>
          </w:tcPr>
          <w:p w14:paraId="3217F890" w14:textId="3FCCCECF" w:rsidR="00EB1A2E" w:rsidRPr="008E7971" w:rsidRDefault="00EB1A2E" w:rsidP="00EB1A2E">
            <w:pPr>
              <w:shd w:val="clear" w:color="auto" w:fill="FFFFFF"/>
              <w:jc w:val="both"/>
              <w:rPr>
                <w:rFonts w:ascii="Times New Roman" w:eastAsia="Times New Roman" w:hAnsi="Times New Roman"/>
                <w:bCs/>
                <w:color w:val="000000" w:themeColor="text1"/>
                <w:sz w:val="18"/>
                <w:szCs w:val="18"/>
                <w:lang w:val="tr-TR"/>
              </w:rPr>
            </w:pPr>
            <w:r w:rsidRPr="008E7971">
              <w:rPr>
                <w:rFonts w:ascii="Times New Roman" w:hAnsi="Times New Roman"/>
                <w:bCs/>
                <w:color w:val="000000" w:themeColor="text1"/>
                <w:sz w:val="18"/>
                <w:szCs w:val="18"/>
                <w:shd w:val="clear" w:color="auto" w:fill="FFFFFF"/>
              </w:rPr>
              <w:t>Tıbbi dokümanların tarihi gelişimini kavrayarak dokümanların önemini anlar ve sorun çözümüne odaklanır.</w:t>
            </w:r>
          </w:p>
        </w:tc>
        <w:tc>
          <w:tcPr>
            <w:tcW w:w="336" w:type="pct"/>
            <w:vAlign w:val="center"/>
          </w:tcPr>
          <w:p w14:paraId="5CA7784A" w14:textId="23E4EAA5"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1FBE8FC4" w14:textId="3735394E"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8,36</w:t>
            </w:r>
          </w:p>
        </w:tc>
        <w:tc>
          <w:tcPr>
            <w:tcW w:w="472" w:type="pct"/>
            <w:vAlign w:val="center"/>
          </w:tcPr>
          <w:p w14:paraId="6C9E26B8" w14:textId="62CF1175"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83,6</w:t>
            </w:r>
          </w:p>
        </w:tc>
      </w:tr>
      <w:tr w:rsidR="008E7971" w:rsidRPr="008E7971" w14:paraId="125F459F" w14:textId="77777777" w:rsidTr="0034286E">
        <w:tc>
          <w:tcPr>
            <w:tcW w:w="597" w:type="pct"/>
            <w:vAlign w:val="center"/>
          </w:tcPr>
          <w:p w14:paraId="6236E259" w14:textId="77777777" w:rsidR="00EB1A2E" w:rsidRPr="008E7971" w:rsidRDefault="00EB1A2E" w:rsidP="00EB1A2E">
            <w:pPr>
              <w:jc w:val="center"/>
              <w:rPr>
                <w:rFonts w:ascii="Times New Roman" w:hAnsi="Times New Roman"/>
                <w:b/>
                <w:color w:val="000000" w:themeColor="text1"/>
                <w:sz w:val="18"/>
                <w:szCs w:val="18"/>
              </w:rPr>
            </w:pPr>
          </w:p>
          <w:p w14:paraId="6E965149" w14:textId="77777777" w:rsidR="00EB1A2E" w:rsidRPr="008E7971" w:rsidRDefault="00EB1A2E" w:rsidP="00EB1A2E">
            <w:pPr>
              <w:jc w:val="center"/>
              <w:rPr>
                <w:rFonts w:ascii="Times New Roman" w:hAnsi="Times New Roman"/>
                <w:b/>
                <w:color w:val="000000" w:themeColor="text1"/>
                <w:sz w:val="18"/>
                <w:szCs w:val="18"/>
              </w:rPr>
            </w:pPr>
          </w:p>
          <w:p w14:paraId="17B95F60" w14:textId="77777777" w:rsidR="00EB1A2E" w:rsidRPr="008E7971" w:rsidRDefault="00EB1A2E" w:rsidP="00EB1A2E">
            <w:pPr>
              <w:jc w:val="center"/>
              <w:rPr>
                <w:rFonts w:ascii="Times New Roman" w:hAnsi="Times New Roman"/>
                <w:b/>
                <w:color w:val="000000" w:themeColor="text1"/>
                <w:sz w:val="18"/>
                <w:szCs w:val="18"/>
              </w:rPr>
            </w:pPr>
          </w:p>
          <w:p w14:paraId="3D8C911C" w14:textId="77777777"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4</w:t>
            </w:r>
          </w:p>
        </w:tc>
        <w:tc>
          <w:tcPr>
            <w:tcW w:w="3060" w:type="pct"/>
            <w:vAlign w:val="center"/>
          </w:tcPr>
          <w:p w14:paraId="54A7B198" w14:textId="57228E1A" w:rsidR="00EB1A2E" w:rsidRPr="008E7971" w:rsidRDefault="00EB1A2E" w:rsidP="00EB1A2E">
            <w:pPr>
              <w:jc w:val="both"/>
              <w:rPr>
                <w:rFonts w:ascii="Times New Roman" w:hAnsi="Times New Roman"/>
                <w:bCs/>
                <w:color w:val="000000" w:themeColor="text1"/>
                <w:sz w:val="18"/>
                <w:szCs w:val="18"/>
              </w:rPr>
            </w:pPr>
            <w:r w:rsidRPr="008E7971">
              <w:rPr>
                <w:rFonts w:ascii="Times New Roman" w:hAnsi="Times New Roman"/>
                <w:bCs/>
                <w:color w:val="000000" w:themeColor="text1"/>
                <w:sz w:val="18"/>
                <w:szCs w:val="18"/>
                <w:shd w:val="clear" w:color="auto" w:fill="FFFFFF"/>
              </w:rPr>
              <w:t>Alanının gerektirdiği tıbbi terminoloji, hastalıklar bilgisi ve ilkyardım uygulamaları ile ilgili terimleri ve kavramları bilir ve kavramları hatasız olarak kullanır.</w:t>
            </w:r>
          </w:p>
        </w:tc>
        <w:tc>
          <w:tcPr>
            <w:tcW w:w="336" w:type="pct"/>
            <w:vAlign w:val="center"/>
          </w:tcPr>
          <w:p w14:paraId="4054E691" w14:textId="4F100320"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141E140F" w14:textId="0FE42DA5"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8,52</w:t>
            </w:r>
          </w:p>
        </w:tc>
        <w:tc>
          <w:tcPr>
            <w:tcW w:w="472" w:type="pct"/>
            <w:vAlign w:val="center"/>
          </w:tcPr>
          <w:p w14:paraId="60F42C95" w14:textId="438482CC"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85,2</w:t>
            </w:r>
          </w:p>
        </w:tc>
      </w:tr>
      <w:tr w:rsidR="008E7971" w:rsidRPr="008E7971" w14:paraId="2FFE8E7C" w14:textId="77777777" w:rsidTr="0034286E">
        <w:tc>
          <w:tcPr>
            <w:tcW w:w="597" w:type="pct"/>
            <w:vAlign w:val="center"/>
          </w:tcPr>
          <w:p w14:paraId="6BFE910B" w14:textId="77777777"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5</w:t>
            </w:r>
          </w:p>
        </w:tc>
        <w:tc>
          <w:tcPr>
            <w:tcW w:w="3060" w:type="pct"/>
            <w:vAlign w:val="center"/>
          </w:tcPr>
          <w:p w14:paraId="033A686B" w14:textId="5EE96816" w:rsidR="00EB1A2E" w:rsidRPr="008E7971" w:rsidRDefault="00EB1A2E" w:rsidP="00EB1A2E">
            <w:pPr>
              <w:jc w:val="both"/>
              <w:rPr>
                <w:rFonts w:ascii="Times New Roman" w:hAnsi="Times New Roman"/>
                <w:bCs/>
                <w:color w:val="000000" w:themeColor="text1"/>
                <w:sz w:val="18"/>
                <w:szCs w:val="18"/>
              </w:rPr>
            </w:pPr>
            <w:r w:rsidRPr="008E7971">
              <w:rPr>
                <w:rFonts w:ascii="Times New Roman" w:hAnsi="Times New Roman"/>
                <w:bCs/>
                <w:color w:val="000000" w:themeColor="text1"/>
                <w:sz w:val="18"/>
                <w:szCs w:val="18"/>
                <w:shd w:val="clear" w:color="auto" w:fill="FFFFFF"/>
              </w:rPr>
              <w:t>Sağlık kayıtlarına yönelik istatistiki veriyi hazırlar ve sunar. Halk sağlığı çalışmaları için kaynak sağlar.</w:t>
            </w:r>
          </w:p>
        </w:tc>
        <w:tc>
          <w:tcPr>
            <w:tcW w:w="336" w:type="pct"/>
            <w:vAlign w:val="center"/>
          </w:tcPr>
          <w:p w14:paraId="72C48911" w14:textId="3064C333"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78CB33DB" w14:textId="3FB7D148"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8,41</w:t>
            </w:r>
          </w:p>
        </w:tc>
        <w:tc>
          <w:tcPr>
            <w:tcW w:w="472" w:type="pct"/>
            <w:vAlign w:val="center"/>
          </w:tcPr>
          <w:p w14:paraId="269151DF" w14:textId="2F217741"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84,1</w:t>
            </w:r>
          </w:p>
        </w:tc>
      </w:tr>
      <w:tr w:rsidR="008E7971" w:rsidRPr="008E7971" w14:paraId="7C361D80" w14:textId="77777777" w:rsidTr="0034286E">
        <w:tc>
          <w:tcPr>
            <w:tcW w:w="597" w:type="pct"/>
            <w:vAlign w:val="center"/>
          </w:tcPr>
          <w:p w14:paraId="53AD06E8" w14:textId="77777777"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6</w:t>
            </w:r>
          </w:p>
        </w:tc>
        <w:tc>
          <w:tcPr>
            <w:tcW w:w="3060" w:type="pct"/>
            <w:vAlign w:val="center"/>
          </w:tcPr>
          <w:p w14:paraId="2FEEE6A5" w14:textId="237EADD8" w:rsidR="00EB1A2E" w:rsidRPr="008E7971" w:rsidRDefault="00EB1A2E" w:rsidP="00EB1A2E">
            <w:pPr>
              <w:jc w:val="both"/>
              <w:rPr>
                <w:rFonts w:ascii="Times New Roman" w:hAnsi="Times New Roman"/>
                <w:bCs/>
                <w:color w:val="000000" w:themeColor="text1"/>
                <w:sz w:val="18"/>
                <w:szCs w:val="18"/>
              </w:rPr>
            </w:pPr>
            <w:r w:rsidRPr="008E7971">
              <w:rPr>
                <w:rFonts w:ascii="Times New Roman" w:hAnsi="Times New Roman"/>
                <w:bCs/>
                <w:color w:val="000000" w:themeColor="text1"/>
                <w:sz w:val="18"/>
                <w:szCs w:val="18"/>
                <w:shd w:val="clear" w:color="auto" w:fill="FFFFFF"/>
              </w:rPr>
              <w:t>Hasta dosyasının içeriği ve öneminin kavrar, hasta dosyasını arşiv kurallarına uygun düzenler.</w:t>
            </w:r>
          </w:p>
        </w:tc>
        <w:tc>
          <w:tcPr>
            <w:tcW w:w="336" w:type="pct"/>
            <w:vAlign w:val="center"/>
          </w:tcPr>
          <w:p w14:paraId="7B132526" w14:textId="59976860"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28852183" w14:textId="09E495CB"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8,44</w:t>
            </w:r>
          </w:p>
        </w:tc>
        <w:tc>
          <w:tcPr>
            <w:tcW w:w="472" w:type="pct"/>
            <w:vAlign w:val="center"/>
          </w:tcPr>
          <w:p w14:paraId="16635810" w14:textId="2C14CE39"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84,4</w:t>
            </w:r>
          </w:p>
        </w:tc>
      </w:tr>
      <w:tr w:rsidR="008E7971" w:rsidRPr="008E7971" w14:paraId="4C16CBD9" w14:textId="77777777" w:rsidTr="0034286E">
        <w:tc>
          <w:tcPr>
            <w:tcW w:w="597" w:type="pct"/>
            <w:vAlign w:val="center"/>
          </w:tcPr>
          <w:p w14:paraId="4316A07A" w14:textId="77777777"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7</w:t>
            </w:r>
          </w:p>
        </w:tc>
        <w:tc>
          <w:tcPr>
            <w:tcW w:w="3060" w:type="pct"/>
            <w:vAlign w:val="center"/>
          </w:tcPr>
          <w:p w14:paraId="525552F7" w14:textId="49E26D37" w:rsidR="00EB1A2E" w:rsidRPr="008E7971" w:rsidRDefault="00EB1A2E" w:rsidP="00EB1A2E">
            <w:pPr>
              <w:jc w:val="both"/>
              <w:rPr>
                <w:rFonts w:ascii="Times New Roman" w:eastAsia="Times New Roman" w:hAnsi="Times New Roman"/>
                <w:bCs/>
                <w:color w:val="000000" w:themeColor="text1"/>
                <w:sz w:val="18"/>
                <w:szCs w:val="18"/>
                <w:lang w:val="tr-TR"/>
              </w:rPr>
            </w:pPr>
            <w:r w:rsidRPr="008E7971">
              <w:rPr>
                <w:rFonts w:ascii="Times New Roman" w:hAnsi="Times New Roman"/>
                <w:bCs/>
                <w:color w:val="000000" w:themeColor="text1"/>
                <w:sz w:val="18"/>
                <w:szCs w:val="18"/>
                <w:shd w:val="clear" w:color="auto" w:fill="FFFFFF"/>
              </w:rPr>
              <w:t>Kurum içi ve kurum dışı yazışmaları yapar, belgeleri sınıflayıp dosyalar, organize eder, dosyalama tekniklerine göre arşiv işlemlerini yürütür.</w:t>
            </w:r>
          </w:p>
        </w:tc>
        <w:tc>
          <w:tcPr>
            <w:tcW w:w="336" w:type="pct"/>
            <w:vAlign w:val="center"/>
          </w:tcPr>
          <w:p w14:paraId="2E5CBD26" w14:textId="37C2E4F6"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36D13877" w14:textId="21535009"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8,41</w:t>
            </w:r>
          </w:p>
        </w:tc>
        <w:tc>
          <w:tcPr>
            <w:tcW w:w="472" w:type="pct"/>
            <w:vAlign w:val="center"/>
          </w:tcPr>
          <w:p w14:paraId="13700905" w14:textId="2B719864"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84,1</w:t>
            </w:r>
          </w:p>
        </w:tc>
      </w:tr>
      <w:tr w:rsidR="008E7971" w:rsidRPr="008E7971" w14:paraId="2138F292" w14:textId="77777777" w:rsidTr="0034286E">
        <w:tc>
          <w:tcPr>
            <w:tcW w:w="597" w:type="pct"/>
            <w:vAlign w:val="center"/>
          </w:tcPr>
          <w:p w14:paraId="69FA30A9" w14:textId="46A545A3"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8</w:t>
            </w:r>
          </w:p>
        </w:tc>
        <w:tc>
          <w:tcPr>
            <w:tcW w:w="3060" w:type="pct"/>
            <w:vAlign w:val="center"/>
          </w:tcPr>
          <w:p w14:paraId="3E29B79C" w14:textId="50299AC7" w:rsidR="00EB1A2E" w:rsidRPr="008E7971" w:rsidRDefault="00EB1A2E" w:rsidP="00EB1A2E">
            <w:pPr>
              <w:jc w:val="both"/>
              <w:rPr>
                <w:rFonts w:ascii="Times New Roman" w:hAnsi="Times New Roman"/>
                <w:bCs/>
                <w:color w:val="000000" w:themeColor="text1"/>
                <w:sz w:val="18"/>
                <w:szCs w:val="18"/>
                <w:shd w:val="clear" w:color="auto" w:fill="FFFFFF"/>
              </w:rPr>
            </w:pPr>
            <w:r w:rsidRPr="008E7971">
              <w:rPr>
                <w:rFonts w:ascii="Times New Roman" w:hAnsi="Times New Roman"/>
                <w:bCs/>
                <w:color w:val="000000" w:themeColor="text1"/>
                <w:sz w:val="18"/>
                <w:szCs w:val="18"/>
                <w:shd w:val="clear" w:color="auto" w:fill="FFFFFF"/>
              </w:rPr>
              <w:t>Mesleki uygulamaları için gerekli olan temel bilgisayar programlarını, ilgili teknolojileri ve ofis cihazlarını etkin şekilde kullanır ve tıbbi dokümantasyon süreçleri ile ilgili hastane otomasyon işlemlerini yapar.</w:t>
            </w:r>
          </w:p>
        </w:tc>
        <w:tc>
          <w:tcPr>
            <w:tcW w:w="336" w:type="pct"/>
            <w:vAlign w:val="center"/>
          </w:tcPr>
          <w:p w14:paraId="6175AAF2" w14:textId="23D53FDC" w:rsidR="00EB1A2E" w:rsidRPr="008E7971" w:rsidRDefault="00EB1A2E" w:rsidP="00EB1A2E">
            <w:pPr>
              <w:jc w:val="center"/>
              <w:rPr>
                <w:rFonts w:ascii="Times New Roman" w:hAnsi="Times New Roman"/>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7A2BE67E" w14:textId="14322118" w:rsidR="00EB1A2E" w:rsidRPr="008E7971" w:rsidRDefault="00EB1A2E" w:rsidP="00EB1A2E">
            <w:pPr>
              <w:jc w:val="center"/>
              <w:rPr>
                <w:rFonts w:ascii="Times New Roman" w:hAnsi="Times New Roman"/>
                <w:color w:val="000000" w:themeColor="text1"/>
                <w:sz w:val="18"/>
                <w:szCs w:val="18"/>
              </w:rPr>
            </w:pPr>
            <w:r w:rsidRPr="008E7971">
              <w:rPr>
                <w:rFonts w:ascii="Times New Roman" w:hAnsi="Times New Roman"/>
                <w:color w:val="000000" w:themeColor="text1"/>
                <w:sz w:val="18"/>
                <w:szCs w:val="18"/>
              </w:rPr>
              <w:t>8,33</w:t>
            </w:r>
          </w:p>
        </w:tc>
        <w:tc>
          <w:tcPr>
            <w:tcW w:w="472" w:type="pct"/>
            <w:vAlign w:val="center"/>
          </w:tcPr>
          <w:p w14:paraId="01367526" w14:textId="053707A0"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83,3</w:t>
            </w:r>
          </w:p>
        </w:tc>
      </w:tr>
      <w:tr w:rsidR="008E7971" w:rsidRPr="008E7971" w14:paraId="1E2B5BC5" w14:textId="77777777" w:rsidTr="0034286E">
        <w:tc>
          <w:tcPr>
            <w:tcW w:w="597" w:type="pct"/>
            <w:vAlign w:val="center"/>
          </w:tcPr>
          <w:p w14:paraId="447D0CCE" w14:textId="4D6D4E03"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9</w:t>
            </w:r>
          </w:p>
        </w:tc>
        <w:tc>
          <w:tcPr>
            <w:tcW w:w="3060" w:type="pct"/>
            <w:vAlign w:val="center"/>
          </w:tcPr>
          <w:p w14:paraId="0C6106BE" w14:textId="43908DD6" w:rsidR="00EB1A2E" w:rsidRPr="008E7971" w:rsidRDefault="00EB1A2E" w:rsidP="00EB1A2E">
            <w:pPr>
              <w:jc w:val="both"/>
              <w:rPr>
                <w:rFonts w:ascii="Times New Roman" w:hAnsi="Times New Roman"/>
                <w:bCs/>
                <w:color w:val="000000" w:themeColor="text1"/>
                <w:sz w:val="18"/>
                <w:szCs w:val="18"/>
                <w:shd w:val="clear" w:color="auto" w:fill="FFFFFF"/>
              </w:rPr>
            </w:pPr>
            <w:r w:rsidRPr="008E7971">
              <w:rPr>
                <w:rFonts w:ascii="Times New Roman" w:hAnsi="Times New Roman"/>
                <w:bCs/>
                <w:color w:val="000000" w:themeColor="text1"/>
                <w:sz w:val="18"/>
                <w:szCs w:val="18"/>
                <w:shd w:val="clear" w:color="auto" w:fill="FFFFFF"/>
              </w:rPr>
              <w:t>Sağlık sistemi içerisinde bulunan kurum ve kuruluşları tanır, Tıbbi Dokümantasyon ve Sekreterlik alanında çalışan bir birey olarak görev, hak ve sorumlulukları ile ilgili yasa, yönetmelik ve mevzuata uygun hareket eder.</w:t>
            </w:r>
          </w:p>
        </w:tc>
        <w:tc>
          <w:tcPr>
            <w:tcW w:w="336" w:type="pct"/>
            <w:vAlign w:val="center"/>
          </w:tcPr>
          <w:p w14:paraId="014C5A94" w14:textId="56935EE1" w:rsidR="00EB1A2E" w:rsidRPr="008E7971" w:rsidRDefault="00EB1A2E" w:rsidP="00EB1A2E">
            <w:pPr>
              <w:jc w:val="center"/>
              <w:rPr>
                <w:rFonts w:ascii="Times New Roman" w:hAnsi="Times New Roman"/>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693B920A" w14:textId="622C558E" w:rsidR="00EB1A2E" w:rsidRPr="008E7971" w:rsidRDefault="00EB1A2E" w:rsidP="00EB1A2E">
            <w:pPr>
              <w:jc w:val="center"/>
              <w:rPr>
                <w:rFonts w:ascii="Times New Roman" w:hAnsi="Times New Roman"/>
                <w:color w:val="000000" w:themeColor="text1"/>
                <w:sz w:val="18"/>
                <w:szCs w:val="18"/>
              </w:rPr>
            </w:pPr>
            <w:r w:rsidRPr="008E7971">
              <w:rPr>
                <w:rFonts w:ascii="Times New Roman" w:hAnsi="Times New Roman"/>
                <w:color w:val="000000" w:themeColor="text1"/>
                <w:sz w:val="18"/>
                <w:szCs w:val="18"/>
              </w:rPr>
              <w:t>8,41</w:t>
            </w:r>
          </w:p>
        </w:tc>
        <w:tc>
          <w:tcPr>
            <w:tcW w:w="472" w:type="pct"/>
            <w:vAlign w:val="center"/>
          </w:tcPr>
          <w:p w14:paraId="2D5E8544" w14:textId="1B31C8A7"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84,1</w:t>
            </w:r>
          </w:p>
        </w:tc>
      </w:tr>
      <w:tr w:rsidR="008E7971" w:rsidRPr="008E7971" w14:paraId="32612D53" w14:textId="77777777" w:rsidTr="0034286E">
        <w:tc>
          <w:tcPr>
            <w:tcW w:w="597" w:type="pct"/>
            <w:vAlign w:val="center"/>
          </w:tcPr>
          <w:p w14:paraId="04FA728F" w14:textId="1A479885" w:rsidR="00EB1A2E" w:rsidRPr="008E7971" w:rsidRDefault="00EB1A2E" w:rsidP="00EB1A2E">
            <w:pPr>
              <w:jc w:val="center"/>
              <w:rPr>
                <w:rFonts w:ascii="Times New Roman" w:hAnsi="Times New Roman"/>
                <w:b/>
                <w:color w:val="000000" w:themeColor="text1"/>
                <w:sz w:val="18"/>
                <w:szCs w:val="18"/>
              </w:rPr>
            </w:pPr>
            <w:r w:rsidRPr="008E7971">
              <w:rPr>
                <w:rFonts w:ascii="Times New Roman" w:hAnsi="Times New Roman"/>
                <w:b/>
                <w:color w:val="000000" w:themeColor="text1"/>
                <w:sz w:val="18"/>
                <w:szCs w:val="18"/>
              </w:rPr>
              <w:t>10</w:t>
            </w:r>
          </w:p>
        </w:tc>
        <w:tc>
          <w:tcPr>
            <w:tcW w:w="3060" w:type="pct"/>
            <w:vAlign w:val="center"/>
          </w:tcPr>
          <w:p w14:paraId="17098A9B" w14:textId="3A2175E9" w:rsidR="00EB1A2E" w:rsidRPr="008E7971" w:rsidRDefault="00EB1A2E" w:rsidP="00EB1A2E">
            <w:pPr>
              <w:jc w:val="both"/>
              <w:rPr>
                <w:rFonts w:ascii="Times New Roman" w:hAnsi="Times New Roman"/>
                <w:bCs/>
                <w:color w:val="000000" w:themeColor="text1"/>
                <w:sz w:val="18"/>
                <w:szCs w:val="18"/>
                <w:shd w:val="clear" w:color="auto" w:fill="FFFFFF"/>
              </w:rPr>
            </w:pPr>
            <w:r w:rsidRPr="008E7971">
              <w:rPr>
                <w:rFonts w:ascii="Times New Roman" w:hAnsi="Times New Roman"/>
                <w:bCs/>
                <w:color w:val="000000" w:themeColor="text1"/>
                <w:sz w:val="18"/>
                <w:szCs w:val="18"/>
                <w:shd w:val="clear" w:color="auto" w:fill="FFFFFF"/>
              </w:rPr>
              <w:t>Mesleki sorumlulukların farkında olup bunları çalışma ortamında kullanır (hasta bilgilerini gizli tutma, dosyaları düzgün tutma, tıbbi dokümanların muhafazası, hasta ve hasta yakınları ile nazik iletişim kurma, tıbbi araştırmalarda sağlık çalışanlarına yardımcı olma vb).</w:t>
            </w:r>
          </w:p>
        </w:tc>
        <w:tc>
          <w:tcPr>
            <w:tcW w:w="336" w:type="pct"/>
            <w:vAlign w:val="center"/>
          </w:tcPr>
          <w:p w14:paraId="64171330" w14:textId="4D9FEF93" w:rsidR="00EB1A2E" w:rsidRPr="008E7971" w:rsidRDefault="00EB1A2E" w:rsidP="00EB1A2E">
            <w:pPr>
              <w:jc w:val="center"/>
              <w:rPr>
                <w:rFonts w:ascii="Times New Roman" w:hAnsi="Times New Roman"/>
                <w:color w:val="000000" w:themeColor="text1"/>
                <w:sz w:val="18"/>
                <w:szCs w:val="18"/>
              </w:rPr>
            </w:pPr>
            <w:r w:rsidRPr="008E7971">
              <w:rPr>
                <w:rFonts w:ascii="Times New Roman" w:hAnsi="Times New Roman"/>
                <w:color w:val="000000" w:themeColor="text1"/>
                <w:sz w:val="18"/>
                <w:szCs w:val="18"/>
              </w:rPr>
              <w:t>36</w:t>
            </w:r>
          </w:p>
        </w:tc>
        <w:tc>
          <w:tcPr>
            <w:tcW w:w="535" w:type="pct"/>
            <w:vAlign w:val="center"/>
          </w:tcPr>
          <w:p w14:paraId="6447FFD1" w14:textId="59DB1F7F" w:rsidR="00EB1A2E" w:rsidRPr="008E7971" w:rsidRDefault="00EB1A2E" w:rsidP="00EB1A2E">
            <w:pPr>
              <w:jc w:val="center"/>
              <w:rPr>
                <w:rFonts w:ascii="Times New Roman" w:hAnsi="Times New Roman"/>
                <w:color w:val="000000" w:themeColor="text1"/>
                <w:sz w:val="18"/>
                <w:szCs w:val="18"/>
              </w:rPr>
            </w:pPr>
            <w:r w:rsidRPr="008E7971">
              <w:rPr>
                <w:rFonts w:ascii="Times New Roman" w:hAnsi="Times New Roman"/>
                <w:color w:val="000000" w:themeColor="text1"/>
                <w:sz w:val="18"/>
                <w:szCs w:val="18"/>
              </w:rPr>
              <w:t>8,55</w:t>
            </w:r>
          </w:p>
        </w:tc>
        <w:tc>
          <w:tcPr>
            <w:tcW w:w="472" w:type="pct"/>
            <w:vAlign w:val="center"/>
          </w:tcPr>
          <w:p w14:paraId="392DF01C" w14:textId="3F52074A" w:rsidR="00EB1A2E"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85,5</w:t>
            </w:r>
          </w:p>
        </w:tc>
      </w:tr>
      <w:tr w:rsidR="00C43E57" w:rsidRPr="008E7971" w14:paraId="0E54991D" w14:textId="77777777" w:rsidTr="0034286E">
        <w:tc>
          <w:tcPr>
            <w:tcW w:w="3657" w:type="pct"/>
            <w:gridSpan w:val="2"/>
            <w:vAlign w:val="center"/>
          </w:tcPr>
          <w:p w14:paraId="3691BFC9" w14:textId="7EC2D7D4" w:rsidR="00C43E57" w:rsidRPr="008E7971" w:rsidRDefault="00C43E57" w:rsidP="00C43E57">
            <w:pPr>
              <w:jc w:val="both"/>
              <w:rPr>
                <w:rFonts w:ascii="Times New Roman" w:eastAsia="Times New Roman" w:hAnsi="Times New Roman"/>
                <w:b/>
                <w:color w:val="000000" w:themeColor="text1"/>
                <w:sz w:val="18"/>
                <w:szCs w:val="18"/>
              </w:rPr>
            </w:pPr>
            <w:r w:rsidRPr="008E7971">
              <w:rPr>
                <w:rFonts w:ascii="Times New Roman" w:hAnsi="Times New Roman"/>
                <w:b/>
                <w:color w:val="000000" w:themeColor="text1"/>
                <w:sz w:val="18"/>
                <w:szCs w:val="18"/>
              </w:rPr>
              <w:t>Genel ortalama</w:t>
            </w:r>
          </w:p>
        </w:tc>
        <w:tc>
          <w:tcPr>
            <w:tcW w:w="336" w:type="pct"/>
            <w:vAlign w:val="center"/>
          </w:tcPr>
          <w:p w14:paraId="107756C4" w14:textId="00FAE69A" w:rsidR="00C43E57" w:rsidRPr="008E7971" w:rsidRDefault="00C43E57" w:rsidP="00EB1A2E">
            <w:pPr>
              <w:jc w:val="center"/>
              <w:rPr>
                <w:rFonts w:ascii="Times New Roman" w:hAnsi="Times New Roman"/>
                <w:bCs/>
                <w:i/>
                <w:iCs/>
                <w:color w:val="000000" w:themeColor="text1"/>
                <w:sz w:val="18"/>
                <w:szCs w:val="18"/>
              </w:rPr>
            </w:pPr>
          </w:p>
        </w:tc>
        <w:tc>
          <w:tcPr>
            <w:tcW w:w="535" w:type="pct"/>
            <w:vAlign w:val="center"/>
          </w:tcPr>
          <w:p w14:paraId="4D486163" w14:textId="70F8A79C" w:rsidR="00C43E57" w:rsidRPr="008E7971" w:rsidRDefault="00EB1A2E" w:rsidP="00EB1A2E">
            <w:pPr>
              <w:jc w:val="center"/>
              <w:rPr>
                <w:rFonts w:ascii="Times New Roman" w:hAnsi="Times New Roman"/>
                <w:bCs/>
                <w:i/>
                <w:iCs/>
                <w:color w:val="000000" w:themeColor="text1"/>
                <w:sz w:val="18"/>
                <w:szCs w:val="18"/>
              </w:rPr>
            </w:pPr>
            <w:r w:rsidRPr="008E7971">
              <w:rPr>
                <w:rFonts w:ascii="Times New Roman" w:hAnsi="Times New Roman"/>
                <w:color w:val="000000" w:themeColor="text1"/>
                <w:sz w:val="18"/>
                <w:szCs w:val="18"/>
              </w:rPr>
              <w:t>8,38</w:t>
            </w:r>
          </w:p>
        </w:tc>
        <w:tc>
          <w:tcPr>
            <w:tcW w:w="472" w:type="pct"/>
          </w:tcPr>
          <w:p w14:paraId="6CCCF80A" w14:textId="4C9F9388" w:rsidR="00C43E57" w:rsidRPr="008E7971" w:rsidRDefault="00EB1A2E" w:rsidP="00C43E57">
            <w:pPr>
              <w:jc w:val="center"/>
              <w:rPr>
                <w:rFonts w:ascii="Times New Roman" w:hAnsi="Times New Roman"/>
                <w:bCs/>
                <w:i/>
                <w:iCs/>
                <w:color w:val="000000" w:themeColor="text1"/>
                <w:sz w:val="18"/>
                <w:szCs w:val="18"/>
              </w:rPr>
            </w:pPr>
            <w:r w:rsidRPr="008E7971">
              <w:rPr>
                <w:rFonts w:ascii="Times New Roman" w:hAnsi="Times New Roman"/>
                <w:bCs/>
                <w:i/>
                <w:iCs/>
                <w:color w:val="000000" w:themeColor="text1"/>
                <w:sz w:val="18"/>
                <w:szCs w:val="18"/>
              </w:rPr>
              <w:t>83,8</w:t>
            </w:r>
          </w:p>
        </w:tc>
      </w:tr>
    </w:tbl>
    <w:p w14:paraId="5E829C37" w14:textId="77777777" w:rsidR="00D73573" w:rsidRPr="008E7971" w:rsidRDefault="00D73573" w:rsidP="00D73573">
      <w:pPr>
        <w:jc w:val="both"/>
        <w:rPr>
          <w:rFonts w:ascii="Times New Roman" w:hAnsi="Times New Roman" w:cs="Times New Roman"/>
          <w:b/>
          <w:bCs/>
          <w:color w:val="000000" w:themeColor="text1"/>
          <w:sz w:val="24"/>
          <w:szCs w:val="24"/>
          <w:lang w:val="tr-TR"/>
        </w:rPr>
      </w:pPr>
    </w:p>
    <w:p w14:paraId="19E6B63B" w14:textId="25EBADBB" w:rsidR="00D73573" w:rsidRPr="008E7971" w:rsidRDefault="004B4EEB" w:rsidP="00D73573">
      <w:pPr>
        <w:jc w:val="both"/>
        <w:rPr>
          <w:rFonts w:ascii="Times New Roman" w:hAnsi="Times New Roman" w:cs="Times New Roman"/>
          <w:color w:val="000000" w:themeColor="text1"/>
          <w:sz w:val="24"/>
          <w:szCs w:val="24"/>
          <w:lang w:val="tr-TR"/>
        </w:rPr>
      </w:pPr>
      <w:r w:rsidRPr="008E7971">
        <w:rPr>
          <w:rFonts w:ascii="Times New Roman" w:hAnsi="Times New Roman" w:cs="Times New Roman"/>
          <w:color w:val="000000" w:themeColor="text1"/>
          <w:sz w:val="24"/>
          <w:szCs w:val="24"/>
          <w:lang w:val="tr-TR"/>
        </w:rPr>
        <w:lastRenderedPageBreak/>
        <w:t xml:space="preserve">Tıbbi Dokümantasyon ve Sekreterlik </w:t>
      </w:r>
      <w:r w:rsidR="00E24EA7" w:rsidRPr="008E7971">
        <w:rPr>
          <w:rFonts w:ascii="Times New Roman" w:hAnsi="Times New Roman" w:cs="Times New Roman"/>
          <w:color w:val="000000" w:themeColor="text1"/>
          <w:sz w:val="24"/>
          <w:szCs w:val="24"/>
          <w:lang w:val="tr-TR"/>
        </w:rPr>
        <w:t xml:space="preserve">programı </w:t>
      </w:r>
      <w:r w:rsidR="00931D26" w:rsidRPr="008E7971">
        <w:rPr>
          <w:rFonts w:ascii="Times New Roman" w:hAnsi="Times New Roman" w:cs="Times New Roman"/>
          <w:color w:val="000000" w:themeColor="text1"/>
          <w:sz w:val="24"/>
          <w:szCs w:val="24"/>
          <w:lang w:val="tr-TR"/>
        </w:rPr>
        <w:t>öğrencilerinin öğrenme or</w:t>
      </w:r>
      <w:r w:rsidR="00820736" w:rsidRPr="008E7971">
        <w:rPr>
          <w:rFonts w:ascii="Times New Roman" w:hAnsi="Times New Roman" w:cs="Times New Roman"/>
          <w:color w:val="000000" w:themeColor="text1"/>
          <w:sz w:val="24"/>
          <w:szCs w:val="24"/>
          <w:lang w:val="tr-TR"/>
        </w:rPr>
        <w:t>tamına ilişkin görüşleri tablo 1</w:t>
      </w:r>
      <w:r w:rsidR="00931D26" w:rsidRPr="008E7971">
        <w:rPr>
          <w:rFonts w:ascii="Times New Roman" w:hAnsi="Times New Roman" w:cs="Times New Roman"/>
          <w:color w:val="000000" w:themeColor="text1"/>
          <w:sz w:val="24"/>
          <w:szCs w:val="24"/>
          <w:lang w:val="tr-TR"/>
        </w:rPr>
        <w:t xml:space="preserve">’de yer almaktadır. Genel olarak </w:t>
      </w:r>
      <w:r w:rsidR="00F537CA" w:rsidRPr="008E7971">
        <w:rPr>
          <w:rFonts w:ascii="Times New Roman" w:hAnsi="Times New Roman" w:cs="Times New Roman"/>
          <w:color w:val="000000" w:themeColor="text1"/>
          <w:sz w:val="24"/>
          <w:szCs w:val="24"/>
          <w:lang w:val="tr-TR"/>
        </w:rPr>
        <w:t xml:space="preserve">öğrenme hedeflerine ilişkin belirtilen </w:t>
      </w:r>
      <w:r w:rsidR="00217DFD" w:rsidRPr="008E7971">
        <w:rPr>
          <w:rFonts w:ascii="Times New Roman" w:hAnsi="Times New Roman" w:cs="Times New Roman"/>
          <w:color w:val="000000" w:themeColor="text1"/>
          <w:sz w:val="24"/>
          <w:szCs w:val="24"/>
          <w:lang w:val="tr-TR"/>
        </w:rPr>
        <w:t>1</w:t>
      </w:r>
      <w:r w:rsidRPr="008E7971">
        <w:rPr>
          <w:rFonts w:ascii="Times New Roman" w:hAnsi="Times New Roman" w:cs="Times New Roman"/>
          <w:color w:val="000000" w:themeColor="text1"/>
          <w:sz w:val="24"/>
          <w:szCs w:val="24"/>
          <w:lang w:val="tr-TR"/>
        </w:rPr>
        <w:t>0</w:t>
      </w:r>
      <w:r w:rsidR="00F537CA" w:rsidRPr="008E7971">
        <w:rPr>
          <w:rFonts w:ascii="Times New Roman" w:hAnsi="Times New Roman" w:cs="Times New Roman"/>
          <w:color w:val="000000" w:themeColor="text1"/>
          <w:sz w:val="24"/>
          <w:szCs w:val="24"/>
          <w:lang w:val="tr-TR"/>
        </w:rPr>
        <w:t xml:space="preserve"> kriter</w:t>
      </w:r>
      <w:r w:rsidR="00471490" w:rsidRPr="008E7971">
        <w:rPr>
          <w:rFonts w:ascii="Times New Roman" w:hAnsi="Times New Roman" w:cs="Times New Roman"/>
          <w:color w:val="000000" w:themeColor="text1"/>
          <w:sz w:val="24"/>
          <w:szCs w:val="24"/>
          <w:lang w:val="tr-TR"/>
        </w:rPr>
        <w:t>l</w:t>
      </w:r>
      <w:r w:rsidR="00F537CA" w:rsidRPr="008E7971">
        <w:rPr>
          <w:rFonts w:ascii="Times New Roman" w:hAnsi="Times New Roman" w:cs="Times New Roman"/>
          <w:color w:val="000000" w:themeColor="text1"/>
          <w:sz w:val="24"/>
          <w:szCs w:val="24"/>
          <w:lang w:val="tr-TR"/>
        </w:rPr>
        <w:t xml:space="preserve">e ilgili görüşleri incelendiğinde </w:t>
      </w:r>
      <w:r w:rsidR="008157B5" w:rsidRPr="008E7971">
        <w:rPr>
          <w:rFonts w:ascii="Times New Roman" w:hAnsi="Times New Roman" w:cs="Times New Roman"/>
          <w:color w:val="000000" w:themeColor="text1"/>
          <w:sz w:val="24"/>
          <w:szCs w:val="24"/>
          <w:lang w:val="tr-TR"/>
        </w:rPr>
        <w:t>tüm program çıktılarında</w:t>
      </w:r>
      <w:r w:rsidRPr="008E7971">
        <w:rPr>
          <w:rFonts w:ascii="Times New Roman" w:hAnsi="Times New Roman" w:cs="Times New Roman"/>
          <w:color w:val="000000" w:themeColor="text1"/>
          <w:sz w:val="24"/>
          <w:szCs w:val="24"/>
          <w:lang w:val="tr-TR"/>
        </w:rPr>
        <w:t xml:space="preserve"> hedeflenen oranın (%70</w:t>
      </w:r>
      <w:proofErr w:type="gramStart"/>
      <w:r w:rsidRPr="008E7971">
        <w:rPr>
          <w:rFonts w:ascii="Times New Roman" w:hAnsi="Times New Roman" w:cs="Times New Roman"/>
          <w:color w:val="000000" w:themeColor="text1"/>
          <w:sz w:val="24"/>
          <w:szCs w:val="24"/>
          <w:lang w:val="tr-TR"/>
        </w:rPr>
        <w:t xml:space="preserve">) </w:t>
      </w:r>
      <w:r w:rsidR="00713088" w:rsidRPr="008E7971">
        <w:rPr>
          <w:rFonts w:ascii="Times New Roman" w:hAnsi="Times New Roman" w:cs="Times New Roman"/>
          <w:color w:val="000000" w:themeColor="text1"/>
          <w:sz w:val="24"/>
          <w:szCs w:val="24"/>
          <w:lang w:val="tr-TR"/>
        </w:rPr>
        <w:t xml:space="preserve"> üstünde</w:t>
      </w:r>
      <w:proofErr w:type="gramEnd"/>
      <w:r w:rsidR="00FC6387" w:rsidRPr="008E7971">
        <w:rPr>
          <w:rFonts w:ascii="Times New Roman" w:hAnsi="Times New Roman" w:cs="Times New Roman"/>
          <w:color w:val="000000" w:themeColor="text1"/>
          <w:sz w:val="24"/>
          <w:szCs w:val="24"/>
          <w:lang w:val="tr-TR"/>
        </w:rPr>
        <w:t xml:space="preserve"> olduğu görülmüştür</w:t>
      </w:r>
      <w:r w:rsidR="00931D26" w:rsidRPr="008E7971">
        <w:rPr>
          <w:rFonts w:ascii="Times New Roman" w:hAnsi="Times New Roman" w:cs="Times New Roman"/>
          <w:color w:val="000000" w:themeColor="text1"/>
          <w:sz w:val="24"/>
          <w:szCs w:val="24"/>
          <w:lang w:val="tr-TR"/>
        </w:rPr>
        <w:t>.</w:t>
      </w:r>
      <w:r w:rsidR="00F537CA" w:rsidRPr="008E7971">
        <w:rPr>
          <w:rFonts w:ascii="Times New Roman" w:hAnsi="Times New Roman" w:cs="Times New Roman"/>
          <w:color w:val="000000" w:themeColor="text1"/>
          <w:sz w:val="24"/>
          <w:szCs w:val="24"/>
          <w:lang w:val="tr-TR"/>
        </w:rPr>
        <w:t xml:space="preserve"> </w:t>
      </w:r>
      <w:r w:rsidRPr="008E7971">
        <w:rPr>
          <w:rFonts w:ascii="Times New Roman" w:hAnsi="Times New Roman" w:cs="Times New Roman"/>
          <w:color w:val="000000" w:themeColor="text1"/>
          <w:sz w:val="24"/>
          <w:szCs w:val="24"/>
          <w:lang w:val="tr-TR"/>
        </w:rPr>
        <w:t xml:space="preserve">En yüksek puana sahip program çıktısı onuncu program çıktısı “Mesleki sorumlulukların farkında olup bunları çalışma ortamında kullanır (hasta bilgilerini gizli tutma, dosyaları düzgün tutma, tıbbi </w:t>
      </w:r>
      <w:proofErr w:type="gramStart"/>
      <w:r w:rsidRPr="008E7971">
        <w:rPr>
          <w:rFonts w:ascii="Times New Roman" w:hAnsi="Times New Roman" w:cs="Times New Roman"/>
          <w:color w:val="000000" w:themeColor="text1"/>
          <w:sz w:val="24"/>
          <w:szCs w:val="24"/>
          <w:lang w:val="tr-TR"/>
        </w:rPr>
        <w:t>dokümanların</w:t>
      </w:r>
      <w:proofErr w:type="gramEnd"/>
      <w:r w:rsidRPr="008E7971">
        <w:rPr>
          <w:rFonts w:ascii="Times New Roman" w:hAnsi="Times New Roman" w:cs="Times New Roman"/>
          <w:color w:val="000000" w:themeColor="text1"/>
          <w:sz w:val="24"/>
          <w:szCs w:val="24"/>
          <w:lang w:val="tr-TR"/>
        </w:rPr>
        <w:t xml:space="preserve"> muhafazası, hasta ve hasta yakınları ile nazik iletişim kurma, tıbbi araştırmalarda sağlık çalışanlarına yardımcı olma vb).” (</w:t>
      </w:r>
      <w:proofErr w:type="gramStart"/>
      <w:r w:rsidRPr="008E7971">
        <w:rPr>
          <w:rFonts w:ascii="Times New Roman" w:hAnsi="Times New Roman" w:cs="Times New Roman"/>
          <w:color w:val="000000" w:themeColor="text1"/>
          <w:sz w:val="24"/>
          <w:szCs w:val="24"/>
          <w:lang w:val="tr-TR"/>
        </w:rPr>
        <w:t>%85,5</w:t>
      </w:r>
      <w:proofErr w:type="gramEnd"/>
      <w:r w:rsidRPr="008E7971">
        <w:rPr>
          <w:rFonts w:ascii="Times New Roman" w:hAnsi="Times New Roman" w:cs="Times New Roman"/>
          <w:color w:val="000000" w:themeColor="text1"/>
          <w:sz w:val="24"/>
          <w:szCs w:val="24"/>
          <w:lang w:val="tr-TR"/>
        </w:rPr>
        <w:t xml:space="preserve">). </w:t>
      </w:r>
      <w:r w:rsidR="00E24EA7" w:rsidRPr="008E7971">
        <w:rPr>
          <w:rFonts w:ascii="Times New Roman" w:hAnsi="Times New Roman" w:cs="Times New Roman"/>
          <w:color w:val="000000" w:themeColor="text1"/>
          <w:sz w:val="24"/>
          <w:szCs w:val="24"/>
          <w:lang w:val="tr-TR"/>
        </w:rPr>
        <w:t xml:space="preserve">En düşük puana sahip program çıktısı ise </w:t>
      </w:r>
      <w:r w:rsidRPr="008E7971">
        <w:rPr>
          <w:rFonts w:ascii="Times New Roman" w:hAnsi="Times New Roman" w:cs="Times New Roman"/>
          <w:color w:val="000000" w:themeColor="text1"/>
          <w:sz w:val="24"/>
          <w:szCs w:val="24"/>
          <w:lang w:val="tr-TR"/>
        </w:rPr>
        <w:t>sekizinci</w:t>
      </w:r>
      <w:r w:rsidR="00217DFD" w:rsidRPr="008E7971">
        <w:rPr>
          <w:rFonts w:ascii="Times New Roman" w:hAnsi="Times New Roman" w:cs="Times New Roman"/>
          <w:color w:val="000000" w:themeColor="text1"/>
          <w:sz w:val="24"/>
          <w:szCs w:val="24"/>
          <w:lang w:val="tr-TR"/>
        </w:rPr>
        <w:t xml:space="preserve"> </w:t>
      </w:r>
      <w:r w:rsidR="00E24EA7" w:rsidRPr="008E7971">
        <w:rPr>
          <w:rFonts w:ascii="Times New Roman" w:hAnsi="Times New Roman" w:cs="Times New Roman"/>
          <w:color w:val="000000" w:themeColor="text1"/>
          <w:sz w:val="24"/>
          <w:szCs w:val="24"/>
          <w:lang w:val="tr-TR"/>
        </w:rPr>
        <w:t>program çıktısı “</w:t>
      </w:r>
      <w:r w:rsidRPr="008E7971">
        <w:rPr>
          <w:rFonts w:ascii="Times New Roman" w:hAnsi="Times New Roman" w:cs="Times New Roman"/>
          <w:color w:val="000000" w:themeColor="text1"/>
          <w:sz w:val="24"/>
          <w:szCs w:val="24"/>
          <w:lang w:val="tr-TR"/>
        </w:rPr>
        <w:t xml:space="preserve">Mesleki uygulamaları için gerekli olan temel bilgisayar programlarını, ilgili teknolojileri ve ofis cihazlarını etkin şekilde kullanır ve tıbbi </w:t>
      </w:r>
      <w:proofErr w:type="gramStart"/>
      <w:r w:rsidRPr="008E7971">
        <w:rPr>
          <w:rFonts w:ascii="Times New Roman" w:hAnsi="Times New Roman" w:cs="Times New Roman"/>
          <w:color w:val="000000" w:themeColor="text1"/>
          <w:sz w:val="24"/>
          <w:szCs w:val="24"/>
          <w:lang w:val="tr-TR"/>
        </w:rPr>
        <w:t>dokümantasyon</w:t>
      </w:r>
      <w:proofErr w:type="gramEnd"/>
      <w:r w:rsidRPr="008E7971">
        <w:rPr>
          <w:rFonts w:ascii="Times New Roman" w:hAnsi="Times New Roman" w:cs="Times New Roman"/>
          <w:color w:val="000000" w:themeColor="text1"/>
          <w:sz w:val="24"/>
          <w:szCs w:val="24"/>
          <w:lang w:val="tr-TR"/>
        </w:rPr>
        <w:t xml:space="preserve"> süreçleri ile ilgili hastane otomasyon işlemlerini yapar.</w:t>
      </w:r>
      <w:r w:rsidR="00E24EA7" w:rsidRPr="008E7971">
        <w:rPr>
          <w:rFonts w:ascii="Times New Roman" w:hAnsi="Times New Roman" w:cs="Times New Roman"/>
          <w:color w:val="000000" w:themeColor="text1"/>
          <w:sz w:val="24"/>
          <w:szCs w:val="24"/>
          <w:lang w:val="tr-TR"/>
        </w:rPr>
        <w:t>”</w:t>
      </w:r>
      <w:r w:rsidR="007F4157" w:rsidRPr="008E7971">
        <w:rPr>
          <w:rFonts w:ascii="Times New Roman" w:hAnsi="Times New Roman" w:cs="Times New Roman"/>
          <w:color w:val="000000" w:themeColor="text1"/>
          <w:sz w:val="24"/>
          <w:szCs w:val="24"/>
          <w:lang w:val="tr-TR"/>
        </w:rPr>
        <w:t xml:space="preserve"> (</w:t>
      </w:r>
      <w:proofErr w:type="gramStart"/>
      <w:r w:rsidR="007F4157" w:rsidRPr="008E7971">
        <w:rPr>
          <w:rFonts w:ascii="Times New Roman" w:hAnsi="Times New Roman" w:cs="Times New Roman"/>
          <w:color w:val="000000" w:themeColor="text1"/>
          <w:sz w:val="24"/>
          <w:szCs w:val="24"/>
          <w:lang w:val="tr-TR"/>
        </w:rPr>
        <w:t>%</w:t>
      </w:r>
      <w:r w:rsidRPr="008E7971">
        <w:rPr>
          <w:rFonts w:ascii="Times New Roman" w:hAnsi="Times New Roman" w:cs="Times New Roman"/>
          <w:color w:val="000000" w:themeColor="text1"/>
          <w:sz w:val="24"/>
          <w:szCs w:val="24"/>
          <w:lang w:val="tr-TR"/>
        </w:rPr>
        <w:t>83,3</w:t>
      </w:r>
      <w:proofErr w:type="gramEnd"/>
      <w:r w:rsidR="007F4157" w:rsidRPr="008E7971">
        <w:rPr>
          <w:rFonts w:ascii="Times New Roman" w:hAnsi="Times New Roman" w:cs="Times New Roman"/>
          <w:color w:val="000000" w:themeColor="text1"/>
          <w:sz w:val="24"/>
          <w:szCs w:val="24"/>
          <w:lang w:val="tr-TR"/>
        </w:rPr>
        <w:t xml:space="preserve">). Genel ortalamaya bakıldığında ise </w:t>
      </w:r>
      <w:proofErr w:type="gramStart"/>
      <w:r w:rsidR="007F4157" w:rsidRPr="008E7971">
        <w:rPr>
          <w:rFonts w:ascii="Times New Roman" w:hAnsi="Times New Roman" w:cs="Times New Roman"/>
          <w:color w:val="000000" w:themeColor="text1"/>
          <w:sz w:val="24"/>
          <w:szCs w:val="24"/>
          <w:lang w:val="tr-TR"/>
        </w:rPr>
        <w:t>%</w:t>
      </w:r>
      <w:r w:rsidRPr="008E7971">
        <w:rPr>
          <w:rFonts w:ascii="Times New Roman" w:hAnsi="Times New Roman" w:cs="Times New Roman"/>
          <w:color w:val="000000" w:themeColor="text1"/>
          <w:sz w:val="24"/>
          <w:szCs w:val="24"/>
          <w:lang w:val="tr-TR"/>
        </w:rPr>
        <w:t>83,8</w:t>
      </w:r>
      <w:proofErr w:type="gramEnd"/>
      <w:r w:rsidR="00713088" w:rsidRPr="008E7971">
        <w:rPr>
          <w:rFonts w:ascii="Times New Roman" w:hAnsi="Times New Roman" w:cs="Times New Roman"/>
          <w:color w:val="000000" w:themeColor="text1"/>
          <w:sz w:val="24"/>
          <w:szCs w:val="24"/>
          <w:lang w:val="tr-TR"/>
        </w:rPr>
        <w:t xml:space="preserve"> </w:t>
      </w:r>
      <w:r w:rsidR="007F4157" w:rsidRPr="008E7971">
        <w:rPr>
          <w:rFonts w:ascii="Times New Roman" w:hAnsi="Times New Roman" w:cs="Times New Roman"/>
          <w:color w:val="000000" w:themeColor="text1"/>
          <w:sz w:val="24"/>
          <w:szCs w:val="24"/>
          <w:lang w:val="tr-TR"/>
        </w:rPr>
        <w:t>düzeyindedir.</w:t>
      </w:r>
    </w:p>
    <w:p w14:paraId="42E9ABAF" w14:textId="0CE04E43" w:rsidR="00D73573" w:rsidRPr="008E7971" w:rsidRDefault="00475393" w:rsidP="00D73573">
      <w:pPr>
        <w:jc w:val="both"/>
        <w:rPr>
          <w:rFonts w:ascii="Times New Roman" w:hAnsi="Times New Roman" w:cs="Times New Roman"/>
          <w:b/>
          <w:color w:val="000000" w:themeColor="text1"/>
          <w:sz w:val="24"/>
          <w:szCs w:val="24"/>
          <w:lang w:val="tr-TR"/>
        </w:rPr>
      </w:pPr>
      <w:r w:rsidRPr="008E7971">
        <w:rPr>
          <w:rFonts w:ascii="Times New Roman" w:hAnsi="Times New Roman" w:cs="Times New Roman"/>
          <w:b/>
          <w:color w:val="000000" w:themeColor="text1"/>
          <w:sz w:val="24"/>
          <w:szCs w:val="24"/>
          <w:lang w:val="tr-TR"/>
        </w:rPr>
        <w:t>Tablo 2</w:t>
      </w:r>
      <w:r w:rsidR="000A2604" w:rsidRPr="008E7971">
        <w:rPr>
          <w:rFonts w:ascii="Times New Roman" w:hAnsi="Times New Roman" w:cs="Times New Roman"/>
          <w:b/>
          <w:color w:val="000000" w:themeColor="text1"/>
          <w:sz w:val="24"/>
          <w:szCs w:val="24"/>
          <w:lang w:val="tr-TR"/>
        </w:rPr>
        <w:t>.</w:t>
      </w:r>
      <w:r w:rsidR="00D73573" w:rsidRPr="008E7971">
        <w:rPr>
          <w:rFonts w:ascii="Times New Roman" w:hAnsi="Times New Roman" w:cs="Times New Roman"/>
          <w:b/>
          <w:color w:val="000000" w:themeColor="text1"/>
          <w:sz w:val="24"/>
          <w:szCs w:val="24"/>
          <w:lang w:val="tr-TR"/>
        </w:rPr>
        <w:t xml:space="preserve"> Öğrenme Ortamına İlişkin Görüşler (</w:t>
      </w:r>
      <w:r w:rsidR="000B4BCC" w:rsidRPr="008E7971">
        <w:rPr>
          <w:rFonts w:ascii="Times New Roman" w:hAnsi="Times New Roman" w:cs="Times New Roman"/>
          <w:b/>
          <w:i/>
          <w:color w:val="000000" w:themeColor="text1"/>
          <w:sz w:val="24"/>
          <w:szCs w:val="24"/>
          <w:u w:val="single"/>
          <w:lang w:val="tr-TR"/>
        </w:rPr>
        <w:t>Tıbbi Dokümantasyon ve Sekreterlik</w:t>
      </w:r>
      <w:r w:rsidR="0073367D" w:rsidRPr="008E7971">
        <w:rPr>
          <w:rFonts w:ascii="Times New Roman" w:hAnsi="Times New Roman" w:cs="Times New Roman"/>
          <w:b/>
          <w:i/>
          <w:color w:val="000000" w:themeColor="text1"/>
          <w:sz w:val="24"/>
          <w:szCs w:val="24"/>
          <w:u w:val="single"/>
          <w:lang w:val="tr-TR"/>
        </w:rPr>
        <w:t xml:space="preserve"> </w:t>
      </w:r>
      <w:r w:rsidR="000A2604" w:rsidRPr="008E7971">
        <w:rPr>
          <w:rFonts w:ascii="Times New Roman" w:hAnsi="Times New Roman" w:cs="Times New Roman"/>
          <w:b/>
          <w:i/>
          <w:color w:val="000000" w:themeColor="text1"/>
          <w:sz w:val="24"/>
          <w:szCs w:val="24"/>
          <w:u w:val="single"/>
          <w:lang w:val="tr-TR"/>
        </w:rPr>
        <w:t>Programı</w:t>
      </w:r>
      <w:r w:rsidR="00D73573" w:rsidRPr="008E7971">
        <w:rPr>
          <w:rFonts w:ascii="Times New Roman" w:hAnsi="Times New Roman" w:cs="Times New Roman"/>
          <w:b/>
          <w:color w:val="000000" w:themeColor="text1"/>
          <w:sz w:val="24"/>
          <w:szCs w:val="24"/>
          <w:lang w:val="tr-TR"/>
        </w:rPr>
        <w:t>)</w:t>
      </w:r>
    </w:p>
    <w:tbl>
      <w:tblPr>
        <w:tblStyle w:val="TabloKlavuzu"/>
        <w:tblW w:w="5000" w:type="pct"/>
        <w:tblLook w:val="04A0" w:firstRow="1" w:lastRow="0" w:firstColumn="1" w:lastColumn="0" w:noHBand="0" w:noVBand="1"/>
      </w:tblPr>
      <w:tblGrid>
        <w:gridCol w:w="466"/>
        <w:gridCol w:w="6275"/>
        <w:gridCol w:w="416"/>
        <w:gridCol w:w="1050"/>
        <w:gridCol w:w="1081"/>
      </w:tblGrid>
      <w:tr w:rsidR="008E7971" w:rsidRPr="008E7971" w14:paraId="10FEEDAD" w14:textId="77777777" w:rsidTr="00C43E57">
        <w:trPr>
          <w:trHeight w:val="461"/>
        </w:trPr>
        <w:tc>
          <w:tcPr>
            <w:tcW w:w="251" w:type="pct"/>
            <w:tcBorders>
              <w:top w:val="single" w:sz="4" w:space="0" w:color="auto"/>
              <w:left w:val="single" w:sz="4" w:space="0" w:color="auto"/>
              <w:bottom w:val="single" w:sz="4" w:space="0" w:color="auto"/>
              <w:right w:val="single" w:sz="4" w:space="0" w:color="auto"/>
            </w:tcBorders>
            <w:vAlign w:val="center"/>
          </w:tcPr>
          <w:p w14:paraId="196C1F89" w14:textId="77777777" w:rsidR="00D73573" w:rsidRPr="008E7971" w:rsidRDefault="00D73573" w:rsidP="000A2604">
            <w:pPr>
              <w:jc w:val="center"/>
              <w:rPr>
                <w:rFonts w:ascii="Times New Roman" w:hAnsi="Times New Roman" w:cs="Times New Roman"/>
                <w:color w:val="000000" w:themeColor="text1"/>
                <w:sz w:val="20"/>
                <w:szCs w:val="20"/>
              </w:rPr>
            </w:pPr>
          </w:p>
        </w:tc>
        <w:tc>
          <w:tcPr>
            <w:tcW w:w="3378" w:type="pct"/>
            <w:tcBorders>
              <w:top w:val="single" w:sz="4" w:space="0" w:color="auto"/>
              <w:left w:val="single" w:sz="4" w:space="0" w:color="auto"/>
              <w:bottom w:val="single" w:sz="4" w:space="0" w:color="auto"/>
              <w:right w:val="single" w:sz="4" w:space="0" w:color="auto"/>
            </w:tcBorders>
            <w:vAlign w:val="center"/>
          </w:tcPr>
          <w:p w14:paraId="64027EC5" w14:textId="5D74A584" w:rsidR="00D73573" w:rsidRPr="008E7971" w:rsidRDefault="00D73573" w:rsidP="000A2604">
            <w:pPr>
              <w:jc w:val="center"/>
              <w:rPr>
                <w:rFonts w:ascii="Times New Roman" w:hAnsi="Times New Roman" w:cs="Times New Roman"/>
                <w:b/>
                <w:bCs/>
                <w:color w:val="000000" w:themeColor="text1"/>
                <w:sz w:val="20"/>
                <w:szCs w:val="20"/>
              </w:rPr>
            </w:pPr>
            <w:r w:rsidRPr="008E7971">
              <w:rPr>
                <w:rFonts w:ascii="Times New Roman" w:hAnsi="Times New Roman" w:cs="Times New Roman"/>
                <w:bCs/>
                <w:i/>
                <w:color w:val="000000" w:themeColor="text1"/>
                <w:sz w:val="20"/>
                <w:szCs w:val="20"/>
              </w:rPr>
              <w:t>Değerlendirme Kriterler</w:t>
            </w:r>
            <w:r w:rsidR="0067299E" w:rsidRPr="008E7971">
              <w:rPr>
                <w:rFonts w:ascii="Times New Roman" w:hAnsi="Times New Roman" w:cs="Times New Roman"/>
                <w:bCs/>
                <w:i/>
                <w:color w:val="000000" w:themeColor="text1"/>
                <w:sz w:val="20"/>
                <w:szCs w:val="20"/>
              </w:rPr>
              <w:t>i</w:t>
            </w:r>
          </w:p>
          <w:p w14:paraId="4EC627A7" w14:textId="77777777" w:rsidR="00D73573" w:rsidRPr="008E7971" w:rsidRDefault="00D73573" w:rsidP="000A2604">
            <w:pPr>
              <w:jc w:val="center"/>
              <w:rPr>
                <w:rFonts w:ascii="Times New Roman" w:hAnsi="Times New Roman" w:cs="Times New Roman"/>
                <w:b/>
                <w:color w:val="000000" w:themeColor="text1"/>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14:paraId="22EC1493" w14:textId="77777777" w:rsidR="00D73573" w:rsidRPr="008E7971" w:rsidRDefault="00D73573" w:rsidP="000A2604">
            <w:pPr>
              <w:jc w:val="center"/>
              <w:rPr>
                <w:rFonts w:ascii="Times New Roman" w:hAnsi="Times New Roman" w:cs="Times New Roman"/>
                <w:b/>
                <w:bCs/>
                <w:color w:val="000000" w:themeColor="text1"/>
                <w:sz w:val="20"/>
                <w:szCs w:val="20"/>
              </w:rPr>
            </w:pPr>
            <w:proofErr w:type="gramStart"/>
            <w:r w:rsidRPr="008E7971">
              <w:rPr>
                <w:rFonts w:ascii="Times New Roman" w:hAnsi="Times New Roman" w:cs="Times New Roman"/>
                <w:b/>
                <w:bCs/>
                <w:color w:val="000000" w:themeColor="text1"/>
                <w:sz w:val="20"/>
                <w:szCs w:val="20"/>
              </w:rPr>
              <w:t>n</w:t>
            </w:r>
            <w:proofErr w:type="gramEnd"/>
          </w:p>
        </w:tc>
        <w:tc>
          <w:tcPr>
            <w:tcW w:w="565" w:type="pct"/>
            <w:tcBorders>
              <w:top w:val="single" w:sz="4" w:space="0" w:color="auto"/>
              <w:left w:val="single" w:sz="4" w:space="0" w:color="auto"/>
              <w:bottom w:val="single" w:sz="4" w:space="0" w:color="auto"/>
              <w:right w:val="single" w:sz="4" w:space="0" w:color="auto"/>
            </w:tcBorders>
            <w:vAlign w:val="center"/>
            <w:hideMark/>
          </w:tcPr>
          <w:p w14:paraId="55DE1C40" w14:textId="5D7191F3" w:rsidR="00D73573" w:rsidRPr="008E7971" w:rsidRDefault="008948BB" w:rsidP="000A2604">
            <w:pPr>
              <w:jc w:val="center"/>
              <w:rPr>
                <w:rFonts w:ascii="Times New Roman" w:hAnsi="Times New Roman" w:cs="Times New Roman"/>
                <w:b/>
                <w:bCs/>
                <w:color w:val="000000" w:themeColor="text1"/>
                <w:sz w:val="20"/>
                <w:szCs w:val="20"/>
              </w:rPr>
            </w:pPr>
            <w:r w:rsidRPr="008E7971">
              <w:rPr>
                <w:rFonts w:ascii="Times New Roman" w:hAnsi="Times New Roman" w:cs="Times New Roman"/>
                <w:b/>
                <w:bCs/>
                <w:color w:val="000000" w:themeColor="text1"/>
                <w:sz w:val="20"/>
                <w:szCs w:val="20"/>
              </w:rPr>
              <w:t>Ortalama</w:t>
            </w:r>
          </w:p>
        </w:tc>
        <w:tc>
          <w:tcPr>
            <w:tcW w:w="582" w:type="pct"/>
            <w:tcBorders>
              <w:top w:val="single" w:sz="4" w:space="0" w:color="auto"/>
              <w:left w:val="single" w:sz="4" w:space="0" w:color="auto"/>
              <w:bottom w:val="single" w:sz="4" w:space="0" w:color="auto"/>
              <w:right w:val="single" w:sz="4" w:space="0" w:color="auto"/>
            </w:tcBorders>
            <w:vAlign w:val="center"/>
            <w:hideMark/>
          </w:tcPr>
          <w:p w14:paraId="44EE9CB7" w14:textId="0A14DEF7" w:rsidR="00D73573" w:rsidRPr="008E7971" w:rsidRDefault="008948BB" w:rsidP="000A2604">
            <w:pPr>
              <w:jc w:val="center"/>
              <w:rPr>
                <w:rFonts w:ascii="Times New Roman" w:hAnsi="Times New Roman" w:cs="Times New Roman"/>
                <w:b/>
                <w:bCs/>
                <w:color w:val="000000" w:themeColor="text1"/>
                <w:sz w:val="20"/>
                <w:szCs w:val="20"/>
              </w:rPr>
            </w:pPr>
            <w:r w:rsidRPr="008E7971">
              <w:rPr>
                <w:rFonts w:ascii="Times New Roman" w:hAnsi="Times New Roman" w:cs="Times New Roman"/>
                <w:b/>
                <w:bCs/>
                <w:color w:val="000000" w:themeColor="text1"/>
                <w:sz w:val="20"/>
                <w:szCs w:val="20"/>
              </w:rPr>
              <w:t xml:space="preserve">Yüzde </w:t>
            </w:r>
            <w:r w:rsidR="00D73573" w:rsidRPr="008E7971">
              <w:rPr>
                <w:rFonts w:ascii="Times New Roman" w:hAnsi="Times New Roman" w:cs="Times New Roman"/>
                <w:b/>
                <w:bCs/>
                <w:color w:val="000000" w:themeColor="text1"/>
                <w:sz w:val="20"/>
                <w:szCs w:val="20"/>
              </w:rPr>
              <w:t>(%)</w:t>
            </w:r>
          </w:p>
        </w:tc>
      </w:tr>
      <w:tr w:rsidR="008E7971" w:rsidRPr="008E7971" w14:paraId="672EC8AD" w14:textId="77777777" w:rsidTr="00966CC9">
        <w:trPr>
          <w:trHeight w:val="490"/>
        </w:trPr>
        <w:tc>
          <w:tcPr>
            <w:tcW w:w="251" w:type="pct"/>
            <w:tcBorders>
              <w:top w:val="single" w:sz="4" w:space="0" w:color="auto"/>
              <w:left w:val="single" w:sz="4" w:space="0" w:color="auto"/>
              <w:bottom w:val="single" w:sz="4" w:space="0" w:color="auto"/>
              <w:right w:val="single" w:sz="4" w:space="0" w:color="auto"/>
            </w:tcBorders>
            <w:vAlign w:val="center"/>
            <w:hideMark/>
          </w:tcPr>
          <w:p w14:paraId="1EF0CD7B" w14:textId="77777777" w:rsidR="000B4BCC" w:rsidRPr="008E7971" w:rsidRDefault="000B4BCC" w:rsidP="000B4BCC">
            <w:pPr>
              <w:pStyle w:val="AralkYok"/>
              <w:jc w:val="center"/>
              <w:rPr>
                <w:rFonts w:ascii="Times New Roman" w:hAnsi="Times New Roman" w:cs="Times New Roman"/>
                <w:b/>
                <w:color w:val="000000" w:themeColor="text1"/>
                <w:sz w:val="20"/>
                <w:szCs w:val="20"/>
                <w:lang w:val="en-US"/>
              </w:rPr>
            </w:pPr>
            <w:r w:rsidRPr="008E7971">
              <w:rPr>
                <w:rFonts w:ascii="Times New Roman" w:hAnsi="Times New Roman" w:cs="Times New Roman"/>
                <w:b/>
                <w:color w:val="000000" w:themeColor="text1"/>
                <w:sz w:val="20"/>
                <w:szCs w:val="20"/>
                <w:lang w:val="en-US"/>
              </w:rPr>
              <w:t>1.</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707B40A" w14:textId="3C39C691" w:rsidR="000B4BCC" w:rsidRPr="008E7971" w:rsidRDefault="000B4BCC" w:rsidP="000B4BCC">
            <w:pPr>
              <w:pStyle w:val="AralkYok"/>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Öğretim elemanlarının öğretme yöntemleri</w:t>
            </w:r>
          </w:p>
        </w:tc>
        <w:tc>
          <w:tcPr>
            <w:tcW w:w="224" w:type="pct"/>
            <w:tcBorders>
              <w:top w:val="single" w:sz="4" w:space="0" w:color="auto"/>
              <w:left w:val="single" w:sz="4" w:space="0" w:color="auto"/>
              <w:bottom w:val="single" w:sz="4" w:space="0" w:color="auto"/>
              <w:right w:val="single" w:sz="4" w:space="0" w:color="auto"/>
            </w:tcBorders>
            <w:vAlign w:val="center"/>
          </w:tcPr>
          <w:p w14:paraId="1D929AA2" w14:textId="5A711623"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1C42F8C5" w14:textId="14272188"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8,55</w:t>
            </w:r>
          </w:p>
        </w:tc>
        <w:tc>
          <w:tcPr>
            <w:tcW w:w="582" w:type="pct"/>
            <w:tcBorders>
              <w:top w:val="single" w:sz="4" w:space="0" w:color="auto"/>
              <w:left w:val="single" w:sz="4" w:space="0" w:color="auto"/>
              <w:bottom w:val="single" w:sz="4" w:space="0" w:color="auto"/>
              <w:right w:val="single" w:sz="4" w:space="0" w:color="auto"/>
            </w:tcBorders>
            <w:vAlign w:val="center"/>
          </w:tcPr>
          <w:p w14:paraId="504E4EB8" w14:textId="4908F16E"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85,5</w:t>
            </w:r>
          </w:p>
        </w:tc>
      </w:tr>
      <w:tr w:rsidR="008E7971" w:rsidRPr="008E7971" w14:paraId="4EB283CD" w14:textId="77777777" w:rsidTr="00966CC9">
        <w:trPr>
          <w:trHeight w:val="461"/>
        </w:trPr>
        <w:tc>
          <w:tcPr>
            <w:tcW w:w="251" w:type="pct"/>
            <w:tcBorders>
              <w:top w:val="single" w:sz="4" w:space="0" w:color="auto"/>
              <w:left w:val="single" w:sz="4" w:space="0" w:color="auto"/>
              <w:bottom w:val="single" w:sz="4" w:space="0" w:color="auto"/>
              <w:right w:val="single" w:sz="4" w:space="0" w:color="auto"/>
            </w:tcBorders>
            <w:vAlign w:val="center"/>
            <w:hideMark/>
          </w:tcPr>
          <w:p w14:paraId="08D57AE7" w14:textId="77777777" w:rsidR="000B4BCC" w:rsidRPr="008E7971" w:rsidRDefault="000B4BCC" w:rsidP="000B4BCC">
            <w:pPr>
              <w:pStyle w:val="AralkYok"/>
              <w:jc w:val="center"/>
              <w:rPr>
                <w:rFonts w:ascii="Times New Roman" w:hAnsi="Times New Roman" w:cs="Times New Roman"/>
                <w:b/>
                <w:color w:val="000000" w:themeColor="text1"/>
                <w:sz w:val="20"/>
                <w:szCs w:val="20"/>
                <w:lang w:val="en-US"/>
              </w:rPr>
            </w:pPr>
            <w:r w:rsidRPr="008E7971">
              <w:rPr>
                <w:rFonts w:ascii="Times New Roman" w:hAnsi="Times New Roman" w:cs="Times New Roman"/>
                <w:b/>
                <w:color w:val="000000" w:themeColor="text1"/>
                <w:sz w:val="20"/>
                <w:szCs w:val="20"/>
                <w:lang w:val="en-US"/>
              </w:rPr>
              <w:t>2.</w:t>
            </w:r>
          </w:p>
        </w:tc>
        <w:tc>
          <w:tcPr>
            <w:tcW w:w="3378" w:type="pct"/>
            <w:tcBorders>
              <w:top w:val="single" w:sz="4" w:space="0" w:color="auto"/>
              <w:left w:val="single" w:sz="4" w:space="0" w:color="auto"/>
              <w:bottom w:val="single" w:sz="4" w:space="0" w:color="auto"/>
              <w:right w:val="single" w:sz="4" w:space="0" w:color="auto"/>
            </w:tcBorders>
            <w:vAlign w:val="center"/>
            <w:hideMark/>
          </w:tcPr>
          <w:p w14:paraId="00D8B289" w14:textId="426E060F" w:rsidR="000B4BCC" w:rsidRPr="008E7971" w:rsidRDefault="00A5630A" w:rsidP="000B4BCC">
            <w:pPr>
              <w:pStyle w:val="AralkYok"/>
              <w:jc w:val="both"/>
              <w:rPr>
                <w:rFonts w:ascii="Times New Roman" w:hAnsi="Times New Roman" w:cs="Times New Roman"/>
                <w:color w:val="000000" w:themeColor="text1"/>
                <w:sz w:val="20"/>
                <w:szCs w:val="20"/>
                <w:lang w:val="en-US"/>
              </w:rPr>
            </w:pPr>
            <w:r w:rsidRPr="008E7971">
              <w:rPr>
                <w:rFonts w:ascii="Times New Roman" w:hAnsi="Times New Roman" w:cs="Times New Roman"/>
                <w:color w:val="000000" w:themeColor="text1"/>
                <w:sz w:val="20"/>
                <w:szCs w:val="20"/>
              </w:rPr>
              <w:t xml:space="preserve">Tıbbi Dokümantasyon ve Sekreterlik </w:t>
            </w:r>
            <w:r w:rsidR="000B4BCC" w:rsidRPr="008E7971">
              <w:rPr>
                <w:rFonts w:ascii="Times New Roman" w:hAnsi="Times New Roman" w:cs="Times New Roman"/>
                <w:color w:val="000000" w:themeColor="text1"/>
                <w:sz w:val="20"/>
                <w:szCs w:val="20"/>
              </w:rPr>
              <w:t>bölüm danışmanlığı</w:t>
            </w:r>
          </w:p>
        </w:tc>
        <w:tc>
          <w:tcPr>
            <w:tcW w:w="224" w:type="pct"/>
            <w:tcBorders>
              <w:top w:val="single" w:sz="4" w:space="0" w:color="auto"/>
              <w:left w:val="single" w:sz="4" w:space="0" w:color="auto"/>
              <w:bottom w:val="single" w:sz="4" w:space="0" w:color="auto"/>
              <w:right w:val="single" w:sz="4" w:space="0" w:color="auto"/>
            </w:tcBorders>
            <w:vAlign w:val="center"/>
          </w:tcPr>
          <w:p w14:paraId="1445D13E" w14:textId="09A09F05"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5578F617" w14:textId="3C3E12EE"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8,66</w:t>
            </w:r>
          </w:p>
        </w:tc>
        <w:tc>
          <w:tcPr>
            <w:tcW w:w="582" w:type="pct"/>
            <w:tcBorders>
              <w:top w:val="single" w:sz="4" w:space="0" w:color="auto"/>
              <w:left w:val="single" w:sz="4" w:space="0" w:color="auto"/>
              <w:bottom w:val="single" w:sz="4" w:space="0" w:color="auto"/>
              <w:right w:val="single" w:sz="4" w:space="0" w:color="auto"/>
            </w:tcBorders>
            <w:vAlign w:val="center"/>
          </w:tcPr>
          <w:p w14:paraId="1C85A909" w14:textId="28401AE1"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86,6</w:t>
            </w:r>
          </w:p>
        </w:tc>
      </w:tr>
      <w:tr w:rsidR="008E7971" w:rsidRPr="008E7971" w14:paraId="7FEF3D8A" w14:textId="77777777" w:rsidTr="00966CC9">
        <w:trPr>
          <w:trHeight w:val="490"/>
        </w:trPr>
        <w:tc>
          <w:tcPr>
            <w:tcW w:w="251" w:type="pct"/>
            <w:tcBorders>
              <w:top w:val="single" w:sz="4" w:space="0" w:color="auto"/>
              <w:left w:val="single" w:sz="4" w:space="0" w:color="auto"/>
              <w:bottom w:val="single" w:sz="4" w:space="0" w:color="auto"/>
              <w:right w:val="single" w:sz="4" w:space="0" w:color="auto"/>
            </w:tcBorders>
            <w:vAlign w:val="center"/>
          </w:tcPr>
          <w:p w14:paraId="31773EE4" w14:textId="77777777" w:rsidR="000B4BCC" w:rsidRPr="008E7971" w:rsidRDefault="000B4BCC" w:rsidP="000B4BCC">
            <w:pPr>
              <w:pStyle w:val="AralkYok"/>
              <w:jc w:val="center"/>
              <w:rPr>
                <w:rFonts w:ascii="Times New Roman" w:hAnsi="Times New Roman" w:cs="Times New Roman"/>
                <w:b/>
                <w:color w:val="000000" w:themeColor="text1"/>
                <w:sz w:val="20"/>
                <w:szCs w:val="20"/>
                <w:lang w:val="en-US"/>
              </w:rPr>
            </w:pPr>
            <w:r w:rsidRPr="008E7971">
              <w:rPr>
                <w:rFonts w:ascii="Times New Roman" w:hAnsi="Times New Roman" w:cs="Times New Roman"/>
                <w:b/>
                <w:color w:val="000000" w:themeColor="text1"/>
                <w:sz w:val="20"/>
                <w:szCs w:val="20"/>
                <w:lang w:val="en-US"/>
              </w:rPr>
              <w:t>3.</w:t>
            </w:r>
          </w:p>
          <w:p w14:paraId="46B48E7D" w14:textId="77777777" w:rsidR="000B4BCC" w:rsidRPr="008E7971" w:rsidRDefault="000B4BCC" w:rsidP="000B4BCC">
            <w:pPr>
              <w:pStyle w:val="AralkYok"/>
              <w:jc w:val="center"/>
              <w:rPr>
                <w:rFonts w:ascii="Times New Roman" w:hAnsi="Times New Roman" w:cs="Times New Roman"/>
                <w:b/>
                <w:color w:val="000000" w:themeColor="text1"/>
                <w:sz w:val="20"/>
                <w:szCs w:val="20"/>
                <w:lang w:val="en-US"/>
              </w:rPr>
            </w:pPr>
          </w:p>
        </w:tc>
        <w:tc>
          <w:tcPr>
            <w:tcW w:w="3378" w:type="pct"/>
            <w:tcBorders>
              <w:top w:val="single" w:sz="4" w:space="0" w:color="auto"/>
              <w:left w:val="single" w:sz="4" w:space="0" w:color="auto"/>
              <w:bottom w:val="single" w:sz="4" w:space="0" w:color="auto"/>
              <w:right w:val="single" w:sz="4" w:space="0" w:color="auto"/>
            </w:tcBorders>
            <w:vAlign w:val="center"/>
            <w:hideMark/>
          </w:tcPr>
          <w:p w14:paraId="17CB2D33" w14:textId="616EC1B3" w:rsidR="000B4BCC" w:rsidRPr="008E7971" w:rsidRDefault="00A5630A"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 xml:space="preserve">Tıbbi Dokümantasyon ve Sekreterlik </w:t>
            </w:r>
            <w:r w:rsidR="000B4BCC" w:rsidRPr="008E7971">
              <w:rPr>
                <w:rFonts w:ascii="Times New Roman" w:hAnsi="Times New Roman" w:cs="Times New Roman"/>
                <w:color w:val="000000" w:themeColor="text1"/>
                <w:sz w:val="20"/>
                <w:szCs w:val="20"/>
              </w:rPr>
              <w:t>bölümünde yer alan derslerin Müfredatı (içeriği)</w:t>
            </w:r>
          </w:p>
        </w:tc>
        <w:tc>
          <w:tcPr>
            <w:tcW w:w="224" w:type="pct"/>
            <w:tcBorders>
              <w:top w:val="single" w:sz="4" w:space="0" w:color="auto"/>
              <w:left w:val="single" w:sz="4" w:space="0" w:color="auto"/>
              <w:bottom w:val="single" w:sz="4" w:space="0" w:color="auto"/>
              <w:right w:val="single" w:sz="4" w:space="0" w:color="auto"/>
            </w:tcBorders>
            <w:vAlign w:val="center"/>
          </w:tcPr>
          <w:p w14:paraId="6891C48F" w14:textId="360AD035"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3B2E8348" w14:textId="34691AF7"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8,72</w:t>
            </w:r>
          </w:p>
        </w:tc>
        <w:tc>
          <w:tcPr>
            <w:tcW w:w="582" w:type="pct"/>
            <w:tcBorders>
              <w:top w:val="single" w:sz="4" w:space="0" w:color="auto"/>
              <w:left w:val="single" w:sz="4" w:space="0" w:color="auto"/>
              <w:bottom w:val="single" w:sz="4" w:space="0" w:color="auto"/>
              <w:right w:val="single" w:sz="4" w:space="0" w:color="auto"/>
            </w:tcBorders>
            <w:vAlign w:val="center"/>
          </w:tcPr>
          <w:p w14:paraId="026F3920" w14:textId="60D4EF8E"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87,2</w:t>
            </w:r>
          </w:p>
        </w:tc>
      </w:tr>
      <w:tr w:rsidR="008E7971" w:rsidRPr="008E7971" w14:paraId="5BC006E6" w14:textId="77777777" w:rsidTr="00966CC9">
        <w:trPr>
          <w:trHeight w:val="490"/>
        </w:trPr>
        <w:tc>
          <w:tcPr>
            <w:tcW w:w="251" w:type="pct"/>
            <w:tcBorders>
              <w:top w:val="single" w:sz="4" w:space="0" w:color="auto"/>
              <w:left w:val="single" w:sz="4" w:space="0" w:color="auto"/>
              <w:bottom w:val="single" w:sz="4" w:space="0" w:color="auto"/>
              <w:right w:val="single" w:sz="4" w:space="0" w:color="auto"/>
            </w:tcBorders>
            <w:vAlign w:val="center"/>
            <w:hideMark/>
          </w:tcPr>
          <w:p w14:paraId="1818CAD4"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4.</w:t>
            </w:r>
          </w:p>
        </w:tc>
        <w:tc>
          <w:tcPr>
            <w:tcW w:w="3378" w:type="pct"/>
            <w:tcBorders>
              <w:top w:val="single" w:sz="4" w:space="0" w:color="auto"/>
              <w:left w:val="single" w:sz="4" w:space="0" w:color="auto"/>
              <w:bottom w:val="single" w:sz="4" w:space="0" w:color="auto"/>
              <w:right w:val="single" w:sz="4" w:space="0" w:color="auto"/>
            </w:tcBorders>
            <w:vAlign w:val="center"/>
            <w:hideMark/>
          </w:tcPr>
          <w:p w14:paraId="0A29DC98" w14:textId="11B54179" w:rsidR="000B4BCC" w:rsidRPr="008E7971" w:rsidRDefault="000B4BCC"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Öğrenim gördüğüm önlisans programında okutulan derslerin kariyer hedeflerim ve ileriki çalışmalarımla ilişki düzeyi</w:t>
            </w:r>
          </w:p>
        </w:tc>
        <w:tc>
          <w:tcPr>
            <w:tcW w:w="224" w:type="pct"/>
            <w:tcBorders>
              <w:top w:val="single" w:sz="4" w:space="0" w:color="auto"/>
              <w:left w:val="single" w:sz="4" w:space="0" w:color="auto"/>
              <w:bottom w:val="single" w:sz="4" w:space="0" w:color="auto"/>
              <w:right w:val="single" w:sz="4" w:space="0" w:color="auto"/>
            </w:tcBorders>
            <w:vAlign w:val="center"/>
          </w:tcPr>
          <w:p w14:paraId="030061D4" w14:textId="229C7015"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40B5B4BE" w14:textId="3F3C3BCA"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8,55</w:t>
            </w:r>
          </w:p>
        </w:tc>
        <w:tc>
          <w:tcPr>
            <w:tcW w:w="582" w:type="pct"/>
            <w:tcBorders>
              <w:top w:val="single" w:sz="4" w:space="0" w:color="auto"/>
              <w:left w:val="single" w:sz="4" w:space="0" w:color="auto"/>
              <w:bottom w:val="single" w:sz="4" w:space="0" w:color="auto"/>
              <w:right w:val="single" w:sz="4" w:space="0" w:color="auto"/>
            </w:tcBorders>
          </w:tcPr>
          <w:p w14:paraId="15E3B5BE" w14:textId="5698033A"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85,5</w:t>
            </w:r>
          </w:p>
        </w:tc>
      </w:tr>
      <w:tr w:rsidR="008E7971" w:rsidRPr="008E7971" w14:paraId="7283AE2E" w14:textId="77777777" w:rsidTr="00966CC9">
        <w:trPr>
          <w:trHeight w:val="258"/>
        </w:trPr>
        <w:tc>
          <w:tcPr>
            <w:tcW w:w="251" w:type="pct"/>
            <w:tcBorders>
              <w:top w:val="single" w:sz="4" w:space="0" w:color="auto"/>
              <w:left w:val="single" w:sz="4" w:space="0" w:color="auto"/>
              <w:bottom w:val="single" w:sz="4" w:space="0" w:color="auto"/>
              <w:right w:val="single" w:sz="4" w:space="0" w:color="auto"/>
            </w:tcBorders>
            <w:vAlign w:val="center"/>
            <w:hideMark/>
          </w:tcPr>
          <w:p w14:paraId="70D58D54"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5.</w:t>
            </w:r>
          </w:p>
        </w:tc>
        <w:tc>
          <w:tcPr>
            <w:tcW w:w="3378" w:type="pct"/>
            <w:tcBorders>
              <w:top w:val="single" w:sz="4" w:space="0" w:color="auto"/>
              <w:left w:val="single" w:sz="4" w:space="0" w:color="auto"/>
              <w:bottom w:val="single" w:sz="4" w:space="0" w:color="auto"/>
              <w:right w:val="single" w:sz="4" w:space="0" w:color="auto"/>
            </w:tcBorders>
            <w:vAlign w:val="center"/>
            <w:hideMark/>
          </w:tcPr>
          <w:p w14:paraId="4B9BBF4F" w14:textId="719D8CA8" w:rsidR="000B4BCC" w:rsidRPr="008E7971" w:rsidRDefault="000B4BCC"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Ders programımdaki derslerin çeşitliliği</w:t>
            </w:r>
          </w:p>
        </w:tc>
        <w:tc>
          <w:tcPr>
            <w:tcW w:w="224" w:type="pct"/>
            <w:tcBorders>
              <w:top w:val="single" w:sz="4" w:space="0" w:color="auto"/>
              <w:left w:val="single" w:sz="4" w:space="0" w:color="auto"/>
              <w:bottom w:val="single" w:sz="4" w:space="0" w:color="auto"/>
              <w:right w:val="single" w:sz="4" w:space="0" w:color="auto"/>
            </w:tcBorders>
            <w:vAlign w:val="center"/>
          </w:tcPr>
          <w:p w14:paraId="310713D7" w14:textId="070251AC"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7790E649" w14:textId="04CE87DB"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8,38</w:t>
            </w:r>
          </w:p>
        </w:tc>
        <w:tc>
          <w:tcPr>
            <w:tcW w:w="582" w:type="pct"/>
            <w:tcBorders>
              <w:top w:val="single" w:sz="4" w:space="0" w:color="auto"/>
              <w:left w:val="single" w:sz="4" w:space="0" w:color="auto"/>
              <w:bottom w:val="single" w:sz="4" w:space="0" w:color="auto"/>
              <w:right w:val="single" w:sz="4" w:space="0" w:color="auto"/>
            </w:tcBorders>
          </w:tcPr>
          <w:p w14:paraId="0CDF6DCB" w14:textId="34B59E2B"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83,8</w:t>
            </w:r>
          </w:p>
        </w:tc>
      </w:tr>
      <w:tr w:rsidR="008E7971" w:rsidRPr="008E7971" w14:paraId="151EC11E" w14:textId="77777777" w:rsidTr="00966CC9">
        <w:trPr>
          <w:trHeight w:val="208"/>
        </w:trPr>
        <w:tc>
          <w:tcPr>
            <w:tcW w:w="251" w:type="pct"/>
            <w:tcBorders>
              <w:top w:val="single" w:sz="4" w:space="0" w:color="auto"/>
              <w:left w:val="single" w:sz="4" w:space="0" w:color="auto"/>
              <w:bottom w:val="single" w:sz="4" w:space="0" w:color="auto"/>
              <w:right w:val="single" w:sz="4" w:space="0" w:color="auto"/>
            </w:tcBorders>
            <w:vAlign w:val="center"/>
            <w:hideMark/>
          </w:tcPr>
          <w:p w14:paraId="40BE05B5"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6.</w:t>
            </w:r>
          </w:p>
        </w:tc>
        <w:tc>
          <w:tcPr>
            <w:tcW w:w="3378" w:type="pct"/>
            <w:tcBorders>
              <w:top w:val="single" w:sz="4" w:space="0" w:color="auto"/>
              <w:left w:val="single" w:sz="4" w:space="0" w:color="auto"/>
              <w:bottom w:val="single" w:sz="4" w:space="0" w:color="auto"/>
              <w:right w:val="single" w:sz="4" w:space="0" w:color="auto"/>
            </w:tcBorders>
            <w:vAlign w:val="center"/>
            <w:hideMark/>
          </w:tcPr>
          <w:p w14:paraId="54EDD947" w14:textId="4429F0BB" w:rsidR="000B4BCC" w:rsidRPr="008E7971" w:rsidRDefault="000B4BCC"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Dersi alan sınıftaki öğrenci sayısı</w:t>
            </w:r>
          </w:p>
        </w:tc>
        <w:tc>
          <w:tcPr>
            <w:tcW w:w="224" w:type="pct"/>
            <w:tcBorders>
              <w:top w:val="single" w:sz="4" w:space="0" w:color="auto"/>
              <w:left w:val="single" w:sz="4" w:space="0" w:color="auto"/>
              <w:bottom w:val="single" w:sz="4" w:space="0" w:color="auto"/>
              <w:right w:val="single" w:sz="4" w:space="0" w:color="auto"/>
            </w:tcBorders>
            <w:vAlign w:val="center"/>
          </w:tcPr>
          <w:p w14:paraId="43B5618B" w14:textId="53E2BB7C"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206BE8CA" w14:textId="023E9D60"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8,47</w:t>
            </w:r>
          </w:p>
        </w:tc>
        <w:tc>
          <w:tcPr>
            <w:tcW w:w="582" w:type="pct"/>
            <w:tcBorders>
              <w:top w:val="single" w:sz="4" w:space="0" w:color="auto"/>
              <w:left w:val="single" w:sz="4" w:space="0" w:color="auto"/>
              <w:bottom w:val="single" w:sz="4" w:space="0" w:color="auto"/>
              <w:right w:val="single" w:sz="4" w:space="0" w:color="auto"/>
            </w:tcBorders>
          </w:tcPr>
          <w:p w14:paraId="66CE584F" w14:textId="6781DB63"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84,7</w:t>
            </w:r>
          </w:p>
        </w:tc>
      </w:tr>
      <w:tr w:rsidR="008E7971" w:rsidRPr="008E7971" w14:paraId="5F09D088" w14:textId="77777777" w:rsidTr="00966CC9">
        <w:trPr>
          <w:trHeight w:val="490"/>
        </w:trPr>
        <w:tc>
          <w:tcPr>
            <w:tcW w:w="251" w:type="pct"/>
            <w:tcBorders>
              <w:top w:val="single" w:sz="4" w:space="0" w:color="auto"/>
              <w:left w:val="single" w:sz="4" w:space="0" w:color="auto"/>
              <w:bottom w:val="single" w:sz="4" w:space="0" w:color="auto"/>
              <w:right w:val="single" w:sz="4" w:space="0" w:color="auto"/>
            </w:tcBorders>
            <w:vAlign w:val="center"/>
            <w:hideMark/>
          </w:tcPr>
          <w:p w14:paraId="57E35D62"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7.</w:t>
            </w:r>
          </w:p>
        </w:tc>
        <w:tc>
          <w:tcPr>
            <w:tcW w:w="3378" w:type="pct"/>
            <w:tcBorders>
              <w:top w:val="single" w:sz="4" w:space="0" w:color="auto"/>
              <w:left w:val="single" w:sz="4" w:space="0" w:color="auto"/>
              <w:bottom w:val="single" w:sz="4" w:space="0" w:color="auto"/>
              <w:right w:val="single" w:sz="4" w:space="0" w:color="auto"/>
            </w:tcBorders>
            <w:vAlign w:val="center"/>
            <w:hideMark/>
          </w:tcPr>
          <w:p w14:paraId="48826F5D" w14:textId="18051EC3" w:rsidR="000B4BCC" w:rsidRPr="008E7971" w:rsidRDefault="000B4BCC"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Görüşme saatlerinde Öğretim elemanlarına ulaşabilme</w:t>
            </w:r>
          </w:p>
        </w:tc>
        <w:tc>
          <w:tcPr>
            <w:tcW w:w="224" w:type="pct"/>
            <w:tcBorders>
              <w:top w:val="single" w:sz="4" w:space="0" w:color="auto"/>
              <w:left w:val="single" w:sz="4" w:space="0" w:color="auto"/>
              <w:bottom w:val="single" w:sz="4" w:space="0" w:color="auto"/>
              <w:right w:val="single" w:sz="4" w:space="0" w:color="auto"/>
            </w:tcBorders>
            <w:vAlign w:val="center"/>
          </w:tcPr>
          <w:p w14:paraId="4EF718CD" w14:textId="6A0C7094"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787F5E64" w14:textId="372823EC"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9,08</w:t>
            </w:r>
          </w:p>
        </w:tc>
        <w:tc>
          <w:tcPr>
            <w:tcW w:w="582" w:type="pct"/>
            <w:tcBorders>
              <w:top w:val="single" w:sz="4" w:space="0" w:color="auto"/>
              <w:left w:val="single" w:sz="4" w:space="0" w:color="auto"/>
              <w:bottom w:val="single" w:sz="4" w:space="0" w:color="auto"/>
              <w:right w:val="single" w:sz="4" w:space="0" w:color="auto"/>
            </w:tcBorders>
          </w:tcPr>
          <w:p w14:paraId="49550E13" w14:textId="4C5E0524"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90,8</w:t>
            </w:r>
          </w:p>
        </w:tc>
      </w:tr>
      <w:tr w:rsidR="008E7971" w:rsidRPr="008E7971" w14:paraId="1A0612DE" w14:textId="77777777" w:rsidTr="00966CC9">
        <w:trPr>
          <w:trHeight w:val="282"/>
        </w:trPr>
        <w:tc>
          <w:tcPr>
            <w:tcW w:w="251" w:type="pct"/>
            <w:tcBorders>
              <w:top w:val="single" w:sz="4" w:space="0" w:color="auto"/>
              <w:left w:val="single" w:sz="4" w:space="0" w:color="auto"/>
              <w:bottom w:val="single" w:sz="4" w:space="0" w:color="auto"/>
              <w:right w:val="single" w:sz="4" w:space="0" w:color="auto"/>
            </w:tcBorders>
            <w:vAlign w:val="center"/>
            <w:hideMark/>
          </w:tcPr>
          <w:p w14:paraId="1691E540"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8.</w:t>
            </w:r>
          </w:p>
        </w:tc>
        <w:tc>
          <w:tcPr>
            <w:tcW w:w="3378" w:type="pct"/>
            <w:tcBorders>
              <w:top w:val="single" w:sz="4" w:space="0" w:color="auto"/>
              <w:left w:val="single" w:sz="4" w:space="0" w:color="auto"/>
              <w:bottom w:val="single" w:sz="4" w:space="0" w:color="auto"/>
              <w:right w:val="single" w:sz="4" w:space="0" w:color="auto"/>
            </w:tcBorders>
            <w:vAlign w:val="center"/>
            <w:hideMark/>
          </w:tcPr>
          <w:p w14:paraId="761474AE" w14:textId="1779D6BD" w:rsidR="000B4BCC" w:rsidRPr="008E7971" w:rsidRDefault="000B4BCC" w:rsidP="000B4BCC">
            <w:pPr>
              <w:pStyle w:val="AralkYok"/>
              <w:jc w:val="both"/>
              <w:rPr>
                <w:rFonts w:ascii="Times New Roman" w:hAnsi="Times New Roman" w:cs="Times New Roman"/>
                <w:color w:val="000000" w:themeColor="text1"/>
                <w:sz w:val="20"/>
                <w:szCs w:val="20"/>
                <w:lang w:val="en-US"/>
              </w:rPr>
            </w:pPr>
            <w:r w:rsidRPr="008E7971">
              <w:rPr>
                <w:rFonts w:ascii="Times New Roman" w:hAnsi="Times New Roman" w:cs="Times New Roman"/>
                <w:color w:val="000000" w:themeColor="text1"/>
                <w:sz w:val="20"/>
                <w:szCs w:val="20"/>
              </w:rPr>
              <w:t>Sınıfların ve Sanal Sınıfların Altyapı Yeterliliği</w:t>
            </w:r>
          </w:p>
        </w:tc>
        <w:tc>
          <w:tcPr>
            <w:tcW w:w="224" w:type="pct"/>
            <w:tcBorders>
              <w:top w:val="single" w:sz="4" w:space="0" w:color="auto"/>
              <w:left w:val="single" w:sz="4" w:space="0" w:color="auto"/>
              <w:bottom w:val="single" w:sz="4" w:space="0" w:color="auto"/>
              <w:right w:val="single" w:sz="4" w:space="0" w:color="auto"/>
            </w:tcBorders>
            <w:vAlign w:val="center"/>
          </w:tcPr>
          <w:p w14:paraId="09CD2C67" w14:textId="2E2D3208"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1F2D2231" w14:textId="19F6E97C"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8,27</w:t>
            </w:r>
          </w:p>
        </w:tc>
        <w:tc>
          <w:tcPr>
            <w:tcW w:w="582" w:type="pct"/>
            <w:tcBorders>
              <w:top w:val="single" w:sz="4" w:space="0" w:color="auto"/>
              <w:left w:val="single" w:sz="4" w:space="0" w:color="auto"/>
              <w:bottom w:val="single" w:sz="4" w:space="0" w:color="auto"/>
              <w:right w:val="single" w:sz="4" w:space="0" w:color="auto"/>
            </w:tcBorders>
          </w:tcPr>
          <w:p w14:paraId="2185832D" w14:textId="7F79E339"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82,7</w:t>
            </w:r>
          </w:p>
        </w:tc>
      </w:tr>
      <w:tr w:rsidR="008E7971" w:rsidRPr="008E7971" w14:paraId="4762F97E" w14:textId="77777777" w:rsidTr="00966CC9">
        <w:trPr>
          <w:trHeight w:val="273"/>
        </w:trPr>
        <w:tc>
          <w:tcPr>
            <w:tcW w:w="251" w:type="pct"/>
            <w:tcBorders>
              <w:top w:val="single" w:sz="4" w:space="0" w:color="auto"/>
              <w:left w:val="single" w:sz="4" w:space="0" w:color="auto"/>
              <w:bottom w:val="single" w:sz="4" w:space="0" w:color="auto"/>
              <w:right w:val="single" w:sz="4" w:space="0" w:color="auto"/>
            </w:tcBorders>
            <w:vAlign w:val="center"/>
            <w:hideMark/>
          </w:tcPr>
          <w:p w14:paraId="760E86FE"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9.</w:t>
            </w:r>
          </w:p>
        </w:tc>
        <w:tc>
          <w:tcPr>
            <w:tcW w:w="3378" w:type="pct"/>
            <w:tcBorders>
              <w:top w:val="single" w:sz="4" w:space="0" w:color="auto"/>
              <w:left w:val="single" w:sz="4" w:space="0" w:color="auto"/>
              <w:bottom w:val="single" w:sz="4" w:space="0" w:color="auto"/>
              <w:right w:val="single" w:sz="4" w:space="0" w:color="auto"/>
            </w:tcBorders>
            <w:vAlign w:val="center"/>
            <w:hideMark/>
          </w:tcPr>
          <w:p w14:paraId="265DAEE4" w14:textId="382FD778" w:rsidR="000B4BCC" w:rsidRPr="008E7971" w:rsidRDefault="000B4BCC" w:rsidP="000B4BCC">
            <w:pPr>
              <w:jc w:val="both"/>
              <w:rPr>
                <w:rFonts w:ascii="Times New Roman" w:hAnsi="Times New Roman" w:cs="Times New Roman"/>
                <w:bCs/>
                <w:color w:val="000000" w:themeColor="text1"/>
                <w:sz w:val="20"/>
                <w:szCs w:val="20"/>
              </w:rPr>
            </w:pPr>
            <w:r w:rsidRPr="008E7971">
              <w:rPr>
                <w:rFonts w:ascii="Times New Roman" w:hAnsi="Times New Roman" w:cs="Times New Roman"/>
                <w:color w:val="000000" w:themeColor="text1"/>
                <w:sz w:val="20"/>
                <w:szCs w:val="20"/>
              </w:rPr>
              <w:t>Ders Materyalleri ve Yeni Teknolojik kaynakların kullanımı</w:t>
            </w:r>
          </w:p>
        </w:tc>
        <w:tc>
          <w:tcPr>
            <w:tcW w:w="224" w:type="pct"/>
            <w:tcBorders>
              <w:top w:val="single" w:sz="4" w:space="0" w:color="auto"/>
              <w:left w:val="single" w:sz="4" w:space="0" w:color="auto"/>
              <w:bottom w:val="single" w:sz="4" w:space="0" w:color="auto"/>
              <w:right w:val="single" w:sz="4" w:space="0" w:color="auto"/>
            </w:tcBorders>
            <w:vAlign w:val="center"/>
          </w:tcPr>
          <w:p w14:paraId="730B3AF7" w14:textId="7010AA79"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10E20347" w14:textId="3067EEDF"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8,16</w:t>
            </w:r>
          </w:p>
        </w:tc>
        <w:tc>
          <w:tcPr>
            <w:tcW w:w="582" w:type="pct"/>
            <w:tcBorders>
              <w:top w:val="single" w:sz="4" w:space="0" w:color="auto"/>
              <w:left w:val="single" w:sz="4" w:space="0" w:color="auto"/>
              <w:bottom w:val="single" w:sz="4" w:space="0" w:color="auto"/>
              <w:right w:val="single" w:sz="4" w:space="0" w:color="auto"/>
            </w:tcBorders>
          </w:tcPr>
          <w:p w14:paraId="49A483D9" w14:textId="3E0DC765"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81,6</w:t>
            </w:r>
          </w:p>
        </w:tc>
      </w:tr>
      <w:tr w:rsidR="008E7971" w:rsidRPr="008E7971" w14:paraId="43970DEB" w14:textId="77777777" w:rsidTr="00966CC9">
        <w:trPr>
          <w:trHeight w:val="490"/>
        </w:trPr>
        <w:tc>
          <w:tcPr>
            <w:tcW w:w="251" w:type="pct"/>
            <w:tcBorders>
              <w:top w:val="single" w:sz="4" w:space="0" w:color="auto"/>
              <w:left w:val="single" w:sz="4" w:space="0" w:color="auto"/>
              <w:bottom w:val="single" w:sz="4" w:space="0" w:color="auto"/>
              <w:right w:val="single" w:sz="4" w:space="0" w:color="auto"/>
            </w:tcBorders>
            <w:vAlign w:val="center"/>
            <w:hideMark/>
          </w:tcPr>
          <w:p w14:paraId="3B0A3290"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10.</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1428559" w14:textId="478C4D0F" w:rsidR="000B4BCC" w:rsidRPr="008E7971" w:rsidRDefault="00A5630A" w:rsidP="000B4BCC">
            <w:pPr>
              <w:jc w:val="both"/>
              <w:rPr>
                <w:rFonts w:ascii="Times New Roman" w:hAnsi="Times New Roman" w:cs="Times New Roman"/>
                <w:bCs/>
                <w:color w:val="000000" w:themeColor="text1"/>
                <w:sz w:val="20"/>
                <w:szCs w:val="20"/>
              </w:rPr>
            </w:pPr>
            <w:r w:rsidRPr="008E7971">
              <w:rPr>
                <w:rFonts w:ascii="Times New Roman" w:hAnsi="Times New Roman" w:cs="Times New Roman"/>
                <w:color w:val="000000" w:themeColor="text1"/>
                <w:sz w:val="20"/>
                <w:szCs w:val="20"/>
              </w:rPr>
              <w:t xml:space="preserve">Tıbbi Dokümantasyon ve Sekreterlik </w:t>
            </w:r>
            <w:r w:rsidR="000B4BCC" w:rsidRPr="008E7971">
              <w:rPr>
                <w:rFonts w:ascii="Times New Roman" w:hAnsi="Times New Roman" w:cs="Times New Roman"/>
                <w:color w:val="000000" w:themeColor="text1"/>
                <w:sz w:val="20"/>
                <w:szCs w:val="20"/>
              </w:rPr>
              <w:t>alanıyla ilgili Kütüphane Kaynakları</w:t>
            </w:r>
          </w:p>
        </w:tc>
        <w:tc>
          <w:tcPr>
            <w:tcW w:w="224" w:type="pct"/>
            <w:tcBorders>
              <w:top w:val="single" w:sz="4" w:space="0" w:color="auto"/>
              <w:left w:val="single" w:sz="4" w:space="0" w:color="auto"/>
              <w:bottom w:val="single" w:sz="4" w:space="0" w:color="auto"/>
              <w:right w:val="single" w:sz="4" w:space="0" w:color="auto"/>
            </w:tcBorders>
            <w:vAlign w:val="center"/>
          </w:tcPr>
          <w:p w14:paraId="4002624D" w14:textId="33A71A6C"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3681FBF0" w14:textId="1E43BD07"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8,52</w:t>
            </w:r>
          </w:p>
        </w:tc>
        <w:tc>
          <w:tcPr>
            <w:tcW w:w="582" w:type="pct"/>
            <w:tcBorders>
              <w:top w:val="single" w:sz="4" w:space="0" w:color="auto"/>
              <w:left w:val="single" w:sz="4" w:space="0" w:color="auto"/>
              <w:bottom w:val="single" w:sz="4" w:space="0" w:color="auto"/>
              <w:right w:val="single" w:sz="4" w:space="0" w:color="auto"/>
            </w:tcBorders>
          </w:tcPr>
          <w:p w14:paraId="33AB0978" w14:textId="55A4034F"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85,2</w:t>
            </w:r>
          </w:p>
        </w:tc>
      </w:tr>
      <w:tr w:rsidR="008E7971" w:rsidRPr="008E7971" w14:paraId="7030734A" w14:textId="77777777" w:rsidTr="00966CC9">
        <w:trPr>
          <w:trHeight w:val="490"/>
        </w:trPr>
        <w:tc>
          <w:tcPr>
            <w:tcW w:w="251" w:type="pct"/>
            <w:tcBorders>
              <w:top w:val="single" w:sz="4" w:space="0" w:color="auto"/>
              <w:left w:val="single" w:sz="4" w:space="0" w:color="auto"/>
              <w:bottom w:val="single" w:sz="4" w:space="0" w:color="auto"/>
              <w:right w:val="single" w:sz="4" w:space="0" w:color="auto"/>
            </w:tcBorders>
            <w:vAlign w:val="center"/>
            <w:hideMark/>
          </w:tcPr>
          <w:p w14:paraId="14FDDB99"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11.</w:t>
            </w:r>
          </w:p>
        </w:tc>
        <w:tc>
          <w:tcPr>
            <w:tcW w:w="3378" w:type="pct"/>
            <w:tcBorders>
              <w:top w:val="single" w:sz="4" w:space="0" w:color="auto"/>
              <w:left w:val="single" w:sz="4" w:space="0" w:color="auto"/>
              <w:bottom w:val="single" w:sz="4" w:space="0" w:color="auto"/>
              <w:right w:val="single" w:sz="4" w:space="0" w:color="auto"/>
            </w:tcBorders>
            <w:vAlign w:val="center"/>
            <w:hideMark/>
          </w:tcPr>
          <w:p w14:paraId="69DE2D48" w14:textId="43369179" w:rsidR="000B4BCC" w:rsidRPr="008E7971" w:rsidRDefault="000B4BCC"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Kariyer Danışmanlığı/Planlama/ işe Yerleştirme Hizmetleri</w:t>
            </w:r>
          </w:p>
        </w:tc>
        <w:tc>
          <w:tcPr>
            <w:tcW w:w="224" w:type="pct"/>
            <w:tcBorders>
              <w:top w:val="single" w:sz="4" w:space="0" w:color="auto"/>
              <w:left w:val="single" w:sz="4" w:space="0" w:color="auto"/>
              <w:bottom w:val="single" w:sz="4" w:space="0" w:color="auto"/>
              <w:right w:val="single" w:sz="4" w:space="0" w:color="auto"/>
            </w:tcBorders>
            <w:vAlign w:val="center"/>
          </w:tcPr>
          <w:p w14:paraId="0B7C25E9" w14:textId="122CE98F"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34C70DB3" w14:textId="27B76B1E"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8,38</w:t>
            </w:r>
          </w:p>
        </w:tc>
        <w:tc>
          <w:tcPr>
            <w:tcW w:w="582" w:type="pct"/>
            <w:tcBorders>
              <w:top w:val="single" w:sz="4" w:space="0" w:color="auto"/>
              <w:left w:val="single" w:sz="4" w:space="0" w:color="auto"/>
              <w:bottom w:val="single" w:sz="4" w:space="0" w:color="auto"/>
              <w:right w:val="single" w:sz="4" w:space="0" w:color="auto"/>
            </w:tcBorders>
          </w:tcPr>
          <w:p w14:paraId="53654C64" w14:textId="10F9C6FC"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83,8</w:t>
            </w:r>
          </w:p>
        </w:tc>
      </w:tr>
      <w:tr w:rsidR="008E7971" w:rsidRPr="008E7971" w14:paraId="4E803821" w14:textId="77777777" w:rsidTr="00966CC9">
        <w:trPr>
          <w:trHeight w:val="246"/>
        </w:trPr>
        <w:tc>
          <w:tcPr>
            <w:tcW w:w="251" w:type="pct"/>
            <w:tcBorders>
              <w:top w:val="single" w:sz="4" w:space="0" w:color="auto"/>
              <w:left w:val="single" w:sz="4" w:space="0" w:color="auto"/>
              <w:bottom w:val="single" w:sz="4" w:space="0" w:color="auto"/>
              <w:right w:val="single" w:sz="4" w:space="0" w:color="auto"/>
            </w:tcBorders>
            <w:vAlign w:val="center"/>
            <w:hideMark/>
          </w:tcPr>
          <w:p w14:paraId="0DC3CB5B"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12.</w:t>
            </w:r>
          </w:p>
        </w:tc>
        <w:tc>
          <w:tcPr>
            <w:tcW w:w="3378" w:type="pct"/>
            <w:tcBorders>
              <w:top w:val="single" w:sz="4" w:space="0" w:color="auto"/>
              <w:left w:val="single" w:sz="4" w:space="0" w:color="auto"/>
              <w:bottom w:val="single" w:sz="4" w:space="0" w:color="auto"/>
              <w:right w:val="single" w:sz="4" w:space="0" w:color="auto"/>
            </w:tcBorders>
            <w:vAlign w:val="center"/>
            <w:hideMark/>
          </w:tcPr>
          <w:p w14:paraId="2B5D2412" w14:textId="1F77AB45" w:rsidR="000B4BCC" w:rsidRPr="008E7971" w:rsidRDefault="000B4BCC"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Öğrenci Organizasyonları ve Kulüpleri</w:t>
            </w:r>
          </w:p>
        </w:tc>
        <w:tc>
          <w:tcPr>
            <w:tcW w:w="224" w:type="pct"/>
            <w:tcBorders>
              <w:top w:val="single" w:sz="4" w:space="0" w:color="auto"/>
              <w:left w:val="single" w:sz="4" w:space="0" w:color="auto"/>
              <w:bottom w:val="single" w:sz="4" w:space="0" w:color="auto"/>
              <w:right w:val="single" w:sz="4" w:space="0" w:color="auto"/>
            </w:tcBorders>
            <w:vAlign w:val="center"/>
          </w:tcPr>
          <w:p w14:paraId="2F3DA15A" w14:textId="4AC83FBF"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6A63D93A" w14:textId="429532DE"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7,97</w:t>
            </w:r>
          </w:p>
        </w:tc>
        <w:tc>
          <w:tcPr>
            <w:tcW w:w="582" w:type="pct"/>
            <w:tcBorders>
              <w:top w:val="single" w:sz="4" w:space="0" w:color="auto"/>
              <w:left w:val="single" w:sz="4" w:space="0" w:color="auto"/>
              <w:bottom w:val="single" w:sz="4" w:space="0" w:color="auto"/>
              <w:right w:val="single" w:sz="4" w:space="0" w:color="auto"/>
            </w:tcBorders>
          </w:tcPr>
          <w:p w14:paraId="1391769E" w14:textId="2E189048"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79,7</w:t>
            </w:r>
          </w:p>
        </w:tc>
      </w:tr>
      <w:tr w:rsidR="008E7971" w:rsidRPr="008E7971" w14:paraId="6E839E38" w14:textId="77777777" w:rsidTr="00966CC9">
        <w:trPr>
          <w:trHeight w:val="490"/>
        </w:trPr>
        <w:tc>
          <w:tcPr>
            <w:tcW w:w="251" w:type="pct"/>
            <w:tcBorders>
              <w:top w:val="single" w:sz="4" w:space="0" w:color="auto"/>
              <w:left w:val="single" w:sz="4" w:space="0" w:color="auto"/>
              <w:bottom w:val="single" w:sz="4" w:space="0" w:color="auto"/>
              <w:right w:val="single" w:sz="4" w:space="0" w:color="auto"/>
            </w:tcBorders>
            <w:vAlign w:val="center"/>
            <w:hideMark/>
          </w:tcPr>
          <w:p w14:paraId="27F634B0" w14:textId="77777777" w:rsidR="000B4BCC" w:rsidRPr="008E7971" w:rsidRDefault="000B4BCC" w:rsidP="000B4BCC">
            <w:pPr>
              <w:jc w:val="center"/>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13.</w:t>
            </w:r>
          </w:p>
        </w:tc>
        <w:tc>
          <w:tcPr>
            <w:tcW w:w="3378" w:type="pct"/>
            <w:tcBorders>
              <w:top w:val="single" w:sz="4" w:space="0" w:color="auto"/>
              <w:left w:val="single" w:sz="4" w:space="0" w:color="auto"/>
              <w:bottom w:val="single" w:sz="4" w:space="0" w:color="auto"/>
              <w:right w:val="single" w:sz="4" w:space="0" w:color="auto"/>
            </w:tcBorders>
            <w:vAlign w:val="center"/>
            <w:hideMark/>
          </w:tcPr>
          <w:p w14:paraId="2B501097" w14:textId="602BD83A" w:rsidR="000B4BCC" w:rsidRPr="008E7971" w:rsidRDefault="00A5630A" w:rsidP="000B4BCC">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 xml:space="preserve">Tıbbi Dokümantasyon ve Sekreterlik </w:t>
            </w:r>
            <w:r w:rsidR="000B4BCC" w:rsidRPr="008E7971">
              <w:rPr>
                <w:rFonts w:ascii="Times New Roman" w:hAnsi="Times New Roman" w:cs="Times New Roman"/>
                <w:color w:val="000000" w:themeColor="text1"/>
                <w:sz w:val="20"/>
                <w:szCs w:val="20"/>
              </w:rPr>
              <w:t>Bölümünün Genel Kalitesi</w:t>
            </w:r>
          </w:p>
        </w:tc>
        <w:tc>
          <w:tcPr>
            <w:tcW w:w="224" w:type="pct"/>
            <w:tcBorders>
              <w:top w:val="single" w:sz="4" w:space="0" w:color="auto"/>
              <w:left w:val="single" w:sz="4" w:space="0" w:color="auto"/>
              <w:bottom w:val="single" w:sz="4" w:space="0" w:color="auto"/>
              <w:right w:val="single" w:sz="4" w:space="0" w:color="auto"/>
            </w:tcBorders>
            <w:vAlign w:val="center"/>
          </w:tcPr>
          <w:p w14:paraId="399943BA" w14:textId="2E0FE34E"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36</w:t>
            </w:r>
          </w:p>
        </w:tc>
        <w:tc>
          <w:tcPr>
            <w:tcW w:w="565" w:type="pct"/>
            <w:tcBorders>
              <w:top w:val="single" w:sz="4" w:space="0" w:color="auto"/>
              <w:left w:val="single" w:sz="4" w:space="0" w:color="auto"/>
              <w:bottom w:val="single" w:sz="4" w:space="0" w:color="auto"/>
              <w:right w:val="single" w:sz="4" w:space="0" w:color="auto"/>
            </w:tcBorders>
            <w:vAlign w:val="center"/>
          </w:tcPr>
          <w:p w14:paraId="47C80C5D" w14:textId="70CD47BC"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8,69</w:t>
            </w:r>
          </w:p>
        </w:tc>
        <w:tc>
          <w:tcPr>
            <w:tcW w:w="582" w:type="pct"/>
            <w:tcBorders>
              <w:top w:val="single" w:sz="4" w:space="0" w:color="auto"/>
              <w:left w:val="single" w:sz="4" w:space="0" w:color="auto"/>
              <w:bottom w:val="single" w:sz="4" w:space="0" w:color="auto"/>
              <w:right w:val="single" w:sz="4" w:space="0" w:color="auto"/>
            </w:tcBorders>
          </w:tcPr>
          <w:p w14:paraId="608F24CC" w14:textId="1EAFDAA2" w:rsidR="000B4BCC" w:rsidRPr="008E7971" w:rsidRDefault="000B4BCC" w:rsidP="000B4BCC">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86,9</w:t>
            </w:r>
          </w:p>
        </w:tc>
      </w:tr>
      <w:tr w:rsidR="000B4BCC" w:rsidRPr="008E7971" w14:paraId="126CB7E6" w14:textId="77777777" w:rsidTr="00966CC9">
        <w:trPr>
          <w:trHeight w:val="238"/>
        </w:trPr>
        <w:tc>
          <w:tcPr>
            <w:tcW w:w="251" w:type="pct"/>
            <w:tcBorders>
              <w:top w:val="single" w:sz="4" w:space="0" w:color="auto"/>
              <w:left w:val="single" w:sz="4" w:space="0" w:color="auto"/>
              <w:bottom w:val="single" w:sz="4" w:space="0" w:color="auto"/>
              <w:right w:val="single" w:sz="4" w:space="0" w:color="auto"/>
            </w:tcBorders>
            <w:vAlign w:val="center"/>
          </w:tcPr>
          <w:p w14:paraId="4A59AAB4" w14:textId="77777777" w:rsidR="000B4BCC" w:rsidRPr="008E7971" w:rsidRDefault="000B4BCC" w:rsidP="000B4BCC">
            <w:pPr>
              <w:jc w:val="center"/>
              <w:rPr>
                <w:rFonts w:ascii="Times New Roman" w:hAnsi="Times New Roman" w:cs="Times New Roman"/>
                <w:color w:val="000000" w:themeColor="text1"/>
                <w:sz w:val="20"/>
                <w:szCs w:val="20"/>
              </w:rPr>
            </w:pPr>
          </w:p>
        </w:tc>
        <w:tc>
          <w:tcPr>
            <w:tcW w:w="3378" w:type="pct"/>
            <w:tcBorders>
              <w:top w:val="single" w:sz="4" w:space="0" w:color="auto"/>
              <w:left w:val="single" w:sz="4" w:space="0" w:color="auto"/>
              <w:bottom w:val="single" w:sz="4" w:space="0" w:color="auto"/>
              <w:right w:val="single" w:sz="4" w:space="0" w:color="auto"/>
            </w:tcBorders>
            <w:vAlign w:val="center"/>
            <w:hideMark/>
          </w:tcPr>
          <w:p w14:paraId="6CF685A4" w14:textId="778CD845" w:rsidR="000B4BCC" w:rsidRPr="008E7971" w:rsidRDefault="000B4BCC" w:rsidP="000B4BCC">
            <w:pPr>
              <w:jc w:val="both"/>
              <w:rPr>
                <w:rFonts w:ascii="Times New Roman" w:hAnsi="Times New Roman" w:cs="Times New Roman"/>
                <w:b/>
                <w:color w:val="000000" w:themeColor="text1"/>
                <w:sz w:val="20"/>
                <w:szCs w:val="20"/>
              </w:rPr>
            </w:pPr>
            <w:r w:rsidRPr="008E7971">
              <w:rPr>
                <w:rFonts w:ascii="Times New Roman" w:hAnsi="Times New Roman" w:cs="Times New Roman"/>
                <w:b/>
                <w:color w:val="000000" w:themeColor="text1"/>
                <w:sz w:val="20"/>
                <w:szCs w:val="20"/>
              </w:rPr>
              <w:t>Genel Ortalama</w:t>
            </w:r>
          </w:p>
        </w:tc>
        <w:tc>
          <w:tcPr>
            <w:tcW w:w="224" w:type="pct"/>
            <w:tcBorders>
              <w:top w:val="single" w:sz="4" w:space="0" w:color="auto"/>
              <w:left w:val="single" w:sz="4" w:space="0" w:color="auto"/>
              <w:bottom w:val="single" w:sz="4" w:space="0" w:color="auto"/>
              <w:right w:val="single" w:sz="4" w:space="0" w:color="auto"/>
            </w:tcBorders>
            <w:vAlign w:val="center"/>
          </w:tcPr>
          <w:p w14:paraId="4871E501" w14:textId="7E64F79A" w:rsidR="000B4BCC" w:rsidRPr="008E7971" w:rsidRDefault="000B4BCC" w:rsidP="00966CC9">
            <w:pPr>
              <w:jc w:val="center"/>
              <w:rPr>
                <w:rFonts w:ascii="Times New Roman" w:hAnsi="Times New Roman" w:cs="Times New Roman"/>
                <w:color w:val="000000" w:themeColor="text1"/>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14:paraId="546B3E17" w14:textId="2D099D1D" w:rsidR="000B4BCC" w:rsidRPr="008E7971" w:rsidRDefault="000B4BCC" w:rsidP="00966CC9">
            <w:pPr>
              <w:jc w:val="center"/>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8,49</w:t>
            </w:r>
          </w:p>
        </w:tc>
        <w:tc>
          <w:tcPr>
            <w:tcW w:w="582" w:type="pct"/>
            <w:tcBorders>
              <w:top w:val="single" w:sz="4" w:space="0" w:color="auto"/>
              <w:left w:val="single" w:sz="4" w:space="0" w:color="auto"/>
              <w:bottom w:val="single" w:sz="4" w:space="0" w:color="auto"/>
              <w:right w:val="single" w:sz="4" w:space="0" w:color="auto"/>
            </w:tcBorders>
            <w:vAlign w:val="center"/>
          </w:tcPr>
          <w:p w14:paraId="3139D352" w14:textId="165FD07C" w:rsidR="000B4BCC" w:rsidRPr="008E7971" w:rsidRDefault="000B4BCC" w:rsidP="000B4BCC">
            <w:pPr>
              <w:jc w:val="center"/>
              <w:rPr>
                <w:rFonts w:ascii="Times New Roman" w:hAnsi="Times New Roman" w:cs="Times New Roman"/>
                <w:bCs/>
                <w:color w:val="000000" w:themeColor="text1"/>
                <w:sz w:val="20"/>
                <w:szCs w:val="20"/>
              </w:rPr>
            </w:pPr>
            <w:r w:rsidRPr="008E7971">
              <w:rPr>
                <w:rFonts w:ascii="Times New Roman" w:hAnsi="Times New Roman" w:cs="Times New Roman"/>
                <w:bCs/>
                <w:color w:val="000000" w:themeColor="text1"/>
                <w:sz w:val="20"/>
                <w:szCs w:val="20"/>
              </w:rPr>
              <w:t>84,9</w:t>
            </w:r>
          </w:p>
        </w:tc>
      </w:tr>
    </w:tbl>
    <w:p w14:paraId="6FD7B47D" w14:textId="77777777" w:rsidR="00820736" w:rsidRPr="008E7971" w:rsidRDefault="00820736" w:rsidP="00D73573">
      <w:pPr>
        <w:jc w:val="both"/>
        <w:rPr>
          <w:rFonts w:ascii="Times New Roman" w:hAnsi="Times New Roman" w:cs="Times New Roman"/>
          <w:color w:val="000000" w:themeColor="text1"/>
          <w:sz w:val="24"/>
          <w:szCs w:val="24"/>
          <w:lang w:val="tr-TR"/>
        </w:rPr>
      </w:pPr>
    </w:p>
    <w:p w14:paraId="419AB105" w14:textId="410081EB" w:rsidR="00865D81" w:rsidRPr="008E7971" w:rsidRDefault="00931D26" w:rsidP="00D73573">
      <w:pPr>
        <w:jc w:val="both"/>
        <w:rPr>
          <w:rFonts w:ascii="Times New Roman" w:hAnsi="Times New Roman" w:cs="Times New Roman"/>
          <w:color w:val="000000" w:themeColor="text1"/>
          <w:sz w:val="24"/>
          <w:szCs w:val="24"/>
          <w:lang w:val="tr-TR"/>
        </w:rPr>
      </w:pPr>
      <w:r w:rsidRPr="008E7971">
        <w:rPr>
          <w:rFonts w:ascii="Times New Roman" w:hAnsi="Times New Roman" w:cs="Times New Roman"/>
          <w:color w:val="000000" w:themeColor="text1"/>
          <w:sz w:val="24"/>
          <w:szCs w:val="24"/>
          <w:lang w:val="tr-TR"/>
        </w:rPr>
        <w:t xml:space="preserve">Öğrencilerin öğrenme ortamına ilişkin görüşlerinin dağılımları incelendiğinde </w:t>
      </w:r>
      <w:r w:rsidR="00A42AB9" w:rsidRPr="008E7971">
        <w:rPr>
          <w:rFonts w:ascii="Times New Roman" w:hAnsi="Times New Roman" w:cs="Times New Roman"/>
          <w:color w:val="000000" w:themeColor="text1"/>
          <w:sz w:val="24"/>
          <w:szCs w:val="24"/>
          <w:lang w:val="tr-TR"/>
        </w:rPr>
        <w:t>genel ortalamanın (</w:t>
      </w:r>
      <w:proofErr w:type="gramStart"/>
      <w:r w:rsidR="008E2D83" w:rsidRPr="008E7971">
        <w:rPr>
          <w:rFonts w:ascii="Times New Roman" w:hAnsi="Times New Roman" w:cs="Times New Roman"/>
          <w:color w:val="000000" w:themeColor="text1"/>
          <w:sz w:val="24"/>
          <w:szCs w:val="24"/>
          <w:lang w:val="tr-TR"/>
        </w:rPr>
        <w:t>%</w:t>
      </w:r>
      <w:r w:rsidR="00865D81" w:rsidRPr="008E7971">
        <w:rPr>
          <w:rFonts w:ascii="Times New Roman" w:hAnsi="Times New Roman" w:cs="Times New Roman"/>
          <w:color w:val="000000" w:themeColor="text1"/>
          <w:sz w:val="24"/>
          <w:szCs w:val="24"/>
          <w:lang w:val="tr-TR"/>
        </w:rPr>
        <w:t>84,9</w:t>
      </w:r>
      <w:proofErr w:type="gramEnd"/>
      <w:r w:rsidR="00B6675F" w:rsidRPr="008E7971">
        <w:rPr>
          <w:rFonts w:ascii="Times New Roman" w:hAnsi="Times New Roman" w:cs="Times New Roman"/>
          <w:color w:val="000000" w:themeColor="text1"/>
          <w:sz w:val="24"/>
          <w:szCs w:val="24"/>
          <w:lang w:val="tr-TR"/>
        </w:rPr>
        <w:t>) ile</w:t>
      </w:r>
      <w:r w:rsidR="00FC6387" w:rsidRPr="008E7971">
        <w:rPr>
          <w:rFonts w:ascii="Times New Roman" w:hAnsi="Times New Roman" w:cs="Times New Roman"/>
          <w:color w:val="000000" w:themeColor="text1"/>
          <w:sz w:val="24"/>
          <w:szCs w:val="24"/>
          <w:lang w:val="tr-TR"/>
        </w:rPr>
        <w:t xml:space="preserve"> hedeflenen</w:t>
      </w:r>
      <w:r w:rsidR="00A42AB9" w:rsidRPr="008E7971">
        <w:rPr>
          <w:rFonts w:ascii="Times New Roman" w:hAnsi="Times New Roman" w:cs="Times New Roman"/>
          <w:color w:val="000000" w:themeColor="text1"/>
          <w:sz w:val="24"/>
          <w:szCs w:val="24"/>
          <w:lang w:val="tr-TR"/>
        </w:rPr>
        <w:t xml:space="preserve"> (</w:t>
      </w:r>
      <w:r w:rsidR="00FC6387" w:rsidRPr="008E7971">
        <w:rPr>
          <w:rFonts w:ascii="Times New Roman" w:hAnsi="Times New Roman" w:cs="Times New Roman"/>
          <w:color w:val="000000" w:themeColor="text1"/>
          <w:sz w:val="24"/>
          <w:szCs w:val="24"/>
          <w:lang w:val="tr-TR"/>
        </w:rPr>
        <w:t>%70</w:t>
      </w:r>
      <w:r w:rsidR="00A42AB9" w:rsidRPr="008E7971">
        <w:rPr>
          <w:rFonts w:ascii="Times New Roman" w:hAnsi="Times New Roman" w:cs="Times New Roman"/>
          <w:color w:val="000000" w:themeColor="text1"/>
          <w:sz w:val="24"/>
          <w:szCs w:val="24"/>
          <w:lang w:val="tr-TR"/>
        </w:rPr>
        <w:t xml:space="preserve">) oranın </w:t>
      </w:r>
      <w:r w:rsidR="00C811AB" w:rsidRPr="008E7971">
        <w:rPr>
          <w:rFonts w:ascii="Times New Roman" w:hAnsi="Times New Roman" w:cs="Times New Roman"/>
          <w:color w:val="000000" w:themeColor="text1"/>
          <w:sz w:val="24"/>
          <w:szCs w:val="24"/>
          <w:lang w:val="tr-TR"/>
        </w:rPr>
        <w:t>üstünde</w:t>
      </w:r>
      <w:r w:rsidR="00A42AB9" w:rsidRPr="008E7971">
        <w:rPr>
          <w:rFonts w:ascii="Times New Roman" w:hAnsi="Times New Roman" w:cs="Times New Roman"/>
          <w:color w:val="000000" w:themeColor="text1"/>
          <w:sz w:val="24"/>
          <w:szCs w:val="24"/>
          <w:lang w:val="tr-TR"/>
        </w:rPr>
        <w:t xml:space="preserve"> </w:t>
      </w:r>
      <w:r w:rsidR="00BD5680" w:rsidRPr="008E7971">
        <w:rPr>
          <w:rFonts w:ascii="Times New Roman" w:hAnsi="Times New Roman" w:cs="Times New Roman"/>
          <w:color w:val="000000" w:themeColor="text1"/>
          <w:sz w:val="24"/>
          <w:szCs w:val="24"/>
          <w:lang w:val="tr-TR"/>
        </w:rPr>
        <w:t>olduğu görülmektedir</w:t>
      </w:r>
      <w:r w:rsidR="00FC6387" w:rsidRPr="008E7971">
        <w:rPr>
          <w:rFonts w:ascii="Times New Roman" w:hAnsi="Times New Roman" w:cs="Times New Roman"/>
          <w:color w:val="000000" w:themeColor="text1"/>
          <w:sz w:val="24"/>
          <w:szCs w:val="24"/>
          <w:lang w:val="tr-TR"/>
        </w:rPr>
        <w:t>.</w:t>
      </w:r>
      <w:r w:rsidR="00A70FD5" w:rsidRPr="008E7971">
        <w:rPr>
          <w:rFonts w:ascii="Times New Roman" w:hAnsi="Times New Roman" w:cs="Times New Roman"/>
          <w:color w:val="000000" w:themeColor="text1"/>
          <w:sz w:val="24"/>
          <w:szCs w:val="24"/>
          <w:lang w:val="tr-TR"/>
        </w:rPr>
        <w:t xml:space="preserve"> Özellikle öğrenciler, </w:t>
      </w:r>
      <w:r w:rsidR="008E4A4B" w:rsidRPr="008E7971">
        <w:rPr>
          <w:rFonts w:ascii="Times New Roman" w:hAnsi="Times New Roman" w:cs="Times New Roman"/>
          <w:color w:val="000000" w:themeColor="text1"/>
          <w:sz w:val="24"/>
          <w:szCs w:val="24"/>
          <w:lang w:val="tr-TR"/>
        </w:rPr>
        <w:t>öğretim elemanların öğretim yöntemleri, ders programı ve içeriği, programdaki derslerin çalışma hayatıyla ilişkisi</w:t>
      </w:r>
      <w:r w:rsidR="00865D81" w:rsidRPr="008E7971">
        <w:rPr>
          <w:rFonts w:ascii="Times New Roman" w:hAnsi="Times New Roman" w:cs="Times New Roman"/>
          <w:color w:val="000000" w:themeColor="text1"/>
          <w:sz w:val="24"/>
          <w:szCs w:val="24"/>
          <w:lang w:val="tr-TR"/>
        </w:rPr>
        <w:t xml:space="preserve">, </w:t>
      </w:r>
      <w:r w:rsidR="007F4157" w:rsidRPr="008E7971">
        <w:rPr>
          <w:rFonts w:ascii="Times New Roman" w:hAnsi="Times New Roman" w:cs="Times New Roman"/>
          <w:color w:val="000000" w:themeColor="text1"/>
          <w:sz w:val="24"/>
          <w:szCs w:val="24"/>
          <w:lang w:val="tr-TR"/>
        </w:rPr>
        <w:t>öğretim elemanlarına istedikleri zaman ulaşabilme</w:t>
      </w:r>
      <w:r w:rsidR="00865D81" w:rsidRPr="008E7971">
        <w:rPr>
          <w:rFonts w:ascii="Times New Roman" w:hAnsi="Times New Roman" w:cs="Times New Roman"/>
          <w:color w:val="000000" w:themeColor="text1"/>
          <w:sz w:val="24"/>
          <w:szCs w:val="24"/>
          <w:lang w:val="tr-TR"/>
        </w:rPr>
        <w:t xml:space="preserve"> ve</w:t>
      </w:r>
      <w:r w:rsidR="007F4157" w:rsidRPr="008E7971">
        <w:rPr>
          <w:rFonts w:ascii="Times New Roman" w:hAnsi="Times New Roman" w:cs="Times New Roman"/>
          <w:color w:val="000000" w:themeColor="text1"/>
          <w:sz w:val="24"/>
          <w:szCs w:val="24"/>
          <w:lang w:val="tr-TR"/>
        </w:rPr>
        <w:t xml:space="preserve"> </w:t>
      </w:r>
      <w:r w:rsidR="00865D81" w:rsidRPr="008E7971">
        <w:rPr>
          <w:rFonts w:ascii="Times New Roman" w:hAnsi="Times New Roman" w:cs="Times New Roman"/>
          <w:color w:val="000000" w:themeColor="text1"/>
          <w:sz w:val="24"/>
          <w:szCs w:val="24"/>
          <w:lang w:val="tr-TR"/>
        </w:rPr>
        <w:t xml:space="preserve">programın genel kalitesi </w:t>
      </w:r>
      <w:r w:rsidR="00C811AB" w:rsidRPr="008E7971">
        <w:rPr>
          <w:rFonts w:ascii="Times New Roman" w:hAnsi="Times New Roman" w:cs="Times New Roman"/>
          <w:color w:val="000000" w:themeColor="text1"/>
          <w:sz w:val="24"/>
          <w:szCs w:val="24"/>
          <w:lang w:val="tr-TR"/>
        </w:rPr>
        <w:t>konuları</w:t>
      </w:r>
      <w:r w:rsidR="00865D81" w:rsidRPr="008E7971">
        <w:rPr>
          <w:rFonts w:ascii="Times New Roman" w:hAnsi="Times New Roman" w:cs="Times New Roman"/>
          <w:color w:val="000000" w:themeColor="text1"/>
          <w:sz w:val="24"/>
          <w:szCs w:val="24"/>
          <w:lang w:val="tr-TR"/>
        </w:rPr>
        <w:t>nda yüksek düzeyde memnuniyet bildirmişlerdir. Genelde ise yine öğrencilerin yüksek düzeyde memnun oldukları görülmektedir (</w:t>
      </w:r>
      <w:proofErr w:type="gramStart"/>
      <w:r w:rsidR="00865D81" w:rsidRPr="008E7971">
        <w:rPr>
          <w:rFonts w:ascii="Times New Roman" w:hAnsi="Times New Roman" w:cs="Times New Roman"/>
          <w:color w:val="000000" w:themeColor="text1"/>
          <w:sz w:val="24"/>
          <w:szCs w:val="24"/>
          <w:lang w:val="tr-TR"/>
        </w:rPr>
        <w:t>%84,9</w:t>
      </w:r>
      <w:proofErr w:type="gramEnd"/>
      <w:r w:rsidR="00865D81" w:rsidRPr="008E7971">
        <w:rPr>
          <w:rFonts w:ascii="Times New Roman" w:hAnsi="Times New Roman" w:cs="Times New Roman"/>
          <w:color w:val="000000" w:themeColor="text1"/>
          <w:sz w:val="24"/>
          <w:szCs w:val="24"/>
          <w:lang w:val="tr-TR"/>
        </w:rPr>
        <w:t>).</w:t>
      </w:r>
    </w:p>
    <w:p w14:paraId="344AE80B" w14:textId="2CFD344D" w:rsidR="000C48AD" w:rsidRPr="008E7971" w:rsidRDefault="000A2604" w:rsidP="000A2604">
      <w:pPr>
        <w:rPr>
          <w:rFonts w:ascii="Times New Roman" w:hAnsi="Times New Roman" w:cs="Times New Roman"/>
          <w:color w:val="000000" w:themeColor="text1"/>
          <w:sz w:val="24"/>
          <w:szCs w:val="24"/>
          <w:lang w:val="tr-TR"/>
        </w:rPr>
      </w:pPr>
      <w:r w:rsidRPr="008E7971">
        <w:rPr>
          <w:rFonts w:ascii="Times New Roman" w:hAnsi="Times New Roman" w:cs="Times New Roman"/>
          <w:color w:val="000000" w:themeColor="text1"/>
          <w:sz w:val="24"/>
          <w:szCs w:val="24"/>
          <w:lang w:val="tr-TR"/>
        </w:rPr>
        <w:br w:type="page"/>
      </w:r>
    </w:p>
    <w:p w14:paraId="343D10C3" w14:textId="6F8E1910" w:rsidR="00D73573" w:rsidRPr="008E7971" w:rsidRDefault="00475393" w:rsidP="00D73573">
      <w:pPr>
        <w:jc w:val="both"/>
        <w:rPr>
          <w:rFonts w:ascii="Times New Roman" w:hAnsi="Times New Roman" w:cs="Times New Roman"/>
          <w:b/>
          <w:color w:val="000000" w:themeColor="text1"/>
          <w:sz w:val="24"/>
          <w:szCs w:val="24"/>
          <w:lang w:val="tr-TR"/>
        </w:rPr>
      </w:pPr>
      <w:r w:rsidRPr="008E7971">
        <w:rPr>
          <w:rFonts w:ascii="Times New Roman" w:hAnsi="Times New Roman" w:cs="Times New Roman"/>
          <w:b/>
          <w:bCs/>
          <w:color w:val="000000" w:themeColor="text1"/>
          <w:sz w:val="24"/>
          <w:szCs w:val="24"/>
          <w:lang w:val="tr-TR"/>
        </w:rPr>
        <w:lastRenderedPageBreak/>
        <w:t>Tablo 3</w:t>
      </w:r>
      <w:r w:rsidR="000A2604" w:rsidRPr="008E7971">
        <w:rPr>
          <w:rFonts w:ascii="Times New Roman" w:hAnsi="Times New Roman" w:cs="Times New Roman"/>
          <w:b/>
          <w:bCs/>
          <w:color w:val="000000" w:themeColor="text1"/>
          <w:sz w:val="24"/>
          <w:szCs w:val="24"/>
          <w:lang w:val="tr-TR"/>
        </w:rPr>
        <w:t>.</w:t>
      </w:r>
      <w:r w:rsidR="00D73573" w:rsidRPr="008E7971">
        <w:rPr>
          <w:rFonts w:ascii="Times New Roman" w:hAnsi="Times New Roman" w:cs="Times New Roman"/>
          <w:color w:val="000000" w:themeColor="text1"/>
          <w:sz w:val="24"/>
          <w:szCs w:val="24"/>
          <w:lang w:val="tr-TR"/>
        </w:rPr>
        <w:t xml:space="preserve"> </w:t>
      </w:r>
      <w:r w:rsidR="00D73573" w:rsidRPr="008E7971">
        <w:rPr>
          <w:rFonts w:ascii="Times New Roman" w:hAnsi="Times New Roman" w:cs="Times New Roman"/>
          <w:b/>
          <w:color w:val="000000" w:themeColor="text1"/>
          <w:sz w:val="24"/>
          <w:szCs w:val="24"/>
          <w:lang w:val="tr-TR"/>
        </w:rPr>
        <w:t>Açık Uçlu Sorulara İlişkin Öğrenci Görüşlerinin Özeti (</w:t>
      </w:r>
      <w:r w:rsidR="006A29D2" w:rsidRPr="008E7971">
        <w:rPr>
          <w:rFonts w:ascii="Times New Roman" w:hAnsi="Times New Roman" w:cs="Times New Roman"/>
          <w:b/>
          <w:i/>
          <w:color w:val="000000" w:themeColor="text1"/>
          <w:sz w:val="24"/>
          <w:szCs w:val="24"/>
          <w:u w:val="single"/>
          <w:lang w:val="tr-TR"/>
        </w:rPr>
        <w:t>Tıbbi Dokümantasyon ve Sekreterlik</w:t>
      </w:r>
      <w:r w:rsidR="0073367D" w:rsidRPr="008E7971">
        <w:rPr>
          <w:rFonts w:ascii="Times New Roman" w:hAnsi="Times New Roman" w:cs="Times New Roman"/>
          <w:b/>
          <w:i/>
          <w:color w:val="000000" w:themeColor="text1"/>
          <w:sz w:val="24"/>
          <w:szCs w:val="24"/>
          <w:u w:val="single"/>
          <w:lang w:val="tr-TR"/>
        </w:rPr>
        <w:t xml:space="preserve"> </w:t>
      </w:r>
      <w:r w:rsidR="000A2604" w:rsidRPr="008E7971">
        <w:rPr>
          <w:rFonts w:ascii="Times New Roman" w:hAnsi="Times New Roman" w:cs="Times New Roman"/>
          <w:b/>
          <w:color w:val="000000" w:themeColor="text1"/>
          <w:sz w:val="24"/>
          <w:szCs w:val="24"/>
          <w:lang w:val="tr-TR"/>
        </w:rPr>
        <w:t>Programı)</w:t>
      </w:r>
    </w:p>
    <w:tbl>
      <w:tblPr>
        <w:tblStyle w:val="TabloKlavuzu"/>
        <w:tblW w:w="5000" w:type="pct"/>
        <w:tblLook w:val="04A0" w:firstRow="1" w:lastRow="0" w:firstColumn="1" w:lastColumn="0" w:noHBand="0" w:noVBand="1"/>
      </w:tblPr>
      <w:tblGrid>
        <w:gridCol w:w="3652"/>
        <w:gridCol w:w="5636"/>
      </w:tblGrid>
      <w:tr w:rsidR="008E7971" w:rsidRPr="008E7971" w14:paraId="42367435" w14:textId="77777777" w:rsidTr="000A2604">
        <w:trPr>
          <w:trHeight w:val="356"/>
        </w:trPr>
        <w:tc>
          <w:tcPr>
            <w:tcW w:w="1966" w:type="pct"/>
          </w:tcPr>
          <w:p w14:paraId="25B8DB56" w14:textId="77777777" w:rsidR="00D73573" w:rsidRPr="008E7971" w:rsidRDefault="00D73573" w:rsidP="0054530A">
            <w:pPr>
              <w:jc w:val="both"/>
              <w:rPr>
                <w:rFonts w:ascii="Times New Roman" w:hAnsi="Times New Roman" w:cs="Times New Roman"/>
                <w:b/>
                <w:i/>
                <w:color w:val="000000" w:themeColor="text1"/>
                <w:sz w:val="20"/>
                <w:szCs w:val="20"/>
              </w:rPr>
            </w:pPr>
            <w:r w:rsidRPr="008E7971">
              <w:rPr>
                <w:rFonts w:ascii="Times New Roman" w:hAnsi="Times New Roman" w:cs="Times New Roman"/>
                <w:b/>
                <w:i/>
                <w:color w:val="000000" w:themeColor="text1"/>
                <w:sz w:val="20"/>
                <w:szCs w:val="20"/>
              </w:rPr>
              <w:t>Sorular</w:t>
            </w:r>
          </w:p>
        </w:tc>
        <w:tc>
          <w:tcPr>
            <w:tcW w:w="3034" w:type="pct"/>
          </w:tcPr>
          <w:p w14:paraId="3FC34B8F" w14:textId="77777777" w:rsidR="00D73573" w:rsidRPr="008E7971" w:rsidRDefault="00D73573" w:rsidP="0054530A">
            <w:pPr>
              <w:jc w:val="both"/>
              <w:rPr>
                <w:rFonts w:ascii="Times New Roman" w:hAnsi="Times New Roman" w:cs="Times New Roman"/>
                <w:b/>
                <w:i/>
                <w:color w:val="000000" w:themeColor="text1"/>
                <w:sz w:val="20"/>
                <w:szCs w:val="20"/>
              </w:rPr>
            </w:pPr>
            <w:r w:rsidRPr="008E7971">
              <w:rPr>
                <w:rFonts w:ascii="Times New Roman" w:hAnsi="Times New Roman" w:cs="Times New Roman"/>
                <w:b/>
                <w:i/>
                <w:color w:val="000000" w:themeColor="text1"/>
                <w:sz w:val="20"/>
                <w:szCs w:val="20"/>
              </w:rPr>
              <w:t>Görüşler</w:t>
            </w:r>
          </w:p>
        </w:tc>
      </w:tr>
      <w:tr w:rsidR="008E7971" w:rsidRPr="008E7971" w14:paraId="6182FC19" w14:textId="77777777" w:rsidTr="000A2604">
        <w:tc>
          <w:tcPr>
            <w:tcW w:w="1966" w:type="pct"/>
          </w:tcPr>
          <w:p w14:paraId="3E14E521" w14:textId="320F5D89" w:rsidR="00D73573" w:rsidRPr="008E7971" w:rsidRDefault="008F4BF9" w:rsidP="0054530A">
            <w:pPr>
              <w:jc w:val="both"/>
              <w:rPr>
                <w:rFonts w:ascii="Times New Roman" w:hAnsi="Times New Roman" w:cs="Times New Roman"/>
                <w:b/>
                <w:bCs/>
                <w:color w:val="000000" w:themeColor="text1"/>
                <w:sz w:val="20"/>
                <w:szCs w:val="20"/>
              </w:rPr>
            </w:pPr>
            <w:r w:rsidRPr="008E7971">
              <w:rPr>
                <w:rFonts w:ascii="Times New Roman" w:hAnsi="Times New Roman" w:cs="Times New Roman"/>
                <w:b/>
                <w:bCs/>
                <w:color w:val="000000" w:themeColor="text1"/>
                <w:sz w:val="20"/>
                <w:szCs w:val="20"/>
              </w:rPr>
              <w:t xml:space="preserve">1. </w:t>
            </w:r>
            <w:r w:rsidR="00A5630A" w:rsidRPr="008E7971">
              <w:rPr>
                <w:rFonts w:ascii="Times New Roman" w:hAnsi="Times New Roman" w:cs="Times New Roman"/>
                <w:b/>
                <w:bCs/>
                <w:color w:val="000000" w:themeColor="text1"/>
                <w:sz w:val="20"/>
                <w:szCs w:val="20"/>
              </w:rPr>
              <w:t>Tıbbi Dokümantasyon ve Sekreterlik</w:t>
            </w:r>
            <w:r w:rsidR="00450245" w:rsidRPr="008E7971">
              <w:rPr>
                <w:rFonts w:ascii="Times New Roman" w:hAnsi="Times New Roman" w:cs="Times New Roman"/>
                <w:b/>
                <w:bCs/>
                <w:color w:val="000000" w:themeColor="text1"/>
                <w:sz w:val="20"/>
                <w:szCs w:val="20"/>
              </w:rPr>
              <w:t xml:space="preserve"> </w:t>
            </w:r>
            <w:r w:rsidRPr="008E7971">
              <w:rPr>
                <w:rFonts w:ascii="Times New Roman" w:hAnsi="Times New Roman" w:cs="Times New Roman"/>
                <w:b/>
                <w:bCs/>
                <w:color w:val="000000" w:themeColor="text1"/>
                <w:sz w:val="20"/>
                <w:szCs w:val="20"/>
              </w:rPr>
              <w:t>ön lisans programını okurken en çok memnun kaldığınız alanlar nelerdir?</w:t>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p>
        </w:tc>
        <w:tc>
          <w:tcPr>
            <w:tcW w:w="3034" w:type="pct"/>
          </w:tcPr>
          <w:p w14:paraId="191BFB43" w14:textId="03667444" w:rsidR="002A5348" w:rsidRPr="008E7971" w:rsidRDefault="00577155" w:rsidP="008F4BF9">
            <w:pPr>
              <w:pStyle w:val="AralkYok"/>
              <w:rPr>
                <w:rFonts w:ascii="Times New Roman" w:eastAsia="Times New Roman" w:hAnsi="Times New Roman" w:cs="Times New Roman"/>
                <w:color w:val="000000" w:themeColor="text1"/>
                <w:sz w:val="20"/>
                <w:szCs w:val="20"/>
              </w:rPr>
            </w:pPr>
            <w:r w:rsidRPr="008E7971">
              <w:rPr>
                <w:rFonts w:ascii="Times New Roman" w:eastAsia="Times New Roman" w:hAnsi="Times New Roman" w:cs="Times New Roman"/>
                <w:color w:val="000000" w:themeColor="text1"/>
                <w:sz w:val="20"/>
                <w:szCs w:val="20"/>
              </w:rPr>
              <w:t>Öğretim elemanları</w:t>
            </w:r>
            <w:r w:rsidR="0073367D" w:rsidRPr="008E7971">
              <w:rPr>
                <w:rFonts w:ascii="Times New Roman" w:eastAsia="Times New Roman" w:hAnsi="Times New Roman" w:cs="Times New Roman"/>
                <w:color w:val="000000" w:themeColor="text1"/>
                <w:sz w:val="20"/>
                <w:szCs w:val="20"/>
              </w:rPr>
              <w:t>yla iletişim kurabilme</w:t>
            </w:r>
            <w:r w:rsidRPr="008E7971">
              <w:rPr>
                <w:rFonts w:ascii="Times New Roman" w:eastAsia="Times New Roman" w:hAnsi="Times New Roman" w:cs="Times New Roman"/>
                <w:color w:val="000000" w:themeColor="text1"/>
                <w:sz w:val="20"/>
                <w:szCs w:val="20"/>
              </w:rPr>
              <w:t xml:space="preserve">, </w:t>
            </w:r>
            <w:r w:rsidR="002A4D92" w:rsidRPr="008E7971">
              <w:rPr>
                <w:rFonts w:ascii="Times New Roman" w:eastAsia="Times New Roman" w:hAnsi="Times New Roman" w:cs="Times New Roman"/>
                <w:color w:val="000000" w:themeColor="text1"/>
                <w:sz w:val="20"/>
                <w:szCs w:val="20"/>
              </w:rPr>
              <w:t xml:space="preserve">öğretim elemanlarının nitelikleri, </w:t>
            </w:r>
            <w:r w:rsidR="006A29D2" w:rsidRPr="008E7971">
              <w:rPr>
                <w:rFonts w:ascii="Times New Roman" w:eastAsia="Times New Roman" w:hAnsi="Times New Roman" w:cs="Times New Roman"/>
                <w:color w:val="000000" w:themeColor="text1"/>
                <w:sz w:val="20"/>
                <w:szCs w:val="20"/>
              </w:rPr>
              <w:t>ders içerikleri, ders programı, staj olanağının olması.</w:t>
            </w:r>
          </w:p>
        </w:tc>
      </w:tr>
      <w:tr w:rsidR="008E7971" w:rsidRPr="008E7971" w14:paraId="4C4E3B79" w14:textId="77777777" w:rsidTr="000A2604">
        <w:tc>
          <w:tcPr>
            <w:tcW w:w="1966" w:type="pct"/>
          </w:tcPr>
          <w:p w14:paraId="790E4536" w14:textId="15F05627" w:rsidR="0098587E" w:rsidRPr="008E7971" w:rsidRDefault="008F4BF9" w:rsidP="0054530A">
            <w:pPr>
              <w:jc w:val="both"/>
              <w:rPr>
                <w:rFonts w:ascii="Times New Roman" w:hAnsi="Times New Roman" w:cs="Times New Roman"/>
                <w:b/>
                <w:bCs/>
                <w:color w:val="000000" w:themeColor="text1"/>
                <w:sz w:val="20"/>
                <w:szCs w:val="20"/>
              </w:rPr>
            </w:pPr>
            <w:r w:rsidRPr="008E7971">
              <w:rPr>
                <w:rFonts w:ascii="Times New Roman" w:hAnsi="Times New Roman" w:cs="Times New Roman"/>
                <w:b/>
                <w:bCs/>
                <w:color w:val="000000" w:themeColor="text1"/>
                <w:sz w:val="20"/>
                <w:szCs w:val="20"/>
              </w:rPr>
              <w:t xml:space="preserve">2. </w:t>
            </w:r>
            <w:r w:rsidR="00A5630A" w:rsidRPr="008E7971">
              <w:rPr>
                <w:rFonts w:ascii="Times New Roman" w:hAnsi="Times New Roman" w:cs="Times New Roman"/>
                <w:b/>
                <w:bCs/>
                <w:color w:val="000000" w:themeColor="text1"/>
                <w:sz w:val="20"/>
                <w:szCs w:val="20"/>
              </w:rPr>
              <w:t xml:space="preserve">Tıbbi Dokümantasyon ve Sekreterlik </w:t>
            </w:r>
            <w:r w:rsidRPr="008E7971">
              <w:rPr>
                <w:rFonts w:ascii="Times New Roman" w:hAnsi="Times New Roman" w:cs="Times New Roman"/>
                <w:b/>
                <w:bCs/>
                <w:color w:val="000000" w:themeColor="text1"/>
                <w:sz w:val="20"/>
                <w:szCs w:val="20"/>
              </w:rPr>
              <w:t>ön lisans programını okurken en az memnun kaldığınız alanlar nelerdir?</w:t>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p>
        </w:tc>
        <w:tc>
          <w:tcPr>
            <w:tcW w:w="3034" w:type="pct"/>
          </w:tcPr>
          <w:p w14:paraId="33822BAB" w14:textId="77777777" w:rsidR="004135CC" w:rsidRPr="008E7971" w:rsidRDefault="002E6F5A" w:rsidP="004135CC">
            <w:pPr>
              <w:pStyle w:val="AralkYok"/>
              <w:rPr>
                <w:rFonts w:ascii="Times New Roman" w:eastAsia="Times New Roman" w:hAnsi="Times New Roman" w:cs="Times New Roman"/>
                <w:color w:val="000000" w:themeColor="text1"/>
                <w:sz w:val="20"/>
                <w:szCs w:val="20"/>
              </w:rPr>
            </w:pPr>
            <w:r w:rsidRPr="008E7971">
              <w:rPr>
                <w:rFonts w:ascii="Times New Roman" w:eastAsia="Times New Roman" w:hAnsi="Times New Roman" w:cs="Times New Roman"/>
                <w:color w:val="000000" w:themeColor="text1"/>
                <w:sz w:val="20"/>
                <w:szCs w:val="20"/>
              </w:rPr>
              <w:t xml:space="preserve"> </w:t>
            </w:r>
          </w:p>
          <w:p w14:paraId="547EB707" w14:textId="757BB2C9" w:rsidR="002E6F5A" w:rsidRPr="008E7971" w:rsidRDefault="006A29D2" w:rsidP="000D5B8F">
            <w:pPr>
              <w:pStyle w:val="AralkYok"/>
              <w:jc w:val="both"/>
              <w:rPr>
                <w:rFonts w:ascii="Times New Roman" w:eastAsia="Times New Roman" w:hAnsi="Times New Roman" w:cs="Times New Roman"/>
                <w:color w:val="000000" w:themeColor="text1"/>
                <w:sz w:val="20"/>
                <w:szCs w:val="20"/>
              </w:rPr>
            </w:pPr>
            <w:r w:rsidRPr="008E7971">
              <w:rPr>
                <w:rFonts w:ascii="Times New Roman" w:eastAsia="Times New Roman" w:hAnsi="Times New Roman" w:cs="Times New Roman"/>
                <w:color w:val="000000" w:themeColor="text1"/>
                <w:sz w:val="20"/>
                <w:szCs w:val="20"/>
              </w:rPr>
              <w:t xml:space="preserve">Bazı derslerin online olması, Çuzem’de yaşanan </w:t>
            </w:r>
            <w:proofErr w:type="gramStart"/>
            <w:r w:rsidRPr="008E7971">
              <w:rPr>
                <w:rFonts w:ascii="Times New Roman" w:eastAsia="Times New Roman" w:hAnsi="Times New Roman" w:cs="Times New Roman"/>
                <w:color w:val="000000" w:themeColor="text1"/>
                <w:sz w:val="20"/>
                <w:szCs w:val="20"/>
              </w:rPr>
              <w:t>sorunlar,.</w:t>
            </w:r>
            <w:proofErr w:type="gramEnd"/>
          </w:p>
          <w:p w14:paraId="23D20D20" w14:textId="70A3EE99" w:rsidR="000D5B8F" w:rsidRPr="008E7971" w:rsidRDefault="000D5B8F" w:rsidP="004135CC">
            <w:pPr>
              <w:pStyle w:val="AralkYok"/>
              <w:rPr>
                <w:rFonts w:ascii="Times New Roman" w:eastAsia="Times New Roman" w:hAnsi="Times New Roman" w:cs="Times New Roman"/>
                <w:color w:val="000000" w:themeColor="text1"/>
                <w:sz w:val="20"/>
                <w:szCs w:val="20"/>
              </w:rPr>
            </w:pPr>
          </w:p>
        </w:tc>
      </w:tr>
      <w:tr w:rsidR="008E7971" w:rsidRPr="008E7971" w14:paraId="7960BD61" w14:textId="77777777" w:rsidTr="000A2604">
        <w:tc>
          <w:tcPr>
            <w:tcW w:w="1966" w:type="pct"/>
          </w:tcPr>
          <w:p w14:paraId="704C694B" w14:textId="52A8F842" w:rsidR="0098587E" w:rsidRPr="008E7971" w:rsidRDefault="000D5B8F" w:rsidP="0054530A">
            <w:pPr>
              <w:jc w:val="both"/>
              <w:rPr>
                <w:rFonts w:ascii="Times New Roman" w:hAnsi="Times New Roman" w:cs="Times New Roman"/>
                <w:b/>
                <w:bCs/>
                <w:color w:val="000000" w:themeColor="text1"/>
                <w:sz w:val="20"/>
                <w:szCs w:val="20"/>
              </w:rPr>
            </w:pPr>
            <w:r w:rsidRPr="008E7971">
              <w:rPr>
                <w:rFonts w:ascii="Times New Roman" w:hAnsi="Times New Roman" w:cs="Times New Roman"/>
                <w:b/>
                <w:bCs/>
                <w:color w:val="000000" w:themeColor="text1"/>
                <w:sz w:val="20"/>
                <w:szCs w:val="20"/>
              </w:rPr>
              <w:t>3. Tekrar başlayabilme şansınız olsaydı, yine bu bölümü okumak ister</w:t>
            </w:r>
            <w:r w:rsidR="00B00AA6" w:rsidRPr="008E7971">
              <w:rPr>
                <w:rFonts w:ascii="Times New Roman" w:hAnsi="Times New Roman" w:cs="Times New Roman"/>
                <w:b/>
                <w:bCs/>
                <w:color w:val="000000" w:themeColor="text1"/>
                <w:sz w:val="20"/>
                <w:szCs w:val="20"/>
              </w:rPr>
              <w:t xml:space="preserve"> </w:t>
            </w:r>
            <w:r w:rsidRPr="008E7971">
              <w:rPr>
                <w:rFonts w:ascii="Times New Roman" w:hAnsi="Times New Roman" w:cs="Times New Roman"/>
                <w:b/>
                <w:bCs/>
                <w:color w:val="000000" w:themeColor="text1"/>
                <w:sz w:val="20"/>
                <w:szCs w:val="20"/>
              </w:rPr>
              <w:t>miydiniz?</w:t>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p>
        </w:tc>
        <w:tc>
          <w:tcPr>
            <w:tcW w:w="3034" w:type="pct"/>
          </w:tcPr>
          <w:p w14:paraId="3E70685E" w14:textId="0F027C27" w:rsidR="0098587E" w:rsidRPr="008E7971" w:rsidRDefault="00A47258" w:rsidP="004135CC">
            <w:pPr>
              <w:pStyle w:val="AralkYok"/>
              <w:rPr>
                <w:rFonts w:ascii="Times New Roman" w:eastAsia="Times New Roman" w:hAnsi="Times New Roman" w:cs="Times New Roman"/>
                <w:color w:val="000000" w:themeColor="text1"/>
                <w:sz w:val="20"/>
                <w:szCs w:val="20"/>
              </w:rPr>
            </w:pPr>
            <w:proofErr w:type="gramStart"/>
            <w:r w:rsidRPr="008E7971">
              <w:rPr>
                <w:rFonts w:ascii="Times New Roman" w:eastAsia="Times New Roman" w:hAnsi="Times New Roman" w:cs="Times New Roman"/>
                <w:color w:val="000000" w:themeColor="text1"/>
                <w:sz w:val="20"/>
                <w:szCs w:val="20"/>
              </w:rPr>
              <w:t>Evet  (</w:t>
            </w:r>
            <w:proofErr w:type="gramEnd"/>
            <w:r w:rsidR="006A29D2" w:rsidRPr="008E7971">
              <w:rPr>
                <w:rFonts w:ascii="Times New Roman" w:eastAsia="Times New Roman" w:hAnsi="Times New Roman" w:cs="Times New Roman"/>
                <w:color w:val="000000" w:themeColor="text1"/>
                <w:sz w:val="20"/>
                <w:szCs w:val="20"/>
              </w:rPr>
              <w:t>26</w:t>
            </w:r>
            <w:r w:rsidR="00F02992" w:rsidRPr="008E7971">
              <w:rPr>
                <w:rFonts w:ascii="Times New Roman" w:eastAsia="Times New Roman" w:hAnsi="Times New Roman" w:cs="Times New Roman"/>
                <w:color w:val="000000" w:themeColor="text1"/>
                <w:sz w:val="20"/>
                <w:szCs w:val="20"/>
              </w:rPr>
              <w:t xml:space="preserve"> kişi</w:t>
            </w:r>
            <w:r w:rsidRPr="008E7971">
              <w:rPr>
                <w:rFonts w:ascii="Times New Roman" w:eastAsia="Times New Roman" w:hAnsi="Times New Roman" w:cs="Times New Roman"/>
                <w:color w:val="000000" w:themeColor="text1"/>
                <w:sz w:val="20"/>
                <w:szCs w:val="20"/>
              </w:rPr>
              <w:t>)</w:t>
            </w:r>
            <w:r w:rsidR="006A29D2" w:rsidRPr="008E7971">
              <w:rPr>
                <w:rFonts w:ascii="Times New Roman" w:eastAsia="Times New Roman" w:hAnsi="Times New Roman" w:cs="Times New Roman"/>
                <w:color w:val="000000" w:themeColor="text1"/>
                <w:sz w:val="20"/>
                <w:szCs w:val="20"/>
              </w:rPr>
              <w:t>, Hayır (7 kişi), Belki (</w:t>
            </w:r>
            <w:r w:rsidR="00217E84" w:rsidRPr="008E7971">
              <w:rPr>
                <w:rFonts w:ascii="Times New Roman" w:eastAsia="Times New Roman" w:hAnsi="Times New Roman" w:cs="Times New Roman"/>
                <w:color w:val="000000" w:themeColor="text1"/>
                <w:sz w:val="20"/>
                <w:szCs w:val="20"/>
              </w:rPr>
              <w:t>3 kişi)</w:t>
            </w:r>
          </w:p>
        </w:tc>
      </w:tr>
      <w:tr w:rsidR="008E7971" w:rsidRPr="008E7971" w14:paraId="33D1C9E2" w14:textId="77777777" w:rsidTr="000A2604">
        <w:tc>
          <w:tcPr>
            <w:tcW w:w="1966" w:type="pct"/>
          </w:tcPr>
          <w:p w14:paraId="0F4E2D46" w14:textId="01CD3AFF" w:rsidR="004135CC" w:rsidRPr="008E7971" w:rsidRDefault="000D5B8F" w:rsidP="004135CC">
            <w:pPr>
              <w:jc w:val="both"/>
              <w:rPr>
                <w:rFonts w:ascii="Times New Roman" w:hAnsi="Times New Roman" w:cs="Times New Roman"/>
                <w:b/>
                <w:bCs/>
                <w:color w:val="000000" w:themeColor="text1"/>
                <w:sz w:val="20"/>
                <w:szCs w:val="20"/>
              </w:rPr>
            </w:pPr>
            <w:r w:rsidRPr="008E7971">
              <w:rPr>
                <w:rFonts w:ascii="Times New Roman" w:hAnsi="Times New Roman" w:cs="Times New Roman"/>
                <w:b/>
                <w:bCs/>
                <w:color w:val="000000" w:themeColor="text1"/>
                <w:sz w:val="20"/>
                <w:szCs w:val="20"/>
              </w:rPr>
              <w:t>4.</w:t>
            </w:r>
            <w:r w:rsidR="002A5348" w:rsidRPr="008E7971">
              <w:rPr>
                <w:color w:val="000000" w:themeColor="text1"/>
              </w:rPr>
              <w:t xml:space="preserve"> </w:t>
            </w:r>
            <w:r w:rsidR="00A5630A" w:rsidRPr="008E7971">
              <w:rPr>
                <w:rFonts w:ascii="Times New Roman" w:hAnsi="Times New Roman" w:cs="Times New Roman"/>
                <w:b/>
                <w:bCs/>
                <w:color w:val="000000" w:themeColor="text1"/>
                <w:sz w:val="20"/>
                <w:szCs w:val="20"/>
              </w:rPr>
              <w:t xml:space="preserve">Tıbbi Dokümantasyon ve Sekreterlik </w:t>
            </w:r>
            <w:r w:rsidRPr="008E7971">
              <w:rPr>
                <w:rFonts w:ascii="Times New Roman" w:hAnsi="Times New Roman" w:cs="Times New Roman"/>
                <w:b/>
                <w:bCs/>
                <w:color w:val="000000" w:themeColor="text1"/>
                <w:sz w:val="20"/>
                <w:szCs w:val="20"/>
              </w:rPr>
              <w:t>programına dair pandemi dönemine ilişkin görüşleriniz nelerdir?</w:t>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r w:rsidRPr="008E7971">
              <w:rPr>
                <w:rFonts w:ascii="Times New Roman" w:hAnsi="Times New Roman" w:cs="Times New Roman"/>
                <w:b/>
                <w:bCs/>
                <w:color w:val="000000" w:themeColor="text1"/>
                <w:sz w:val="20"/>
                <w:szCs w:val="20"/>
              </w:rPr>
              <w:tab/>
            </w:r>
          </w:p>
        </w:tc>
        <w:tc>
          <w:tcPr>
            <w:tcW w:w="3034" w:type="pct"/>
          </w:tcPr>
          <w:p w14:paraId="7E436CC9" w14:textId="0209F281" w:rsidR="00FB42AE" w:rsidRPr="008E7971" w:rsidRDefault="00B00AA6" w:rsidP="00EC6F18">
            <w:pPr>
              <w:pStyle w:val="AralkYok"/>
              <w:rPr>
                <w:rFonts w:ascii="Times New Roman" w:eastAsia="Times New Roman" w:hAnsi="Times New Roman" w:cs="Times New Roman"/>
                <w:color w:val="000000" w:themeColor="text1"/>
                <w:sz w:val="20"/>
                <w:szCs w:val="20"/>
              </w:rPr>
            </w:pPr>
            <w:r w:rsidRPr="008E7971">
              <w:rPr>
                <w:rFonts w:ascii="Times New Roman" w:eastAsia="Times New Roman" w:hAnsi="Times New Roman" w:cs="Times New Roman"/>
                <w:color w:val="000000" w:themeColor="text1"/>
                <w:sz w:val="20"/>
                <w:szCs w:val="20"/>
              </w:rPr>
              <w:t>Okulun ve öğretim elemanlarının gerekli önlemleri alması iyiydi.</w:t>
            </w:r>
          </w:p>
          <w:p w14:paraId="68EF2142" w14:textId="50A2EDCC" w:rsidR="002A5348" w:rsidRPr="008E7971" w:rsidRDefault="002A5348" w:rsidP="00EC6F18">
            <w:pPr>
              <w:pStyle w:val="AralkYok"/>
              <w:rPr>
                <w:rFonts w:ascii="Times New Roman" w:eastAsia="Times New Roman" w:hAnsi="Times New Roman" w:cs="Times New Roman"/>
                <w:color w:val="000000" w:themeColor="text1"/>
                <w:sz w:val="20"/>
                <w:szCs w:val="20"/>
              </w:rPr>
            </w:pPr>
            <w:r w:rsidRPr="008E7971">
              <w:rPr>
                <w:rFonts w:ascii="Times New Roman" w:eastAsia="Times New Roman" w:hAnsi="Times New Roman" w:cs="Times New Roman"/>
                <w:color w:val="000000" w:themeColor="text1"/>
                <w:sz w:val="20"/>
                <w:szCs w:val="20"/>
              </w:rPr>
              <w:t>Online eğitim</w:t>
            </w:r>
            <w:r w:rsidR="00396BF9" w:rsidRPr="008E7971">
              <w:rPr>
                <w:rFonts w:ascii="Times New Roman" w:eastAsia="Times New Roman" w:hAnsi="Times New Roman" w:cs="Times New Roman"/>
                <w:color w:val="000000" w:themeColor="text1"/>
                <w:sz w:val="20"/>
                <w:szCs w:val="20"/>
              </w:rPr>
              <w:t xml:space="preserve"> </w:t>
            </w:r>
            <w:r w:rsidR="002A4D92" w:rsidRPr="008E7971">
              <w:rPr>
                <w:rFonts w:ascii="Times New Roman" w:eastAsia="Times New Roman" w:hAnsi="Times New Roman" w:cs="Times New Roman"/>
                <w:color w:val="000000" w:themeColor="text1"/>
                <w:sz w:val="20"/>
                <w:szCs w:val="20"/>
              </w:rPr>
              <w:t>yetersizdi.</w:t>
            </w:r>
          </w:p>
          <w:p w14:paraId="56961D45" w14:textId="7724F232" w:rsidR="002A4D92" w:rsidRPr="008E7971" w:rsidRDefault="00217E84" w:rsidP="00EC6F18">
            <w:pPr>
              <w:pStyle w:val="AralkYok"/>
              <w:rPr>
                <w:rFonts w:ascii="Times New Roman" w:eastAsia="Times New Roman" w:hAnsi="Times New Roman" w:cs="Times New Roman"/>
                <w:color w:val="000000" w:themeColor="text1"/>
                <w:sz w:val="20"/>
                <w:szCs w:val="20"/>
              </w:rPr>
            </w:pPr>
            <w:r w:rsidRPr="008E7971">
              <w:rPr>
                <w:rFonts w:ascii="Times New Roman" w:eastAsia="Times New Roman" w:hAnsi="Times New Roman" w:cs="Times New Roman"/>
                <w:color w:val="000000" w:themeColor="text1"/>
                <w:sz w:val="20"/>
                <w:szCs w:val="20"/>
              </w:rPr>
              <w:t>Pandemi döneminde hocalarımız çok ilgiliydi, bu dönemi onlar sayesinde sorunsuz bir şekilde atlattık.</w:t>
            </w:r>
          </w:p>
          <w:p w14:paraId="452B93CC" w14:textId="77134CF8" w:rsidR="00B00AA6" w:rsidRPr="008E7971" w:rsidRDefault="00B00AA6" w:rsidP="00EC6F18">
            <w:pPr>
              <w:pStyle w:val="AralkYok"/>
              <w:rPr>
                <w:rFonts w:ascii="Times New Roman" w:eastAsia="Times New Roman" w:hAnsi="Times New Roman" w:cs="Times New Roman"/>
                <w:color w:val="000000" w:themeColor="text1"/>
                <w:sz w:val="20"/>
                <w:szCs w:val="20"/>
              </w:rPr>
            </w:pPr>
          </w:p>
        </w:tc>
      </w:tr>
      <w:tr w:rsidR="0098587E" w:rsidRPr="008E7971" w14:paraId="794B49CF" w14:textId="77777777" w:rsidTr="000A2604">
        <w:trPr>
          <w:trHeight w:val="138"/>
        </w:trPr>
        <w:tc>
          <w:tcPr>
            <w:tcW w:w="1966" w:type="pct"/>
          </w:tcPr>
          <w:p w14:paraId="123AB59A" w14:textId="77777777" w:rsidR="0098587E" w:rsidRPr="008E7971" w:rsidRDefault="0098587E" w:rsidP="00475393">
            <w:pPr>
              <w:jc w:val="both"/>
              <w:rPr>
                <w:rFonts w:ascii="Times New Roman" w:hAnsi="Times New Roman" w:cs="Times New Roman"/>
                <w:b/>
                <w:bCs/>
                <w:color w:val="000000" w:themeColor="text1"/>
                <w:sz w:val="20"/>
                <w:szCs w:val="20"/>
              </w:rPr>
            </w:pPr>
            <w:r w:rsidRPr="008E7971">
              <w:rPr>
                <w:rFonts w:ascii="Times New Roman" w:hAnsi="Times New Roman" w:cs="Times New Roman"/>
                <w:b/>
                <w:bCs/>
                <w:color w:val="000000" w:themeColor="text1"/>
                <w:sz w:val="20"/>
                <w:szCs w:val="20"/>
              </w:rPr>
              <w:t>Diğer görüşleri</w:t>
            </w:r>
          </w:p>
        </w:tc>
        <w:tc>
          <w:tcPr>
            <w:tcW w:w="3034" w:type="pct"/>
          </w:tcPr>
          <w:p w14:paraId="715587E5" w14:textId="76BC1E3C" w:rsidR="002E6F5A" w:rsidRPr="008E7971" w:rsidRDefault="00217E84" w:rsidP="00EC6F18">
            <w:pPr>
              <w:jc w:val="both"/>
              <w:rPr>
                <w:rFonts w:ascii="Times New Roman" w:hAnsi="Times New Roman" w:cs="Times New Roman"/>
                <w:color w:val="000000" w:themeColor="text1"/>
                <w:sz w:val="20"/>
                <w:szCs w:val="20"/>
              </w:rPr>
            </w:pPr>
            <w:r w:rsidRPr="008E7971">
              <w:rPr>
                <w:rFonts w:ascii="Times New Roman" w:hAnsi="Times New Roman" w:cs="Times New Roman"/>
                <w:color w:val="000000" w:themeColor="text1"/>
                <w:sz w:val="20"/>
                <w:szCs w:val="20"/>
              </w:rPr>
              <w:t>Öğrencilere yönelik daha fazla etkinlik düzenlenmesi, ulaşım konusunda düzenlemelerin yapılması, okulun böceklerden dolayı daha sık bir şekilde ilaçlanması konularında öğrenciler görüş belirtmiştir.</w:t>
            </w:r>
          </w:p>
        </w:tc>
      </w:tr>
    </w:tbl>
    <w:p w14:paraId="585B8083" w14:textId="77777777" w:rsidR="00D73573" w:rsidRPr="008E7971" w:rsidRDefault="00D73573" w:rsidP="00D73573">
      <w:pPr>
        <w:jc w:val="both"/>
        <w:rPr>
          <w:rFonts w:ascii="Times New Roman" w:hAnsi="Times New Roman" w:cs="Times New Roman"/>
          <w:color w:val="000000" w:themeColor="text1"/>
          <w:sz w:val="24"/>
          <w:szCs w:val="24"/>
          <w:lang w:val="tr-TR"/>
        </w:rPr>
      </w:pPr>
    </w:p>
    <w:p w14:paraId="495DF43C" w14:textId="77777777" w:rsidR="00D73573" w:rsidRPr="008E7971" w:rsidRDefault="00D73573" w:rsidP="00D73573">
      <w:pPr>
        <w:jc w:val="both"/>
        <w:rPr>
          <w:rFonts w:ascii="Times New Roman" w:hAnsi="Times New Roman" w:cs="Times New Roman"/>
          <w:color w:val="000000" w:themeColor="text1"/>
          <w:sz w:val="24"/>
          <w:szCs w:val="24"/>
          <w:lang w:val="tr-TR"/>
        </w:rPr>
      </w:pPr>
    </w:p>
    <w:p w14:paraId="346F890D" w14:textId="77777777" w:rsidR="003A270A" w:rsidRPr="008E7971" w:rsidRDefault="003A270A">
      <w:pPr>
        <w:rPr>
          <w:rFonts w:ascii="Times New Roman" w:hAnsi="Times New Roman" w:cs="Times New Roman"/>
          <w:color w:val="000000" w:themeColor="text1"/>
        </w:rPr>
      </w:pPr>
    </w:p>
    <w:sectPr w:rsidR="003A270A" w:rsidRPr="008E7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707011">
    <w:abstractNumId w:val="5"/>
  </w:num>
  <w:num w:numId="2" w16cid:durableId="1064185065">
    <w:abstractNumId w:val="4"/>
  </w:num>
  <w:num w:numId="3" w16cid:durableId="1513689106">
    <w:abstractNumId w:val="1"/>
  </w:num>
  <w:num w:numId="4" w16cid:durableId="1740787019">
    <w:abstractNumId w:val="0"/>
  </w:num>
  <w:num w:numId="5" w16cid:durableId="197550643">
    <w:abstractNumId w:val="3"/>
  </w:num>
  <w:num w:numId="6" w16cid:durableId="2082557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573"/>
    <w:rsid w:val="00035E07"/>
    <w:rsid w:val="00037027"/>
    <w:rsid w:val="000561F9"/>
    <w:rsid w:val="00073FAF"/>
    <w:rsid w:val="000A2604"/>
    <w:rsid w:val="000B4BCC"/>
    <w:rsid w:val="000C48AD"/>
    <w:rsid w:val="000D5B8F"/>
    <w:rsid w:val="000E7D9E"/>
    <w:rsid w:val="00107743"/>
    <w:rsid w:val="00194514"/>
    <w:rsid w:val="00195E1C"/>
    <w:rsid w:val="001B47E1"/>
    <w:rsid w:val="001B7A68"/>
    <w:rsid w:val="001F7CE9"/>
    <w:rsid w:val="00217DFD"/>
    <w:rsid w:val="00217E84"/>
    <w:rsid w:val="00246B7A"/>
    <w:rsid w:val="0028437F"/>
    <w:rsid w:val="00286621"/>
    <w:rsid w:val="002A4D92"/>
    <w:rsid w:val="002A5348"/>
    <w:rsid w:val="002C220F"/>
    <w:rsid w:val="002D5795"/>
    <w:rsid w:val="002D6A4E"/>
    <w:rsid w:val="002E6F5A"/>
    <w:rsid w:val="002F23F6"/>
    <w:rsid w:val="002F5AD5"/>
    <w:rsid w:val="002F7492"/>
    <w:rsid w:val="00314363"/>
    <w:rsid w:val="0034286E"/>
    <w:rsid w:val="003565F2"/>
    <w:rsid w:val="00373622"/>
    <w:rsid w:val="00396BF9"/>
    <w:rsid w:val="003A270A"/>
    <w:rsid w:val="003E5494"/>
    <w:rsid w:val="003E6379"/>
    <w:rsid w:val="004135CC"/>
    <w:rsid w:val="00450245"/>
    <w:rsid w:val="004678A9"/>
    <w:rsid w:val="00471490"/>
    <w:rsid w:val="00475393"/>
    <w:rsid w:val="004B4EEB"/>
    <w:rsid w:val="00501E8B"/>
    <w:rsid w:val="00514043"/>
    <w:rsid w:val="0054797A"/>
    <w:rsid w:val="00555F42"/>
    <w:rsid w:val="00567555"/>
    <w:rsid w:val="00577155"/>
    <w:rsid w:val="00602670"/>
    <w:rsid w:val="006232E1"/>
    <w:rsid w:val="00654871"/>
    <w:rsid w:val="0067299E"/>
    <w:rsid w:val="006A29D2"/>
    <w:rsid w:val="006B3A1E"/>
    <w:rsid w:val="006D725D"/>
    <w:rsid w:val="00700050"/>
    <w:rsid w:val="00713088"/>
    <w:rsid w:val="00722970"/>
    <w:rsid w:val="0073367D"/>
    <w:rsid w:val="00735768"/>
    <w:rsid w:val="00761598"/>
    <w:rsid w:val="007A60C7"/>
    <w:rsid w:val="007C037C"/>
    <w:rsid w:val="007C4040"/>
    <w:rsid w:val="007F4157"/>
    <w:rsid w:val="008019BF"/>
    <w:rsid w:val="00814A2C"/>
    <w:rsid w:val="008157B5"/>
    <w:rsid w:val="0082025B"/>
    <w:rsid w:val="00820736"/>
    <w:rsid w:val="008616E5"/>
    <w:rsid w:val="00865D81"/>
    <w:rsid w:val="00871C17"/>
    <w:rsid w:val="008948BB"/>
    <w:rsid w:val="008E2D83"/>
    <w:rsid w:val="008E4A4B"/>
    <w:rsid w:val="008E7971"/>
    <w:rsid w:val="008F4BF9"/>
    <w:rsid w:val="00931D26"/>
    <w:rsid w:val="00944959"/>
    <w:rsid w:val="009528A9"/>
    <w:rsid w:val="00966CC9"/>
    <w:rsid w:val="0098587E"/>
    <w:rsid w:val="009958D9"/>
    <w:rsid w:val="009B5585"/>
    <w:rsid w:val="009B715D"/>
    <w:rsid w:val="009F2201"/>
    <w:rsid w:val="00A26472"/>
    <w:rsid w:val="00A42AB9"/>
    <w:rsid w:val="00A43C72"/>
    <w:rsid w:val="00A47258"/>
    <w:rsid w:val="00A47672"/>
    <w:rsid w:val="00A5630A"/>
    <w:rsid w:val="00A643A1"/>
    <w:rsid w:val="00A70FD5"/>
    <w:rsid w:val="00A9178D"/>
    <w:rsid w:val="00AA0D4B"/>
    <w:rsid w:val="00AB48AE"/>
    <w:rsid w:val="00AB5CCA"/>
    <w:rsid w:val="00AB7336"/>
    <w:rsid w:val="00AC0773"/>
    <w:rsid w:val="00AC430E"/>
    <w:rsid w:val="00AD62AC"/>
    <w:rsid w:val="00B00AA6"/>
    <w:rsid w:val="00B45835"/>
    <w:rsid w:val="00B61606"/>
    <w:rsid w:val="00B6675F"/>
    <w:rsid w:val="00B847E1"/>
    <w:rsid w:val="00BA423D"/>
    <w:rsid w:val="00BD5680"/>
    <w:rsid w:val="00C43E57"/>
    <w:rsid w:val="00C74946"/>
    <w:rsid w:val="00C811AB"/>
    <w:rsid w:val="00CA0918"/>
    <w:rsid w:val="00CA4E3A"/>
    <w:rsid w:val="00CB5943"/>
    <w:rsid w:val="00CC496A"/>
    <w:rsid w:val="00D573D0"/>
    <w:rsid w:val="00D67CA5"/>
    <w:rsid w:val="00D73573"/>
    <w:rsid w:val="00DE178D"/>
    <w:rsid w:val="00E20D49"/>
    <w:rsid w:val="00E24EA7"/>
    <w:rsid w:val="00E531C5"/>
    <w:rsid w:val="00E6096A"/>
    <w:rsid w:val="00E962DC"/>
    <w:rsid w:val="00EB1A2E"/>
    <w:rsid w:val="00EC5F03"/>
    <w:rsid w:val="00EC6F18"/>
    <w:rsid w:val="00EF35EF"/>
    <w:rsid w:val="00F02992"/>
    <w:rsid w:val="00F11BC9"/>
    <w:rsid w:val="00F47691"/>
    <w:rsid w:val="00F537CA"/>
    <w:rsid w:val="00F67DFE"/>
    <w:rsid w:val="00F747F2"/>
    <w:rsid w:val="00F800F7"/>
    <w:rsid w:val="00FB42AE"/>
    <w:rsid w:val="00FC011F"/>
    <w:rsid w:val="00FC6387"/>
    <w:rsid w:val="00FF093F"/>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0148"/>
  <w15:docId w15:val="{C0622B72-03FD-4144-84B3-5A50E9A3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A175C-13B6-4B1D-AD0C-6257EBB6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1080</Words>
  <Characters>6160</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Oğuzhan</cp:lastModifiedBy>
  <cp:revision>13</cp:revision>
  <cp:lastPrinted>2019-06-12T10:50:00Z</cp:lastPrinted>
  <dcterms:created xsi:type="dcterms:W3CDTF">2023-06-14T14:15:00Z</dcterms:created>
  <dcterms:modified xsi:type="dcterms:W3CDTF">2023-06-15T11:49:00Z</dcterms:modified>
</cp:coreProperties>
</file>