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135DD" w14:textId="5FA06B1F" w:rsidR="00BD5680" w:rsidRPr="007F67A9" w:rsidRDefault="009D49AC"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proofErr w:type="spellStart"/>
      <w:r w:rsidRPr="007F67A9">
        <w:rPr>
          <w:rFonts w:ascii="Times New Roman" w:eastAsia="Times New Roman" w:hAnsi="Times New Roman" w:cs="Times New Roman"/>
          <w:b/>
          <w:bCs/>
          <w:sz w:val="24"/>
          <w:szCs w:val="24"/>
          <w:lang w:eastAsia="tr-TR"/>
        </w:rPr>
        <w:t>Çağ</w:t>
      </w:r>
      <w:proofErr w:type="spellEnd"/>
      <w:r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Üniversitesi</w:t>
      </w:r>
      <w:proofErr w:type="spellEnd"/>
    </w:p>
    <w:p w14:paraId="2C1D41E4" w14:textId="64E997CA" w:rsidR="009D49AC" w:rsidRPr="007F67A9" w:rsidRDefault="009D49AC"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proofErr w:type="spellStart"/>
      <w:proofErr w:type="gramStart"/>
      <w:r w:rsidRPr="007F67A9">
        <w:rPr>
          <w:rFonts w:ascii="Times New Roman" w:eastAsia="Times New Roman" w:hAnsi="Times New Roman" w:cs="Times New Roman"/>
          <w:b/>
          <w:bCs/>
          <w:sz w:val="24"/>
          <w:szCs w:val="24"/>
          <w:lang w:eastAsia="tr-TR"/>
        </w:rPr>
        <w:t>Meslek</w:t>
      </w:r>
      <w:proofErr w:type="spellEnd"/>
      <w:r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Yüksekokulu</w:t>
      </w:r>
      <w:proofErr w:type="spellEnd"/>
      <w:proofErr w:type="gramEnd"/>
    </w:p>
    <w:p w14:paraId="166C2FB0" w14:textId="388A8634" w:rsidR="00BD5680" w:rsidRPr="007F67A9" w:rsidRDefault="009D49AC" w:rsidP="00BD5680">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7F67A9">
        <w:rPr>
          <w:rFonts w:ascii="Times New Roman" w:eastAsia="Times New Roman" w:hAnsi="Times New Roman" w:cs="Times New Roman"/>
          <w:b/>
          <w:bCs/>
          <w:sz w:val="24"/>
          <w:szCs w:val="24"/>
          <w:lang w:eastAsia="tr-TR"/>
        </w:rPr>
        <w:t>2023-2024</w:t>
      </w:r>
      <w:r w:rsidR="004A0380"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Akademik</w:t>
      </w:r>
      <w:proofErr w:type="spellEnd"/>
      <w:r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Yılı</w:t>
      </w:r>
      <w:proofErr w:type="spellEnd"/>
    </w:p>
    <w:p w14:paraId="4F6E2297" w14:textId="3805D60D" w:rsidR="00BD5680" w:rsidRPr="007F67A9" w:rsidRDefault="009D49AC" w:rsidP="00EC6F18">
      <w:pPr>
        <w:pBdr>
          <w:bottom w:val="single" w:sz="2"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tr-TR"/>
        </w:rPr>
      </w:pPr>
      <w:r w:rsidRPr="007F67A9">
        <w:rPr>
          <w:rFonts w:ascii="Times New Roman" w:eastAsia="Times New Roman" w:hAnsi="Times New Roman" w:cs="Times New Roman"/>
          <w:b/>
          <w:bCs/>
          <w:sz w:val="24"/>
          <w:szCs w:val="24"/>
          <w:lang w:eastAsia="tr-TR"/>
        </w:rPr>
        <w:t xml:space="preserve"> </w:t>
      </w:r>
      <w:proofErr w:type="spellStart"/>
      <w:proofErr w:type="gramStart"/>
      <w:r w:rsidRPr="007F67A9">
        <w:rPr>
          <w:rFonts w:ascii="Times New Roman" w:eastAsia="Times New Roman" w:hAnsi="Times New Roman" w:cs="Times New Roman"/>
          <w:b/>
          <w:bCs/>
          <w:sz w:val="24"/>
          <w:szCs w:val="24"/>
          <w:lang w:eastAsia="tr-TR"/>
        </w:rPr>
        <w:t>Öğrenci</w:t>
      </w:r>
      <w:proofErr w:type="spellEnd"/>
      <w:r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Çıkış</w:t>
      </w:r>
      <w:proofErr w:type="spellEnd"/>
      <w:proofErr w:type="gramEnd"/>
      <w:r w:rsidRPr="007F67A9">
        <w:rPr>
          <w:rFonts w:ascii="Times New Roman" w:eastAsia="Times New Roman" w:hAnsi="Times New Roman" w:cs="Times New Roman"/>
          <w:b/>
          <w:bCs/>
          <w:sz w:val="24"/>
          <w:szCs w:val="24"/>
          <w:lang w:eastAsia="tr-TR"/>
        </w:rPr>
        <w:t xml:space="preserve"> (</w:t>
      </w:r>
      <w:proofErr w:type="spellStart"/>
      <w:r w:rsidRPr="007F67A9">
        <w:rPr>
          <w:rFonts w:ascii="Times New Roman" w:eastAsia="Times New Roman" w:hAnsi="Times New Roman" w:cs="Times New Roman"/>
          <w:b/>
          <w:bCs/>
          <w:sz w:val="24"/>
          <w:szCs w:val="24"/>
          <w:lang w:eastAsia="tr-TR"/>
        </w:rPr>
        <w:t>M</w:t>
      </w:r>
      <w:r w:rsidR="003C130C">
        <w:rPr>
          <w:rFonts w:ascii="Times New Roman" w:eastAsia="Times New Roman" w:hAnsi="Times New Roman" w:cs="Times New Roman"/>
          <w:b/>
          <w:bCs/>
          <w:sz w:val="24"/>
          <w:szCs w:val="24"/>
          <w:lang w:eastAsia="tr-TR"/>
        </w:rPr>
        <w:t>ezun</w:t>
      </w:r>
      <w:proofErr w:type="spellEnd"/>
      <w:r w:rsidR="003C130C">
        <w:rPr>
          <w:rFonts w:ascii="Times New Roman" w:eastAsia="Times New Roman" w:hAnsi="Times New Roman" w:cs="Times New Roman"/>
          <w:b/>
          <w:bCs/>
          <w:sz w:val="24"/>
          <w:szCs w:val="24"/>
          <w:lang w:eastAsia="tr-TR"/>
        </w:rPr>
        <w:t xml:space="preserve">) </w:t>
      </w:r>
      <w:proofErr w:type="spellStart"/>
      <w:r w:rsidR="003C130C">
        <w:rPr>
          <w:rFonts w:ascii="Times New Roman" w:eastAsia="Times New Roman" w:hAnsi="Times New Roman" w:cs="Times New Roman"/>
          <w:b/>
          <w:bCs/>
          <w:sz w:val="24"/>
          <w:szCs w:val="24"/>
          <w:lang w:eastAsia="tr-TR"/>
        </w:rPr>
        <w:t>Anket</w:t>
      </w:r>
      <w:proofErr w:type="spellEnd"/>
      <w:r w:rsidR="003C130C">
        <w:rPr>
          <w:rFonts w:ascii="Times New Roman" w:eastAsia="Times New Roman" w:hAnsi="Times New Roman" w:cs="Times New Roman"/>
          <w:b/>
          <w:bCs/>
          <w:sz w:val="24"/>
          <w:szCs w:val="24"/>
          <w:lang w:eastAsia="tr-TR"/>
        </w:rPr>
        <w:t xml:space="preserve"> Form </w:t>
      </w:r>
      <w:proofErr w:type="spellStart"/>
      <w:r w:rsidR="003C130C">
        <w:rPr>
          <w:rFonts w:ascii="Times New Roman" w:eastAsia="Times New Roman" w:hAnsi="Times New Roman" w:cs="Times New Roman"/>
          <w:b/>
          <w:bCs/>
          <w:sz w:val="24"/>
          <w:szCs w:val="24"/>
          <w:lang w:eastAsia="tr-TR"/>
        </w:rPr>
        <w:t>Değerlendirme</w:t>
      </w:r>
      <w:proofErr w:type="spellEnd"/>
      <w:r w:rsidR="003C130C">
        <w:rPr>
          <w:rFonts w:ascii="Times New Roman" w:eastAsia="Times New Roman" w:hAnsi="Times New Roman" w:cs="Times New Roman"/>
          <w:b/>
          <w:bCs/>
          <w:sz w:val="24"/>
          <w:szCs w:val="24"/>
          <w:lang w:eastAsia="tr-TR"/>
        </w:rPr>
        <w:t xml:space="preserve"> </w:t>
      </w:r>
      <w:proofErr w:type="spellStart"/>
      <w:r w:rsidR="003C130C">
        <w:rPr>
          <w:rFonts w:ascii="Times New Roman" w:eastAsia="Times New Roman" w:hAnsi="Times New Roman" w:cs="Times New Roman"/>
          <w:b/>
          <w:bCs/>
          <w:sz w:val="24"/>
          <w:szCs w:val="24"/>
          <w:lang w:eastAsia="tr-TR"/>
        </w:rPr>
        <w:t>Raporu</w:t>
      </w:r>
      <w:proofErr w:type="spellEnd"/>
    </w:p>
    <w:p w14:paraId="4F31E8C6" w14:textId="668C25AA" w:rsidR="00D73573" w:rsidRPr="007F67A9" w:rsidRDefault="00BD5680" w:rsidP="00D73573">
      <w:pPr>
        <w:jc w:val="both"/>
        <w:rPr>
          <w:rFonts w:ascii="Times New Roman" w:hAnsi="Times New Roman" w:cs="Times New Roman"/>
          <w:b/>
          <w:sz w:val="24"/>
          <w:szCs w:val="24"/>
          <w:lang w:val="tr-TR"/>
        </w:rPr>
      </w:pPr>
      <w:r w:rsidRPr="007F67A9">
        <w:rPr>
          <w:rFonts w:ascii="Times New Roman" w:hAnsi="Times New Roman" w:cs="Times New Roman"/>
          <w:b/>
          <w:sz w:val="24"/>
          <w:szCs w:val="24"/>
          <w:u w:val="single"/>
          <w:lang w:val="tr-TR"/>
        </w:rPr>
        <w:t xml:space="preserve"> Bölüm adı: </w:t>
      </w:r>
      <w:r w:rsidR="00C219A8" w:rsidRPr="007F67A9">
        <w:rPr>
          <w:rFonts w:ascii="Times New Roman" w:hAnsi="Times New Roman" w:cs="Times New Roman"/>
          <w:b/>
          <w:sz w:val="24"/>
          <w:szCs w:val="24"/>
          <w:u w:val="single"/>
          <w:lang w:val="tr-TR"/>
        </w:rPr>
        <w:t>İş Sağlığı ve Güvenliği</w:t>
      </w:r>
      <w:r w:rsidR="00C74946" w:rsidRPr="007F67A9">
        <w:rPr>
          <w:rFonts w:ascii="Times New Roman" w:hAnsi="Times New Roman" w:cs="Times New Roman"/>
          <w:b/>
          <w:sz w:val="24"/>
          <w:szCs w:val="24"/>
          <w:u w:val="single"/>
          <w:lang w:val="tr-TR"/>
        </w:rPr>
        <w:t xml:space="preserve"> </w:t>
      </w:r>
    </w:p>
    <w:p w14:paraId="48BBDFAD" w14:textId="6C763F37" w:rsidR="00D73573" w:rsidRPr="007F67A9" w:rsidRDefault="00D73573" w:rsidP="00D73573">
      <w:pPr>
        <w:jc w:val="both"/>
        <w:rPr>
          <w:rFonts w:ascii="Times New Roman" w:hAnsi="Times New Roman" w:cs="Times New Roman"/>
          <w:sz w:val="24"/>
          <w:szCs w:val="24"/>
          <w:lang w:val="tr-TR"/>
        </w:rPr>
      </w:pPr>
      <w:r w:rsidRPr="007F67A9">
        <w:rPr>
          <w:rFonts w:ascii="Times New Roman" w:hAnsi="Times New Roman" w:cs="Times New Roman"/>
          <w:b/>
          <w:sz w:val="24"/>
          <w:szCs w:val="24"/>
          <w:lang w:val="tr-TR"/>
        </w:rPr>
        <w:t xml:space="preserve">Kapsam: </w:t>
      </w:r>
      <w:r w:rsidRPr="007F67A9">
        <w:rPr>
          <w:rFonts w:ascii="Times New Roman" w:hAnsi="Times New Roman" w:cs="Times New Roman"/>
          <w:sz w:val="24"/>
          <w:szCs w:val="24"/>
          <w:lang w:val="tr-TR"/>
        </w:rPr>
        <w:t xml:space="preserve">Anket formunu toplam </w:t>
      </w:r>
      <w:r w:rsidR="00C219A8" w:rsidRPr="007F67A9">
        <w:rPr>
          <w:rFonts w:ascii="Times New Roman" w:hAnsi="Times New Roman" w:cs="Times New Roman"/>
          <w:sz w:val="24"/>
          <w:szCs w:val="24"/>
          <w:lang w:val="tr-TR"/>
        </w:rPr>
        <w:t>20</w:t>
      </w:r>
      <w:r w:rsidR="00FC6387" w:rsidRPr="007F67A9">
        <w:rPr>
          <w:rFonts w:ascii="Times New Roman" w:hAnsi="Times New Roman" w:cs="Times New Roman"/>
          <w:sz w:val="24"/>
          <w:szCs w:val="24"/>
          <w:lang w:val="tr-TR"/>
        </w:rPr>
        <w:t xml:space="preserve"> öğrenci</w:t>
      </w:r>
      <w:r w:rsidRPr="007F67A9">
        <w:rPr>
          <w:rFonts w:ascii="Times New Roman" w:hAnsi="Times New Roman" w:cs="Times New Roman"/>
          <w:sz w:val="24"/>
          <w:szCs w:val="24"/>
          <w:lang w:val="tr-TR"/>
        </w:rPr>
        <w:t xml:space="preserve"> </w:t>
      </w:r>
      <w:r w:rsidR="00F3745A" w:rsidRPr="007F67A9">
        <w:rPr>
          <w:rFonts w:ascii="Times New Roman" w:hAnsi="Times New Roman" w:cs="Times New Roman"/>
          <w:sz w:val="24"/>
          <w:szCs w:val="24"/>
          <w:lang w:val="tr-TR"/>
        </w:rPr>
        <w:t>(5</w:t>
      </w:r>
      <w:r w:rsidR="001C546E" w:rsidRPr="007F67A9">
        <w:rPr>
          <w:rFonts w:ascii="Times New Roman" w:hAnsi="Times New Roman" w:cs="Times New Roman"/>
          <w:sz w:val="24"/>
          <w:szCs w:val="24"/>
          <w:lang w:val="tr-TR"/>
        </w:rPr>
        <w:t xml:space="preserve"> </w:t>
      </w:r>
      <w:r w:rsidRPr="007F67A9">
        <w:rPr>
          <w:rFonts w:ascii="Times New Roman" w:hAnsi="Times New Roman" w:cs="Times New Roman"/>
          <w:sz w:val="24"/>
          <w:szCs w:val="24"/>
          <w:lang w:val="tr-TR"/>
        </w:rPr>
        <w:t xml:space="preserve">Kadın, </w:t>
      </w:r>
      <w:r w:rsidR="00C219A8" w:rsidRPr="007F67A9">
        <w:rPr>
          <w:rFonts w:ascii="Times New Roman" w:hAnsi="Times New Roman" w:cs="Times New Roman"/>
          <w:sz w:val="24"/>
          <w:szCs w:val="24"/>
          <w:lang w:val="tr-TR"/>
        </w:rPr>
        <w:t>15</w:t>
      </w:r>
      <w:r w:rsidRPr="007F67A9">
        <w:rPr>
          <w:rFonts w:ascii="Times New Roman" w:hAnsi="Times New Roman" w:cs="Times New Roman"/>
          <w:sz w:val="24"/>
          <w:szCs w:val="24"/>
          <w:lang w:val="tr-TR"/>
        </w:rPr>
        <w:t xml:space="preserve"> Erkek) cevaplamıştır. </w:t>
      </w:r>
      <w:r w:rsidR="00C219A8" w:rsidRPr="007F67A9">
        <w:rPr>
          <w:rFonts w:ascii="Times New Roman" w:hAnsi="Times New Roman" w:cs="Times New Roman"/>
          <w:sz w:val="24"/>
          <w:szCs w:val="24"/>
          <w:lang w:val="tr-TR"/>
        </w:rPr>
        <w:t xml:space="preserve">İş Sağlığı ve </w:t>
      </w:r>
      <w:proofErr w:type="gramStart"/>
      <w:r w:rsidR="00C219A8" w:rsidRPr="007F67A9">
        <w:rPr>
          <w:rFonts w:ascii="Times New Roman" w:hAnsi="Times New Roman" w:cs="Times New Roman"/>
          <w:sz w:val="24"/>
          <w:szCs w:val="24"/>
          <w:lang w:val="tr-TR"/>
        </w:rPr>
        <w:t xml:space="preserve">Güvenliği </w:t>
      </w:r>
      <w:r w:rsidR="00414B4F" w:rsidRPr="007F67A9">
        <w:rPr>
          <w:rFonts w:ascii="Times New Roman" w:hAnsi="Times New Roman" w:cs="Times New Roman"/>
          <w:sz w:val="24"/>
          <w:szCs w:val="24"/>
          <w:lang w:val="tr-TR"/>
        </w:rPr>
        <w:t xml:space="preserve"> </w:t>
      </w:r>
      <w:r w:rsidRPr="007F67A9">
        <w:rPr>
          <w:rFonts w:ascii="Times New Roman" w:hAnsi="Times New Roman" w:cs="Times New Roman"/>
          <w:sz w:val="24"/>
          <w:szCs w:val="24"/>
          <w:lang w:val="tr-TR"/>
        </w:rPr>
        <w:t>bölümünde</w:t>
      </w:r>
      <w:proofErr w:type="gramEnd"/>
      <w:r w:rsidRPr="007F67A9">
        <w:rPr>
          <w:rFonts w:ascii="Times New Roman" w:hAnsi="Times New Roman" w:cs="Times New Roman"/>
          <w:sz w:val="24"/>
          <w:szCs w:val="24"/>
          <w:lang w:val="tr-TR"/>
        </w:rPr>
        <w:t xml:space="preserve"> kayıtlı</w:t>
      </w:r>
      <w:r w:rsidR="00B13F01" w:rsidRPr="007F67A9">
        <w:rPr>
          <w:rFonts w:ascii="Times New Roman" w:hAnsi="Times New Roman" w:cs="Times New Roman"/>
          <w:sz w:val="24"/>
          <w:szCs w:val="24"/>
          <w:lang w:val="tr-TR"/>
        </w:rPr>
        <w:t xml:space="preserve">  </w:t>
      </w:r>
      <w:r w:rsidR="0004244A" w:rsidRPr="007F67A9">
        <w:rPr>
          <w:rFonts w:ascii="Times New Roman" w:hAnsi="Times New Roman" w:cs="Times New Roman"/>
          <w:sz w:val="24"/>
          <w:szCs w:val="24"/>
          <w:lang w:val="tr-TR"/>
        </w:rPr>
        <w:t xml:space="preserve">(2. Sınıf) </w:t>
      </w:r>
      <w:r w:rsidRPr="007F67A9">
        <w:rPr>
          <w:rFonts w:ascii="Times New Roman" w:hAnsi="Times New Roman" w:cs="Times New Roman"/>
          <w:sz w:val="24"/>
          <w:szCs w:val="24"/>
          <w:lang w:val="tr-TR"/>
        </w:rPr>
        <w:t xml:space="preserve">öğrenci sayısı </w:t>
      </w:r>
      <w:r w:rsidR="00F3745A" w:rsidRPr="007F67A9">
        <w:rPr>
          <w:rFonts w:ascii="Times New Roman" w:hAnsi="Times New Roman" w:cs="Times New Roman"/>
          <w:sz w:val="24"/>
          <w:szCs w:val="24"/>
          <w:lang w:val="tr-TR"/>
        </w:rPr>
        <w:t>2</w:t>
      </w:r>
      <w:r w:rsidR="00C219A8" w:rsidRPr="007F67A9">
        <w:rPr>
          <w:rFonts w:ascii="Times New Roman" w:hAnsi="Times New Roman" w:cs="Times New Roman"/>
          <w:sz w:val="24"/>
          <w:szCs w:val="24"/>
          <w:lang w:val="tr-TR"/>
        </w:rPr>
        <w:t>4</w:t>
      </w:r>
      <w:r w:rsidR="00F3745A" w:rsidRPr="007F67A9">
        <w:rPr>
          <w:rFonts w:ascii="Times New Roman" w:hAnsi="Times New Roman" w:cs="Times New Roman"/>
          <w:sz w:val="24"/>
          <w:szCs w:val="24"/>
          <w:lang w:val="tr-TR"/>
        </w:rPr>
        <w:t xml:space="preserve"> </w:t>
      </w:r>
      <w:r w:rsidRPr="007F67A9">
        <w:rPr>
          <w:rFonts w:ascii="Times New Roman" w:hAnsi="Times New Roman" w:cs="Times New Roman"/>
          <w:sz w:val="24"/>
          <w:szCs w:val="24"/>
          <w:lang w:val="tr-TR"/>
        </w:rPr>
        <w:t>olup,</w:t>
      </w:r>
      <w:r w:rsidR="00C219A8" w:rsidRPr="007F67A9">
        <w:rPr>
          <w:rFonts w:ascii="Times New Roman" w:hAnsi="Times New Roman" w:cs="Times New Roman"/>
          <w:sz w:val="24"/>
          <w:szCs w:val="24"/>
          <w:lang w:val="tr-TR"/>
        </w:rPr>
        <w:t xml:space="preserve"> anket formunu doldurma oranı  % 83’dür</w:t>
      </w:r>
      <w:r w:rsidRPr="007F67A9">
        <w:rPr>
          <w:rFonts w:ascii="Times New Roman" w:hAnsi="Times New Roman" w:cs="Times New Roman"/>
          <w:sz w:val="24"/>
          <w:szCs w:val="24"/>
          <w:lang w:val="tr-TR"/>
        </w:rPr>
        <w:t xml:space="preserve">. Katılan </w:t>
      </w:r>
      <w:r w:rsidR="00B13F01" w:rsidRPr="007F67A9">
        <w:rPr>
          <w:rFonts w:ascii="Times New Roman" w:hAnsi="Times New Roman" w:cs="Times New Roman"/>
          <w:sz w:val="24"/>
          <w:szCs w:val="24"/>
          <w:lang w:val="tr-TR"/>
        </w:rPr>
        <w:t xml:space="preserve">öğrencilerin </w:t>
      </w:r>
      <w:r w:rsidR="00C219A8" w:rsidRPr="007F67A9">
        <w:rPr>
          <w:rFonts w:ascii="Times New Roman" w:hAnsi="Times New Roman" w:cs="Times New Roman"/>
          <w:sz w:val="24"/>
          <w:szCs w:val="24"/>
          <w:lang w:val="tr-TR"/>
        </w:rPr>
        <w:t>dokuzu</w:t>
      </w:r>
      <w:r w:rsidR="00F97F02" w:rsidRPr="007F67A9">
        <w:rPr>
          <w:rFonts w:ascii="Times New Roman" w:hAnsi="Times New Roman" w:cs="Times New Roman"/>
          <w:sz w:val="24"/>
          <w:szCs w:val="24"/>
          <w:lang w:val="tr-TR"/>
        </w:rPr>
        <w:t xml:space="preserve"> bir defa, </w:t>
      </w:r>
      <w:r w:rsidR="00C219A8" w:rsidRPr="007F67A9">
        <w:rPr>
          <w:rFonts w:ascii="Times New Roman" w:hAnsi="Times New Roman" w:cs="Times New Roman"/>
          <w:sz w:val="24"/>
          <w:szCs w:val="24"/>
          <w:lang w:val="tr-TR"/>
        </w:rPr>
        <w:t>yedi kişi</w:t>
      </w:r>
      <w:r w:rsidR="00414B4F" w:rsidRPr="007F67A9">
        <w:rPr>
          <w:rFonts w:ascii="Times New Roman" w:hAnsi="Times New Roman" w:cs="Times New Roman"/>
          <w:sz w:val="24"/>
          <w:szCs w:val="24"/>
          <w:lang w:val="tr-TR"/>
        </w:rPr>
        <w:t xml:space="preserve"> </w:t>
      </w:r>
      <w:r w:rsidR="000D2BFB" w:rsidRPr="007F67A9">
        <w:rPr>
          <w:rFonts w:ascii="Times New Roman" w:hAnsi="Times New Roman" w:cs="Times New Roman"/>
          <w:sz w:val="24"/>
          <w:szCs w:val="24"/>
          <w:lang w:val="tr-TR"/>
        </w:rPr>
        <w:t>iki</w:t>
      </w:r>
      <w:r w:rsidR="00F97F02" w:rsidRPr="007F67A9">
        <w:rPr>
          <w:rFonts w:ascii="Times New Roman" w:hAnsi="Times New Roman" w:cs="Times New Roman"/>
          <w:sz w:val="24"/>
          <w:szCs w:val="24"/>
          <w:lang w:val="tr-TR"/>
        </w:rPr>
        <w:t xml:space="preserve"> ve daha fazla staj yapmışken, </w:t>
      </w:r>
      <w:r w:rsidR="00C219A8" w:rsidRPr="007F67A9">
        <w:rPr>
          <w:rFonts w:ascii="Times New Roman" w:hAnsi="Times New Roman" w:cs="Times New Roman"/>
          <w:sz w:val="24"/>
          <w:szCs w:val="24"/>
          <w:lang w:val="tr-TR"/>
        </w:rPr>
        <w:t>dört</w:t>
      </w:r>
      <w:r w:rsidR="00F97F02" w:rsidRPr="007F67A9">
        <w:rPr>
          <w:rFonts w:ascii="Times New Roman" w:hAnsi="Times New Roman" w:cs="Times New Roman"/>
          <w:sz w:val="24"/>
          <w:szCs w:val="24"/>
          <w:lang w:val="tr-TR"/>
        </w:rPr>
        <w:t xml:space="preserve"> </w:t>
      </w:r>
      <w:r w:rsidR="00414B4F" w:rsidRPr="007F67A9">
        <w:rPr>
          <w:rFonts w:ascii="Times New Roman" w:hAnsi="Times New Roman" w:cs="Times New Roman"/>
          <w:sz w:val="24"/>
          <w:szCs w:val="24"/>
          <w:lang w:val="tr-TR"/>
        </w:rPr>
        <w:t xml:space="preserve">kişi hiç </w:t>
      </w:r>
      <w:r w:rsidR="00F97F02" w:rsidRPr="007F67A9">
        <w:rPr>
          <w:rFonts w:ascii="Times New Roman" w:hAnsi="Times New Roman" w:cs="Times New Roman"/>
          <w:sz w:val="24"/>
          <w:szCs w:val="24"/>
          <w:lang w:val="tr-TR"/>
        </w:rPr>
        <w:t xml:space="preserve">staj yapmadığını belirtmiştir. </w:t>
      </w:r>
      <w:r w:rsidR="00C219A8" w:rsidRPr="007F67A9">
        <w:rPr>
          <w:rFonts w:ascii="Times New Roman" w:hAnsi="Times New Roman" w:cs="Times New Roman"/>
          <w:sz w:val="24"/>
          <w:szCs w:val="24"/>
          <w:lang w:val="tr-TR"/>
        </w:rPr>
        <w:t>20</w:t>
      </w:r>
      <w:r w:rsidR="00F97F02" w:rsidRPr="007F67A9">
        <w:rPr>
          <w:rFonts w:ascii="Times New Roman" w:hAnsi="Times New Roman" w:cs="Times New Roman"/>
          <w:sz w:val="24"/>
          <w:szCs w:val="24"/>
          <w:lang w:val="tr-TR"/>
        </w:rPr>
        <w:t xml:space="preserve"> </w:t>
      </w:r>
      <w:r w:rsidR="0004244A" w:rsidRPr="007F67A9">
        <w:rPr>
          <w:rFonts w:ascii="Times New Roman" w:hAnsi="Times New Roman" w:cs="Times New Roman"/>
          <w:sz w:val="24"/>
          <w:szCs w:val="24"/>
          <w:lang w:val="tr-TR"/>
        </w:rPr>
        <w:t>öğrenci</w:t>
      </w:r>
      <w:r w:rsidR="00C219A8" w:rsidRPr="007F67A9">
        <w:rPr>
          <w:rFonts w:ascii="Times New Roman" w:hAnsi="Times New Roman" w:cs="Times New Roman"/>
          <w:sz w:val="24"/>
          <w:szCs w:val="24"/>
          <w:lang w:val="tr-TR"/>
        </w:rPr>
        <w:t>nin tümü</w:t>
      </w:r>
      <w:r w:rsidR="0004244A" w:rsidRPr="007F67A9">
        <w:rPr>
          <w:rFonts w:ascii="Times New Roman" w:hAnsi="Times New Roman" w:cs="Times New Roman"/>
          <w:sz w:val="24"/>
          <w:szCs w:val="24"/>
          <w:lang w:val="tr-TR"/>
        </w:rPr>
        <w:t xml:space="preserve"> 1995</w:t>
      </w:r>
      <w:r w:rsidR="00FC6387" w:rsidRPr="007F67A9">
        <w:rPr>
          <w:rFonts w:ascii="Times New Roman" w:hAnsi="Times New Roman" w:cs="Times New Roman"/>
          <w:sz w:val="24"/>
          <w:szCs w:val="24"/>
          <w:lang w:val="tr-TR"/>
        </w:rPr>
        <w:t xml:space="preserve"> ve üzeri </w:t>
      </w:r>
      <w:r w:rsidR="00C219A8" w:rsidRPr="007F67A9">
        <w:rPr>
          <w:rFonts w:ascii="Times New Roman" w:hAnsi="Times New Roman" w:cs="Times New Roman"/>
          <w:sz w:val="24"/>
          <w:szCs w:val="24"/>
          <w:lang w:val="tr-TR"/>
        </w:rPr>
        <w:t>doğumludur.</w:t>
      </w:r>
    </w:p>
    <w:p w14:paraId="6A80D154" w14:textId="1158CDAA" w:rsidR="00D73573" w:rsidRPr="007F67A9" w:rsidRDefault="00C219A8" w:rsidP="00D73573">
      <w:pPr>
        <w:jc w:val="both"/>
        <w:rPr>
          <w:rFonts w:ascii="Times New Roman" w:hAnsi="Times New Roman" w:cs="Times New Roman"/>
          <w:sz w:val="24"/>
          <w:szCs w:val="24"/>
          <w:lang w:val="tr-TR"/>
        </w:rPr>
      </w:pPr>
      <w:r w:rsidRPr="007F67A9">
        <w:rPr>
          <w:rFonts w:ascii="Times New Roman" w:hAnsi="Times New Roman" w:cs="Times New Roman"/>
          <w:b/>
          <w:sz w:val="24"/>
          <w:szCs w:val="24"/>
          <w:u w:val="single"/>
          <w:lang w:val="tr-TR"/>
        </w:rPr>
        <w:t xml:space="preserve">İş Sağlığı ve Güvenliği </w:t>
      </w:r>
      <w:r w:rsidR="00FC6387" w:rsidRPr="007F67A9">
        <w:rPr>
          <w:rFonts w:ascii="Times New Roman" w:hAnsi="Times New Roman" w:cs="Times New Roman"/>
          <w:sz w:val="24"/>
          <w:szCs w:val="24"/>
          <w:lang w:val="tr-TR"/>
        </w:rPr>
        <w:t>bölümü</w:t>
      </w:r>
      <w:r w:rsidR="00D73573" w:rsidRPr="007F67A9">
        <w:rPr>
          <w:rFonts w:ascii="Times New Roman" w:hAnsi="Times New Roman" w:cs="Times New Roman"/>
          <w:sz w:val="24"/>
          <w:szCs w:val="24"/>
          <w:lang w:val="tr-TR"/>
        </w:rPr>
        <w:t xml:space="preserve"> </w:t>
      </w:r>
      <w:r w:rsidR="00FC6387" w:rsidRPr="007F67A9">
        <w:rPr>
          <w:rFonts w:ascii="Times New Roman" w:hAnsi="Times New Roman" w:cs="Times New Roman"/>
          <w:sz w:val="24"/>
          <w:szCs w:val="24"/>
          <w:lang w:val="tr-TR"/>
        </w:rPr>
        <w:t>için hedeflenen</w:t>
      </w:r>
      <w:r w:rsidR="00D73573" w:rsidRPr="007F67A9">
        <w:rPr>
          <w:rFonts w:ascii="Times New Roman" w:hAnsi="Times New Roman" w:cs="Times New Roman"/>
          <w:sz w:val="24"/>
          <w:szCs w:val="24"/>
          <w:lang w:val="tr-TR"/>
        </w:rPr>
        <w:t xml:space="preserve"> öğrenme çıktılarına ilişkin görüşler ve ortalamaları (</w:t>
      </w:r>
      <w:r w:rsidRPr="007F67A9">
        <w:rPr>
          <w:rFonts w:ascii="Times New Roman" w:hAnsi="Times New Roman" w:cs="Times New Roman"/>
          <w:sz w:val="24"/>
          <w:szCs w:val="24"/>
          <w:lang w:val="tr-TR"/>
        </w:rPr>
        <w:t>7</w:t>
      </w:r>
      <w:r w:rsidR="00475393" w:rsidRPr="007F67A9">
        <w:rPr>
          <w:rFonts w:ascii="Times New Roman" w:hAnsi="Times New Roman" w:cs="Times New Roman"/>
          <w:sz w:val="24"/>
          <w:szCs w:val="24"/>
          <w:lang w:val="tr-TR"/>
        </w:rPr>
        <w:t xml:space="preserve"> ifade/soru) Tablo 1</w:t>
      </w:r>
      <w:r w:rsidR="00D73573" w:rsidRPr="007F67A9">
        <w:rPr>
          <w:rFonts w:ascii="Times New Roman" w:hAnsi="Times New Roman" w:cs="Times New Roman"/>
          <w:sz w:val="24"/>
          <w:szCs w:val="24"/>
          <w:lang w:val="tr-TR"/>
        </w:rPr>
        <w:t xml:space="preserve">’de; öğrenme </w:t>
      </w:r>
      <w:r w:rsidR="00FC6387" w:rsidRPr="007F67A9">
        <w:rPr>
          <w:rFonts w:ascii="Times New Roman" w:hAnsi="Times New Roman" w:cs="Times New Roman"/>
          <w:sz w:val="24"/>
          <w:szCs w:val="24"/>
          <w:lang w:val="tr-TR"/>
        </w:rPr>
        <w:t>ortamına ilişkin görüş</w:t>
      </w:r>
      <w:r w:rsidR="00663BBB" w:rsidRPr="007F67A9">
        <w:rPr>
          <w:rFonts w:ascii="Times New Roman" w:hAnsi="Times New Roman" w:cs="Times New Roman"/>
          <w:sz w:val="24"/>
          <w:szCs w:val="24"/>
          <w:lang w:val="tr-TR"/>
        </w:rPr>
        <w:t xml:space="preserve"> ve öneriler (13 ifade) T</w:t>
      </w:r>
      <w:r w:rsidR="00475393" w:rsidRPr="007F67A9">
        <w:rPr>
          <w:rFonts w:ascii="Times New Roman" w:hAnsi="Times New Roman" w:cs="Times New Roman"/>
          <w:sz w:val="24"/>
          <w:szCs w:val="24"/>
          <w:lang w:val="tr-TR"/>
        </w:rPr>
        <w:t>ablo 2</w:t>
      </w:r>
      <w:r w:rsidR="00D73573" w:rsidRPr="007F67A9">
        <w:rPr>
          <w:rFonts w:ascii="Times New Roman" w:hAnsi="Times New Roman" w:cs="Times New Roman"/>
          <w:sz w:val="24"/>
          <w:szCs w:val="24"/>
          <w:lang w:val="tr-TR"/>
        </w:rPr>
        <w:t>’de yer almaktadır. Anket formund</w:t>
      </w:r>
      <w:r w:rsidR="00B6675F" w:rsidRPr="007F67A9">
        <w:rPr>
          <w:rFonts w:ascii="Times New Roman" w:hAnsi="Times New Roman" w:cs="Times New Roman"/>
          <w:sz w:val="24"/>
          <w:szCs w:val="24"/>
          <w:lang w:val="tr-TR"/>
        </w:rPr>
        <w:t>a üçüncü bölümde ise toplam beş</w:t>
      </w:r>
      <w:r w:rsidR="00D73573" w:rsidRPr="007F67A9">
        <w:rPr>
          <w:rFonts w:ascii="Times New Roman" w:hAnsi="Times New Roman" w:cs="Times New Roman"/>
          <w:sz w:val="24"/>
          <w:szCs w:val="24"/>
          <w:lang w:val="tr-TR"/>
        </w:rPr>
        <w:t xml:space="preserve"> adet açık uçlu soru bulunmaktadır. </w:t>
      </w:r>
      <w:proofErr w:type="gramStart"/>
      <w:r w:rsidR="00D73573" w:rsidRPr="007F67A9">
        <w:rPr>
          <w:rFonts w:ascii="Times New Roman" w:hAnsi="Times New Roman" w:cs="Times New Roman"/>
          <w:sz w:val="24"/>
          <w:szCs w:val="24"/>
          <w:lang w:val="tr-TR"/>
        </w:rPr>
        <w:t xml:space="preserve">Bu sorular arasında, son sınıf </w:t>
      </w:r>
      <w:r w:rsidR="00FC6387" w:rsidRPr="007F67A9">
        <w:rPr>
          <w:rFonts w:ascii="Times New Roman" w:hAnsi="Times New Roman" w:cs="Times New Roman"/>
          <w:sz w:val="24"/>
          <w:szCs w:val="24"/>
          <w:lang w:val="tr-TR"/>
        </w:rPr>
        <w:t>öğrencilerinin eğitim</w:t>
      </w:r>
      <w:r w:rsidR="00D73573" w:rsidRPr="007F67A9">
        <w:rPr>
          <w:rFonts w:ascii="Times New Roman" w:hAnsi="Times New Roman" w:cs="Times New Roman"/>
          <w:sz w:val="24"/>
          <w:szCs w:val="24"/>
          <w:lang w:val="tr-TR"/>
        </w:rPr>
        <w:t xml:space="preserve"> gördükleri bölüme ilişkin memnun ve</w:t>
      </w:r>
      <w:r w:rsidR="00FC6387" w:rsidRPr="007F67A9">
        <w:rPr>
          <w:rFonts w:ascii="Times New Roman" w:hAnsi="Times New Roman" w:cs="Times New Roman"/>
          <w:sz w:val="24"/>
          <w:szCs w:val="24"/>
          <w:lang w:val="tr-TR"/>
        </w:rPr>
        <w:t xml:space="preserve"> </w:t>
      </w:r>
      <w:r w:rsidR="00D73573" w:rsidRPr="007F67A9">
        <w:rPr>
          <w:rFonts w:ascii="Times New Roman" w:hAnsi="Times New Roman" w:cs="Times New Roman"/>
          <w:sz w:val="24"/>
          <w:szCs w:val="24"/>
          <w:lang w:val="tr-TR"/>
        </w:rPr>
        <w:t>memnuniyetsiz oldukları alan ve konular, tekrar öğrenim gördükleri bölüme başlama şansları durumundaki görüşleri</w:t>
      </w:r>
      <w:r w:rsidR="00B6675F" w:rsidRPr="007F67A9">
        <w:rPr>
          <w:rFonts w:ascii="Times New Roman" w:hAnsi="Times New Roman" w:cs="Times New Roman"/>
          <w:sz w:val="24"/>
          <w:szCs w:val="24"/>
          <w:lang w:val="tr-TR"/>
        </w:rPr>
        <w:t xml:space="preserve">, eğitim gördükleri bölümlerin </w:t>
      </w:r>
      <w:r w:rsidR="00B13F01" w:rsidRPr="007F67A9">
        <w:rPr>
          <w:rFonts w:ascii="Times New Roman" w:hAnsi="Times New Roman" w:cs="Times New Roman"/>
          <w:sz w:val="24"/>
          <w:szCs w:val="24"/>
          <w:lang w:val="tr-TR"/>
        </w:rPr>
        <w:t>uzaktan</w:t>
      </w:r>
      <w:r w:rsidR="00B6675F" w:rsidRPr="007F67A9">
        <w:rPr>
          <w:rFonts w:ascii="Times New Roman" w:hAnsi="Times New Roman" w:cs="Times New Roman"/>
          <w:sz w:val="24"/>
          <w:szCs w:val="24"/>
          <w:lang w:val="tr-TR"/>
        </w:rPr>
        <w:t xml:space="preserve"> eğitim ve öğretim faaliyetlerine ilişkin görüşleri</w:t>
      </w:r>
      <w:r w:rsidR="00D73573" w:rsidRPr="007F67A9">
        <w:rPr>
          <w:rFonts w:ascii="Times New Roman" w:hAnsi="Times New Roman" w:cs="Times New Roman"/>
          <w:sz w:val="24"/>
          <w:szCs w:val="24"/>
          <w:lang w:val="tr-TR"/>
        </w:rPr>
        <w:t xml:space="preserve"> ile var ise belirtmek istedikleri diğer görüşleri sorulmuş ve bu sorulara ilişkin </w:t>
      </w:r>
      <w:r w:rsidR="00FC6387" w:rsidRPr="007F67A9">
        <w:rPr>
          <w:rFonts w:ascii="Times New Roman" w:hAnsi="Times New Roman" w:cs="Times New Roman"/>
          <w:sz w:val="24"/>
          <w:szCs w:val="24"/>
          <w:lang w:val="tr-TR"/>
        </w:rPr>
        <w:t>öğrenci görüşlerinin</w:t>
      </w:r>
      <w:r w:rsidR="00475393" w:rsidRPr="007F67A9">
        <w:rPr>
          <w:rFonts w:ascii="Times New Roman" w:hAnsi="Times New Roman" w:cs="Times New Roman"/>
          <w:sz w:val="24"/>
          <w:szCs w:val="24"/>
          <w:lang w:val="tr-TR"/>
        </w:rPr>
        <w:t xml:space="preserve"> </w:t>
      </w:r>
      <w:r w:rsidR="00FC6387" w:rsidRPr="007F67A9">
        <w:rPr>
          <w:rFonts w:ascii="Times New Roman" w:hAnsi="Times New Roman" w:cs="Times New Roman"/>
          <w:sz w:val="24"/>
          <w:szCs w:val="24"/>
          <w:lang w:val="tr-TR"/>
        </w:rPr>
        <w:t>özeti Tablo</w:t>
      </w:r>
      <w:r w:rsidR="00475393" w:rsidRPr="007F67A9">
        <w:rPr>
          <w:rFonts w:ascii="Times New Roman" w:hAnsi="Times New Roman" w:cs="Times New Roman"/>
          <w:sz w:val="24"/>
          <w:szCs w:val="24"/>
          <w:lang w:val="tr-TR"/>
        </w:rPr>
        <w:t xml:space="preserve"> 3’de</w:t>
      </w:r>
      <w:r w:rsidR="00D73573" w:rsidRPr="007F67A9">
        <w:rPr>
          <w:rFonts w:ascii="Times New Roman" w:hAnsi="Times New Roman" w:cs="Times New Roman"/>
          <w:sz w:val="24"/>
          <w:szCs w:val="24"/>
          <w:lang w:val="tr-TR"/>
        </w:rPr>
        <w:t xml:space="preserve"> yer almıştır.</w:t>
      </w:r>
      <w:proofErr w:type="gramEnd"/>
    </w:p>
    <w:p w14:paraId="6AEB696A" w14:textId="7C4DDA9A" w:rsidR="00AB7336" w:rsidRPr="007F67A9" w:rsidRDefault="00475393" w:rsidP="00D73573">
      <w:pPr>
        <w:jc w:val="both"/>
        <w:rPr>
          <w:rFonts w:ascii="Times New Roman" w:hAnsi="Times New Roman" w:cs="Times New Roman"/>
          <w:b/>
          <w:sz w:val="24"/>
          <w:szCs w:val="24"/>
          <w:lang w:val="tr-TR"/>
        </w:rPr>
      </w:pPr>
      <w:r w:rsidRPr="007F67A9">
        <w:rPr>
          <w:rFonts w:ascii="Times New Roman" w:hAnsi="Times New Roman" w:cs="Times New Roman"/>
          <w:sz w:val="24"/>
          <w:szCs w:val="24"/>
          <w:lang w:val="tr-TR"/>
        </w:rPr>
        <w:t xml:space="preserve"> </w:t>
      </w:r>
      <w:r w:rsidRPr="007F67A9">
        <w:rPr>
          <w:rFonts w:ascii="Times New Roman" w:hAnsi="Times New Roman" w:cs="Times New Roman"/>
          <w:b/>
          <w:sz w:val="24"/>
          <w:szCs w:val="24"/>
          <w:lang w:val="tr-TR"/>
        </w:rPr>
        <w:t>Tablo 1</w:t>
      </w:r>
      <w:r w:rsidR="00146D33" w:rsidRPr="007F67A9">
        <w:rPr>
          <w:rFonts w:ascii="Times New Roman" w:hAnsi="Times New Roman" w:cs="Times New Roman"/>
          <w:b/>
          <w:sz w:val="24"/>
          <w:szCs w:val="24"/>
          <w:lang w:val="tr-TR"/>
        </w:rPr>
        <w:t>.</w:t>
      </w:r>
      <w:r w:rsidR="00D73573" w:rsidRPr="007F67A9">
        <w:rPr>
          <w:rFonts w:ascii="Times New Roman" w:hAnsi="Times New Roman" w:cs="Times New Roman"/>
          <w:b/>
          <w:sz w:val="24"/>
          <w:szCs w:val="24"/>
          <w:lang w:val="tr-TR"/>
        </w:rPr>
        <w:t xml:space="preserve"> Öğrenme </w:t>
      </w:r>
      <w:r w:rsidR="00FC6387" w:rsidRPr="007F67A9">
        <w:rPr>
          <w:rFonts w:ascii="Times New Roman" w:hAnsi="Times New Roman" w:cs="Times New Roman"/>
          <w:b/>
          <w:sz w:val="24"/>
          <w:szCs w:val="24"/>
          <w:lang w:val="tr-TR"/>
        </w:rPr>
        <w:t>Hedefleri (</w:t>
      </w:r>
      <w:r w:rsidR="00C219A8" w:rsidRPr="007F67A9">
        <w:rPr>
          <w:rFonts w:ascii="Times New Roman" w:hAnsi="Times New Roman" w:cs="Times New Roman"/>
          <w:b/>
          <w:i/>
          <w:sz w:val="24"/>
          <w:szCs w:val="24"/>
          <w:u w:val="single"/>
          <w:lang w:val="tr-TR"/>
        </w:rPr>
        <w:t xml:space="preserve">İş Sağlığı ve </w:t>
      </w:r>
      <w:proofErr w:type="gramStart"/>
      <w:r w:rsidR="00C219A8" w:rsidRPr="007F67A9">
        <w:rPr>
          <w:rFonts w:ascii="Times New Roman" w:hAnsi="Times New Roman" w:cs="Times New Roman"/>
          <w:b/>
          <w:i/>
          <w:sz w:val="24"/>
          <w:szCs w:val="24"/>
          <w:u w:val="single"/>
          <w:lang w:val="tr-TR"/>
        </w:rPr>
        <w:t xml:space="preserve">Güvenliği </w:t>
      </w:r>
      <w:r w:rsidR="008E4542" w:rsidRPr="007F67A9">
        <w:rPr>
          <w:rFonts w:ascii="Times New Roman" w:hAnsi="Times New Roman" w:cs="Times New Roman"/>
          <w:b/>
          <w:i/>
          <w:sz w:val="24"/>
          <w:szCs w:val="24"/>
          <w:u w:val="single"/>
          <w:lang w:val="tr-TR"/>
        </w:rPr>
        <w:t xml:space="preserve"> Bölümü</w:t>
      </w:r>
      <w:proofErr w:type="gramEnd"/>
      <w:r w:rsidR="00D73573" w:rsidRPr="007F67A9">
        <w:rPr>
          <w:rFonts w:ascii="Times New Roman" w:hAnsi="Times New Roman" w:cs="Times New Roman"/>
          <w:b/>
          <w:sz w:val="24"/>
          <w:szCs w:val="24"/>
          <w:lang w:val="tr-TR"/>
        </w:rPr>
        <w:t>)</w:t>
      </w:r>
    </w:p>
    <w:tbl>
      <w:tblPr>
        <w:tblStyle w:val="TableGrid1"/>
        <w:tblW w:w="9322" w:type="dxa"/>
        <w:tblLayout w:type="fixed"/>
        <w:tblLook w:val="04A0" w:firstRow="1" w:lastRow="0" w:firstColumn="1" w:lastColumn="0" w:noHBand="0" w:noVBand="1"/>
      </w:tblPr>
      <w:tblGrid>
        <w:gridCol w:w="817"/>
        <w:gridCol w:w="6521"/>
        <w:gridCol w:w="567"/>
        <w:gridCol w:w="708"/>
        <w:gridCol w:w="709"/>
      </w:tblGrid>
      <w:tr w:rsidR="00F537CA" w:rsidRPr="003C130C" w14:paraId="4B9DC65E" w14:textId="77777777" w:rsidTr="003C130C">
        <w:tc>
          <w:tcPr>
            <w:tcW w:w="817" w:type="dxa"/>
          </w:tcPr>
          <w:p w14:paraId="643808E8" w14:textId="52F17BBA" w:rsidR="00F537CA" w:rsidRPr="003C130C" w:rsidRDefault="00F537CA" w:rsidP="003523EA">
            <w:pPr>
              <w:rPr>
                <w:rFonts w:ascii="Times New Roman" w:hAnsi="Times New Roman"/>
                <w:b/>
                <w:i/>
                <w:sz w:val="22"/>
                <w:szCs w:val="22"/>
                <w:lang w:val="tr-TR"/>
              </w:rPr>
            </w:pPr>
            <w:r w:rsidRPr="003C130C">
              <w:rPr>
                <w:rFonts w:ascii="Times New Roman" w:hAnsi="Times New Roman"/>
                <w:b/>
                <w:i/>
                <w:sz w:val="22"/>
                <w:szCs w:val="22"/>
                <w:lang w:val="tr-TR"/>
              </w:rPr>
              <w:t>No</w:t>
            </w:r>
          </w:p>
        </w:tc>
        <w:tc>
          <w:tcPr>
            <w:tcW w:w="6521" w:type="dxa"/>
          </w:tcPr>
          <w:p w14:paraId="54BAA0CB" w14:textId="15246198" w:rsidR="00F537CA" w:rsidRPr="003C130C" w:rsidRDefault="00F537CA" w:rsidP="003523EA">
            <w:pPr>
              <w:rPr>
                <w:rFonts w:ascii="Times New Roman" w:hAnsi="Times New Roman"/>
                <w:b/>
                <w:i/>
                <w:sz w:val="22"/>
                <w:szCs w:val="22"/>
                <w:lang w:val="tr-TR"/>
              </w:rPr>
            </w:pPr>
            <w:r w:rsidRPr="003C130C">
              <w:rPr>
                <w:rFonts w:ascii="Times New Roman" w:hAnsi="Times New Roman"/>
                <w:b/>
                <w:i/>
                <w:sz w:val="22"/>
                <w:szCs w:val="22"/>
                <w:lang w:val="tr-TR"/>
              </w:rPr>
              <w:t>Öğrenme Hedefleri</w:t>
            </w:r>
          </w:p>
        </w:tc>
        <w:tc>
          <w:tcPr>
            <w:tcW w:w="567" w:type="dxa"/>
          </w:tcPr>
          <w:p w14:paraId="16B776E5" w14:textId="77777777" w:rsidR="00F537CA" w:rsidRPr="003C130C" w:rsidRDefault="00F537CA" w:rsidP="003523EA">
            <w:pPr>
              <w:rPr>
                <w:rFonts w:ascii="Times New Roman" w:hAnsi="Times New Roman"/>
                <w:b/>
                <w:i/>
                <w:sz w:val="22"/>
                <w:szCs w:val="22"/>
                <w:lang w:val="tr-TR"/>
              </w:rPr>
            </w:pPr>
            <w:proofErr w:type="gramStart"/>
            <w:r w:rsidRPr="003C130C">
              <w:rPr>
                <w:rFonts w:ascii="Times New Roman" w:hAnsi="Times New Roman"/>
                <w:b/>
                <w:i/>
                <w:sz w:val="22"/>
                <w:szCs w:val="22"/>
                <w:lang w:val="tr-TR"/>
              </w:rPr>
              <w:t>n</w:t>
            </w:r>
            <w:proofErr w:type="gramEnd"/>
          </w:p>
        </w:tc>
        <w:tc>
          <w:tcPr>
            <w:tcW w:w="708" w:type="dxa"/>
          </w:tcPr>
          <w:p w14:paraId="1758FF4B" w14:textId="048DD32F" w:rsidR="00F537CA" w:rsidRPr="003C130C" w:rsidRDefault="00C219A8" w:rsidP="003523EA">
            <w:pPr>
              <w:rPr>
                <w:rFonts w:ascii="Times New Roman" w:hAnsi="Times New Roman"/>
                <w:b/>
                <w:bCs/>
                <w:i/>
                <w:color w:val="000000"/>
                <w:sz w:val="22"/>
                <w:szCs w:val="22"/>
                <w:lang w:val="tr-TR"/>
              </w:rPr>
            </w:pPr>
            <w:proofErr w:type="spellStart"/>
            <w:r w:rsidRPr="003C130C">
              <w:rPr>
                <w:rFonts w:ascii="Times New Roman" w:hAnsi="Times New Roman"/>
                <w:b/>
                <w:bCs/>
                <w:i/>
                <w:color w:val="000000"/>
                <w:sz w:val="22"/>
                <w:szCs w:val="22"/>
                <w:lang w:val="tr-TR"/>
              </w:rPr>
              <w:t>Ort</w:t>
            </w:r>
            <w:proofErr w:type="spellEnd"/>
          </w:p>
        </w:tc>
        <w:tc>
          <w:tcPr>
            <w:tcW w:w="709" w:type="dxa"/>
          </w:tcPr>
          <w:p w14:paraId="4C469A64" w14:textId="10C1F1BB" w:rsidR="00F537CA" w:rsidRPr="003C130C" w:rsidRDefault="003C130C" w:rsidP="003523EA">
            <w:pPr>
              <w:rPr>
                <w:rFonts w:ascii="Times New Roman" w:hAnsi="Times New Roman"/>
                <w:b/>
                <w:bCs/>
                <w:i/>
                <w:color w:val="000000"/>
                <w:sz w:val="22"/>
                <w:szCs w:val="22"/>
                <w:lang w:val="tr-TR"/>
              </w:rPr>
            </w:pPr>
            <w:r w:rsidRPr="003C130C">
              <w:rPr>
                <w:rFonts w:ascii="Times New Roman" w:hAnsi="Times New Roman"/>
                <w:b/>
                <w:bCs/>
                <w:i/>
                <w:color w:val="000000"/>
                <w:sz w:val="22"/>
                <w:szCs w:val="22"/>
                <w:lang w:val="tr-TR"/>
              </w:rPr>
              <w:t>Yüz.</w:t>
            </w:r>
            <w:r w:rsidR="00F537CA" w:rsidRPr="003C130C">
              <w:rPr>
                <w:rFonts w:ascii="Times New Roman" w:hAnsi="Times New Roman"/>
                <w:b/>
                <w:bCs/>
                <w:i/>
                <w:color w:val="000000"/>
                <w:sz w:val="22"/>
                <w:szCs w:val="22"/>
                <w:lang w:val="tr-TR"/>
              </w:rPr>
              <w:t>(%)</w:t>
            </w:r>
          </w:p>
        </w:tc>
      </w:tr>
      <w:tr w:rsidR="00C219A8" w:rsidRPr="003C130C" w14:paraId="68CDA74C" w14:textId="77777777" w:rsidTr="003C130C">
        <w:trPr>
          <w:trHeight w:val="670"/>
        </w:trPr>
        <w:tc>
          <w:tcPr>
            <w:tcW w:w="817" w:type="dxa"/>
          </w:tcPr>
          <w:p w14:paraId="7ECFEE65" w14:textId="77777777"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1</w:t>
            </w:r>
          </w:p>
        </w:tc>
        <w:tc>
          <w:tcPr>
            <w:tcW w:w="6521" w:type="dxa"/>
          </w:tcPr>
          <w:p w14:paraId="09F98843" w14:textId="47A02492" w:rsidR="00C219A8" w:rsidRPr="003C130C" w:rsidRDefault="00C219A8" w:rsidP="003523EA">
            <w:pPr>
              <w:rPr>
                <w:rFonts w:ascii="Times New Roman" w:hAnsi="Times New Roman"/>
                <w:i/>
                <w:sz w:val="22"/>
                <w:szCs w:val="22"/>
                <w:lang w:val="tr-TR"/>
              </w:rPr>
            </w:pPr>
            <w:r w:rsidRPr="003C130C">
              <w:rPr>
                <w:rFonts w:ascii="Times New Roman" w:hAnsi="Times New Roman"/>
                <w:i/>
                <w:color w:val="000000"/>
                <w:sz w:val="22"/>
                <w:szCs w:val="22"/>
                <w:shd w:val="clear" w:color="auto" w:fill="FFFFFF"/>
                <w:lang w:val="tr-TR"/>
              </w:rPr>
              <w:t>Öğrenciler, hukuk, risk değerlendirme, acil durum yönetimi, istatistik, mevzuat gibi iş sağlığı ve güvenliği ile ilgili temel teorik ve uygulamalı bilgileri tanıyabilecektir.</w:t>
            </w:r>
          </w:p>
        </w:tc>
        <w:tc>
          <w:tcPr>
            <w:tcW w:w="567" w:type="dxa"/>
          </w:tcPr>
          <w:p w14:paraId="44ED37A6" w14:textId="0F25CDDB"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20</w:t>
            </w:r>
          </w:p>
        </w:tc>
        <w:tc>
          <w:tcPr>
            <w:tcW w:w="708" w:type="dxa"/>
          </w:tcPr>
          <w:p w14:paraId="5A57FCF3" w14:textId="68B1251E" w:rsidR="00C219A8" w:rsidRPr="003C130C" w:rsidRDefault="00C219A8" w:rsidP="003523EA">
            <w:pPr>
              <w:rPr>
                <w:rFonts w:ascii="Times New Roman" w:hAnsi="Times New Roman"/>
                <w:i/>
                <w:color w:val="000000"/>
                <w:sz w:val="22"/>
                <w:szCs w:val="22"/>
                <w:lang w:val="tr-TR"/>
              </w:rPr>
            </w:pPr>
            <w:r w:rsidRPr="003C130C">
              <w:rPr>
                <w:rFonts w:ascii="Times New Roman" w:hAnsi="Times New Roman"/>
                <w:i/>
                <w:color w:val="000000"/>
                <w:sz w:val="22"/>
                <w:szCs w:val="22"/>
                <w:lang w:val="tr-TR"/>
              </w:rPr>
              <w:t>7,85</w:t>
            </w:r>
          </w:p>
        </w:tc>
        <w:tc>
          <w:tcPr>
            <w:tcW w:w="709" w:type="dxa"/>
          </w:tcPr>
          <w:p w14:paraId="344F7F26" w14:textId="02ADD58C" w:rsidR="00C219A8" w:rsidRPr="003C130C" w:rsidRDefault="00C219A8" w:rsidP="003523EA">
            <w:pPr>
              <w:rPr>
                <w:rFonts w:ascii="Times New Roman" w:hAnsi="Times New Roman"/>
                <w:i/>
                <w:color w:val="000000"/>
                <w:sz w:val="22"/>
                <w:szCs w:val="22"/>
                <w:lang w:val="tr-TR"/>
              </w:rPr>
            </w:pPr>
            <w:r w:rsidRPr="003C130C">
              <w:rPr>
                <w:rFonts w:ascii="Times New Roman" w:hAnsi="Times New Roman"/>
                <w:i/>
                <w:color w:val="000000"/>
                <w:sz w:val="22"/>
                <w:szCs w:val="22"/>
                <w:lang w:val="tr-TR"/>
              </w:rPr>
              <w:t>79</w:t>
            </w:r>
          </w:p>
        </w:tc>
      </w:tr>
      <w:tr w:rsidR="00C219A8" w:rsidRPr="003C130C" w14:paraId="5D7AA35E" w14:textId="77777777" w:rsidTr="003C130C">
        <w:tc>
          <w:tcPr>
            <w:tcW w:w="817" w:type="dxa"/>
          </w:tcPr>
          <w:p w14:paraId="34980E4A" w14:textId="77777777"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2</w:t>
            </w:r>
          </w:p>
        </w:tc>
        <w:tc>
          <w:tcPr>
            <w:tcW w:w="6521" w:type="dxa"/>
          </w:tcPr>
          <w:p w14:paraId="7D6AD8F3" w14:textId="65A7BDA5" w:rsidR="00C219A8" w:rsidRPr="003C130C" w:rsidRDefault="00C219A8" w:rsidP="003523EA">
            <w:pPr>
              <w:rPr>
                <w:rFonts w:ascii="Times New Roman" w:hAnsi="Times New Roman"/>
                <w:i/>
                <w:sz w:val="22"/>
                <w:szCs w:val="22"/>
                <w:lang w:val="tr-TR"/>
              </w:rPr>
            </w:pPr>
            <w:r w:rsidRPr="003C130C">
              <w:rPr>
                <w:rFonts w:ascii="Times New Roman" w:hAnsi="Times New Roman"/>
                <w:i/>
                <w:color w:val="000000"/>
                <w:sz w:val="22"/>
                <w:szCs w:val="22"/>
                <w:shd w:val="clear" w:color="auto" w:fill="FFFFFF"/>
                <w:lang w:val="tr-TR"/>
              </w:rPr>
              <w:t xml:space="preserve">Öğrenciler, sektörlere yönelik </w:t>
            </w:r>
            <w:proofErr w:type="gramStart"/>
            <w:r w:rsidRPr="003C130C">
              <w:rPr>
                <w:rFonts w:ascii="Times New Roman" w:hAnsi="Times New Roman"/>
                <w:i/>
                <w:color w:val="000000"/>
                <w:sz w:val="22"/>
                <w:szCs w:val="22"/>
                <w:shd w:val="clear" w:color="auto" w:fill="FFFFFF"/>
                <w:lang w:val="tr-TR"/>
              </w:rPr>
              <w:t>spesifik</w:t>
            </w:r>
            <w:proofErr w:type="gramEnd"/>
            <w:r w:rsidRPr="003C130C">
              <w:rPr>
                <w:rFonts w:ascii="Times New Roman" w:hAnsi="Times New Roman"/>
                <w:i/>
                <w:color w:val="000000"/>
                <w:sz w:val="22"/>
                <w:szCs w:val="22"/>
                <w:shd w:val="clear" w:color="auto" w:fill="FFFFFF"/>
                <w:lang w:val="tr-TR"/>
              </w:rPr>
              <w:t xml:space="preserve"> bilgilere sahip olarak, kayıt ve raporlama faaliyetlerini yürütebileceklerdir.</w:t>
            </w:r>
          </w:p>
        </w:tc>
        <w:tc>
          <w:tcPr>
            <w:tcW w:w="567" w:type="dxa"/>
          </w:tcPr>
          <w:p w14:paraId="0711D43F" w14:textId="38571137"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20</w:t>
            </w:r>
          </w:p>
        </w:tc>
        <w:tc>
          <w:tcPr>
            <w:tcW w:w="708" w:type="dxa"/>
          </w:tcPr>
          <w:p w14:paraId="52083300" w14:textId="6EE9E3F6"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7,55</w:t>
            </w:r>
          </w:p>
        </w:tc>
        <w:tc>
          <w:tcPr>
            <w:tcW w:w="709" w:type="dxa"/>
          </w:tcPr>
          <w:p w14:paraId="1F997718" w14:textId="61E61866"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76</w:t>
            </w:r>
          </w:p>
        </w:tc>
      </w:tr>
      <w:tr w:rsidR="00C219A8" w:rsidRPr="003C130C" w14:paraId="4A81B37A" w14:textId="77777777" w:rsidTr="003C130C">
        <w:tc>
          <w:tcPr>
            <w:tcW w:w="817" w:type="dxa"/>
          </w:tcPr>
          <w:p w14:paraId="44DA2A36" w14:textId="77777777"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3</w:t>
            </w:r>
          </w:p>
        </w:tc>
        <w:tc>
          <w:tcPr>
            <w:tcW w:w="6521" w:type="dxa"/>
          </w:tcPr>
          <w:p w14:paraId="017CBBD2" w14:textId="6F23489E" w:rsidR="00C219A8" w:rsidRPr="003C130C" w:rsidRDefault="00C219A8" w:rsidP="003523EA">
            <w:pPr>
              <w:shd w:val="clear" w:color="auto" w:fill="FFFFFF"/>
              <w:rPr>
                <w:rFonts w:ascii="Times New Roman" w:eastAsia="Times New Roman" w:hAnsi="Times New Roman"/>
                <w:i/>
                <w:sz w:val="22"/>
                <w:szCs w:val="22"/>
                <w:lang w:val="tr-TR"/>
              </w:rPr>
            </w:pPr>
            <w:r w:rsidRPr="003C130C">
              <w:rPr>
                <w:rFonts w:ascii="Times New Roman" w:hAnsi="Times New Roman"/>
                <w:i/>
                <w:color w:val="000000"/>
                <w:sz w:val="22"/>
                <w:szCs w:val="22"/>
                <w:shd w:val="clear" w:color="auto" w:fill="FFFFFF"/>
                <w:lang w:val="tr-TR"/>
              </w:rPr>
              <w:t>Öğrenciler,  iş sağlığı tanım ve kavramlarını bilerek, iş sağlığı ve güvenliği hizmetlerini tıbbi, teknik ve mevzuat boyutları ile tanımlayabilecek, mesleğin gerektirdiği temel düzeyde bilişim ve iletişim teknolojilerini kullanma bilgi ve becerisine sahip olacaklardır.</w:t>
            </w:r>
          </w:p>
        </w:tc>
        <w:tc>
          <w:tcPr>
            <w:tcW w:w="567" w:type="dxa"/>
          </w:tcPr>
          <w:p w14:paraId="293E1F43" w14:textId="7F3C4FD5"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20</w:t>
            </w:r>
          </w:p>
        </w:tc>
        <w:tc>
          <w:tcPr>
            <w:tcW w:w="708" w:type="dxa"/>
          </w:tcPr>
          <w:p w14:paraId="4F42269D" w14:textId="1DDB3C12"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7,40</w:t>
            </w:r>
          </w:p>
        </w:tc>
        <w:tc>
          <w:tcPr>
            <w:tcW w:w="709" w:type="dxa"/>
          </w:tcPr>
          <w:p w14:paraId="37D03B5A" w14:textId="5342F844"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74</w:t>
            </w:r>
          </w:p>
        </w:tc>
      </w:tr>
      <w:tr w:rsidR="00C219A8" w:rsidRPr="003C130C" w14:paraId="6B5F908C" w14:textId="77777777" w:rsidTr="003C130C">
        <w:trPr>
          <w:trHeight w:val="865"/>
        </w:trPr>
        <w:tc>
          <w:tcPr>
            <w:tcW w:w="817" w:type="dxa"/>
          </w:tcPr>
          <w:p w14:paraId="6CCF299B" w14:textId="77777777" w:rsidR="00C219A8" w:rsidRPr="003C130C" w:rsidRDefault="00C219A8" w:rsidP="003523EA">
            <w:pPr>
              <w:rPr>
                <w:rFonts w:ascii="Times New Roman" w:hAnsi="Times New Roman"/>
                <w:i/>
                <w:sz w:val="22"/>
                <w:szCs w:val="22"/>
                <w:lang w:val="tr-TR"/>
              </w:rPr>
            </w:pPr>
          </w:p>
          <w:p w14:paraId="627C1ACA" w14:textId="77777777" w:rsidR="00C219A8" w:rsidRPr="003C130C" w:rsidRDefault="00C219A8" w:rsidP="003523EA">
            <w:pPr>
              <w:rPr>
                <w:rFonts w:ascii="Times New Roman" w:hAnsi="Times New Roman"/>
                <w:i/>
                <w:sz w:val="22"/>
                <w:szCs w:val="22"/>
                <w:lang w:val="tr-TR"/>
              </w:rPr>
            </w:pPr>
          </w:p>
          <w:p w14:paraId="4E1C9E69" w14:textId="77777777" w:rsidR="00C219A8" w:rsidRPr="003C130C" w:rsidRDefault="00C219A8" w:rsidP="003523EA">
            <w:pPr>
              <w:rPr>
                <w:rFonts w:ascii="Times New Roman" w:hAnsi="Times New Roman"/>
                <w:i/>
                <w:sz w:val="22"/>
                <w:szCs w:val="22"/>
                <w:lang w:val="tr-TR"/>
              </w:rPr>
            </w:pPr>
          </w:p>
          <w:p w14:paraId="3AF5F29E" w14:textId="77777777"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4</w:t>
            </w:r>
          </w:p>
        </w:tc>
        <w:tc>
          <w:tcPr>
            <w:tcW w:w="6521" w:type="dxa"/>
          </w:tcPr>
          <w:p w14:paraId="50A2BD66" w14:textId="37A5C1E5" w:rsidR="00C219A8" w:rsidRPr="003C130C" w:rsidRDefault="00C219A8" w:rsidP="003523EA">
            <w:pPr>
              <w:rPr>
                <w:rFonts w:ascii="Times New Roman" w:hAnsi="Times New Roman"/>
                <w:i/>
                <w:sz w:val="22"/>
                <w:szCs w:val="22"/>
                <w:lang w:val="tr-TR"/>
              </w:rPr>
            </w:pPr>
            <w:r w:rsidRPr="003C130C">
              <w:rPr>
                <w:rFonts w:ascii="Times New Roman" w:hAnsi="Times New Roman"/>
                <w:i/>
                <w:color w:val="000000"/>
                <w:sz w:val="22"/>
                <w:szCs w:val="22"/>
                <w:shd w:val="clear" w:color="auto" w:fill="FFFFFF"/>
                <w:lang w:val="tr-TR"/>
              </w:rPr>
              <w:t>Öğrenciler, mesleki ile ilgili uygulamalarda öngörülmeyen durumlarla karşılaştığında çözüm üretebilme, takım çalışmalarında sorumluluk alabilme veya bireysel çalışma yapabilme becerilerini kazanacaklardır.</w:t>
            </w:r>
          </w:p>
        </w:tc>
        <w:tc>
          <w:tcPr>
            <w:tcW w:w="567" w:type="dxa"/>
          </w:tcPr>
          <w:p w14:paraId="0E48DE2E" w14:textId="47CF8AF3"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20</w:t>
            </w:r>
          </w:p>
        </w:tc>
        <w:tc>
          <w:tcPr>
            <w:tcW w:w="708" w:type="dxa"/>
          </w:tcPr>
          <w:p w14:paraId="1C80424F" w14:textId="7E9C40FF"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7,35</w:t>
            </w:r>
          </w:p>
        </w:tc>
        <w:tc>
          <w:tcPr>
            <w:tcW w:w="709" w:type="dxa"/>
          </w:tcPr>
          <w:p w14:paraId="7F7CA1FE" w14:textId="4B3B392C"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74</w:t>
            </w:r>
          </w:p>
        </w:tc>
      </w:tr>
      <w:tr w:rsidR="00C219A8" w:rsidRPr="003C130C" w14:paraId="289ECD0F" w14:textId="77777777" w:rsidTr="003C130C">
        <w:tc>
          <w:tcPr>
            <w:tcW w:w="817" w:type="dxa"/>
          </w:tcPr>
          <w:p w14:paraId="4C392DB0" w14:textId="129C7064"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5</w:t>
            </w:r>
          </w:p>
        </w:tc>
        <w:tc>
          <w:tcPr>
            <w:tcW w:w="6521" w:type="dxa"/>
          </w:tcPr>
          <w:p w14:paraId="705C072A" w14:textId="6D0C48A1" w:rsidR="00C219A8" w:rsidRPr="003C130C" w:rsidRDefault="00C219A8" w:rsidP="003523EA">
            <w:pPr>
              <w:rPr>
                <w:rFonts w:ascii="Times New Roman" w:hAnsi="Times New Roman"/>
                <w:i/>
                <w:sz w:val="22"/>
                <w:szCs w:val="22"/>
                <w:lang w:val="tr-TR"/>
              </w:rPr>
            </w:pPr>
            <w:r w:rsidRPr="003C130C">
              <w:rPr>
                <w:rFonts w:ascii="Times New Roman" w:hAnsi="Times New Roman"/>
                <w:i/>
                <w:color w:val="000000"/>
                <w:sz w:val="22"/>
                <w:szCs w:val="22"/>
                <w:shd w:val="clear" w:color="auto" w:fill="FFFFFF"/>
                <w:lang w:val="tr-TR"/>
              </w:rPr>
              <w:t>Öğrenciler, meslektaşlarına ve eğitim verdikleri kişilere gerekli bilgileri sözlü ve yazılı bilgi sunabilecektir.</w:t>
            </w:r>
          </w:p>
        </w:tc>
        <w:tc>
          <w:tcPr>
            <w:tcW w:w="567" w:type="dxa"/>
          </w:tcPr>
          <w:p w14:paraId="158BCD52" w14:textId="00126DC3"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20</w:t>
            </w:r>
          </w:p>
        </w:tc>
        <w:tc>
          <w:tcPr>
            <w:tcW w:w="708" w:type="dxa"/>
          </w:tcPr>
          <w:p w14:paraId="2F508E65" w14:textId="4B767B42"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7,30</w:t>
            </w:r>
          </w:p>
        </w:tc>
        <w:tc>
          <w:tcPr>
            <w:tcW w:w="709" w:type="dxa"/>
          </w:tcPr>
          <w:p w14:paraId="407376BB" w14:textId="3A0D191D"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73</w:t>
            </w:r>
          </w:p>
        </w:tc>
      </w:tr>
      <w:tr w:rsidR="00C219A8" w:rsidRPr="003C130C" w14:paraId="1BA47C7C" w14:textId="77777777" w:rsidTr="003C130C">
        <w:tc>
          <w:tcPr>
            <w:tcW w:w="817" w:type="dxa"/>
          </w:tcPr>
          <w:p w14:paraId="6F2D8C37" w14:textId="77777777"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6</w:t>
            </w:r>
          </w:p>
        </w:tc>
        <w:tc>
          <w:tcPr>
            <w:tcW w:w="6521" w:type="dxa"/>
          </w:tcPr>
          <w:p w14:paraId="788B89E7" w14:textId="0B4B2B8C" w:rsidR="00C219A8" w:rsidRPr="003C130C" w:rsidRDefault="00C219A8" w:rsidP="003523EA">
            <w:pPr>
              <w:rPr>
                <w:rFonts w:ascii="Times New Roman" w:hAnsi="Times New Roman"/>
                <w:i/>
                <w:sz w:val="22"/>
                <w:szCs w:val="22"/>
                <w:lang w:val="tr-TR"/>
              </w:rPr>
            </w:pPr>
            <w:r w:rsidRPr="003C130C">
              <w:rPr>
                <w:rFonts w:ascii="Times New Roman" w:hAnsi="Times New Roman"/>
                <w:i/>
                <w:color w:val="000000"/>
                <w:sz w:val="22"/>
                <w:szCs w:val="22"/>
                <w:shd w:val="clear" w:color="auto" w:fill="FFFFFF"/>
                <w:lang w:val="tr-TR"/>
              </w:rPr>
              <w:t>Öğrenciler, iş planlaması, iş sağlığı ve güvenliği eğitimlerini ve organizasyon sürecini düzenleyebileceklerdir.</w:t>
            </w:r>
          </w:p>
        </w:tc>
        <w:tc>
          <w:tcPr>
            <w:tcW w:w="567" w:type="dxa"/>
          </w:tcPr>
          <w:p w14:paraId="1C36667F" w14:textId="5E099161"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20</w:t>
            </w:r>
          </w:p>
        </w:tc>
        <w:tc>
          <w:tcPr>
            <w:tcW w:w="708" w:type="dxa"/>
          </w:tcPr>
          <w:p w14:paraId="6E06C81D" w14:textId="1B63804D"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7,20</w:t>
            </w:r>
          </w:p>
        </w:tc>
        <w:tc>
          <w:tcPr>
            <w:tcW w:w="709" w:type="dxa"/>
          </w:tcPr>
          <w:p w14:paraId="1537E04C" w14:textId="238935FE"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72</w:t>
            </w:r>
          </w:p>
        </w:tc>
      </w:tr>
      <w:tr w:rsidR="00C219A8" w:rsidRPr="003C130C" w14:paraId="7ADCC890" w14:textId="77777777" w:rsidTr="003C130C">
        <w:tc>
          <w:tcPr>
            <w:tcW w:w="817" w:type="dxa"/>
          </w:tcPr>
          <w:p w14:paraId="10484F5B" w14:textId="77777777"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7</w:t>
            </w:r>
          </w:p>
        </w:tc>
        <w:tc>
          <w:tcPr>
            <w:tcW w:w="6521" w:type="dxa"/>
          </w:tcPr>
          <w:p w14:paraId="7A054DA0" w14:textId="5DD2526E" w:rsidR="00C219A8" w:rsidRPr="003C130C" w:rsidRDefault="00C219A8" w:rsidP="003523EA">
            <w:pPr>
              <w:rPr>
                <w:rFonts w:ascii="Times New Roman" w:hAnsi="Times New Roman"/>
                <w:i/>
                <w:sz w:val="22"/>
                <w:szCs w:val="22"/>
                <w:lang w:val="tr-TR"/>
              </w:rPr>
            </w:pPr>
            <w:r w:rsidRPr="003C130C">
              <w:rPr>
                <w:rFonts w:ascii="Times New Roman" w:hAnsi="Times New Roman"/>
                <w:i/>
                <w:color w:val="000000"/>
                <w:sz w:val="22"/>
                <w:szCs w:val="22"/>
                <w:shd w:val="clear" w:color="auto" w:fill="FFFFFF"/>
                <w:lang w:val="tr-TR"/>
              </w:rPr>
              <w:t xml:space="preserve">Öğrenciler iş sağlığı ve güvenliği ile ilgili verilerin elde edilmesi, kullanılması, uygulanması ve duyurulması aşamasında sosyal, bilimsel, kültürel, etik değer ve </w:t>
            </w:r>
            <w:proofErr w:type="gramStart"/>
            <w:r w:rsidRPr="003C130C">
              <w:rPr>
                <w:rFonts w:ascii="Times New Roman" w:hAnsi="Times New Roman"/>
                <w:i/>
                <w:color w:val="000000"/>
                <w:sz w:val="22"/>
                <w:szCs w:val="22"/>
                <w:shd w:val="clear" w:color="auto" w:fill="FFFFFF"/>
                <w:lang w:val="tr-TR"/>
              </w:rPr>
              <w:t>kriterlere</w:t>
            </w:r>
            <w:proofErr w:type="gramEnd"/>
            <w:r w:rsidRPr="003C130C">
              <w:rPr>
                <w:rFonts w:ascii="Times New Roman" w:hAnsi="Times New Roman"/>
                <w:i/>
                <w:color w:val="000000"/>
                <w:sz w:val="22"/>
                <w:szCs w:val="22"/>
                <w:shd w:val="clear" w:color="auto" w:fill="FFFFFF"/>
                <w:lang w:val="tr-TR"/>
              </w:rPr>
              <w:t xml:space="preserve"> bağlı kalabilecek ve bunlara uygun davranabilecektir.</w:t>
            </w:r>
          </w:p>
        </w:tc>
        <w:tc>
          <w:tcPr>
            <w:tcW w:w="567" w:type="dxa"/>
          </w:tcPr>
          <w:p w14:paraId="387FF43A" w14:textId="301B1147"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20</w:t>
            </w:r>
          </w:p>
        </w:tc>
        <w:tc>
          <w:tcPr>
            <w:tcW w:w="708" w:type="dxa"/>
          </w:tcPr>
          <w:p w14:paraId="1FC92DB6" w14:textId="533DBDF9"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7,70</w:t>
            </w:r>
          </w:p>
        </w:tc>
        <w:tc>
          <w:tcPr>
            <w:tcW w:w="709" w:type="dxa"/>
          </w:tcPr>
          <w:p w14:paraId="03EB7464" w14:textId="61E91D8C" w:rsidR="00C219A8" w:rsidRPr="003C130C" w:rsidRDefault="00C219A8" w:rsidP="003523EA">
            <w:pPr>
              <w:rPr>
                <w:rFonts w:ascii="Times New Roman" w:hAnsi="Times New Roman"/>
                <w:i/>
                <w:sz w:val="22"/>
                <w:szCs w:val="22"/>
                <w:lang w:val="tr-TR"/>
              </w:rPr>
            </w:pPr>
            <w:r w:rsidRPr="003C130C">
              <w:rPr>
                <w:rFonts w:ascii="Times New Roman" w:hAnsi="Times New Roman"/>
                <w:i/>
                <w:sz w:val="22"/>
                <w:szCs w:val="22"/>
                <w:lang w:val="tr-TR"/>
              </w:rPr>
              <w:t>77</w:t>
            </w:r>
          </w:p>
        </w:tc>
      </w:tr>
      <w:tr w:rsidR="008E4542" w:rsidRPr="003C130C" w14:paraId="57F97D7C" w14:textId="77777777" w:rsidTr="003C130C">
        <w:tc>
          <w:tcPr>
            <w:tcW w:w="7338" w:type="dxa"/>
            <w:gridSpan w:val="2"/>
          </w:tcPr>
          <w:p w14:paraId="4A8BA851" w14:textId="0C8B563F" w:rsidR="008E4542" w:rsidRPr="003C130C" w:rsidRDefault="003C130C" w:rsidP="003523EA">
            <w:pPr>
              <w:rPr>
                <w:rFonts w:ascii="Times New Roman" w:eastAsia="Times New Roman" w:hAnsi="Times New Roman"/>
                <w:b/>
                <w:bCs/>
                <w:i/>
                <w:sz w:val="22"/>
                <w:szCs w:val="22"/>
                <w:lang w:val="tr-TR"/>
              </w:rPr>
            </w:pPr>
            <w:proofErr w:type="spellStart"/>
            <w:proofErr w:type="gramStart"/>
            <w:r>
              <w:rPr>
                <w:rFonts w:ascii="Times New Roman" w:hAnsi="Times New Roman"/>
                <w:b/>
                <w:bCs/>
                <w:i/>
                <w:sz w:val="22"/>
                <w:szCs w:val="22"/>
                <w:lang w:val="tr-TR"/>
              </w:rPr>
              <w:t>Gen.Ort</w:t>
            </w:r>
            <w:proofErr w:type="spellEnd"/>
            <w:proofErr w:type="gramEnd"/>
            <w:r>
              <w:rPr>
                <w:rFonts w:ascii="Times New Roman" w:hAnsi="Times New Roman"/>
                <w:b/>
                <w:bCs/>
                <w:i/>
                <w:sz w:val="22"/>
                <w:szCs w:val="22"/>
                <w:lang w:val="tr-TR"/>
              </w:rPr>
              <w:t>.</w:t>
            </w:r>
          </w:p>
        </w:tc>
        <w:tc>
          <w:tcPr>
            <w:tcW w:w="567" w:type="dxa"/>
          </w:tcPr>
          <w:p w14:paraId="6AC50231" w14:textId="4F350181" w:rsidR="008E4542" w:rsidRPr="003C130C" w:rsidRDefault="003C130C" w:rsidP="003523EA">
            <w:pPr>
              <w:rPr>
                <w:rFonts w:ascii="Times New Roman" w:hAnsi="Times New Roman"/>
                <w:b/>
                <w:bCs/>
                <w:i/>
                <w:sz w:val="22"/>
                <w:szCs w:val="22"/>
                <w:lang w:val="tr-TR"/>
              </w:rPr>
            </w:pPr>
            <w:r>
              <w:rPr>
                <w:rFonts w:ascii="Times New Roman" w:hAnsi="Times New Roman"/>
                <w:b/>
                <w:bCs/>
                <w:i/>
                <w:sz w:val="22"/>
                <w:szCs w:val="22"/>
                <w:lang w:val="tr-TR"/>
              </w:rPr>
              <w:t>20</w:t>
            </w:r>
          </w:p>
        </w:tc>
        <w:tc>
          <w:tcPr>
            <w:tcW w:w="708" w:type="dxa"/>
          </w:tcPr>
          <w:p w14:paraId="22F1F8AE" w14:textId="4D088F53" w:rsidR="008E4542" w:rsidRPr="003C130C" w:rsidRDefault="00C219A8" w:rsidP="003523EA">
            <w:pPr>
              <w:rPr>
                <w:rFonts w:ascii="Times New Roman" w:hAnsi="Times New Roman"/>
                <w:bCs/>
                <w:i/>
                <w:sz w:val="22"/>
                <w:szCs w:val="22"/>
                <w:lang w:val="tr-TR"/>
              </w:rPr>
            </w:pPr>
            <w:r w:rsidRPr="003C130C">
              <w:rPr>
                <w:rFonts w:ascii="Times New Roman" w:hAnsi="Times New Roman"/>
                <w:bCs/>
                <w:i/>
                <w:sz w:val="22"/>
                <w:szCs w:val="22"/>
                <w:lang w:val="tr-TR"/>
              </w:rPr>
              <w:t>7,47</w:t>
            </w:r>
          </w:p>
        </w:tc>
        <w:tc>
          <w:tcPr>
            <w:tcW w:w="709" w:type="dxa"/>
          </w:tcPr>
          <w:p w14:paraId="37DDEDD3" w14:textId="5C6F3BCB" w:rsidR="008E4542" w:rsidRPr="003C130C" w:rsidRDefault="00C219A8" w:rsidP="003523EA">
            <w:pPr>
              <w:rPr>
                <w:rFonts w:ascii="Times New Roman" w:hAnsi="Times New Roman"/>
                <w:i/>
                <w:color w:val="000000"/>
                <w:sz w:val="22"/>
                <w:szCs w:val="22"/>
                <w:lang w:val="tr-TR"/>
              </w:rPr>
            </w:pPr>
            <w:r w:rsidRPr="003C130C">
              <w:rPr>
                <w:rFonts w:ascii="Times New Roman" w:hAnsi="Times New Roman"/>
                <w:i/>
                <w:color w:val="000000"/>
                <w:sz w:val="22"/>
                <w:szCs w:val="22"/>
                <w:lang w:val="tr-TR"/>
              </w:rPr>
              <w:t>7,5</w:t>
            </w:r>
          </w:p>
        </w:tc>
      </w:tr>
    </w:tbl>
    <w:p w14:paraId="28C35E00" w14:textId="0A532519" w:rsidR="00D73573" w:rsidRPr="007F67A9" w:rsidRDefault="00C219A8" w:rsidP="00D73573">
      <w:pPr>
        <w:jc w:val="both"/>
        <w:rPr>
          <w:rFonts w:ascii="Times New Roman" w:hAnsi="Times New Roman" w:cs="Times New Roman"/>
          <w:sz w:val="24"/>
          <w:szCs w:val="24"/>
          <w:lang w:val="tr-TR"/>
        </w:rPr>
      </w:pPr>
      <w:bookmarkStart w:id="0" w:name="_GoBack"/>
      <w:bookmarkEnd w:id="0"/>
      <w:r w:rsidRPr="007F67A9">
        <w:rPr>
          <w:rFonts w:ascii="Times New Roman" w:hAnsi="Times New Roman" w:cs="Times New Roman"/>
          <w:sz w:val="24"/>
          <w:szCs w:val="24"/>
          <w:lang w:val="tr-TR"/>
        </w:rPr>
        <w:t>İş Sağlığı ve Güvenliği bölümü</w:t>
      </w:r>
      <w:r w:rsidR="00931D26" w:rsidRPr="007F67A9">
        <w:rPr>
          <w:rFonts w:ascii="Times New Roman" w:hAnsi="Times New Roman" w:cs="Times New Roman"/>
          <w:sz w:val="24"/>
          <w:szCs w:val="24"/>
          <w:lang w:val="tr-TR"/>
        </w:rPr>
        <w:t xml:space="preserve"> öğrencilerinin öğrenme or</w:t>
      </w:r>
      <w:r w:rsidR="00663BBB" w:rsidRPr="007F67A9">
        <w:rPr>
          <w:rFonts w:ascii="Times New Roman" w:hAnsi="Times New Roman" w:cs="Times New Roman"/>
          <w:sz w:val="24"/>
          <w:szCs w:val="24"/>
          <w:lang w:val="tr-TR"/>
        </w:rPr>
        <w:t>tamına ilişkin görüşleri T</w:t>
      </w:r>
      <w:r w:rsidR="00820736" w:rsidRPr="007F67A9">
        <w:rPr>
          <w:rFonts w:ascii="Times New Roman" w:hAnsi="Times New Roman" w:cs="Times New Roman"/>
          <w:sz w:val="24"/>
          <w:szCs w:val="24"/>
          <w:lang w:val="tr-TR"/>
        </w:rPr>
        <w:t>ablo 1</w:t>
      </w:r>
      <w:r w:rsidR="00931D26" w:rsidRPr="007F67A9">
        <w:rPr>
          <w:rFonts w:ascii="Times New Roman" w:hAnsi="Times New Roman" w:cs="Times New Roman"/>
          <w:sz w:val="24"/>
          <w:szCs w:val="24"/>
          <w:lang w:val="tr-TR"/>
        </w:rPr>
        <w:t xml:space="preserve">’de yer almaktadır. Genel olarak </w:t>
      </w:r>
      <w:r w:rsidR="00F537CA" w:rsidRPr="007F67A9">
        <w:rPr>
          <w:rFonts w:ascii="Times New Roman" w:hAnsi="Times New Roman" w:cs="Times New Roman"/>
          <w:sz w:val="24"/>
          <w:szCs w:val="24"/>
          <w:lang w:val="tr-TR"/>
        </w:rPr>
        <w:t xml:space="preserve">öğrenme hedeflerine ilişkin belirtilen </w:t>
      </w:r>
      <w:r w:rsidRPr="007F67A9">
        <w:rPr>
          <w:rFonts w:ascii="Times New Roman" w:hAnsi="Times New Roman" w:cs="Times New Roman"/>
          <w:sz w:val="24"/>
          <w:szCs w:val="24"/>
          <w:lang w:val="tr-TR"/>
        </w:rPr>
        <w:t>7</w:t>
      </w:r>
      <w:r w:rsidR="00F537CA" w:rsidRPr="007F67A9">
        <w:rPr>
          <w:rFonts w:ascii="Times New Roman" w:hAnsi="Times New Roman" w:cs="Times New Roman"/>
          <w:sz w:val="24"/>
          <w:szCs w:val="24"/>
          <w:lang w:val="tr-TR"/>
        </w:rPr>
        <w:t xml:space="preserve"> </w:t>
      </w:r>
      <w:proofErr w:type="gramStart"/>
      <w:r w:rsidR="00F537CA" w:rsidRPr="007F67A9">
        <w:rPr>
          <w:rFonts w:ascii="Times New Roman" w:hAnsi="Times New Roman" w:cs="Times New Roman"/>
          <w:sz w:val="24"/>
          <w:szCs w:val="24"/>
          <w:lang w:val="tr-TR"/>
        </w:rPr>
        <w:t>kriter</w:t>
      </w:r>
      <w:proofErr w:type="gramEnd"/>
      <w:r w:rsidR="00D63686" w:rsidRPr="007F67A9">
        <w:rPr>
          <w:rFonts w:ascii="Times New Roman" w:hAnsi="Times New Roman" w:cs="Times New Roman"/>
          <w:sz w:val="24"/>
          <w:szCs w:val="24"/>
          <w:lang w:val="tr-TR"/>
        </w:rPr>
        <w:t xml:space="preserve"> ile</w:t>
      </w:r>
      <w:r w:rsidR="00F97F02" w:rsidRPr="007F67A9">
        <w:rPr>
          <w:rFonts w:ascii="Times New Roman" w:hAnsi="Times New Roman" w:cs="Times New Roman"/>
          <w:sz w:val="24"/>
          <w:szCs w:val="24"/>
          <w:lang w:val="tr-TR"/>
        </w:rPr>
        <w:t xml:space="preserve"> </w:t>
      </w:r>
      <w:r w:rsidR="00F537CA" w:rsidRPr="007F67A9">
        <w:rPr>
          <w:rFonts w:ascii="Times New Roman" w:hAnsi="Times New Roman" w:cs="Times New Roman"/>
          <w:sz w:val="24"/>
          <w:szCs w:val="24"/>
          <w:lang w:val="tr-TR"/>
        </w:rPr>
        <w:t>ilgili görüşleri incel</w:t>
      </w:r>
      <w:r w:rsidR="00D06B4E" w:rsidRPr="007F67A9">
        <w:rPr>
          <w:rFonts w:ascii="Times New Roman" w:hAnsi="Times New Roman" w:cs="Times New Roman"/>
          <w:sz w:val="24"/>
          <w:szCs w:val="24"/>
          <w:lang w:val="tr-TR"/>
        </w:rPr>
        <w:t>endiğinde hedeflenen oranın (%</w:t>
      </w:r>
      <w:r w:rsidR="00D63686" w:rsidRPr="007F67A9">
        <w:rPr>
          <w:rFonts w:ascii="Times New Roman" w:hAnsi="Times New Roman" w:cs="Times New Roman"/>
          <w:sz w:val="24"/>
          <w:szCs w:val="24"/>
          <w:lang w:val="tr-TR"/>
        </w:rPr>
        <w:t>70</w:t>
      </w:r>
      <w:r w:rsidR="00F537CA" w:rsidRPr="007F67A9">
        <w:rPr>
          <w:rFonts w:ascii="Times New Roman" w:hAnsi="Times New Roman" w:cs="Times New Roman"/>
          <w:sz w:val="24"/>
          <w:szCs w:val="24"/>
          <w:lang w:val="tr-TR"/>
        </w:rPr>
        <w:t xml:space="preserve">) tüm öğrenme hedefleri </w:t>
      </w:r>
      <w:r w:rsidR="00F97F02" w:rsidRPr="007F67A9">
        <w:rPr>
          <w:rFonts w:ascii="Times New Roman" w:hAnsi="Times New Roman" w:cs="Times New Roman"/>
          <w:sz w:val="24"/>
          <w:szCs w:val="24"/>
          <w:lang w:val="tr-TR"/>
        </w:rPr>
        <w:t xml:space="preserve">için hedef </w:t>
      </w:r>
      <w:r w:rsidR="00D63686" w:rsidRPr="007F67A9">
        <w:rPr>
          <w:rFonts w:ascii="Times New Roman" w:hAnsi="Times New Roman" w:cs="Times New Roman"/>
          <w:sz w:val="24"/>
          <w:szCs w:val="24"/>
          <w:lang w:val="tr-TR"/>
        </w:rPr>
        <w:t xml:space="preserve">düzeyinin üzerinde </w:t>
      </w:r>
      <w:r w:rsidR="00F97F02" w:rsidRPr="007F67A9">
        <w:rPr>
          <w:rFonts w:ascii="Times New Roman" w:hAnsi="Times New Roman" w:cs="Times New Roman"/>
          <w:sz w:val="24"/>
          <w:szCs w:val="24"/>
          <w:lang w:val="tr-TR"/>
        </w:rPr>
        <w:t xml:space="preserve"> </w:t>
      </w:r>
      <w:r w:rsidR="00D63686" w:rsidRPr="007F67A9">
        <w:rPr>
          <w:rFonts w:ascii="Times New Roman" w:hAnsi="Times New Roman" w:cs="Times New Roman"/>
          <w:sz w:val="24"/>
          <w:szCs w:val="24"/>
          <w:lang w:val="tr-TR"/>
        </w:rPr>
        <w:t>(%</w:t>
      </w:r>
      <w:r w:rsidRPr="007F67A9">
        <w:rPr>
          <w:rFonts w:ascii="Times New Roman" w:hAnsi="Times New Roman" w:cs="Times New Roman"/>
          <w:sz w:val="24"/>
          <w:szCs w:val="24"/>
          <w:lang w:val="tr-TR"/>
        </w:rPr>
        <w:t>75</w:t>
      </w:r>
      <w:r w:rsidR="00D63686" w:rsidRPr="007F67A9">
        <w:rPr>
          <w:rFonts w:ascii="Times New Roman" w:hAnsi="Times New Roman" w:cs="Times New Roman"/>
          <w:sz w:val="24"/>
          <w:szCs w:val="24"/>
          <w:lang w:val="tr-TR"/>
        </w:rPr>
        <w:t>)</w:t>
      </w:r>
      <w:r w:rsidR="00F97F02" w:rsidRPr="007F67A9">
        <w:rPr>
          <w:rFonts w:ascii="Times New Roman" w:hAnsi="Times New Roman" w:cs="Times New Roman"/>
          <w:sz w:val="24"/>
          <w:szCs w:val="24"/>
          <w:lang w:val="tr-TR"/>
        </w:rPr>
        <w:t xml:space="preserve"> skorlara sahip olduğu görülmektedir</w:t>
      </w:r>
      <w:r w:rsidR="00D02966" w:rsidRPr="007F67A9">
        <w:rPr>
          <w:rFonts w:ascii="Times New Roman" w:eastAsia="Times New Roman" w:hAnsi="Times New Roman" w:cs="Times New Roman"/>
          <w:sz w:val="24"/>
          <w:szCs w:val="24"/>
          <w:lang w:val="tr-TR"/>
        </w:rPr>
        <w:t>.</w:t>
      </w:r>
    </w:p>
    <w:p w14:paraId="69F9DCEC" w14:textId="522E7B81" w:rsidR="00D73573" w:rsidRPr="007F67A9" w:rsidRDefault="00475393" w:rsidP="00D73573">
      <w:pPr>
        <w:jc w:val="both"/>
        <w:rPr>
          <w:rFonts w:ascii="Times New Roman" w:hAnsi="Times New Roman" w:cs="Times New Roman"/>
          <w:b/>
          <w:sz w:val="24"/>
          <w:szCs w:val="24"/>
          <w:lang w:val="tr-TR"/>
        </w:rPr>
      </w:pPr>
      <w:r w:rsidRPr="007F67A9">
        <w:rPr>
          <w:rFonts w:ascii="Times New Roman" w:hAnsi="Times New Roman" w:cs="Times New Roman"/>
          <w:b/>
          <w:sz w:val="24"/>
          <w:szCs w:val="24"/>
          <w:lang w:val="tr-TR"/>
        </w:rPr>
        <w:lastRenderedPageBreak/>
        <w:t>Tablo 2</w:t>
      </w:r>
      <w:r w:rsidR="00146D33" w:rsidRPr="007F67A9">
        <w:rPr>
          <w:rFonts w:ascii="Times New Roman" w:hAnsi="Times New Roman" w:cs="Times New Roman"/>
          <w:b/>
          <w:sz w:val="24"/>
          <w:szCs w:val="24"/>
          <w:lang w:val="tr-TR"/>
        </w:rPr>
        <w:t>.</w:t>
      </w:r>
      <w:r w:rsidR="00D73573" w:rsidRPr="007F67A9">
        <w:rPr>
          <w:rFonts w:ascii="Times New Roman" w:hAnsi="Times New Roman" w:cs="Times New Roman"/>
          <w:b/>
          <w:sz w:val="24"/>
          <w:szCs w:val="24"/>
          <w:lang w:val="tr-TR"/>
        </w:rPr>
        <w:t xml:space="preserve"> Öğrenme Ortamına İlişkin Görüşler (</w:t>
      </w:r>
      <w:r w:rsidR="00C219A8" w:rsidRPr="007F67A9">
        <w:rPr>
          <w:rFonts w:ascii="Times New Roman" w:hAnsi="Times New Roman" w:cs="Times New Roman"/>
          <w:b/>
          <w:sz w:val="24"/>
          <w:szCs w:val="24"/>
          <w:u w:val="single"/>
          <w:lang w:val="tr-TR"/>
        </w:rPr>
        <w:t xml:space="preserve">İş Sağlığı ve Güvenliği </w:t>
      </w:r>
      <w:r w:rsidR="00D73573" w:rsidRPr="007F67A9">
        <w:rPr>
          <w:rFonts w:ascii="Times New Roman" w:hAnsi="Times New Roman" w:cs="Times New Roman"/>
          <w:b/>
          <w:sz w:val="24"/>
          <w:szCs w:val="24"/>
          <w:lang w:val="tr-TR"/>
        </w:rPr>
        <w:t>Bölümü)</w:t>
      </w:r>
    </w:p>
    <w:tbl>
      <w:tblPr>
        <w:tblStyle w:val="TabloKlavuzu"/>
        <w:tblW w:w="0" w:type="auto"/>
        <w:tblInd w:w="-34" w:type="dxa"/>
        <w:tblLook w:val="04A0" w:firstRow="1" w:lastRow="0" w:firstColumn="1" w:lastColumn="0" w:noHBand="0" w:noVBand="1"/>
      </w:tblPr>
      <w:tblGrid>
        <w:gridCol w:w="568"/>
        <w:gridCol w:w="6492"/>
        <w:gridCol w:w="595"/>
        <w:gridCol w:w="709"/>
        <w:gridCol w:w="952"/>
      </w:tblGrid>
      <w:tr w:rsidR="00D73573" w:rsidRPr="007F67A9" w14:paraId="6FF55D48" w14:textId="77777777" w:rsidTr="003C130C">
        <w:trPr>
          <w:trHeight w:val="331"/>
        </w:trPr>
        <w:tc>
          <w:tcPr>
            <w:tcW w:w="568" w:type="dxa"/>
            <w:tcBorders>
              <w:top w:val="single" w:sz="4" w:space="0" w:color="auto"/>
              <w:left w:val="single" w:sz="4" w:space="0" w:color="auto"/>
              <w:bottom w:val="single" w:sz="4" w:space="0" w:color="auto"/>
              <w:right w:val="single" w:sz="4" w:space="0" w:color="auto"/>
            </w:tcBorders>
          </w:tcPr>
          <w:p w14:paraId="319D290B" w14:textId="77777777" w:rsidR="00D73573" w:rsidRPr="007F67A9" w:rsidRDefault="00D73573" w:rsidP="0054530A">
            <w:pPr>
              <w:rPr>
                <w:rFonts w:ascii="Times New Roman" w:hAnsi="Times New Roman" w:cs="Times New Roman"/>
                <w:sz w:val="24"/>
                <w:szCs w:val="24"/>
              </w:rPr>
            </w:pPr>
          </w:p>
        </w:tc>
        <w:tc>
          <w:tcPr>
            <w:tcW w:w="6492" w:type="dxa"/>
            <w:tcBorders>
              <w:top w:val="single" w:sz="4" w:space="0" w:color="auto"/>
              <w:left w:val="single" w:sz="4" w:space="0" w:color="auto"/>
              <w:bottom w:val="single" w:sz="4" w:space="0" w:color="auto"/>
              <w:right w:val="single" w:sz="4" w:space="0" w:color="auto"/>
            </w:tcBorders>
          </w:tcPr>
          <w:p w14:paraId="753C66A1" w14:textId="5AF83029" w:rsidR="00D73573" w:rsidRPr="007F67A9" w:rsidRDefault="00D73573" w:rsidP="00061983">
            <w:pPr>
              <w:jc w:val="both"/>
              <w:rPr>
                <w:rFonts w:ascii="Times New Roman" w:hAnsi="Times New Roman" w:cs="Times New Roman"/>
                <w:b/>
                <w:bCs/>
                <w:color w:val="000000"/>
                <w:sz w:val="24"/>
                <w:szCs w:val="24"/>
              </w:rPr>
            </w:pPr>
            <w:r w:rsidRPr="007F67A9">
              <w:rPr>
                <w:rFonts w:ascii="Times New Roman" w:hAnsi="Times New Roman" w:cs="Times New Roman"/>
                <w:b/>
                <w:bCs/>
                <w:color w:val="000000"/>
                <w:sz w:val="24"/>
                <w:szCs w:val="24"/>
              </w:rPr>
              <w:t xml:space="preserve"> </w:t>
            </w:r>
            <w:r w:rsidRPr="007F67A9">
              <w:rPr>
                <w:rFonts w:ascii="Times New Roman" w:hAnsi="Times New Roman" w:cs="Times New Roman"/>
                <w:bCs/>
                <w:i/>
                <w:color w:val="000000"/>
                <w:sz w:val="24"/>
                <w:szCs w:val="24"/>
              </w:rPr>
              <w:t>Değerlendirme Kriterler</w:t>
            </w:r>
          </w:p>
          <w:p w14:paraId="293A3450" w14:textId="77777777" w:rsidR="00D73573" w:rsidRPr="007F67A9" w:rsidRDefault="00D73573" w:rsidP="00061983">
            <w:pPr>
              <w:jc w:val="both"/>
              <w:rPr>
                <w:rFonts w:ascii="Times New Roman" w:hAnsi="Times New Roman" w:cs="Times New Roman"/>
                <w:b/>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hideMark/>
          </w:tcPr>
          <w:p w14:paraId="38F5A46C" w14:textId="77777777" w:rsidR="00D73573" w:rsidRPr="007F67A9" w:rsidRDefault="00D73573" w:rsidP="00061983">
            <w:pPr>
              <w:jc w:val="center"/>
              <w:rPr>
                <w:rFonts w:ascii="Times New Roman" w:hAnsi="Times New Roman" w:cs="Times New Roman"/>
                <w:b/>
                <w:bCs/>
                <w:color w:val="000000"/>
                <w:sz w:val="24"/>
                <w:szCs w:val="24"/>
              </w:rPr>
            </w:pPr>
            <w:proofErr w:type="gramStart"/>
            <w:r w:rsidRPr="007F67A9">
              <w:rPr>
                <w:rFonts w:ascii="Times New Roman" w:hAnsi="Times New Roman" w:cs="Times New Roman"/>
                <w:b/>
                <w:bCs/>
                <w:color w:val="000000"/>
                <w:sz w:val="24"/>
                <w:szCs w:val="24"/>
              </w:rPr>
              <w:t>n</w:t>
            </w:r>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14:paraId="42B1A863" w14:textId="7A5C758C" w:rsidR="00D73573" w:rsidRPr="007F67A9" w:rsidRDefault="003C130C" w:rsidP="0006198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Ort.</w:t>
            </w:r>
          </w:p>
        </w:tc>
        <w:tc>
          <w:tcPr>
            <w:tcW w:w="952" w:type="dxa"/>
            <w:tcBorders>
              <w:top w:val="single" w:sz="4" w:space="0" w:color="auto"/>
              <w:left w:val="single" w:sz="4" w:space="0" w:color="auto"/>
              <w:bottom w:val="single" w:sz="4" w:space="0" w:color="auto"/>
              <w:right w:val="single" w:sz="4" w:space="0" w:color="auto"/>
            </w:tcBorders>
            <w:vAlign w:val="center"/>
            <w:hideMark/>
          </w:tcPr>
          <w:p w14:paraId="3495C00C" w14:textId="3C24D620" w:rsidR="00D73573" w:rsidRPr="007F67A9" w:rsidRDefault="003C130C" w:rsidP="003C130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Yüz.</w:t>
            </w:r>
            <w:r w:rsidR="00D73573" w:rsidRPr="007F67A9">
              <w:rPr>
                <w:rFonts w:ascii="Times New Roman" w:hAnsi="Times New Roman" w:cs="Times New Roman"/>
                <w:b/>
                <w:bCs/>
                <w:color w:val="000000"/>
                <w:sz w:val="24"/>
                <w:szCs w:val="24"/>
              </w:rPr>
              <w:t xml:space="preserve"> (%)</w:t>
            </w:r>
          </w:p>
        </w:tc>
      </w:tr>
      <w:tr w:rsidR="00F97F02" w:rsidRPr="007F67A9" w14:paraId="0A4DF838" w14:textId="77777777" w:rsidTr="003C130C">
        <w:trPr>
          <w:trHeight w:val="352"/>
        </w:trPr>
        <w:tc>
          <w:tcPr>
            <w:tcW w:w="568" w:type="dxa"/>
            <w:tcBorders>
              <w:top w:val="single" w:sz="4" w:space="0" w:color="auto"/>
              <w:left w:val="single" w:sz="4" w:space="0" w:color="auto"/>
              <w:bottom w:val="single" w:sz="4" w:space="0" w:color="auto"/>
              <w:right w:val="single" w:sz="4" w:space="0" w:color="auto"/>
            </w:tcBorders>
            <w:hideMark/>
          </w:tcPr>
          <w:p w14:paraId="33087397" w14:textId="77777777" w:rsidR="00F97F02" w:rsidRPr="007F67A9" w:rsidRDefault="00F97F02" w:rsidP="0054530A">
            <w:pPr>
              <w:pStyle w:val="AralkYok"/>
              <w:rPr>
                <w:rFonts w:ascii="Times New Roman" w:hAnsi="Times New Roman" w:cs="Times New Roman"/>
                <w:b/>
                <w:sz w:val="24"/>
                <w:szCs w:val="24"/>
                <w:lang w:val="en-US"/>
              </w:rPr>
            </w:pPr>
            <w:r w:rsidRPr="007F67A9">
              <w:rPr>
                <w:rFonts w:ascii="Times New Roman" w:hAnsi="Times New Roman" w:cs="Times New Roman"/>
                <w:b/>
                <w:sz w:val="24"/>
                <w:szCs w:val="24"/>
                <w:lang w:val="en-US"/>
              </w:rPr>
              <w:t>1.</w:t>
            </w:r>
          </w:p>
        </w:tc>
        <w:tc>
          <w:tcPr>
            <w:tcW w:w="6492" w:type="dxa"/>
            <w:tcBorders>
              <w:top w:val="single" w:sz="4" w:space="0" w:color="auto"/>
              <w:left w:val="single" w:sz="4" w:space="0" w:color="auto"/>
              <w:bottom w:val="single" w:sz="4" w:space="0" w:color="auto"/>
              <w:right w:val="single" w:sz="4" w:space="0" w:color="auto"/>
            </w:tcBorders>
            <w:vAlign w:val="center"/>
            <w:hideMark/>
          </w:tcPr>
          <w:p w14:paraId="66473900" w14:textId="302372CF" w:rsidR="00F97F02" w:rsidRPr="007F67A9" w:rsidRDefault="00F97F02" w:rsidP="00061983">
            <w:pPr>
              <w:pStyle w:val="AralkYok"/>
              <w:jc w:val="both"/>
              <w:rPr>
                <w:rFonts w:ascii="Times New Roman" w:hAnsi="Times New Roman" w:cs="Times New Roman"/>
                <w:sz w:val="24"/>
                <w:szCs w:val="24"/>
              </w:rPr>
            </w:pPr>
            <w:r w:rsidRPr="007F67A9">
              <w:rPr>
                <w:rFonts w:ascii="Times New Roman" w:hAnsi="Times New Roman" w:cs="Times New Roman"/>
                <w:sz w:val="24"/>
                <w:szCs w:val="24"/>
              </w:rPr>
              <w:t>Öğretim elemanlarının öğretme yöntemleri</w:t>
            </w:r>
            <w:r w:rsidRPr="007F67A9">
              <w:rPr>
                <w:rFonts w:ascii="Times New Roman" w:hAnsi="Times New Roman" w:cs="Times New Roman"/>
                <w:i/>
                <w:sz w:val="24"/>
                <w:szCs w:val="24"/>
                <w:lang w:val="en-US"/>
              </w:rPr>
              <w:t xml:space="preserve"> </w:t>
            </w:r>
          </w:p>
        </w:tc>
        <w:tc>
          <w:tcPr>
            <w:tcW w:w="595" w:type="dxa"/>
            <w:tcBorders>
              <w:top w:val="single" w:sz="4" w:space="0" w:color="auto"/>
              <w:left w:val="single" w:sz="4" w:space="0" w:color="auto"/>
              <w:bottom w:val="single" w:sz="4" w:space="0" w:color="auto"/>
              <w:right w:val="single" w:sz="4" w:space="0" w:color="auto"/>
            </w:tcBorders>
          </w:tcPr>
          <w:p w14:paraId="5562AA56" w14:textId="47A4EC15" w:rsidR="00F97F02" w:rsidRPr="007F67A9" w:rsidRDefault="00C219A8" w:rsidP="00ED775E">
            <w:pPr>
              <w:jc w:val="center"/>
              <w:rPr>
                <w:rFonts w:ascii="Times New Roman" w:hAnsi="Times New Roman" w:cs="Times New Roman"/>
                <w:sz w:val="24"/>
                <w:szCs w:val="24"/>
              </w:rPr>
            </w:pPr>
            <w:r w:rsidRPr="007F67A9">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14:paraId="452D9051" w14:textId="7A7C0EAC" w:rsidR="00F97F02"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7,75</w:t>
            </w:r>
          </w:p>
        </w:tc>
        <w:tc>
          <w:tcPr>
            <w:tcW w:w="952" w:type="dxa"/>
            <w:tcBorders>
              <w:top w:val="single" w:sz="4" w:space="0" w:color="auto"/>
              <w:left w:val="single" w:sz="4" w:space="0" w:color="auto"/>
              <w:bottom w:val="single" w:sz="4" w:space="0" w:color="auto"/>
              <w:right w:val="single" w:sz="4" w:space="0" w:color="auto"/>
            </w:tcBorders>
            <w:vAlign w:val="center"/>
          </w:tcPr>
          <w:p w14:paraId="00063C8F" w14:textId="1B0B77A1" w:rsidR="00F97F02"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78</w:t>
            </w:r>
          </w:p>
        </w:tc>
      </w:tr>
      <w:tr w:rsidR="00C219A8" w:rsidRPr="007F67A9" w14:paraId="4D6BBD7C" w14:textId="77777777" w:rsidTr="003C130C">
        <w:trPr>
          <w:trHeight w:val="272"/>
        </w:trPr>
        <w:tc>
          <w:tcPr>
            <w:tcW w:w="568" w:type="dxa"/>
            <w:tcBorders>
              <w:top w:val="single" w:sz="4" w:space="0" w:color="auto"/>
              <w:left w:val="single" w:sz="4" w:space="0" w:color="auto"/>
              <w:bottom w:val="single" w:sz="4" w:space="0" w:color="auto"/>
              <w:right w:val="single" w:sz="4" w:space="0" w:color="auto"/>
            </w:tcBorders>
            <w:hideMark/>
          </w:tcPr>
          <w:p w14:paraId="6C382DA5" w14:textId="77777777" w:rsidR="00C219A8" w:rsidRPr="007F67A9" w:rsidRDefault="00C219A8" w:rsidP="00B847E1">
            <w:pPr>
              <w:pStyle w:val="AralkYok"/>
              <w:rPr>
                <w:rFonts w:ascii="Times New Roman" w:hAnsi="Times New Roman" w:cs="Times New Roman"/>
                <w:b/>
                <w:sz w:val="24"/>
                <w:szCs w:val="24"/>
                <w:lang w:val="en-US"/>
              </w:rPr>
            </w:pPr>
            <w:r w:rsidRPr="007F67A9">
              <w:rPr>
                <w:rFonts w:ascii="Times New Roman" w:hAnsi="Times New Roman" w:cs="Times New Roman"/>
                <w:b/>
                <w:sz w:val="24"/>
                <w:szCs w:val="24"/>
                <w:lang w:val="en-US"/>
              </w:rPr>
              <w:t>2.</w:t>
            </w:r>
          </w:p>
        </w:tc>
        <w:tc>
          <w:tcPr>
            <w:tcW w:w="6492" w:type="dxa"/>
            <w:tcBorders>
              <w:top w:val="single" w:sz="4" w:space="0" w:color="auto"/>
              <w:left w:val="single" w:sz="4" w:space="0" w:color="auto"/>
              <w:bottom w:val="single" w:sz="4" w:space="0" w:color="auto"/>
              <w:right w:val="single" w:sz="4" w:space="0" w:color="auto"/>
            </w:tcBorders>
            <w:vAlign w:val="center"/>
            <w:hideMark/>
          </w:tcPr>
          <w:p w14:paraId="423C0E5E" w14:textId="691D9D2B" w:rsidR="00C219A8" w:rsidRPr="007F67A9" w:rsidRDefault="00C219A8" w:rsidP="008E4542">
            <w:pPr>
              <w:pStyle w:val="AralkYok"/>
              <w:jc w:val="both"/>
              <w:rPr>
                <w:rFonts w:ascii="Times New Roman" w:hAnsi="Times New Roman" w:cs="Times New Roman"/>
                <w:sz w:val="24"/>
                <w:szCs w:val="24"/>
                <w:lang w:val="en-US"/>
              </w:rPr>
            </w:pPr>
            <w:r w:rsidRPr="007F67A9">
              <w:rPr>
                <w:rFonts w:ascii="Times New Roman" w:hAnsi="Times New Roman" w:cs="Times New Roman"/>
                <w:sz w:val="24"/>
                <w:szCs w:val="24"/>
              </w:rPr>
              <w:t xml:space="preserve">İş Sağlığı ve </w:t>
            </w:r>
            <w:proofErr w:type="gramStart"/>
            <w:r w:rsidRPr="007F67A9">
              <w:rPr>
                <w:rFonts w:ascii="Times New Roman" w:hAnsi="Times New Roman" w:cs="Times New Roman"/>
                <w:sz w:val="24"/>
                <w:szCs w:val="24"/>
              </w:rPr>
              <w:t>Güvenliği  program</w:t>
            </w:r>
            <w:proofErr w:type="gramEnd"/>
            <w:r w:rsidRPr="007F67A9">
              <w:rPr>
                <w:rFonts w:ascii="Times New Roman" w:hAnsi="Times New Roman" w:cs="Times New Roman"/>
                <w:sz w:val="24"/>
                <w:szCs w:val="24"/>
              </w:rPr>
              <w:t xml:space="preserve"> danışmanlığı</w:t>
            </w:r>
          </w:p>
        </w:tc>
        <w:tc>
          <w:tcPr>
            <w:tcW w:w="595" w:type="dxa"/>
            <w:tcBorders>
              <w:top w:val="single" w:sz="4" w:space="0" w:color="auto"/>
              <w:left w:val="single" w:sz="4" w:space="0" w:color="auto"/>
              <w:bottom w:val="single" w:sz="4" w:space="0" w:color="auto"/>
              <w:right w:val="single" w:sz="4" w:space="0" w:color="auto"/>
            </w:tcBorders>
          </w:tcPr>
          <w:p w14:paraId="1500047E" w14:textId="05AABDE3" w:rsidR="00C219A8" w:rsidRPr="007F67A9" w:rsidRDefault="00C219A8" w:rsidP="00ED775E">
            <w:pPr>
              <w:jc w:val="center"/>
              <w:rPr>
                <w:rFonts w:ascii="Times New Roman" w:hAnsi="Times New Roman" w:cs="Times New Roman"/>
                <w:sz w:val="24"/>
                <w:szCs w:val="24"/>
              </w:rPr>
            </w:pPr>
            <w:r w:rsidRPr="007F67A9">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14:paraId="3CB90F2B" w14:textId="044BE8AE"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7,80</w:t>
            </w:r>
          </w:p>
        </w:tc>
        <w:tc>
          <w:tcPr>
            <w:tcW w:w="952" w:type="dxa"/>
            <w:tcBorders>
              <w:top w:val="single" w:sz="4" w:space="0" w:color="auto"/>
              <w:left w:val="single" w:sz="4" w:space="0" w:color="auto"/>
              <w:bottom w:val="single" w:sz="4" w:space="0" w:color="auto"/>
              <w:right w:val="single" w:sz="4" w:space="0" w:color="auto"/>
            </w:tcBorders>
            <w:vAlign w:val="center"/>
          </w:tcPr>
          <w:p w14:paraId="2287C3B5" w14:textId="21F91EDA"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78</w:t>
            </w:r>
          </w:p>
        </w:tc>
      </w:tr>
      <w:tr w:rsidR="00C219A8" w:rsidRPr="007F67A9" w14:paraId="5BD642C2" w14:textId="77777777" w:rsidTr="003C130C">
        <w:trPr>
          <w:trHeight w:val="490"/>
        </w:trPr>
        <w:tc>
          <w:tcPr>
            <w:tcW w:w="568" w:type="dxa"/>
            <w:tcBorders>
              <w:top w:val="single" w:sz="4" w:space="0" w:color="auto"/>
              <w:left w:val="single" w:sz="4" w:space="0" w:color="auto"/>
              <w:bottom w:val="single" w:sz="4" w:space="0" w:color="auto"/>
              <w:right w:val="single" w:sz="4" w:space="0" w:color="auto"/>
            </w:tcBorders>
          </w:tcPr>
          <w:p w14:paraId="395129DF" w14:textId="77777777" w:rsidR="00C219A8" w:rsidRPr="007F67A9" w:rsidRDefault="00C219A8" w:rsidP="00B847E1">
            <w:pPr>
              <w:pStyle w:val="AralkYok"/>
              <w:rPr>
                <w:rFonts w:ascii="Times New Roman" w:hAnsi="Times New Roman" w:cs="Times New Roman"/>
                <w:b/>
                <w:sz w:val="24"/>
                <w:szCs w:val="24"/>
                <w:lang w:val="en-US"/>
              </w:rPr>
            </w:pPr>
            <w:r w:rsidRPr="007F67A9">
              <w:rPr>
                <w:rFonts w:ascii="Times New Roman" w:hAnsi="Times New Roman" w:cs="Times New Roman"/>
                <w:b/>
                <w:sz w:val="24"/>
                <w:szCs w:val="24"/>
                <w:lang w:val="en-US"/>
              </w:rPr>
              <w:t>3.</w:t>
            </w:r>
          </w:p>
          <w:p w14:paraId="79C01218" w14:textId="77777777" w:rsidR="00C219A8" w:rsidRPr="007F67A9" w:rsidRDefault="00C219A8" w:rsidP="00B847E1">
            <w:pPr>
              <w:pStyle w:val="AralkYok"/>
              <w:rPr>
                <w:rFonts w:ascii="Times New Roman" w:hAnsi="Times New Roman" w:cs="Times New Roman"/>
                <w:b/>
                <w:sz w:val="24"/>
                <w:szCs w:val="24"/>
                <w:lang w:val="en-US"/>
              </w:rPr>
            </w:pPr>
          </w:p>
        </w:tc>
        <w:tc>
          <w:tcPr>
            <w:tcW w:w="6492" w:type="dxa"/>
            <w:tcBorders>
              <w:top w:val="single" w:sz="4" w:space="0" w:color="auto"/>
              <w:left w:val="single" w:sz="4" w:space="0" w:color="auto"/>
              <w:bottom w:val="single" w:sz="4" w:space="0" w:color="auto"/>
              <w:right w:val="single" w:sz="4" w:space="0" w:color="auto"/>
            </w:tcBorders>
            <w:hideMark/>
          </w:tcPr>
          <w:p w14:paraId="58832ADD" w14:textId="31B43337" w:rsidR="00C219A8" w:rsidRPr="007F67A9" w:rsidRDefault="00C219A8" w:rsidP="003523EA">
            <w:pPr>
              <w:jc w:val="both"/>
              <w:rPr>
                <w:rFonts w:ascii="Times New Roman" w:hAnsi="Times New Roman" w:cs="Times New Roman"/>
                <w:sz w:val="24"/>
                <w:szCs w:val="24"/>
              </w:rPr>
            </w:pPr>
            <w:r w:rsidRPr="007F67A9">
              <w:rPr>
                <w:rFonts w:ascii="Times New Roman" w:hAnsi="Times New Roman" w:cs="Times New Roman"/>
                <w:i/>
                <w:sz w:val="24"/>
                <w:szCs w:val="24"/>
              </w:rPr>
              <w:t xml:space="preserve">İş Sağlığı ve </w:t>
            </w:r>
            <w:proofErr w:type="gramStart"/>
            <w:r w:rsidRPr="007F67A9">
              <w:rPr>
                <w:rFonts w:ascii="Times New Roman" w:hAnsi="Times New Roman" w:cs="Times New Roman"/>
                <w:i/>
                <w:sz w:val="24"/>
                <w:szCs w:val="24"/>
              </w:rPr>
              <w:t xml:space="preserve">Güvenliği  </w:t>
            </w:r>
            <w:r w:rsidRPr="007F67A9">
              <w:rPr>
                <w:rFonts w:ascii="Times New Roman" w:hAnsi="Times New Roman" w:cs="Times New Roman"/>
                <w:sz w:val="24"/>
                <w:szCs w:val="24"/>
              </w:rPr>
              <w:t>bölümünde</w:t>
            </w:r>
            <w:proofErr w:type="gramEnd"/>
            <w:r w:rsidRPr="007F67A9">
              <w:rPr>
                <w:rFonts w:ascii="Times New Roman" w:hAnsi="Times New Roman" w:cs="Times New Roman"/>
                <w:sz w:val="24"/>
                <w:szCs w:val="24"/>
              </w:rPr>
              <w:t xml:space="preserve"> yer alan derslerin Müfredatı (içeriği</w:t>
            </w:r>
            <w:r w:rsidRPr="007F67A9">
              <w:rPr>
                <w:rFonts w:ascii="Times New Roman" w:hAnsi="Times New Roman" w:cs="Times New Roman"/>
                <w:sz w:val="24"/>
                <w:szCs w:val="24"/>
                <w:lang w:val="en-US"/>
              </w:rPr>
              <w:t>)</w:t>
            </w:r>
          </w:p>
        </w:tc>
        <w:tc>
          <w:tcPr>
            <w:tcW w:w="595" w:type="dxa"/>
            <w:tcBorders>
              <w:top w:val="single" w:sz="4" w:space="0" w:color="auto"/>
              <w:left w:val="single" w:sz="4" w:space="0" w:color="auto"/>
              <w:bottom w:val="single" w:sz="4" w:space="0" w:color="auto"/>
              <w:right w:val="single" w:sz="4" w:space="0" w:color="auto"/>
            </w:tcBorders>
          </w:tcPr>
          <w:p w14:paraId="3B103BC6" w14:textId="02437327" w:rsidR="00C219A8" w:rsidRPr="007F67A9" w:rsidRDefault="00C219A8" w:rsidP="00ED775E">
            <w:pPr>
              <w:jc w:val="center"/>
              <w:rPr>
                <w:rFonts w:ascii="Times New Roman" w:hAnsi="Times New Roman" w:cs="Times New Roman"/>
                <w:sz w:val="24"/>
                <w:szCs w:val="24"/>
              </w:rPr>
            </w:pPr>
            <w:r w:rsidRPr="007F67A9">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14:paraId="78D1EC73" w14:textId="6F2A08FD"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7,7</w:t>
            </w:r>
          </w:p>
        </w:tc>
        <w:tc>
          <w:tcPr>
            <w:tcW w:w="952" w:type="dxa"/>
            <w:tcBorders>
              <w:top w:val="single" w:sz="4" w:space="0" w:color="auto"/>
              <w:left w:val="single" w:sz="4" w:space="0" w:color="auto"/>
              <w:bottom w:val="single" w:sz="4" w:space="0" w:color="auto"/>
              <w:right w:val="single" w:sz="4" w:space="0" w:color="auto"/>
            </w:tcBorders>
            <w:vAlign w:val="center"/>
          </w:tcPr>
          <w:p w14:paraId="2868E998" w14:textId="6D214FFC"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77</w:t>
            </w:r>
          </w:p>
        </w:tc>
      </w:tr>
      <w:tr w:rsidR="00C219A8" w:rsidRPr="007F67A9" w14:paraId="6EE608E9" w14:textId="77777777" w:rsidTr="003C130C">
        <w:trPr>
          <w:trHeight w:val="490"/>
        </w:trPr>
        <w:tc>
          <w:tcPr>
            <w:tcW w:w="568" w:type="dxa"/>
            <w:tcBorders>
              <w:top w:val="single" w:sz="4" w:space="0" w:color="auto"/>
              <w:left w:val="single" w:sz="4" w:space="0" w:color="auto"/>
              <w:bottom w:val="single" w:sz="4" w:space="0" w:color="auto"/>
              <w:right w:val="single" w:sz="4" w:space="0" w:color="auto"/>
            </w:tcBorders>
            <w:hideMark/>
          </w:tcPr>
          <w:p w14:paraId="45CC04D0" w14:textId="77777777" w:rsidR="00C219A8" w:rsidRPr="007F67A9" w:rsidRDefault="00C219A8" w:rsidP="00B847E1">
            <w:pPr>
              <w:rPr>
                <w:rFonts w:ascii="Times New Roman" w:hAnsi="Times New Roman" w:cs="Times New Roman"/>
                <w:sz w:val="24"/>
                <w:szCs w:val="24"/>
              </w:rPr>
            </w:pPr>
            <w:r w:rsidRPr="007F67A9">
              <w:rPr>
                <w:rFonts w:ascii="Times New Roman" w:hAnsi="Times New Roman" w:cs="Times New Roman"/>
                <w:sz w:val="24"/>
                <w:szCs w:val="24"/>
              </w:rPr>
              <w:t>4.</w:t>
            </w:r>
          </w:p>
        </w:tc>
        <w:tc>
          <w:tcPr>
            <w:tcW w:w="6492" w:type="dxa"/>
            <w:tcBorders>
              <w:top w:val="single" w:sz="4" w:space="0" w:color="auto"/>
              <w:left w:val="single" w:sz="4" w:space="0" w:color="auto"/>
              <w:bottom w:val="single" w:sz="4" w:space="0" w:color="auto"/>
              <w:right w:val="single" w:sz="4" w:space="0" w:color="auto"/>
            </w:tcBorders>
            <w:hideMark/>
          </w:tcPr>
          <w:p w14:paraId="3EE16E76" w14:textId="4B9C518C" w:rsidR="00C219A8" w:rsidRPr="007F67A9" w:rsidRDefault="00C219A8" w:rsidP="00061983">
            <w:pPr>
              <w:jc w:val="both"/>
              <w:rPr>
                <w:rFonts w:ascii="Times New Roman" w:hAnsi="Times New Roman" w:cs="Times New Roman"/>
                <w:sz w:val="24"/>
                <w:szCs w:val="24"/>
              </w:rPr>
            </w:pPr>
            <w:r w:rsidRPr="007F67A9">
              <w:rPr>
                <w:rFonts w:ascii="Times New Roman" w:hAnsi="Times New Roman" w:cs="Times New Roman"/>
                <w:sz w:val="24"/>
                <w:szCs w:val="24"/>
              </w:rPr>
              <w:t xml:space="preserve">Öğrenim gördüğüm </w:t>
            </w:r>
            <w:proofErr w:type="spellStart"/>
            <w:r w:rsidRPr="007F67A9">
              <w:rPr>
                <w:rFonts w:ascii="Times New Roman" w:hAnsi="Times New Roman" w:cs="Times New Roman"/>
                <w:sz w:val="24"/>
                <w:szCs w:val="24"/>
              </w:rPr>
              <w:t>önlisans</w:t>
            </w:r>
            <w:proofErr w:type="spellEnd"/>
            <w:r w:rsidRPr="007F67A9">
              <w:rPr>
                <w:rFonts w:ascii="Times New Roman" w:hAnsi="Times New Roman" w:cs="Times New Roman"/>
                <w:sz w:val="24"/>
                <w:szCs w:val="24"/>
              </w:rPr>
              <w:t xml:space="preserve"> programında okutulan derslerin kariyer hedeflerim ve ileriki çalışmalarımla ilişki düzeyi </w:t>
            </w:r>
          </w:p>
        </w:tc>
        <w:tc>
          <w:tcPr>
            <w:tcW w:w="595" w:type="dxa"/>
            <w:tcBorders>
              <w:top w:val="single" w:sz="4" w:space="0" w:color="auto"/>
              <w:left w:val="single" w:sz="4" w:space="0" w:color="auto"/>
              <w:bottom w:val="single" w:sz="4" w:space="0" w:color="auto"/>
              <w:right w:val="single" w:sz="4" w:space="0" w:color="auto"/>
            </w:tcBorders>
          </w:tcPr>
          <w:p w14:paraId="695788F8" w14:textId="70A54FCB" w:rsidR="00C219A8" w:rsidRPr="007F67A9" w:rsidRDefault="00C219A8" w:rsidP="00ED775E">
            <w:pPr>
              <w:jc w:val="center"/>
              <w:rPr>
                <w:rFonts w:ascii="Times New Roman" w:hAnsi="Times New Roman" w:cs="Times New Roman"/>
                <w:sz w:val="24"/>
                <w:szCs w:val="24"/>
              </w:rPr>
            </w:pPr>
            <w:r w:rsidRPr="007F67A9">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14:paraId="5E2E85B5" w14:textId="3AA7D170"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7,75</w:t>
            </w:r>
          </w:p>
        </w:tc>
        <w:tc>
          <w:tcPr>
            <w:tcW w:w="952" w:type="dxa"/>
            <w:tcBorders>
              <w:top w:val="single" w:sz="4" w:space="0" w:color="auto"/>
              <w:left w:val="single" w:sz="4" w:space="0" w:color="auto"/>
              <w:bottom w:val="single" w:sz="4" w:space="0" w:color="auto"/>
              <w:right w:val="single" w:sz="4" w:space="0" w:color="auto"/>
            </w:tcBorders>
            <w:vAlign w:val="center"/>
          </w:tcPr>
          <w:p w14:paraId="39CC5502" w14:textId="320658A1"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78</w:t>
            </w:r>
          </w:p>
        </w:tc>
      </w:tr>
      <w:tr w:rsidR="00C219A8" w:rsidRPr="007F67A9" w14:paraId="64C9CBD6" w14:textId="77777777" w:rsidTr="003C130C">
        <w:trPr>
          <w:trHeight w:val="258"/>
        </w:trPr>
        <w:tc>
          <w:tcPr>
            <w:tcW w:w="568" w:type="dxa"/>
            <w:tcBorders>
              <w:top w:val="single" w:sz="4" w:space="0" w:color="auto"/>
              <w:left w:val="single" w:sz="4" w:space="0" w:color="auto"/>
              <w:bottom w:val="single" w:sz="4" w:space="0" w:color="auto"/>
              <w:right w:val="single" w:sz="4" w:space="0" w:color="auto"/>
            </w:tcBorders>
            <w:hideMark/>
          </w:tcPr>
          <w:p w14:paraId="09F0D506" w14:textId="77777777" w:rsidR="00C219A8" w:rsidRPr="007F67A9" w:rsidRDefault="00C219A8" w:rsidP="00B847E1">
            <w:pPr>
              <w:rPr>
                <w:rFonts w:ascii="Times New Roman" w:hAnsi="Times New Roman" w:cs="Times New Roman"/>
                <w:sz w:val="24"/>
                <w:szCs w:val="24"/>
              </w:rPr>
            </w:pPr>
            <w:r w:rsidRPr="007F67A9">
              <w:rPr>
                <w:rFonts w:ascii="Times New Roman" w:hAnsi="Times New Roman" w:cs="Times New Roman"/>
                <w:sz w:val="24"/>
                <w:szCs w:val="24"/>
              </w:rPr>
              <w:t>5.</w:t>
            </w:r>
          </w:p>
        </w:tc>
        <w:tc>
          <w:tcPr>
            <w:tcW w:w="6492" w:type="dxa"/>
            <w:tcBorders>
              <w:top w:val="single" w:sz="4" w:space="0" w:color="auto"/>
              <w:left w:val="single" w:sz="4" w:space="0" w:color="auto"/>
              <w:bottom w:val="single" w:sz="4" w:space="0" w:color="auto"/>
              <w:right w:val="single" w:sz="4" w:space="0" w:color="auto"/>
            </w:tcBorders>
            <w:hideMark/>
          </w:tcPr>
          <w:p w14:paraId="7728FCC0" w14:textId="36544338" w:rsidR="00C219A8" w:rsidRPr="007F67A9" w:rsidRDefault="00C219A8" w:rsidP="00061983">
            <w:pPr>
              <w:jc w:val="both"/>
              <w:rPr>
                <w:rFonts w:ascii="Times New Roman" w:hAnsi="Times New Roman" w:cs="Times New Roman"/>
                <w:sz w:val="24"/>
                <w:szCs w:val="24"/>
              </w:rPr>
            </w:pPr>
            <w:r w:rsidRPr="007F67A9">
              <w:rPr>
                <w:rFonts w:ascii="Times New Roman" w:hAnsi="Times New Roman" w:cs="Times New Roman"/>
                <w:sz w:val="24"/>
                <w:szCs w:val="24"/>
              </w:rPr>
              <w:t>Ders programımdaki derslerin çeşitliliği</w:t>
            </w:r>
            <w:r w:rsidRPr="007F67A9">
              <w:rPr>
                <w:rFonts w:ascii="Times New Roman" w:hAnsi="Times New Roman" w:cs="Times New Roman"/>
                <w:sz w:val="24"/>
                <w:szCs w:val="24"/>
                <w:lang w:val="en-US"/>
              </w:rPr>
              <w:t xml:space="preserve"> </w:t>
            </w:r>
          </w:p>
        </w:tc>
        <w:tc>
          <w:tcPr>
            <w:tcW w:w="595" w:type="dxa"/>
            <w:tcBorders>
              <w:top w:val="single" w:sz="4" w:space="0" w:color="auto"/>
              <w:left w:val="single" w:sz="4" w:space="0" w:color="auto"/>
              <w:bottom w:val="single" w:sz="4" w:space="0" w:color="auto"/>
              <w:right w:val="single" w:sz="4" w:space="0" w:color="auto"/>
            </w:tcBorders>
          </w:tcPr>
          <w:p w14:paraId="7A754D14" w14:textId="10F31A88" w:rsidR="00C219A8" w:rsidRPr="007F67A9" w:rsidRDefault="00C219A8" w:rsidP="00ED775E">
            <w:pPr>
              <w:jc w:val="center"/>
              <w:rPr>
                <w:rFonts w:ascii="Times New Roman" w:hAnsi="Times New Roman" w:cs="Times New Roman"/>
                <w:sz w:val="24"/>
                <w:szCs w:val="24"/>
              </w:rPr>
            </w:pPr>
            <w:r w:rsidRPr="007F67A9">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14:paraId="011AF7DF" w14:textId="531A9585" w:rsidR="00C219A8" w:rsidRPr="007F67A9" w:rsidRDefault="00E75BF5" w:rsidP="00B9212E">
            <w:pPr>
              <w:jc w:val="center"/>
              <w:rPr>
                <w:rFonts w:ascii="Times New Roman" w:hAnsi="Times New Roman" w:cs="Times New Roman"/>
                <w:sz w:val="24"/>
                <w:szCs w:val="24"/>
              </w:rPr>
            </w:pPr>
            <w:r w:rsidRPr="007F67A9">
              <w:rPr>
                <w:rFonts w:ascii="Times New Roman" w:hAnsi="Times New Roman" w:cs="Times New Roman"/>
                <w:sz w:val="24"/>
                <w:szCs w:val="24"/>
              </w:rPr>
              <w:t>7,85</w:t>
            </w:r>
          </w:p>
        </w:tc>
        <w:tc>
          <w:tcPr>
            <w:tcW w:w="952" w:type="dxa"/>
            <w:tcBorders>
              <w:top w:val="single" w:sz="4" w:space="0" w:color="auto"/>
              <w:left w:val="single" w:sz="4" w:space="0" w:color="auto"/>
              <w:bottom w:val="single" w:sz="4" w:space="0" w:color="auto"/>
              <w:right w:val="single" w:sz="4" w:space="0" w:color="auto"/>
            </w:tcBorders>
            <w:vAlign w:val="center"/>
          </w:tcPr>
          <w:p w14:paraId="02A3E661" w14:textId="3882E97D"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79</w:t>
            </w:r>
          </w:p>
        </w:tc>
      </w:tr>
      <w:tr w:rsidR="00C219A8" w:rsidRPr="007F67A9" w14:paraId="4D4609F9" w14:textId="77777777" w:rsidTr="003C130C">
        <w:trPr>
          <w:trHeight w:val="208"/>
        </w:trPr>
        <w:tc>
          <w:tcPr>
            <w:tcW w:w="568" w:type="dxa"/>
            <w:tcBorders>
              <w:top w:val="single" w:sz="4" w:space="0" w:color="auto"/>
              <w:left w:val="single" w:sz="4" w:space="0" w:color="auto"/>
              <w:bottom w:val="single" w:sz="4" w:space="0" w:color="auto"/>
              <w:right w:val="single" w:sz="4" w:space="0" w:color="auto"/>
            </w:tcBorders>
            <w:hideMark/>
          </w:tcPr>
          <w:p w14:paraId="2C9DC9B7" w14:textId="77777777" w:rsidR="00C219A8" w:rsidRPr="007F67A9" w:rsidRDefault="00C219A8" w:rsidP="00B847E1">
            <w:pPr>
              <w:rPr>
                <w:rFonts w:ascii="Times New Roman" w:hAnsi="Times New Roman" w:cs="Times New Roman"/>
                <w:sz w:val="24"/>
                <w:szCs w:val="24"/>
              </w:rPr>
            </w:pPr>
            <w:r w:rsidRPr="007F67A9">
              <w:rPr>
                <w:rFonts w:ascii="Times New Roman" w:hAnsi="Times New Roman" w:cs="Times New Roman"/>
                <w:sz w:val="24"/>
                <w:szCs w:val="24"/>
              </w:rPr>
              <w:t>6.</w:t>
            </w:r>
          </w:p>
        </w:tc>
        <w:tc>
          <w:tcPr>
            <w:tcW w:w="6492" w:type="dxa"/>
            <w:tcBorders>
              <w:top w:val="single" w:sz="4" w:space="0" w:color="auto"/>
              <w:left w:val="single" w:sz="4" w:space="0" w:color="auto"/>
              <w:bottom w:val="single" w:sz="4" w:space="0" w:color="auto"/>
              <w:right w:val="single" w:sz="4" w:space="0" w:color="auto"/>
            </w:tcBorders>
            <w:hideMark/>
          </w:tcPr>
          <w:p w14:paraId="3C502B1A" w14:textId="67D01F79" w:rsidR="00C219A8" w:rsidRPr="007F67A9" w:rsidRDefault="00C219A8" w:rsidP="00061983">
            <w:pPr>
              <w:jc w:val="both"/>
              <w:rPr>
                <w:rFonts w:ascii="Times New Roman" w:hAnsi="Times New Roman" w:cs="Times New Roman"/>
                <w:sz w:val="24"/>
                <w:szCs w:val="24"/>
              </w:rPr>
            </w:pPr>
            <w:r w:rsidRPr="007F67A9">
              <w:rPr>
                <w:rFonts w:ascii="Times New Roman" w:hAnsi="Times New Roman" w:cs="Times New Roman"/>
                <w:sz w:val="24"/>
                <w:szCs w:val="24"/>
              </w:rPr>
              <w:t>Dersi alan sınıftaki öğrenci sayısı</w:t>
            </w:r>
            <w:r w:rsidRPr="007F67A9">
              <w:rPr>
                <w:rFonts w:ascii="Times New Roman" w:hAnsi="Times New Roman" w:cs="Times New Roman"/>
                <w:sz w:val="24"/>
                <w:szCs w:val="24"/>
                <w:lang w:val="en-US"/>
              </w:rPr>
              <w:t xml:space="preserve"> </w:t>
            </w:r>
          </w:p>
        </w:tc>
        <w:tc>
          <w:tcPr>
            <w:tcW w:w="595" w:type="dxa"/>
            <w:tcBorders>
              <w:top w:val="single" w:sz="4" w:space="0" w:color="auto"/>
              <w:left w:val="single" w:sz="4" w:space="0" w:color="auto"/>
              <w:bottom w:val="single" w:sz="4" w:space="0" w:color="auto"/>
              <w:right w:val="single" w:sz="4" w:space="0" w:color="auto"/>
            </w:tcBorders>
          </w:tcPr>
          <w:p w14:paraId="6A925212" w14:textId="594DA0A8" w:rsidR="00C219A8" w:rsidRPr="007F67A9" w:rsidRDefault="00C219A8" w:rsidP="00ED775E">
            <w:pPr>
              <w:jc w:val="center"/>
              <w:rPr>
                <w:rFonts w:ascii="Times New Roman" w:hAnsi="Times New Roman" w:cs="Times New Roman"/>
                <w:sz w:val="24"/>
                <w:szCs w:val="24"/>
              </w:rPr>
            </w:pPr>
            <w:r w:rsidRPr="007F67A9">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14:paraId="0A635D46" w14:textId="3DE6F55F"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7,9</w:t>
            </w:r>
          </w:p>
        </w:tc>
        <w:tc>
          <w:tcPr>
            <w:tcW w:w="952" w:type="dxa"/>
            <w:tcBorders>
              <w:top w:val="single" w:sz="4" w:space="0" w:color="auto"/>
              <w:left w:val="single" w:sz="4" w:space="0" w:color="auto"/>
              <w:bottom w:val="single" w:sz="4" w:space="0" w:color="auto"/>
              <w:right w:val="single" w:sz="4" w:space="0" w:color="auto"/>
            </w:tcBorders>
            <w:vAlign w:val="center"/>
          </w:tcPr>
          <w:p w14:paraId="20FE0D04" w14:textId="11442173"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79</w:t>
            </w:r>
          </w:p>
        </w:tc>
      </w:tr>
      <w:tr w:rsidR="00C219A8" w:rsidRPr="007F67A9" w14:paraId="4F8184D4" w14:textId="77777777" w:rsidTr="003C130C">
        <w:trPr>
          <w:trHeight w:val="222"/>
        </w:trPr>
        <w:tc>
          <w:tcPr>
            <w:tcW w:w="568" w:type="dxa"/>
            <w:tcBorders>
              <w:top w:val="single" w:sz="4" w:space="0" w:color="auto"/>
              <w:left w:val="single" w:sz="4" w:space="0" w:color="auto"/>
              <w:bottom w:val="single" w:sz="4" w:space="0" w:color="auto"/>
              <w:right w:val="single" w:sz="4" w:space="0" w:color="auto"/>
            </w:tcBorders>
            <w:hideMark/>
          </w:tcPr>
          <w:p w14:paraId="12F98627" w14:textId="77777777" w:rsidR="00C219A8" w:rsidRPr="007F67A9" w:rsidRDefault="00C219A8" w:rsidP="00B847E1">
            <w:pPr>
              <w:rPr>
                <w:rFonts w:ascii="Times New Roman" w:hAnsi="Times New Roman" w:cs="Times New Roman"/>
                <w:sz w:val="24"/>
                <w:szCs w:val="24"/>
              </w:rPr>
            </w:pPr>
            <w:r w:rsidRPr="007F67A9">
              <w:rPr>
                <w:rFonts w:ascii="Times New Roman" w:hAnsi="Times New Roman" w:cs="Times New Roman"/>
                <w:sz w:val="24"/>
                <w:szCs w:val="24"/>
              </w:rPr>
              <w:t>7.</w:t>
            </w:r>
          </w:p>
        </w:tc>
        <w:tc>
          <w:tcPr>
            <w:tcW w:w="6492" w:type="dxa"/>
            <w:tcBorders>
              <w:top w:val="single" w:sz="4" w:space="0" w:color="auto"/>
              <w:left w:val="single" w:sz="4" w:space="0" w:color="auto"/>
              <w:bottom w:val="single" w:sz="4" w:space="0" w:color="auto"/>
              <w:right w:val="single" w:sz="4" w:space="0" w:color="auto"/>
            </w:tcBorders>
            <w:hideMark/>
          </w:tcPr>
          <w:p w14:paraId="099C40D7" w14:textId="56E69ADE" w:rsidR="00C219A8" w:rsidRPr="007F67A9" w:rsidRDefault="00C219A8" w:rsidP="00061983">
            <w:pPr>
              <w:jc w:val="both"/>
              <w:rPr>
                <w:rFonts w:ascii="Times New Roman" w:hAnsi="Times New Roman" w:cs="Times New Roman"/>
                <w:sz w:val="24"/>
                <w:szCs w:val="24"/>
              </w:rPr>
            </w:pPr>
            <w:r w:rsidRPr="007F67A9">
              <w:rPr>
                <w:rFonts w:ascii="Times New Roman" w:hAnsi="Times New Roman" w:cs="Times New Roman"/>
                <w:sz w:val="24"/>
                <w:szCs w:val="24"/>
              </w:rPr>
              <w:t>Görüşme saatlerinde öğretim elemanlarına ulaşabilme</w:t>
            </w:r>
          </w:p>
        </w:tc>
        <w:tc>
          <w:tcPr>
            <w:tcW w:w="595" w:type="dxa"/>
            <w:tcBorders>
              <w:top w:val="single" w:sz="4" w:space="0" w:color="auto"/>
              <w:left w:val="single" w:sz="4" w:space="0" w:color="auto"/>
              <w:bottom w:val="single" w:sz="4" w:space="0" w:color="auto"/>
              <w:right w:val="single" w:sz="4" w:space="0" w:color="auto"/>
            </w:tcBorders>
          </w:tcPr>
          <w:p w14:paraId="4A703433" w14:textId="1219314A" w:rsidR="00C219A8" w:rsidRPr="007F67A9" w:rsidRDefault="00C219A8" w:rsidP="00ED775E">
            <w:pPr>
              <w:jc w:val="center"/>
              <w:rPr>
                <w:rFonts w:ascii="Times New Roman" w:hAnsi="Times New Roman" w:cs="Times New Roman"/>
                <w:sz w:val="24"/>
                <w:szCs w:val="24"/>
              </w:rPr>
            </w:pPr>
            <w:r w:rsidRPr="007F67A9">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14:paraId="4D8F55EE" w14:textId="6060001F" w:rsidR="00C219A8" w:rsidRPr="007F67A9" w:rsidRDefault="00E75BF5" w:rsidP="003C130C">
            <w:pPr>
              <w:rPr>
                <w:rFonts w:ascii="Times New Roman" w:hAnsi="Times New Roman" w:cs="Times New Roman"/>
                <w:sz w:val="24"/>
                <w:szCs w:val="24"/>
              </w:rPr>
            </w:pPr>
            <w:r w:rsidRPr="007F67A9">
              <w:rPr>
                <w:rFonts w:ascii="Times New Roman" w:hAnsi="Times New Roman" w:cs="Times New Roman"/>
                <w:sz w:val="24"/>
                <w:szCs w:val="24"/>
              </w:rPr>
              <w:t>7,8</w:t>
            </w:r>
          </w:p>
        </w:tc>
        <w:tc>
          <w:tcPr>
            <w:tcW w:w="952" w:type="dxa"/>
            <w:tcBorders>
              <w:top w:val="single" w:sz="4" w:space="0" w:color="auto"/>
              <w:left w:val="single" w:sz="4" w:space="0" w:color="auto"/>
              <w:bottom w:val="single" w:sz="4" w:space="0" w:color="auto"/>
              <w:right w:val="single" w:sz="4" w:space="0" w:color="auto"/>
            </w:tcBorders>
            <w:vAlign w:val="center"/>
          </w:tcPr>
          <w:p w14:paraId="0EE0574B" w14:textId="7DC405BA"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78</w:t>
            </w:r>
          </w:p>
        </w:tc>
      </w:tr>
      <w:tr w:rsidR="00C219A8" w:rsidRPr="007F67A9" w14:paraId="78A7EF40" w14:textId="77777777" w:rsidTr="003C130C">
        <w:trPr>
          <w:trHeight w:val="282"/>
        </w:trPr>
        <w:tc>
          <w:tcPr>
            <w:tcW w:w="568" w:type="dxa"/>
            <w:tcBorders>
              <w:top w:val="single" w:sz="4" w:space="0" w:color="auto"/>
              <w:left w:val="single" w:sz="4" w:space="0" w:color="auto"/>
              <w:bottom w:val="single" w:sz="4" w:space="0" w:color="auto"/>
              <w:right w:val="single" w:sz="4" w:space="0" w:color="auto"/>
            </w:tcBorders>
            <w:hideMark/>
          </w:tcPr>
          <w:p w14:paraId="36D195C7" w14:textId="77777777" w:rsidR="00C219A8" w:rsidRPr="007F67A9" w:rsidRDefault="00C219A8" w:rsidP="00B847E1">
            <w:pPr>
              <w:rPr>
                <w:rFonts w:ascii="Times New Roman" w:hAnsi="Times New Roman" w:cs="Times New Roman"/>
                <w:sz w:val="24"/>
                <w:szCs w:val="24"/>
              </w:rPr>
            </w:pPr>
            <w:r w:rsidRPr="007F67A9">
              <w:rPr>
                <w:rFonts w:ascii="Times New Roman" w:hAnsi="Times New Roman" w:cs="Times New Roman"/>
                <w:sz w:val="24"/>
                <w:szCs w:val="24"/>
              </w:rPr>
              <w:t>8.</w:t>
            </w:r>
          </w:p>
        </w:tc>
        <w:tc>
          <w:tcPr>
            <w:tcW w:w="6492" w:type="dxa"/>
            <w:tcBorders>
              <w:top w:val="single" w:sz="4" w:space="0" w:color="auto"/>
              <w:left w:val="single" w:sz="4" w:space="0" w:color="auto"/>
              <w:bottom w:val="single" w:sz="4" w:space="0" w:color="auto"/>
              <w:right w:val="single" w:sz="4" w:space="0" w:color="auto"/>
            </w:tcBorders>
            <w:vAlign w:val="center"/>
            <w:hideMark/>
          </w:tcPr>
          <w:p w14:paraId="216BC830" w14:textId="70C4DE98" w:rsidR="00C219A8" w:rsidRPr="007F67A9" w:rsidRDefault="00C219A8" w:rsidP="003C130C">
            <w:pPr>
              <w:pStyle w:val="AralkYok"/>
              <w:jc w:val="both"/>
              <w:rPr>
                <w:rFonts w:ascii="Times New Roman" w:hAnsi="Times New Roman" w:cs="Times New Roman"/>
                <w:sz w:val="24"/>
                <w:szCs w:val="24"/>
                <w:lang w:val="en-US"/>
              </w:rPr>
            </w:pPr>
            <w:r w:rsidRPr="007F67A9">
              <w:rPr>
                <w:rFonts w:ascii="Times New Roman" w:hAnsi="Times New Roman" w:cs="Times New Roman"/>
                <w:sz w:val="24"/>
                <w:szCs w:val="24"/>
              </w:rPr>
              <w:t xml:space="preserve">Sınıfların/Sanal </w:t>
            </w:r>
            <w:proofErr w:type="gramStart"/>
            <w:r w:rsidRPr="007F67A9">
              <w:rPr>
                <w:rFonts w:ascii="Times New Roman" w:hAnsi="Times New Roman" w:cs="Times New Roman"/>
                <w:sz w:val="24"/>
                <w:szCs w:val="24"/>
              </w:rPr>
              <w:t>sınıfların  alt</w:t>
            </w:r>
            <w:proofErr w:type="gramEnd"/>
            <w:r w:rsidRPr="007F67A9">
              <w:rPr>
                <w:rFonts w:ascii="Times New Roman" w:hAnsi="Times New Roman" w:cs="Times New Roman"/>
                <w:sz w:val="24"/>
                <w:szCs w:val="24"/>
              </w:rPr>
              <w:t xml:space="preserve"> yapı yeterliliği</w:t>
            </w:r>
          </w:p>
        </w:tc>
        <w:tc>
          <w:tcPr>
            <w:tcW w:w="595" w:type="dxa"/>
            <w:tcBorders>
              <w:top w:val="single" w:sz="4" w:space="0" w:color="auto"/>
              <w:left w:val="single" w:sz="4" w:space="0" w:color="auto"/>
              <w:bottom w:val="single" w:sz="4" w:space="0" w:color="auto"/>
              <w:right w:val="single" w:sz="4" w:space="0" w:color="auto"/>
            </w:tcBorders>
          </w:tcPr>
          <w:p w14:paraId="3EEBAB8F" w14:textId="6B8498B4" w:rsidR="00C219A8" w:rsidRPr="007F67A9" w:rsidRDefault="00C219A8" w:rsidP="00ED775E">
            <w:pPr>
              <w:jc w:val="center"/>
              <w:rPr>
                <w:rFonts w:ascii="Times New Roman" w:hAnsi="Times New Roman" w:cs="Times New Roman"/>
                <w:sz w:val="24"/>
                <w:szCs w:val="24"/>
              </w:rPr>
            </w:pPr>
            <w:r w:rsidRPr="007F67A9">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14:paraId="722169C8" w14:textId="5DF19175"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7,7</w:t>
            </w:r>
          </w:p>
        </w:tc>
        <w:tc>
          <w:tcPr>
            <w:tcW w:w="952" w:type="dxa"/>
            <w:tcBorders>
              <w:top w:val="single" w:sz="4" w:space="0" w:color="auto"/>
              <w:left w:val="single" w:sz="4" w:space="0" w:color="auto"/>
              <w:bottom w:val="single" w:sz="4" w:space="0" w:color="auto"/>
              <w:right w:val="single" w:sz="4" w:space="0" w:color="auto"/>
            </w:tcBorders>
            <w:vAlign w:val="center"/>
          </w:tcPr>
          <w:p w14:paraId="06E41FE3" w14:textId="641C9F50"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77</w:t>
            </w:r>
          </w:p>
        </w:tc>
      </w:tr>
      <w:tr w:rsidR="00C219A8" w:rsidRPr="007F67A9" w14:paraId="67EFF06C" w14:textId="77777777" w:rsidTr="003C130C">
        <w:trPr>
          <w:trHeight w:val="273"/>
        </w:trPr>
        <w:tc>
          <w:tcPr>
            <w:tcW w:w="568" w:type="dxa"/>
            <w:tcBorders>
              <w:top w:val="single" w:sz="4" w:space="0" w:color="auto"/>
              <w:left w:val="single" w:sz="4" w:space="0" w:color="auto"/>
              <w:bottom w:val="single" w:sz="4" w:space="0" w:color="auto"/>
              <w:right w:val="single" w:sz="4" w:space="0" w:color="auto"/>
            </w:tcBorders>
            <w:hideMark/>
          </w:tcPr>
          <w:p w14:paraId="5D925565" w14:textId="77777777" w:rsidR="00C219A8" w:rsidRPr="007F67A9" w:rsidRDefault="00C219A8" w:rsidP="00B847E1">
            <w:pPr>
              <w:rPr>
                <w:rFonts w:ascii="Times New Roman" w:hAnsi="Times New Roman" w:cs="Times New Roman"/>
                <w:sz w:val="24"/>
                <w:szCs w:val="24"/>
              </w:rPr>
            </w:pPr>
            <w:r w:rsidRPr="007F67A9">
              <w:rPr>
                <w:rFonts w:ascii="Times New Roman" w:hAnsi="Times New Roman" w:cs="Times New Roman"/>
                <w:sz w:val="24"/>
                <w:szCs w:val="24"/>
              </w:rPr>
              <w:t>9.</w:t>
            </w:r>
          </w:p>
        </w:tc>
        <w:tc>
          <w:tcPr>
            <w:tcW w:w="6492" w:type="dxa"/>
            <w:tcBorders>
              <w:top w:val="single" w:sz="4" w:space="0" w:color="auto"/>
              <w:left w:val="single" w:sz="4" w:space="0" w:color="auto"/>
              <w:bottom w:val="single" w:sz="4" w:space="0" w:color="auto"/>
              <w:right w:val="single" w:sz="4" w:space="0" w:color="auto"/>
            </w:tcBorders>
            <w:hideMark/>
          </w:tcPr>
          <w:p w14:paraId="51E2FA4D" w14:textId="779080AF" w:rsidR="00C219A8" w:rsidRPr="007F67A9" w:rsidRDefault="00C219A8" w:rsidP="00061983">
            <w:pPr>
              <w:jc w:val="both"/>
              <w:rPr>
                <w:rFonts w:ascii="Times New Roman" w:hAnsi="Times New Roman" w:cs="Times New Roman"/>
                <w:bCs/>
                <w:sz w:val="24"/>
                <w:szCs w:val="24"/>
              </w:rPr>
            </w:pPr>
            <w:proofErr w:type="spellStart"/>
            <w:r w:rsidRPr="007F67A9">
              <w:rPr>
                <w:rFonts w:ascii="Times New Roman" w:hAnsi="Times New Roman" w:cs="Times New Roman"/>
                <w:i/>
                <w:sz w:val="24"/>
                <w:szCs w:val="24"/>
                <w:lang w:val="en-US"/>
              </w:rPr>
              <w:t>Ders</w:t>
            </w:r>
            <w:proofErr w:type="spellEnd"/>
            <w:r w:rsidRPr="007F67A9">
              <w:rPr>
                <w:rFonts w:ascii="Times New Roman" w:hAnsi="Times New Roman" w:cs="Times New Roman"/>
                <w:i/>
                <w:sz w:val="24"/>
                <w:szCs w:val="24"/>
                <w:lang w:val="en-US"/>
              </w:rPr>
              <w:t xml:space="preserve"> </w:t>
            </w:r>
            <w:proofErr w:type="spellStart"/>
            <w:r w:rsidRPr="007F67A9">
              <w:rPr>
                <w:rFonts w:ascii="Times New Roman" w:hAnsi="Times New Roman" w:cs="Times New Roman"/>
                <w:i/>
                <w:sz w:val="24"/>
                <w:szCs w:val="24"/>
                <w:lang w:val="en-US"/>
              </w:rPr>
              <w:t>materyalleri</w:t>
            </w:r>
            <w:proofErr w:type="spellEnd"/>
            <w:r w:rsidRPr="007F67A9">
              <w:rPr>
                <w:rFonts w:ascii="Times New Roman" w:hAnsi="Times New Roman" w:cs="Times New Roman"/>
                <w:i/>
                <w:sz w:val="24"/>
                <w:szCs w:val="24"/>
                <w:lang w:val="en-US"/>
              </w:rPr>
              <w:t xml:space="preserve"> </w:t>
            </w:r>
            <w:proofErr w:type="spellStart"/>
            <w:r w:rsidRPr="007F67A9">
              <w:rPr>
                <w:rFonts w:ascii="Times New Roman" w:hAnsi="Times New Roman" w:cs="Times New Roman"/>
                <w:i/>
                <w:sz w:val="24"/>
                <w:szCs w:val="24"/>
                <w:lang w:val="en-US"/>
              </w:rPr>
              <w:t>ve</w:t>
            </w:r>
            <w:proofErr w:type="spellEnd"/>
            <w:r w:rsidRPr="007F67A9">
              <w:rPr>
                <w:rFonts w:ascii="Times New Roman" w:hAnsi="Times New Roman" w:cs="Times New Roman"/>
                <w:i/>
                <w:sz w:val="24"/>
                <w:szCs w:val="24"/>
                <w:lang w:val="en-US"/>
              </w:rPr>
              <w:t xml:space="preserve"> </w:t>
            </w:r>
            <w:proofErr w:type="spellStart"/>
            <w:r w:rsidRPr="007F67A9">
              <w:rPr>
                <w:rFonts w:ascii="Times New Roman" w:hAnsi="Times New Roman" w:cs="Times New Roman"/>
                <w:i/>
                <w:sz w:val="24"/>
                <w:szCs w:val="24"/>
                <w:lang w:val="en-US"/>
              </w:rPr>
              <w:t>Yeni</w:t>
            </w:r>
            <w:proofErr w:type="spellEnd"/>
            <w:r w:rsidRPr="007F67A9">
              <w:rPr>
                <w:rFonts w:ascii="Times New Roman" w:hAnsi="Times New Roman" w:cs="Times New Roman"/>
                <w:i/>
                <w:sz w:val="24"/>
                <w:szCs w:val="24"/>
                <w:lang w:val="en-US"/>
              </w:rPr>
              <w:t xml:space="preserve"> </w:t>
            </w:r>
            <w:proofErr w:type="spellStart"/>
            <w:r w:rsidRPr="007F67A9">
              <w:rPr>
                <w:rFonts w:ascii="Times New Roman" w:hAnsi="Times New Roman" w:cs="Times New Roman"/>
                <w:i/>
                <w:sz w:val="24"/>
                <w:szCs w:val="24"/>
                <w:lang w:val="en-US"/>
              </w:rPr>
              <w:t>Teknolojik</w:t>
            </w:r>
            <w:proofErr w:type="spellEnd"/>
            <w:r w:rsidRPr="007F67A9">
              <w:rPr>
                <w:rFonts w:ascii="Times New Roman" w:hAnsi="Times New Roman" w:cs="Times New Roman"/>
                <w:i/>
                <w:sz w:val="24"/>
                <w:szCs w:val="24"/>
                <w:lang w:val="en-US"/>
              </w:rPr>
              <w:t xml:space="preserve"> </w:t>
            </w:r>
            <w:proofErr w:type="spellStart"/>
            <w:r w:rsidRPr="007F67A9">
              <w:rPr>
                <w:rFonts w:ascii="Times New Roman" w:hAnsi="Times New Roman" w:cs="Times New Roman"/>
                <w:i/>
                <w:sz w:val="24"/>
                <w:szCs w:val="24"/>
                <w:lang w:val="en-US"/>
              </w:rPr>
              <w:t>Kaynakların</w:t>
            </w:r>
            <w:proofErr w:type="spellEnd"/>
            <w:r w:rsidRPr="007F67A9">
              <w:rPr>
                <w:rFonts w:ascii="Times New Roman" w:hAnsi="Times New Roman" w:cs="Times New Roman"/>
                <w:i/>
                <w:sz w:val="24"/>
                <w:szCs w:val="24"/>
                <w:lang w:val="en-US"/>
              </w:rPr>
              <w:t xml:space="preserve"> </w:t>
            </w:r>
            <w:proofErr w:type="spellStart"/>
            <w:r w:rsidRPr="007F67A9">
              <w:rPr>
                <w:rFonts w:ascii="Times New Roman" w:hAnsi="Times New Roman" w:cs="Times New Roman"/>
                <w:i/>
                <w:sz w:val="24"/>
                <w:szCs w:val="24"/>
                <w:lang w:val="en-US"/>
              </w:rPr>
              <w:t>kullanımı</w:t>
            </w:r>
            <w:proofErr w:type="spellEnd"/>
            <w:r w:rsidRPr="007F67A9">
              <w:rPr>
                <w:rFonts w:ascii="Times New Roman" w:hAnsi="Times New Roman" w:cs="Times New Roman"/>
                <w:b/>
                <w:i/>
                <w:sz w:val="24"/>
                <w:szCs w:val="24"/>
                <w:lang w:val="en-US"/>
              </w:rPr>
              <w:t xml:space="preserve"> </w:t>
            </w:r>
          </w:p>
        </w:tc>
        <w:tc>
          <w:tcPr>
            <w:tcW w:w="595" w:type="dxa"/>
            <w:tcBorders>
              <w:top w:val="single" w:sz="4" w:space="0" w:color="auto"/>
              <w:left w:val="single" w:sz="4" w:space="0" w:color="auto"/>
              <w:bottom w:val="single" w:sz="4" w:space="0" w:color="auto"/>
              <w:right w:val="single" w:sz="4" w:space="0" w:color="auto"/>
            </w:tcBorders>
          </w:tcPr>
          <w:p w14:paraId="0BA94A6C" w14:textId="58E333C4" w:rsidR="00C219A8" w:rsidRPr="007F67A9" w:rsidRDefault="00C219A8" w:rsidP="00ED775E">
            <w:pPr>
              <w:jc w:val="center"/>
              <w:rPr>
                <w:rFonts w:ascii="Times New Roman" w:hAnsi="Times New Roman" w:cs="Times New Roman"/>
                <w:sz w:val="24"/>
                <w:szCs w:val="24"/>
              </w:rPr>
            </w:pPr>
            <w:r w:rsidRPr="007F67A9">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14:paraId="7898BAAB" w14:textId="17661A6F"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7,7</w:t>
            </w:r>
          </w:p>
        </w:tc>
        <w:tc>
          <w:tcPr>
            <w:tcW w:w="952" w:type="dxa"/>
            <w:tcBorders>
              <w:top w:val="single" w:sz="4" w:space="0" w:color="auto"/>
              <w:left w:val="single" w:sz="4" w:space="0" w:color="auto"/>
              <w:bottom w:val="single" w:sz="4" w:space="0" w:color="auto"/>
              <w:right w:val="single" w:sz="4" w:space="0" w:color="auto"/>
            </w:tcBorders>
            <w:vAlign w:val="center"/>
          </w:tcPr>
          <w:p w14:paraId="163E1D1F" w14:textId="3918ABE3"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77</w:t>
            </w:r>
          </w:p>
        </w:tc>
      </w:tr>
      <w:tr w:rsidR="00C219A8" w:rsidRPr="007F67A9" w14:paraId="5C0A122D" w14:textId="77777777" w:rsidTr="003C130C">
        <w:trPr>
          <w:trHeight w:val="266"/>
        </w:trPr>
        <w:tc>
          <w:tcPr>
            <w:tcW w:w="568" w:type="dxa"/>
            <w:tcBorders>
              <w:top w:val="single" w:sz="4" w:space="0" w:color="auto"/>
              <w:left w:val="single" w:sz="4" w:space="0" w:color="auto"/>
              <w:bottom w:val="single" w:sz="4" w:space="0" w:color="auto"/>
              <w:right w:val="single" w:sz="4" w:space="0" w:color="auto"/>
            </w:tcBorders>
            <w:hideMark/>
          </w:tcPr>
          <w:p w14:paraId="7AE747FB" w14:textId="77777777" w:rsidR="00C219A8" w:rsidRPr="007F67A9" w:rsidRDefault="00C219A8" w:rsidP="00B847E1">
            <w:pPr>
              <w:rPr>
                <w:rFonts w:ascii="Times New Roman" w:hAnsi="Times New Roman" w:cs="Times New Roman"/>
                <w:sz w:val="24"/>
                <w:szCs w:val="24"/>
              </w:rPr>
            </w:pPr>
            <w:r w:rsidRPr="007F67A9">
              <w:rPr>
                <w:rFonts w:ascii="Times New Roman" w:hAnsi="Times New Roman" w:cs="Times New Roman"/>
                <w:sz w:val="24"/>
                <w:szCs w:val="24"/>
              </w:rPr>
              <w:t>10.</w:t>
            </w:r>
          </w:p>
        </w:tc>
        <w:tc>
          <w:tcPr>
            <w:tcW w:w="6492" w:type="dxa"/>
            <w:tcBorders>
              <w:top w:val="single" w:sz="4" w:space="0" w:color="auto"/>
              <w:left w:val="single" w:sz="4" w:space="0" w:color="auto"/>
              <w:bottom w:val="single" w:sz="4" w:space="0" w:color="auto"/>
              <w:right w:val="single" w:sz="4" w:space="0" w:color="auto"/>
            </w:tcBorders>
            <w:hideMark/>
          </w:tcPr>
          <w:p w14:paraId="15C165D7" w14:textId="46F14A17" w:rsidR="00C219A8" w:rsidRPr="007F67A9" w:rsidRDefault="00C219A8" w:rsidP="003523EA">
            <w:pPr>
              <w:jc w:val="both"/>
              <w:rPr>
                <w:rFonts w:ascii="Times New Roman" w:hAnsi="Times New Roman" w:cs="Times New Roman"/>
                <w:bCs/>
                <w:sz w:val="24"/>
                <w:szCs w:val="24"/>
              </w:rPr>
            </w:pPr>
            <w:proofErr w:type="spellStart"/>
            <w:r w:rsidRPr="007F67A9">
              <w:rPr>
                <w:rFonts w:ascii="Times New Roman" w:hAnsi="Times New Roman" w:cs="Times New Roman"/>
                <w:bCs/>
                <w:iCs/>
                <w:sz w:val="24"/>
                <w:szCs w:val="24"/>
                <w:lang w:val="en-US"/>
              </w:rPr>
              <w:t>İş</w:t>
            </w:r>
            <w:proofErr w:type="spellEnd"/>
            <w:r w:rsidRPr="007F67A9">
              <w:rPr>
                <w:rFonts w:ascii="Times New Roman" w:hAnsi="Times New Roman" w:cs="Times New Roman"/>
                <w:bCs/>
                <w:iCs/>
                <w:sz w:val="24"/>
                <w:szCs w:val="24"/>
                <w:lang w:val="en-US"/>
              </w:rPr>
              <w:t xml:space="preserve"> </w:t>
            </w:r>
            <w:proofErr w:type="spellStart"/>
            <w:r w:rsidRPr="007F67A9">
              <w:rPr>
                <w:rFonts w:ascii="Times New Roman" w:hAnsi="Times New Roman" w:cs="Times New Roman"/>
                <w:bCs/>
                <w:iCs/>
                <w:sz w:val="24"/>
                <w:szCs w:val="24"/>
                <w:lang w:val="en-US"/>
              </w:rPr>
              <w:t>Sağlığı</w:t>
            </w:r>
            <w:proofErr w:type="spellEnd"/>
            <w:r w:rsidRPr="007F67A9">
              <w:rPr>
                <w:rFonts w:ascii="Times New Roman" w:hAnsi="Times New Roman" w:cs="Times New Roman"/>
                <w:bCs/>
                <w:iCs/>
                <w:sz w:val="24"/>
                <w:szCs w:val="24"/>
                <w:lang w:val="en-US"/>
              </w:rPr>
              <w:t xml:space="preserve"> </w:t>
            </w:r>
            <w:proofErr w:type="spellStart"/>
            <w:r w:rsidRPr="007F67A9">
              <w:rPr>
                <w:rFonts w:ascii="Times New Roman" w:hAnsi="Times New Roman" w:cs="Times New Roman"/>
                <w:bCs/>
                <w:iCs/>
                <w:sz w:val="24"/>
                <w:szCs w:val="24"/>
                <w:lang w:val="en-US"/>
              </w:rPr>
              <w:t>ve</w:t>
            </w:r>
            <w:proofErr w:type="spellEnd"/>
            <w:r w:rsidRPr="007F67A9">
              <w:rPr>
                <w:rFonts w:ascii="Times New Roman" w:hAnsi="Times New Roman" w:cs="Times New Roman"/>
                <w:bCs/>
                <w:iCs/>
                <w:sz w:val="24"/>
                <w:szCs w:val="24"/>
                <w:lang w:val="en-US"/>
              </w:rPr>
              <w:t xml:space="preserve"> </w:t>
            </w:r>
            <w:proofErr w:type="spellStart"/>
            <w:r w:rsidRPr="007F67A9">
              <w:rPr>
                <w:rFonts w:ascii="Times New Roman" w:hAnsi="Times New Roman" w:cs="Times New Roman"/>
                <w:bCs/>
                <w:iCs/>
                <w:sz w:val="24"/>
                <w:szCs w:val="24"/>
                <w:lang w:val="en-US"/>
              </w:rPr>
              <w:t>Güvenliği</w:t>
            </w:r>
            <w:proofErr w:type="spellEnd"/>
            <w:r w:rsidRPr="007F67A9">
              <w:rPr>
                <w:rFonts w:ascii="Times New Roman" w:hAnsi="Times New Roman" w:cs="Times New Roman"/>
                <w:bCs/>
                <w:iCs/>
                <w:sz w:val="24"/>
                <w:szCs w:val="24"/>
                <w:lang w:val="en-US"/>
              </w:rPr>
              <w:t xml:space="preserve">  </w:t>
            </w:r>
            <w:r w:rsidRPr="007F67A9">
              <w:rPr>
                <w:rFonts w:ascii="Times New Roman" w:hAnsi="Times New Roman" w:cs="Times New Roman"/>
                <w:sz w:val="24"/>
                <w:szCs w:val="24"/>
              </w:rPr>
              <w:t>alanıyla ilgili Kütüphane Kaynakları</w:t>
            </w:r>
            <w:r w:rsidRPr="007F67A9">
              <w:rPr>
                <w:rFonts w:ascii="Times New Roman" w:hAnsi="Times New Roman" w:cs="Times New Roman"/>
                <w:sz w:val="24"/>
                <w:szCs w:val="24"/>
                <w:lang w:val="en-US"/>
              </w:rPr>
              <w:t xml:space="preserve">  </w:t>
            </w:r>
          </w:p>
        </w:tc>
        <w:tc>
          <w:tcPr>
            <w:tcW w:w="595" w:type="dxa"/>
            <w:tcBorders>
              <w:top w:val="single" w:sz="4" w:space="0" w:color="auto"/>
              <w:left w:val="single" w:sz="4" w:space="0" w:color="auto"/>
              <w:bottom w:val="single" w:sz="4" w:space="0" w:color="auto"/>
              <w:right w:val="single" w:sz="4" w:space="0" w:color="auto"/>
            </w:tcBorders>
          </w:tcPr>
          <w:p w14:paraId="376CB41C" w14:textId="1F45C224" w:rsidR="00C219A8" w:rsidRPr="007F67A9" w:rsidRDefault="00C219A8" w:rsidP="00ED775E">
            <w:pPr>
              <w:jc w:val="center"/>
              <w:rPr>
                <w:rFonts w:ascii="Times New Roman" w:hAnsi="Times New Roman" w:cs="Times New Roman"/>
                <w:sz w:val="24"/>
                <w:szCs w:val="24"/>
              </w:rPr>
            </w:pPr>
            <w:r w:rsidRPr="007F67A9">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14:paraId="60466931" w14:textId="4310E180"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7,55</w:t>
            </w:r>
          </w:p>
        </w:tc>
        <w:tc>
          <w:tcPr>
            <w:tcW w:w="952" w:type="dxa"/>
            <w:tcBorders>
              <w:top w:val="single" w:sz="4" w:space="0" w:color="auto"/>
              <w:left w:val="single" w:sz="4" w:space="0" w:color="auto"/>
              <w:bottom w:val="single" w:sz="4" w:space="0" w:color="auto"/>
              <w:right w:val="single" w:sz="4" w:space="0" w:color="auto"/>
            </w:tcBorders>
            <w:vAlign w:val="center"/>
          </w:tcPr>
          <w:p w14:paraId="083E6089" w14:textId="0286E58E"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76</w:t>
            </w:r>
          </w:p>
        </w:tc>
      </w:tr>
      <w:tr w:rsidR="00C219A8" w:rsidRPr="007F67A9" w14:paraId="7C257899" w14:textId="77777777" w:rsidTr="003C130C">
        <w:trPr>
          <w:trHeight w:val="202"/>
        </w:trPr>
        <w:tc>
          <w:tcPr>
            <w:tcW w:w="568" w:type="dxa"/>
            <w:tcBorders>
              <w:top w:val="single" w:sz="4" w:space="0" w:color="auto"/>
              <w:left w:val="single" w:sz="4" w:space="0" w:color="auto"/>
              <w:bottom w:val="single" w:sz="4" w:space="0" w:color="auto"/>
              <w:right w:val="single" w:sz="4" w:space="0" w:color="auto"/>
            </w:tcBorders>
            <w:hideMark/>
          </w:tcPr>
          <w:p w14:paraId="09684136" w14:textId="77777777" w:rsidR="00C219A8" w:rsidRPr="007F67A9" w:rsidRDefault="00C219A8" w:rsidP="00B847E1">
            <w:pPr>
              <w:rPr>
                <w:rFonts w:ascii="Times New Roman" w:hAnsi="Times New Roman" w:cs="Times New Roman"/>
                <w:sz w:val="24"/>
                <w:szCs w:val="24"/>
              </w:rPr>
            </w:pPr>
            <w:r w:rsidRPr="007F67A9">
              <w:rPr>
                <w:rFonts w:ascii="Times New Roman" w:hAnsi="Times New Roman" w:cs="Times New Roman"/>
                <w:sz w:val="24"/>
                <w:szCs w:val="24"/>
              </w:rPr>
              <w:t>11.</w:t>
            </w:r>
          </w:p>
        </w:tc>
        <w:tc>
          <w:tcPr>
            <w:tcW w:w="6492" w:type="dxa"/>
            <w:tcBorders>
              <w:top w:val="single" w:sz="4" w:space="0" w:color="auto"/>
              <w:left w:val="single" w:sz="4" w:space="0" w:color="auto"/>
              <w:bottom w:val="single" w:sz="4" w:space="0" w:color="auto"/>
              <w:right w:val="single" w:sz="4" w:space="0" w:color="auto"/>
            </w:tcBorders>
            <w:hideMark/>
          </w:tcPr>
          <w:p w14:paraId="7F9A6791" w14:textId="6D57796B" w:rsidR="00C219A8" w:rsidRPr="007F67A9" w:rsidRDefault="00C219A8" w:rsidP="00061983">
            <w:pPr>
              <w:jc w:val="both"/>
              <w:rPr>
                <w:rFonts w:ascii="Times New Roman" w:hAnsi="Times New Roman" w:cs="Times New Roman"/>
                <w:sz w:val="24"/>
                <w:szCs w:val="24"/>
              </w:rPr>
            </w:pPr>
            <w:r w:rsidRPr="007F67A9">
              <w:rPr>
                <w:rFonts w:ascii="Times New Roman" w:hAnsi="Times New Roman" w:cs="Times New Roman"/>
                <w:sz w:val="24"/>
                <w:szCs w:val="24"/>
              </w:rPr>
              <w:t>Kariyer Danışmanlığı/Planlama/ İşe Yerleştirme Hizmetleri</w:t>
            </w:r>
          </w:p>
        </w:tc>
        <w:tc>
          <w:tcPr>
            <w:tcW w:w="595" w:type="dxa"/>
            <w:tcBorders>
              <w:top w:val="single" w:sz="4" w:space="0" w:color="auto"/>
              <w:left w:val="single" w:sz="4" w:space="0" w:color="auto"/>
              <w:bottom w:val="single" w:sz="4" w:space="0" w:color="auto"/>
              <w:right w:val="single" w:sz="4" w:space="0" w:color="auto"/>
            </w:tcBorders>
          </w:tcPr>
          <w:p w14:paraId="6184134B" w14:textId="5235B40C" w:rsidR="00C219A8" w:rsidRPr="007F67A9" w:rsidRDefault="00C219A8" w:rsidP="00ED775E">
            <w:pPr>
              <w:jc w:val="center"/>
              <w:rPr>
                <w:rFonts w:ascii="Times New Roman" w:hAnsi="Times New Roman" w:cs="Times New Roman"/>
                <w:sz w:val="24"/>
                <w:szCs w:val="24"/>
              </w:rPr>
            </w:pPr>
            <w:r w:rsidRPr="007F67A9">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14:paraId="22E51A8F" w14:textId="79A7C8C8"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7,7</w:t>
            </w:r>
          </w:p>
        </w:tc>
        <w:tc>
          <w:tcPr>
            <w:tcW w:w="952" w:type="dxa"/>
            <w:tcBorders>
              <w:top w:val="single" w:sz="4" w:space="0" w:color="auto"/>
              <w:left w:val="single" w:sz="4" w:space="0" w:color="auto"/>
              <w:bottom w:val="single" w:sz="4" w:space="0" w:color="auto"/>
              <w:right w:val="single" w:sz="4" w:space="0" w:color="auto"/>
            </w:tcBorders>
            <w:vAlign w:val="center"/>
          </w:tcPr>
          <w:p w14:paraId="4A38B285" w14:textId="0C213402"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77</w:t>
            </w:r>
          </w:p>
        </w:tc>
      </w:tr>
      <w:tr w:rsidR="00C219A8" w:rsidRPr="007F67A9" w14:paraId="1C890F38" w14:textId="77777777" w:rsidTr="003C130C">
        <w:trPr>
          <w:trHeight w:val="246"/>
        </w:trPr>
        <w:tc>
          <w:tcPr>
            <w:tcW w:w="568" w:type="dxa"/>
            <w:tcBorders>
              <w:top w:val="single" w:sz="4" w:space="0" w:color="auto"/>
              <w:left w:val="single" w:sz="4" w:space="0" w:color="auto"/>
              <w:bottom w:val="single" w:sz="4" w:space="0" w:color="auto"/>
              <w:right w:val="single" w:sz="4" w:space="0" w:color="auto"/>
            </w:tcBorders>
            <w:hideMark/>
          </w:tcPr>
          <w:p w14:paraId="44906F15" w14:textId="77777777" w:rsidR="00C219A8" w:rsidRPr="007F67A9" w:rsidRDefault="00C219A8" w:rsidP="00B847E1">
            <w:pPr>
              <w:rPr>
                <w:rFonts w:ascii="Times New Roman" w:hAnsi="Times New Roman" w:cs="Times New Roman"/>
                <w:sz w:val="24"/>
                <w:szCs w:val="24"/>
              </w:rPr>
            </w:pPr>
            <w:r w:rsidRPr="007F67A9">
              <w:rPr>
                <w:rFonts w:ascii="Times New Roman" w:hAnsi="Times New Roman" w:cs="Times New Roman"/>
                <w:sz w:val="24"/>
                <w:szCs w:val="24"/>
              </w:rPr>
              <w:t>12.</w:t>
            </w:r>
          </w:p>
        </w:tc>
        <w:tc>
          <w:tcPr>
            <w:tcW w:w="6492" w:type="dxa"/>
            <w:tcBorders>
              <w:top w:val="single" w:sz="4" w:space="0" w:color="auto"/>
              <w:left w:val="single" w:sz="4" w:space="0" w:color="auto"/>
              <w:bottom w:val="single" w:sz="4" w:space="0" w:color="auto"/>
              <w:right w:val="single" w:sz="4" w:space="0" w:color="auto"/>
            </w:tcBorders>
            <w:hideMark/>
          </w:tcPr>
          <w:p w14:paraId="740248E0" w14:textId="2EAE3C99" w:rsidR="00C219A8" w:rsidRPr="007F67A9" w:rsidRDefault="00C219A8" w:rsidP="00061983">
            <w:pPr>
              <w:jc w:val="both"/>
              <w:rPr>
                <w:rFonts w:ascii="Times New Roman" w:hAnsi="Times New Roman" w:cs="Times New Roman"/>
                <w:sz w:val="24"/>
                <w:szCs w:val="24"/>
              </w:rPr>
            </w:pPr>
            <w:proofErr w:type="gramStart"/>
            <w:r w:rsidRPr="007F67A9">
              <w:rPr>
                <w:rFonts w:ascii="Times New Roman" w:hAnsi="Times New Roman" w:cs="Times New Roman"/>
                <w:sz w:val="24"/>
                <w:szCs w:val="24"/>
              </w:rPr>
              <w:t>Öğrenci Organizasyonları ve Kulüp faaliyetlerine katılım.</w:t>
            </w:r>
            <w:proofErr w:type="gramEnd"/>
          </w:p>
        </w:tc>
        <w:tc>
          <w:tcPr>
            <w:tcW w:w="595" w:type="dxa"/>
            <w:tcBorders>
              <w:top w:val="single" w:sz="4" w:space="0" w:color="auto"/>
              <w:left w:val="single" w:sz="4" w:space="0" w:color="auto"/>
              <w:bottom w:val="single" w:sz="4" w:space="0" w:color="auto"/>
              <w:right w:val="single" w:sz="4" w:space="0" w:color="auto"/>
            </w:tcBorders>
          </w:tcPr>
          <w:p w14:paraId="16B2A7D2" w14:textId="71490972" w:rsidR="00C219A8" w:rsidRPr="007F67A9" w:rsidRDefault="00C219A8" w:rsidP="00ED775E">
            <w:pPr>
              <w:jc w:val="center"/>
              <w:rPr>
                <w:rFonts w:ascii="Times New Roman" w:hAnsi="Times New Roman" w:cs="Times New Roman"/>
                <w:sz w:val="24"/>
                <w:szCs w:val="24"/>
              </w:rPr>
            </w:pPr>
            <w:r w:rsidRPr="007F67A9">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14:paraId="5EDCF33C" w14:textId="34CEA654"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6,85</w:t>
            </w:r>
          </w:p>
        </w:tc>
        <w:tc>
          <w:tcPr>
            <w:tcW w:w="952" w:type="dxa"/>
            <w:tcBorders>
              <w:top w:val="single" w:sz="4" w:space="0" w:color="auto"/>
              <w:left w:val="single" w:sz="4" w:space="0" w:color="auto"/>
              <w:bottom w:val="single" w:sz="4" w:space="0" w:color="auto"/>
              <w:right w:val="single" w:sz="4" w:space="0" w:color="auto"/>
            </w:tcBorders>
            <w:vAlign w:val="center"/>
          </w:tcPr>
          <w:p w14:paraId="5D6C3DBB" w14:textId="70D4E5C7"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69</w:t>
            </w:r>
          </w:p>
        </w:tc>
      </w:tr>
      <w:tr w:rsidR="00C219A8" w:rsidRPr="007F67A9" w14:paraId="7C2C50DD" w14:textId="77777777" w:rsidTr="003C130C">
        <w:trPr>
          <w:trHeight w:val="190"/>
        </w:trPr>
        <w:tc>
          <w:tcPr>
            <w:tcW w:w="568" w:type="dxa"/>
            <w:tcBorders>
              <w:top w:val="single" w:sz="4" w:space="0" w:color="auto"/>
              <w:left w:val="single" w:sz="4" w:space="0" w:color="auto"/>
              <w:bottom w:val="single" w:sz="4" w:space="0" w:color="auto"/>
              <w:right w:val="single" w:sz="4" w:space="0" w:color="auto"/>
            </w:tcBorders>
            <w:hideMark/>
          </w:tcPr>
          <w:p w14:paraId="51199A7B" w14:textId="77777777" w:rsidR="00C219A8" w:rsidRPr="007F67A9" w:rsidRDefault="00C219A8" w:rsidP="00B847E1">
            <w:pPr>
              <w:rPr>
                <w:rFonts w:ascii="Times New Roman" w:hAnsi="Times New Roman" w:cs="Times New Roman"/>
                <w:sz w:val="24"/>
                <w:szCs w:val="24"/>
              </w:rPr>
            </w:pPr>
            <w:r w:rsidRPr="007F67A9">
              <w:rPr>
                <w:rFonts w:ascii="Times New Roman" w:hAnsi="Times New Roman" w:cs="Times New Roman"/>
                <w:sz w:val="24"/>
                <w:szCs w:val="24"/>
              </w:rPr>
              <w:t>13.</w:t>
            </w:r>
          </w:p>
        </w:tc>
        <w:tc>
          <w:tcPr>
            <w:tcW w:w="6492" w:type="dxa"/>
            <w:tcBorders>
              <w:top w:val="single" w:sz="4" w:space="0" w:color="auto"/>
              <w:left w:val="single" w:sz="4" w:space="0" w:color="auto"/>
              <w:bottom w:val="single" w:sz="4" w:space="0" w:color="auto"/>
              <w:right w:val="single" w:sz="4" w:space="0" w:color="auto"/>
            </w:tcBorders>
            <w:hideMark/>
          </w:tcPr>
          <w:p w14:paraId="5E4830EE" w14:textId="1D38FF7E" w:rsidR="00C219A8" w:rsidRPr="007F67A9" w:rsidRDefault="00C219A8" w:rsidP="003523EA">
            <w:pPr>
              <w:jc w:val="both"/>
              <w:rPr>
                <w:rFonts w:ascii="Times New Roman" w:hAnsi="Times New Roman" w:cs="Times New Roman"/>
                <w:sz w:val="24"/>
                <w:szCs w:val="24"/>
              </w:rPr>
            </w:pPr>
            <w:proofErr w:type="spellStart"/>
            <w:r w:rsidRPr="007F67A9">
              <w:rPr>
                <w:rFonts w:ascii="Times New Roman" w:hAnsi="Times New Roman" w:cs="Times New Roman"/>
                <w:bCs/>
                <w:iCs/>
                <w:sz w:val="24"/>
                <w:szCs w:val="24"/>
                <w:lang w:val="en-US"/>
              </w:rPr>
              <w:t>İş</w:t>
            </w:r>
            <w:proofErr w:type="spellEnd"/>
            <w:r w:rsidRPr="007F67A9">
              <w:rPr>
                <w:rFonts w:ascii="Times New Roman" w:hAnsi="Times New Roman" w:cs="Times New Roman"/>
                <w:bCs/>
                <w:iCs/>
                <w:sz w:val="24"/>
                <w:szCs w:val="24"/>
                <w:lang w:val="en-US"/>
              </w:rPr>
              <w:t xml:space="preserve"> </w:t>
            </w:r>
            <w:proofErr w:type="spellStart"/>
            <w:r w:rsidRPr="007F67A9">
              <w:rPr>
                <w:rFonts w:ascii="Times New Roman" w:hAnsi="Times New Roman" w:cs="Times New Roman"/>
                <w:bCs/>
                <w:iCs/>
                <w:sz w:val="24"/>
                <w:szCs w:val="24"/>
                <w:lang w:val="en-US"/>
              </w:rPr>
              <w:t>Sağlığı</w:t>
            </w:r>
            <w:proofErr w:type="spellEnd"/>
            <w:r w:rsidRPr="007F67A9">
              <w:rPr>
                <w:rFonts w:ascii="Times New Roman" w:hAnsi="Times New Roman" w:cs="Times New Roman"/>
                <w:bCs/>
                <w:iCs/>
                <w:sz w:val="24"/>
                <w:szCs w:val="24"/>
                <w:lang w:val="en-US"/>
              </w:rPr>
              <w:t xml:space="preserve"> </w:t>
            </w:r>
            <w:proofErr w:type="spellStart"/>
            <w:r w:rsidRPr="007F67A9">
              <w:rPr>
                <w:rFonts w:ascii="Times New Roman" w:hAnsi="Times New Roman" w:cs="Times New Roman"/>
                <w:bCs/>
                <w:iCs/>
                <w:sz w:val="24"/>
                <w:szCs w:val="24"/>
                <w:lang w:val="en-US"/>
              </w:rPr>
              <w:t>ve</w:t>
            </w:r>
            <w:proofErr w:type="spellEnd"/>
            <w:r w:rsidRPr="007F67A9">
              <w:rPr>
                <w:rFonts w:ascii="Times New Roman" w:hAnsi="Times New Roman" w:cs="Times New Roman"/>
                <w:bCs/>
                <w:iCs/>
                <w:sz w:val="24"/>
                <w:szCs w:val="24"/>
                <w:lang w:val="en-US"/>
              </w:rPr>
              <w:t xml:space="preserve"> </w:t>
            </w:r>
            <w:proofErr w:type="spellStart"/>
            <w:r w:rsidRPr="007F67A9">
              <w:rPr>
                <w:rFonts w:ascii="Times New Roman" w:hAnsi="Times New Roman" w:cs="Times New Roman"/>
                <w:bCs/>
                <w:iCs/>
                <w:sz w:val="24"/>
                <w:szCs w:val="24"/>
                <w:lang w:val="en-US"/>
              </w:rPr>
              <w:t>Güvenliği</w:t>
            </w:r>
            <w:proofErr w:type="spellEnd"/>
            <w:r w:rsidRPr="007F67A9">
              <w:rPr>
                <w:rFonts w:ascii="Times New Roman" w:hAnsi="Times New Roman" w:cs="Times New Roman"/>
                <w:bCs/>
                <w:iCs/>
                <w:sz w:val="24"/>
                <w:szCs w:val="24"/>
                <w:lang w:val="en-US"/>
              </w:rPr>
              <w:t xml:space="preserve">  </w:t>
            </w:r>
            <w:r w:rsidRPr="007F67A9">
              <w:rPr>
                <w:rFonts w:ascii="Times New Roman" w:hAnsi="Times New Roman" w:cs="Times New Roman"/>
                <w:sz w:val="24"/>
                <w:szCs w:val="24"/>
              </w:rPr>
              <w:t>Genel Kalitesi</w:t>
            </w:r>
          </w:p>
        </w:tc>
        <w:tc>
          <w:tcPr>
            <w:tcW w:w="595" w:type="dxa"/>
            <w:tcBorders>
              <w:top w:val="single" w:sz="4" w:space="0" w:color="auto"/>
              <w:left w:val="single" w:sz="4" w:space="0" w:color="auto"/>
              <w:bottom w:val="single" w:sz="4" w:space="0" w:color="auto"/>
              <w:right w:val="single" w:sz="4" w:space="0" w:color="auto"/>
            </w:tcBorders>
          </w:tcPr>
          <w:p w14:paraId="128A08E9" w14:textId="19FC597F" w:rsidR="00C219A8" w:rsidRPr="007F67A9" w:rsidRDefault="00C219A8" w:rsidP="00ED775E">
            <w:pPr>
              <w:jc w:val="center"/>
              <w:rPr>
                <w:rFonts w:ascii="Times New Roman" w:hAnsi="Times New Roman" w:cs="Times New Roman"/>
                <w:sz w:val="24"/>
                <w:szCs w:val="24"/>
              </w:rPr>
            </w:pPr>
            <w:r w:rsidRPr="007F67A9">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14:paraId="54847C14" w14:textId="76CFC026"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8,0</w:t>
            </w:r>
          </w:p>
        </w:tc>
        <w:tc>
          <w:tcPr>
            <w:tcW w:w="952" w:type="dxa"/>
            <w:tcBorders>
              <w:top w:val="single" w:sz="4" w:space="0" w:color="auto"/>
              <w:left w:val="single" w:sz="4" w:space="0" w:color="auto"/>
              <w:bottom w:val="single" w:sz="4" w:space="0" w:color="auto"/>
              <w:right w:val="single" w:sz="4" w:space="0" w:color="auto"/>
            </w:tcBorders>
            <w:vAlign w:val="center"/>
          </w:tcPr>
          <w:p w14:paraId="7998F643" w14:textId="327FE4D7" w:rsidR="00C219A8" w:rsidRPr="007F67A9" w:rsidRDefault="00E75BF5" w:rsidP="00ED775E">
            <w:pPr>
              <w:jc w:val="center"/>
              <w:rPr>
                <w:rFonts w:ascii="Times New Roman" w:hAnsi="Times New Roman" w:cs="Times New Roman"/>
                <w:sz w:val="24"/>
                <w:szCs w:val="24"/>
              </w:rPr>
            </w:pPr>
            <w:r w:rsidRPr="007F67A9">
              <w:rPr>
                <w:rFonts w:ascii="Times New Roman" w:hAnsi="Times New Roman" w:cs="Times New Roman"/>
                <w:sz w:val="24"/>
                <w:szCs w:val="24"/>
              </w:rPr>
              <w:t>80</w:t>
            </w:r>
          </w:p>
        </w:tc>
      </w:tr>
      <w:tr w:rsidR="003523EA" w:rsidRPr="007F67A9" w14:paraId="56BDF728" w14:textId="77777777" w:rsidTr="003C130C">
        <w:trPr>
          <w:trHeight w:val="238"/>
        </w:trPr>
        <w:tc>
          <w:tcPr>
            <w:tcW w:w="568" w:type="dxa"/>
            <w:tcBorders>
              <w:top w:val="single" w:sz="4" w:space="0" w:color="auto"/>
              <w:left w:val="single" w:sz="4" w:space="0" w:color="auto"/>
              <w:bottom w:val="single" w:sz="4" w:space="0" w:color="auto"/>
              <w:right w:val="single" w:sz="4" w:space="0" w:color="auto"/>
            </w:tcBorders>
          </w:tcPr>
          <w:p w14:paraId="4B27171C" w14:textId="77777777" w:rsidR="003523EA" w:rsidRPr="007F67A9" w:rsidRDefault="003523EA" w:rsidP="00FC6387">
            <w:pPr>
              <w:rPr>
                <w:rFonts w:ascii="Times New Roman" w:hAnsi="Times New Roman" w:cs="Times New Roman"/>
                <w:sz w:val="24"/>
                <w:szCs w:val="24"/>
              </w:rPr>
            </w:pPr>
          </w:p>
        </w:tc>
        <w:tc>
          <w:tcPr>
            <w:tcW w:w="6492" w:type="dxa"/>
            <w:tcBorders>
              <w:top w:val="single" w:sz="4" w:space="0" w:color="auto"/>
              <w:left w:val="single" w:sz="4" w:space="0" w:color="auto"/>
              <w:bottom w:val="single" w:sz="4" w:space="0" w:color="auto"/>
              <w:right w:val="single" w:sz="4" w:space="0" w:color="auto"/>
            </w:tcBorders>
            <w:hideMark/>
          </w:tcPr>
          <w:p w14:paraId="35AE6B82" w14:textId="0A0281C4" w:rsidR="003523EA" w:rsidRPr="007F67A9" w:rsidRDefault="003C130C" w:rsidP="00061983">
            <w:pPr>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Gen.Ort</w:t>
            </w:r>
            <w:proofErr w:type="spellEnd"/>
            <w:proofErr w:type="gramEnd"/>
            <w:r>
              <w:rPr>
                <w:rFonts w:ascii="Times New Roman" w:hAnsi="Times New Roman" w:cs="Times New Roman"/>
                <w:b/>
                <w:sz w:val="24"/>
                <w:szCs w:val="24"/>
              </w:rPr>
              <w:t>.</w:t>
            </w:r>
          </w:p>
        </w:tc>
        <w:tc>
          <w:tcPr>
            <w:tcW w:w="595" w:type="dxa"/>
            <w:tcBorders>
              <w:top w:val="single" w:sz="4" w:space="0" w:color="auto"/>
              <w:left w:val="single" w:sz="4" w:space="0" w:color="auto"/>
              <w:bottom w:val="single" w:sz="4" w:space="0" w:color="auto"/>
              <w:right w:val="single" w:sz="4" w:space="0" w:color="auto"/>
            </w:tcBorders>
            <w:vAlign w:val="center"/>
          </w:tcPr>
          <w:p w14:paraId="7F5F2800" w14:textId="01021304" w:rsidR="003523EA" w:rsidRPr="007F67A9" w:rsidRDefault="00C219A8" w:rsidP="00061983">
            <w:pPr>
              <w:jc w:val="center"/>
              <w:rPr>
                <w:rFonts w:ascii="Times New Roman" w:hAnsi="Times New Roman" w:cs="Times New Roman"/>
                <w:sz w:val="24"/>
                <w:szCs w:val="24"/>
              </w:rPr>
            </w:pPr>
            <w:r w:rsidRPr="007F67A9">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14:paraId="008E76AC" w14:textId="64AD3CA9" w:rsidR="003523EA" w:rsidRPr="007F67A9" w:rsidRDefault="00E75BF5" w:rsidP="00061983">
            <w:pPr>
              <w:jc w:val="center"/>
              <w:rPr>
                <w:rFonts w:ascii="Times New Roman" w:hAnsi="Times New Roman" w:cs="Times New Roman"/>
                <w:color w:val="000000"/>
                <w:sz w:val="24"/>
                <w:szCs w:val="24"/>
              </w:rPr>
            </w:pPr>
            <w:r w:rsidRPr="007F67A9">
              <w:rPr>
                <w:rFonts w:ascii="Times New Roman" w:hAnsi="Times New Roman" w:cs="Times New Roman"/>
                <w:color w:val="000000"/>
                <w:sz w:val="24"/>
                <w:szCs w:val="24"/>
              </w:rPr>
              <w:t>7,7</w:t>
            </w:r>
          </w:p>
        </w:tc>
        <w:tc>
          <w:tcPr>
            <w:tcW w:w="952" w:type="dxa"/>
            <w:tcBorders>
              <w:top w:val="single" w:sz="4" w:space="0" w:color="auto"/>
              <w:left w:val="single" w:sz="4" w:space="0" w:color="auto"/>
              <w:bottom w:val="single" w:sz="4" w:space="0" w:color="auto"/>
              <w:right w:val="single" w:sz="4" w:space="0" w:color="auto"/>
            </w:tcBorders>
            <w:vAlign w:val="center"/>
          </w:tcPr>
          <w:p w14:paraId="746B62E6" w14:textId="64FD0A3E" w:rsidR="003523EA" w:rsidRPr="007F67A9" w:rsidRDefault="00E75BF5" w:rsidP="00061983">
            <w:pPr>
              <w:jc w:val="center"/>
              <w:rPr>
                <w:rFonts w:ascii="Times New Roman" w:hAnsi="Times New Roman" w:cs="Times New Roman"/>
                <w:bCs/>
                <w:color w:val="000000"/>
                <w:sz w:val="24"/>
                <w:szCs w:val="24"/>
              </w:rPr>
            </w:pPr>
            <w:r w:rsidRPr="007F67A9">
              <w:rPr>
                <w:rFonts w:ascii="Times New Roman" w:hAnsi="Times New Roman" w:cs="Times New Roman"/>
                <w:bCs/>
                <w:color w:val="000000"/>
                <w:sz w:val="24"/>
                <w:szCs w:val="24"/>
              </w:rPr>
              <w:t>77</w:t>
            </w:r>
          </w:p>
        </w:tc>
      </w:tr>
    </w:tbl>
    <w:p w14:paraId="50BFAA99" w14:textId="77777777" w:rsidR="00820736" w:rsidRPr="007F67A9" w:rsidRDefault="00820736" w:rsidP="00D73573">
      <w:pPr>
        <w:jc w:val="both"/>
        <w:rPr>
          <w:rFonts w:ascii="Times New Roman" w:hAnsi="Times New Roman" w:cs="Times New Roman"/>
          <w:sz w:val="24"/>
          <w:szCs w:val="24"/>
          <w:lang w:val="tr-TR"/>
        </w:rPr>
      </w:pPr>
    </w:p>
    <w:p w14:paraId="751F7145" w14:textId="4CA96E2A" w:rsidR="008E4542" w:rsidRPr="007F67A9" w:rsidRDefault="00931D26" w:rsidP="00D73573">
      <w:pPr>
        <w:jc w:val="both"/>
        <w:rPr>
          <w:rFonts w:ascii="Times New Roman" w:hAnsi="Times New Roman" w:cs="Times New Roman"/>
          <w:sz w:val="24"/>
          <w:szCs w:val="24"/>
          <w:lang w:val="tr-TR"/>
        </w:rPr>
      </w:pPr>
      <w:r w:rsidRPr="007F67A9">
        <w:rPr>
          <w:rFonts w:ascii="Times New Roman" w:hAnsi="Times New Roman" w:cs="Times New Roman"/>
          <w:sz w:val="24"/>
          <w:szCs w:val="24"/>
          <w:lang w:val="tr-TR"/>
        </w:rPr>
        <w:t xml:space="preserve">Öğrencilerin öğrenme ortamına ilişkin görüşlerinin dağılımları incelendiğinde </w:t>
      </w:r>
      <w:r w:rsidR="00A42AB9" w:rsidRPr="007F67A9">
        <w:rPr>
          <w:rFonts w:ascii="Times New Roman" w:hAnsi="Times New Roman" w:cs="Times New Roman"/>
          <w:sz w:val="24"/>
          <w:szCs w:val="24"/>
          <w:lang w:val="tr-TR"/>
        </w:rPr>
        <w:t>genel ortalamanın (</w:t>
      </w:r>
      <w:r w:rsidR="008E2D83" w:rsidRPr="007F67A9">
        <w:rPr>
          <w:rFonts w:ascii="Times New Roman" w:hAnsi="Times New Roman" w:cs="Times New Roman"/>
          <w:sz w:val="24"/>
          <w:szCs w:val="24"/>
          <w:lang w:val="tr-TR"/>
        </w:rPr>
        <w:t>%</w:t>
      </w:r>
      <w:r w:rsidR="00E75BF5" w:rsidRPr="007F67A9">
        <w:rPr>
          <w:rFonts w:ascii="Times New Roman" w:hAnsi="Times New Roman" w:cs="Times New Roman"/>
          <w:sz w:val="24"/>
          <w:szCs w:val="24"/>
          <w:lang w:val="tr-TR"/>
        </w:rPr>
        <w:t>77</w:t>
      </w:r>
      <w:r w:rsidR="008D0391" w:rsidRPr="007F67A9">
        <w:rPr>
          <w:rFonts w:ascii="Times New Roman" w:hAnsi="Times New Roman" w:cs="Times New Roman"/>
          <w:sz w:val="24"/>
          <w:szCs w:val="24"/>
          <w:lang w:val="tr-TR"/>
        </w:rPr>
        <w:t>)</w:t>
      </w:r>
      <w:r w:rsidR="00FC6387" w:rsidRPr="007F67A9">
        <w:rPr>
          <w:rFonts w:ascii="Times New Roman" w:hAnsi="Times New Roman" w:cs="Times New Roman"/>
          <w:sz w:val="24"/>
          <w:szCs w:val="24"/>
          <w:lang w:val="tr-TR"/>
        </w:rPr>
        <w:t xml:space="preserve"> hedeflenen</w:t>
      </w:r>
      <w:r w:rsidR="00A42AB9" w:rsidRPr="007F67A9">
        <w:rPr>
          <w:rFonts w:ascii="Times New Roman" w:hAnsi="Times New Roman" w:cs="Times New Roman"/>
          <w:sz w:val="24"/>
          <w:szCs w:val="24"/>
          <w:lang w:val="tr-TR"/>
        </w:rPr>
        <w:t xml:space="preserve"> (</w:t>
      </w:r>
      <w:r w:rsidR="00FC6387" w:rsidRPr="007F67A9">
        <w:rPr>
          <w:rFonts w:ascii="Times New Roman" w:hAnsi="Times New Roman" w:cs="Times New Roman"/>
          <w:sz w:val="24"/>
          <w:szCs w:val="24"/>
          <w:lang w:val="tr-TR"/>
        </w:rPr>
        <w:t>%70</w:t>
      </w:r>
      <w:r w:rsidR="008D0391" w:rsidRPr="007F67A9">
        <w:rPr>
          <w:rFonts w:ascii="Times New Roman" w:hAnsi="Times New Roman" w:cs="Times New Roman"/>
          <w:sz w:val="24"/>
          <w:szCs w:val="24"/>
          <w:lang w:val="tr-TR"/>
        </w:rPr>
        <w:t>) oran</w:t>
      </w:r>
      <w:r w:rsidR="00486215" w:rsidRPr="007F67A9">
        <w:rPr>
          <w:rFonts w:ascii="Times New Roman" w:hAnsi="Times New Roman" w:cs="Times New Roman"/>
          <w:sz w:val="24"/>
          <w:szCs w:val="24"/>
          <w:lang w:val="tr-TR"/>
        </w:rPr>
        <w:t xml:space="preserve"> seviyesinin </w:t>
      </w:r>
      <w:r w:rsidR="003523EA" w:rsidRPr="007F67A9">
        <w:rPr>
          <w:rFonts w:ascii="Times New Roman" w:hAnsi="Times New Roman" w:cs="Times New Roman"/>
          <w:sz w:val="24"/>
          <w:szCs w:val="24"/>
          <w:lang w:val="tr-TR"/>
        </w:rPr>
        <w:t>oldukça üzerinde</w:t>
      </w:r>
      <w:r w:rsidR="00F97F02" w:rsidRPr="007F67A9">
        <w:rPr>
          <w:rFonts w:ascii="Times New Roman" w:hAnsi="Times New Roman" w:cs="Times New Roman"/>
          <w:sz w:val="24"/>
          <w:szCs w:val="24"/>
          <w:lang w:val="tr-TR"/>
        </w:rPr>
        <w:t xml:space="preserve"> olduğu</w:t>
      </w:r>
      <w:r w:rsidR="003F3AD1" w:rsidRPr="007F67A9">
        <w:rPr>
          <w:rFonts w:ascii="Times New Roman" w:hAnsi="Times New Roman" w:cs="Times New Roman"/>
          <w:sz w:val="24"/>
          <w:szCs w:val="24"/>
          <w:lang w:val="tr-TR"/>
        </w:rPr>
        <w:t xml:space="preserve"> görülmüştür</w:t>
      </w:r>
      <w:r w:rsidR="00FC6387" w:rsidRPr="007F67A9">
        <w:rPr>
          <w:rFonts w:ascii="Times New Roman" w:hAnsi="Times New Roman" w:cs="Times New Roman"/>
          <w:sz w:val="24"/>
          <w:szCs w:val="24"/>
          <w:lang w:val="tr-TR"/>
        </w:rPr>
        <w:t>.</w:t>
      </w:r>
      <w:r w:rsidR="008D0391" w:rsidRPr="007F67A9">
        <w:rPr>
          <w:rFonts w:ascii="Times New Roman" w:hAnsi="Times New Roman" w:cs="Times New Roman"/>
          <w:sz w:val="24"/>
          <w:szCs w:val="24"/>
          <w:lang w:val="tr-TR"/>
        </w:rPr>
        <w:t xml:space="preserve">  </w:t>
      </w:r>
    </w:p>
    <w:p w14:paraId="04319F93" w14:textId="15F9AB4C" w:rsidR="00D73573" w:rsidRPr="007F67A9" w:rsidRDefault="00475393" w:rsidP="00D73573">
      <w:pPr>
        <w:jc w:val="both"/>
        <w:rPr>
          <w:rFonts w:ascii="Times New Roman" w:hAnsi="Times New Roman" w:cs="Times New Roman"/>
          <w:b/>
          <w:sz w:val="24"/>
          <w:szCs w:val="24"/>
          <w:lang w:val="tr-TR"/>
        </w:rPr>
      </w:pPr>
      <w:r w:rsidRPr="007F67A9">
        <w:rPr>
          <w:rFonts w:ascii="Times New Roman" w:hAnsi="Times New Roman" w:cs="Times New Roman"/>
          <w:b/>
          <w:sz w:val="24"/>
          <w:szCs w:val="24"/>
          <w:lang w:val="tr-TR"/>
        </w:rPr>
        <w:t>Tablo 3</w:t>
      </w:r>
      <w:r w:rsidR="00146D33" w:rsidRPr="007F67A9">
        <w:rPr>
          <w:rFonts w:ascii="Times New Roman" w:hAnsi="Times New Roman" w:cs="Times New Roman"/>
          <w:b/>
          <w:sz w:val="24"/>
          <w:szCs w:val="24"/>
          <w:lang w:val="tr-TR"/>
        </w:rPr>
        <w:t>.</w:t>
      </w:r>
      <w:r w:rsidR="00D73573" w:rsidRPr="007F67A9">
        <w:rPr>
          <w:rFonts w:ascii="Times New Roman" w:hAnsi="Times New Roman" w:cs="Times New Roman"/>
          <w:sz w:val="24"/>
          <w:szCs w:val="24"/>
          <w:lang w:val="tr-TR"/>
        </w:rPr>
        <w:t xml:space="preserve"> </w:t>
      </w:r>
      <w:r w:rsidR="00D73573" w:rsidRPr="007F67A9">
        <w:rPr>
          <w:rFonts w:ascii="Times New Roman" w:hAnsi="Times New Roman" w:cs="Times New Roman"/>
          <w:b/>
          <w:sz w:val="24"/>
          <w:szCs w:val="24"/>
          <w:lang w:val="tr-TR"/>
        </w:rPr>
        <w:t>Açık Uçlu Sorulara İlişkin Öğrenci Görüşlerinin Özeti (</w:t>
      </w:r>
      <w:r w:rsidR="00C219A8" w:rsidRPr="007F67A9">
        <w:rPr>
          <w:rFonts w:ascii="Times New Roman" w:hAnsi="Times New Roman" w:cs="Times New Roman"/>
          <w:b/>
          <w:sz w:val="24"/>
          <w:szCs w:val="24"/>
          <w:lang w:val="tr-TR"/>
        </w:rPr>
        <w:t xml:space="preserve">İş Sağlığı ve Güvenliği </w:t>
      </w:r>
      <w:r w:rsidR="00D73573" w:rsidRPr="007F67A9">
        <w:rPr>
          <w:rFonts w:ascii="Times New Roman" w:hAnsi="Times New Roman" w:cs="Times New Roman"/>
          <w:b/>
          <w:sz w:val="24"/>
          <w:szCs w:val="24"/>
          <w:lang w:val="tr-TR"/>
        </w:rPr>
        <w:t>)</w:t>
      </w:r>
    </w:p>
    <w:tbl>
      <w:tblPr>
        <w:tblStyle w:val="TabloKlavuzu"/>
        <w:tblW w:w="0" w:type="auto"/>
        <w:tblLook w:val="04A0" w:firstRow="1" w:lastRow="0" w:firstColumn="1" w:lastColumn="0" w:noHBand="0" w:noVBand="1"/>
      </w:tblPr>
      <w:tblGrid>
        <w:gridCol w:w="4928"/>
        <w:gridCol w:w="4360"/>
      </w:tblGrid>
      <w:tr w:rsidR="00D73573" w:rsidRPr="007F67A9" w14:paraId="44582D07" w14:textId="77777777" w:rsidTr="003C130C">
        <w:trPr>
          <w:trHeight w:val="356"/>
        </w:trPr>
        <w:tc>
          <w:tcPr>
            <w:tcW w:w="4928" w:type="dxa"/>
          </w:tcPr>
          <w:p w14:paraId="7EC3734F" w14:textId="77777777" w:rsidR="00D73573" w:rsidRPr="007F67A9" w:rsidRDefault="00D73573" w:rsidP="0054530A">
            <w:pPr>
              <w:jc w:val="both"/>
              <w:rPr>
                <w:rFonts w:ascii="Times New Roman" w:hAnsi="Times New Roman" w:cs="Times New Roman"/>
                <w:b/>
                <w:i/>
                <w:sz w:val="24"/>
                <w:szCs w:val="24"/>
              </w:rPr>
            </w:pPr>
            <w:r w:rsidRPr="007F67A9">
              <w:rPr>
                <w:rFonts w:ascii="Times New Roman" w:hAnsi="Times New Roman" w:cs="Times New Roman"/>
                <w:b/>
                <w:i/>
                <w:sz w:val="24"/>
                <w:szCs w:val="24"/>
              </w:rPr>
              <w:t>Sorular</w:t>
            </w:r>
          </w:p>
        </w:tc>
        <w:tc>
          <w:tcPr>
            <w:tcW w:w="4360" w:type="dxa"/>
          </w:tcPr>
          <w:p w14:paraId="2B2BA4A6" w14:textId="77777777" w:rsidR="00D73573" w:rsidRPr="007F67A9" w:rsidRDefault="00D73573" w:rsidP="0054530A">
            <w:pPr>
              <w:jc w:val="both"/>
              <w:rPr>
                <w:rFonts w:ascii="Times New Roman" w:hAnsi="Times New Roman" w:cs="Times New Roman"/>
                <w:b/>
                <w:i/>
                <w:sz w:val="24"/>
                <w:szCs w:val="24"/>
              </w:rPr>
            </w:pPr>
            <w:r w:rsidRPr="007F67A9">
              <w:rPr>
                <w:rFonts w:ascii="Times New Roman" w:hAnsi="Times New Roman" w:cs="Times New Roman"/>
                <w:b/>
                <w:i/>
                <w:sz w:val="24"/>
                <w:szCs w:val="24"/>
              </w:rPr>
              <w:t>Görüşler</w:t>
            </w:r>
          </w:p>
        </w:tc>
      </w:tr>
      <w:tr w:rsidR="00D73573" w:rsidRPr="007F67A9" w14:paraId="7E15F49C" w14:textId="77777777" w:rsidTr="003C130C">
        <w:tc>
          <w:tcPr>
            <w:tcW w:w="4928" w:type="dxa"/>
          </w:tcPr>
          <w:p w14:paraId="05C42C47" w14:textId="6C3761BD" w:rsidR="00D73573" w:rsidRPr="007F67A9" w:rsidRDefault="00C219A8" w:rsidP="003C130C">
            <w:pPr>
              <w:jc w:val="both"/>
              <w:rPr>
                <w:rFonts w:ascii="Times New Roman" w:hAnsi="Times New Roman" w:cs="Times New Roman"/>
                <w:sz w:val="24"/>
                <w:szCs w:val="24"/>
              </w:rPr>
            </w:pPr>
            <w:r w:rsidRPr="007F67A9">
              <w:rPr>
                <w:rFonts w:ascii="Times New Roman" w:hAnsi="Times New Roman" w:cs="Times New Roman"/>
                <w:sz w:val="24"/>
                <w:szCs w:val="24"/>
              </w:rPr>
              <w:t xml:space="preserve">İş Sağlığı ve </w:t>
            </w:r>
            <w:proofErr w:type="gramStart"/>
            <w:r w:rsidRPr="007F67A9">
              <w:rPr>
                <w:rFonts w:ascii="Times New Roman" w:hAnsi="Times New Roman" w:cs="Times New Roman"/>
                <w:sz w:val="24"/>
                <w:szCs w:val="24"/>
              </w:rPr>
              <w:t xml:space="preserve">Güvenliği </w:t>
            </w:r>
            <w:r w:rsidR="008E4542" w:rsidRPr="007F67A9">
              <w:rPr>
                <w:rFonts w:ascii="Times New Roman" w:hAnsi="Times New Roman" w:cs="Times New Roman"/>
                <w:sz w:val="24"/>
                <w:szCs w:val="24"/>
              </w:rPr>
              <w:t xml:space="preserve"> </w:t>
            </w:r>
            <w:r w:rsidR="00CD3F52" w:rsidRPr="007F67A9">
              <w:rPr>
                <w:rFonts w:ascii="Times New Roman" w:hAnsi="Times New Roman" w:cs="Times New Roman"/>
                <w:sz w:val="24"/>
                <w:szCs w:val="24"/>
              </w:rPr>
              <w:t>programını</w:t>
            </w:r>
            <w:proofErr w:type="gramEnd"/>
            <w:r w:rsidR="00CD3F52" w:rsidRPr="007F67A9">
              <w:rPr>
                <w:rFonts w:ascii="Times New Roman" w:hAnsi="Times New Roman" w:cs="Times New Roman"/>
                <w:sz w:val="24"/>
                <w:szCs w:val="24"/>
              </w:rPr>
              <w:t xml:space="preserve"> okurken en ç</w:t>
            </w:r>
            <w:r w:rsidR="00B13F01" w:rsidRPr="007F67A9">
              <w:rPr>
                <w:rFonts w:ascii="Times New Roman" w:hAnsi="Times New Roman" w:cs="Times New Roman"/>
                <w:sz w:val="24"/>
                <w:szCs w:val="24"/>
              </w:rPr>
              <w:t>ok memnun kaldığınız alanları (</w:t>
            </w:r>
            <w:r w:rsidR="00CD3F52" w:rsidRPr="007F67A9">
              <w:rPr>
                <w:rFonts w:ascii="Times New Roman" w:hAnsi="Times New Roman" w:cs="Times New Roman"/>
                <w:sz w:val="24"/>
                <w:szCs w:val="24"/>
              </w:rPr>
              <w:t xml:space="preserve">öğretim elemanları, görüşme saatleri, öğrenci merkezli yaklaşım, kulupler, seminerler, dersler, vb.) belirtiniz. </w:t>
            </w:r>
          </w:p>
        </w:tc>
        <w:tc>
          <w:tcPr>
            <w:tcW w:w="4360" w:type="dxa"/>
          </w:tcPr>
          <w:p w14:paraId="514924CF" w14:textId="61C845F3" w:rsidR="0098587E" w:rsidRPr="007F67A9" w:rsidRDefault="00414B4F" w:rsidP="007F67A9">
            <w:pPr>
              <w:pStyle w:val="AralkYok"/>
              <w:jc w:val="both"/>
              <w:rPr>
                <w:rFonts w:ascii="Times New Roman" w:eastAsia="Times New Roman" w:hAnsi="Times New Roman" w:cs="Times New Roman"/>
                <w:color w:val="000000"/>
                <w:sz w:val="24"/>
                <w:szCs w:val="24"/>
              </w:rPr>
            </w:pPr>
            <w:r w:rsidRPr="007F67A9">
              <w:rPr>
                <w:rFonts w:ascii="Times New Roman" w:eastAsia="Times New Roman" w:hAnsi="Times New Roman" w:cs="Times New Roman"/>
                <w:color w:val="000000"/>
                <w:sz w:val="24"/>
                <w:szCs w:val="24"/>
              </w:rPr>
              <w:t xml:space="preserve">Üniversitenin sağladığı tüm </w:t>
            </w:r>
            <w:r w:rsidR="00F3745A" w:rsidRPr="007F67A9">
              <w:rPr>
                <w:rFonts w:ascii="Times New Roman" w:eastAsia="Times New Roman" w:hAnsi="Times New Roman" w:cs="Times New Roman"/>
                <w:color w:val="000000"/>
                <w:sz w:val="24"/>
                <w:szCs w:val="24"/>
              </w:rPr>
              <w:t>imkânlar</w:t>
            </w:r>
            <w:r w:rsidRPr="007F67A9">
              <w:rPr>
                <w:rFonts w:ascii="Times New Roman" w:eastAsia="Times New Roman" w:hAnsi="Times New Roman" w:cs="Times New Roman"/>
                <w:color w:val="000000"/>
                <w:sz w:val="24"/>
                <w:szCs w:val="24"/>
              </w:rPr>
              <w:t>,  Öğretim elemanlarının</w:t>
            </w:r>
            <w:r w:rsidR="007F67A9" w:rsidRPr="007F67A9">
              <w:rPr>
                <w:rFonts w:ascii="Times New Roman" w:eastAsia="Times New Roman" w:hAnsi="Times New Roman" w:cs="Times New Roman"/>
                <w:color w:val="000000"/>
                <w:sz w:val="24"/>
                <w:szCs w:val="24"/>
              </w:rPr>
              <w:t xml:space="preserve"> ve özellikle program başkanının ilgisi</w:t>
            </w:r>
            <w:r w:rsidRPr="007F67A9">
              <w:rPr>
                <w:rFonts w:ascii="Times New Roman" w:eastAsia="Times New Roman" w:hAnsi="Times New Roman" w:cs="Times New Roman"/>
                <w:color w:val="000000"/>
                <w:sz w:val="24"/>
                <w:szCs w:val="24"/>
              </w:rPr>
              <w:t xml:space="preserve"> derslerin çeşitliliği işlenişi çok iyiydi. </w:t>
            </w:r>
            <w:r w:rsidR="00B13F01" w:rsidRPr="007F67A9">
              <w:rPr>
                <w:rFonts w:ascii="Times New Roman" w:eastAsia="Times New Roman" w:hAnsi="Times New Roman" w:cs="Times New Roman"/>
                <w:color w:val="000000"/>
                <w:sz w:val="24"/>
                <w:szCs w:val="24"/>
              </w:rPr>
              <w:t>Öğrencilerin nerede ise tamamı (</w:t>
            </w:r>
            <w:r w:rsidR="007F67A9" w:rsidRPr="007F67A9">
              <w:rPr>
                <w:rFonts w:ascii="Times New Roman" w:eastAsia="Times New Roman" w:hAnsi="Times New Roman" w:cs="Times New Roman"/>
                <w:color w:val="000000"/>
                <w:sz w:val="24"/>
                <w:szCs w:val="24"/>
              </w:rPr>
              <w:t>20</w:t>
            </w:r>
            <w:r w:rsidR="00B13F01" w:rsidRPr="007F67A9">
              <w:rPr>
                <w:rFonts w:ascii="Times New Roman" w:eastAsia="Times New Roman" w:hAnsi="Times New Roman" w:cs="Times New Roman"/>
                <w:color w:val="000000"/>
                <w:sz w:val="24"/>
                <w:szCs w:val="24"/>
              </w:rPr>
              <w:t xml:space="preserve">) çok iyi düzeyde </w:t>
            </w:r>
            <w:r w:rsidR="007F67A9" w:rsidRPr="007F67A9">
              <w:rPr>
                <w:rFonts w:ascii="Times New Roman" w:eastAsia="Times New Roman" w:hAnsi="Times New Roman" w:cs="Times New Roman"/>
                <w:color w:val="000000"/>
                <w:sz w:val="24"/>
                <w:szCs w:val="24"/>
              </w:rPr>
              <w:t>her şeyden memnun kaldıklarını belirtmiştir.</w:t>
            </w:r>
          </w:p>
        </w:tc>
      </w:tr>
      <w:tr w:rsidR="0098587E" w:rsidRPr="007F67A9" w14:paraId="00FE3EEE" w14:textId="77777777" w:rsidTr="003C130C">
        <w:trPr>
          <w:trHeight w:val="358"/>
        </w:trPr>
        <w:tc>
          <w:tcPr>
            <w:tcW w:w="4928" w:type="dxa"/>
          </w:tcPr>
          <w:p w14:paraId="2B55F597" w14:textId="23AD80E1" w:rsidR="0098587E" w:rsidRPr="007F67A9" w:rsidRDefault="00C219A8" w:rsidP="003C130C">
            <w:pPr>
              <w:jc w:val="both"/>
              <w:rPr>
                <w:rFonts w:ascii="Times New Roman" w:hAnsi="Times New Roman" w:cs="Times New Roman"/>
                <w:sz w:val="24"/>
                <w:szCs w:val="24"/>
              </w:rPr>
            </w:pPr>
            <w:r w:rsidRPr="007F67A9">
              <w:rPr>
                <w:rFonts w:ascii="Times New Roman" w:hAnsi="Times New Roman" w:cs="Times New Roman"/>
                <w:sz w:val="24"/>
                <w:szCs w:val="24"/>
              </w:rPr>
              <w:t xml:space="preserve">İş Sağlığı ve </w:t>
            </w:r>
            <w:proofErr w:type="gramStart"/>
            <w:r w:rsidRPr="007F67A9">
              <w:rPr>
                <w:rFonts w:ascii="Times New Roman" w:hAnsi="Times New Roman" w:cs="Times New Roman"/>
                <w:sz w:val="24"/>
                <w:szCs w:val="24"/>
              </w:rPr>
              <w:t xml:space="preserve">Güvenliği </w:t>
            </w:r>
            <w:r w:rsidR="008E4542" w:rsidRPr="007F67A9">
              <w:rPr>
                <w:rFonts w:ascii="Times New Roman" w:hAnsi="Times New Roman" w:cs="Times New Roman"/>
                <w:sz w:val="24"/>
                <w:szCs w:val="24"/>
              </w:rPr>
              <w:t xml:space="preserve"> </w:t>
            </w:r>
            <w:r w:rsidR="000D2BFB" w:rsidRPr="007F67A9">
              <w:rPr>
                <w:rFonts w:ascii="Times New Roman" w:hAnsi="Times New Roman" w:cs="Times New Roman"/>
                <w:sz w:val="24"/>
                <w:szCs w:val="24"/>
              </w:rPr>
              <w:t>p</w:t>
            </w:r>
            <w:r w:rsidR="00CD3F52" w:rsidRPr="007F67A9">
              <w:rPr>
                <w:rFonts w:ascii="Times New Roman" w:hAnsi="Times New Roman" w:cs="Times New Roman"/>
                <w:sz w:val="24"/>
                <w:szCs w:val="24"/>
              </w:rPr>
              <w:t>rogramını</w:t>
            </w:r>
            <w:proofErr w:type="gramEnd"/>
            <w:r w:rsidR="00CD3F52" w:rsidRPr="007F67A9">
              <w:rPr>
                <w:rFonts w:ascii="Times New Roman" w:hAnsi="Times New Roman" w:cs="Times New Roman"/>
                <w:sz w:val="24"/>
                <w:szCs w:val="24"/>
              </w:rPr>
              <w:t xml:space="preserve"> okurken en az memnun kaldığınız alanları belirtiniz. </w:t>
            </w:r>
          </w:p>
        </w:tc>
        <w:tc>
          <w:tcPr>
            <w:tcW w:w="4360" w:type="dxa"/>
          </w:tcPr>
          <w:p w14:paraId="1BBB7182" w14:textId="0F1B0B72" w:rsidR="002E6F5A" w:rsidRPr="007F67A9" w:rsidRDefault="00414B4F" w:rsidP="007F67A9">
            <w:pPr>
              <w:pStyle w:val="AralkYok"/>
              <w:jc w:val="both"/>
              <w:rPr>
                <w:rFonts w:ascii="Times New Roman" w:eastAsia="Times New Roman" w:hAnsi="Times New Roman" w:cs="Times New Roman"/>
                <w:color w:val="000000"/>
                <w:sz w:val="24"/>
                <w:szCs w:val="24"/>
              </w:rPr>
            </w:pPr>
            <w:r w:rsidRPr="007F67A9">
              <w:rPr>
                <w:rFonts w:ascii="Times New Roman" w:eastAsia="Times New Roman" w:hAnsi="Times New Roman" w:cs="Times New Roman"/>
                <w:color w:val="000000"/>
                <w:sz w:val="24"/>
                <w:szCs w:val="24"/>
              </w:rPr>
              <w:t xml:space="preserve">  </w:t>
            </w:r>
            <w:r w:rsidR="007F67A9" w:rsidRPr="007F67A9">
              <w:rPr>
                <w:rFonts w:ascii="Times New Roman" w:eastAsia="Times New Roman" w:hAnsi="Times New Roman" w:cs="Times New Roman"/>
                <w:color w:val="000000"/>
                <w:sz w:val="24"/>
                <w:szCs w:val="24"/>
              </w:rPr>
              <w:t>Yemek problemi/ bölüm dışı dersler( tarih/istatistik/matematik)</w:t>
            </w:r>
            <w:r w:rsidRPr="007F67A9">
              <w:rPr>
                <w:rFonts w:ascii="Times New Roman" w:eastAsia="Times New Roman" w:hAnsi="Times New Roman" w:cs="Times New Roman"/>
                <w:color w:val="000000"/>
                <w:sz w:val="24"/>
                <w:szCs w:val="24"/>
              </w:rPr>
              <w:t xml:space="preserve"> </w:t>
            </w:r>
          </w:p>
        </w:tc>
      </w:tr>
      <w:tr w:rsidR="0098587E" w:rsidRPr="007F67A9" w14:paraId="2CF68A56" w14:textId="77777777" w:rsidTr="003C130C">
        <w:tc>
          <w:tcPr>
            <w:tcW w:w="4928" w:type="dxa"/>
          </w:tcPr>
          <w:p w14:paraId="34C0D481" w14:textId="5235FCE5" w:rsidR="0098587E" w:rsidRPr="007F67A9" w:rsidRDefault="00CD3F52" w:rsidP="003C130C">
            <w:pPr>
              <w:jc w:val="both"/>
              <w:rPr>
                <w:rFonts w:ascii="Times New Roman" w:hAnsi="Times New Roman" w:cs="Times New Roman"/>
                <w:sz w:val="24"/>
                <w:szCs w:val="24"/>
              </w:rPr>
            </w:pPr>
            <w:r w:rsidRPr="007F67A9">
              <w:rPr>
                <w:rFonts w:ascii="Times New Roman" w:hAnsi="Times New Roman" w:cs="Times New Roman"/>
                <w:sz w:val="24"/>
                <w:szCs w:val="24"/>
              </w:rPr>
              <w:t xml:space="preserve">Tekrar başlayabilme şansınız olsaydı, yine bu bölümü okumak istermiydiniz? </w:t>
            </w:r>
          </w:p>
        </w:tc>
        <w:tc>
          <w:tcPr>
            <w:tcW w:w="4360" w:type="dxa"/>
          </w:tcPr>
          <w:p w14:paraId="64A51A80" w14:textId="446FB7B3" w:rsidR="0098587E" w:rsidRPr="007F67A9" w:rsidRDefault="00414B4F" w:rsidP="007F67A9">
            <w:pPr>
              <w:pStyle w:val="AralkYok"/>
              <w:jc w:val="both"/>
              <w:rPr>
                <w:rFonts w:ascii="Times New Roman" w:eastAsia="Times New Roman" w:hAnsi="Times New Roman" w:cs="Times New Roman"/>
                <w:color w:val="000000"/>
                <w:sz w:val="24"/>
                <w:szCs w:val="24"/>
              </w:rPr>
            </w:pPr>
            <w:r w:rsidRPr="007F67A9">
              <w:rPr>
                <w:rFonts w:ascii="Times New Roman" w:eastAsia="Times New Roman" w:hAnsi="Times New Roman" w:cs="Times New Roman"/>
                <w:color w:val="000000"/>
                <w:sz w:val="24"/>
                <w:szCs w:val="24"/>
              </w:rPr>
              <w:t>1</w:t>
            </w:r>
            <w:r w:rsidR="007F67A9" w:rsidRPr="007F67A9">
              <w:rPr>
                <w:rFonts w:ascii="Times New Roman" w:eastAsia="Times New Roman" w:hAnsi="Times New Roman" w:cs="Times New Roman"/>
                <w:color w:val="000000"/>
                <w:sz w:val="24"/>
                <w:szCs w:val="24"/>
              </w:rPr>
              <w:t>5</w:t>
            </w:r>
            <w:r w:rsidRPr="007F67A9">
              <w:rPr>
                <w:rFonts w:ascii="Times New Roman" w:eastAsia="Times New Roman" w:hAnsi="Times New Roman" w:cs="Times New Roman"/>
                <w:color w:val="000000"/>
                <w:sz w:val="24"/>
                <w:szCs w:val="24"/>
              </w:rPr>
              <w:t xml:space="preserve"> öğrenci kesinlikle evet olarak belirtirken </w:t>
            </w:r>
            <w:r w:rsidR="007F67A9" w:rsidRPr="007F67A9">
              <w:rPr>
                <w:rFonts w:ascii="Times New Roman" w:eastAsia="Times New Roman" w:hAnsi="Times New Roman" w:cs="Times New Roman"/>
                <w:color w:val="000000"/>
                <w:sz w:val="24"/>
                <w:szCs w:val="24"/>
              </w:rPr>
              <w:t>beş</w:t>
            </w:r>
            <w:r w:rsidRPr="007F67A9">
              <w:rPr>
                <w:rFonts w:ascii="Times New Roman" w:eastAsia="Times New Roman" w:hAnsi="Times New Roman" w:cs="Times New Roman"/>
                <w:color w:val="000000"/>
                <w:sz w:val="24"/>
                <w:szCs w:val="24"/>
              </w:rPr>
              <w:t xml:space="preserve"> öğrenci hayır olarak belirtmiştir. </w:t>
            </w:r>
          </w:p>
        </w:tc>
      </w:tr>
      <w:tr w:rsidR="004135CC" w:rsidRPr="007F67A9" w14:paraId="678EAF89" w14:textId="77777777" w:rsidTr="003C130C">
        <w:tc>
          <w:tcPr>
            <w:tcW w:w="4928" w:type="dxa"/>
          </w:tcPr>
          <w:p w14:paraId="0925E1B5" w14:textId="1C8DBD44" w:rsidR="004135CC" w:rsidRPr="007F67A9" w:rsidRDefault="00C219A8" w:rsidP="00486215">
            <w:pPr>
              <w:jc w:val="both"/>
              <w:rPr>
                <w:rFonts w:ascii="Times New Roman" w:hAnsi="Times New Roman" w:cs="Times New Roman"/>
                <w:sz w:val="24"/>
                <w:szCs w:val="24"/>
              </w:rPr>
            </w:pPr>
            <w:r w:rsidRPr="007F67A9">
              <w:rPr>
                <w:rFonts w:ascii="Times New Roman" w:hAnsi="Times New Roman" w:cs="Times New Roman"/>
                <w:sz w:val="24"/>
                <w:szCs w:val="24"/>
              </w:rPr>
              <w:t xml:space="preserve">İş Sağlığı ve </w:t>
            </w:r>
            <w:proofErr w:type="gramStart"/>
            <w:r w:rsidRPr="007F67A9">
              <w:rPr>
                <w:rFonts w:ascii="Times New Roman" w:hAnsi="Times New Roman" w:cs="Times New Roman"/>
                <w:sz w:val="24"/>
                <w:szCs w:val="24"/>
              </w:rPr>
              <w:t xml:space="preserve">Güvenliği </w:t>
            </w:r>
            <w:r w:rsidR="008E4542" w:rsidRPr="007F67A9">
              <w:rPr>
                <w:rFonts w:ascii="Times New Roman" w:hAnsi="Times New Roman" w:cs="Times New Roman"/>
                <w:sz w:val="24"/>
                <w:szCs w:val="24"/>
              </w:rPr>
              <w:t xml:space="preserve"> </w:t>
            </w:r>
            <w:r w:rsidR="00CD3F52" w:rsidRPr="007F67A9">
              <w:rPr>
                <w:rFonts w:ascii="Times New Roman" w:hAnsi="Times New Roman" w:cs="Times New Roman"/>
                <w:sz w:val="24"/>
                <w:szCs w:val="24"/>
              </w:rPr>
              <w:t>programını</w:t>
            </w:r>
            <w:proofErr w:type="gramEnd"/>
            <w:r w:rsidR="00CD3F52" w:rsidRPr="007F67A9">
              <w:rPr>
                <w:rFonts w:ascii="Times New Roman" w:hAnsi="Times New Roman" w:cs="Times New Roman"/>
                <w:sz w:val="24"/>
                <w:szCs w:val="24"/>
              </w:rPr>
              <w:t xml:space="preserve"> uzaktan eğitim faaliyetlerini kısaca değerlendiriniz.</w:t>
            </w:r>
          </w:p>
        </w:tc>
        <w:tc>
          <w:tcPr>
            <w:tcW w:w="4360" w:type="dxa"/>
          </w:tcPr>
          <w:p w14:paraId="0D5095C7" w14:textId="733C1B6A" w:rsidR="00CD3F52" w:rsidRPr="007F67A9" w:rsidRDefault="00414B4F" w:rsidP="007F67A9">
            <w:pPr>
              <w:pStyle w:val="AralkYok"/>
              <w:jc w:val="both"/>
              <w:rPr>
                <w:rFonts w:ascii="Times New Roman" w:eastAsia="Times New Roman" w:hAnsi="Times New Roman" w:cs="Times New Roman"/>
                <w:color w:val="000000"/>
                <w:sz w:val="24"/>
                <w:szCs w:val="24"/>
              </w:rPr>
            </w:pPr>
            <w:r w:rsidRPr="007F67A9">
              <w:rPr>
                <w:rFonts w:ascii="Times New Roman" w:eastAsia="Times New Roman" w:hAnsi="Times New Roman" w:cs="Times New Roman"/>
                <w:color w:val="000000"/>
                <w:sz w:val="24"/>
                <w:szCs w:val="24"/>
              </w:rPr>
              <w:t xml:space="preserve"> </w:t>
            </w:r>
            <w:r w:rsidR="007F67A9" w:rsidRPr="007F67A9">
              <w:rPr>
                <w:rFonts w:ascii="Times New Roman" w:eastAsia="Times New Roman" w:hAnsi="Times New Roman" w:cs="Times New Roman"/>
                <w:color w:val="000000"/>
                <w:sz w:val="24"/>
                <w:szCs w:val="24"/>
              </w:rPr>
              <w:t>13</w:t>
            </w:r>
            <w:r w:rsidRPr="007F67A9">
              <w:rPr>
                <w:rFonts w:ascii="Times New Roman" w:eastAsia="Times New Roman" w:hAnsi="Times New Roman" w:cs="Times New Roman"/>
                <w:color w:val="000000"/>
                <w:sz w:val="24"/>
                <w:szCs w:val="24"/>
              </w:rPr>
              <w:t xml:space="preserve"> öğrenci yeterli ve kapsamlı olduğunu belirtirken,   </w:t>
            </w:r>
            <w:r w:rsidR="007F67A9" w:rsidRPr="007F67A9">
              <w:rPr>
                <w:rFonts w:ascii="Times New Roman" w:eastAsia="Times New Roman" w:hAnsi="Times New Roman" w:cs="Times New Roman"/>
                <w:color w:val="000000"/>
                <w:sz w:val="24"/>
                <w:szCs w:val="24"/>
              </w:rPr>
              <w:t>7</w:t>
            </w:r>
            <w:r w:rsidRPr="007F67A9">
              <w:rPr>
                <w:rFonts w:ascii="Times New Roman" w:eastAsia="Times New Roman" w:hAnsi="Times New Roman" w:cs="Times New Roman"/>
                <w:color w:val="000000"/>
                <w:sz w:val="24"/>
                <w:szCs w:val="24"/>
              </w:rPr>
              <w:t xml:space="preserve"> öğrenci </w:t>
            </w:r>
            <w:r w:rsidR="00B13F01" w:rsidRPr="007F67A9">
              <w:rPr>
                <w:rFonts w:ascii="Times New Roman" w:eastAsia="Times New Roman" w:hAnsi="Times New Roman" w:cs="Times New Roman"/>
                <w:color w:val="000000"/>
                <w:sz w:val="24"/>
                <w:szCs w:val="24"/>
              </w:rPr>
              <w:t>de verimsiz</w:t>
            </w:r>
            <w:r w:rsidRPr="007F67A9">
              <w:rPr>
                <w:rFonts w:ascii="Times New Roman" w:eastAsia="Times New Roman" w:hAnsi="Times New Roman" w:cs="Times New Roman"/>
                <w:color w:val="000000"/>
                <w:sz w:val="24"/>
                <w:szCs w:val="24"/>
              </w:rPr>
              <w:t xml:space="preserve"> olduğunu düşünmektedir.</w:t>
            </w:r>
          </w:p>
        </w:tc>
      </w:tr>
      <w:tr w:rsidR="0098587E" w:rsidRPr="007F67A9" w14:paraId="00800D2D" w14:textId="77777777" w:rsidTr="003C130C">
        <w:trPr>
          <w:trHeight w:val="326"/>
        </w:trPr>
        <w:tc>
          <w:tcPr>
            <w:tcW w:w="4928" w:type="dxa"/>
          </w:tcPr>
          <w:p w14:paraId="67F0F61B" w14:textId="77777777" w:rsidR="0098587E" w:rsidRPr="007F67A9" w:rsidRDefault="0098587E" w:rsidP="00475393">
            <w:pPr>
              <w:jc w:val="both"/>
              <w:rPr>
                <w:rFonts w:ascii="Times New Roman" w:hAnsi="Times New Roman" w:cs="Times New Roman"/>
                <w:sz w:val="24"/>
                <w:szCs w:val="24"/>
              </w:rPr>
            </w:pPr>
            <w:r w:rsidRPr="007F67A9">
              <w:rPr>
                <w:rFonts w:ascii="Times New Roman" w:hAnsi="Times New Roman" w:cs="Times New Roman"/>
                <w:sz w:val="24"/>
                <w:szCs w:val="24"/>
              </w:rPr>
              <w:t>Diğer görüşleri</w:t>
            </w:r>
          </w:p>
        </w:tc>
        <w:tc>
          <w:tcPr>
            <w:tcW w:w="4360" w:type="dxa"/>
          </w:tcPr>
          <w:p w14:paraId="221E53C2" w14:textId="17BC1AE2" w:rsidR="0038533E" w:rsidRPr="007F67A9" w:rsidRDefault="00F3745A" w:rsidP="007F67A9">
            <w:pPr>
              <w:jc w:val="both"/>
              <w:rPr>
                <w:rFonts w:ascii="Times New Roman" w:hAnsi="Times New Roman" w:cs="Times New Roman"/>
                <w:sz w:val="24"/>
                <w:szCs w:val="24"/>
              </w:rPr>
            </w:pPr>
            <w:r w:rsidRPr="007F67A9">
              <w:rPr>
                <w:rFonts w:ascii="Times New Roman" w:hAnsi="Times New Roman" w:cs="Times New Roman"/>
                <w:sz w:val="24"/>
                <w:szCs w:val="24"/>
              </w:rPr>
              <w:t xml:space="preserve"> </w:t>
            </w:r>
            <w:r w:rsidR="007F67A9" w:rsidRPr="007F67A9">
              <w:rPr>
                <w:rFonts w:ascii="Times New Roman" w:hAnsi="Times New Roman" w:cs="Times New Roman"/>
                <w:sz w:val="24"/>
                <w:szCs w:val="24"/>
              </w:rPr>
              <w:t>Belirtmemiştir.</w:t>
            </w:r>
          </w:p>
        </w:tc>
      </w:tr>
    </w:tbl>
    <w:p w14:paraId="11163F06" w14:textId="77777777" w:rsidR="003A270A" w:rsidRPr="007F67A9" w:rsidRDefault="003A270A" w:rsidP="003C130C">
      <w:pPr>
        <w:jc w:val="both"/>
        <w:rPr>
          <w:rFonts w:ascii="Times New Roman" w:hAnsi="Times New Roman" w:cs="Times New Roman"/>
          <w:sz w:val="24"/>
          <w:szCs w:val="24"/>
        </w:rPr>
      </w:pPr>
    </w:p>
    <w:sectPr w:rsidR="003A270A" w:rsidRPr="007F6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B50BD"/>
    <w:multiLevelType w:val="hybridMultilevel"/>
    <w:tmpl w:val="37F8A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AC206E"/>
    <w:multiLevelType w:val="hybridMultilevel"/>
    <w:tmpl w:val="D87EE6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0C55C29"/>
    <w:multiLevelType w:val="hybridMultilevel"/>
    <w:tmpl w:val="C418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B53CC5"/>
    <w:multiLevelType w:val="hybridMultilevel"/>
    <w:tmpl w:val="B2A2862C"/>
    <w:lvl w:ilvl="0" w:tplc="58681CEA">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4B677A53"/>
    <w:multiLevelType w:val="hybridMultilevel"/>
    <w:tmpl w:val="37EA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0931C2"/>
    <w:multiLevelType w:val="hybridMultilevel"/>
    <w:tmpl w:val="53CADA0E"/>
    <w:lvl w:ilvl="0" w:tplc="A1D4F210">
      <w:start w:val="1"/>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3B075F"/>
    <w:multiLevelType w:val="hybridMultilevel"/>
    <w:tmpl w:val="EBBE7878"/>
    <w:lvl w:ilvl="0" w:tplc="A1D4F2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75DC5512"/>
    <w:multiLevelType w:val="hybridMultilevel"/>
    <w:tmpl w:val="29C8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73"/>
    <w:rsid w:val="00015C8F"/>
    <w:rsid w:val="00037027"/>
    <w:rsid w:val="0004244A"/>
    <w:rsid w:val="000561F9"/>
    <w:rsid w:val="00061983"/>
    <w:rsid w:val="00073FAF"/>
    <w:rsid w:val="000A5626"/>
    <w:rsid w:val="000D2BFB"/>
    <w:rsid w:val="00107743"/>
    <w:rsid w:val="00146D33"/>
    <w:rsid w:val="00173852"/>
    <w:rsid w:val="001862DC"/>
    <w:rsid w:val="00194514"/>
    <w:rsid w:val="00195E1C"/>
    <w:rsid w:val="001C546E"/>
    <w:rsid w:val="001D7920"/>
    <w:rsid w:val="002041E3"/>
    <w:rsid w:val="002207CF"/>
    <w:rsid w:val="002210E3"/>
    <w:rsid w:val="00231D16"/>
    <w:rsid w:val="00246B7A"/>
    <w:rsid w:val="0025325B"/>
    <w:rsid w:val="00254C46"/>
    <w:rsid w:val="00267475"/>
    <w:rsid w:val="00286621"/>
    <w:rsid w:val="002D53E1"/>
    <w:rsid w:val="002D5795"/>
    <w:rsid w:val="002D6729"/>
    <w:rsid w:val="002E6F5A"/>
    <w:rsid w:val="002F5AD5"/>
    <w:rsid w:val="002F7492"/>
    <w:rsid w:val="003009A5"/>
    <w:rsid w:val="003021E2"/>
    <w:rsid w:val="003043B1"/>
    <w:rsid w:val="00304C89"/>
    <w:rsid w:val="00314363"/>
    <w:rsid w:val="00324515"/>
    <w:rsid w:val="00351A52"/>
    <w:rsid w:val="003523EA"/>
    <w:rsid w:val="003565F2"/>
    <w:rsid w:val="00373622"/>
    <w:rsid w:val="00384110"/>
    <w:rsid w:val="0038533E"/>
    <w:rsid w:val="00385949"/>
    <w:rsid w:val="00385D6B"/>
    <w:rsid w:val="003A0025"/>
    <w:rsid w:val="003A270A"/>
    <w:rsid w:val="003C130C"/>
    <w:rsid w:val="003F3AD1"/>
    <w:rsid w:val="004135CC"/>
    <w:rsid w:val="00414B4F"/>
    <w:rsid w:val="004678A9"/>
    <w:rsid w:val="00471490"/>
    <w:rsid w:val="00475393"/>
    <w:rsid w:val="00486215"/>
    <w:rsid w:val="00494A48"/>
    <w:rsid w:val="004974E5"/>
    <w:rsid w:val="004A0380"/>
    <w:rsid w:val="004E5BEB"/>
    <w:rsid w:val="004F0271"/>
    <w:rsid w:val="00514043"/>
    <w:rsid w:val="00530B52"/>
    <w:rsid w:val="00531CE5"/>
    <w:rsid w:val="0054797A"/>
    <w:rsid w:val="00555F42"/>
    <w:rsid w:val="005606B0"/>
    <w:rsid w:val="005F6552"/>
    <w:rsid w:val="00602670"/>
    <w:rsid w:val="006244D1"/>
    <w:rsid w:val="00634A85"/>
    <w:rsid w:val="00655CA7"/>
    <w:rsid w:val="00663BBB"/>
    <w:rsid w:val="00697ABB"/>
    <w:rsid w:val="006A43A6"/>
    <w:rsid w:val="006B3A1E"/>
    <w:rsid w:val="00700050"/>
    <w:rsid w:val="00711CBC"/>
    <w:rsid w:val="00720BA3"/>
    <w:rsid w:val="00722970"/>
    <w:rsid w:val="00735768"/>
    <w:rsid w:val="00735D46"/>
    <w:rsid w:val="00743AE0"/>
    <w:rsid w:val="00754B85"/>
    <w:rsid w:val="00762210"/>
    <w:rsid w:val="007817F5"/>
    <w:rsid w:val="00792927"/>
    <w:rsid w:val="007A60C7"/>
    <w:rsid w:val="007C4040"/>
    <w:rsid w:val="007D7B09"/>
    <w:rsid w:val="007E038B"/>
    <w:rsid w:val="007F67A9"/>
    <w:rsid w:val="00801667"/>
    <w:rsid w:val="008019BF"/>
    <w:rsid w:val="008115EA"/>
    <w:rsid w:val="00814A2C"/>
    <w:rsid w:val="0082025B"/>
    <w:rsid w:val="00820736"/>
    <w:rsid w:val="00832397"/>
    <w:rsid w:val="008372A9"/>
    <w:rsid w:val="00837755"/>
    <w:rsid w:val="0085450E"/>
    <w:rsid w:val="008616E5"/>
    <w:rsid w:val="008662E1"/>
    <w:rsid w:val="00871C17"/>
    <w:rsid w:val="008971EB"/>
    <w:rsid w:val="008A3CCE"/>
    <w:rsid w:val="008C716D"/>
    <w:rsid w:val="008D0391"/>
    <w:rsid w:val="008E2D83"/>
    <w:rsid w:val="008E4542"/>
    <w:rsid w:val="00931D26"/>
    <w:rsid w:val="00944959"/>
    <w:rsid w:val="009528A9"/>
    <w:rsid w:val="009646B5"/>
    <w:rsid w:val="00976614"/>
    <w:rsid w:val="0098587E"/>
    <w:rsid w:val="009D49AC"/>
    <w:rsid w:val="00A17B2C"/>
    <w:rsid w:val="00A26472"/>
    <w:rsid w:val="00A35D17"/>
    <w:rsid w:val="00A42AB9"/>
    <w:rsid w:val="00A43C72"/>
    <w:rsid w:val="00A47258"/>
    <w:rsid w:val="00A47672"/>
    <w:rsid w:val="00A70FD5"/>
    <w:rsid w:val="00AA0D4B"/>
    <w:rsid w:val="00AB5CCA"/>
    <w:rsid w:val="00AB7336"/>
    <w:rsid w:val="00AC0773"/>
    <w:rsid w:val="00AC430E"/>
    <w:rsid w:val="00AC7B19"/>
    <w:rsid w:val="00AD315B"/>
    <w:rsid w:val="00AE74DE"/>
    <w:rsid w:val="00B05A8A"/>
    <w:rsid w:val="00B13F01"/>
    <w:rsid w:val="00B45835"/>
    <w:rsid w:val="00B6675F"/>
    <w:rsid w:val="00B6682C"/>
    <w:rsid w:val="00B835D7"/>
    <w:rsid w:val="00B847E1"/>
    <w:rsid w:val="00B9212E"/>
    <w:rsid w:val="00BC5B32"/>
    <w:rsid w:val="00BD5680"/>
    <w:rsid w:val="00BE4EE1"/>
    <w:rsid w:val="00BF067D"/>
    <w:rsid w:val="00C219A8"/>
    <w:rsid w:val="00C331F0"/>
    <w:rsid w:val="00C612A8"/>
    <w:rsid w:val="00C74946"/>
    <w:rsid w:val="00CC496A"/>
    <w:rsid w:val="00CD3565"/>
    <w:rsid w:val="00CD3F52"/>
    <w:rsid w:val="00D02966"/>
    <w:rsid w:val="00D06B4E"/>
    <w:rsid w:val="00D06DD4"/>
    <w:rsid w:val="00D3338E"/>
    <w:rsid w:val="00D40603"/>
    <w:rsid w:val="00D52E7B"/>
    <w:rsid w:val="00D573D0"/>
    <w:rsid w:val="00D63686"/>
    <w:rsid w:val="00D67CA5"/>
    <w:rsid w:val="00D71936"/>
    <w:rsid w:val="00D73573"/>
    <w:rsid w:val="00DD2727"/>
    <w:rsid w:val="00DE178D"/>
    <w:rsid w:val="00E34498"/>
    <w:rsid w:val="00E4629A"/>
    <w:rsid w:val="00E75BF5"/>
    <w:rsid w:val="00EC59FA"/>
    <w:rsid w:val="00EC5F03"/>
    <w:rsid w:val="00EC6F18"/>
    <w:rsid w:val="00EC7A59"/>
    <w:rsid w:val="00ED775E"/>
    <w:rsid w:val="00EF35EF"/>
    <w:rsid w:val="00F050A2"/>
    <w:rsid w:val="00F11BC9"/>
    <w:rsid w:val="00F24D5F"/>
    <w:rsid w:val="00F302E2"/>
    <w:rsid w:val="00F35090"/>
    <w:rsid w:val="00F3745A"/>
    <w:rsid w:val="00F47691"/>
    <w:rsid w:val="00F537CA"/>
    <w:rsid w:val="00F67DFE"/>
    <w:rsid w:val="00F97F02"/>
    <w:rsid w:val="00FA6B22"/>
    <w:rsid w:val="00FB0338"/>
    <w:rsid w:val="00FC636D"/>
    <w:rsid w:val="00FC6387"/>
    <w:rsid w:val="00FE4D55"/>
    <w:rsid w:val="00FF093F"/>
    <w:rsid w:val="00FF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3573"/>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73573"/>
    <w:pPr>
      <w:spacing w:after="0" w:line="240" w:lineRule="auto"/>
    </w:pPr>
    <w:rPr>
      <w:lang w:val="tr-TR"/>
    </w:rPr>
  </w:style>
  <w:style w:type="table" w:customStyle="1" w:styleId="TableGrid1">
    <w:name w:val="Table Grid1"/>
    <w:basedOn w:val="NormalTablo"/>
    <w:next w:val="TabloKlavuzu"/>
    <w:uiPriority w:val="59"/>
    <w:rsid w:val="00AB73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019BF"/>
    <w:pPr>
      <w:ind w:left="720"/>
      <w:contextualSpacing/>
    </w:pPr>
  </w:style>
  <w:style w:type="paragraph" w:styleId="BalonMetni">
    <w:name w:val="Balloon Text"/>
    <w:basedOn w:val="Normal"/>
    <w:link w:val="BalonMetniChar"/>
    <w:uiPriority w:val="99"/>
    <w:semiHidden/>
    <w:unhideWhenUsed/>
    <w:rsid w:val="009449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4959"/>
    <w:rPr>
      <w:rFonts w:ascii="Tahoma" w:hAnsi="Tahoma" w:cs="Tahoma"/>
      <w:sz w:val="16"/>
      <w:szCs w:val="16"/>
    </w:rPr>
  </w:style>
  <w:style w:type="character" w:styleId="Gl">
    <w:name w:val="Strong"/>
    <w:basedOn w:val="VarsaylanParagrafYazTipi"/>
    <w:uiPriority w:val="22"/>
    <w:qFormat/>
    <w:rsid w:val="00C219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3573"/>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73573"/>
    <w:pPr>
      <w:spacing w:after="0" w:line="240" w:lineRule="auto"/>
    </w:pPr>
    <w:rPr>
      <w:lang w:val="tr-TR"/>
    </w:rPr>
  </w:style>
  <w:style w:type="table" w:customStyle="1" w:styleId="TableGrid1">
    <w:name w:val="Table Grid1"/>
    <w:basedOn w:val="NormalTablo"/>
    <w:next w:val="TabloKlavuzu"/>
    <w:uiPriority w:val="59"/>
    <w:rsid w:val="00AB73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019BF"/>
    <w:pPr>
      <w:ind w:left="720"/>
      <w:contextualSpacing/>
    </w:pPr>
  </w:style>
  <w:style w:type="paragraph" w:styleId="BalonMetni">
    <w:name w:val="Balloon Text"/>
    <w:basedOn w:val="Normal"/>
    <w:link w:val="BalonMetniChar"/>
    <w:uiPriority w:val="99"/>
    <w:semiHidden/>
    <w:unhideWhenUsed/>
    <w:rsid w:val="009449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4959"/>
    <w:rPr>
      <w:rFonts w:ascii="Tahoma" w:hAnsi="Tahoma" w:cs="Tahoma"/>
      <w:sz w:val="16"/>
      <w:szCs w:val="16"/>
    </w:rPr>
  </w:style>
  <w:style w:type="character" w:styleId="Gl">
    <w:name w:val="Strong"/>
    <w:basedOn w:val="VarsaylanParagrafYazTipi"/>
    <w:uiPriority w:val="22"/>
    <w:qFormat/>
    <w:rsid w:val="00C219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25757">
      <w:bodyDiv w:val="1"/>
      <w:marLeft w:val="0"/>
      <w:marRight w:val="0"/>
      <w:marTop w:val="0"/>
      <w:marBottom w:val="0"/>
      <w:divBdr>
        <w:top w:val="none" w:sz="0" w:space="0" w:color="auto"/>
        <w:left w:val="none" w:sz="0" w:space="0" w:color="auto"/>
        <w:bottom w:val="none" w:sz="0" w:space="0" w:color="auto"/>
        <w:right w:val="none" w:sz="0" w:space="0" w:color="auto"/>
      </w:divBdr>
    </w:div>
    <w:div w:id="934483472">
      <w:bodyDiv w:val="1"/>
      <w:marLeft w:val="0"/>
      <w:marRight w:val="0"/>
      <w:marTop w:val="0"/>
      <w:marBottom w:val="0"/>
      <w:divBdr>
        <w:top w:val="none" w:sz="0" w:space="0" w:color="auto"/>
        <w:left w:val="none" w:sz="0" w:space="0" w:color="auto"/>
        <w:bottom w:val="none" w:sz="0" w:space="0" w:color="auto"/>
        <w:right w:val="none" w:sz="0" w:space="0" w:color="auto"/>
      </w:divBdr>
    </w:div>
    <w:div w:id="1845900209">
      <w:bodyDiv w:val="1"/>
      <w:marLeft w:val="0"/>
      <w:marRight w:val="0"/>
      <w:marTop w:val="0"/>
      <w:marBottom w:val="0"/>
      <w:divBdr>
        <w:top w:val="none" w:sz="0" w:space="0" w:color="auto"/>
        <w:left w:val="none" w:sz="0" w:space="0" w:color="auto"/>
        <w:bottom w:val="none" w:sz="0" w:space="0" w:color="auto"/>
        <w:right w:val="none" w:sz="0" w:space="0" w:color="auto"/>
      </w:divBdr>
    </w:div>
    <w:div w:id="191485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90A72-2045-4875-8A66-8683FFEB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798</Words>
  <Characters>4549</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Eda YASA</cp:lastModifiedBy>
  <cp:revision>5</cp:revision>
  <cp:lastPrinted>2019-06-12T10:50:00Z</cp:lastPrinted>
  <dcterms:created xsi:type="dcterms:W3CDTF">2024-07-01T12:02:00Z</dcterms:created>
  <dcterms:modified xsi:type="dcterms:W3CDTF">2024-07-12T06:55:00Z</dcterms:modified>
</cp:coreProperties>
</file>