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D5FB6" w14:textId="77777777" w:rsidR="0026227E" w:rsidRPr="0026227E" w:rsidRDefault="0026227E" w:rsidP="0026227E">
      <w:pPr>
        <w:pStyle w:val="NormalWeb"/>
        <w:spacing w:before="0" w:beforeAutospacing="0" w:after="120" w:afterAutospacing="0" w:line="264" w:lineRule="atLeast"/>
        <w:jc w:val="both"/>
        <w:rPr>
          <w:color w:val="000000"/>
          <w:lang w:val="en-US"/>
        </w:rPr>
      </w:pPr>
      <w:r w:rsidRPr="0026227E">
        <w:rPr>
          <w:b/>
          <w:bCs/>
          <w:color w:val="000000"/>
          <w:u w:val="single"/>
          <w:lang w:val="en-US"/>
        </w:rPr>
        <w:t>Target Cards</w:t>
      </w:r>
    </w:p>
    <w:p w14:paraId="257DB9A9" w14:textId="77777777" w:rsidR="0026227E" w:rsidRPr="0026227E" w:rsidRDefault="0026227E" w:rsidP="0026227E">
      <w:pPr>
        <w:pStyle w:val="NormalWeb"/>
        <w:spacing w:before="0" w:beforeAutospacing="0" w:after="120" w:afterAutospacing="0" w:line="264" w:lineRule="atLeast"/>
        <w:jc w:val="both"/>
        <w:rPr>
          <w:color w:val="000000"/>
          <w:lang w:val="en-US"/>
        </w:rPr>
      </w:pPr>
      <w:r w:rsidRPr="0026227E">
        <w:rPr>
          <w:b/>
          <w:bCs/>
          <w:color w:val="000000"/>
          <w:u w:val="single"/>
          <w:lang w:val="en-US"/>
        </w:rPr>
        <w:t>1. Education</w:t>
      </w:r>
    </w:p>
    <w:p w14:paraId="63485B7D" w14:textId="77777777" w:rsidR="0026227E" w:rsidRPr="0026227E" w:rsidRDefault="0026227E" w:rsidP="0026227E">
      <w:pPr>
        <w:pStyle w:val="NormalWeb"/>
        <w:spacing w:before="0" w:beforeAutospacing="0" w:after="120" w:afterAutospacing="0" w:line="242" w:lineRule="atLeast"/>
        <w:jc w:val="both"/>
        <w:rPr>
          <w:color w:val="000000"/>
          <w:sz w:val="22"/>
          <w:szCs w:val="22"/>
          <w:lang w:val="en-US"/>
        </w:rPr>
      </w:pPr>
      <w:r w:rsidRPr="0026227E">
        <w:rPr>
          <w:color w:val="000000"/>
          <w:sz w:val="22"/>
          <w:szCs w:val="22"/>
          <w:lang w:val="en-US"/>
        </w:rPr>
        <w:t>Target Card 1</w:t>
      </w:r>
    </w:p>
    <w:tbl>
      <w:tblPr>
        <w:tblW w:w="9280" w:type="dxa"/>
        <w:tblCellMar>
          <w:left w:w="70" w:type="dxa"/>
          <w:right w:w="70" w:type="dxa"/>
        </w:tblCellMar>
        <w:tblLook w:val="04A0" w:firstRow="1" w:lastRow="0" w:firstColumn="1" w:lastColumn="0" w:noHBand="0" w:noVBand="1"/>
      </w:tblPr>
      <w:tblGrid>
        <w:gridCol w:w="1899"/>
        <w:gridCol w:w="798"/>
        <w:gridCol w:w="995"/>
        <w:gridCol w:w="724"/>
        <w:gridCol w:w="554"/>
        <w:gridCol w:w="724"/>
        <w:gridCol w:w="554"/>
        <w:gridCol w:w="724"/>
        <w:gridCol w:w="1118"/>
        <w:gridCol w:w="1190"/>
      </w:tblGrid>
      <w:tr w:rsidR="00EF4E82" w:rsidRPr="0026227E" w14:paraId="177A27AD" w14:textId="77777777" w:rsidTr="00726DF2">
        <w:trPr>
          <w:trHeight w:val="616"/>
        </w:trPr>
        <w:tc>
          <w:tcPr>
            <w:tcW w:w="197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869C27F" w14:textId="68D5B91F" w:rsidR="00EF4E82" w:rsidRPr="0026227E" w:rsidRDefault="0026227E"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Goal</w:t>
            </w:r>
          </w:p>
        </w:tc>
        <w:tc>
          <w:tcPr>
            <w:tcW w:w="7302" w:type="dxa"/>
            <w:gridSpan w:val="9"/>
            <w:tcBorders>
              <w:top w:val="single" w:sz="8" w:space="0" w:color="auto"/>
              <w:left w:val="nil"/>
              <w:bottom w:val="single" w:sz="4" w:space="0" w:color="auto"/>
              <w:right w:val="single" w:sz="8" w:space="0" w:color="000000"/>
            </w:tcBorders>
            <w:shd w:val="clear" w:color="auto" w:fill="auto"/>
            <w:vAlign w:val="center"/>
            <w:hideMark/>
          </w:tcPr>
          <w:p w14:paraId="5C572D85" w14:textId="2CC34620" w:rsidR="00EF4E82" w:rsidRPr="0026227E" w:rsidRDefault="0026227E" w:rsidP="00726DF2">
            <w:pPr>
              <w:spacing w:after="0" w:line="240" w:lineRule="auto"/>
              <w:jc w:val="both"/>
              <w:rPr>
                <w:rFonts w:ascii="Times New Roman" w:eastAsia="Times New Roman" w:hAnsi="Times New Roman" w:cs="Times New Roman"/>
                <w:sz w:val="20"/>
                <w:szCs w:val="20"/>
                <w:lang w:val="en-US"/>
              </w:rPr>
            </w:pPr>
            <w:proofErr w:type="gramStart"/>
            <w:r w:rsidRPr="0026227E">
              <w:rPr>
                <w:rFonts w:ascii="Times New Roman" w:eastAsia="Times New Roman" w:hAnsi="Times New Roman" w:cs="Times New Roman"/>
                <w:sz w:val="20"/>
                <w:szCs w:val="20"/>
                <w:lang w:val="en-US"/>
              </w:rPr>
              <w:t>A .</w:t>
            </w:r>
            <w:proofErr w:type="gramEnd"/>
            <w:r w:rsidRPr="0026227E">
              <w:rPr>
                <w:rFonts w:ascii="Times New Roman" w:eastAsia="Times New Roman" w:hAnsi="Times New Roman" w:cs="Times New Roman"/>
                <w:sz w:val="20"/>
                <w:szCs w:val="20"/>
                <w:lang w:val="en-US"/>
              </w:rPr>
              <w:t> </w:t>
            </w:r>
            <w:proofErr w:type="gramStart"/>
            <w:r w:rsidRPr="0026227E">
              <w:rPr>
                <w:rFonts w:ascii="Times New Roman" w:eastAsia="Times New Roman" w:hAnsi="Times New Roman" w:cs="Times New Roman"/>
                <w:sz w:val="20"/>
                <w:szCs w:val="20"/>
                <w:lang w:val="en-US"/>
              </w:rPr>
              <w:t>1 .</w:t>
            </w:r>
            <w:proofErr w:type="gramEnd"/>
            <w:r w:rsidRPr="0026227E">
              <w:rPr>
                <w:rFonts w:ascii="Times New Roman" w:eastAsia="Times New Roman" w:hAnsi="Times New Roman" w:cs="Times New Roman"/>
                <w:sz w:val="20"/>
                <w:szCs w:val="20"/>
                <w:lang w:val="en-US"/>
              </w:rPr>
              <w:t> By adopting a student-centered approach with the contribution of current education programs; Raising lifelong learners by continuously improving the quality of education at associate degree, undergraduate and graduate levels and preparing them for life</w:t>
            </w:r>
          </w:p>
        </w:tc>
      </w:tr>
      <w:tr w:rsidR="00EF4E82" w:rsidRPr="0026227E" w14:paraId="085E6307" w14:textId="77777777" w:rsidTr="00726DF2">
        <w:trPr>
          <w:trHeight w:val="616"/>
        </w:trPr>
        <w:tc>
          <w:tcPr>
            <w:tcW w:w="1978" w:type="dxa"/>
            <w:tcBorders>
              <w:top w:val="nil"/>
              <w:left w:val="single" w:sz="8" w:space="0" w:color="auto"/>
              <w:bottom w:val="single" w:sz="4" w:space="0" w:color="auto"/>
              <w:right w:val="single" w:sz="4" w:space="0" w:color="auto"/>
            </w:tcBorders>
            <w:shd w:val="clear" w:color="auto" w:fill="auto"/>
            <w:vAlign w:val="center"/>
            <w:hideMark/>
          </w:tcPr>
          <w:p w14:paraId="4450E1F4" w14:textId="5D59A990" w:rsidR="00EF4E82" w:rsidRPr="0026227E" w:rsidRDefault="0026227E"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Target</w:t>
            </w:r>
          </w:p>
        </w:tc>
        <w:tc>
          <w:tcPr>
            <w:tcW w:w="7302" w:type="dxa"/>
            <w:gridSpan w:val="9"/>
            <w:tcBorders>
              <w:top w:val="single" w:sz="4" w:space="0" w:color="auto"/>
              <w:left w:val="nil"/>
              <w:bottom w:val="single" w:sz="4" w:space="0" w:color="auto"/>
              <w:right w:val="single" w:sz="8" w:space="0" w:color="000000"/>
            </w:tcBorders>
            <w:shd w:val="clear" w:color="auto" w:fill="auto"/>
            <w:vAlign w:val="center"/>
            <w:hideMark/>
          </w:tcPr>
          <w:p w14:paraId="6DF919C4" w14:textId="23362784" w:rsidR="00EF4E82" w:rsidRPr="0026227E" w:rsidRDefault="0026227E" w:rsidP="0026227E">
            <w:pPr>
              <w:pStyle w:val="NormalWeb"/>
              <w:spacing w:after="0"/>
              <w:jc w:val="both"/>
              <w:rPr>
                <w:lang w:val="en-US"/>
              </w:rPr>
            </w:pPr>
            <w:r w:rsidRPr="0026227E">
              <w:rPr>
                <w:sz w:val="20"/>
                <w:szCs w:val="20"/>
                <w:lang w:val="en-US"/>
              </w:rPr>
              <w:br/>
              <w:t>H.1.1. Updating and diversifying the curriculum of the program in line with innovations and developments in a way to meet the requirements of the age, the needs of people and society.</w:t>
            </w:r>
          </w:p>
        </w:tc>
      </w:tr>
      <w:tr w:rsidR="00EF4E82" w:rsidRPr="0026227E" w14:paraId="7FF6DC2A" w14:textId="77777777" w:rsidTr="0026227E">
        <w:trPr>
          <w:trHeight w:val="678"/>
        </w:trPr>
        <w:tc>
          <w:tcPr>
            <w:tcW w:w="1978" w:type="dxa"/>
            <w:tcBorders>
              <w:top w:val="nil"/>
              <w:left w:val="single" w:sz="8" w:space="0" w:color="auto"/>
              <w:bottom w:val="single" w:sz="4" w:space="0" w:color="auto"/>
              <w:right w:val="single" w:sz="4" w:space="0" w:color="auto"/>
            </w:tcBorders>
            <w:shd w:val="clear" w:color="auto" w:fill="auto"/>
            <w:vAlign w:val="center"/>
            <w:hideMark/>
          </w:tcPr>
          <w:p w14:paraId="1746D1AD" w14:textId="77777777" w:rsidR="0026227E" w:rsidRDefault="0026227E" w:rsidP="00726DF2">
            <w:pPr>
              <w:spacing w:after="0" w:line="240" w:lineRule="auto"/>
              <w:jc w:val="center"/>
              <w:rPr>
                <w:rFonts w:ascii="Times New Roman" w:eastAsia="Times New Roman" w:hAnsi="Times New Roman" w:cs="Times New Roman"/>
                <w:b/>
                <w:bCs/>
                <w:sz w:val="20"/>
                <w:szCs w:val="20"/>
              </w:rPr>
            </w:pPr>
            <w:proofErr w:type="spellStart"/>
            <w:r w:rsidRPr="0026227E">
              <w:rPr>
                <w:rFonts w:ascii="Times New Roman" w:eastAsia="Times New Roman" w:hAnsi="Times New Roman" w:cs="Times New Roman"/>
                <w:b/>
                <w:bCs/>
                <w:sz w:val="20"/>
                <w:szCs w:val="20"/>
              </w:rPr>
              <w:t>Performance</w:t>
            </w:r>
            <w:proofErr w:type="spellEnd"/>
            <w:r w:rsidRPr="0026227E">
              <w:rPr>
                <w:rFonts w:ascii="Times New Roman" w:eastAsia="Times New Roman" w:hAnsi="Times New Roman" w:cs="Times New Roman"/>
                <w:b/>
                <w:bCs/>
                <w:sz w:val="20"/>
                <w:szCs w:val="20"/>
              </w:rPr>
              <w:t> </w:t>
            </w:r>
          </w:p>
          <w:p w14:paraId="2809A989" w14:textId="7809491D" w:rsidR="00EF4E82" w:rsidRPr="0026227E" w:rsidRDefault="0026227E" w:rsidP="00726DF2">
            <w:pPr>
              <w:spacing w:after="0" w:line="240" w:lineRule="auto"/>
              <w:jc w:val="center"/>
              <w:rPr>
                <w:rFonts w:ascii="Times New Roman" w:eastAsia="Times New Roman" w:hAnsi="Times New Roman" w:cs="Times New Roman"/>
                <w:b/>
                <w:bCs/>
                <w:sz w:val="20"/>
                <w:szCs w:val="20"/>
                <w:lang w:val="en-US"/>
              </w:rPr>
            </w:pPr>
            <w:proofErr w:type="spellStart"/>
            <w:r w:rsidRPr="0026227E">
              <w:rPr>
                <w:rFonts w:ascii="Times New Roman" w:eastAsia="Times New Roman" w:hAnsi="Times New Roman" w:cs="Times New Roman"/>
                <w:b/>
                <w:bCs/>
                <w:sz w:val="20"/>
                <w:szCs w:val="20"/>
              </w:rPr>
              <w:t>Indicators</w:t>
            </w:r>
            <w:proofErr w:type="spellEnd"/>
          </w:p>
        </w:tc>
        <w:tc>
          <w:tcPr>
            <w:tcW w:w="817" w:type="dxa"/>
            <w:tcBorders>
              <w:top w:val="nil"/>
              <w:left w:val="nil"/>
              <w:bottom w:val="single" w:sz="4" w:space="0" w:color="auto"/>
              <w:right w:val="single" w:sz="4" w:space="0" w:color="auto"/>
            </w:tcBorders>
            <w:shd w:val="clear" w:color="auto" w:fill="auto"/>
            <w:vAlign w:val="center"/>
            <w:hideMark/>
          </w:tcPr>
          <w:p w14:paraId="15B9A3C5" w14:textId="4B92817E" w:rsidR="00EF4E82" w:rsidRPr="0026227E" w:rsidRDefault="0026227E" w:rsidP="00726DF2">
            <w:pPr>
              <w:spacing w:after="0" w:line="240" w:lineRule="auto"/>
              <w:jc w:val="center"/>
              <w:rPr>
                <w:rFonts w:ascii="Times New Roman" w:eastAsia="Times New Roman" w:hAnsi="Times New Roman" w:cs="Times New Roman"/>
                <w:b/>
                <w:bCs/>
                <w:sz w:val="20"/>
                <w:szCs w:val="20"/>
                <w:lang w:val="en-US"/>
              </w:rPr>
            </w:pPr>
            <w:proofErr w:type="spellStart"/>
            <w:r w:rsidRPr="0026227E">
              <w:rPr>
                <w:rFonts w:ascii="Times New Roman" w:eastAsia="Times New Roman" w:hAnsi="Times New Roman" w:cs="Times New Roman"/>
                <w:b/>
                <w:bCs/>
                <w:sz w:val="20"/>
                <w:szCs w:val="20"/>
              </w:rPr>
              <w:t>Effect</w:t>
            </w:r>
            <w:proofErr w:type="spellEnd"/>
            <w:r w:rsidRPr="0026227E">
              <w:rPr>
                <w:rFonts w:ascii="Times New Roman" w:eastAsia="Times New Roman" w:hAnsi="Times New Roman" w:cs="Times New Roman"/>
                <w:b/>
                <w:bCs/>
                <w:sz w:val="20"/>
                <w:szCs w:val="20"/>
              </w:rPr>
              <w:t xml:space="preserve"> on </w:t>
            </w:r>
            <w:proofErr w:type="spellStart"/>
            <w:r w:rsidRPr="0026227E">
              <w:rPr>
                <w:rFonts w:ascii="Times New Roman" w:eastAsia="Times New Roman" w:hAnsi="Times New Roman" w:cs="Times New Roman"/>
                <w:b/>
                <w:bCs/>
                <w:sz w:val="20"/>
                <w:szCs w:val="20"/>
              </w:rPr>
              <w:t>Target</w:t>
            </w:r>
            <w:proofErr w:type="spellEnd"/>
            <w:r w:rsidRPr="0026227E">
              <w:rPr>
                <w:rFonts w:ascii="Times New Roman" w:eastAsia="Times New Roman" w:hAnsi="Times New Roman" w:cs="Times New Roman"/>
                <w:b/>
                <w:bCs/>
                <w:sz w:val="20"/>
                <w:szCs w:val="20"/>
              </w:rPr>
              <w:t xml:space="preserve"> (%)</w:t>
            </w:r>
          </w:p>
        </w:tc>
        <w:tc>
          <w:tcPr>
            <w:tcW w:w="1063" w:type="dxa"/>
            <w:tcBorders>
              <w:top w:val="nil"/>
              <w:left w:val="nil"/>
              <w:bottom w:val="single" w:sz="4" w:space="0" w:color="auto"/>
              <w:right w:val="single" w:sz="4" w:space="0" w:color="auto"/>
            </w:tcBorders>
            <w:shd w:val="clear" w:color="auto" w:fill="auto"/>
            <w:vAlign w:val="center"/>
            <w:hideMark/>
          </w:tcPr>
          <w:p w14:paraId="0DCC7C7C" w14:textId="05691300" w:rsidR="00EF4E82" w:rsidRPr="0026227E" w:rsidRDefault="0026227E" w:rsidP="0026227E">
            <w:pPr>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Plan Period Start Value</w:t>
            </w:r>
          </w:p>
        </w:tc>
        <w:tc>
          <w:tcPr>
            <w:tcW w:w="768" w:type="dxa"/>
            <w:tcBorders>
              <w:top w:val="nil"/>
              <w:left w:val="nil"/>
              <w:bottom w:val="single" w:sz="4" w:space="0" w:color="auto"/>
              <w:right w:val="single" w:sz="4" w:space="0" w:color="auto"/>
            </w:tcBorders>
            <w:shd w:val="clear" w:color="auto" w:fill="auto"/>
            <w:vAlign w:val="center"/>
            <w:hideMark/>
          </w:tcPr>
          <w:p w14:paraId="78D05232"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2021</w:t>
            </w:r>
          </w:p>
        </w:tc>
        <w:tc>
          <w:tcPr>
            <w:tcW w:w="557" w:type="dxa"/>
            <w:tcBorders>
              <w:top w:val="nil"/>
              <w:left w:val="nil"/>
              <w:bottom w:val="single" w:sz="4" w:space="0" w:color="auto"/>
              <w:right w:val="single" w:sz="4" w:space="0" w:color="auto"/>
            </w:tcBorders>
            <w:shd w:val="clear" w:color="auto" w:fill="auto"/>
            <w:vAlign w:val="center"/>
            <w:hideMark/>
          </w:tcPr>
          <w:p w14:paraId="6AEE4E5C"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2022</w:t>
            </w:r>
          </w:p>
        </w:tc>
        <w:tc>
          <w:tcPr>
            <w:tcW w:w="768" w:type="dxa"/>
            <w:tcBorders>
              <w:top w:val="nil"/>
              <w:left w:val="nil"/>
              <w:bottom w:val="single" w:sz="4" w:space="0" w:color="auto"/>
              <w:right w:val="single" w:sz="4" w:space="0" w:color="auto"/>
            </w:tcBorders>
            <w:shd w:val="clear" w:color="auto" w:fill="auto"/>
            <w:vAlign w:val="center"/>
            <w:hideMark/>
          </w:tcPr>
          <w:p w14:paraId="5341058C"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2023</w:t>
            </w:r>
          </w:p>
        </w:tc>
        <w:tc>
          <w:tcPr>
            <w:tcW w:w="557" w:type="dxa"/>
            <w:tcBorders>
              <w:top w:val="nil"/>
              <w:left w:val="nil"/>
              <w:bottom w:val="single" w:sz="4" w:space="0" w:color="auto"/>
              <w:right w:val="single" w:sz="4" w:space="0" w:color="auto"/>
            </w:tcBorders>
            <w:shd w:val="clear" w:color="auto" w:fill="auto"/>
            <w:vAlign w:val="center"/>
            <w:hideMark/>
          </w:tcPr>
          <w:p w14:paraId="007EBBE2"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2024</w:t>
            </w:r>
          </w:p>
        </w:tc>
        <w:tc>
          <w:tcPr>
            <w:tcW w:w="768" w:type="dxa"/>
            <w:tcBorders>
              <w:top w:val="nil"/>
              <w:left w:val="nil"/>
              <w:bottom w:val="single" w:sz="4" w:space="0" w:color="auto"/>
              <w:right w:val="single" w:sz="4" w:space="0" w:color="auto"/>
            </w:tcBorders>
            <w:shd w:val="clear" w:color="auto" w:fill="auto"/>
            <w:vAlign w:val="center"/>
            <w:hideMark/>
          </w:tcPr>
          <w:p w14:paraId="18FA6F6C"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2025</w:t>
            </w:r>
          </w:p>
        </w:tc>
        <w:tc>
          <w:tcPr>
            <w:tcW w:w="781" w:type="dxa"/>
            <w:tcBorders>
              <w:top w:val="nil"/>
              <w:left w:val="nil"/>
              <w:bottom w:val="single" w:sz="4" w:space="0" w:color="auto"/>
              <w:right w:val="single" w:sz="4" w:space="0" w:color="auto"/>
            </w:tcBorders>
            <w:shd w:val="clear" w:color="auto" w:fill="auto"/>
            <w:vAlign w:val="center"/>
            <w:hideMark/>
          </w:tcPr>
          <w:p w14:paraId="5A913D0E" w14:textId="4B5825F9" w:rsidR="00EF4E82" w:rsidRPr="0026227E" w:rsidRDefault="0026227E"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Frequency of Monitoring</w:t>
            </w:r>
          </w:p>
        </w:tc>
        <w:tc>
          <w:tcPr>
            <w:tcW w:w="1223" w:type="dxa"/>
            <w:tcBorders>
              <w:top w:val="nil"/>
              <w:left w:val="nil"/>
              <w:bottom w:val="single" w:sz="4" w:space="0" w:color="auto"/>
              <w:right w:val="single" w:sz="8" w:space="0" w:color="auto"/>
            </w:tcBorders>
            <w:shd w:val="clear" w:color="auto" w:fill="auto"/>
            <w:vAlign w:val="center"/>
            <w:hideMark/>
          </w:tcPr>
          <w:p w14:paraId="10E0179F" w14:textId="397F23B7"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 xml:space="preserve">Frequency </w:t>
            </w:r>
            <w:r>
              <w:rPr>
                <w:rFonts w:ascii="Times New Roman" w:eastAsia="Times New Roman" w:hAnsi="Times New Roman" w:cs="Times New Roman"/>
                <w:b/>
                <w:bCs/>
                <w:sz w:val="20"/>
                <w:szCs w:val="20"/>
                <w:lang w:val="en-US"/>
              </w:rPr>
              <w:t xml:space="preserve">of </w:t>
            </w:r>
            <w:r w:rsidR="0026227E" w:rsidRPr="0026227E">
              <w:rPr>
                <w:rFonts w:ascii="Times New Roman" w:eastAsia="Times New Roman" w:hAnsi="Times New Roman" w:cs="Times New Roman"/>
                <w:b/>
                <w:bCs/>
                <w:sz w:val="20"/>
                <w:szCs w:val="20"/>
                <w:lang w:val="en-US"/>
              </w:rPr>
              <w:t xml:space="preserve">Reporting </w:t>
            </w:r>
          </w:p>
        </w:tc>
      </w:tr>
      <w:tr w:rsidR="00EF4E82" w:rsidRPr="0026227E" w14:paraId="3B445E87" w14:textId="77777777" w:rsidTr="0026227E">
        <w:trPr>
          <w:trHeight w:val="1018"/>
        </w:trPr>
        <w:tc>
          <w:tcPr>
            <w:tcW w:w="1978" w:type="dxa"/>
            <w:tcBorders>
              <w:top w:val="nil"/>
              <w:left w:val="single" w:sz="8" w:space="0" w:color="auto"/>
              <w:bottom w:val="single" w:sz="4" w:space="0" w:color="auto"/>
              <w:right w:val="single" w:sz="4" w:space="0" w:color="auto"/>
            </w:tcBorders>
            <w:shd w:val="clear" w:color="auto" w:fill="auto"/>
            <w:vAlign w:val="center"/>
            <w:hideMark/>
          </w:tcPr>
          <w:p w14:paraId="3C693A4F" w14:textId="4B07E6D8" w:rsidR="00EF4E82" w:rsidRPr="0026227E" w:rsidRDefault="0026227E" w:rsidP="00726DF2">
            <w:pPr>
              <w:spacing w:after="0" w:line="240" w:lineRule="auto"/>
              <w:rPr>
                <w:rFonts w:ascii="Times New Roman" w:eastAsia="Times New Roman" w:hAnsi="Times New Roman" w:cs="Times New Roman"/>
                <w:b/>
                <w:bCs/>
                <w:sz w:val="20"/>
                <w:szCs w:val="20"/>
                <w:lang w:val="en-US"/>
              </w:rPr>
            </w:pPr>
            <w:proofErr w:type="gramStart"/>
            <w:r w:rsidRPr="0026227E">
              <w:rPr>
                <w:rFonts w:ascii="Times New Roman" w:eastAsia="Times New Roman" w:hAnsi="Times New Roman" w:cs="Times New Roman"/>
                <w:b/>
                <w:bCs/>
                <w:sz w:val="20"/>
                <w:szCs w:val="20"/>
                <w:lang w:val="en-US"/>
              </w:rPr>
              <w:t>PG .</w:t>
            </w:r>
            <w:proofErr w:type="gramEnd"/>
            <w:r w:rsidRPr="0026227E">
              <w:rPr>
                <w:rFonts w:ascii="Times New Roman" w:eastAsia="Times New Roman" w:hAnsi="Times New Roman" w:cs="Times New Roman"/>
                <w:b/>
                <w:bCs/>
                <w:sz w:val="20"/>
                <w:szCs w:val="20"/>
                <w:lang w:val="en-US"/>
              </w:rPr>
              <w:t> 1.1.1. The number of program curricula updated with the contributions of stakeholders  </w:t>
            </w:r>
          </w:p>
        </w:tc>
        <w:tc>
          <w:tcPr>
            <w:tcW w:w="817" w:type="dxa"/>
            <w:tcBorders>
              <w:top w:val="nil"/>
              <w:left w:val="nil"/>
              <w:bottom w:val="single" w:sz="4" w:space="0" w:color="auto"/>
              <w:right w:val="single" w:sz="4" w:space="0" w:color="auto"/>
            </w:tcBorders>
            <w:shd w:val="clear" w:color="auto" w:fill="auto"/>
            <w:vAlign w:val="center"/>
            <w:hideMark/>
          </w:tcPr>
          <w:p w14:paraId="2BEEB6B3" w14:textId="116937F9" w:rsidR="00EF4E82" w:rsidRPr="0026227E" w:rsidRDefault="00EF4E82" w:rsidP="00726DF2">
            <w:pPr>
              <w:spacing w:after="0" w:line="240" w:lineRule="auto"/>
              <w:jc w:val="center"/>
              <w:rPr>
                <w:rFonts w:ascii="Times New Roman" w:eastAsia="Times New Roman" w:hAnsi="Times New Roman" w:cs="Times New Roman"/>
                <w:b/>
                <w:sz w:val="20"/>
                <w:szCs w:val="20"/>
                <w:lang w:val="en-US"/>
              </w:rPr>
            </w:pPr>
            <w:r w:rsidRPr="0026227E">
              <w:rPr>
                <w:rFonts w:ascii="Times New Roman" w:eastAsia="Times New Roman" w:hAnsi="Times New Roman" w:cs="Times New Roman"/>
                <w:b/>
                <w:sz w:val="20"/>
                <w:szCs w:val="20"/>
                <w:lang w:val="en-US"/>
              </w:rPr>
              <w:t>30</w:t>
            </w:r>
            <w:r w:rsidR="0026227E">
              <w:rPr>
                <w:rFonts w:ascii="Times New Roman" w:eastAsia="Times New Roman" w:hAnsi="Times New Roman" w:cs="Times New Roman"/>
                <w:b/>
                <w:sz w:val="20"/>
                <w:szCs w:val="20"/>
                <w:lang w:val="en-US"/>
              </w:rPr>
              <w:t>%</w:t>
            </w:r>
          </w:p>
        </w:tc>
        <w:tc>
          <w:tcPr>
            <w:tcW w:w="1063" w:type="dxa"/>
            <w:tcBorders>
              <w:top w:val="nil"/>
              <w:left w:val="nil"/>
              <w:bottom w:val="single" w:sz="4" w:space="0" w:color="auto"/>
              <w:right w:val="single" w:sz="4" w:space="0" w:color="auto"/>
            </w:tcBorders>
            <w:shd w:val="clear" w:color="auto" w:fill="auto"/>
            <w:vAlign w:val="center"/>
            <w:hideMark/>
          </w:tcPr>
          <w:p w14:paraId="7FE3CE3C" w14:textId="77777777" w:rsidR="00EF4E82" w:rsidRPr="0026227E" w:rsidRDefault="00EF4E82" w:rsidP="00726DF2">
            <w:pPr>
              <w:spacing w:after="0" w:line="240" w:lineRule="auto"/>
              <w:jc w:val="center"/>
              <w:rPr>
                <w:rFonts w:ascii="Times New Roman" w:eastAsia="Times New Roman" w:hAnsi="Times New Roman" w:cs="Times New Roman"/>
                <w:b/>
                <w:sz w:val="20"/>
                <w:szCs w:val="20"/>
                <w:lang w:val="en-US"/>
              </w:rPr>
            </w:pPr>
            <w:r w:rsidRPr="0026227E">
              <w:rPr>
                <w:rFonts w:ascii="Times New Roman" w:eastAsia="Times New Roman" w:hAnsi="Times New Roman" w:cs="Times New Roman"/>
                <w:b/>
                <w:sz w:val="20"/>
                <w:szCs w:val="20"/>
                <w:lang w:val="en-US"/>
              </w:rPr>
              <w:t>49</w:t>
            </w:r>
          </w:p>
        </w:tc>
        <w:tc>
          <w:tcPr>
            <w:tcW w:w="768" w:type="dxa"/>
            <w:tcBorders>
              <w:top w:val="nil"/>
              <w:left w:val="nil"/>
              <w:bottom w:val="single" w:sz="4" w:space="0" w:color="auto"/>
              <w:right w:val="single" w:sz="4" w:space="0" w:color="auto"/>
            </w:tcBorders>
            <w:shd w:val="clear" w:color="auto" w:fill="auto"/>
            <w:vAlign w:val="center"/>
            <w:hideMark/>
          </w:tcPr>
          <w:p w14:paraId="616BD280" w14:textId="77777777" w:rsidR="00EF4E82" w:rsidRPr="0026227E" w:rsidRDefault="00EF4E82" w:rsidP="00726DF2">
            <w:pPr>
              <w:spacing w:after="0" w:line="240" w:lineRule="auto"/>
              <w:jc w:val="center"/>
              <w:rPr>
                <w:rFonts w:ascii="Times New Roman" w:eastAsia="Times New Roman" w:hAnsi="Times New Roman" w:cs="Times New Roman"/>
                <w:b/>
                <w:sz w:val="20"/>
                <w:szCs w:val="20"/>
                <w:lang w:val="en-US"/>
              </w:rPr>
            </w:pPr>
            <w:r w:rsidRPr="0026227E">
              <w:rPr>
                <w:rFonts w:ascii="Times New Roman" w:eastAsia="Times New Roman" w:hAnsi="Times New Roman" w:cs="Times New Roman"/>
                <w:b/>
                <w:sz w:val="20"/>
                <w:szCs w:val="20"/>
                <w:lang w:val="en-US"/>
              </w:rPr>
              <w:t>50</w:t>
            </w:r>
          </w:p>
        </w:tc>
        <w:tc>
          <w:tcPr>
            <w:tcW w:w="557" w:type="dxa"/>
            <w:tcBorders>
              <w:top w:val="nil"/>
              <w:left w:val="nil"/>
              <w:bottom w:val="single" w:sz="4" w:space="0" w:color="auto"/>
              <w:right w:val="single" w:sz="4" w:space="0" w:color="auto"/>
            </w:tcBorders>
            <w:shd w:val="clear" w:color="auto" w:fill="auto"/>
            <w:vAlign w:val="center"/>
            <w:hideMark/>
          </w:tcPr>
          <w:p w14:paraId="00775856" w14:textId="77777777" w:rsidR="00EF4E82" w:rsidRPr="0026227E" w:rsidRDefault="00EF4E82" w:rsidP="00726DF2">
            <w:pPr>
              <w:spacing w:after="0" w:line="240" w:lineRule="auto"/>
              <w:jc w:val="center"/>
              <w:rPr>
                <w:rFonts w:ascii="Times New Roman" w:eastAsia="Times New Roman" w:hAnsi="Times New Roman" w:cs="Times New Roman"/>
                <w:b/>
                <w:sz w:val="20"/>
                <w:szCs w:val="20"/>
                <w:lang w:val="en-US"/>
              </w:rPr>
            </w:pPr>
            <w:r w:rsidRPr="0026227E">
              <w:rPr>
                <w:rFonts w:ascii="Times New Roman" w:eastAsia="Times New Roman" w:hAnsi="Times New Roman" w:cs="Times New Roman"/>
                <w:b/>
                <w:sz w:val="20"/>
                <w:szCs w:val="20"/>
                <w:lang w:val="en-US"/>
              </w:rPr>
              <w:t>53</w:t>
            </w:r>
          </w:p>
        </w:tc>
        <w:tc>
          <w:tcPr>
            <w:tcW w:w="768" w:type="dxa"/>
            <w:tcBorders>
              <w:top w:val="nil"/>
              <w:left w:val="nil"/>
              <w:bottom w:val="single" w:sz="4" w:space="0" w:color="auto"/>
              <w:right w:val="single" w:sz="4" w:space="0" w:color="auto"/>
            </w:tcBorders>
            <w:shd w:val="clear" w:color="auto" w:fill="auto"/>
            <w:vAlign w:val="center"/>
            <w:hideMark/>
          </w:tcPr>
          <w:p w14:paraId="7D849AEE" w14:textId="77777777" w:rsidR="00EF4E82" w:rsidRPr="0026227E" w:rsidRDefault="00EF4E82" w:rsidP="00726DF2">
            <w:pPr>
              <w:spacing w:after="0"/>
              <w:jc w:val="center"/>
              <w:rPr>
                <w:rFonts w:ascii="Calibri" w:eastAsia="Times New Roman" w:hAnsi="Calibri" w:cs="Times New Roman"/>
                <w:lang w:val="en-US"/>
              </w:rPr>
            </w:pPr>
            <w:r w:rsidRPr="0026227E">
              <w:rPr>
                <w:rFonts w:ascii="Times New Roman" w:eastAsia="Times New Roman" w:hAnsi="Times New Roman" w:cs="Times New Roman"/>
                <w:b/>
                <w:sz w:val="20"/>
                <w:szCs w:val="20"/>
                <w:lang w:val="en-US"/>
              </w:rPr>
              <w:t>57</w:t>
            </w:r>
          </w:p>
        </w:tc>
        <w:tc>
          <w:tcPr>
            <w:tcW w:w="557" w:type="dxa"/>
            <w:tcBorders>
              <w:top w:val="nil"/>
              <w:left w:val="nil"/>
              <w:bottom w:val="single" w:sz="4" w:space="0" w:color="auto"/>
              <w:right w:val="single" w:sz="4" w:space="0" w:color="auto"/>
            </w:tcBorders>
            <w:shd w:val="clear" w:color="auto" w:fill="auto"/>
            <w:vAlign w:val="center"/>
            <w:hideMark/>
          </w:tcPr>
          <w:p w14:paraId="6338856F" w14:textId="77777777" w:rsidR="00EF4E82" w:rsidRPr="0026227E" w:rsidRDefault="00EF4E82" w:rsidP="00726DF2">
            <w:pPr>
              <w:spacing w:after="0"/>
              <w:jc w:val="center"/>
              <w:rPr>
                <w:rFonts w:ascii="Calibri" w:eastAsia="Times New Roman" w:hAnsi="Calibri" w:cs="Times New Roman"/>
                <w:lang w:val="en-US"/>
              </w:rPr>
            </w:pPr>
            <w:r w:rsidRPr="0026227E">
              <w:rPr>
                <w:rFonts w:ascii="Times New Roman" w:eastAsia="Times New Roman" w:hAnsi="Times New Roman" w:cs="Times New Roman"/>
                <w:b/>
                <w:sz w:val="20"/>
                <w:szCs w:val="20"/>
                <w:lang w:val="en-US"/>
              </w:rPr>
              <w:t>60</w:t>
            </w:r>
          </w:p>
        </w:tc>
        <w:tc>
          <w:tcPr>
            <w:tcW w:w="768" w:type="dxa"/>
            <w:tcBorders>
              <w:top w:val="nil"/>
              <w:left w:val="nil"/>
              <w:bottom w:val="single" w:sz="4" w:space="0" w:color="auto"/>
              <w:right w:val="single" w:sz="4" w:space="0" w:color="auto"/>
            </w:tcBorders>
            <w:shd w:val="clear" w:color="auto" w:fill="auto"/>
            <w:vAlign w:val="center"/>
            <w:hideMark/>
          </w:tcPr>
          <w:p w14:paraId="0A63EB23" w14:textId="77777777" w:rsidR="00EF4E82" w:rsidRPr="0026227E" w:rsidRDefault="00EF4E82" w:rsidP="00726DF2">
            <w:pPr>
              <w:spacing w:after="0"/>
              <w:jc w:val="center"/>
              <w:rPr>
                <w:rFonts w:ascii="Calibri" w:eastAsia="Times New Roman" w:hAnsi="Calibri" w:cs="Times New Roman"/>
                <w:lang w:val="en-US"/>
              </w:rPr>
            </w:pPr>
            <w:r w:rsidRPr="0026227E">
              <w:rPr>
                <w:rFonts w:ascii="Times New Roman" w:eastAsia="Times New Roman" w:hAnsi="Times New Roman" w:cs="Times New Roman"/>
                <w:b/>
                <w:sz w:val="20"/>
                <w:szCs w:val="20"/>
                <w:lang w:val="en-US"/>
              </w:rPr>
              <w:t>63</w:t>
            </w:r>
          </w:p>
        </w:tc>
        <w:tc>
          <w:tcPr>
            <w:tcW w:w="781" w:type="dxa"/>
            <w:tcBorders>
              <w:top w:val="nil"/>
              <w:left w:val="nil"/>
              <w:bottom w:val="single" w:sz="4" w:space="0" w:color="auto"/>
              <w:right w:val="single" w:sz="4" w:space="0" w:color="auto"/>
            </w:tcBorders>
            <w:shd w:val="clear" w:color="auto" w:fill="auto"/>
            <w:vAlign w:val="center"/>
            <w:hideMark/>
          </w:tcPr>
          <w:p w14:paraId="36406233" w14:textId="0F14CB79" w:rsidR="00EF4E82" w:rsidRPr="0026227E" w:rsidRDefault="00EF4E82" w:rsidP="00726DF2">
            <w:pPr>
              <w:spacing w:after="0" w:line="240" w:lineRule="auto"/>
              <w:jc w:val="center"/>
              <w:rPr>
                <w:rFonts w:ascii="Times New Roman" w:eastAsia="Times New Roman" w:hAnsi="Times New Roman" w:cs="Times New Roman"/>
                <w:b/>
                <w:sz w:val="20"/>
                <w:szCs w:val="20"/>
                <w:lang w:val="en-US"/>
              </w:rPr>
            </w:pPr>
            <w:r w:rsidRPr="0026227E">
              <w:rPr>
                <w:rFonts w:ascii="Times New Roman" w:eastAsia="Times New Roman" w:hAnsi="Times New Roman" w:cs="Times New Roman"/>
                <w:b/>
                <w:sz w:val="20"/>
                <w:szCs w:val="20"/>
                <w:lang w:val="en-US"/>
              </w:rPr>
              <w:t xml:space="preserve">6 </w:t>
            </w:r>
            <w:r w:rsidR="0026227E">
              <w:rPr>
                <w:rFonts w:ascii="Times New Roman" w:eastAsia="Times New Roman" w:hAnsi="Times New Roman" w:cs="Times New Roman"/>
                <w:b/>
                <w:sz w:val="20"/>
                <w:szCs w:val="20"/>
                <w:lang w:val="en-US"/>
              </w:rPr>
              <w:t>months</w:t>
            </w:r>
          </w:p>
        </w:tc>
        <w:tc>
          <w:tcPr>
            <w:tcW w:w="1223" w:type="dxa"/>
            <w:tcBorders>
              <w:top w:val="nil"/>
              <w:left w:val="nil"/>
              <w:bottom w:val="single" w:sz="4" w:space="0" w:color="auto"/>
              <w:right w:val="single" w:sz="8" w:space="0" w:color="auto"/>
            </w:tcBorders>
            <w:shd w:val="clear" w:color="auto" w:fill="auto"/>
            <w:vAlign w:val="center"/>
            <w:hideMark/>
          </w:tcPr>
          <w:p w14:paraId="5F04191D" w14:textId="487D276B" w:rsidR="00EF4E82" w:rsidRPr="0026227E" w:rsidRDefault="00EF4E82" w:rsidP="00726DF2">
            <w:pPr>
              <w:spacing w:after="0" w:line="240" w:lineRule="auto"/>
              <w:jc w:val="center"/>
              <w:rPr>
                <w:rFonts w:ascii="Times New Roman" w:eastAsia="Times New Roman" w:hAnsi="Times New Roman" w:cs="Times New Roman"/>
                <w:b/>
                <w:sz w:val="20"/>
                <w:szCs w:val="20"/>
                <w:lang w:val="en-US"/>
              </w:rPr>
            </w:pPr>
            <w:r w:rsidRPr="0026227E">
              <w:rPr>
                <w:rFonts w:ascii="Times New Roman" w:eastAsia="Times New Roman" w:hAnsi="Times New Roman" w:cs="Times New Roman"/>
                <w:b/>
                <w:sz w:val="20"/>
                <w:szCs w:val="20"/>
                <w:lang w:val="en-US"/>
              </w:rPr>
              <w:t xml:space="preserve"> 6 </w:t>
            </w:r>
            <w:r w:rsidR="0026227E">
              <w:rPr>
                <w:rFonts w:ascii="Times New Roman" w:eastAsia="Times New Roman" w:hAnsi="Times New Roman" w:cs="Times New Roman"/>
                <w:b/>
                <w:sz w:val="20"/>
                <w:szCs w:val="20"/>
                <w:lang w:val="en-US"/>
              </w:rPr>
              <w:t>months</w:t>
            </w:r>
            <w:r w:rsidRPr="0026227E">
              <w:rPr>
                <w:rFonts w:ascii="Times New Roman" w:eastAsia="Times New Roman" w:hAnsi="Times New Roman" w:cs="Times New Roman"/>
                <w:sz w:val="20"/>
                <w:szCs w:val="20"/>
                <w:lang w:val="en-US"/>
              </w:rPr>
              <w:t> </w:t>
            </w:r>
          </w:p>
        </w:tc>
      </w:tr>
      <w:tr w:rsidR="00EF4E82" w:rsidRPr="0026227E" w14:paraId="56066172" w14:textId="77777777" w:rsidTr="0026227E">
        <w:trPr>
          <w:trHeight w:val="508"/>
        </w:trPr>
        <w:tc>
          <w:tcPr>
            <w:tcW w:w="1978" w:type="dxa"/>
            <w:tcBorders>
              <w:top w:val="nil"/>
              <w:left w:val="single" w:sz="8" w:space="0" w:color="auto"/>
              <w:bottom w:val="single" w:sz="4" w:space="0" w:color="auto"/>
              <w:right w:val="single" w:sz="4" w:space="0" w:color="auto"/>
            </w:tcBorders>
            <w:shd w:val="clear" w:color="auto" w:fill="auto"/>
            <w:vAlign w:val="center"/>
            <w:hideMark/>
          </w:tcPr>
          <w:p w14:paraId="531FD9FA" w14:textId="2252B844" w:rsidR="0026227E" w:rsidRPr="0026227E" w:rsidRDefault="0026227E" w:rsidP="0026227E">
            <w:pPr>
              <w:spacing w:after="0" w:line="240" w:lineRule="auto"/>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PG.1.1.2. Number of digital education applications</w:t>
            </w:r>
          </w:p>
          <w:p w14:paraId="02C04778" w14:textId="07FA2464" w:rsidR="00EF4E82" w:rsidRPr="0026227E" w:rsidRDefault="0026227E" w:rsidP="0026227E">
            <w:pPr>
              <w:spacing w:after="0" w:line="240" w:lineRule="auto"/>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 xml:space="preserve">(Web 2.0, </w:t>
            </w:r>
            <w:proofErr w:type="gramStart"/>
            <w:r w:rsidRPr="0026227E">
              <w:rPr>
                <w:rFonts w:ascii="Times New Roman" w:eastAsia="Times New Roman" w:hAnsi="Times New Roman" w:cs="Times New Roman"/>
                <w:b/>
                <w:bCs/>
                <w:sz w:val="20"/>
                <w:szCs w:val="20"/>
                <w:lang w:val="en-US"/>
              </w:rPr>
              <w:t>MOOC ,</w:t>
            </w:r>
            <w:proofErr w:type="gramEnd"/>
            <w:r w:rsidRPr="0026227E">
              <w:rPr>
                <w:rFonts w:ascii="Times New Roman" w:eastAsia="Times New Roman" w:hAnsi="Times New Roman" w:cs="Times New Roman"/>
                <w:b/>
                <w:bCs/>
                <w:sz w:val="20"/>
                <w:szCs w:val="20"/>
                <w:lang w:val="en-US"/>
              </w:rPr>
              <w:t xml:space="preserve"> Moodle etc.)</w:t>
            </w:r>
          </w:p>
        </w:tc>
        <w:tc>
          <w:tcPr>
            <w:tcW w:w="817" w:type="dxa"/>
            <w:tcBorders>
              <w:top w:val="nil"/>
              <w:left w:val="nil"/>
              <w:bottom w:val="single" w:sz="4" w:space="0" w:color="auto"/>
              <w:right w:val="single" w:sz="4" w:space="0" w:color="auto"/>
            </w:tcBorders>
            <w:shd w:val="clear" w:color="auto" w:fill="auto"/>
            <w:vAlign w:val="center"/>
            <w:hideMark/>
          </w:tcPr>
          <w:p w14:paraId="25826F22" w14:textId="5827C134" w:rsidR="00EF4E82" w:rsidRPr="0026227E" w:rsidRDefault="00EF4E82" w:rsidP="00726DF2">
            <w:pPr>
              <w:spacing w:after="0" w:line="240" w:lineRule="auto"/>
              <w:jc w:val="center"/>
              <w:rPr>
                <w:rFonts w:ascii="Times New Roman" w:eastAsia="Times New Roman" w:hAnsi="Times New Roman" w:cs="Times New Roman"/>
                <w:b/>
                <w:sz w:val="20"/>
                <w:szCs w:val="20"/>
                <w:lang w:val="en-US"/>
              </w:rPr>
            </w:pPr>
            <w:r w:rsidRPr="0026227E">
              <w:rPr>
                <w:rFonts w:ascii="Times New Roman" w:eastAsia="Times New Roman" w:hAnsi="Times New Roman" w:cs="Times New Roman"/>
                <w:b/>
                <w:sz w:val="20"/>
                <w:szCs w:val="20"/>
                <w:lang w:val="en-US"/>
              </w:rPr>
              <w:t>25</w:t>
            </w:r>
            <w:r w:rsidR="0026227E">
              <w:rPr>
                <w:rFonts w:ascii="Times New Roman" w:eastAsia="Times New Roman" w:hAnsi="Times New Roman" w:cs="Times New Roman"/>
                <w:b/>
                <w:sz w:val="20"/>
                <w:szCs w:val="20"/>
                <w:lang w:val="en-US"/>
              </w:rPr>
              <w:t>%</w:t>
            </w:r>
          </w:p>
        </w:tc>
        <w:tc>
          <w:tcPr>
            <w:tcW w:w="1063" w:type="dxa"/>
            <w:tcBorders>
              <w:top w:val="nil"/>
              <w:left w:val="nil"/>
              <w:bottom w:val="single" w:sz="4" w:space="0" w:color="auto"/>
              <w:right w:val="single" w:sz="4" w:space="0" w:color="auto"/>
            </w:tcBorders>
            <w:shd w:val="clear" w:color="auto" w:fill="auto"/>
            <w:vAlign w:val="center"/>
            <w:hideMark/>
          </w:tcPr>
          <w:p w14:paraId="17EE2919" w14:textId="77777777" w:rsidR="00EF4E82" w:rsidRPr="0026227E" w:rsidRDefault="00EF4E82" w:rsidP="00726DF2">
            <w:pPr>
              <w:spacing w:after="0" w:line="240" w:lineRule="auto"/>
              <w:jc w:val="center"/>
              <w:rPr>
                <w:rFonts w:ascii="Times New Roman" w:eastAsia="Times New Roman" w:hAnsi="Times New Roman" w:cs="Times New Roman"/>
                <w:b/>
                <w:sz w:val="20"/>
                <w:szCs w:val="20"/>
                <w:lang w:val="en-US"/>
              </w:rPr>
            </w:pPr>
            <w:r w:rsidRPr="0026227E">
              <w:rPr>
                <w:rFonts w:ascii="Times New Roman" w:eastAsia="Times New Roman" w:hAnsi="Times New Roman" w:cs="Times New Roman"/>
                <w:b/>
                <w:sz w:val="20"/>
                <w:szCs w:val="20"/>
                <w:lang w:val="en-US"/>
              </w:rPr>
              <w:t>25</w:t>
            </w:r>
          </w:p>
        </w:tc>
        <w:tc>
          <w:tcPr>
            <w:tcW w:w="768" w:type="dxa"/>
            <w:tcBorders>
              <w:top w:val="nil"/>
              <w:left w:val="nil"/>
              <w:bottom w:val="single" w:sz="4" w:space="0" w:color="auto"/>
              <w:right w:val="single" w:sz="4" w:space="0" w:color="auto"/>
            </w:tcBorders>
            <w:shd w:val="clear" w:color="auto" w:fill="auto"/>
            <w:vAlign w:val="center"/>
            <w:hideMark/>
          </w:tcPr>
          <w:p w14:paraId="26AB61FA" w14:textId="77777777" w:rsidR="00EF4E82" w:rsidRPr="0026227E" w:rsidRDefault="00EF4E82" w:rsidP="00726DF2">
            <w:pPr>
              <w:spacing w:after="0"/>
              <w:jc w:val="center"/>
              <w:rPr>
                <w:rFonts w:ascii="Times New Roman" w:eastAsia="Times New Roman" w:hAnsi="Times New Roman" w:cs="Times New Roman"/>
                <w:b/>
                <w:lang w:val="en-US"/>
              </w:rPr>
            </w:pPr>
            <w:r w:rsidRPr="0026227E">
              <w:rPr>
                <w:rFonts w:ascii="Times New Roman" w:eastAsia="Times New Roman" w:hAnsi="Times New Roman" w:cs="Times New Roman"/>
                <w:b/>
                <w:lang w:val="en-US"/>
              </w:rPr>
              <w:t>25</w:t>
            </w:r>
          </w:p>
        </w:tc>
        <w:tc>
          <w:tcPr>
            <w:tcW w:w="557" w:type="dxa"/>
            <w:tcBorders>
              <w:top w:val="nil"/>
              <w:left w:val="nil"/>
              <w:bottom w:val="single" w:sz="4" w:space="0" w:color="auto"/>
              <w:right w:val="single" w:sz="4" w:space="0" w:color="auto"/>
            </w:tcBorders>
            <w:shd w:val="clear" w:color="auto" w:fill="auto"/>
            <w:vAlign w:val="center"/>
            <w:hideMark/>
          </w:tcPr>
          <w:p w14:paraId="17DA68A6" w14:textId="77777777" w:rsidR="00EF4E82" w:rsidRPr="0026227E" w:rsidRDefault="00EF4E82" w:rsidP="00726DF2">
            <w:pPr>
              <w:spacing w:after="0"/>
              <w:jc w:val="center"/>
              <w:rPr>
                <w:rFonts w:ascii="Times New Roman" w:eastAsia="Times New Roman" w:hAnsi="Times New Roman" w:cs="Times New Roman"/>
                <w:b/>
                <w:lang w:val="en-US"/>
              </w:rPr>
            </w:pPr>
            <w:r w:rsidRPr="0026227E">
              <w:rPr>
                <w:rFonts w:ascii="Times New Roman" w:eastAsia="Times New Roman" w:hAnsi="Times New Roman" w:cs="Times New Roman"/>
                <w:b/>
                <w:lang w:val="en-US"/>
              </w:rPr>
              <w:t>25</w:t>
            </w:r>
          </w:p>
        </w:tc>
        <w:tc>
          <w:tcPr>
            <w:tcW w:w="768" w:type="dxa"/>
            <w:tcBorders>
              <w:top w:val="nil"/>
              <w:left w:val="nil"/>
              <w:bottom w:val="single" w:sz="4" w:space="0" w:color="auto"/>
              <w:right w:val="single" w:sz="4" w:space="0" w:color="auto"/>
            </w:tcBorders>
            <w:shd w:val="clear" w:color="auto" w:fill="auto"/>
            <w:vAlign w:val="center"/>
            <w:hideMark/>
          </w:tcPr>
          <w:p w14:paraId="30ED5DF4" w14:textId="77777777" w:rsidR="00EF4E82" w:rsidRPr="0026227E" w:rsidRDefault="00EF4E82" w:rsidP="00726DF2">
            <w:pPr>
              <w:spacing w:after="0" w:line="240" w:lineRule="auto"/>
              <w:jc w:val="center"/>
              <w:rPr>
                <w:rFonts w:ascii="Times New Roman" w:eastAsia="Times New Roman" w:hAnsi="Times New Roman" w:cs="Times New Roman"/>
                <w:b/>
                <w:sz w:val="20"/>
                <w:szCs w:val="20"/>
                <w:lang w:val="en-US"/>
              </w:rPr>
            </w:pPr>
            <w:r w:rsidRPr="0026227E">
              <w:rPr>
                <w:rFonts w:ascii="Times New Roman" w:eastAsia="Times New Roman" w:hAnsi="Times New Roman" w:cs="Times New Roman"/>
                <w:b/>
                <w:sz w:val="20"/>
                <w:szCs w:val="20"/>
                <w:lang w:val="en-US"/>
              </w:rPr>
              <w:t>25</w:t>
            </w:r>
          </w:p>
        </w:tc>
        <w:tc>
          <w:tcPr>
            <w:tcW w:w="557" w:type="dxa"/>
            <w:tcBorders>
              <w:top w:val="nil"/>
              <w:left w:val="nil"/>
              <w:bottom w:val="single" w:sz="4" w:space="0" w:color="auto"/>
              <w:right w:val="single" w:sz="4" w:space="0" w:color="auto"/>
            </w:tcBorders>
            <w:shd w:val="clear" w:color="auto" w:fill="auto"/>
            <w:vAlign w:val="center"/>
            <w:hideMark/>
          </w:tcPr>
          <w:p w14:paraId="1D3A3595" w14:textId="77777777" w:rsidR="00EF4E82" w:rsidRPr="0026227E" w:rsidRDefault="00EF4E82" w:rsidP="00726DF2">
            <w:pPr>
              <w:spacing w:after="0" w:line="240" w:lineRule="auto"/>
              <w:jc w:val="center"/>
              <w:rPr>
                <w:rFonts w:ascii="Times New Roman" w:eastAsia="Times New Roman" w:hAnsi="Times New Roman" w:cs="Times New Roman"/>
                <w:b/>
                <w:sz w:val="20"/>
                <w:szCs w:val="20"/>
                <w:lang w:val="en-US"/>
              </w:rPr>
            </w:pPr>
            <w:r w:rsidRPr="0026227E">
              <w:rPr>
                <w:rFonts w:ascii="Times New Roman" w:eastAsia="Times New Roman" w:hAnsi="Times New Roman" w:cs="Times New Roman"/>
                <w:b/>
                <w:sz w:val="20"/>
                <w:szCs w:val="20"/>
                <w:lang w:val="en-US"/>
              </w:rPr>
              <w:t>25</w:t>
            </w:r>
          </w:p>
        </w:tc>
        <w:tc>
          <w:tcPr>
            <w:tcW w:w="768" w:type="dxa"/>
            <w:tcBorders>
              <w:top w:val="nil"/>
              <w:left w:val="nil"/>
              <w:bottom w:val="single" w:sz="4" w:space="0" w:color="auto"/>
              <w:right w:val="single" w:sz="4" w:space="0" w:color="auto"/>
            </w:tcBorders>
            <w:shd w:val="clear" w:color="auto" w:fill="auto"/>
            <w:vAlign w:val="center"/>
            <w:hideMark/>
          </w:tcPr>
          <w:p w14:paraId="5D2643BC" w14:textId="77777777" w:rsidR="00EF4E82" w:rsidRPr="0026227E" w:rsidRDefault="00EF4E82" w:rsidP="00726DF2">
            <w:pPr>
              <w:spacing w:after="0" w:line="240" w:lineRule="auto"/>
              <w:jc w:val="center"/>
              <w:rPr>
                <w:rFonts w:ascii="Times New Roman" w:eastAsia="Times New Roman" w:hAnsi="Times New Roman" w:cs="Times New Roman"/>
                <w:b/>
                <w:sz w:val="20"/>
                <w:szCs w:val="20"/>
                <w:lang w:val="en-US"/>
              </w:rPr>
            </w:pPr>
            <w:r w:rsidRPr="0026227E">
              <w:rPr>
                <w:rFonts w:ascii="Times New Roman" w:eastAsia="Times New Roman" w:hAnsi="Times New Roman" w:cs="Times New Roman"/>
                <w:b/>
                <w:sz w:val="20"/>
                <w:szCs w:val="20"/>
                <w:lang w:val="en-US"/>
              </w:rPr>
              <w:t>25</w:t>
            </w:r>
          </w:p>
        </w:tc>
        <w:tc>
          <w:tcPr>
            <w:tcW w:w="781" w:type="dxa"/>
            <w:tcBorders>
              <w:top w:val="nil"/>
              <w:left w:val="nil"/>
              <w:bottom w:val="single" w:sz="4" w:space="0" w:color="auto"/>
              <w:right w:val="single" w:sz="4" w:space="0" w:color="auto"/>
            </w:tcBorders>
            <w:shd w:val="clear" w:color="auto" w:fill="auto"/>
            <w:vAlign w:val="center"/>
            <w:hideMark/>
          </w:tcPr>
          <w:p w14:paraId="20015C64" w14:textId="79B31AE4" w:rsidR="00EF4E82" w:rsidRPr="0026227E" w:rsidRDefault="00EF4E82" w:rsidP="00726DF2">
            <w:pPr>
              <w:spacing w:after="0" w:line="240" w:lineRule="auto"/>
              <w:jc w:val="center"/>
              <w:rPr>
                <w:rFonts w:ascii="Times New Roman" w:eastAsia="Times New Roman" w:hAnsi="Times New Roman" w:cs="Times New Roman"/>
                <w:b/>
                <w:color w:val="76923C"/>
                <w:sz w:val="20"/>
                <w:szCs w:val="20"/>
                <w:lang w:val="en-US"/>
              </w:rPr>
            </w:pPr>
            <w:r w:rsidRPr="0026227E">
              <w:rPr>
                <w:rFonts w:ascii="Times New Roman" w:eastAsia="Times New Roman" w:hAnsi="Times New Roman" w:cs="Times New Roman"/>
                <w:b/>
                <w:sz w:val="20"/>
                <w:szCs w:val="20"/>
                <w:lang w:val="en-US"/>
              </w:rPr>
              <w:t xml:space="preserve">6 </w:t>
            </w:r>
            <w:r w:rsidR="0026227E">
              <w:rPr>
                <w:rFonts w:ascii="Times New Roman" w:eastAsia="Times New Roman" w:hAnsi="Times New Roman" w:cs="Times New Roman"/>
                <w:b/>
                <w:sz w:val="20"/>
                <w:szCs w:val="20"/>
                <w:lang w:val="en-US"/>
              </w:rPr>
              <w:t>months</w:t>
            </w:r>
          </w:p>
        </w:tc>
        <w:tc>
          <w:tcPr>
            <w:tcW w:w="1223" w:type="dxa"/>
            <w:tcBorders>
              <w:top w:val="nil"/>
              <w:left w:val="nil"/>
              <w:bottom w:val="single" w:sz="4" w:space="0" w:color="auto"/>
              <w:right w:val="single" w:sz="8" w:space="0" w:color="auto"/>
            </w:tcBorders>
            <w:shd w:val="clear" w:color="auto" w:fill="auto"/>
            <w:vAlign w:val="center"/>
            <w:hideMark/>
          </w:tcPr>
          <w:p w14:paraId="6F421AAD" w14:textId="33CF4A66" w:rsidR="00EF4E82" w:rsidRPr="0026227E" w:rsidRDefault="00EF4E82" w:rsidP="00726DF2">
            <w:pPr>
              <w:spacing w:after="0" w:line="240" w:lineRule="auto"/>
              <w:jc w:val="center"/>
              <w:rPr>
                <w:rFonts w:ascii="Times New Roman" w:eastAsia="Times New Roman" w:hAnsi="Times New Roman" w:cs="Times New Roman"/>
                <w:b/>
                <w:color w:val="76923C"/>
                <w:sz w:val="20"/>
                <w:szCs w:val="20"/>
                <w:lang w:val="en-US"/>
              </w:rPr>
            </w:pPr>
            <w:r w:rsidRPr="0026227E">
              <w:rPr>
                <w:rFonts w:ascii="Times New Roman" w:eastAsia="Times New Roman" w:hAnsi="Times New Roman" w:cs="Times New Roman"/>
                <w:b/>
                <w:sz w:val="20"/>
                <w:szCs w:val="20"/>
                <w:lang w:val="en-US"/>
              </w:rPr>
              <w:t xml:space="preserve"> 6 </w:t>
            </w:r>
            <w:r w:rsidR="0026227E">
              <w:rPr>
                <w:rFonts w:ascii="Times New Roman" w:eastAsia="Times New Roman" w:hAnsi="Times New Roman" w:cs="Times New Roman"/>
                <w:b/>
                <w:sz w:val="20"/>
                <w:szCs w:val="20"/>
                <w:lang w:val="en-US"/>
              </w:rPr>
              <w:t>months</w:t>
            </w:r>
            <w:r w:rsidRPr="0026227E">
              <w:rPr>
                <w:rFonts w:ascii="Times New Roman" w:eastAsia="Times New Roman" w:hAnsi="Times New Roman" w:cs="Times New Roman"/>
                <w:sz w:val="20"/>
                <w:szCs w:val="20"/>
                <w:lang w:val="en-US"/>
              </w:rPr>
              <w:t> </w:t>
            </w:r>
          </w:p>
        </w:tc>
      </w:tr>
      <w:tr w:rsidR="00EF4E82" w:rsidRPr="0026227E" w14:paraId="09733A64" w14:textId="77777777" w:rsidTr="0026227E">
        <w:trPr>
          <w:trHeight w:val="1018"/>
        </w:trPr>
        <w:tc>
          <w:tcPr>
            <w:tcW w:w="1978" w:type="dxa"/>
            <w:tcBorders>
              <w:top w:val="nil"/>
              <w:left w:val="single" w:sz="8" w:space="0" w:color="auto"/>
              <w:bottom w:val="single" w:sz="4" w:space="0" w:color="auto"/>
              <w:right w:val="single" w:sz="4" w:space="0" w:color="auto"/>
            </w:tcBorders>
            <w:shd w:val="clear" w:color="auto" w:fill="auto"/>
            <w:vAlign w:val="center"/>
            <w:hideMark/>
          </w:tcPr>
          <w:p w14:paraId="4DD54355" w14:textId="779B9F77" w:rsidR="00EF4E82" w:rsidRPr="0026227E" w:rsidRDefault="0026227E" w:rsidP="00726DF2">
            <w:pPr>
              <w:spacing w:after="0" w:line="240" w:lineRule="auto"/>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 xml:space="preserve">PG.1.1.4. Number of double major and minor students </w:t>
            </w:r>
          </w:p>
        </w:tc>
        <w:tc>
          <w:tcPr>
            <w:tcW w:w="817" w:type="dxa"/>
            <w:tcBorders>
              <w:top w:val="nil"/>
              <w:left w:val="nil"/>
              <w:bottom w:val="single" w:sz="4" w:space="0" w:color="auto"/>
              <w:right w:val="single" w:sz="4" w:space="0" w:color="auto"/>
            </w:tcBorders>
            <w:shd w:val="clear" w:color="auto" w:fill="auto"/>
            <w:vAlign w:val="center"/>
            <w:hideMark/>
          </w:tcPr>
          <w:p w14:paraId="0984E375" w14:textId="78B5F5E2" w:rsidR="00EF4E82" w:rsidRPr="0026227E" w:rsidRDefault="00EF4E82" w:rsidP="00726DF2">
            <w:pPr>
              <w:spacing w:after="0" w:line="240" w:lineRule="auto"/>
              <w:jc w:val="center"/>
              <w:rPr>
                <w:rFonts w:ascii="Times New Roman" w:eastAsia="Times New Roman" w:hAnsi="Times New Roman" w:cs="Times New Roman"/>
                <w:b/>
                <w:sz w:val="20"/>
                <w:szCs w:val="20"/>
                <w:lang w:val="en-US"/>
              </w:rPr>
            </w:pPr>
            <w:r w:rsidRPr="0026227E">
              <w:rPr>
                <w:rFonts w:ascii="Times New Roman" w:eastAsia="Times New Roman" w:hAnsi="Times New Roman" w:cs="Times New Roman"/>
                <w:sz w:val="20"/>
                <w:szCs w:val="20"/>
                <w:lang w:val="en-US"/>
              </w:rPr>
              <w:t> </w:t>
            </w:r>
            <w:r w:rsidRPr="0026227E">
              <w:rPr>
                <w:rFonts w:ascii="Times New Roman" w:eastAsia="Times New Roman" w:hAnsi="Times New Roman" w:cs="Times New Roman"/>
                <w:b/>
                <w:sz w:val="20"/>
                <w:szCs w:val="20"/>
                <w:lang w:val="en-US"/>
              </w:rPr>
              <w:t>25</w:t>
            </w:r>
            <w:r w:rsidR="0026227E">
              <w:rPr>
                <w:rFonts w:ascii="Times New Roman" w:eastAsia="Times New Roman" w:hAnsi="Times New Roman" w:cs="Times New Roman"/>
                <w:b/>
                <w:sz w:val="20"/>
                <w:szCs w:val="20"/>
                <w:lang w:val="en-US"/>
              </w:rPr>
              <w:t>%</w:t>
            </w:r>
          </w:p>
        </w:tc>
        <w:tc>
          <w:tcPr>
            <w:tcW w:w="1063" w:type="dxa"/>
            <w:tcBorders>
              <w:top w:val="nil"/>
              <w:left w:val="nil"/>
              <w:bottom w:val="single" w:sz="4" w:space="0" w:color="auto"/>
              <w:right w:val="single" w:sz="4" w:space="0" w:color="auto"/>
            </w:tcBorders>
            <w:shd w:val="clear" w:color="auto" w:fill="auto"/>
            <w:vAlign w:val="center"/>
            <w:hideMark/>
          </w:tcPr>
          <w:p w14:paraId="4A16AF3C" w14:textId="77777777" w:rsidR="00EF4E82" w:rsidRPr="0026227E" w:rsidRDefault="00EF4E82" w:rsidP="00726DF2">
            <w:pPr>
              <w:spacing w:after="0" w:line="240" w:lineRule="auto"/>
              <w:jc w:val="center"/>
              <w:rPr>
                <w:rFonts w:ascii="Times New Roman" w:eastAsia="Times New Roman" w:hAnsi="Times New Roman" w:cs="Times New Roman"/>
                <w:b/>
                <w:color w:val="76923C"/>
                <w:sz w:val="20"/>
                <w:szCs w:val="20"/>
                <w:lang w:val="en-US"/>
              </w:rPr>
            </w:pPr>
            <w:r w:rsidRPr="0026227E">
              <w:rPr>
                <w:rFonts w:ascii="Times New Roman" w:eastAsia="Times New Roman" w:hAnsi="Times New Roman" w:cs="Times New Roman"/>
                <w:b/>
                <w:sz w:val="20"/>
                <w:szCs w:val="20"/>
                <w:lang w:val="en-US"/>
              </w:rPr>
              <w:t>9</w:t>
            </w:r>
          </w:p>
        </w:tc>
        <w:tc>
          <w:tcPr>
            <w:tcW w:w="768" w:type="dxa"/>
            <w:tcBorders>
              <w:top w:val="nil"/>
              <w:left w:val="nil"/>
              <w:bottom w:val="single" w:sz="4" w:space="0" w:color="auto"/>
              <w:right w:val="single" w:sz="4" w:space="0" w:color="auto"/>
            </w:tcBorders>
            <w:shd w:val="clear" w:color="auto" w:fill="auto"/>
            <w:vAlign w:val="center"/>
            <w:hideMark/>
          </w:tcPr>
          <w:p w14:paraId="634D5F52" w14:textId="77777777" w:rsidR="00EF4E82" w:rsidRPr="0026227E" w:rsidRDefault="00EF4E82" w:rsidP="00726DF2">
            <w:pPr>
              <w:spacing w:after="0" w:line="240" w:lineRule="auto"/>
              <w:jc w:val="center"/>
              <w:rPr>
                <w:rFonts w:ascii="Times New Roman" w:eastAsia="Times New Roman" w:hAnsi="Times New Roman" w:cs="Times New Roman"/>
                <w:b/>
                <w:color w:val="7030A0"/>
                <w:sz w:val="20"/>
                <w:szCs w:val="20"/>
                <w:lang w:val="en-US"/>
              </w:rPr>
            </w:pPr>
            <w:r w:rsidRPr="0026227E">
              <w:rPr>
                <w:rFonts w:ascii="Times New Roman" w:eastAsia="Times New Roman" w:hAnsi="Times New Roman" w:cs="Times New Roman"/>
                <w:b/>
                <w:color w:val="76923C"/>
                <w:sz w:val="20"/>
                <w:szCs w:val="20"/>
                <w:lang w:val="en-US"/>
              </w:rPr>
              <w:t> </w:t>
            </w:r>
            <w:r w:rsidRPr="0026227E">
              <w:rPr>
                <w:rFonts w:ascii="Times New Roman" w:eastAsia="Times New Roman" w:hAnsi="Times New Roman" w:cs="Times New Roman"/>
                <w:b/>
                <w:sz w:val="20"/>
                <w:szCs w:val="20"/>
                <w:lang w:val="en-US"/>
              </w:rPr>
              <w:t>9</w:t>
            </w:r>
          </w:p>
        </w:tc>
        <w:tc>
          <w:tcPr>
            <w:tcW w:w="557" w:type="dxa"/>
            <w:tcBorders>
              <w:top w:val="nil"/>
              <w:left w:val="nil"/>
              <w:bottom w:val="single" w:sz="4" w:space="0" w:color="auto"/>
              <w:right w:val="single" w:sz="4" w:space="0" w:color="auto"/>
            </w:tcBorders>
            <w:shd w:val="clear" w:color="auto" w:fill="auto"/>
            <w:vAlign w:val="center"/>
            <w:hideMark/>
          </w:tcPr>
          <w:p w14:paraId="2A4EB46B" w14:textId="77777777" w:rsidR="00EF4E82" w:rsidRPr="0026227E" w:rsidRDefault="00EF4E82" w:rsidP="00726DF2">
            <w:pPr>
              <w:spacing w:after="0" w:line="240" w:lineRule="auto"/>
              <w:rPr>
                <w:rFonts w:ascii="Times New Roman" w:eastAsia="Times New Roman" w:hAnsi="Times New Roman" w:cs="Times New Roman"/>
                <w:b/>
                <w:color w:val="7030A0"/>
                <w:sz w:val="20"/>
                <w:szCs w:val="20"/>
                <w:lang w:val="en-US"/>
              </w:rPr>
            </w:pPr>
            <w:r w:rsidRPr="0026227E">
              <w:rPr>
                <w:rFonts w:ascii="Times New Roman" w:eastAsia="Times New Roman" w:hAnsi="Times New Roman" w:cs="Times New Roman"/>
                <w:b/>
                <w:sz w:val="20"/>
                <w:szCs w:val="20"/>
                <w:lang w:val="en-US"/>
              </w:rPr>
              <w:t>11</w:t>
            </w:r>
          </w:p>
        </w:tc>
        <w:tc>
          <w:tcPr>
            <w:tcW w:w="768" w:type="dxa"/>
            <w:tcBorders>
              <w:top w:val="nil"/>
              <w:left w:val="nil"/>
              <w:bottom w:val="single" w:sz="4" w:space="0" w:color="auto"/>
              <w:right w:val="single" w:sz="4" w:space="0" w:color="auto"/>
            </w:tcBorders>
            <w:shd w:val="clear" w:color="auto" w:fill="auto"/>
            <w:vAlign w:val="center"/>
            <w:hideMark/>
          </w:tcPr>
          <w:p w14:paraId="286C285E" w14:textId="77777777" w:rsidR="00EF4E82" w:rsidRPr="0026227E" w:rsidRDefault="00EF4E82" w:rsidP="00726DF2">
            <w:pPr>
              <w:spacing w:after="0" w:line="240" w:lineRule="auto"/>
              <w:jc w:val="center"/>
              <w:rPr>
                <w:rFonts w:ascii="Times New Roman" w:eastAsia="Times New Roman" w:hAnsi="Times New Roman" w:cs="Times New Roman"/>
                <w:b/>
                <w:color w:val="7030A0"/>
                <w:sz w:val="20"/>
                <w:szCs w:val="20"/>
                <w:lang w:val="en-US"/>
              </w:rPr>
            </w:pPr>
            <w:r w:rsidRPr="0026227E">
              <w:rPr>
                <w:rFonts w:ascii="Times New Roman" w:eastAsia="Times New Roman" w:hAnsi="Times New Roman" w:cs="Times New Roman"/>
                <w:b/>
                <w:sz w:val="20"/>
                <w:szCs w:val="20"/>
                <w:lang w:val="en-US"/>
              </w:rPr>
              <w:t>12</w:t>
            </w:r>
          </w:p>
        </w:tc>
        <w:tc>
          <w:tcPr>
            <w:tcW w:w="557" w:type="dxa"/>
            <w:tcBorders>
              <w:top w:val="nil"/>
              <w:left w:val="nil"/>
              <w:bottom w:val="single" w:sz="4" w:space="0" w:color="auto"/>
              <w:right w:val="single" w:sz="4" w:space="0" w:color="auto"/>
            </w:tcBorders>
            <w:shd w:val="clear" w:color="auto" w:fill="auto"/>
            <w:vAlign w:val="center"/>
            <w:hideMark/>
          </w:tcPr>
          <w:p w14:paraId="58555A2A" w14:textId="77777777" w:rsidR="00EF4E82" w:rsidRPr="0026227E" w:rsidRDefault="00EF4E82" w:rsidP="00726DF2">
            <w:pPr>
              <w:spacing w:after="0" w:line="240" w:lineRule="auto"/>
              <w:jc w:val="center"/>
              <w:rPr>
                <w:rFonts w:ascii="Times New Roman" w:eastAsia="Times New Roman" w:hAnsi="Times New Roman" w:cs="Times New Roman"/>
                <w:b/>
                <w:color w:val="7030A0"/>
                <w:sz w:val="20"/>
                <w:szCs w:val="20"/>
                <w:lang w:val="en-US"/>
              </w:rPr>
            </w:pPr>
            <w:r w:rsidRPr="0026227E">
              <w:rPr>
                <w:rFonts w:ascii="Times New Roman" w:eastAsia="Times New Roman" w:hAnsi="Times New Roman" w:cs="Times New Roman"/>
                <w:b/>
                <w:color w:val="76923C"/>
                <w:sz w:val="20"/>
                <w:szCs w:val="20"/>
                <w:lang w:val="en-US"/>
              </w:rPr>
              <w:t> </w:t>
            </w:r>
            <w:r w:rsidRPr="0026227E">
              <w:rPr>
                <w:rFonts w:ascii="Times New Roman" w:eastAsia="Times New Roman" w:hAnsi="Times New Roman" w:cs="Times New Roman"/>
                <w:b/>
                <w:sz w:val="20"/>
                <w:szCs w:val="20"/>
                <w:lang w:val="en-US"/>
              </w:rPr>
              <w:t>14</w:t>
            </w:r>
          </w:p>
        </w:tc>
        <w:tc>
          <w:tcPr>
            <w:tcW w:w="768" w:type="dxa"/>
            <w:tcBorders>
              <w:top w:val="nil"/>
              <w:left w:val="nil"/>
              <w:bottom w:val="single" w:sz="4" w:space="0" w:color="auto"/>
              <w:right w:val="single" w:sz="4" w:space="0" w:color="auto"/>
            </w:tcBorders>
            <w:shd w:val="clear" w:color="auto" w:fill="auto"/>
            <w:vAlign w:val="center"/>
            <w:hideMark/>
          </w:tcPr>
          <w:p w14:paraId="5D70EA0D" w14:textId="77777777" w:rsidR="00EF4E82" w:rsidRPr="0026227E" w:rsidRDefault="00EF4E82" w:rsidP="00726DF2">
            <w:pPr>
              <w:spacing w:after="0" w:line="240" w:lineRule="auto"/>
              <w:jc w:val="center"/>
              <w:rPr>
                <w:rFonts w:ascii="Times New Roman" w:eastAsia="Times New Roman" w:hAnsi="Times New Roman" w:cs="Times New Roman"/>
                <w:b/>
                <w:color w:val="7030A0"/>
                <w:sz w:val="20"/>
                <w:szCs w:val="20"/>
                <w:lang w:val="en-US"/>
              </w:rPr>
            </w:pPr>
            <w:r w:rsidRPr="0026227E">
              <w:rPr>
                <w:rFonts w:ascii="Times New Roman" w:eastAsia="Times New Roman" w:hAnsi="Times New Roman" w:cs="Times New Roman"/>
                <w:b/>
                <w:sz w:val="20"/>
                <w:szCs w:val="20"/>
                <w:lang w:val="en-US"/>
              </w:rPr>
              <w:t>14</w:t>
            </w:r>
          </w:p>
        </w:tc>
        <w:tc>
          <w:tcPr>
            <w:tcW w:w="781" w:type="dxa"/>
            <w:tcBorders>
              <w:top w:val="nil"/>
              <w:left w:val="nil"/>
              <w:bottom w:val="single" w:sz="4" w:space="0" w:color="auto"/>
              <w:right w:val="single" w:sz="4" w:space="0" w:color="auto"/>
            </w:tcBorders>
            <w:shd w:val="clear" w:color="auto" w:fill="auto"/>
            <w:vAlign w:val="center"/>
            <w:hideMark/>
          </w:tcPr>
          <w:p w14:paraId="4FCFEB09" w14:textId="6AC37872" w:rsidR="00EF4E82" w:rsidRPr="0026227E" w:rsidRDefault="00EF4E82" w:rsidP="00726DF2">
            <w:pPr>
              <w:spacing w:after="0" w:line="240" w:lineRule="auto"/>
              <w:jc w:val="center"/>
              <w:rPr>
                <w:rFonts w:ascii="Times New Roman" w:eastAsia="Times New Roman" w:hAnsi="Times New Roman" w:cs="Times New Roman"/>
                <w:b/>
                <w:color w:val="7030A0"/>
                <w:sz w:val="20"/>
                <w:szCs w:val="20"/>
                <w:lang w:val="en-US"/>
              </w:rPr>
            </w:pPr>
            <w:r w:rsidRPr="0026227E">
              <w:rPr>
                <w:rFonts w:ascii="Times New Roman" w:eastAsia="Times New Roman" w:hAnsi="Times New Roman" w:cs="Times New Roman"/>
                <w:b/>
                <w:sz w:val="20"/>
                <w:szCs w:val="20"/>
                <w:lang w:val="en-US"/>
              </w:rPr>
              <w:t xml:space="preserve">6 </w:t>
            </w:r>
            <w:r w:rsidR="0026227E">
              <w:rPr>
                <w:rFonts w:ascii="Times New Roman" w:eastAsia="Times New Roman" w:hAnsi="Times New Roman" w:cs="Times New Roman"/>
                <w:b/>
                <w:sz w:val="20"/>
                <w:szCs w:val="20"/>
                <w:lang w:val="en-US"/>
              </w:rPr>
              <w:t>months</w:t>
            </w:r>
          </w:p>
        </w:tc>
        <w:tc>
          <w:tcPr>
            <w:tcW w:w="1223" w:type="dxa"/>
            <w:tcBorders>
              <w:top w:val="nil"/>
              <w:left w:val="nil"/>
              <w:bottom w:val="single" w:sz="4" w:space="0" w:color="auto"/>
              <w:right w:val="single" w:sz="8" w:space="0" w:color="auto"/>
            </w:tcBorders>
            <w:shd w:val="clear" w:color="auto" w:fill="auto"/>
            <w:vAlign w:val="center"/>
            <w:hideMark/>
          </w:tcPr>
          <w:p w14:paraId="76788AD6" w14:textId="17071BDD" w:rsidR="00EF4E82" w:rsidRPr="0026227E" w:rsidRDefault="00EF4E82" w:rsidP="00726DF2">
            <w:pPr>
              <w:spacing w:after="0" w:line="240" w:lineRule="auto"/>
              <w:jc w:val="center"/>
              <w:rPr>
                <w:rFonts w:ascii="Times New Roman" w:eastAsia="Times New Roman" w:hAnsi="Times New Roman" w:cs="Times New Roman"/>
                <w:b/>
                <w:color w:val="7030A0"/>
                <w:sz w:val="20"/>
                <w:szCs w:val="20"/>
                <w:lang w:val="en-US"/>
              </w:rPr>
            </w:pPr>
            <w:r w:rsidRPr="0026227E">
              <w:rPr>
                <w:rFonts w:ascii="Times New Roman" w:eastAsia="Times New Roman" w:hAnsi="Times New Roman" w:cs="Times New Roman"/>
                <w:b/>
                <w:sz w:val="20"/>
                <w:szCs w:val="20"/>
                <w:lang w:val="en-US"/>
              </w:rPr>
              <w:t xml:space="preserve"> 6 </w:t>
            </w:r>
            <w:r w:rsidR="0026227E">
              <w:rPr>
                <w:rFonts w:ascii="Times New Roman" w:eastAsia="Times New Roman" w:hAnsi="Times New Roman" w:cs="Times New Roman"/>
                <w:b/>
                <w:sz w:val="20"/>
                <w:szCs w:val="20"/>
                <w:lang w:val="en-US"/>
              </w:rPr>
              <w:t>months</w:t>
            </w:r>
          </w:p>
        </w:tc>
      </w:tr>
      <w:tr w:rsidR="00EF4E82" w:rsidRPr="0026227E" w14:paraId="1AA3559F" w14:textId="77777777" w:rsidTr="0026227E">
        <w:trPr>
          <w:trHeight w:val="678"/>
        </w:trPr>
        <w:tc>
          <w:tcPr>
            <w:tcW w:w="1978" w:type="dxa"/>
            <w:tcBorders>
              <w:top w:val="nil"/>
              <w:left w:val="single" w:sz="8" w:space="0" w:color="auto"/>
              <w:bottom w:val="single" w:sz="4" w:space="0" w:color="auto"/>
              <w:right w:val="single" w:sz="4" w:space="0" w:color="auto"/>
            </w:tcBorders>
            <w:shd w:val="clear" w:color="auto" w:fill="auto"/>
            <w:vAlign w:val="center"/>
            <w:hideMark/>
          </w:tcPr>
          <w:p w14:paraId="2493D18A" w14:textId="6F194BA9" w:rsidR="00EF4E82" w:rsidRPr="0026227E" w:rsidRDefault="0026227E" w:rsidP="00726DF2">
            <w:pPr>
              <w:spacing w:after="0" w:line="240" w:lineRule="auto"/>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PG.1.1.5. Number of interdisciplinary courses</w:t>
            </w:r>
          </w:p>
        </w:tc>
        <w:tc>
          <w:tcPr>
            <w:tcW w:w="817" w:type="dxa"/>
            <w:tcBorders>
              <w:top w:val="nil"/>
              <w:left w:val="nil"/>
              <w:bottom w:val="single" w:sz="4" w:space="0" w:color="auto"/>
              <w:right w:val="single" w:sz="4" w:space="0" w:color="auto"/>
            </w:tcBorders>
            <w:shd w:val="clear" w:color="auto" w:fill="auto"/>
            <w:vAlign w:val="center"/>
            <w:hideMark/>
          </w:tcPr>
          <w:p w14:paraId="55DA7259" w14:textId="6898A0DC"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 5</w:t>
            </w:r>
            <w:r w:rsidR="0026227E">
              <w:rPr>
                <w:rFonts w:ascii="Times New Roman" w:eastAsia="Times New Roman" w:hAnsi="Times New Roman" w:cs="Times New Roman"/>
                <w:b/>
                <w:bCs/>
                <w:sz w:val="20"/>
                <w:szCs w:val="20"/>
                <w:lang w:val="en-US"/>
              </w:rPr>
              <w:t>%</w:t>
            </w:r>
          </w:p>
        </w:tc>
        <w:tc>
          <w:tcPr>
            <w:tcW w:w="1063" w:type="dxa"/>
            <w:tcBorders>
              <w:top w:val="nil"/>
              <w:left w:val="nil"/>
              <w:bottom w:val="single" w:sz="4" w:space="0" w:color="auto"/>
              <w:right w:val="single" w:sz="4" w:space="0" w:color="auto"/>
            </w:tcBorders>
            <w:shd w:val="clear" w:color="auto" w:fill="auto"/>
            <w:vAlign w:val="center"/>
            <w:hideMark/>
          </w:tcPr>
          <w:p w14:paraId="3861AAA8" w14:textId="77777777" w:rsidR="00EF4E82" w:rsidRPr="0026227E" w:rsidRDefault="00EF4E82" w:rsidP="00726DF2">
            <w:pPr>
              <w:spacing w:after="0" w:line="240" w:lineRule="auto"/>
              <w:jc w:val="center"/>
              <w:rPr>
                <w:rFonts w:ascii="Times New Roman" w:eastAsia="Times New Roman" w:hAnsi="Times New Roman" w:cs="Times New Roman"/>
                <w:b/>
                <w:sz w:val="20"/>
                <w:szCs w:val="20"/>
                <w:lang w:val="en-US"/>
              </w:rPr>
            </w:pPr>
            <w:r w:rsidRPr="0026227E">
              <w:rPr>
                <w:rFonts w:ascii="Times New Roman" w:eastAsia="Times New Roman" w:hAnsi="Times New Roman" w:cs="Times New Roman"/>
                <w:b/>
                <w:sz w:val="20"/>
                <w:szCs w:val="20"/>
                <w:lang w:val="en-US"/>
              </w:rPr>
              <w:t>0</w:t>
            </w:r>
          </w:p>
        </w:tc>
        <w:tc>
          <w:tcPr>
            <w:tcW w:w="768" w:type="dxa"/>
            <w:tcBorders>
              <w:top w:val="nil"/>
              <w:left w:val="nil"/>
              <w:bottom w:val="single" w:sz="4" w:space="0" w:color="auto"/>
              <w:right w:val="single" w:sz="4" w:space="0" w:color="auto"/>
            </w:tcBorders>
            <w:shd w:val="clear" w:color="auto" w:fill="auto"/>
            <w:vAlign w:val="center"/>
            <w:hideMark/>
          </w:tcPr>
          <w:p w14:paraId="15DCBF35" w14:textId="77777777" w:rsidR="00EF4E82" w:rsidRPr="0026227E" w:rsidRDefault="00EF4E82" w:rsidP="00726DF2">
            <w:pPr>
              <w:spacing w:after="0" w:line="240" w:lineRule="auto"/>
              <w:jc w:val="center"/>
              <w:rPr>
                <w:rFonts w:ascii="Times New Roman" w:eastAsia="Times New Roman" w:hAnsi="Times New Roman" w:cs="Times New Roman"/>
                <w:b/>
                <w:sz w:val="20"/>
                <w:szCs w:val="20"/>
                <w:lang w:val="en-US"/>
              </w:rPr>
            </w:pPr>
            <w:r w:rsidRPr="0026227E">
              <w:rPr>
                <w:rFonts w:ascii="Times New Roman" w:eastAsia="Times New Roman" w:hAnsi="Times New Roman" w:cs="Times New Roman"/>
                <w:b/>
                <w:sz w:val="20"/>
                <w:szCs w:val="20"/>
                <w:lang w:val="en-US"/>
              </w:rPr>
              <w:t> 0</w:t>
            </w:r>
          </w:p>
        </w:tc>
        <w:tc>
          <w:tcPr>
            <w:tcW w:w="557" w:type="dxa"/>
            <w:tcBorders>
              <w:top w:val="nil"/>
              <w:left w:val="nil"/>
              <w:bottom w:val="single" w:sz="4" w:space="0" w:color="auto"/>
              <w:right w:val="single" w:sz="4" w:space="0" w:color="auto"/>
            </w:tcBorders>
            <w:shd w:val="clear" w:color="auto" w:fill="auto"/>
            <w:vAlign w:val="center"/>
            <w:hideMark/>
          </w:tcPr>
          <w:p w14:paraId="50A0155E" w14:textId="77777777" w:rsidR="00EF4E82" w:rsidRPr="0026227E" w:rsidRDefault="00EF4E82" w:rsidP="00726DF2">
            <w:pPr>
              <w:spacing w:after="0" w:line="240" w:lineRule="auto"/>
              <w:jc w:val="center"/>
              <w:rPr>
                <w:rFonts w:ascii="Times New Roman" w:eastAsia="Times New Roman" w:hAnsi="Times New Roman" w:cs="Times New Roman"/>
                <w:b/>
                <w:sz w:val="20"/>
                <w:szCs w:val="20"/>
                <w:lang w:val="en-US"/>
              </w:rPr>
            </w:pPr>
            <w:r w:rsidRPr="0026227E">
              <w:rPr>
                <w:rFonts w:ascii="Times New Roman" w:eastAsia="Times New Roman" w:hAnsi="Times New Roman" w:cs="Times New Roman"/>
                <w:b/>
                <w:sz w:val="20"/>
                <w:szCs w:val="20"/>
                <w:lang w:val="en-US"/>
              </w:rPr>
              <w:t> 1</w:t>
            </w:r>
          </w:p>
        </w:tc>
        <w:tc>
          <w:tcPr>
            <w:tcW w:w="768" w:type="dxa"/>
            <w:tcBorders>
              <w:top w:val="nil"/>
              <w:left w:val="nil"/>
              <w:bottom w:val="single" w:sz="4" w:space="0" w:color="auto"/>
              <w:right w:val="single" w:sz="4" w:space="0" w:color="auto"/>
            </w:tcBorders>
            <w:shd w:val="clear" w:color="auto" w:fill="auto"/>
            <w:vAlign w:val="center"/>
            <w:hideMark/>
          </w:tcPr>
          <w:p w14:paraId="28608B12" w14:textId="77777777" w:rsidR="00EF4E82" w:rsidRPr="0026227E" w:rsidRDefault="00EF4E82" w:rsidP="00726DF2">
            <w:pPr>
              <w:spacing w:after="0" w:line="240" w:lineRule="auto"/>
              <w:jc w:val="center"/>
              <w:rPr>
                <w:rFonts w:ascii="Times New Roman" w:eastAsia="Times New Roman" w:hAnsi="Times New Roman" w:cs="Times New Roman"/>
                <w:b/>
                <w:sz w:val="20"/>
                <w:szCs w:val="20"/>
                <w:lang w:val="en-US"/>
              </w:rPr>
            </w:pPr>
            <w:r w:rsidRPr="0026227E">
              <w:rPr>
                <w:rFonts w:ascii="Times New Roman" w:eastAsia="Times New Roman" w:hAnsi="Times New Roman" w:cs="Times New Roman"/>
                <w:b/>
                <w:sz w:val="20"/>
                <w:szCs w:val="20"/>
                <w:lang w:val="en-US"/>
              </w:rPr>
              <w:t>2</w:t>
            </w:r>
          </w:p>
        </w:tc>
        <w:tc>
          <w:tcPr>
            <w:tcW w:w="557" w:type="dxa"/>
            <w:tcBorders>
              <w:top w:val="nil"/>
              <w:left w:val="nil"/>
              <w:bottom w:val="single" w:sz="4" w:space="0" w:color="auto"/>
              <w:right w:val="single" w:sz="4" w:space="0" w:color="auto"/>
            </w:tcBorders>
            <w:shd w:val="clear" w:color="auto" w:fill="auto"/>
            <w:vAlign w:val="center"/>
            <w:hideMark/>
          </w:tcPr>
          <w:p w14:paraId="1AC3F5CD" w14:textId="77777777" w:rsidR="00EF4E82" w:rsidRPr="0026227E" w:rsidRDefault="00EF4E82" w:rsidP="00726DF2">
            <w:pPr>
              <w:spacing w:after="0" w:line="240" w:lineRule="auto"/>
              <w:jc w:val="center"/>
              <w:rPr>
                <w:rFonts w:ascii="Times New Roman" w:eastAsia="Times New Roman" w:hAnsi="Times New Roman" w:cs="Times New Roman"/>
                <w:b/>
                <w:sz w:val="20"/>
                <w:szCs w:val="20"/>
                <w:lang w:val="en-US"/>
              </w:rPr>
            </w:pPr>
            <w:r w:rsidRPr="0026227E">
              <w:rPr>
                <w:rFonts w:ascii="Times New Roman" w:eastAsia="Times New Roman" w:hAnsi="Times New Roman" w:cs="Times New Roman"/>
                <w:b/>
                <w:sz w:val="20"/>
                <w:szCs w:val="20"/>
                <w:lang w:val="en-US"/>
              </w:rPr>
              <w:t> 3</w:t>
            </w:r>
          </w:p>
        </w:tc>
        <w:tc>
          <w:tcPr>
            <w:tcW w:w="768" w:type="dxa"/>
            <w:tcBorders>
              <w:top w:val="nil"/>
              <w:left w:val="nil"/>
              <w:bottom w:val="single" w:sz="4" w:space="0" w:color="auto"/>
              <w:right w:val="single" w:sz="4" w:space="0" w:color="auto"/>
            </w:tcBorders>
            <w:shd w:val="clear" w:color="auto" w:fill="auto"/>
            <w:vAlign w:val="center"/>
            <w:hideMark/>
          </w:tcPr>
          <w:p w14:paraId="6AB97F27" w14:textId="77777777" w:rsidR="00EF4E82" w:rsidRPr="0026227E" w:rsidRDefault="00EF4E82" w:rsidP="00726DF2">
            <w:pPr>
              <w:spacing w:after="0" w:line="240" w:lineRule="auto"/>
              <w:jc w:val="center"/>
              <w:rPr>
                <w:rFonts w:ascii="Times New Roman" w:eastAsia="Times New Roman" w:hAnsi="Times New Roman" w:cs="Times New Roman"/>
                <w:b/>
                <w:sz w:val="20"/>
                <w:szCs w:val="20"/>
                <w:lang w:val="en-US"/>
              </w:rPr>
            </w:pPr>
            <w:r w:rsidRPr="0026227E">
              <w:rPr>
                <w:rFonts w:ascii="Times New Roman" w:eastAsia="Times New Roman" w:hAnsi="Times New Roman" w:cs="Times New Roman"/>
                <w:b/>
                <w:sz w:val="20"/>
                <w:szCs w:val="20"/>
                <w:lang w:val="en-US"/>
              </w:rPr>
              <w:t> 4</w:t>
            </w:r>
          </w:p>
        </w:tc>
        <w:tc>
          <w:tcPr>
            <w:tcW w:w="781" w:type="dxa"/>
            <w:tcBorders>
              <w:top w:val="nil"/>
              <w:left w:val="nil"/>
              <w:bottom w:val="single" w:sz="4" w:space="0" w:color="auto"/>
              <w:right w:val="single" w:sz="4" w:space="0" w:color="auto"/>
            </w:tcBorders>
            <w:shd w:val="clear" w:color="auto" w:fill="auto"/>
            <w:vAlign w:val="center"/>
            <w:hideMark/>
          </w:tcPr>
          <w:p w14:paraId="694FF885" w14:textId="6C2D344C" w:rsidR="00EF4E82" w:rsidRPr="0026227E" w:rsidRDefault="00EF4E82" w:rsidP="00726DF2">
            <w:pPr>
              <w:spacing w:after="0" w:line="240" w:lineRule="auto"/>
              <w:jc w:val="center"/>
              <w:rPr>
                <w:rFonts w:ascii="Times New Roman" w:eastAsia="Times New Roman" w:hAnsi="Times New Roman" w:cs="Times New Roman"/>
                <w:b/>
                <w:color w:val="76923C"/>
                <w:sz w:val="20"/>
                <w:szCs w:val="20"/>
                <w:lang w:val="en-US"/>
              </w:rPr>
            </w:pPr>
            <w:r w:rsidRPr="0026227E">
              <w:rPr>
                <w:rFonts w:ascii="Times New Roman" w:eastAsia="Times New Roman" w:hAnsi="Times New Roman" w:cs="Times New Roman"/>
                <w:b/>
                <w:sz w:val="20"/>
                <w:szCs w:val="20"/>
                <w:lang w:val="en-US"/>
              </w:rPr>
              <w:t xml:space="preserve">6 </w:t>
            </w:r>
            <w:r w:rsidR="0026227E">
              <w:rPr>
                <w:rFonts w:ascii="Times New Roman" w:eastAsia="Times New Roman" w:hAnsi="Times New Roman" w:cs="Times New Roman"/>
                <w:b/>
                <w:sz w:val="20"/>
                <w:szCs w:val="20"/>
                <w:lang w:val="en-US"/>
              </w:rPr>
              <w:t>months</w:t>
            </w:r>
          </w:p>
        </w:tc>
        <w:tc>
          <w:tcPr>
            <w:tcW w:w="1223" w:type="dxa"/>
            <w:tcBorders>
              <w:top w:val="nil"/>
              <w:left w:val="nil"/>
              <w:bottom w:val="single" w:sz="4" w:space="0" w:color="auto"/>
              <w:right w:val="single" w:sz="8" w:space="0" w:color="auto"/>
            </w:tcBorders>
            <w:shd w:val="clear" w:color="auto" w:fill="auto"/>
            <w:vAlign w:val="center"/>
            <w:hideMark/>
          </w:tcPr>
          <w:p w14:paraId="3BFE0219" w14:textId="763F165F" w:rsidR="00EF4E82" w:rsidRPr="0026227E" w:rsidRDefault="00EF4E82" w:rsidP="00726DF2">
            <w:pPr>
              <w:spacing w:after="0" w:line="240" w:lineRule="auto"/>
              <w:jc w:val="center"/>
              <w:rPr>
                <w:rFonts w:ascii="Times New Roman" w:eastAsia="Times New Roman" w:hAnsi="Times New Roman" w:cs="Times New Roman"/>
                <w:b/>
                <w:color w:val="76923C"/>
                <w:sz w:val="20"/>
                <w:szCs w:val="20"/>
                <w:lang w:val="en-US"/>
              </w:rPr>
            </w:pPr>
            <w:r w:rsidRPr="0026227E">
              <w:rPr>
                <w:rFonts w:ascii="Times New Roman" w:eastAsia="Times New Roman" w:hAnsi="Times New Roman" w:cs="Times New Roman"/>
                <w:b/>
                <w:sz w:val="20"/>
                <w:szCs w:val="20"/>
                <w:lang w:val="en-US"/>
              </w:rPr>
              <w:t xml:space="preserve"> 6 </w:t>
            </w:r>
            <w:r w:rsidR="0026227E">
              <w:rPr>
                <w:rFonts w:ascii="Times New Roman" w:eastAsia="Times New Roman" w:hAnsi="Times New Roman" w:cs="Times New Roman"/>
                <w:b/>
                <w:sz w:val="20"/>
                <w:szCs w:val="20"/>
                <w:lang w:val="en-US"/>
              </w:rPr>
              <w:t>months</w:t>
            </w:r>
          </w:p>
        </w:tc>
      </w:tr>
      <w:tr w:rsidR="00EF4E82" w:rsidRPr="0026227E" w14:paraId="1D08B058" w14:textId="77777777" w:rsidTr="0026227E">
        <w:trPr>
          <w:trHeight w:val="508"/>
        </w:trPr>
        <w:tc>
          <w:tcPr>
            <w:tcW w:w="1978" w:type="dxa"/>
            <w:tcBorders>
              <w:top w:val="nil"/>
              <w:left w:val="single" w:sz="8" w:space="0" w:color="auto"/>
              <w:bottom w:val="single" w:sz="4" w:space="0" w:color="auto"/>
              <w:right w:val="single" w:sz="4" w:space="0" w:color="auto"/>
            </w:tcBorders>
            <w:shd w:val="clear" w:color="auto" w:fill="auto"/>
            <w:vAlign w:val="center"/>
            <w:hideMark/>
          </w:tcPr>
          <w:p w14:paraId="071874C1" w14:textId="2DEF14EA" w:rsidR="00EF4E82" w:rsidRPr="0026227E" w:rsidRDefault="0026227E" w:rsidP="00726DF2">
            <w:pPr>
              <w:spacing w:after="0" w:line="240" w:lineRule="auto"/>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PG.1.1.5. Number of interdisciplinary courses</w:t>
            </w:r>
          </w:p>
        </w:tc>
        <w:tc>
          <w:tcPr>
            <w:tcW w:w="817" w:type="dxa"/>
            <w:tcBorders>
              <w:top w:val="nil"/>
              <w:left w:val="nil"/>
              <w:bottom w:val="single" w:sz="4" w:space="0" w:color="auto"/>
              <w:right w:val="single" w:sz="4" w:space="0" w:color="auto"/>
            </w:tcBorders>
            <w:shd w:val="clear" w:color="auto" w:fill="auto"/>
            <w:vAlign w:val="center"/>
            <w:hideMark/>
          </w:tcPr>
          <w:p w14:paraId="5043C83C" w14:textId="161414C9"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15</w:t>
            </w:r>
            <w:r w:rsidR="0026227E">
              <w:rPr>
                <w:rFonts w:ascii="Times New Roman" w:eastAsia="Times New Roman" w:hAnsi="Times New Roman" w:cs="Times New Roman"/>
                <w:b/>
                <w:bCs/>
                <w:sz w:val="20"/>
                <w:szCs w:val="20"/>
                <w:lang w:val="en-US"/>
              </w:rPr>
              <w:t>%</w:t>
            </w:r>
            <w:r w:rsidRPr="0026227E">
              <w:rPr>
                <w:rFonts w:ascii="Times New Roman" w:eastAsia="Times New Roman" w:hAnsi="Times New Roman" w:cs="Times New Roman"/>
                <w:b/>
                <w:bCs/>
                <w:sz w:val="20"/>
                <w:szCs w:val="20"/>
                <w:lang w:val="en-US"/>
              </w:rPr>
              <w:t> </w:t>
            </w:r>
          </w:p>
        </w:tc>
        <w:tc>
          <w:tcPr>
            <w:tcW w:w="1063" w:type="dxa"/>
            <w:tcBorders>
              <w:top w:val="nil"/>
              <w:left w:val="single" w:sz="4" w:space="0" w:color="auto"/>
              <w:bottom w:val="single" w:sz="4" w:space="0" w:color="auto"/>
              <w:right w:val="single" w:sz="4" w:space="0" w:color="auto"/>
            </w:tcBorders>
            <w:shd w:val="clear" w:color="auto" w:fill="auto"/>
            <w:vAlign w:val="center"/>
            <w:hideMark/>
          </w:tcPr>
          <w:p w14:paraId="53658182" w14:textId="77777777" w:rsidR="00EF4E82" w:rsidRPr="0026227E" w:rsidRDefault="00EF4E82" w:rsidP="00726DF2">
            <w:pPr>
              <w:spacing w:after="0" w:line="240" w:lineRule="auto"/>
              <w:jc w:val="center"/>
              <w:rPr>
                <w:rFonts w:ascii="Times New Roman" w:eastAsia="Times New Roman" w:hAnsi="Times New Roman" w:cs="Times New Roman"/>
                <w:b/>
                <w:sz w:val="20"/>
                <w:szCs w:val="20"/>
                <w:lang w:val="en-US"/>
              </w:rPr>
            </w:pPr>
            <w:r w:rsidRPr="0026227E">
              <w:rPr>
                <w:rFonts w:ascii="Times New Roman" w:eastAsia="Times New Roman" w:hAnsi="Times New Roman" w:cs="Times New Roman"/>
                <w:b/>
                <w:sz w:val="20"/>
                <w:szCs w:val="20"/>
                <w:lang w:val="en-US"/>
              </w:rPr>
              <w:t>12</w:t>
            </w:r>
          </w:p>
        </w:tc>
        <w:tc>
          <w:tcPr>
            <w:tcW w:w="768" w:type="dxa"/>
            <w:tcBorders>
              <w:top w:val="nil"/>
              <w:left w:val="single" w:sz="4" w:space="0" w:color="auto"/>
              <w:bottom w:val="single" w:sz="4" w:space="0" w:color="auto"/>
              <w:right w:val="single" w:sz="4" w:space="0" w:color="auto"/>
            </w:tcBorders>
            <w:shd w:val="clear" w:color="auto" w:fill="auto"/>
            <w:vAlign w:val="center"/>
            <w:hideMark/>
          </w:tcPr>
          <w:p w14:paraId="78263EA7" w14:textId="77777777" w:rsidR="00EF4E82" w:rsidRPr="0026227E" w:rsidRDefault="00EF4E82" w:rsidP="00726DF2">
            <w:pPr>
              <w:spacing w:after="0" w:line="240" w:lineRule="auto"/>
              <w:jc w:val="center"/>
              <w:rPr>
                <w:rFonts w:ascii="Times New Roman" w:eastAsia="Times New Roman" w:hAnsi="Times New Roman" w:cs="Times New Roman"/>
                <w:b/>
                <w:sz w:val="20"/>
                <w:szCs w:val="20"/>
                <w:lang w:val="en-US"/>
              </w:rPr>
            </w:pPr>
            <w:r w:rsidRPr="0026227E">
              <w:rPr>
                <w:rFonts w:ascii="Times New Roman" w:eastAsia="Times New Roman" w:hAnsi="Times New Roman" w:cs="Times New Roman"/>
                <w:b/>
                <w:sz w:val="20"/>
                <w:szCs w:val="20"/>
                <w:lang w:val="en-US"/>
              </w:rPr>
              <w:t xml:space="preserve">14 </w:t>
            </w:r>
          </w:p>
        </w:tc>
        <w:tc>
          <w:tcPr>
            <w:tcW w:w="557" w:type="dxa"/>
            <w:tcBorders>
              <w:top w:val="nil"/>
              <w:left w:val="single" w:sz="4" w:space="0" w:color="auto"/>
              <w:bottom w:val="single" w:sz="4" w:space="0" w:color="auto"/>
              <w:right w:val="single" w:sz="4" w:space="0" w:color="auto"/>
            </w:tcBorders>
            <w:shd w:val="clear" w:color="auto" w:fill="auto"/>
            <w:vAlign w:val="center"/>
            <w:hideMark/>
          </w:tcPr>
          <w:p w14:paraId="6E3E721E" w14:textId="77777777" w:rsidR="00EF4E82" w:rsidRPr="0026227E" w:rsidRDefault="00EF4E82" w:rsidP="00726DF2">
            <w:pPr>
              <w:spacing w:after="0" w:line="240" w:lineRule="auto"/>
              <w:jc w:val="center"/>
              <w:rPr>
                <w:rFonts w:ascii="Times New Roman" w:eastAsia="Times New Roman" w:hAnsi="Times New Roman" w:cs="Times New Roman"/>
                <w:b/>
                <w:sz w:val="20"/>
                <w:szCs w:val="20"/>
                <w:lang w:val="en-US"/>
              </w:rPr>
            </w:pPr>
            <w:r w:rsidRPr="0026227E">
              <w:rPr>
                <w:rFonts w:ascii="Times New Roman" w:eastAsia="Times New Roman" w:hAnsi="Times New Roman" w:cs="Times New Roman"/>
                <w:b/>
                <w:sz w:val="20"/>
                <w:szCs w:val="20"/>
                <w:lang w:val="en-US"/>
              </w:rPr>
              <w:t xml:space="preserve">16 </w:t>
            </w:r>
          </w:p>
        </w:tc>
        <w:tc>
          <w:tcPr>
            <w:tcW w:w="768" w:type="dxa"/>
            <w:tcBorders>
              <w:top w:val="nil"/>
              <w:left w:val="single" w:sz="4" w:space="0" w:color="auto"/>
              <w:bottom w:val="single" w:sz="4" w:space="0" w:color="auto"/>
              <w:right w:val="single" w:sz="4" w:space="0" w:color="auto"/>
            </w:tcBorders>
            <w:shd w:val="clear" w:color="auto" w:fill="auto"/>
            <w:vAlign w:val="center"/>
            <w:hideMark/>
          </w:tcPr>
          <w:p w14:paraId="6CACE700" w14:textId="77777777" w:rsidR="00EF4E82" w:rsidRPr="0026227E" w:rsidRDefault="00EF4E82" w:rsidP="00726DF2">
            <w:pPr>
              <w:spacing w:after="0" w:line="240" w:lineRule="auto"/>
              <w:jc w:val="center"/>
              <w:rPr>
                <w:rFonts w:ascii="Times New Roman" w:eastAsia="Times New Roman" w:hAnsi="Times New Roman" w:cs="Times New Roman"/>
                <w:b/>
                <w:sz w:val="20"/>
                <w:szCs w:val="20"/>
                <w:lang w:val="en-US"/>
              </w:rPr>
            </w:pPr>
            <w:r w:rsidRPr="0026227E">
              <w:rPr>
                <w:rFonts w:ascii="Times New Roman" w:eastAsia="Times New Roman" w:hAnsi="Times New Roman" w:cs="Times New Roman"/>
                <w:b/>
                <w:sz w:val="20"/>
                <w:szCs w:val="20"/>
                <w:lang w:val="en-US"/>
              </w:rPr>
              <w:t xml:space="preserve">20 </w:t>
            </w:r>
          </w:p>
        </w:tc>
        <w:tc>
          <w:tcPr>
            <w:tcW w:w="557" w:type="dxa"/>
            <w:tcBorders>
              <w:top w:val="nil"/>
              <w:left w:val="single" w:sz="4" w:space="0" w:color="auto"/>
              <w:bottom w:val="single" w:sz="4" w:space="0" w:color="auto"/>
              <w:right w:val="single" w:sz="4" w:space="0" w:color="auto"/>
            </w:tcBorders>
            <w:shd w:val="clear" w:color="auto" w:fill="auto"/>
            <w:vAlign w:val="center"/>
            <w:hideMark/>
          </w:tcPr>
          <w:p w14:paraId="4026DFD0" w14:textId="77777777" w:rsidR="00EF4E82" w:rsidRPr="0026227E" w:rsidRDefault="00EF4E82" w:rsidP="00726DF2">
            <w:pPr>
              <w:spacing w:after="0" w:line="240" w:lineRule="auto"/>
              <w:jc w:val="center"/>
              <w:rPr>
                <w:rFonts w:ascii="Times New Roman" w:eastAsia="Times New Roman" w:hAnsi="Times New Roman" w:cs="Times New Roman"/>
                <w:b/>
                <w:sz w:val="20"/>
                <w:szCs w:val="20"/>
                <w:lang w:val="en-US"/>
              </w:rPr>
            </w:pPr>
            <w:r w:rsidRPr="0026227E">
              <w:rPr>
                <w:rFonts w:ascii="Times New Roman" w:eastAsia="Times New Roman" w:hAnsi="Times New Roman" w:cs="Times New Roman"/>
                <w:b/>
                <w:sz w:val="20"/>
                <w:szCs w:val="20"/>
                <w:lang w:val="en-US"/>
              </w:rPr>
              <w:t xml:space="preserve">22 </w:t>
            </w:r>
          </w:p>
        </w:tc>
        <w:tc>
          <w:tcPr>
            <w:tcW w:w="768" w:type="dxa"/>
            <w:tcBorders>
              <w:top w:val="nil"/>
              <w:left w:val="single" w:sz="4" w:space="0" w:color="auto"/>
              <w:bottom w:val="single" w:sz="4" w:space="0" w:color="auto"/>
              <w:right w:val="single" w:sz="4" w:space="0" w:color="auto"/>
            </w:tcBorders>
            <w:shd w:val="clear" w:color="auto" w:fill="auto"/>
            <w:vAlign w:val="center"/>
            <w:hideMark/>
          </w:tcPr>
          <w:p w14:paraId="2E650F4C" w14:textId="77777777" w:rsidR="00EF4E82" w:rsidRPr="0026227E" w:rsidRDefault="00EF4E82" w:rsidP="00726DF2">
            <w:pPr>
              <w:spacing w:after="0" w:line="240" w:lineRule="auto"/>
              <w:jc w:val="center"/>
              <w:rPr>
                <w:rFonts w:ascii="Times New Roman" w:eastAsia="Times New Roman" w:hAnsi="Times New Roman" w:cs="Times New Roman"/>
                <w:b/>
                <w:sz w:val="20"/>
                <w:szCs w:val="20"/>
                <w:lang w:val="en-US"/>
              </w:rPr>
            </w:pPr>
            <w:r w:rsidRPr="0026227E">
              <w:rPr>
                <w:rFonts w:ascii="Times New Roman" w:eastAsia="Times New Roman" w:hAnsi="Times New Roman" w:cs="Times New Roman"/>
                <w:b/>
                <w:sz w:val="20"/>
                <w:szCs w:val="20"/>
                <w:lang w:val="en-US"/>
              </w:rPr>
              <w:t xml:space="preserve">24 </w:t>
            </w:r>
          </w:p>
        </w:tc>
        <w:tc>
          <w:tcPr>
            <w:tcW w:w="781" w:type="dxa"/>
            <w:tcBorders>
              <w:top w:val="nil"/>
              <w:left w:val="single" w:sz="4" w:space="0" w:color="auto"/>
              <w:bottom w:val="single" w:sz="4" w:space="0" w:color="auto"/>
              <w:right w:val="single" w:sz="4" w:space="0" w:color="auto"/>
            </w:tcBorders>
            <w:shd w:val="clear" w:color="auto" w:fill="auto"/>
            <w:vAlign w:val="center"/>
            <w:hideMark/>
          </w:tcPr>
          <w:p w14:paraId="76089D30" w14:textId="335EB5C8" w:rsidR="00EF4E82" w:rsidRPr="0026227E" w:rsidRDefault="00EF4E82" w:rsidP="00726DF2">
            <w:pPr>
              <w:spacing w:after="0" w:line="240" w:lineRule="auto"/>
              <w:jc w:val="center"/>
              <w:rPr>
                <w:rFonts w:ascii="Times New Roman" w:eastAsia="Times New Roman" w:hAnsi="Times New Roman" w:cs="Times New Roman"/>
                <w:b/>
                <w:color w:val="76923C"/>
                <w:sz w:val="20"/>
                <w:szCs w:val="20"/>
                <w:lang w:val="en-US"/>
              </w:rPr>
            </w:pPr>
            <w:r w:rsidRPr="0026227E">
              <w:rPr>
                <w:rFonts w:ascii="Times New Roman" w:eastAsia="Times New Roman" w:hAnsi="Times New Roman" w:cs="Times New Roman"/>
                <w:b/>
                <w:sz w:val="20"/>
                <w:szCs w:val="20"/>
                <w:lang w:val="en-US"/>
              </w:rPr>
              <w:t xml:space="preserve">6 </w:t>
            </w:r>
            <w:r w:rsidR="0026227E">
              <w:rPr>
                <w:rFonts w:ascii="Times New Roman" w:eastAsia="Times New Roman" w:hAnsi="Times New Roman" w:cs="Times New Roman"/>
                <w:b/>
                <w:sz w:val="20"/>
                <w:szCs w:val="20"/>
                <w:lang w:val="en-US"/>
              </w:rPr>
              <w:t>months</w:t>
            </w:r>
          </w:p>
        </w:tc>
        <w:tc>
          <w:tcPr>
            <w:tcW w:w="1223" w:type="dxa"/>
            <w:tcBorders>
              <w:top w:val="nil"/>
              <w:left w:val="single" w:sz="4" w:space="0" w:color="auto"/>
              <w:bottom w:val="single" w:sz="4" w:space="0" w:color="auto"/>
              <w:right w:val="single" w:sz="8" w:space="0" w:color="auto"/>
            </w:tcBorders>
            <w:shd w:val="clear" w:color="auto" w:fill="auto"/>
            <w:vAlign w:val="center"/>
            <w:hideMark/>
          </w:tcPr>
          <w:p w14:paraId="43833EB0" w14:textId="14AC1E59" w:rsidR="00EF4E82" w:rsidRPr="0026227E" w:rsidRDefault="00EF4E82" w:rsidP="00726DF2">
            <w:pPr>
              <w:spacing w:after="0" w:line="240" w:lineRule="auto"/>
              <w:jc w:val="center"/>
              <w:rPr>
                <w:rFonts w:ascii="Times New Roman" w:eastAsia="Times New Roman" w:hAnsi="Times New Roman" w:cs="Times New Roman"/>
                <w:b/>
                <w:color w:val="76923C"/>
                <w:sz w:val="20"/>
                <w:szCs w:val="20"/>
                <w:lang w:val="en-US"/>
              </w:rPr>
            </w:pPr>
            <w:r w:rsidRPr="0026227E">
              <w:rPr>
                <w:rFonts w:ascii="Times New Roman" w:eastAsia="Times New Roman" w:hAnsi="Times New Roman" w:cs="Times New Roman"/>
                <w:b/>
                <w:sz w:val="20"/>
                <w:szCs w:val="20"/>
                <w:lang w:val="en-US"/>
              </w:rPr>
              <w:t xml:space="preserve"> 6 </w:t>
            </w:r>
            <w:r w:rsidR="0026227E">
              <w:rPr>
                <w:rFonts w:ascii="Times New Roman" w:eastAsia="Times New Roman" w:hAnsi="Times New Roman" w:cs="Times New Roman"/>
                <w:b/>
                <w:sz w:val="20"/>
                <w:szCs w:val="20"/>
                <w:lang w:val="en-US"/>
              </w:rPr>
              <w:t>months</w:t>
            </w:r>
            <w:r w:rsidRPr="0026227E">
              <w:rPr>
                <w:rFonts w:ascii="Times New Roman" w:eastAsia="Times New Roman" w:hAnsi="Times New Roman" w:cs="Times New Roman"/>
                <w:sz w:val="20"/>
                <w:szCs w:val="20"/>
                <w:lang w:val="en-US"/>
              </w:rPr>
              <w:t> </w:t>
            </w:r>
          </w:p>
        </w:tc>
      </w:tr>
      <w:tr w:rsidR="00EF4E82" w:rsidRPr="0026227E" w14:paraId="7AC8E8CA" w14:textId="77777777" w:rsidTr="00726DF2">
        <w:trPr>
          <w:trHeight w:val="315"/>
        </w:trPr>
        <w:tc>
          <w:tcPr>
            <w:tcW w:w="1978" w:type="dxa"/>
            <w:tcBorders>
              <w:top w:val="nil"/>
              <w:left w:val="single" w:sz="8" w:space="0" w:color="auto"/>
              <w:bottom w:val="single" w:sz="4" w:space="0" w:color="auto"/>
              <w:right w:val="single" w:sz="4" w:space="0" w:color="auto"/>
            </w:tcBorders>
            <w:shd w:val="clear" w:color="auto" w:fill="auto"/>
            <w:vAlign w:val="center"/>
            <w:hideMark/>
          </w:tcPr>
          <w:p w14:paraId="7161E19A" w14:textId="784B3760" w:rsidR="00EF4E82" w:rsidRPr="0026227E" w:rsidRDefault="0026227E"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Responsible Unit</w:t>
            </w:r>
          </w:p>
        </w:tc>
        <w:tc>
          <w:tcPr>
            <w:tcW w:w="7302" w:type="dxa"/>
            <w:gridSpan w:val="9"/>
            <w:tcBorders>
              <w:top w:val="single" w:sz="4" w:space="0" w:color="auto"/>
              <w:left w:val="nil"/>
              <w:bottom w:val="single" w:sz="4" w:space="0" w:color="auto"/>
              <w:right w:val="single" w:sz="8" w:space="0" w:color="000000"/>
            </w:tcBorders>
            <w:shd w:val="clear" w:color="auto" w:fill="auto"/>
            <w:vAlign w:val="center"/>
            <w:hideMark/>
          </w:tcPr>
          <w:p w14:paraId="5318D5A4" w14:textId="50D3B14F" w:rsidR="00EF4E82" w:rsidRPr="0026227E" w:rsidRDefault="00EF4E82" w:rsidP="00726DF2">
            <w:pPr>
              <w:spacing w:after="0" w:line="240" w:lineRule="auto"/>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Re</w:t>
            </w:r>
            <w:r w:rsidR="0026227E">
              <w:rPr>
                <w:rFonts w:ascii="Times New Roman" w:eastAsia="Times New Roman" w:hAnsi="Times New Roman" w:cs="Times New Roman"/>
                <w:sz w:val="20"/>
                <w:szCs w:val="20"/>
                <w:lang w:val="en-US"/>
              </w:rPr>
              <w:t>ctorate</w:t>
            </w:r>
          </w:p>
        </w:tc>
      </w:tr>
      <w:tr w:rsidR="00EF4E82" w:rsidRPr="0026227E" w14:paraId="4C81E2CE" w14:textId="77777777" w:rsidTr="00726DF2">
        <w:trPr>
          <w:trHeight w:val="315"/>
        </w:trPr>
        <w:tc>
          <w:tcPr>
            <w:tcW w:w="1978" w:type="dxa"/>
            <w:tcBorders>
              <w:top w:val="nil"/>
              <w:left w:val="single" w:sz="8" w:space="0" w:color="auto"/>
              <w:bottom w:val="single" w:sz="4" w:space="0" w:color="auto"/>
              <w:right w:val="single" w:sz="4" w:space="0" w:color="auto"/>
            </w:tcBorders>
            <w:shd w:val="clear" w:color="auto" w:fill="auto"/>
            <w:vAlign w:val="center"/>
            <w:hideMark/>
          </w:tcPr>
          <w:p w14:paraId="08978306" w14:textId="32B46554" w:rsidR="00EF4E82" w:rsidRPr="0026227E" w:rsidRDefault="0026227E"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Units to Cooperate</w:t>
            </w:r>
          </w:p>
        </w:tc>
        <w:tc>
          <w:tcPr>
            <w:tcW w:w="7302" w:type="dxa"/>
            <w:gridSpan w:val="9"/>
            <w:tcBorders>
              <w:top w:val="single" w:sz="4" w:space="0" w:color="auto"/>
              <w:left w:val="nil"/>
              <w:bottom w:val="single" w:sz="4" w:space="0" w:color="auto"/>
              <w:right w:val="single" w:sz="8" w:space="0" w:color="000000"/>
            </w:tcBorders>
            <w:shd w:val="clear" w:color="auto" w:fill="auto"/>
            <w:vAlign w:val="center"/>
            <w:hideMark/>
          </w:tcPr>
          <w:p w14:paraId="378A378D" w14:textId="4282A1CA" w:rsidR="00EF4E82" w:rsidRPr="0026227E" w:rsidRDefault="0026227E" w:rsidP="00726DF2">
            <w:pPr>
              <w:spacing w:after="0" w:line="240" w:lineRule="auto"/>
              <w:jc w:val="both"/>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xml:space="preserve">Academic Units, Registrar's Office, </w:t>
            </w:r>
            <w:r w:rsidR="008507D9">
              <w:rPr>
                <w:rFonts w:ascii="Times New Roman" w:eastAsia="Times New Roman" w:hAnsi="Times New Roman" w:cs="Times New Roman"/>
                <w:sz w:val="20"/>
                <w:szCs w:val="20"/>
                <w:lang w:val="en-US"/>
              </w:rPr>
              <w:t>Department of Information Technologies</w:t>
            </w:r>
            <w:r w:rsidRPr="0026227E">
              <w:rPr>
                <w:rFonts w:ascii="Times New Roman" w:eastAsia="Times New Roman" w:hAnsi="Times New Roman" w:cs="Times New Roman"/>
                <w:sz w:val="20"/>
                <w:szCs w:val="20"/>
                <w:lang w:val="en-US"/>
              </w:rPr>
              <w:t>, ÇUZEM</w:t>
            </w:r>
            <w:r w:rsidR="008507D9">
              <w:rPr>
                <w:rFonts w:ascii="Times New Roman" w:eastAsia="Times New Roman" w:hAnsi="Times New Roman" w:cs="Times New Roman"/>
                <w:sz w:val="20"/>
                <w:szCs w:val="20"/>
                <w:lang w:val="en-US"/>
              </w:rPr>
              <w:t xml:space="preserve"> (Çağ University Distance Education Center)</w:t>
            </w:r>
          </w:p>
        </w:tc>
      </w:tr>
      <w:tr w:rsidR="00EF4E82" w:rsidRPr="0026227E" w14:paraId="02F66BEF" w14:textId="77777777" w:rsidTr="00726DF2">
        <w:trPr>
          <w:trHeight w:val="1040"/>
        </w:trPr>
        <w:tc>
          <w:tcPr>
            <w:tcW w:w="1978" w:type="dxa"/>
            <w:tcBorders>
              <w:top w:val="nil"/>
              <w:left w:val="single" w:sz="8" w:space="0" w:color="auto"/>
              <w:bottom w:val="single" w:sz="4" w:space="0" w:color="auto"/>
              <w:right w:val="single" w:sz="4" w:space="0" w:color="auto"/>
            </w:tcBorders>
            <w:shd w:val="clear" w:color="auto" w:fill="auto"/>
            <w:vAlign w:val="center"/>
            <w:hideMark/>
          </w:tcPr>
          <w:p w14:paraId="2DE6D6B9" w14:textId="68776149"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Risk</w:t>
            </w:r>
            <w:r w:rsidR="00726DF2">
              <w:rPr>
                <w:rFonts w:ascii="Times New Roman" w:eastAsia="Times New Roman" w:hAnsi="Times New Roman" w:cs="Times New Roman"/>
                <w:b/>
                <w:bCs/>
                <w:sz w:val="20"/>
                <w:szCs w:val="20"/>
                <w:lang w:val="en-US"/>
              </w:rPr>
              <w:t>s</w:t>
            </w:r>
          </w:p>
        </w:tc>
        <w:tc>
          <w:tcPr>
            <w:tcW w:w="7302" w:type="dxa"/>
            <w:gridSpan w:val="9"/>
            <w:tcBorders>
              <w:top w:val="single" w:sz="4" w:space="0" w:color="auto"/>
              <w:left w:val="nil"/>
              <w:bottom w:val="single" w:sz="4" w:space="0" w:color="auto"/>
              <w:right w:val="single" w:sz="8" w:space="0" w:color="000000"/>
            </w:tcBorders>
            <w:shd w:val="clear" w:color="auto" w:fill="auto"/>
            <w:hideMark/>
          </w:tcPr>
          <w:p w14:paraId="2877C101" w14:textId="290085CB" w:rsidR="00726DF2" w:rsidRPr="00726DF2" w:rsidRDefault="00726DF2" w:rsidP="00726DF2">
            <w:pPr>
              <w:spacing w:after="0" w:line="276" w:lineRule="auto"/>
              <w:jc w:val="both"/>
              <w:rPr>
                <w:rFonts w:ascii="Times New Roman" w:eastAsia="Times New Roman" w:hAnsi="Times New Roman" w:cs="Times New Roman"/>
                <w:sz w:val="20"/>
                <w:szCs w:val="20"/>
                <w:lang w:val="en-US"/>
              </w:rPr>
            </w:pPr>
            <w:r w:rsidRPr="00726DF2">
              <w:rPr>
                <w:rFonts w:ascii="Times New Roman" w:eastAsia="Times New Roman" w:hAnsi="Times New Roman" w:cs="Times New Roman"/>
                <w:sz w:val="20"/>
                <w:szCs w:val="20"/>
                <w:lang w:val="en-US"/>
              </w:rPr>
              <w:t>- The indifference of external stakeholders in curriculum development studies - Problems that may be experienced in the informatics infrastructure.</w:t>
            </w:r>
          </w:p>
          <w:p w14:paraId="7D96664B" w14:textId="77777777" w:rsidR="00EF4E82" w:rsidRDefault="00726DF2" w:rsidP="00726DF2">
            <w:pPr>
              <w:spacing w:after="0" w:line="276" w:lineRule="auto"/>
              <w:rPr>
                <w:rFonts w:ascii="Times New Roman" w:eastAsia="Times New Roman" w:hAnsi="Times New Roman" w:cs="Times New Roman"/>
                <w:sz w:val="20"/>
                <w:szCs w:val="20"/>
                <w:lang w:val="en-US"/>
              </w:rPr>
            </w:pPr>
            <w:r w:rsidRPr="00726DF2">
              <w:rPr>
                <w:rFonts w:ascii="Times New Roman" w:eastAsia="Times New Roman" w:hAnsi="Times New Roman" w:cs="Times New Roman"/>
                <w:sz w:val="20"/>
                <w:szCs w:val="20"/>
                <w:lang w:val="en-US"/>
              </w:rPr>
              <w:t>- Length of the accreditation process                                                                                                                                                                      - Difficulties in matching the program</w:t>
            </w:r>
          </w:p>
          <w:p w14:paraId="1C8705CE" w14:textId="0243FBE2" w:rsidR="00726DF2" w:rsidRPr="0026227E" w:rsidRDefault="00726DF2" w:rsidP="00726DF2">
            <w:pPr>
              <w:spacing w:after="0" w:line="276"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r w:rsidR="002E3DCD">
              <w:rPr>
                <w:rFonts w:ascii="Times New Roman" w:eastAsia="Times New Roman" w:hAnsi="Times New Roman" w:cs="Times New Roman"/>
                <w:sz w:val="20"/>
                <w:szCs w:val="20"/>
                <w:lang w:val="en-US"/>
              </w:rPr>
              <w:t>Preferences of students</w:t>
            </w:r>
          </w:p>
        </w:tc>
      </w:tr>
      <w:tr w:rsidR="00EF4E82" w:rsidRPr="0026227E" w14:paraId="2125B0D2" w14:textId="77777777" w:rsidTr="00726DF2">
        <w:trPr>
          <w:trHeight w:val="879"/>
        </w:trPr>
        <w:tc>
          <w:tcPr>
            <w:tcW w:w="1978" w:type="dxa"/>
            <w:tcBorders>
              <w:top w:val="nil"/>
              <w:left w:val="single" w:sz="8" w:space="0" w:color="auto"/>
              <w:bottom w:val="single" w:sz="4" w:space="0" w:color="auto"/>
              <w:right w:val="single" w:sz="4" w:space="0" w:color="auto"/>
            </w:tcBorders>
            <w:shd w:val="clear" w:color="auto" w:fill="auto"/>
            <w:vAlign w:val="center"/>
            <w:hideMark/>
          </w:tcPr>
          <w:p w14:paraId="429756DD" w14:textId="2DF22846"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Strate</w:t>
            </w:r>
            <w:r w:rsidR="00726DF2">
              <w:rPr>
                <w:rFonts w:ascii="Times New Roman" w:eastAsia="Times New Roman" w:hAnsi="Times New Roman" w:cs="Times New Roman"/>
                <w:b/>
                <w:bCs/>
                <w:sz w:val="20"/>
                <w:szCs w:val="20"/>
                <w:lang w:val="en-US"/>
              </w:rPr>
              <w:t>gies</w:t>
            </w:r>
          </w:p>
        </w:tc>
        <w:tc>
          <w:tcPr>
            <w:tcW w:w="7302" w:type="dxa"/>
            <w:gridSpan w:val="9"/>
            <w:tcBorders>
              <w:top w:val="single" w:sz="4" w:space="0" w:color="auto"/>
              <w:left w:val="nil"/>
              <w:bottom w:val="single" w:sz="4" w:space="0" w:color="auto"/>
              <w:right w:val="single" w:sz="8" w:space="0" w:color="000000"/>
            </w:tcBorders>
            <w:shd w:val="clear" w:color="auto" w:fill="auto"/>
            <w:vAlign w:val="center"/>
            <w:hideMark/>
          </w:tcPr>
          <w:p w14:paraId="302193FA" w14:textId="533845E5" w:rsidR="002E3DCD" w:rsidRPr="002E3DCD" w:rsidRDefault="002E3DCD" w:rsidP="002E3DCD">
            <w:pPr>
              <w:spacing w:after="0" w:line="276" w:lineRule="auto"/>
              <w:jc w:val="both"/>
              <w:rPr>
                <w:rFonts w:ascii="Times New Roman" w:eastAsia="Times New Roman" w:hAnsi="Times New Roman" w:cs="Times New Roman"/>
                <w:sz w:val="20"/>
                <w:szCs w:val="20"/>
                <w:lang w:val="en-US"/>
              </w:rPr>
            </w:pPr>
            <w:r w:rsidRPr="002E3DCD">
              <w:rPr>
                <w:rFonts w:ascii="Times New Roman" w:eastAsia="Times New Roman" w:hAnsi="Times New Roman" w:cs="Times New Roman"/>
                <w:sz w:val="20"/>
                <w:szCs w:val="20"/>
                <w:lang w:val="en-US"/>
              </w:rPr>
              <w:t>- Developing communication channels where feedback can be obtained from stakeholders regarding the development of training programs and course content</w:t>
            </w:r>
            <w:r>
              <w:rPr>
                <w:rFonts w:ascii="Times New Roman" w:eastAsia="Times New Roman" w:hAnsi="Times New Roman" w:cs="Times New Roman"/>
                <w:sz w:val="20"/>
                <w:szCs w:val="20"/>
                <w:lang w:val="en-US"/>
              </w:rPr>
              <w:t xml:space="preserve"> </w:t>
            </w:r>
            <w:r w:rsidRPr="002E3DCD">
              <w:rPr>
                <w:rFonts w:ascii="Times New Roman" w:eastAsia="Times New Roman" w:hAnsi="Times New Roman" w:cs="Times New Roman"/>
                <w:sz w:val="20"/>
                <w:szCs w:val="20"/>
                <w:lang w:val="en-US"/>
              </w:rPr>
              <w:t xml:space="preserve">and ensuring their effective use.                                                                                                                                                                                                                        </w:t>
            </w:r>
          </w:p>
          <w:p w14:paraId="350E219F" w14:textId="30DE4A31" w:rsidR="002E3DCD" w:rsidRPr="002E3DCD" w:rsidRDefault="002E3DCD" w:rsidP="002E3DCD">
            <w:pPr>
              <w:spacing w:after="0" w:line="276" w:lineRule="auto"/>
              <w:jc w:val="both"/>
              <w:rPr>
                <w:rFonts w:ascii="Times New Roman" w:eastAsia="Times New Roman" w:hAnsi="Times New Roman" w:cs="Times New Roman"/>
                <w:sz w:val="20"/>
                <w:szCs w:val="20"/>
                <w:lang w:val="en-US"/>
              </w:rPr>
            </w:pPr>
            <w:r w:rsidRPr="002E3DCD">
              <w:rPr>
                <w:rFonts w:ascii="Times New Roman" w:eastAsia="Times New Roman" w:hAnsi="Times New Roman" w:cs="Times New Roman"/>
                <w:sz w:val="20"/>
                <w:szCs w:val="20"/>
                <w:lang w:val="en-US"/>
              </w:rPr>
              <w:t>- By analyzing program similarities, encouraging students to benefit from double major opportunities by the units running the programs.</w:t>
            </w:r>
          </w:p>
          <w:p w14:paraId="3D23CABE" w14:textId="7A2C8EE0" w:rsidR="00EF4E82" w:rsidRPr="0026227E" w:rsidRDefault="002E3DCD" w:rsidP="002E3DCD">
            <w:pPr>
              <w:spacing w:after="0" w:line="276" w:lineRule="auto"/>
              <w:jc w:val="both"/>
              <w:rPr>
                <w:rFonts w:ascii="Times New Roman" w:eastAsia="Times New Roman" w:hAnsi="Times New Roman" w:cs="Times New Roman"/>
                <w:sz w:val="20"/>
                <w:szCs w:val="20"/>
                <w:lang w:val="en-US"/>
              </w:rPr>
            </w:pPr>
            <w:r w:rsidRPr="002E3DCD">
              <w:rPr>
                <w:rFonts w:ascii="Times New Roman" w:eastAsia="Times New Roman" w:hAnsi="Times New Roman" w:cs="Times New Roman"/>
                <w:sz w:val="20"/>
                <w:szCs w:val="20"/>
                <w:lang w:val="en-US"/>
              </w:rPr>
              <w:t>- Increasing cooperation with national and international organizations</w:t>
            </w:r>
          </w:p>
        </w:tc>
      </w:tr>
      <w:tr w:rsidR="00EF4E82" w:rsidRPr="0026227E" w14:paraId="03BA94A9" w14:textId="77777777" w:rsidTr="00726DF2">
        <w:trPr>
          <w:trHeight w:val="725"/>
        </w:trPr>
        <w:tc>
          <w:tcPr>
            <w:tcW w:w="1978" w:type="dxa"/>
            <w:tcBorders>
              <w:top w:val="nil"/>
              <w:left w:val="single" w:sz="8" w:space="0" w:color="auto"/>
              <w:bottom w:val="single" w:sz="4" w:space="0" w:color="auto"/>
              <w:right w:val="single" w:sz="4" w:space="0" w:color="auto"/>
            </w:tcBorders>
            <w:shd w:val="clear" w:color="auto" w:fill="auto"/>
            <w:vAlign w:val="center"/>
            <w:hideMark/>
          </w:tcPr>
          <w:p w14:paraId="3DFD1AF1" w14:textId="3451CD7E" w:rsidR="00EF4E82" w:rsidRPr="0026227E" w:rsidRDefault="00726DF2"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Detection</w:t>
            </w:r>
          </w:p>
        </w:tc>
        <w:tc>
          <w:tcPr>
            <w:tcW w:w="7302" w:type="dxa"/>
            <w:gridSpan w:val="9"/>
            <w:tcBorders>
              <w:top w:val="single" w:sz="4" w:space="0" w:color="auto"/>
              <w:left w:val="nil"/>
              <w:bottom w:val="single" w:sz="4" w:space="0" w:color="auto"/>
              <w:right w:val="single" w:sz="8" w:space="0" w:color="000000"/>
            </w:tcBorders>
            <w:shd w:val="clear" w:color="auto" w:fill="auto"/>
            <w:vAlign w:val="center"/>
            <w:hideMark/>
          </w:tcPr>
          <w:p w14:paraId="67601BA1" w14:textId="55A3263E" w:rsidR="002E3DCD" w:rsidRPr="002E3DCD" w:rsidRDefault="002E3DCD" w:rsidP="002E3DCD">
            <w:pPr>
              <w:spacing w:after="0" w:line="276" w:lineRule="auto"/>
              <w:jc w:val="both"/>
              <w:rPr>
                <w:rFonts w:ascii="Times New Roman" w:eastAsia="Times New Roman" w:hAnsi="Times New Roman" w:cs="Times New Roman"/>
                <w:sz w:val="20"/>
                <w:szCs w:val="20"/>
                <w:lang w:val="en-US"/>
              </w:rPr>
            </w:pPr>
            <w:r w:rsidRPr="002E3DCD">
              <w:rPr>
                <w:rFonts w:ascii="Times New Roman" w:eastAsia="Times New Roman" w:hAnsi="Times New Roman" w:cs="Times New Roman"/>
                <w:sz w:val="20"/>
                <w:szCs w:val="20"/>
                <w:lang w:val="en-US"/>
              </w:rPr>
              <w:t xml:space="preserve">Spreading the understanding of student-centered education system                                                                                                                                                                                     </w:t>
            </w:r>
          </w:p>
          <w:p w14:paraId="3D695DA1" w14:textId="6EFF02D8" w:rsidR="002E3DCD" w:rsidRPr="002E3DCD" w:rsidRDefault="002E3DCD" w:rsidP="002E3DCD">
            <w:pPr>
              <w:spacing w:after="0" w:line="276" w:lineRule="auto"/>
              <w:jc w:val="both"/>
              <w:rPr>
                <w:rFonts w:ascii="Times New Roman" w:eastAsia="Times New Roman" w:hAnsi="Times New Roman" w:cs="Times New Roman"/>
                <w:sz w:val="20"/>
                <w:szCs w:val="20"/>
                <w:lang w:val="en-US"/>
              </w:rPr>
            </w:pPr>
            <w:r w:rsidRPr="002E3DCD">
              <w:rPr>
                <w:rFonts w:ascii="Times New Roman" w:eastAsia="Times New Roman" w:hAnsi="Times New Roman" w:cs="Times New Roman"/>
                <w:sz w:val="20"/>
                <w:szCs w:val="20"/>
                <w:lang w:val="en-US"/>
              </w:rPr>
              <w:t xml:space="preserve">- have an adequate level of stakeholder relations                                                                                                                                                             </w:t>
            </w:r>
          </w:p>
          <w:p w14:paraId="38147433" w14:textId="1DD580FE" w:rsidR="00EF4E82" w:rsidRPr="0026227E" w:rsidRDefault="002E3DCD" w:rsidP="002E3DCD">
            <w:pPr>
              <w:spacing w:after="0" w:line="276" w:lineRule="auto"/>
              <w:jc w:val="both"/>
              <w:rPr>
                <w:rFonts w:ascii="Times New Roman" w:eastAsia="Times New Roman" w:hAnsi="Times New Roman" w:cs="Times New Roman"/>
                <w:sz w:val="20"/>
                <w:szCs w:val="20"/>
                <w:lang w:val="en-US"/>
              </w:rPr>
            </w:pPr>
            <w:r w:rsidRPr="002E3DCD">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w:t>
            </w:r>
            <w:r w:rsidRPr="002E3DCD">
              <w:rPr>
                <w:rFonts w:ascii="Times New Roman" w:eastAsia="Times New Roman" w:hAnsi="Times New Roman" w:cs="Times New Roman"/>
                <w:sz w:val="20"/>
                <w:szCs w:val="20"/>
                <w:lang w:val="en-US"/>
              </w:rPr>
              <w:t xml:space="preserve">in different branches of the students that will allow them to have expertise in flexible education </w:t>
            </w:r>
            <w:proofErr w:type="gramStart"/>
            <w:r w:rsidRPr="002E3DCD">
              <w:rPr>
                <w:rFonts w:ascii="Times New Roman" w:eastAsia="Times New Roman" w:hAnsi="Times New Roman" w:cs="Times New Roman"/>
                <w:sz w:val="20"/>
                <w:szCs w:val="20"/>
                <w:lang w:val="en-US"/>
              </w:rPr>
              <w:t>models ,</w:t>
            </w:r>
            <w:proofErr w:type="gramEnd"/>
            <w:r w:rsidRPr="002E3DCD">
              <w:rPr>
                <w:rFonts w:ascii="Times New Roman" w:eastAsia="Times New Roman" w:hAnsi="Times New Roman" w:cs="Times New Roman"/>
                <w:sz w:val="20"/>
                <w:szCs w:val="20"/>
                <w:lang w:val="en-US"/>
              </w:rPr>
              <w:t xml:space="preserve"> due to the necessity of providing the appropriate faculty member is preferred to</w:t>
            </w:r>
          </w:p>
        </w:tc>
      </w:tr>
      <w:tr w:rsidR="00EF4E82" w:rsidRPr="0026227E" w14:paraId="50CCBAEA" w14:textId="77777777" w:rsidTr="00726DF2">
        <w:trPr>
          <w:trHeight w:val="555"/>
        </w:trPr>
        <w:tc>
          <w:tcPr>
            <w:tcW w:w="1978" w:type="dxa"/>
            <w:tcBorders>
              <w:top w:val="nil"/>
              <w:left w:val="single" w:sz="8" w:space="0" w:color="auto"/>
              <w:bottom w:val="single" w:sz="8" w:space="0" w:color="auto"/>
              <w:right w:val="single" w:sz="4" w:space="0" w:color="auto"/>
            </w:tcBorders>
            <w:shd w:val="clear" w:color="auto" w:fill="auto"/>
            <w:vAlign w:val="center"/>
            <w:hideMark/>
          </w:tcPr>
          <w:p w14:paraId="27E5B97D" w14:textId="1F025D78" w:rsidR="00EF4E82" w:rsidRPr="0026227E" w:rsidRDefault="00726DF2"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lastRenderedPageBreak/>
              <w:t>Requirements</w:t>
            </w:r>
          </w:p>
        </w:tc>
        <w:tc>
          <w:tcPr>
            <w:tcW w:w="7302" w:type="dxa"/>
            <w:gridSpan w:val="9"/>
            <w:tcBorders>
              <w:top w:val="single" w:sz="4" w:space="0" w:color="auto"/>
              <w:left w:val="nil"/>
              <w:bottom w:val="single" w:sz="8" w:space="0" w:color="auto"/>
              <w:right w:val="single" w:sz="8" w:space="0" w:color="000000"/>
            </w:tcBorders>
            <w:shd w:val="clear" w:color="auto" w:fill="auto"/>
            <w:vAlign w:val="center"/>
            <w:hideMark/>
          </w:tcPr>
          <w:p w14:paraId="0B037964" w14:textId="0DE15D66" w:rsidR="002E3DCD" w:rsidRPr="002E3DCD" w:rsidRDefault="002E3DCD" w:rsidP="002E3DCD">
            <w:pPr>
              <w:spacing w:after="0" w:line="276" w:lineRule="auto"/>
              <w:rPr>
                <w:rFonts w:ascii="Times New Roman" w:eastAsia="Times New Roman" w:hAnsi="Times New Roman" w:cs="Times New Roman"/>
                <w:sz w:val="20"/>
                <w:szCs w:val="20"/>
                <w:lang w:val="en-US"/>
              </w:rPr>
            </w:pPr>
            <w:r w:rsidRPr="002E3DCD">
              <w:rPr>
                <w:rFonts w:ascii="Times New Roman" w:eastAsia="Times New Roman" w:hAnsi="Times New Roman" w:cs="Times New Roman"/>
                <w:sz w:val="20"/>
                <w:szCs w:val="20"/>
                <w:lang w:val="en-US"/>
              </w:rPr>
              <w:t>- institutions associated with Field, institutions and increasing cooperation with NGOs                                                                                                                                                               - Universities can be competitive nationally and internationally</w:t>
            </w:r>
          </w:p>
          <w:p w14:paraId="17988255" w14:textId="1F54A8ED" w:rsidR="00EF4E82" w:rsidRPr="0026227E" w:rsidRDefault="002E3DCD" w:rsidP="002E3DCD">
            <w:pPr>
              <w:spacing w:after="0" w:line="276" w:lineRule="auto"/>
              <w:rPr>
                <w:rFonts w:ascii="Times New Roman" w:eastAsia="Times New Roman" w:hAnsi="Times New Roman" w:cs="Times New Roman"/>
                <w:sz w:val="20"/>
                <w:szCs w:val="20"/>
                <w:lang w:val="en-US"/>
              </w:rPr>
            </w:pPr>
            <w:r w:rsidRPr="002E3DCD">
              <w:rPr>
                <w:rFonts w:ascii="Times New Roman" w:eastAsia="Times New Roman" w:hAnsi="Times New Roman" w:cs="Times New Roman"/>
                <w:sz w:val="20"/>
                <w:szCs w:val="20"/>
                <w:lang w:val="en-US"/>
              </w:rPr>
              <w:t>- Updating existing software and / or purchasing new software</w:t>
            </w:r>
          </w:p>
        </w:tc>
      </w:tr>
    </w:tbl>
    <w:p w14:paraId="592B7A26"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73F9E728" w14:textId="45C87668" w:rsidR="00EF4E82" w:rsidRPr="0026227E" w:rsidRDefault="00216BB8" w:rsidP="00EF4E82">
      <w:pPr>
        <w:jc w:val="both"/>
        <w:rPr>
          <w:rFonts w:ascii="Times New Roman" w:hAnsi="Times New Roman" w:cs="Times New Roman"/>
          <w:sz w:val="22"/>
          <w:szCs w:val="22"/>
          <w:lang w:val="en-US"/>
        </w:rPr>
      </w:pPr>
      <w:r>
        <w:rPr>
          <w:rFonts w:ascii="Times New Roman" w:hAnsi="Times New Roman" w:cs="Times New Roman"/>
          <w:sz w:val="22"/>
          <w:szCs w:val="22"/>
          <w:lang w:val="en-US"/>
        </w:rPr>
        <w:t>Target Card</w:t>
      </w:r>
      <w:r w:rsidR="00EF4E82" w:rsidRPr="0026227E">
        <w:rPr>
          <w:rFonts w:ascii="Times New Roman" w:hAnsi="Times New Roman" w:cs="Times New Roman"/>
          <w:sz w:val="22"/>
          <w:szCs w:val="22"/>
          <w:lang w:val="en-US"/>
        </w:rPr>
        <w:t xml:space="preserve"> 2</w:t>
      </w:r>
    </w:p>
    <w:tbl>
      <w:tblPr>
        <w:tblW w:w="9213" w:type="dxa"/>
        <w:tblCellMar>
          <w:left w:w="70" w:type="dxa"/>
          <w:right w:w="70" w:type="dxa"/>
        </w:tblCellMar>
        <w:tblLook w:val="04A0" w:firstRow="1" w:lastRow="0" w:firstColumn="1" w:lastColumn="0" w:noHBand="0" w:noVBand="1"/>
      </w:tblPr>
      <w:tblGrid>
        <w:gridCol w:w="2017"/>
        <w:gridCol w:w="802"/>
        <w:gridCol w:w="999"/>
        <w:gridCol w:w="665"/>
        <w:gridCol w:w="716"/>
        <w:gridCol w:w="592"/>
        <w:gridCol w:w="591"/>
        <w:gridCol w:w="590"/>
        <w:gridCol w:w="1118"/>
        <w:gridCol w:w="1123"/>
      </w:tblGrid>
      <w:tr w:rsidR="00EF4E82" w:rsidRPr="0026227E" w14:paraId="5D152171" w14:textId="77777777" w:rsidTr="00726DF2">
        <w:trPr>
          <w:trHeight w:val="597"/>
        </w:trPr>
        <w:tc>
          <w:tcPr>
            <w:tcW w:w="230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525E430" w14:textId="37F64D13"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Goal</w:t>
            </w:r>
          </w:p>
        </w:tc>
        <w:tc>
          <w:tcPr>
            <w:tcW w:w="6905" w:type="dxa"/>
            <w:gridSpan w:val="9"/>
            <w:tcBorders>
              <w:top w:val="single" w:sz="8" w:space="0" w:color="auto"/>
              <w:left w:val="nil"/>
              <w:bottom w:val="single" w:sz="4" w:space="0" w:color="auto"/>
              <w:right w:val="single" w:sz="8" w:space="0" w:color="000000"/>
            </w:tcBorders>
            <w:shd w:val="clear" w:color="auto" w:fill="auto"/>
            <w:vAlign w:val="center"/>
            <w:hideMark/>
          </w:tcPr>
          <w:p w14:paraId="29AFEC9E" w14:textId="795497AA" w:rsidR="00EF4E82" w:rsidRPr="0026227E" w:rsidRDefault="00F54B77" w:rsidP="00726DF2">
            <w:pPr>
              <w:spacing w:after="0" w:line="240" w:lineRule="auto"/>
              <w:jc w:val="both"/>
              <w:rPr>
                <w:rFonts w:ascii="Times New Roman" w:eastAsia="Times New Roman" w:hAnsi="Times New Roman" w:cs="Times New Roman"/>
                <w:sz w:val="20"/>
                <w:szCs w:val="20"/>
                <w:lang w:val="en-US"/>
              </w:rPr>
            </w:pPr>
            <w:r w:rsidRPr="00F54B77">
              <w:rPr>
                <w:rFonts w:ascii="Times New Roman" w:eastAsia="Times New Roman" w:hAnsi="Times New Roman" w:cs="Times New Roman"/>
                <w:sz w:val="20"/>
                <w:szCs w:val="20"/>
                <w:lang w:val="en-US"/>
              </w:rPr>
              <w:t>A .1. By adopting a student-centered approach with the contribution of current education programs; Raising lifelong learners by continuously improving the quality of education at associate degree, undergraduate and graduate levels and preparing them for life</w:t>
            </w:r>
          </w:p>
        </w:tc>
      </w:tr>
      <w:tr w:rsidR="00EF4E82" w:rsidRPr="0026227E" w14:paraId="3BF4E858" w14:textId="77777777" w:rsidTr="00726DF2">
        <w:trPr>
          <w:trHeight w:val="597"/>
        </w:trPr>
        <w:tc>
          <w:tcPr>
            <w:tcW w:w="2308" w:type="dxa"/>
            <w:tcBorders>
              <w:top w:val="nil"/>
              <w:left w:val="single" w:sz="8" w:space="0" w:color="auto"/>
              <w:bottom w:val="single" w:sz="4" w:space="0" w:color="auto"/>
              <w:right w:val="single" w:sz="4" w:space="0" w:color="auto"/>
            </w:tcBorders>
            <w:shd w:val="clear" w:color="auto" w:fill="auto"/>
            <w:vAlign w:val="center"/>
            <w:hideMark/>
          </w:tcPr>
          <w:p w14:paraId="0EB0E729" w14:textId="00D745AC"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Target</w:t>
            </w:r>
          </w:p>
        </w:tc>
        <w:tc>
          <w:tcPr>
            <w:tcW w:w="6905" w:type="dxa"/>
            <w:gridSpan w:val="9"/>
            <w:tcBorders>
              <w:top w:val="single" w:sz="4" w:space="0" w:color="auto"/>
              <w:left w:val="nil"/>
              <w:bottom w:val="single" w:sz="4" w:space="0" w:color="auto"/>
              <w:right w:val="single" w:sz="8" w:space="0" w:color="000000"/>
            </w:tcBorders>
            <w:shd w:val="clear" w:color="auto" w:fill="auto"/>
            <w:vAlign w:val="center"/>
            <w:hideMark/>
          </w:tcPr>
          <w:p w14:paraId="33A0D415" w14:textId="5CAF429C" w:rsidR="00EF4E82" w:rsidRPr="0026227E" w:rsidRDefault="00F54B77" w:rsidP="00726DF2">
            <w:pPr>
              <w:spacing w:after="0" w:line="240" w:lineRule="auto"/>
              <w:jc w:val="both"/>
              <w:rPr>
                <w:rFonts w:ascii="Times New Roman" w:eastAsia="Times New Roman" w:hAnsi="Times New Roman" w:cs="Times New Roman"/>
                <w:sz w:val="20"/>
                <w:szCs w:val="20"/>
                <w:lang w:val="en-US"/>
              </w:rPr>
            </w:pPr>
            <w:r w:rsidRPr="00F54B77">
              <w:rPr>
                <w:rFonts w:ascii="Times New Roman" w:eastAsia="Times New Roman" w:hAnsi="Times New Roman" w:cs="Times New Roman"/>
                <w:sz w:val="20"/>
                <w:szCs w:val="20"/>
                <w:lang w:val="en-US"/>
              </w:rPr>
              <w:t xml:space="preserve">1.2. To organize Course processes to ensure the active participation of </w:t>
            </w:r>
            <w:proofErr w:type="gramStart"/>
            <w:r w:rsidRPr="00F54B77">
              <w:rPr>
                <w:rFonts w:ascii="Times New Roman" w:eastAsia="Times New Roman" w:hAnsi="Times New Roman" w:cs="Times New Roman"/>
                <w:sz w:val="20"/>
                <w:szCs w:val="20"/>
                <w:lang w:val="en-US"/>
              </w:rPr>
              <w:t>students ,</w:t>
            </w:r>
            <w:proofErr w:type="gramEnd"/>
            <w:r w:rsidRPr="00F54B77">
              <w:rPr>
                <w:rFonts w:ascii="Times New Roman" w:eastAsia="Times New Roman" w:hAnsi="Times New Roman" w:cs="Times New Roman"/>
                <w:sz w:val="20"/>
                <w:szCs w:val="20"/>
                <w:lang w:val="en-US"/>
              </w:rPr>
              <w:t xml:space="preserve"> practical and remotely provide training opportunities     </w:t>
            </w:r>
          </w:p>
        </w:tc>
      </w:tr>
      <w:tr w:rsidR="00EF4E82" w:rsidRPr="0026227E" w14:paraId="77A7DF3F" w14:textId="77777777" w:rsidTr="00726DF2">
        <w:trPr>
          <w:trHeight w:val="833"/>
        </w:trPr>
        <w:tc>
          <w:tcPr>
            <w:tcW w:w="2308" w:type="dxa"/>
            <w:tcBorders>
              <w:top w:val="nil"/>
              <w:left w:val="single" w:sz="8" w:space="0" w:color="auto"/>
              <w:bottom w:val="single" w:sz="4" w:space="0" w:color="auto"/>
              <w:right w:val="single" w:sz="4" w:space="0" w:color="auto"/>
            </w:tcBorders>
            <w:shd w:val="clear" w:color="auto" w:fill="auto"/>
            <w:vAlign w:val="center"/>
            <w:hideMark/>
          </w:tcPr>
          <w:p w14:paraId="3D825315" w14:textId="311792FA"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Performance Indicators</w:t>
            </w:r>
          </w:p>
        </w:tc>
        <w:tc>
          <w:tcPr>
            <w:tcW w:w="802" w:type="dxa"/>
            <w:tcBorders>
              <w:top w:val="nil"/>
              <w:left w:val="nil"/>
              <w:bottom w:val="single" w:sz="4" w:space="0" w:color="auto"/>
              <w:right w:val="single" w:sz="4" w:space="0" w:color="auto"/>
            </w:tcBorders>
            <w:shd w:val="clear" w:color="auto" w:fill="auto"/>
            <w:vAlign w:val="center"/>
            <w:hideMark/>
          </w:tcPr>
          <w:p w14:paraId="4BBA21AC" w14:textId="25A92744"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Effect on Target (%)</w:t>
            </w:r>
          </w:p>
        </w:tc>
        <w:tc>
          <w:tcPr>
            <w:tcW w:w="1009" w:type="dxa"/>
            <w:tcBorders>
              <w:top w:val="nil"/>
              <w:left w:val="nil"/>
              <w:bottom w:val="single" w:sz="4" w:space="0" w:color="auto"/>
              <w:right w:val="single" w:sz="4" w:space="0" w:color="auto"/>
            </w:tcBorders>
            <w:shd w:val="clear" w:color="auto" w:fill="auto"/>
            <w:vAlign w:val="center"/>
            <w:hideMark/>
          </w:tcPr>
          <w:p w14:paraId="3EAAA38B" w14:textId="633074D3"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Plan Period Start Value</w:t>
            </w:r>
          </w:p>
        </w:tc>
        <w:tc>
          <w:tcPr>
            <w:tcW w:w="692" w:type="dxa"/>
            <w:tcBorders>
              <w:top w:val="nil"/>
              <w:left w:val="nil"/>
              <w:bottom w:val="single" w:sz="4" w:space="0" w:color="auto"/>
              <w:right w:val="single" w:sz="4" w:space="0" w:color="auto"/>
            </w:tcBorders>
            <w:shd w:val="clear" w:color="auto" w:fill="auto"/>
            <w:vAlign w:val="center"/>
            <w:hideMark/>
          </w:tcPr>
          <w:p w14:paraId="3350E017"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2021</w:t>
            </w:r>
          </w:p>
        </w:tc>
        <w:tc>
          <w:tcPr>
            <w:tcW w:w="768" w:type="dxa"/>
            <w:tcBorders>
              <w:top w:val="nil"/>
              <w:left w:val="nil"/>
              <w:bottom w:val="single" w:sz="4" w:space="0" w:color="auto"/>
              <w:right w:val="single" w:sz="4" w:space="0" w:color="auto"/>
            </w:tcBorders>
            <w:shd w:val="clear" w:color="auto" w:fill="auto"/>
            <w:vAlign w:val="center"/>
            <w:hideMark/>
          </w:tcPr>
          <w:p w14:paraId="40B1AEF8"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2022</w:t>
            </w:r>
          </w:p>
        </w:tc>
        <w:tc>
          <w:tcPr>
            <w:tcW w:w="592" w:type="dxa"/>
            <w:tcBorders>
              <w:top w:val="nil"/>
              <w:left w:val="nil"/>
              <w:bottom w:val="single" w:sz="4" w:space="0" w:color="auto"/>
              <w:right w:val="single" w:sz="4" w:space="0" w:color="auto"/>
            </w:tcBorders>
            <w:shd w:val="clear" w:color="auto" w:fill="auto"/>
            <w:vAlign w:val="center"/>
            <w:hideMark/>
          </w:tcPr>
          <w:p w14:paraId="7B92270C"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2023</w:t>
            </w:r>
          </w:p>
        </w:tc>
        <w:tc>
          <w:tcPr>
            <w:tcW w:w="592" w:type="dxa"/>
            <w:tcBorders>
              <w:top w:val="nil"/>
              <w:left w:val="nil"/>
              <w:bottom w:val="single" w:sz="4" w:space="0" w:color="auto"/>
              <w:right w:val="single" w:sz="4" w:space="0" w:color="auto"/>
            </w:tcBorders>
            <w:shd w:val="clear" w:color="auto" w:fill="auto"/>
            <w:vAlign w:val="center"/>
            <w:hideMark/>
          </w:tcPr>
          <w:p w14:paraId="30F0F816"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2024</w:t>
            </w:r>
          </w:p>
        </w:tc>
        <w:tc>
          <w:tcPr>
            <w:tcW w:w="592" w:type="dxa"/>
            <w:tcBorders>
              <w:top w:val="nil"/>
              <w:left w:val="nil"/>
              <w:bottom w:val="single" w:sz="4" w:space="0" w:color="auto"/>
              <w:right w:val="single" w:sz="4" w:space="0" w:color="auto"/>
            </w:tcBorders>
            <w:shd w:val="clear" w:color="auto" w:fill="auto"/>
            <w:vAlign w:val="center"/>
            <w:hideMark/>
          </w:tcPr>
          <w:p w14:paraId="276A403B"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2025</w:t>
            </w:r>
          </w:p>
        </w:tc>
        <w:tc>
          <w:tcPr>
            <w:tcW w:w="728" w:type="dxa"/>
            <w:tcBorders>
              <w:top w:val="nil"/>
              <w:left w:val="nil"/>
              <w:bottom w:val="single" w:sz="4" w:space="0" w:color="auto"/>
              <w:right w:val="single" w:sz="4" w:space="0" w:color="auto"/>
            </w:tcBorders>
            <w:shd w:val="clear" w:color="auto" w:fill="auto"/>
            <w:vAlign w:val="center"/>
            <w:hideMark/>
          </w:tcPr>
          <w:p w14:paraId="322EE1EA" w14:textId="3478CDDC"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Frequency of Monitoring</w:t>
            </w:r>
          </w:p>
        </w:tc>
        <w:tc>
          <w:tcPr>
            <w:tcW w:w="1130" w:type="dxa"/>
            <w:tcBorders>
              <w:top w:val="nil"/>
              <w:left w:val="nil"/>
              <w:bottom w:val="single" w:sz="4" w:space="0" w:color="auto"/>
              <w:right w:val="single" w:sz="8" w:space="0" w:color="auto"/>
            </w:tcBorders>
            <w:shd w:val="clear" w:color="auto" w:fill="auto"/>
            <w:vAlign w:val="center"/>
            <w:hideMark/>
          </w:tcPr>
          <w:p w14:paraId="4B9D969D" w14:textId="1F6268B4"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Frequency of Reporting</w:t>
            </w:r>
          </w:p>
        </w:tc>
      </w:tr>
      <w:tr w:rsidR="00EF4E82" w:rsidRPr="0026227E" w14:paraId="5DED4F08" w14:textId="77777777" w:rsidTr="00726DF2">
        <w:trPr>
          <w:trHeight w:val="720"/>
        </w:trPr>
        <w:tc>
          <w:tcPr>
            <w:tcW w:w="2308" w:type="dxa"/>
            <w:tcBorders>
              <w:top w:val="nil"/>
              <w:left w:val="single" w:sz="8" w:space="0" w:color="auto"/>
              <w:bottom w:val="single" w:sz="4" w:space="0" w:color="auto"/>
              <w:right w:val="single" w:sz="4" w:space="0" w:color="auto"/>
            </w:tcBorders>
            <w:shd w:val="clear" w:color="auto" w:fill="auto"/>
            <w:vAlign w:val="center"/>
            <w:hideMark/>
          </w:tcPr>
          <w:p w14:paraId="7E2C6866" w14:textId="6DABBCC5" w:rsidR="00EF4E82" w:rsidRPr="0026227E" w:rsidRDefault="00F54B77" w:rsidP="00726DF2">
            <w:pPr>
              <w:spacing w:after="0" w:line="240" w:lineRule="auto"/>
              <w:rPr>
                <w:rFonts w:ascii="Times New Roman" w:eastAsia="Times New Roman" w:hAnsi="Times New Roman" w:cs="Times New Roman"/>
                <w:b/>
                <w:bCs/>
                <w:sz w:val="20"/>
                <w:szCs w:val="20"/>
                <w:lang w:val="en-US"/>
              </w:rPr>
            </w:pPr>
            <w:proofErr w:type="gramStart"/>
            <w:r w:rsidRPr="00F54B77">
              <w:rPr>
                <w:rFonts w:ascii="Times New Roman" w:eastAsia="Times New Roman" w:hAnsi="Times New Roman" w:cs="Times New Roman"/>
                <w:b/>
                <w:bCs/>
                <w:sz w:val="20"/>
                <w:szCs w:val="20"/>
                <w:lang w:val="en-US"/>
              </w:rPr>
              <w:t>PG .</w:t>
            </w:r>
            <w:proofErr w:type="gramEnd"/>
            <w:r w:rsidRPr="00F54B77">
              <w:rPr>
                <w:rFonts w:ascii="Times New Roman" w:eastAsia="Times New Roman" w:hAnsi="Times New Roman" w:cs="Times New Roman"/>
                <w:b/>
                <w:bCs/>
                <w:sz w:val="20"/>
                <w:szCs w:val="20"/>
                <w:lang w:val="en-US"/>
              </w:rPr>
              <w:t xml:space="preserve"> 1.2.1. The number of improvements made to use new technologies in education processes</w:t>
            </w:r>
          </w:p>
        </w:tc>
        <w:tc>
          <w:tcPr>
            <w:tcW w:w="802" w:type="dxa"/>
            <w:tcBorders>
              <w:top w:val="nil"/>
              <w:left w:val="nil"/>
              <w:bottom w:val="single" w:sz="4" w:space="0" w:color="auto"/>
              <w:right w:val="single" w:sz="4" w:space="0" w:color="auto"/>
            </w:tcBorders>
            <w:shd w:val="clear" w:color="auto" w:fill="auto"/>
            <w:vAlign w:val="center"/>
            <w:hideMark/>
          </w:tcPr>
          <w:p w14:paraId="08ADFC48" w14:textId="0A4E3842"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20</w:t>
            </w:r>
            <w:r w:rsidR="00216BB8">
              <w:rPr>
                <w:rFonts w:ascii="Times New Roman" w:eastAsia="Times New Roman" w:hAnsi="Times New Roman" w:cs="Times New Roman"/>
                <w:sz w:val="20"/>
                <w:szCs w:val="20"/>
                <w:lang w:val="en-US"/>
              </w:rPr>
              <w:t>%</w:t>
            </w:r>
          </w:p>
          <w:p w14:paraId="15B406F0"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p>
        </w:tc>
        <w:tc>
          <w:tcPr>
            <w:tcW w:w="1009" w:type="dxa"/>
            <w:tcBorders>
              <w:top w:val="nil"/>
              <w:left w:val="nil"/>
              <w:bottom w:val="single" w:sz="4" w:space="0" w:color="auto"/>
              <w:right w:val="single" w:sz="4" w:space="0" w:color="auto"/>
            </w:tcBorders>
            <w:shd w:val="clear" w:color="auto" w:fill="auto"/>
            <w:vAlign w:val="center"/>
            <w:hideMark/>
          </w:tcPr>
          <w:p w14:paraId="367AE22E"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8</w:t>
            </w:r>
          </w:p>
        </w:tc>
        <w:tc>
          <w:tcPr>
            <w:tcW w:w="692" w:type="dxa"/>
            <w:tcBorders>
              <w:top w:val="nil"/>
              <w:left w:val="nil"/>
              <w:bottom w:val="single" w:sz="4" w:space="0" w:color="auto"/>
              <w:right w:val="single" w:sz="4" w:space="0" w:color="auto"/>
            </w:tcBorders>
            <w:shd w:val="clear" w:color="auto" w:fill="auto"/>
            <w:vAlign w:val="center"/>
            <w:hideMark/>
          </w:tcPr>
          <w:p w14:paraId="2343D302"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8</w:t>
            </w:r>
          </w:p>
        </w:tc>
        <w:tc>
          <w:tcPr>
            <w:tcW w:w="768" w:type="dxa"/>
            <w:tcBorders>
              <w:top w:val="nil"/>
              <w:left w:val="nil"/>
              <w:bottom w:val="single" w:sz="4" w:space="0" w:color="auto"/>
              <w:right w:val="single" w:sz="4" w:space="0" w:color="auto"/>
            </w:tcBorders>
            <w:shd w:val="clear" w:color="auto" w:fill="auto"/>
            <w:vAlign w:val="center"/>
            <w:hideMark/>
          </w:tcPr>
          <w:p w14:paraId="7C02B476"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8</w:t>
            </w:r>
          </w:p>
        </w:tc>
        <w:tc>
          <w:tcPr>
            <w:tcW w:w="592" w:type="dxa"/>
            <w:tcBorders>
              <w:top w:val="nil"/>
              <w:left w:val="nil"/>
              <w:bottom w:val="single" w:sz="4" w:space="0" w:color="auto"/>
              <w:right w:val="single" w:sz="4" w:space="0" w:color="auto"/>
            </w:tcBorders>
            <w:shd w:val="clear" w:color="auto" w:fill="auto"/>
            <w:vAlign w:val="center"/>
            <w:hideMark/>
          </w:tcPr>
          <w:p w14:paraId="0ED210AD"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10</w:t>
            </w:r>
          </w:p>
        </w:tc>
        <w:tc>
          <w:tcPr>
            <w:tcW w:w="592" w:type="dxa"/>
            <w:tcBorders>
              <w:top w:val="nil"/>
              <w:left w:val="nil"/>
              <w:bottom w:val="single" w:sz="4" w:space="0" w:color="auto"/>
              <w:right w:val="single" w:sz="4" w:space="0" w:color="auto"/>
            </w:tcBorders>
            <w:shd w:val="clear" w:color="auto" w:fill="auto"/>
            <w:vAlign w:val="center"/>
            <w:hideMark/>
          </w:tcPr>
          <w:p w14:paraId="2BD66F6D"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10</w:t>
            </w:r>
          </w:p>
        </w:tc>
        <w:tc>
          <w:tcPr>
            <w:tcW w:w="592" w:type="dxa"/>
            <w:tcBorders>
              <w:top w:val="nil"/>
              <w:left w:val="nil"/>
              <w:bottom w:val="single" w:sz="4" w:space="0" w:color="auto"/>
              <w:right w:val="single" w:sz="4" w:space="0" w:color="auto"/>
            </w:tcBorders>
            <w:shd w:val="clear" w:color="auto" w:fill="auto"/>
            <w:vAlign w:val="center"/>
            <w:hideMark/>
          </w:tcPr>
          <w:p w14:paraId="5C7D7360"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12</w:t>
            </w:r>
          </w:p>
        </w:tc>
        <w:tc>
          <w:tcPr>
            <w:tcW w:w="728" w:type="dxa"/>
            <w:tcBorders>
              <w:top w:val="nil"/>
              <w:left w:val="nil"/>
              <w:bottom w:val="single" w:sz="4" w:space="0" w:color="auto"/>
              <w:right w:val="single" w:sz="4" w:space="0" w:color="auto"/>
            </w:tcBorders>
            <w:shd w:val="clear" w:color="auto" w:fill="auto"/>
            <w:vAlign w:val="center"/>
          </w:tcPr>
          <w:p w14:paraId="53C00E5A" w14:textId="16D8BCDC"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 months</w:t>
            </w:r>
          </w:p>
        </w:tc>
        <w:tc>
          <w:tcPr>
            <w:tcW w:w="1130" w:type="dxa"/>
            <w:tcBorders>
              <w:top w:val="nil"/>
              <w:left w:val="nil"/>
              <w:bottom w:val="single" w:sz="4" w:space="0" w:color="auto"/>
              <w:right w:val="single" w:sz="8" w:space="0" w:color="auto"/>
            </w:tcBorders>
            <w:shd w:val="clear" w:color="auto" w:fill="auto"/>
            <w:vAlign w:val="center"/>
          </w:tcPr>
          <w:p w14:paraId="09F382CB" w14:textId="79493302"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 months</w:t>
            </w:r>
          </w:p>
        </w:tc>
      </w:tr>
      <w:tr w:rsidR="00EF4E82" w:rsidRPr="0026227E" w14:paraId="5D1E163D" w14:textId="77777777" w:rsidTr="00726DF2">
        <w:trPr>
          <w:trHeight w:val="530"/>
        </w:trPr>
        <w:tc>
          <w:tcPr>
            <w:tcW w:w="2308" w:type="dxa"/>
            <w:tcBorders>
              <w:top w:val="nil"/>
              <w:left w:val="single" w:sz="8" w:space="0" w:color="auto"/>
              <w:bottom w:val="single" w:sz="4" w:space="0" w:color="auto"/>
              <w:right w:val="single" w:sz="4" w:space="0" w:color="auto"/>
            </w:tcBorders>
            <w:shd w:val="clear" w:color="auto" w:fill="auto"/>
            <w:vAlign w:val="center"/>
            <w:hideMark/>
          </w:tcPr>
          <w:p w14:paraId="73FDC2F7" w14:textId="193FFC72" w:rsidR="00EF4E82" w:rsidRPr="0026227E" w:rsidRDefault="00F54B77" w:rsidP="00726DF2">
            <w:pPr>
              <w:spacing w:after="0" w:line="240" w:lineRule="auto"/>
              <w:rPr>
                <w:rFonts w:ascii="Times New Roman" w:eastAsia="Times New Roman" w:hAnsi="Times New Roman" w:cs="Times New Roman"/>
                <w:b/>
                <w:bCs/>
                <w:sz w:val="20"/>
                <w:szCs w:val="20"/>
                <w:lang w:val="en-US"/>
              </w:rPr>
            </w:pPr>
            <w:r w:rsidRPr="00F54B77">
              <w:rPr>
                <w:rFonts w:ascii="Times New Roman" w:eastAsia="Times New Roman" w:hAnsi="Times New Roman" w:cs="Times New Roman"/>
                <w:b/>
                <w:bCs/>
                <w:sz w:val="20"/>
                <w:szCs w:val="20"/>
                <w:lang w:val="en-US"/>
              </w:rPr>
              <w:t>PG.1.2.2. The number of trainings organized for the use of new technologies in education (training of the trainer)</w:t>
            </w:r>
          </w:p>
        </w:tc>
        <w:tc>
          <w:tcPr>
            <w:tcW w:w="802" w:type="dxa"/>
            <w:tcBorders>
              <w:top w:val="nil"/>
              <w:left w:val="nil"/>
              <w:bottom w:val="single" w:sz="4" w:space="0" w:color="auto"/>
              <w:right w:val="single" w:sz="4" w:space="0" w:color="auto"/>
            </w:tcBorders>
            <w:shd w:val="clear" w:color="auto" w:fill="auto"/>
            <w:vAlign w:val="center"/>
            <w:hideMark/>
          </w:tcPr>
          <w:p w14:paraId="692D6E7F" w14:textId="6B9EA563"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20</w:t>
            </w:r>
            <w:r w:rsidR="00216BB8">
              <w:rPr>
                <w:rFonts w:ascii="Times New Roman" w:eastAsia="Times New Roman" w:hAnsi="Times New Roman" w:cs="Times New Roman"/>
                <w:sz w:val="20"/>
                <w:szCs w:val="20"/>
                <w:lang w:val="en-US"/>
              </w:rPr>
              <w:t>%</w:t>
            </w:r>
          </w:p>
        </w:tc>
        <w:tc>
          <w:tcPr>
            <w:tcW w:w="1009" w:type="dxa"/>
            <w:tcBorders>
              <w:top w:val="nil"/>
              <w:left w:val="nil"/>
              <w:bottom w:val="single" w:sz="4" w:space="0" w:color="auto"/>
              <w:right w:val="single" w:sz="4" w:space="0" w:color="auto"/>
            </w:tcBorders>
            <w:shd w:val="clear" w:color="auto" w:fill="auto"/>
            <w:vAlign w:val="center"/>
            <w:hideMark/>
          </w:tcPr>
          <w:p w14:paraId="0EF4E637"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6</w:t>
            </w:r>
          </w:p>
        </w:tc>
        <w:tc>
          <w:tcPr>
            <w:tcW w:w="692" w:type="dxa"/>
            <w:tcBorders>
              <w:top w:val="nil"/>
              <w:left w:val="nil"/>
              <w:bottom w:val="single" w:sz="4" w:space="0" w:color="auto"/>
              <w:right w:val="single" w:sz="4" w:space="0" w:color="auto"/>
            </w:tcBorders>
            <w:shd w:val="clear" w:color="auto" w:fill="auto"/>
            <w:vAlign w:val="center"/>
            <w:hideMark/>
          </w:tcPr>
          <w:p w14:paraId="64308AEB"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6</w:t>
            </w:r>
          </w:p>
        </w:tc>
        <w:tc>
          <w:tcPr>
            <w:tcW w:w="768" w:type="dxa"/>
            <w:tcBorders>
              <w:top w:val="nil"/>
              <w:left w:val="nil"/>
              <w:bottom w:val="single" w:sz="4" w:space="0" w:color="auto"/>
              <w:right w:val="single" w:sz="4" w:space="0" w:color="auto"/>
            </w:tcBorders>
            <w:shd w:val="clear" w:color="auto" w:fill="auto"/>
            <w:vAlign w:val="center"/>
            <w:hideMark/>
          </w:tcPr>
          <w:p w14:paraId="354E4964"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6</w:t>
            </w:r>
          </w:p>
        </w:tc>
        <w:tc>
          <w:tcPr>
            <w:tcW w:w="592" w:type="dxa"/>
            <w:tcBorders>
              <w:top w:val="nil"/>
              <w:left w:val="nil"/>
              <w:bottom w:val="single" w:sz="4" w:space="0" w:color="auto"/>
              <w:right w:val="single" w:sz="4" w:space="0" w:color="auto"/>
            </w:tcBorders>
            <w:shd w:val="clear" w:color="auto" w:fill="auto"/>
            <w:vAlign w:val="center"/>
            <w:hideMark/>
          </w:tcPr>
          <w:p w14:paraId="17624A03"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6</w:t>
            </w:r>
          </w:p>
        </w:tc>
        <w:tc>
          <w:tcPr>
            <w:tcW w:w="592" w:type="dxa"/>
            <w:tcBorders>
              <w:top w:val="nil"/>
              <w:left w:val="nil"/>
              <w:bottom w:val="single" w:sz="4" w:space="0" w:color="auto"/>
              <w:right w:val="single" w:sz="4" w:space="0" w:color="auto"/>
            </w:tcBorders>
            <w:shd w:val="clear" w:color="auto" w:fill="auto"/>
            <w:vAlign w:val="center"/>
            <w:hideMark/>
          </w:tcPr>
          <w:p w14:paraId="30BE0FE9"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6</w:t>
            </w:r>
          </w:p>
        </w:tc>
        <w:tc>
          <w:tcPr>
            <w:tcW w:w="592" w:type="dxa"/>
            <w:tcBorders>
              <w:top w:val="nil"/>
              <w:left w:val="nil"/>
              <w:bottom w:val="single" w:sz="4" w:space="0" w:color="auto"/>
              <w:right w:val="single" w:sz="4" w:space="0" w:color="auto"/>
            </w:tcBorders>
            <w:shd w:val="clear" w:color="auto" w:fill="auto"/>
            <w:vAlign w:val="center"/>
            <w:hideMark/>
          </w:tcPr>
          <w:p w14:paraId="067527AD"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6</w:t>
            </w:r>
          </w:p>
        </w:tc>
        <w:tc>
          <w:tcPr>
            <w:tcW w:w="728" w:type="dxa"/>
            <w:tcBorders>
              <w:top w:val="nil"/>
              <w:left w:val="nil"/>
              <w:bottom w:val="single" w:sz="4" w:space="0" w:color="auto"/>
              <w:right w:val="single" w:sz="4" w:space="0" w:color="auto"/>
            </w:tcBorders>
            <w:shd w:val="clear" w:color="auto" w:fill="auto"/>
            <w:vAlign w:val="center"/>
            <w:hideMark/>
          </w:tcPr>
          <w:p w14:paraId="577FDD01" w14:textId="38E35500" w:rsidR="00EF4E82" w:rsidRPr="0026227E" w:rsidRDefault="00F54B77" w:rsidP="00726DF2">
            <w:pPr>
              <w:spacing w:after="0" w:line="240" w:lineRule="auto"/>
              <w:jc w:val="center"/>
              <w:rPr>
                <w:rFonts w:ascii="Times New Roman" w:eastAsia="Times New Roman" w:hAnsi="Times New Roman" w:cs="Times New Roman"/>
                <w:color w:val="76923C" w:themeColor="accent3" w:themeShade="BF"/>
                <w:sz w:val="20"/>
                <w:szCs w:val="20"/>
                <w:lang w:val="en-US"/>
              </w:rPr>
            </w:pPr>
            <w:r>
              <w:rPr>
                <w:rFonts w:ascii="Times New Roman" w:eastAsia="Times New Roman" w:hAnsi="Times New Roman" w:cs="Times New Roman"/>
                <w:sz w:val="20"/>
                <w:szCs w:val="20"/>
                <w:lang w:val="en-US"/>
              </w:rPr>
              <w:t>6 months</w:t>
            </w:r>
          </w:p>
        </w:tc>
        <w:tc>
          <w:tcPr>
            <w:tcW w:w="1130" w:type="dxa"/>
            <w:tcBorders>
              <w:top w:val="nil"/>
              <w:left w:val="nil"/>
              <w:bottom w:val="single" w:sz="4" w:space="0" w:color="auto"/>
              <w:right w:val="single" w:sz="8" w:space="0" w:color="auto"/>
            </w:tcBorders>
            <w:shd w:val="clear" w:color="auto" w:fill="auto"/>
            <w:vAlign w:val="center"/>
            <w:hideMark/>
          </w:tcPr>
          <w:p w14:paraId="5F4E624D" w14:textId="42B13740" w:rsidR="00EF4E82" w:rsidRPr="0026227E" w:rsidRDefault="00F54B77" w:rsidP="00726DF2">
            <w:pPr>
              <w:spacing w:after="0" w:line="240" w:lineRule="auto"/>
              <w:jc w:val="center"/>
              <w:rPr>
                <w:rFonts w:ascii="Times New Roman" w:eastAsia="Times New Roman" w:hAnsi="Times New Roman" w:cs="Times New Roman"/>
                <w:color w:val="76923C" w:themeColor="accent3" w:themeShade="BF"/>
                <w:sz w:val="20"/>
                <w:szCs w:val="20"/>
                <w:lang w:val="en-US"/>
              </w:rPr>
            </w:pPr>
            <w:r>
              <w:rPr>
                <w:rFonts w:ascii="Times New Roman" w:eastAsia="Times New Roman" w:hAnsi="Times New Roman" w:cs="Times New Roman"/>
                <w:sz w:val="20"/>
                <w:szCs w:val="20"/>
                <w:lang w:val="en-US"/>
              </w:rPr>
              <w:t>6 months</w:t>
            </w:r>
          </w:p>
        </w:tc>
      </w:tr>
      <w:tr w:rsidR="00EF4E82" w:rsidRPr="0026227E" w14:paraId="01B059B1" w14:textId="77777777" w:rsidTr="00726DF2">
        <w:trPr>
          <w:trHeight w:val="388"/>
        </w:trPr>
        <w:tc>
          <w:tcPr>
            <w:tcW w:w="2308" w:type="dxa"/>
            <w:tcBorders>
              <w:top w:val="nil"/>
              <w:left w:val="single" w:sz="8" w:space="0" w:color="auto"/>
              <w:bottom w:val="single" w:sz="4" w:space="0" w:color="auto"/>
              <w:right w:val="single" w:sz="4" w:space="0" w:color="auto"/>
            </w:tcBorders>
            <w:shd w:val="clear" w:color="auto" w:fill="auto"/>
            <w:vAlign w:val="center"/>
            <w:hideMark/>
          </w:tcPr>
          <w:p w14:paraId="6647FC12" w14:textId="181CFA19" w:rsidR="00EF4E82" w:rsidRPr="0026227E" w:rsidRDefault="00F54B77" w:rsidP="00726DF2">
            <w:pPr>
              <w:spacing w:after="0" w:line="240" w:lineRule="auto"/>
              <w:rPr>
                <w:rFonts w:ascii="Times New Roman" w:eastAsia="Times New Roman" w:hAnsi="Times New Roman" w:cs="Times New Roman"/>
                <w:b/>
                <w:bCs/>
                <w:sz w:val="20"/>
                <w:szCs w:val="20"/>
                <w:lang w:val="en-US"/>
              </w:rPr>
            </w:pPr>
            <w:r w:rsidRPr="00F54B77">
              <w:rPr>
                <w:rFonts w:ascii="Times New Roman" w:eastAsia="Times New Roman" w:hAnsi="Times New Roman" w:cs="Times New Roman"/>
                <w:b/>
                <w:bCs/>
                <w:sz w:val="20"/>
                <w:szCs w:val="20"/>
                <w:lang w:val="en-US"/>
              </w:rPr>
              <w:t>PG.1.2.3. Number of practical lessons</w:t>
            </w:r>
          </w:p>
        </w:tc>
        <w:tc>
          <w:tcPr>
            <w:tcW w:w="802" w:type="dxa"/>
            <w:tcBorders>
              <w:top w:val="nil"/>
              <w:left w:val="nil"/>
              <w:bottom w:val="single" w:sz="4" w:space="0" w:color="auto"/>
              <w:right w:val="single" w:sz="4" w:space="0" w:color="auto"/>
            </w:tcBorders>
            <w:shd w:val="clear" w:color="auto" w:fill="auto"/>
            <w:vAlign w:val="center"/>
            <w:hideMark/>
          </w:tcPr>
          <w:p w14:paraId="729E3D8A" w14:textId="4F3ADB0B"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20</w:t>
            </w:r>
            <w:r w:rsidR="00216BB8">
              <w:rPr>
                <w:rFonts w:ascii="Times New Roman" w:eastAsia="Times New Roman" w:hAnsi="Times New Roman" w:cs="Times New Roman"/>
                <w:sz w:val="20"/>
                <w:szCs w:val="20"/>
                <w:lang w:val="en-US"/>
              </w:rPr>
              <w:t>%</w:t>
            </w:r>
          </w:p>
        </w:tc>
        <w:tc>
          <w:tcPr>
            <w:tcW w:w="1009" w:type="dxa"/>
            <w:tcBorders>
              <w:top w:val="nil"/>
              <w:left w:val="nil"/>
              <w:bottom w:val="single" w:sz="4" w:space="0" w:color="auto"/>
              <w:right w:val="single" w:sz="4" w:space="0" w:color="auto"/>
            </w:tcBorders>
            <w:shd w:val="clear" w:color="auto" w:fill="auto"/>
            <w:vAlign w:val="center"/>
            <w:hideMark/>
          </w:tcPr>
          <w:p w14:paraId="3BABD2C4"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4</w:t>
            </w:r>
          </w:p>
        </w:tc>
        <w:tc>
          <w:tcPr>
            <w:tcW w:w="692" w:type="dxa"/>
            <w:tcBorders>
              <w:top w:val="nil"/>
              <w:left w:val="nil"/>
              <w:bottom w:val="single" w:sz="4" w:space="0" w:color="auto"/>
              <w:right w:val="single" w:sz="4" w:space="0" w:color="auto"/>
            </w:tcBorders>
            <w:shd w:val="clear" w:color="auto" w:fill="auto"/>
            <w:vAlign w:val="center"/>
            <w:hideMark/>
          </w:tcPr>
          <w:p w14:paraId="49C177F4"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4</w:t>
            </w:r>
          </w:p>
        </w:tc>
        <w:tc>
          <w:tcPr>
            <w:tcW w:w="768" w:type="dxa"/>
            <w:tcBorders>
              <w:top w:val="nil"/>
              <w:left w:val="nil"/>
              <w:bottom w:val="single" w:sz="4" w:space="0" w:color="auto"/>
              <w:right w:val="single" w:sz="4" w:space="0" w:color="auto"/>
            </w:tcBorders>
            <w:shd w:val="clear" w:color="auto" w:fill="auto"/>
            <w:vAlign w:val="center"/>
            <w:hideMark/>
          </w:tcPr>
          <w:p w14:paraId="1E23A1D0"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6 </w:t>
            </w:r>
          </w:p>
        </w:tc>
        <w:tc>
          <w:tcPr>
            <w:tcW w:w="592" w:type="dxa"/>
            <w:tcBorders>
              <w:top w:val="nil"/>
              <w:left w:val="nil"/>
              <w:bottom w:val="single" w:sz="4" w:space="0" w:color="auto"/>
              <w:right w:val="single" w:sz="4" w:space="0" w:color="auto"/>
            </w:tcBorders>
            <w:shd w:val="clear" w:color="auto" w:fill="auto"/>
            <w:vAlign w:val="center"/>
            <w:hideMark/>
          </w:tcPr>
          <w:p w14:paraId="580357B1"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8 </w:t>
            </w:r>
          </w:p>
        </w:tc>
        <w:tc>
          <w:tcPr>
            <w:tcW w:w="592" w:type="dxa"/>
            <w:tcBorders>
              <w:top w:val="nil"/>
              <w:left w:val="nil"/>
              <w:bottom w:val="single" w:sz="4" w:space="0" w:color="auto"/>
              <w:right w:val="single" w:sz="4" w:space="0" w:color="auto"/>
            </w:tcBorders>
            <w:shd w:val="clear" w:color="auto" w:fill="auto"/>
            <w:vAlign w:val="center"/>
            <w:hideMark/>
          </w:tcPr>
          <w:p w14:paraId="134804CF"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10 </w:t>
            </w:r>
          </w:p>
        </w:tc>
        <w:tc>
          <w:tcPr>
            <w:tcW w:w="592" w:type="dxa"/>
            <w:tcBorders>
              <w:top w:val="nil"/>
              <w:left w:val="nil"/>
              <w:bottom w:val="single" w:sz="4" w:space="0" w:color="auto"/>
              <w:right w:val="single" w:sz="4" w:space="0" w:color="auto"/>
            </w:tcBorders>
            <w:shd w:val="clear" w:color="auto" w:fill="auto"/>
            <w:vAlign w:val="center"/>
            <w:hideMark/>
          </w:tcPr>
          <w:p w14:paraId="4CED3511"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12 </w:t>
            </w:r>
          </w:p>
        </w:tc>
        <w:tc>
          <w:tcPr>
            <w:tcW w:w="728" w:type="dxa"/>
            <w:tcBorders>
              <w:top w:val="nil"/>
              <w:left w:val="nil"/>
              <w:bottom w:val="single" w:sz="4" w:space="0" w:color="auto"/>
              <w:right w:val="single" w:sz="4" w:space="0" w:color="auto"/>
            </w:tcBorders>
            <w:shd w:val="clear" w:color="auto" w:fill="auto"/>
            <w:vAlign w:val="center"/>
            <w:hideMark/>
          </w:tcPr>
          <w:p w14:paraId="4319AC09" w14:textId="040CD0E6" w:rsidR="00EF4E82" w:rsidRPr="0026227E" w:rsidRDefault="00F54B77" w:rsidP="00726DF2">
            <w:pPr>
              <w:spacing w:after="0" w:line="240" w:lineRule="auto"/>
              <w:jc w:val="center"/>
              <w:rPr>
                <w:rFonts w:ascii="Times New Roman" w:eastAsia="Times New Roman" w:hAnsi="Times New Roman" w:cs="Times New Roman"/>
                <w:color w:val="76923C" w:themeColor="accent3" w:themeShade="BF"/>
                <w:sz w:val="20"/>
                <w:szCs w:val="20"/>
                <w:lang w:val="en-US"/>
              </w:rPr>
            </w:pPr>
            <w:r>
              <w:rPr>
                <w:rFonts w:ascii="Times New Roman" w:eastAsia="Times New Roman" w:hAnsi="Times New Roman" w:cs="Times New Roman"/>
                <w:sz w:val="20"/>
                <w:szCs w:val="20"/>
                <w:lang w:val="en-US"/>
              </w:rPr>
              <w:t>6 months</w:t>
            </w:r>
          </w:p>
        </w:tc>
        <w:tc>
          <w:tcPr>
            <w:tcW w:w="1130" w:type="dxa"/>
            <w:tcBorders>
              <w:top w:val="nil"/>
              <w:left w:val="nil"/>
              <w:bottom w:val="single" w:sz="4" w:space="0" w:color="auto"/>
              <w:right w:val="single" w:sz="8" w:space="0" w:color="auto"/>
            </w:tcBorders>
            <w:shd w:val="clear" w:color="auto" w:fill="auto"/>
            <w:vAlign w:val="center"/>
            <w:hideMark/>
          </w:tcPr>
          <w:p w14:paraId="4AE9AD76" w14:textId="519BF7C6" w:rsidR="00EF4E82" w:rsidRPr="0026227E" w:rsidRDefault="00F54B77" w:rsidP="00726DF2">
            <w:pPr>
              <w:spacing w:after="0" w:line="240" w:lineRule="auto"/>
              <w:jc w:val="center"/>
              <w:rPr>
                <w:rFonts w:ascii="Times New Roman" w:eastAsia="Times New Roman" w:hAnsi="Times New Roman" w:cs="Times New Roman"/>
                <w:color w:val="76923C" w:themeColor="accent3" w:themeShade="BF"/>
                <w:sz w:val="20"/>
                <w:szCs w:val="20"/>
                <w:lang w:val="en-US"/>
              </w:rPr>
            </w:pPr>
            <w:r>
              <w:rPr>
                <w:rFonts w:ascii="Times New Roman" w:eastAsia="Times New Roman" w:hAnsi="Times New Roman" w:cs="Times New Roman"/>
                <w:sz w:val="20"/>
                <w:szCs w:val="20"/>
                <w:lang w:val="en-US"/>
              </w:rPr>
              <w:t>6 months</w:t>
            </w:r>
          </w:p>
        </w:tc>
      </w:tr>
      <w:tr w:rsidR="00EF4E82" w:rsidRPr="0026227E" w14:paraId="43C3E87F" w14:textId="77777777" w:rsidTr="00726DF2">
        <w:trPr>
          <w:trHeight w:val="388"/>
        </w:trPr>
        <w:tc>
          <w:tcPr>
            <w:tcW w:w="2308" w:type="dxa"/>
            <w:tcBorders>
              <w:top w:val="nil"/>
              <w:left w:val="single" w:sz="8" w:space="0" w:color="auto"/>
              <w:bottom w:val="single" w:sz="4" w:space="0" w:color="auto"/>
              <w:right w:val="single" w:sz="4" w:space="0" w:color="auto"/>
            </w:tcBorders>
            <w:shd w:val="clear" w:color="auto" w:fill="auto"/>
            <w:vAlign w:val="center"/>
            <w:hideMark/>
          </w:tcPr>
          <w:p w14:paraId="656D9C43" w14:textId="72CD0306" w:rsidR="00EF4E82" w:rsidRPr="0026227E" w:rsidRDefault="00F54B77" w:rsidP="00726DF2">
            <w:pPr>
              <w:spacing w:after="0" w:line="240" w:lineRule="auto"/>
              <w:rPr>
                <w:rFonts w:ascii="Times New Roman" w:eastAsia="Times New Roman" w:hAnsi="Times New Roman" w:cs="Times New Roman"/>
                <w:b/>
                <w:bCs/>
                <w:sz w:val="20"/>
                <w:szCs w:val="20"/>
                <w:lang w:val="en-US"/>
              </w:rPr>
            </w:pPr>
            <w:r w:rsidRPr="00F54B77">
              <w:rPr>
                <w:rFonts w:ascii="Times New Roman" w:eastAsia="Times New Roman" w:hAnsi="Times New Roman" w:cs="Times New Roman"/>
                <w:b/>
                <w:bCs/>
                <w:sz w:val="20"/>
                <w:szCs w:val="20"/>
                <w:lang w:val="en-US"/>
              </w:rPr>
              <w:t>PG.1.2.4. Number of students doing internships</w:t>
            </w:r>
          </w:p>
        </w:tc>
        <w:tc>
          <w:tcPr>
            <w:tcW w:w="802" w:type="dxa"/>
            <w:tcBorders>
              <w:top w:val="nil"/>
              <w:left w:val="nil"/>
              <w:bottom w:val="single" w:sz="4" w:space="0" w:color="auto"/>
              <w:right w:val="single" w:sz="4" w:space="0" w:color="auto"/>
            </w:tcBorders>
            <w:shd w:val="clear" w:color="auto" w:fill="auto"/>
            <w:vAlign w:val="center"/>
            <w:hideMark/>
          </w:tcPr>
          <w:p w14:paraId="3910A2B0" w14:textId="7957E8C6"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20</w:t>
            </w:r>
            <w:r w:rsidR="00F54B77">
              <w:rPr>
                <w:rFonts w:ascii="Times New Roman" w:eastAsia="Times New Roman" w:hAnsi="Times New Roman" w:cs="Times New Roman"/>
                <w:sz w:val="20"/>
                <w:szCs w:val="20"/>
                <w:lang w:val="en-US"/>
              </w:rPr>
              <w:t>%</w:t>
            </w:r>
          </w:p>
        </w:tc>
        <w:tc>
          <w:tcPr>
            <w:tcW w:w="1009" w:type="dxa"/>
            <w:tcBorders>
              <w:top w:val="nil"/>
              <w:left w:val="single" w:sz="4" w:space="0" w:color="auto"/>
              <w:bottom w:val="single" w:sz="4" w:space="0" w:color="auto"/>
              <w:right w:val="single" w:sz="4" w:space="0" w:color="auto"/>
            </w:tcBorders>
            <w:shd w:val="clear" w:color="auto" w:fill="auto"/>
            <w:vAlign w:val="center"/>
            <w:hideMark/>
          </w:tcPr>
          <w:p w14:paraId="4E3E1D71"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538</w:t>
            </w:r>
          </w:p>
        </w:tc>
        <w:tc>
          <w:tcPr>
            <w:tcW w:w="692" w:type="dxa"/>
            <w:tcBorders>
              <w:top w:val="nil"/>
              <w:left w:val="single" w:sz="4" w:space="0" w:color="auto"/>
              <w:bottom w:val="single" w:sz="4" w:space="0" w:color="auto"/>
              <w:right w:val="single" w:sz="4" w:space="0" w:color="auto"/>
            </w:tcBorders>
            <w:shd w:val="clear" w:color="auto" w:fill="auto"/>
            <w:vAlign w:val="center"/>
            <w:hideMark/>
          </w:tcPr>
          <w:p w14:paraId="3FFC5A48"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Style w:val="FootnoteReference"/>
                <w:rFonts w:ascii="Times New Roman" w:eastAsia="Times New Roman" w:hAnsi="Times New Roman" w:cs="Times New Roman"/>
                <w:sz w:val="20"/>
                <w:szCs w:val="20"/>
                <w:lang w:val="en-US"/>
              </w:rPr>
              <w:footnoteReference w:id="1"/>
            </w:r>
          </w:p>
        </w:tc>
        <w:tc>
          <w:tcPr>
            <w:tcW w:w="768" w:type="dxa"/>
            <w:tcBorders>
              <w:top w:val="nil"/>
              <w:left w:val="single" w:sz="4" w:space="0" w:color="auto"/>
              <w:bottom w:val="single" w:sz="4" w:space="0" w:color="auto"/>
              <w:right w:val="single" w:sz="4" w:space="0" w:color="auto"/>
            </w:tcBorders>
            <w:shd w:val="clear" w:color="auto" w:fill="auto"/>
            <w:vAlign w:val="center"/>
            <w:hideMark/>
          </w:tcPr>
          <w:p w14:paraId="4F205B04"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550</w:t>
            </w:r>
          </w:p>
        </w:tc>
        <w:tc>
          <w:tcPr>
            <w:tcW w:w="592" w:type="dxa"/>
            <w:tcBorders>
              <w:top w:val="nil"/>
              <w:left w:val="single" w:sz="4" w:space="0" w:color="auto"/>
              <w:bottom w:val="single" w:sz="4" w:space="0" w:color="auto"/>
              <w:right w:val="single" w:sz="4" w:space="0" w:color="auto"/>
            </w:tcBorders>
            <w:shd w:val="clear" w:color="auto" w:fill="auto"/>
            <w:vAlign w:val="center"/>
            <w:hideMark/>
          </w:tcPr>
          <w:p w14:paraId="275080A5"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550</w:t>
            </w:r>
          </w:p>
        </w:tc>
        <w:tc>
          <w:tcPr>
            <w:tcW w:w="592" w:type="dxa"/>
            <w:tcBorders>
              <w:top w:val="nil"/>
              <w:left w:val="single" w:sz="4" w:space="0" w:color="auto"/>
              <w:bottom w:val="single" w:sz="4" w:space="0" w:color="auto"/>
              <w:right w:val="single" w:sz="4" w:space="0" w:color="auto"/>
            </w:tcBorders>
            <w:shd w:val="clear" w:color="auto" w:fill="auto"/>
            <w:vAlign w:val="center"/>
            <w:hideMark/>
          </w:tcPr>
          <w:p w14:paraId="56640BC3"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550</w:t>
            </w:r>
          </w:p>
        </w:tc>
        <w:tc>
          <w:tcPr>
            <w:tcW w:w="592" w:type="dxa"/>
            <w:tcBorders>
              <w:top w:val="nil"/>
              <w:left w:val="single" w:sz="4" w:space="0" w:color="auto"/>
              <w:bottom w:val="single" w:sz="4" w:space="0" w:color="auto"/>
              <w:right w:val="single" w:sz="4" w:space="0" w:color="auto"/>
            </w:tcBorders>
            <w:shd w:val="clear" w:color="auto" w:fill="auto"/>
            <w:vAlign w:val="center"/>
            <w:hideMark/>
          </w:tcPr>
          <w:p w14:paraId="57241F2A"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550</w:t>
            </w:r>
          </w:p>
        </w:tc>
        <w:tc>
          <w:tcPr>
            <w:tcW w:w="728" w:type="dxa"/>
            <w:tcBorders>
              <w:top w:val="nil"/>
              <w:left w:val="single" w:sz="4" w:space="0" w:color="auto"/>
              <w:bottom w:val="single" w:sz="4" w:space="0" w:color="auto"/>
              <w:right w:val="single" w:sz="4" w:space="0" w:color="auto"/>
            </w:tcBorders>
            <w:shd w:val="clear" w:color="auto" w:fill="auto"/>
            <w:vAlign w:val="center"/>
            <w:hideMark/>
          </w:tcPr>
          <w:p w14:paraId="1FCC7A9B" w14:textId="4A8F5E39" w:rsidR="00EF4E82" w:rsidRPr="0026227E" w:rsidRDefault="00F54B77" w:rsidP="00726DF2">
            <w:pPr>
              <w:spacing w:after="0" w:line="240" w:lineRule="auto"/>
              <w:jc w:val="center"/>
              <w:rPr>
                <w:rFonts w:ascii="Times New Roman" w:eastAsia="Times New Roman" w:hAnsi="Times New Roman" w:cs="Times New Roman"/>
                <w:color w:val="76923C" w:themeColor="accent3" w:themeShade="BF"/>
                <w:sz w:val="20"/>
                <w:szCs w:val="20"/>
                <w:lang w:val="en-US"/>
              </w:rPr>
            </w:pPr>
            <w:r>
              <w:rPr>
                <w:rFonts w:ascii="Times New Roman" w:eastAsia="Times New Roman" w:hAnsi="Times New Roman" w:cs="Times New Roman"/>
                <w:sz w:val="20"/>
                <w:szCs w:val="20"/>
                <w:lang w:val="en-US"/>
              </w:rPr>
              <w:t>6 months</w:t>
            </w:r>
          </w:p>
        </w:tc>
        <w:tc>
          <w:tcPr>
            <w:tcW w:w="1130" w:type="dxa"/>
            <w:tcBorders>
              <w:top w:val="nil"/>
              <w:left w:val="single" w:sz="4" w:space="0" w:color="auto"/>
              <w:bottom w:val="single" w:sz="4" w:space="0" w:color="auto"/>
              <w:right w:val="single" w:sz="8" w:space="0" w:color="auto"/>
            </w:tcBorders>
            <w:shd w:val="clear" w:color="auto" w:fill="auto"/>
            <w:vAlign w:val="center"/>
            <w:hideMark/>
          </w:tcPr>
          <w:p w14:paraId="028858D1" w14:textId="227F7C80" w:rsidR="00EF4E82" w:rsidRPr="0026227E" w:rsidRDefault="00F54B77" w:rsidP="00726DF2">
            <w:pPr>
              <w:spacing w:after="0" w:line="240" w:lineRule="auto"/>
              <w:jc w:val="center"/>
              <w:rPr>
                <w:rFonts w:ascii="Times New Roman" w:eastAsia="Times New Roman" w:hAnsi="Times New Roman" w:cs="Times New Roman"/>
                <w:color w:val="76923C" w:themeColor="accent3" w:themeShade="BF"/>
                <w:sz w:val="20"/>
                <w:szCs w:val="20"/>
                <w:lang w:val="en-US"/>
              </w:rPr>
            </w:pPr>
            <w:r>
              <w:rPr>
                <w:rFonts w:ascii="Times New Roman" w:eastAsia="Times New Roman" w:hAnsi="Times New Roman" w:cs="Times New Roman"/>
                <w:sz w:val="20"/>
                <w:szCs w:val="20"/>
                <w:lang w:val="en-US"/>
              </w:rPr>
              <w:t>6 months</w:t>
            </w:r>
          </w:p>
        </w:tc>
      </w:tr>
      <w:tr w:rsidR="00EF4E82" w:rsidRPr="0026227E" w14:paraId="73F5B8CE" w14:textId="77777777" w:rsidTr="00726DF2">
        <w:trPr>
          <w:trHeight w:val="388"/>
        </w:trPr>
        <w:tc>
          <w:tcPr>
            <w:tcW w:w="2308" w:type="dxa"/>
            <w:tcBorders>
              <w:top w:val="nil"/>
              <w:left w:val="single" w:sz="8" w:space="0" w:color="auto"/>
              <w:bottom w:val="single" w:sz="4" w:space="0" w:color="auto"/>
              <w:right w:val="single" w:sz="4" w:space="0" w:color="auto"/>
            </w:tcBorders>
            <w:shd w:val="clear" w:color="auto" w:fill="auto"/>
            <w:vAlign w:val="center"/>
          </w:tcPr>
          <w:p w14:paraId="4DBB2E2C" w14:textId="35AACA45" w:rsidR="00EF4E82" w:rsidRPr="0026227E" w:rsidRDefault="00F54B77" w:rsidP="00726DF2">
            <w:pPr>
              <w:spacing w:after="0" w:line="240" w:lineRule="auto"/>
              <w:rPr>
                <w:rFonts w:ascii="Times New Roman" w:eastAsia="Times New Roman" w:hAnsi="Times New Roman" w:cs="Times New Roman"/>
                <w:b/>
                <w:bCs/>
                <w:sz w:val="20"/>
                <w:szCs w:val="20"/>
                <w:lang w:val="en-US"/>
              </w:rPr>
            </w:pPr>
            <w:r w:rsidRPr="00F54B77">
              <w:rPr>
                <w:rFonts w:ascii="Times New Roman" w:eastAsia="Times New Roman" w:hAnsi="Times New Roman" w:cs="Times New Roman"/>
                <w:b/>
                <w:bCs/>
                <w:sz w:val="20"/>
                <w:szCs w:val="20"/>
                <w:lang w:val="en-US"/>
              </w:rPr>
              <w:t>PG.1.2.5. Distance / Blended Education Percentage</w:t>
            </w:r>
          </w:p>
        </w:tc>
        <w:tc>
          <w:tcPr>
            <w:tcW w:w="802" w:type="dxa"/>
            <w:tcBorders>
              <w:top w:val="nil"/>
              <w:left w:val="nil"/>
              <w:bottom w:val="single" w:sz="4" w:space="0" w:color="auto"/>
              <w:right w:val="single" w:sz="4" w:space="0" w:color="auto"/>
            </w:tcBorders>
            <w:shd w:val="clear" w:color="auto" w:fill="auto"/>
            <w:vAlign w:val="center"/>
          </w:tcPr>
          <w:p w14:paraId="20E73D41" w14:textId="127BD8B5"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20</w:t>
            </w:r>
            <w:r w:rsidR="00F54B77">
              <w:rPr>
                <w:rFonts w:ascii="Times New Roman" w:eastAsia="Times New Roman" w:hAnsi="Times New Roman" w:cs="Times New Roman"/>
                <w:sz w:val="20"/>
                <w:szCs w:val="20"/>
                <w:lang w:val="en-US"/>
              </w:rPr>
              <w:t>%</w:t>
            </w:r>
          </w:p>
        </w:tc>
        <w:tc>
          <w:tcPr>
            <w:tcW w:w="1009" w:type="dxa"/>
            <w:tcBorders>
              <w:top w:val="nil"/>
              <w:left w:val="single" w:sz="4" w:space="0" w:color="auto"/>
              <w:bottom w:val="single" w:sz="4" w:space="0" w:color="auto"/>
              <w:right w:val="single" w:sz="4" w:space="0" w:color="auto"/>
            </w:tcBorders>
            <w:shd w:val="clear" w:color="auto" w:fill="auto"/>
            <w:vAlign w:val="center"/>
          </w:tcPr>
          <w:p w14:paraId="6225B656"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p>
          <w:p w14:paraId="5BD0E545" w14:textId="7B744986"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100</w:t>
            </w:r>
            <w:r w:rsidR="00F54B77">
              <w:rPr>
                <w:rFonts w:ascii="Times New Roman" w:eastAsia="Times New Roman" w:hAnsi="Times New Roman" w:cs="Times New Roman"/>
                <w:sz w:val="20"/>
                <w:szCs w:val="20"/>
                <w:lang w:val="en-US"/>
              </w:rPr>
              <w:t>%</w:t>
            </w:r>
          </w:p>
          <w:p w14:paraId="77F874B6" w14:textId="7A993C03" w:rsidR="00EF4E82" w:rsidRPr="0026227E" w:rsidRDefault="00EF4E82" w:rsidP="00726DF2">
            <w:pPr>
              <w:spacing w:after="0" w:line="240" w:lineRule="auto"/>
              <w:jc w:val="center"/>
              <w:rPr>
                <w:rFonts w:ascii="Times New Roman" w:eastAsia="Times New Roman" w:hAnsi="Times New Roman" w:cs="Times New Roman"/>
                <w:sz w:val="16"/>
                <w:szCs w:val="16"/>
                <w:lang w:val="en-US"/>
              </w:rPr>
            </w:pPr>
            <w:r w:rsidRPr="0026227E">
              <w:rPr>
                <w:rFonts w:ascii="Times New Roman" w:eastAsia="Times New Roman" w:hAnsi="Times New Roman" w:cs="Times New Roman"/>
                <w:sz w:val="16"/>
                <w:szCs w:val="16"/>
                <w:lang w:val="en-US"/>
              </w:rPr>
              <w:t>(</w:t>
            </w:r>
            <w:r w:rsidR="00F54B77">
              <w:rPr>
                <w:rFonts w:ascii="Times New Roman" w:eastAsia="Times New Roman" w:hAnsi="Times New Roman" w:cs="Times New Roman"/>
                <w:sz w:val="16"/>
                <w:szCs w:val="16"/>
                <w:lang w:val="en-US"/>
              </w:rPr>
              <w:t>Pandemic</w:t>
            </w:r>
            <w:r w:rsidRPr="0026227E">
              <w:rPr>
                <w:rFonts w:ascii="Times New Roman" w:eastAsia="Times New Roman" w:hAnsi="Times New Roman" w:cs="Times New Roman"/>
                <w:sz w:val="16"/>
                <w:szCs w:val="16"/>
                <w:lang w:val="en-US"/>
              </w:rPr>
              <w:t>)</w:t>
            </w:r>
          </w:p>
        </w:tc>
        <w:tc>
          <w:tcPr>
            <w:tcW w:w="692" w:type="dxa"/>
            <w:tcBorders>
              <w:top w:val="nil"/>
              <w:left w:val="single" w:sz="4" w:space="0" w:color="auto"/>
              <w:bottom w:val="single" w:sz="4" w:space="0" w:color="auto"/>
              <w:right w:val="single" w:sz="4" w:space="0" w:color="auto"/>
            </w:tcBorders>
            <w:shd w:val="clear" w:color="auto" w:fill="auto"/>
            <w:vAlign w:val="center"/>
          </w:tcPr>
          <w:p w14:paraId="11A2527F" w14:textId="1F5759AD"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40</w:t>
            </w:r>
            <w:r w:rsidR="00F54B77">
              <w:rPr>
                <w:rFonts w:ascii="Times New Roman" w:eastAsia="Times New Roman" w:hAnsi="Times New Roman" w:cs="Times New Roman"/>
                <w:sz w:val="20"/>
                <w:szCs w:val="20"/>
                <w:lang w:val="en-US"/>
              </w:rPr>
              <w:t>%</w:t>
            </w:r>
          </w:p>
        </w:tc>
        <w:tc>
          <w:tcPr>
            <w:tcW w:w="768" w:type="dxa"/>
            <w:tcBorders>
              <w:top w:val="nil"/>
              <w:left w:val="single" w:sz="4" w:space="0" w:color="auto"/>
              <w:bottom w:val="single" w:sz="4" w:space="0" w:color="auto"/>
              <w:right w:val="single" w:sz="4" w:space="0" w:color="auto"/>
            </w:tcBorders>
            <w:shd w:val="clear" w:color="auto" w:fill="auto"/>
            <w:vAlign w:val="center"/>
          </w:tcPr>
          <w:p w14:paraId="1B4386AA" w14:textId="3333E270"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20</w:t>
            </w:r>
            <w:r w:rsidR="00F54B77">
              <w:rPr>
                <w:rFonts w:ascii="Times New Roman" w:eastAsia="Times New Roman" w:hAnsi="Times New Roman" w:cs="Times New Roman"/>
                <w:sz w:val="20"/>
                <w:szCs w:val="20"/>
                <w:lang w:val="en-US"/>
              </w:rPr>
              <w:t>%</w:t>
            </w:r>
          </w:p>
        </w:tc>
        <w:tc>
          <w:tcPr>
            <w:tcW w:w="592" w:type="dxa"/>
            <w:tcBorders>
              <w:top w:val="nil"/>
              <w:left w:val="single" w:sz="4" w:space="0" w:color="auto"/>
              <w:bottom w:val="single" w:sz="4" w:space="0" w:color="auto"/>
              <w:right w:val="single" w:sz="4" w:space="0" w:color="auto"/>
            </w:tcBorders>
            <w:shd w:val="clear" w:color="auto" w:fill="auto"/>
          </w:tcPr>
          <w:p w14:paraId="0891E7E6"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p>
          <w:p w14:paraId="607A289C" w14:textId="789EAEB2" w:rsidR="00EF4E82" w:rsidRPr="0026227E" w:rsidRDefault="00EF4E82" w:rsidP="00726DF2">
            <w:pPr>
              <w:spacing w:after="0" w:line="240" w:lineRule="auto"/>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20</w:t>
            </w:r>
            <w:r w:rsidR="00F54B77">
              <w:rPr>
                <w:rFonts w:ascii="Times New Roman" w:eastAsia="Times New Roman" w:hAnsi="Times New Roman" w:cs="Times New Roman"/>
                <w:sz w:val="20"/>
                <w:szCs w:val="20"/>
                <w:lang w:val="en-US"/>
              </w:rPr>
              <w:t>%</w:t>
            </w:r>
          </w:p>
        </w:tc>
        <w:tc>
          <w:tcPr>
            <w:tcW w:w="592" w:type="dxa"/>
            <w:tcBorders>
              <w:top w:val="nil"/>
              <w:left w:val="single" w:sz="4" w:space="0" w:color="auto"/>
              <w:bottom w:val="single" w:sz="4" w:space="0" w:color="auto"/>
              <w:right w:val="single" w:sz="4" w:space="0" w:color="auto"/>
            </w:tcBorders>
            <w:shd w:val="clear" w:color="auto" w:fill="auto"/>
          </w:tcPr>
          <w:p w14:paraId="4974E281"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p>
          <w:p w14:paraId="2422560B" w14:textId="65FA7DA6" w:rsidR="00EF4E82" w:rsidRPr="0026227E" w:rsidRDefault="00F54B77" w:rsidP="00726DF2">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r w:rsidR="00EF4E82" w:rsidRPr="0026227E">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en-US"/>
              </w:rPr>
              <w:t>%</w:t>
            </w:r>
          </w:p>
        </w:tc>
        <w:tc>
          <w:tcPr>
            <w:tcW w:w="592" w:type="dxa"/>
            <w:tcBorders>
              <w:top w:val="nil"/>
              <w:left w:val="single" w:sz="4" w:space="0" w:color="auto"/>
              <w:bottom w:val="single" w:sz="4" w:space="0" w:color="auto"/>
              <w:right w:val="single" w:sz="4" w:space="0" w:color="auto"/>
            </w:tcBorders>
            <w:shd w:val="clear" w:color="auto" w:fill="auto"/>
          </w:tcPr>
          <w:p w14:paraId="544B9C0B"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p>
          <w:p w14:paraId="73AE26BD" w14:textId="58DBA020" w:rsidR="00EF4E82" w:rsidRPr="0026227E" w:rsidRDefault="00EF4E82" w:rsidP="00726DF2">
            <w:pPr>
              <w:spacing w:after="0" w:line="240" w:lineRule="auto"/>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20</w:t>
            </w:r>
            <w:r w:rsidR="00F54B77">
              <w:rPr>
                <w:rFonts w:ascii="Times New Roman" w:eastAsia="Times New Roman" w:hAnsi="Times New Roman" w:cs="Times New Roman"/>
                <w:sz w:val="20"/>
                <w:szCs w:val="20"/>
                <w:lang w:val="en-US"/>
              </w:rPr>
              <w:t>%</w:t>
            </w:r>
          </w:p>
        </w:tc>
        <w:tc>
          <w:tcPr>
            <w:tcW w:w="728" w:type="dxa"/>
            <w:tcBorders>
              <w:top w:val="nil"/>
              <w:left w:val="single" w:sz="4" w:space="0" w:color="auto"/>
              <w:bottom w:val="single" w:sz="4" w:space="0" w:color="auto"/>
              <w:right w:val="single" w:sz="4" w:space="0" w:color="auto"/>
            </w:tcBorders>
            <w:shd w:val="clear" w:color="auto" w:fill="auto"/>
            <w:vAlign w:val="center"/>
          </w:tcPr>
          <w:p w14:paraId="7B110B34" w14:textId="6D3B3A2D"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 months</w:t>
            </w:r>
          </w:p>
        </w:tc>
        <w:tc>
          <w:tcPr>
            <w:tcW w:w="1130" w:type="dxa"/>
            <w:tcBorders>
              <w:top w:val="nil"/>
              <w:left w:val="single" w:sz="4" w:space="0" w:color="auto"/>
              <w:bottom w:val="single" w:sz="4" w:space="0" w:color="auto"/>
              <w:right w:val="single" w:sz="8" w:space="0" w:color="auto"/>
            </w:tcBorders>
            <w:shd w:val="clear" w:color="auto" w:fill="auto"/>
            <w:vAlign w:val="center"/>
          </w:tcPr>
          <w:p w14:paraId="57E7D57B" w14:textId="1EFD6F34" w:rsidR="00EF4E82" w:rsidRPr="0026227E" w:rsidRDefault="00F54B77" w:rsidP="00726DF2">
            <w:pPr>
              <w:spacing w:after="0" w:line="240" w:lineRule="auto"/>
              <w:jc w:val="center"/>
              <w:rPr>
                <w:rFonts w:ascii="Times New Roman" w:eastAsia="Times New Roman" w:hAnsi="Times New Roman" w:cs="Times New Roman"/>
                <w:color w:val="76923C" w:themeColor="accent3" w:themeShade="BF"/>
                <w:sz w:val="20"/>
                <w:szCs w:val="20"/>
                <w:lang w:val="en-US"/>
              </w:rPr>
            </w:pPr>
            <w:r>
              <w:rPr>
                <w:rFonts w:ascii="Times New Roman" w:eastAsia="Times New Roman" w:hAnsi="Times New Roman" w:cs="Times New Roman"/>
                <w:sz w:val="20"/>
                <w:szCs w:val="20"/>
                <w:lang w:val="en-US"/>
              </w:rPr>
              <w:t>6 months</w:t>
            </w:r>
          </w:p>
        </w:tc>
      </w:tr>
      <w:tr w:rsidR="00EF4E82" w:rsidRPr="0026227E" w14:paraId="28B1E453" w14:textId="77777777" w:rsidTr="00726DF2">
        <w:trPr>
          <w:trHeight w:val="208"/>
        </w:trPr>
        <w:tc>
          <w:tcPr>
            <w:tcW w:w="2308" w:type="dxa"/>
            <w:tcBorders>
              <w:top w:val="nil"/>
              <w:left w:val="single" w:sz="8" w:space="0" w:color="auto"/>
              <w:bottom w:val="single" w:sz="4" w:space="0" w:color="auto"/>
              <w:right w:val="single" w:sz="4" w:space="0" w:color="auto"/>
            </w:tcBorders>
            <w:shd w:val="clear" w:color="auto" w:fill="auto"/>
            <w:vAlign w:val="center"/>
            <w:hideMark/>
          </w:tcPr>
          <w:p w14:paraId="34BFB0F8" w14:textId="5DE2DDC3"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Responsible Unit</w:t>
            </w:r>
          </w:p>
        </w:tc>
        <w:tc>
          <w:tcPr>
            <w:tcW w:w="6905" w:type="dxa"/>
            <w:gridSpan w:val="9"/>
            <w:tcBorders>
              <w:top w:val="single" w:sz="4" w:space="0" w:color="auto"/>
              <w:left w:val="nil"/>
              <w:bottom w:val="single" w:sz="4" w:space="0" w:color="auto"/>
              <w:right w:val="single" w:sz="8" w:space="0" w:color="000000"/>
            </w:tcBorders>
            <w:shd w:val="clear" w:color="auto" w:fill="auto"/>
            <w:vAlign w:val="center"/>
            <w:hideMark/>
          </w:tcPr>
          <w:p w14:paraId="38F4F6EE" w14:textId="6A3AC9E4" w:rsidR="00EF4E82" w:rsidRPr="0026227E" w:rsidRDefault="00E73C75" w:rsidP="00726DF2">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Rectorate</w:t>
            </w:r>
          </w:p>
        </w:tc>
      </w:tr>
      <w:tr w:rsidR="00EF4E82" w:rsidRPr="0026227E" w14:paraId="14F64495" w14:textId="77777777" w:rsidTr="00726DF2">
        <w:trPr>
          <w:trHeight w:val="351"/>
        </w:trPr>
        <w:tc>
          <w:tcPr>
            <w:tcW w:w="2308" w:type="dxa"/>
            <w:tcBorders>
              <w:top w:val="nil"/>
              <w:left w:val="single" w:sz="8" w:space="0" w:color="auto"/>
              <w:bottom w:val="single" w:sz="4" w:space="0" w:color="auto"/>
              <w:right w:val="single" w:sz="4" w:space="0" w:color="auto"/>
            </w:tcBorders>
            <w:shd w:val="clear" w:color="auto" w:fill="auto"/>
            <w:vAlign w:val="center"/>
            <w:hideMark/>
          </w:tcPr>
          <w:p w14:paraId="4B911227" w14:textId="2387FD6C"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Units to Cooperate</w:t>
            </w:r>
          </w:p>
        </w:tc>
        <w:tc>
          <w:tcPr>
            <w:tcW w:w="6905" w:type="dxa"/>
            <w:gridSpan w:val="9"/>
            <w:tcBorders>
              <w:top w:val="single" w:sz="4" w:space="0" w:color="auto"/>
              <w:left w:val="nil"/>
              <w:bottom w:val="single" w:sz="4" w:space="0" w:color="auto"/>
              <w:right w:val="single" w:sz="8" w:space="0" w:color="000000"/>
            </w:tcBorders>
            <w:shd w:val="clear" w:color="auto" w:fill="auto"/>
            <w:vAlign w:val="center"/>
            <w:hideMark/>
          </w:tcPr>
          <w:p w14:paraId="17723F62" w14:textId="57D9FEB5" w:rsidR="00EF4E82" w:rsidRPr="0026227E" w:rsidRDefault="00520EBC" w:rsidP="00726DF2">
            <w:pPr>
              <w:spacing w:after="0" w:line="240" w:lineRule="auto"/>
              <w:rPr>
                <w:rFonts w:ascii="Times New Roman" w:eastAsia="Times New Roman" w:hAnsi="Times New Roman" w:cs="Times New Roman"/>
                <w:sz w:val="20"/>
                <w:szCs w:val="20"/>
                <w:lang w:val="en-US"/>
              </w:rPr>
            </w:pPr>
            <w:r w:rsidRPr="00520EBC">
              <w:rPr>
                <w:rFonts w:ascii="Times New Roman" w:eastAsia="Times New Roman" w:hAnsi="Times New Roman" w:cs="Times New Roman"/>
                <w:sz w:val="20"/>
                <w:szCs w:val="20"/>
                <w:lang w:val="en-US"/>
              </w:rPr>
              <w:t xml:space="preserve">Academic Units, </w:t>
            </w:r>
            <w:r>
              <w:rPr>
                <w:rFonts w:ascii="Times New Roman" w:eastAsia="Times New Roman" w:hAnsi="Times New Roman" w:cs="Times New Roman"/>
                <w:sz w:val="20"/>
                <w:szCs w:val="20"/>
                <w:lang w:val="en-US"/>
              </w:rPr>
              <w:t xml:space="preserve">Department of Information </w:t>
            </w:r>
            <w:proofErr w:type="gramStart"/>
            <w:r>
              <w:rPr>
                <w:rFonts w:ascii="Times New Roman" w:eastAsia="Times New Roman" w:hAnsi="Times New Roman" w:cs="Times New Roman"/>
                <w:sz w:val="20"/>
                <w:szCs w:val="20"/>
                <w:lang w:val="en-US"/>
              </w:rPr>
              <w:t>Strategies</w:t>
            </w:r>
            <w:r w:rsidRPr="00520EBC">
              <w:rPr>
                <w:rFonts w:ascii="Times New Roman" w:eastAsia="Times New Roman" w:hAnsi="Times New Roman" w:cs="Times New Roman"/>
                <w:sz w:val="20"/>
                <w:szCs w:val="20"/>
                <w:lang w:val="en-US"/>
              </w:rPr>
              <w:t xml:space="preserve"> ,</w:t>
            </w:r>
            <w:proofErr w:type="gramEnd"/>
            <w:r>
              <w:rPr>
                <w:rFonts w:ascii="Times New Roman" w:eastAsia="Times New Roman" w:hAnsi="Times New Roman" w:cs="Times New Roman"/>
                <w:sz w:val="20"/>
                <w:szCs w:val="20"/>
                <w:lang w:val="en-US"/>
              </w:rPr>
              <w:t xml:space="preserve"> Çağ University Distant Education Centre</w:t>
            </w:r>
            <w:r w:rsidRPr="00520EBC">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w:t>
            </w:r>
            <w:r w:rsidR="00EF4E82" w:rsidRPr="0026227E">
              <w:rPr>
                <w:rFonts w:ascii="Times New Roman" w:eastAsia="Times New Roman" w:hAnsi="Times New Roman" w:cs="Times New Roman"/>
                <w:sz w:val="20"/>
                <w:szCs w:val="20"/>
                <w:lang w:val="en-US"/>
              </w:rPr>
              <w:t>ÇUZEM</w:t>
            </w:r>
            <w:r>
              <w:rPr>
                <w:rFonts w:ascii="Times New Roman" w:eastAsia="Times New Roman" w:hAnsi="Times New Roman" w:cs="Times New Roman"/>
                <w:sz w:val="20"/>
                <w:szCs w:val="20"/>
                <w:lang w:val="en-US"/>
              </w:rPr>
              <w:t>)</w:t>
            </w:r>
          </w:p>
        </w:tc>
      </w:tr>
      <w:tr w:rsidR="00EF4E82" w:rsidRPr="0026227E" w14:paraId="2E6C4B65" w14:textId="77777777" w:rsidTr="00726DF2">
        <w:trPr>
          <w:trHeight w:val="815"/>
        </w:trPr>
        <w:tc>
          <w:tcPr>
            <w:tcW w:w="2308" w:type="dxa"/>
            <w:tcBorders>
              <w:top w:val="nil"/>
              <w:left w:val="single" w:sz="8" w:space="0" w:color="auto"/>
              <w:bottom w:val="single" w:sz="4" w:space="0" w:color="auto"/>
              <w:right w:val="single" w:sz="4" w:space="0" w:color="auto"/>
            </w:tcBorders>
            <w:shd w:val="clear" w:color="auto" w:fill="auto"/>
            <w:vAlign w:val="center"/>
            <w:hideMark/>
          </w:tcPr>
          <w:p w14:paraId="46B1C186" w14:textId="69562996"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Risks</w:t>
            </w:r>
          </w:p>
        </w:tc>
        <w:tc>
          <w:tcPr>
            <w:tcW w:w="6905" w:type="dxa"/>
            <w:gridSpan w:val="9"/>
            <w:tcBorders>
              <w:top w:val="single" w:sz="4" w:space="0" w:color="auto"/>
              <w:left w:val="nil"/>
              <w:bottom w:val="single" w:sz="4" w:space="0" w:color="auto"/>
              <w:right w:val="single" w:sz="8" w:space="0" w:color="000000"/>
            </w:tcBorders>
            <w:shd w:val="clear" w:color="auto" w:fill="auto"/>
            <w:hideMark/>
          </w:tcPr>
          <w:p w14:paraId="26F7D799" w14:textId="77777777" w:rsidR="00614F30" w:rsidRPr="00614F30" w:rsidRDefault="00614F30" w:rsidP="00614F30">
            <w:pPr>
              <w:spacing w:after="0" w:line="240" w:lineRule="auto"/>
              <w:rPr>
                <w:rFonts w:ascii="Times New Roman" w:eastAsia="Times New Roman" w:hAnsi="Times New Roman" w:cs="Times New Roman"/>
                <w:sz w:val="20"/>
                <w:szCs w:val="20"/>
              </w:rPr>
            </w:pPr>
            <w:r w:rsidRPr="00614F30">
              <w:rPr>
                <w:rFonts w:ascii="Times New Roman" w:eastAsia="Times New Roman" w:hAnsi="Times New Roman" w:cs="Times New Roman"/>
                <w:sz w:val="20"/>
                <w:szCs w:val="20"/>
              </w:rPr>
              <w:t>- </w:t>
            </w:r>
            <w:proofErr w:type="spellStart"/>
            <w:r w:rsidRPr="00614F30">
              <w:rPr>
                <w:rFonts w:ascii="Times New Roman" w:eastAsia="Times New Roman" w:hAnsi="Times New Roman" w:cs="Times New Roman"/>
                <w:sz w:val="20"/>
                <w:szCs w:val="20"/>
              </w:rPr>
              <w:t>Lack</w:t>
            </w:r>
            <w:proofErr w:type="spellEnd"/>
            <w:r w:rsidRPr="00614F30">
              <w:rPr>
                <w:rFonts w:ascii="Times New Roman" w:eastAsia="Times New Roman" w:hAnsi="Times New Roman" w:cs="Times New Roman"/>
                <w:sz w:val="20"/>
                <w:szCs w:val="20"/>
              </w:rPr>
              <w:t xml:space="preserve"> of </w:t>
            </w:r>
            <w:proofErr w:type="spellStart"/>
            <w:r w:rsidRPr="00614F30">
              <w:rPr>
                <w:rFonts w:ascii="Times New Roman" w:eastAsia="Times New Roman" w:hAnsi="Times New Roman" w:cs="Times New Roman"/>
                <w:sz w:val="20"/>
                <w:szCs w:val="20"/>
              </w:rPr>
              <w:t>resources</w:t>
            </w:r>
            <w:proofErr w:type="spellEnd"/>
            <w:r w:rsidRPr="00614F30">
              <w:rPr>
                <w:rFonts w:ascii="Times New Roman" w:eastAsia="Times New Roman" w:hAnsi="Times New Roman" w:cs="Times New Roman"/>
                <w:sz w:val="20"/>
                <w:szCs w:val="20"/>
              </w:rPr>
              <w:t xml:space="preserve"> </w:t>
            </w:r>
            <w:proofErr w:type="spellStart"/>
            <w:r w:rsidRPr="00614F30">
              <w:rPr>
                <w:rFonts w:ascii="Times New Roman" w:eastAsia="Times New Roman" w:hAnsi="Times New Roman" w:cs="Times New Roman"/>
                <w:sz w:val="20"/>
                <w:szCs w:val="20"/>
              </w:rPr>
              <w:t>related</w:t>
            </w:r>
            <w:proofErr w:type="spellEnd"/>
            <w:r w:rsidRPr="00614F30">
              <w:rPr>
                <w:rFonts w:ascii="Times New Roman" w:eastAsia="Times New Roman" w:hAnsi="Times New Roman" w:cs="Times New Roman"/>
                <w:sz w:val="20"/>
                <w:szCs w:val="20"/>
              </w:rPr>
              <w:t xml:space="preserve"> </w:t>
            </w:r>
            <w:proofErr w:type="spellStart"/>
            <w:r w:rsidRPr="00614F30">
              <w:rPr>
                <w:rFonts w:ascii="Times New Roman" w:eastAsia="Times New Roman" w:hAnsi="Times New Roman" w:cs="Times New Roman"/>
                <w:sz w:val="20"/>
                <w:szCs w:val="20"/>
              </w:rPr>
              <w:t>to</w:t>
            </w:r>
            <w:proofErr w:type="spellEnd"/>
            <w:r w:rsidRPr="00614F30">
              <w:rPr>
                <w:rFonts w:ascii="Times New Roman" w:eastAsia="Times New Roman" w:hAnsi="Times New Roman" w:cs="Times New Roman"/>
                <w:sz w:val="20"/>
                <w:szCs w:val="20"/>
              </w:rPr>
              <w:t xml:space="preserve"> </w:t>
            </w:r>
            <w:proofErr w:type="spellStart"/>
            <w:r w:rsidRPr="00614F30">
              <w:rPr>
                <w:rFonts w:ascii="Times New Roman" w:eastAsia="Times New Roman" w:hAnsi="Times New Roman" w:cs="Times New Roman"/>
                <w:sz w:val="20"/>
                <w:szCs w:val="20"/>
              </w:rPr>
              <w:t>informatics</w:t>
            </w:r>
            <w:proofErr w:type="spellEnd"/>
            <w:r w:rsidRPr="00614F30">
              <w:rPr>
                <w:rFonts w:ascii="Times New Roman" w:eastAsia="Times New Roman" w:hAnsi="Times New Roman" w:cs="Times New Roman"/>
                <w:sz w:val="20"/>
                <w:szCs w:val="20"/>
              </w:rPr>
              <w:t xml:space="preserve"> infrastructure                                                                                                                   </w:t>
            </w:r>
          </w:p>
          <w:p w14:paraId="0D16DE27" w14:textId="77777777" w:rsidR="00614F30" w:rsidRPr="00614F30" w:rsidRDefault="00614F30" w:rsidP="00614F30">
            <w:pPr>
              <w:spacing w:after="0" w:line="240" w:lineRule="auto"/>
              <w:rPr>
                <w:rFonts w:ascii="Times New Roman" w:eastAsia="Times New Roman" w:hAnsi="Times New Roman" w:cs="Times New Roman"/>
                <w:sz w:val="20"/>
                <w:szCs w:val="20"/>
              </w:rPr>
            </w:pPr>
            <w:r w:rsidRPr="00614F30">
              <w:rPr>
                <w:rFonts w:ascii="Times New Roman" w:eastAsia="Times New Roman" w:hAnsi="Times New Roman" w:cs="Times New Roman"/>
                <w:sz w:val="20"/>
                <w:szCs w:val="20"/>
              </w:rPr>
              <w:t>- </w:t>
            </w:r>
            <w:proofErr w:type="spellStart"/>
            <w:r w:rsidRPr="00614F30">
              <w:rPr>
                <w:rFonts w:ascii="Times New Roman" w:eastAsia="Times New Roman" w:hAnsi="Times New Roman" w:cs="Times New Roman"/>
                <w:sz w:val="20"/>
                <w:szCs w:val="20"/>
              </w:rPr>
              <w:t>Inadequate</w:t>
            </w:r>
            <w:proofErr w:type="spellEnd"/>
            <w:r w:rsidRPr="00614F30">
              <w:rPr>
                <w:rFonts w:ascii="Times New Roman" w:eastAsia="Times New Roman" w:hAnsi="Times New Roman" w:cs="Times New Roman"/>
                <w:sz w:val="20"/>
                <w:szCs w:val="20"/>
              </w:rPr>
              <w:t xml:space="preserve"> </w:t>
            </w:r>
            <w:proofErr w:type="spellStart"/>
            <w:r w:rsidRPr="00614F30">
              <w:rPr>
                <w:rFonts w:ascii="Times New Roman" w:eastAsia="Times New Roman" w:hAnsi="Times New Roman" w:cs="Times New Roman"/>
                <w:sz w:val="20"/>
                <w:szCs w:val="20"/>
              </w:rPr>
              <w:t>number</w:t>
            </w:r>
            <w:proofErr w:type="spellEnd"/>
            <w:r w:rsidRPr="00614F30">
              <w:rPr>
                <w:rFonts w:ascii="Times New Roman" w:eastAsia="Times New Roman" w:hAnsi="Times New Roman" w:cs="Times New Roman"/>
                <w:sz w:val="20"/>
                <w:szCs w:val="20"/>
              </w:rPr>
              <w:t xml:space="preserve"> of </w:t>
            </w:r>
            <w:proofErr w:type="spellStart"/>
            <w:r w:rsidRPr="00614F30">
              <w:rPr>
                <w:rFonts w:ascii="Times New Roman" w:eastAsia="Times New Roman" w:hAnsi="Times New Roman" w:cs="Times New Roman"/>
                <w:sz w:val="20"/>
                <w:szCs w:val="20"/>
              </w:rPr>
              <w:t>qualified</w:t>
            </w:r>
            <w:proofErr w:type="spellEnd"/>
            <w:r w:rsidRPr="00614F30">
              <w:rPr>
                <w:rFonts w:ascii="Times New Roman" w:eastAsia="Times New Roman" w:hAnsi="Times New Roman" w:cs="Times New Roman"/>
                <w:sz w:val="20"/>
                <w:szCs w:val="20"/>
              </w:rPr>
              <w:t xml:space="preserve"> </w:t>
            </w:r>
            <w:proofErr w:type="spellStart"/>
            <w:r w:rsidRPr="00614F30">
              <w:rPr>
                <w:rFonts w:ascii="Times New Roman" w:eastAsia="Times New Roman" w:hAnsi="Times New Roman" w:cs="Times New Roman"/>
                <w:sz w:val="20"/>
                <w:szCs w:val="20"/>
              </w:rPr>
              <w:t>teaching</w:t>
            </w:r>
            <w:proofErr w:type="spellEnd"/>
            <w:r w:rsidRPr="00614F30">
              <w:rPr>
                <w:rFonts w:ascii="Times New Roman" w:eastAsia="Times New Roman" w:hAnsi="Times New Roman" w:cs="Times New Roman"/>
                <w:sz w:val="20"/>
                <w:szCs w:val="20"/>
              </w:rPr>
              <w:t xml:space="preserve"> </w:t>
            </w:r>
            <w:proofErr w:type="spellStart"/>
            <w:r w:rsidRPr="00614F30">
              <w:rPr>
                <w:rFonts w:ascii="Times New Roman" w:eastAsia="Times New Roman" w:hAnsi="Times New Roman" w:cs="Times New Roman"/>
                <w:sz w:val="20"/>
                <w:szCs w:val="20"/>
              </w:rPr>
              <w:t>staff</w:t>
            </w:r>
            <w:proofErr w:type="spellEnd"/>
            <w:r w:rsidRPr="00614F30">
              <w:rPr>
                <w:rFonts w:ascii="Times New Roman" w:eastAsia="Times New Roman" w:hAnsi="Times New Roman" w:cs="Times New Roman"/>
                <w:sz w:val="20"/>
                <w:szCs w:val="20"/>
              </w:rPr>
              <w:t xml:space="preserve"> can </w:t>
            </w:r>
            <w:proofErr w:type="spellStart"/>
            <w:r w:rsidRPr="00614F30">
              <w:rPr>
                <w:rFonts w:ascii="Times New Roman" w:eastAsia="Times New Roman" w:hAnsi="Times New Roman" w:cs="Times New Roman"/>
                <w:sz w:val="20"/>
                <w:szCs w:val="20"/>
              </w:rPr>
              <w:t>use</w:t>
            </w:r>
            <w:proofErr w:type="spellEnd"/>
            <w:r w:rsidRPr="00614F30">
              <w:rPr>
                <w:rFonts w:ascii="Times New Roman" w:eastAsia="Times New Roman" w:hAnsi="Times New Roman" w:cs="Times New Roman"/>
                <w:sz w:val="20"/>
                <w:szCs w:val="20"/>
              </w:rPr>
              <w:t xml:space="preserve"> </w:t>
            </w:r>
            <w:proofErr w:type="spellStart"/>
            <w:r w:rsidRPr="00614F30">
              <w:rPr>
                <w:rFonts w:ascii="Times New Roman" w:eastAsia="Times New Roman" w:hAnsi="Times New Roman" w:cs="Times New Roman"/>
                <w:sz w:val="20"/>
                <w:szCs w:val="20"/>
              </w:rPr>
              <w:t>information</w:t>
            </w:r>
            <w:proofErr w:type="spellEnd"/>
            <w:r w:rsidRPr="00614F30">
              <w:rPr>
                <w:rFonts w:ascii="Times New Roman" w:eastAsia="Times New Roman" w:hAnsi="Times New Roman" w:cs="Times New Roman"/>
                <w:sz w:val="20"/>
                <w:szCs w:val="20"/>
              </w:rPr>
              <w:t xml:space="preserve"> technologies                                                                                               </w:t>
            </w:r>
          </w:p>
          <w:p w14:paraId="41554247" w14:textId="77777777" w:rsidR="00614F30" w:rsidRPr="00614F30" w:rsidRDefault="00614F30" w:rsidP="00614F30">
            <w:pPr>
              <w:spacing w:after="0" w:line="240" w:lineRule="auto"/>
              <w:rPr>
                <w:rFonts w:ascii="Times New Roman" w:eastAsia="Times New Roman" w:hAnsi="Times New Roman" w:cs="Times New Roman"/>
                <w:sz w:val="20"/>
                <w:szCs w:val="20"/>
              </w:rPr>
            </w:pPr>
            <w:r w:rsidRPr="00614F30">
              <w:rPr>
                <w:rFonts w:ascii="Times New Roman" w:eastAsia="Times New Roman" w:hAnsi="Times New Roman" w:cs="Times New Roman"/>
                <w:sz w:val="20"/>
                <w:szCs w:val="20"/>
              </w:rPr>
              <w:t>- </w:t>
            </w:r>
            <w:proofErr w:type="spellStart"/>
            <w:r w:rsidRPr="00614F30">
              <w:rPr>
                <w:rFonts w:ascii="Times New Roman" w:eastAsia="Times New Roman" w:hAnsi="Times New Roman" w:cs="Times New Roman"/>
                <w:sz w:val="20"/>
                <w:szCs w:val="20"/>
              </w:rPr>
              <w:t>Difficulties</w:t>
            </w:r>
            <w:proofErr w:type="spellEnd"/>
            <w:r w:rsidRPr="00614F30">
              <w:rPr>
                <w:rFonts w:ascii="Times New Roman" w:eastAsia="Times New Roman" w:hAnsi="Times New Roman" w:cs="Times New Roman"/>
                <w:sz w:val="20"/>
                <w:szCs w:val="20"/>
              </w:rPr>
              <w:t> in </w:t>
            </w:r>
            <w:proofErr w:type="spellStart"/>
            <w:r w:rsidRPr="00614F30">
              <w:rPr>
                <w:rFonts w:ascii="Times New Roman" w:eastAsia="Times New Roman" w:hAnsi="Times New Roman" w:cs="Times New Roman"/>
                <w:sz w:val="20"/>
                <w:szCs w:val="20"/>
              </w:rPr>
              <w:t>accessing</w:t>
            </w:r>
            <w:proofErr w:type="spellEnd"/>
            <w:r w:rsidRPr="00614F30">
              <w:rPr>
                <w:rFonts w:ascii="Times New Roman" w:eastAsia="Times New Roman" w:hAnsi="Times New Roman" w:cs="Times New Roman"/>
                <w:sz w:val="20"/>
                <w:szCs w:val="20"/>
              </w:rPr>
              <w:t xml:space="preserve"> </w:t>
            </w:r>
            <w:proofErr w:type="spellStart"/>
            <w:r w:rsidRPr="00614F30">
              <w:rPr>
                <w:rFonts w:ascii="Times New Roman" w:eastAsia="Times New Roman" w:hAnsi="Times New Roman" w:cs="Times New Roman"/>
                <w:sz w:val="20"/>
                <w:szCs w:val="20"/>
              </w:rPr>
              <w:t>internship</w:t>
            </w:r>
            <w:proofErr w:type="spellEnd"/>
            <w:r w:rsidRPr="00614F30">
              <w:rPr>
                <w:rFonts w:ascii="Times New Roman" w:eastAsia="Times New Roman" w:hAnsi="Times New Roman" w:cs="Times New Roman"/>
                <w:sz w:val="20"/>
                <w:szCs w:val="20"/>
              </w:rPr>
              <w:t xml:space="preserve"> </w:t>
            </w:r>
            <w:proofErr w:type="spellStart"/>
            <w:r w:rsidRPr="00614F30">
              <w:rPr>
                <w:rFonts w:ascii="Times New Roman" w:eastAsia="Times New Roman" w:hAnsi="Times New Roman" w:cs="Times New Roman"/>
                <w:sz w:val="20"/>
                <w:szCs w:val="20"/>
              </w:rPr>
              <w:t>opportunities</w:t>
            </w:r>
            <w:proofErr w:type="spellEnd"/>
          </w:p>
          <w:p w14:paraId="7B84BDA5" w14:textId="56FC4535" w:rsidR="00EF4E82" w:rsidRPr="0026227E" w:rsidRDefault="00EF4E82" w:rsidP="00726DF2">
            <w:pPr>
              <w:spacing w:after="0" w:line="240" w:lineRule="auto"/>
              <w:rPr>
                <w:rFonts w:ascii="Times New Roman" w:eastAsia="Times New Roman" w:hAnsi="Times New Roman" w:cs="Times New Roman"/>
                <w:sz w:val="20"/>
                <w:szCs w:val="20"/>
                <w:lang w:val="en-US"/>
              </w:rPr>
            </w:pPr>
          </w:p>
        </w:tc>
      </w:tr>
      <w:tr w:rsidR="00EF4E82" w:rsidRPr="0026227E" w14:paraId="1F4C9F87" w14:textId="77777777" w:rsidTr="00726DF2">
        <w:trPr>
          <w:trHeight w:val="701"/>
        </w:trPr>
        <w:tc>
          <w:tcPr>
            <w:tcW w:w="2308" w:type="dxa"/>
            <w:tcBorders>
              <w:top w:val="nil"/>
              <w:left w:val="single" w:sz="8" w:space="0" w:color="auto"/>
              <w:bottom w:val="single" w:sz="4" w:space="0" w:color="auto"/>
              <w:right w:val="single" w:sz="4" w:space="0" w:color="auto"/>
            </w:tcBorders>
            <w:shd w:val="clear" w:color="auto" w:fill="auto"/>
            <w:vAlign w:val="center"/>
            <w:hideMark/>
          </w:tcPr>
          <w:p w14:paraId="0B951D43" w14:textId="61A180C6"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Strategies</w:t>
            </w:r>
          </w:p>
        </w:tc>
        <w:tc>
          <w:tcPr>
            <w:tcW w:w="6905" w:type="dxa"/>
            <w:gridSpan w:val="9"/>
            <w:tcBorders>
              <w:top w:val="single" w:sz="4" w:space="0" w:color="auto"/>
              <w:left w:val="nil"/>
              <w:bottom w:val="single" w:sz="4" w:space="0" w:color="auto"/>
              <w:right w:val="single" w:sz="8" w:space="0" w:color="000000"/>
            </w:tcBorders>
            <w:shd w:val="clear" w:color="auto" w:fill="auto"/>
            <w:vAlign w:val="center"/>
            <w:hideMark/>
          </w:tcPr>
          <w:p w14:paraId="274295CC" w14:textId="0AD0A60C" w:rsidR="00614F30" w:rsidRPr="00614F30" w:rsidRDefault="00614F30" w:rsidP="00614F30">
            <w:pPr>
              <w:spacing w:after="0" w:line="240" w:lineRule="auto"/>
              <w:jc w:val="both"/>
              <w:rPr>
                <w:rFonts w:ascii="Times New Roman" w:eastAsia="Times New Roman" w:hAnsi="Times New Roman" w:cs="Times New Roman"/>
                <w:sz w:val="20"/>
                <w:szCs w:val="20"/>
                <w:lang w:val="en-US"/>
              </w:rPr>
            </w:pPr>
            <w:r w:rsidRPr="00614F30">
              <w:rPr>
                <w:rFonts w:ascii="Times New Roman" w:eastAsia="Times New Roman" w:hAnsi="Times New Roman" w:cs="Times New Roman"/>
                <w:sz w:val="20"/>
                <w:szCs w:val="20"/>
                <w:lang w:val="en-US"/>
              </w:rPr>
              <w:t xml:space="preserve">- Researching new technologies that can be included in educational processes and applying the relevant units in education and training processes                                                                                                                                                                                                                                                                                         </w:t>
            </w:r>
          </w:p>
          <w:p w14:paraId="1143C1E9" w14:textId="0CC55EC0" w:rsidR="00614F30" w:rsidRPr="00614F30" w:rsidRDefault="00614F30" w:rsidP="00614F30">
            <w:pPr>
              <w:spacing w:after="0" w:line="240" w:lineRule="auto"/>
              <w:jc w:val="both"/>
              <w:rPr>
                <w:rFonts w:ascii="Times New Roman" w:eastAsia="Times New Roman" w:hAnsi="Times New Roman" w:cs="Times New Roman"/>
                <w:sz w:val="20"/>
                <w:szCs w:val="20"/>
                <w:lang w:val="en-US"/>
              </w:rPr>
            </w:pPr>
            <w:r w:rsidRPr="00614F30">
              <w:rPr>
                <w:rFonts w:ascii="Times New Roman" w:eastAsia="Times New Roman" w:hAnsi="Times New Roman" w:cs="Times New Roman"/>
                <w:sz w:val="20"/>
                <w:szCs w:val="20"/>
                <w:lang w:val="en-US"/>
              </w:rPr>
              <w:t xml:space="preserve">- Providing trainings for teaching staff on new educational technologies                                                                                                                                                                                    </w:t>
            </w:r>
          </w:p>
          <w:p w14:paraId="63431369" w14:textId="6F72C515" w:rsidR="00EF4E82" w:rsidRPr="0026227E" w:rsidRDefault="00614F30" w:rsidP="00614F30">
            <w:pPr>
              <w:spacing w:after="0" w:line="240" w:lineRule="auto"/>
              <w:jc w:val="both"/>
              <w:rPr>
                <w:rFonts w:ascii="Times New Roman" w:eastAsia="Times New Roman" w:hAnsi="Times New Roman" w:cs="Times New Roman"/>
                <w:sz w:val="20"/>
                <w:szCs w:val="20"/>
                <w:lang w:val="en-US"/>
              </w:rPr>
            </w:pPr>
            <w:r w:rsidRPr="00614F30">
              <w:rPr>
                <w:rFonts w:ascii="Times New Roman" w:eastAsia="Times New Roman" w:hAnsi="Times New Roman" w:cs="Times New Roman"/>
                <w:sz w:val="20"/>
                <w:szCs w:val="20"/>
                <w:lang w:val="en-US"/>
              </w:rPr>
              <w:t>- Encouraging students for internships, expanding on - line internship opportunities, informing students about processes</w:t>
            </w:r>
          </w:p>
        </w:tc>
      </w:tr>
      <w:tr w:rsidR="00EF4E82" w:rsidRPr="0026227E" w14:paraId="2133918B" w14:textId="77777777" w:rsidTr="00726DF2">
        <w:trPr>
          <w:trHeight w:val="597"/>
        </w:trPr>
        <w:tc>
          <w:tcPr>
            <w:tcW w:w="2308" w:type="dxa"/>
            <w:tcBorders>
              <w:top w:val="nil"/>
              <w:left w:val="single" w:sz="8" w:space="0" w:color="auto"/>
              <w:bottom w:val="single" w:sz="4" w:space="0" w:color="auto"/>
              <w:right w:val="single" w:sz="4" w:space="0" w:color="auto"/>
            </w:tcBorders>
            <w:shd w:val="clear" w:color="auto" w:fill="auto"/>
            <w:vAlign w:val="center"/>
            <w:hideMark/>
          </w:tcPr>
          <w:p w14:paraId="5990C599" w14:textId="023E5DB7"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Detections</w:t>
            </w:r>
          </w:p>
        </w:tc>
        <w:tc>
          <w:tcPr>
            <w:tcW w:w="6905" w:type="dxa"/>
            <w:gridSpan w:val="9"/>
            <w:tcBorders>
              <w:top w:val="single" w:sz="4" w:space="0" w:color="auto"/>
              <w:left w:val="nil"/>
              <w:bottom w:val="single" w:sz="4" w:space="0" w:color="auto"/>
              <w:right w:val="single" w:sz="8" w:space="0" w:color="000000"/>
            </w:tcBorders>
            <w:shd w:val="clear" w:color="auto" w:fill="auto"/>
            <w:vAlign w:val="center"/>
            <w:hideMark/>
          </w:tcPr>
          <w:p w14:paraId="65A36EFA" w14:textId="77777777" w:rsidR="00614F30" w:rsidRPr="00614F30" w:rsidRDefault="00614F30" w:rsidP="00614F30">
            <w:pPr>
              <w:spacing w:after="0" w:line="240" w:lineRule="auto"/>
              <w:jc w:val="both"/>
              <w:rPr>
                <w:rFonts w:ascii="Times New Roman" w:eastAsia="Times New Roman" w:hAnsi="Times New Roman" w:cs="Times New Roman"/>
                <w:sz w:val="20"/>
                <w:szCs w:val="20"/>
              </w:rPr>
            </w:pPr>
            <w:r w:rsidRPr="00614F30">
              <w:rPr>
                <w:rFonts w:ascii="Times New Roman" w:eastAsia="Times New Roman" w:hAnsi="Times New Roman" w:cs="Times New Roman"/>
                <w:sz w:val="20"/>
                <w:szCs w:val="20"/>
              </w:rPr>
              <w:t xml:space="preserve">- </w:t>
            </w:r>
            <w:proofErr w:type="spellStart"/>
            <w:r w:rsidRPr="00614F30">
              <w:rPr>
                <w:rFonts w:ascii="Times New Roman" w:eastAsia="Times New Roman" w:hAnsi="Times New Roman" w:cs="Times New Roman"/>
                <w:sz w:val="20"/>
                <w:szCs w:val="20"/>
              </w:rPr>
              <w:t>The</w:t>
            </w:r>
            <w:proofErr w:type="spellEnd"/>
            <w:r w:rsidRPr="00614F30">
              <w:rPr>
                <w:rFonts w:ascii="Times New Roman" w:eastAsia="Times New Roman" w:hAnsi="Times New Roman" w:cs="Times New Roman"/>
                <w:sz w:val="20"/>
                <w:szCs w:val="20"/>
              </w:rPr>
              <w:t> </w:t>
            </w:r>
            <w:proofErr w:type="spellStart"/>
            <w:r w:rsidRPr="00614F30">
              <w:rPr>
                <w:rFonts w:ascii="Times New Roman" w:eastAsia="Times New Roman" w:hAnsi="Times New Roman" w:cs="Times New Roman"/>
                <w:sz w:val="20"/>
                <w:szCs w:val="20"/>
              </w:rPr>
              <w:t>number</w:t>
            </w:r>
            <w:proofErr w:type="spellEnd"/>
            <w:r w:rsidRPr="00614F30">
              <w:rPr>
                <w:rFonts w:ascii="Times New Roman" w:eastAsia="Times New Roman" w:hAnsi="Times New Roman" w:cs="Times New Roman"/>
                <w:sz w:val="20"/>
                <w:szCs w:val="20"/>
              </w:rPr>
              <w:t xml:space="preserve"> of </w:t>
            </w:r>
            <w:proofErr w:type="spellStart"/>
            <w:r w:rsidRPr="00614F30">
              <w:rPr>
                <w:rFonts w:ascii="Times New Roman" w:eastAsia="Times New Roman" w:hAnsi="Times New Roman" w:cs="Times New Roman"/>
                <w:sz w:val="20"/>
                <w:szCs w:val="20"/>
              </w:rPr>
              <w:t>applied</w:t>
            </w:r>
            <w:proofErr w:type="spellEnd"/>
            <w:r w:rsidRPr="00614F30">
              <w:rPr>
                <w:rFonts w:ascii="Times New Roman" w:eastAsia="Times New Roman" w:hAnsi="Times New Roman" w:cs="Times New Roman"/>
                <w:sz w:val="20"/>
                <w:szCs w:val="20"/>
              </w:rPr>
              <w:t xml:space="preserve"> </w:t>
            </w:r>
            <w:proofErr w:type="spellStart"/>
            <w:r w:rsidRPr="00614F30">
              <w:rPr>
                <w:rFonts w:ascii="Times New Roman" w:eastAsia="Times New Roman" w:hAnsi="Times New Roman" w:cs="Times New Roman"/>
                <w:sz w:val="20"/>
                <w:szCs w:val="20"/>
              </w:rPr>
              <w:t>courses</w:t>
            </w:r>
            <w:proofErr w:type="spellEnd"/>
            <w:r w:rsidRPr="00614F30">
              <w:rPr>
                <w:rFonts w:ascii="Times New Roman" w:eastAsia="Times New Roman" w:hAnsi="Times New Roman" w:cs="Times New Roman"/>
                <w:sz w:val="20"/>
                <w:szCs w:val="20"/>
              </w:rPr>
              <w:t xml:space="preserve"> in </w:t>
            </w:r>
            <w:proofErr w:type="spellStart"/>
            <w:r w:rsidRPr="00614F30">
              <w:rPr>
                <w:rFonts w:ascii="Times New Roman" w:eastAsia="Times New Roman" w:hAnsi="Times New Roman" w:cs="Times New Roman"/>
                <w:sz w:val="20"/>
                <w:szCs w:val="20"/>
              </w:rPr>
              <w:t>the</w:t>
            </w:r>
            <w:proofErr w:type="spellEnd"/>
            <w:r w:rsidRPr="00614F30">
              <w:rPr>
                <w:rFonts w:ascii="Times New Roman" w:eastAsia="Times New Roman" w:hAnsi="Times New Roman" w:cs="Times New Roman"/>
                <w:sz w:val="20"/>
                <w:szCs w:val="20"/>
              </w:rPr>
              <w:t xml:space="preserve"> </w:t>
            </w:r>
            <w:proofErr w:type="spellStart"/>
            <w:r w:rsidRPr="00614F30">
              <w:rPr>
                <w:rFonts w:ascii="Times New Roman" w:eastAsia="Times New Roman" w:hAnsi="Times New Roman" w:cs="Times New Roman"/>
                <w:sz w:val="20"/>
                <w:szCs w:val="20"/>
              </w:rPr>
              <w:t>laboratory</w:t>
            </w:r>
            <w:proofErr w:type="spellEnd"/>
            <w:r w:rsidRPr="00614F30">
              <w:rPr>
                <w:rFonts w:ascii="Times New Roman" w:eastAsia="Times New Roman" w:hAnsi="Times New Roman" w:cs="Times New Roman"/>
                <w:sz w:val="20"/>
                <w:szCs w:val="20"/>
              </w:rPr>
              <w:t xml:space="preserve"> </w:t>
            </w:r>
            <w:proofErr w:type="spellStart"/>
            <w:r w:rsidRPr="00614F30">
              <w:rPr>
                <w:rFonts w:ascii="Times New Roman" w:eastAsia="Times New Roman" w:hAnsi="Times New Roman" w:cs="Times New Roman"/>
                <w:sz w:val="20"/>
                <w:szCs w:val="20"/>
              </w:rPr>
              <w:t>classrooms</w:t>
            </w:r>
            <w:proofErr w:type="spellEnd"/>
            <w:r w:rsidRPr="00614F30">
              <w:rPr>
                <w:rFonts w:ascii="Times New Roman" w:eastAsia="Times New Roman" w:hAnsi="Times New Roman" w:cs="Times New Roman"/>
                <w:sz w:val="20"/>
                <w:szCs w:val="20"/>
              </w:rPr>
              <w:t xml:space="preserve"> is </w:t>
            </w:r>
            <w:proofErr w:type="spellStart"/>
            <w:r w:rsidRPr="00614F30">
              <w:rPr>
                <w:rFonts w:ascii="Times New Roman" w:eastAsia="Times New Roman" w:hAnsi="Times New Roman" w:cs="Times New Roman"/>
                <w:sz w:val="20"/>
                <w:szCs w:val="20"/>
              </w:rPr>
              <w:t>low</w:t>
            </w:r>
            <w:proofErr w:type="spellEnd"/>
            <w:r w:rsidRPr="00614F30">
              <w:rPr>
                <w:rFonts w:ascii="Times New Roman" w:eastAsia="Times New Roman" w:hAnsi="Times New Roman" w:cs="Times New Roman"/>
                <w:sz w:val="20"/>
                <w:szCs w:val="20"/>
              </w:rPr>
              <w:t>    </w:t>
            </w:r>
          </w:p>
          <w:p w14:paraId="7870F9FF" w14:textId="21A44D08" w:rsidR="00EF4E82" w:rsidRPr="00614F30" w:rsidRDefault="00614F30" w:rsidP="00726DF2">
            <w:pPr>
              <w:spacing w:after="0" w:line="240" w:lineRule="auto"/>
              <w:jc w:val="both"/>
              <w:rPr>
                <w:rFonts w:ascii="Times New Roman" w:eastAsia="Times New Roman" w:hAnsi="Times New Roman" w:cs="Times New Roman"/>
                <w:sz w:val="20"/>
                <w:szCs w:val="20"/>
              </w:rPr>
            </w:pPr>
            <w:r w:rsidRPr="00614F30">
              <w:rPr>
                <w:rFonts w:ascii="Times New Roman" w:eastAsia="Times New Roman" w:hAnsi="Times New Roman" w:cs="Times New Roman"/>
                <w:sz w:val="20"/>
                <w:szCs w:val="20"/>
              </w:rPr>
              <w:t>- </w:t>
            </w:r>
            <w:proofErr w:type="spellStart"/>
            <w:r w:rsidRPr="00614F30">
              <w:rPr>
                <w:rFonts w:ascii="Times New Roman" w:eastAsia="Times New Roman" w:hAnsi="Times New Roman" w:cs="Times New Roman"/>
                <w:sz w:val="20"/>
                <w:szCs w:val="20"/>
              </w:rPr>
              <w:t>training</w:t>
            </w:r>
            <w:proofErr w:type="spellEnd"/>
            <w:r w:rsidRPr="00614F30">
              <w:rPr>
                <w:rFonts w:ascii="Times New Roman" w:eastAsia="Times New Roman" w:hAnsi="Times New Roman" w:cs="Times New Roman"/>
                <w:sz w:val="20"/>
                <w:szCs w:val="20"/>
              </w:rPr>
              <w:t xml:space="preserve"> </w:t>
            </w:r>
            <w:proofErr w:type="spellStart"/>
            <w:r w:rsidRPr="00614F30">
              <w:rPr>
                <w:rFonts w:ascii="Times New Roman" w:eastAsia="Times New Roman" w:hAnsi="Times New Roman" w:cs="Times New Roman"/>
                <w:sz w:val="20"/>
                <w:szCs w:val="20"/>
              </w:rPr>
              <w:t>to</w:t>
            </w:r>
            <w:proofErr w:type="spellEnd"/>
            <w:r w:rsidRPr="00614F30">
              <w:rPr>
                <w:rFonts w:ascii="Times New Roman" w:eastAsia="Times New Roman" w:hAnsi="Times New Roman" w:cs="Times New Roman"/>
                <w:sz w:val="20"/>
                <w:szCs w:val="20"/>
              </w:rPr>
              <w:t xml:space="preserve"> </w:t>
            </w:r>
            <w:proofErr w:type="spellStart"/>
            <w:r w:rsidRPr="00614F30">
              <w:rPr>
                <w:rFonts w:ascii="Times New Roman" w:eastAsia="Times New Roman" w:hAnsi="Times New Roman" w:cs="Times New Roman"/>
                <w:sz w:val="20"/>
                <w:szCs w:val="20"/>
              </w:rPr>
              <w:t>improve</w:t>
            </w:r>
            <w:proofErr w:type="spellEnd"/>
            <w:r w:rsidRPr="00614F30">
              <w:rPr>
                <w:rFonts w:ascii="Times New Roman" w:eastAsia="Times New Roman" w:hAnsi="Times New Roman" w:cs="Times New Roman"/>
                <w:sz w:val="20"/>
                <w:szCs w:val="20"/>
              </w:rPr>
              <w:t xml:space="preserve"> </w:t>
            </w:r>
            <w:proofErr w:type="spellStart"/>
            <w:r w:rsidRPr="00614F30">
              <w:rPr>
                <w:rFonts w:ascii="Times New Roman" w:eastAsia="Times New Roman" w:hAnsi="Times New Roman" w:cs="Times New Roman"/>
                <w:sz w:val="20"/>
                <w:szCs w:val="20"/>
              </w:rPr>
              <w:t>the</w:t>
            </w:r>
            <w:proofErr w:type="spellEnd"/>
            <w:r w:rsidRPr="00614F30">
              <w:rPr>
                <w:rFonts w:ascii="Times New Roman" w:eastAsia="Times New Roman" w:hAnsi="Times New Roman" w:cs="Times New Roman"/>
                <w:sz w:val="20"/>
                <w:szCs w:val="20"/>
              </w:rPr>
              <w:t xml:space="preserve"> </w:t>
            </w:r>
            <w:proofErr w:type="spellStart"/>
            <w:r w:rsidRPr="00614F30">
              <w:rPr>
                <w:rFonts w:ascii="Times New Roman" w:eastAsia="Times New Roman" w:hAnsi="Times New Roman" w:cs="Times New Roman"/>
                <w:sz w:val="20"/>
                <w:szCs w:val="20"/>
              </w:rPr>
              <w:t>competencies</w:t>
            </w:r>
            <w:proofErr w:type="spellEnd"/>
            <w:r w:rsidRPr="00614F30">
              <w:rPr>
                <w:rFonts w:ascii="Times New Roman" w:eastAsia="Times New Roman" w:hAnsi="Times New Roman" w:cs="Times New Roman"/>
                <w:sz w:val="20"/>
                <w:szCs w:val="20"/>
              </w:rPr>
              <w:t xml:space="preserve"> of </w:t>
            </w:r>
            <w:proofErr w:type="spellStart"/>
            <w:r w:rsidRPr="00614F30">
              <w:rPr>
                <w:rFonts w:ascii="Times New Roman" w:eastAsia="Times New Roman" w:hAnsi="Times New Roman" w:cs="Times New Roman"/>
                <w:sz w:val="20"/>
                <w:szCs w:val="20"/>
              </w:rPr>
              <w:t>teaching</w:t>
            </w:r>
            <w:proofErr w:type="spellEnd"/>
            <w:r w:rsidRPr="00614F30">
              <w:rPr>
                <w:rFonts w:ascii="Times New Roman" w:eastAsia="Times New Roman" w:hAnsi="Times New Roman" w:cs="Times New Roman"/>
                <w:sz w:val="20"/>
                <w:szCs w:val="20"/>
              </w:rPr>
              <w:t xml:space="preserve"> </w:t>
            </w:r>
            <w:proofErr w:type="spellStart"/>
            <w:r w:rsidRPr="00614F30">
              <w:rPr>
                <w:rFonts w:ascii="Times New Roman" w:eastAsia="Times New Roman" w:hAnsi="Times New Roman" w:cs="Times New Roman"/>
                <w:sz w:val="20"/>
                <w:szCs w:val="20"/>
              </w:rPr>
              <w:t>staff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are</w:t>
            </w:r>
            <w:proofErr w:type="spellEnd"/>
            <w:r>
              <w:rPr>
                <w:rFonts w:ascii="Times New Roman" w:eastAsia="Times New Roman" w:hAnsi="Times New Roman" w:cs="Times New Roman"/>
                <w:sz w:val="20"/>
                <w:szCs w:val="20"/>
              </w:rPr>
              <w:t xml:space="preserve"> not</w:t>
            </w:r>
            <w:r w:rsidRPr="00614F30">
              <w:rPr>
                <w:rFonts w:ascii="Times New Roman" w:eastAsia="Times New Roman" w:hAnsi="Times New Roman" w:cs="Times New Roman"/>
                <w:sz w:val="20"/>
                <w:szCs w:val="20"/>
              </w:rPr>
              <w:t xml:space="preserve"> </w:t>
            </w:r>
            <w:proofErr w:type="spellStart"/>
            <w:r w:rsidRPr="00614F30">
              <w:rPr>
                <w:rFonts w:ascii="Times New Roman" w:eastAsia="Times New Roman" w:hAnsi="Times New Roman" w:cs="Times New Roman"/>
                <w:sz w:val="20"/>
                <w:szCs w:val="20"/>
              </w:rPr>
              <w:t>sufficien</w:t>
            </w:r>
            <w:r>
              <w:rPr>
                <w:rFonts w:ascii="Times New Roman" w:eastAsia="Times New Roman" w:hAnsi="Times New Roman" w:cs="Times New Roman"/>
                <w:sz w:val="20"/>
                <w:szCs w:val="20"/>
              </w:rPr>
              <w:t>t</w:t>
            </w:r>
            <w:proofErr w:type="spellEnd"/>
          </w:p>
        </w:tc>
      </w:tr>
      <w:tr w:rsidR="00EF4E82" w:rsidRPr="0026227E" w14:paraId="7D7FCFB4" w14:textId="77777777" w:rsidTr="00726DF2">
        <w:trPr>
          <w:trHeight w:val="558"/>
        </w:trPr>
        <w:tc>
          <w:tcPr>
            <w:tcW w:w="2308" w:type="dxa"/>
            <w:tcBorders>
              <w:top w:val="nil"/>
              <w:left w:val="single" w:sz="8" w:space="0" w:color="auto"/>
              <w:bottom w:val="single" w:sz="8" w:space="0" w:color="auto"/>
              <w:right w:val="single" w:sz="4" w:space="0" w:color="auto"/>
            </w:tcBorders>
            <w:shd w:val="clear" w:color="auto" w:fill="auto"/>
            <w:vAlign w:val="center"/>
            <w:hideMark/>
          </w:tcPr>
          <w:p w14:paraId="5263362B" w14:textId="268D90DA"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Requirements</w:t>
            </w:r>
          </w:p>
        </w:tc>
        <w:tc>
          <w:tcPr>
            <w:tcW w:w="6905" w:type="dxa"/>
            <w:gridSpan w:val="9"/>
            <w:tcBorders>
              <w:top w:val="single" w:sz="4" w:space="0" w:color="auto"/>
              <w:left w:val="nil"/>
              <w:bottom w:val="single" w:sz="8" w:space="0" w:color="auto"/>
              <w:right w:val="single" w:sz="8" w:space="0" w:color="000000"/>
            </w:tcBorders>
            <w:shd w:val="clear" w:color="auto" w:fill="auto"/>
            <w:vAlign w:val="center"/>
            <w:hideMark/>
          </w:tcPr>
          <w:p w14:paraId="0FA1956F" w14:textId="0A1FB5DB" w:rsidR="00614F30" w:rsidRPr="00614F30" w:rsidRDefault="00614F30" w:rsidP="00614F30">
            <w:pPr>
              <w:spacing w:after="0" w:line="240" w:lineRule="auto"/>
              <w:jc w:val="both"/>
              <w:rPr>
                <w:rFonts w:ascii="Times New Roman" w:eastAsia="Times New Roman" w:hAnsi="Times New Roman" w:cs="Times New Roman"/>
                <w:sz w:val="20"/>
                <w:szCs w:val="20"/>
                <w:lang w:val="en-US"/>
              </w:rPr>
            </w:pPr>
            <w:r w:rsidRPr="00614F30">
              <w:rPr>
                <w:rFonts w:ascii="Times New Roman" w:eastAsia="Times New Roman" w:hAnsi="Times New Roman" w:cs="Times New Roman"/>
                <w:sz w:val="20"/>
                <w:szCs w:val="20"/>
                <w:lang w:val="en-US"/>
              </w:rPr>
              <w:t>- Following the important developments in educational technologies in higher education and including them in the system</w:t>
            </w:r>
          </w:p>
          <w:p w14:paraId="0B0297A2" w14:textId="44EE6EDC" w:rsidR="00EF4E82" w:rsidRPr="0026227E" w:rsidRDefault="00614F30" w:rsidP="00614F30">
            <w:pPr>
              <w:spacing w:after="0" w:line="240" w:lineRule="auto"/>
              <w:jc w:val="both"/>
              <w:rPr>
                <w:rFonts w:ascii="Times New Roman" w:eastAsia="Times New Roman" w:hAnsi="Times New Roman" w:cs="Times New Roman"/>
                <w:sz w:val="20"/>
                <w:szCs w:val="20"/>
                <w:lang w:val="en-US"/>
              </w:rPr>
            </w:pPr>
            <w:r w:rsidRPr="00614F30">
              <w:rPr>
                <w:rFonts w:ascii="Times New Roman" w:eastAsia="Times New Roman" w:hAnsi="Times New Roman" w:cs="Times New Roman"/>
                <w:sz w:val="20"/>
                <w:szCs w:val="20"/>
                <w:lang w:val="en-US"/>
              </w:rPr>
              <w:t xml:space="preserve">- Ensuring </w:t>
            </w:r>
            <w:proofErr w:type="gramStart"/>
            <w:r w:rsidRPr="00614F30">
              <w:rPr>
                <w:rFonts w:ascii="Times New Roman" w:eastAsia="Times New Roman" w:hAnsi="Times New Roman" w:cs="Times New Roman"/>
                <w:sz w:val="20"/>
                <w:szCs w:val="20"/>
                <w:lang w:val="en-US"/>
              </w:rPr>
              <w:t>the  necessity</w:t>
            </w:r>
            <w:proofErr w:type="gramEnd"/>
            <w:r w:rsidRPr="00614F30">
              <w:rPr>
                <w:rFonts w:ascii="Times New Roman" w:eastAsia="Times New Roman" w:hAnsi="Times New Roman" w:cs="Times New Roman"/>
                <w:sz w:val="20"/>
                <w:szCs w:val="20"/>
                <w:lang w:val="en-US"/>
              </w:rPr>
              <w:t xml:space="preserve"> of sustainable quality in education</w:t>
            </w:r>
          </w:p>
        </w:tc>
      </w:tr>
    </w:tbl>
    <w:p w14:paraId="0DCCDA11"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06D6891C"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6F569CDC" w14:textId="01DA0E67" w:rsidR="00EF4E82" w:rsidRPr="0026227E" w:rsidRDefault="00216BB8" w:rsidP="00EF4E82">
      <w:pPr>
        <w:jc w:val="both"/>
        <w:rPr>
          <w:rFonts w:ascii="Times New Roman" w:hAnsi="Times New Roman" w:cs="Times New Roman"/>
          <w:sz w:val="22"/>
          <w:szCs w:val="22"/>
          <w:lang w:val="en-US"/>
        </w:rPr>
      </w:pPr>
      <w:r>
        <w:rPr>
          <w:rFonts w:ascii="Times New Roman" w:hAnsi="Times New Roman" w:cs="Times New Roman"/>
          <w:sz w:val="22"/>
          <w:szCs w:val="22"/>
          <w:lang w:val="en-US"/>
        </w:rPr>
        <w:t>Target Card</w:t>
      </w:r>
      <w:r w:rsidR="00EF4E82" w:rsidRPr="0026227E">
        <w:rPr>
          <w:rFonts w:ascii="Times New Roman" w:hAnsi="Times New Roman" w:cs="Times New Roman"/>
          <w:sz w:val="22"/>
          <w:szCs w:val="22"/>
          <w:lang w:val="en-US"/>
        </w:rPr>
        <w:t xml:space="preserve"> 3</w:t>
      </w:r>
    </w:p>
    <w:tbl>
      <w:tblPr>
        <w:tblW w:w="8203" w:type="dxa"/>
        <w:tblCellMar>
          <w:left w:w="70" w:type="dxa"/>
          <w:right w:w="70" w:type="dxa"/>
        </w:tblCellMar>
        <w:tblLook w:val="04A0" w:firstRow="1" w:lastRow="0" w:firstColumn="1" w:lastColumn="0" w:noHBand="0" w:noVBand="1"/>
      </w:tblPr>
      <w:tblGrid>
        <w:gridCol w:w="1151"/>
        <w:gridCol w:w="889"/>
        <w:gridCol w:w="882"/>
        <w:gridCol w:w="703"/>
        <w:gridCol w:w="703"/>
        <w:gridCol w:w="703"/>
        <w:gridCol w:w="703"/>
        <w:gridCol w:w="703"/>
        <w:gridCol w:w="1341"/>
        <w:gridCol w:w="1267"/>
        <w:gridCol w:w="7"/>
      </w:tblGrid>
      <w:tr w:rsidR="004E3095" w:rsidRPr="0026227E" w14:paraId="482E5B46" w14:textId="77777777" w:rsidTr="008507D9">
        <w:trPr>
          <w:trHeight w:val="589"/>
        </w:trPr>
        <w:tc>
          <w:tcPr>
            <w:tcW w:w="104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8CC8BC5" w14:textId="7F536061"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Goal</w:t>
            </w:r>
          </w:p>
        </w:tc>
        <w:tc>
          <w:tcPr>
            <w:tcW w:w="7155" w:type="dxa"/>
            <w:gridSpan w:val="10"/>
            <w:tcBorders>
              <w:top w:val="single" w:sz="8" w:space="0" w:color="auto"/>
              <w:left w:val="nil"/>
              <w:bottom w:val="single" w:sz="4" w:space="0" w:color="auto"/>
              <w:right w:val="single" w:sz="8" w:space="0" w:color="000000"/>
            </w:tcBorders>
            <w:shd w:val="clear" w:color="auto" w:fill="auto"/>
            <w:vAlign w:val="center"/>
            <w:hideMark/>
          </w:tcPr>
          <w:p w14:paraId="0A1AFB7B" w14:textId="245A8174" w:rsidR="00EF4E82" w:rsidRPr="0026227E" w:rsidRDefault="00614F30" w:rsidP="004E3095">
            <w:pPr>
              <w:spacing w:after="0" w:line="240" w:lineRule="auto"/>
              <w:rPr>
                <w:rFonts w:ascii="Times New Roman" w:eastAsia="Times New Roman" w:hAnsi="Times New Roman" w:cs="Times New Roman"/>
                <w:sz w:val="20"/>
                <w:szCs w:val="20"/>
                <w:lang w:val="en-US"/>
              </w:rPr>
            </w:pPr>
            <w:r w:rsidRPr="00614F30">
              <w:rPr>
                <w:rFonts w:ascii="Times New Roman" w:eastAsia="Times New Roman" w:hAnsi="Times New Roman" w:cs="Times New Roman"/>
                <w:sz w:val="20"/>
                <w:szCs w:val="20"/>
                <w:lang w:val="en-US"/>
              </w:rPr>
              <w:t>A .1. By adopting a student-centered approach with the contribution of current education programs; Raising lifelong learners by continuously improving the quality of education at associate degree, undergraduate and graduate levels and preparing them for life</w:t>
            </w:r>
          </w:p>
        </w:tc>
      </w:tr>
      <w:tr w:rsidR="004E3095" w:rsidRPr="0026227E" w14:paraId="7C8624C5" w14:textId="77777777" w:rsidTr="008507D9">
        <w:trPr>
          <w:trHeight w:val="589"/>
        </w:trPr>
        <w:tc>
          <w:tcPr>
            <w:tcW w:w="1048" w:type="dxa"/>
            <w:tcBorders>
              <w:top w:val="nil"/>
              <w:left w:val="single" w:sz="8" w:space="0" w:color="auto"/>
              <w:bottom w:val="single" w:sz="4" w:space="0" w:color="auto"/>
              <w:right w:val="single" w:sz="4" w:space="0" w:color="auto"/>
            </w:tcBorders>
            <w:shd w:val="clear" w:color="auto" w:fill="auto"/>
            <w:vAlign w:val="center"/>
            <w:hideMark/>
          </w:tcPr>
          <w:p w14:paraId="3570721C" w14:textId="1F3761AE"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Target</w:t>
            </w:r>
          </w:p>
        </w:tc>
        <w:tc>
          <w:tcPr>
            <w:tcW w:w="7155" w:type="dxa"/>
            <w:gridSpan w:val="10"/>
            <w:tcBorders>
              <w:top w:val="single" w:sz="4" w:space="0" w:color="auto"/>
              <w:left w:val="nil"/>
              <w:bottom w:val="single" w:sz="4" w:space="0" w:color="auto"/>
              <w:right w:val="single" w:sz="8" w:space="0" w:color="000000"/>
            </w:tcBorders>
            <w:shd w:val="clear" w:color="auto" w:fill="auto"/>
            <w:vAlign w:val="center"/>
            <w:hideMark/>
          </w:tcPr>
          <w:p w14:paraId="35D6624E" w14:textId="5453DD9E" w:rsidR="00EF4E82" w:rsidRPr="0026227E" w:rsidRDefault="00EF4E82" w:rsidP="00726DF2">
            <w:pPr>
              <w:spacing w:after="0" w:line="240" w:lineRule="auto"/>
              <w:jc w:val="both"/>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xml:space="preserve">H.1.3. </w:t>
            </w:r>
            <w:r w:rsidR="00614F30" w:rsidRPr="00614F30">
              <w:rPr>
                <w:rFonts w:ascii="Times New Roman" w:eastAsia="Times New Roman" w:hAnsi="Times New Roman" w:cs="Times New Roman"/>
                <w:sz w:val="20"/>
                <w:szCs w:val="20"/>
                <w:lang w:val="en-US"/>
              </w:rPr>
              <w:t>Bringing successful students and qualified academic staff to our university</w:t>
            </w:r>
          </w:p>
        </w:tc>
      </w:tr>
      <w:tr w:rsidR="004E3095" w:rsidRPr="0026227E" w14:paraId="71F8E98E" w14:textId="77777777" w:rsidTr="008507D9">
        <w:trPr>
          <w:gridAfter w:val="1"/>
          <w:wAfter w:w="7" w:type="dxa"/>
          <w:trHeight w:val="1130"/>
        </w:trPr>
        <w:tc>
          <w:tcPr>
            <w:tcW w:w="1048" w:type="dxa"/>
            <w:tcBorders>
              <w:top w:val="nil"/>
              <w:left w:val="single" w:sz="8" w:space="0" w:color="auto"/>
              <w:bottom w:val="single" w:sz="4" w:space="0" w:color="auto"/>
              <w:right w:val="single" w:sz="4" w:space="0" w:color="auto"/>
            </w:tcBorders>
            <w:shd w:val="clear" w:color="auto" w:fill="auto"/>
            <w:vAlign w:val="center"/>
            <w:hideMark/>
          </w:tcPr>
          <w:p w14:paraId="413DA2FC" w14:textId="54063DA9"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Performance Indicators</w:t>
            </w:r>
          </w:p>
        </w:tc>
        <w:tc>
          <w:tcPr>
            <w:tcW w:w="805" w:type="dxa"/>
            <w:tcBorders>
              <w:top w:val="nil"/>
              <w:left w:val="nil"/>
              <w:bottom w:val="single" w:sz="4" w:space="0" w:color="auto"/>
              <w:right w:val="single" w:sz="4" w:space="0" w:color="auto"/>
            </w:tcBorders>
            <w:shd w:val="clear" w:color="auto" w:fill="auto"/>
            <w:vAlign w:val="center"/>
            <w:hideMark/>
          </w:tcPr>
          <w:p w14:paraId="74A27C7A" w14:textId="69635501"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Effect on Target (%)</w:t>
            </w:r>
          </w:p>
        </w:tc>
        <w:tc>
          <w:tcPr>
            <w:tcW w:w="804" w:type="dxa"/>
            <w:tcBorders>
              <w:top w:val="nil"/>
              <w:left w:val="nil"/>
              <w:bottom w:val="single" w:sz="4" w:space="0" w:color="auto"/>
              <w:right w:val="single" w:sz="4" w:space="0" w:color="auto"/>
            </w:tcBorders>
            <w:shd w:val="clear" w:color="auto" w:fill="auto"/>
            <w:vAlign w:val="center"/>
            <w:hideMark/>
          </w:tcPr>
          <w:p w14:paraId="188E59D8" w14:textId="4702BCBB"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Plan Period Start Value</w:t>
            </w:r>
          </w:p>
        </w:tc>
        <w:tc>
          <w:tcPr>
            <w:tcW w:w="640" w:type="dxa"/>
            <w:tcBorders>
              <w:top w:val="nil"/>
              <w:left w:val="nil"/>
              <w:bottom w:val="single" w:sz="4" w:space="0" w:color="auto"/>
              <w:right w:val="single" w:sz="4" w:space="0" w:color="auto"/>
            </w:tcBorders>
            <w:shd w:val="clear" w:color="auto" w:fill="auto"/>
            <w:vAlign w:val="center"/>
            <w:hideMark/>
          </w:tcPr>
          <w:p w14:paraId="28198152"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2021</w:t>
            </w:r>
          </w:p>
        </w:tc>
        <w:tc>
          <w:tcPr>
            <w:tcW w:w="640" w:type="dxa"/>
            <w:tcBorders>
              <w:top w:val="nil"/>
              <w:left w:val="nil"/>
              <w:bottom w:val="single" w:sz="4" w:space="0" w:color="auto"/>
              <w:right w:val="single" w:sz="4" w:space="0" w:color="auto"/>
            </w:tcBorders>
            <w:shd w:val="clear" w:color="auto" w:fill="auto"/>
            <w:vAlign w:val="center"/>
            <w:hideMark/>
          </w:tcPr>
          <w:p w14:paraId="7582F60F"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2022</w:t>
            </w:r>
          </w:p>
        </w:tc>
        <w:tc>
          <w:tcPr>
            <w:tcW w:w="640" w:type="dxa"/>
            <w:tcBorders>
              <w:top w:val="nil"/>
              <w:left w:val="nil"/>
              <w:bottom w:val="single" w:sz="4" w:space="0" w:color="auto"/>
              <w:right w:val="single" w:sz="4" w:space="0" w:color="auto"/>
            </w:tcBorders>
            <w:shd w:val="clear" w:color="auto" w:fill="auto"/>
            <w:vAlign w:val="center"/>
            <w:hideMark/>
          </w:tcPr>
          <w:p w14:paraId="3C26A465"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2023</w:t>
            </w:r>
          </w:p>
        </w:tc>
        <w:tc>
          <w:tcPr>
            <w:tcW w:w="640" w:type="dxa"/>
            <w:tcBorders>
              <w:top w:val="nil"/>
              <w:left w:val="nil"/>
              <w:bottom w:val="single" w:sz="4" w:space="0" w:color="auto"/>
              <w:right w:val="single" w:sz="4" w:space="0" w:color="auto"/>
            </w:tcBorders>
            <w:shd w:val="clear" w:color="auto" w:fill="auto"/>
            <w:vAlign w:val="center"/>
            <w:hideMark/>
          </w:tcPr>
          <w:p w14:paraId="317D95C7"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2024</w:t>
            </w:r>
          </w:p>
        </w:tc>
        <w:tc>
          <w:tcPr>
            <w:tcW w:w="640" w:type="dxa"/>
            <w:tcBorders>
              <w:top w:val="nil"/>
              <w:left w:val="nil"/>
              <w:bottom w:val="single" w:sz="4" w:space="0" w:color="auto"/>
              <w:right w:val="single" w:sz="4" w:space="0" w:color="auto"/>
            </w:tcBorders>
            <w:shd w:val="clear" w:color="auto" w:fill="auto"/>
            <w:vAlign w:val="center"/>
            <w:hideMark/>
          </w:tcPr>
          <w:p w14:paraId="39E7BA07"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2025</w:t>
            </w:r>
          </w:p>
        </w:tc>
        <w:tc>
          <w:tcPr>
            <w:tcW w:w="1201" w:type="dxa"/>
            <w:tcBorders>
              <w:top w:val="nil"/>
              <w:left w:val="nil"/>
              <w:bottom w:val="single" w:sz="4" w:space="0" w:color="auto"/>
              <w:right w:val="single" w:sz="4" w:space="0" w:color="auto"/>
            </w:tcBorders>
            <w:shd w:val="clear" w:color="auto" w:fill="auto"/>
            <w:vAlign w:val="center"/>
            <w:hideMark/>
          </w:tcPr>
          <w:p w14:paraId="09D86401" w14:textId="18F09B97"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Frequency of Monitoring</w:t>
            </w:r>
          </w:p>
        </w:tc>
        <w:tc>
          <w:tcPr>
            <w:tcW w:w="1138" w:type="dxa"/>
            <w:tcBorders>
              <w:top w:val="nil"/>
              <w:left w:val="nil"/>
              <w:bottom w:val="single" w:sz="4" w:space="0" w:color="auto"/>
              <w:right w:val="single" w:sz="8" w:space="0" w:color="auto"/>
            </w:tcBorders>
            <w:shd w:val="clear" w:color="auto" w:fill="auto"/>
            <w:vAlign w:val="center"/>
            <w:hideMark/>
          </w:tcPr>
          <w:p w14:paraId="4D813C73" w14:textId="423BF704"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Frequency of Reporting</w:t>
            </w:r>
          </w:p>
        </w:tc>
      </w:tr>
      <w:tr w:rsidR="004E3095" w:rsidRPr="0026227E" w14:paraId="430F5A9D" w14:textId="77777777" w:rsidTr="008507D9">
        <w:trPr>
          <w:gridAfter w:val="1"/>
          <w:wAfter w:w="7" w:type="dxa"/>
          <w:trHeight w:val="604"/>
        </w:trPr>
        <w:tc>
          <w:tcPr>
            <w:tcW w:w="1048" w:type="dxa"/>
            <w:tcBorders>
              <w:top w:val="nil"/>
              <w:left w:val="single" w:sz="8" w:space="0" w:color="auto"/>
              <w:bottom w:val="single" w:sz="4" w:space="0" w:color="auto"/>
              <w:right w:val="single" w:sz="4" w:space="0" w:color="auto"/>
            </w:tcBorders>
            <w:shd w:val="clear" w:color="auto" w:fill="auto"/>
            <w:vAlign w:val="center"/>
            <w:hideMark/>
          </w:tcPr>
          <w:p w14:paraId="7524EE5C" w14:textId="4DD1B94C" w:rsidR="00EF4E82" w:rsidRPr="0026227E" w:rsidRDefault="00614F30" w:rsidP="00726DF2">
            <w:pPr>
              <w:spacing w:after="0" w:line="240" w:lineRule="auto"/>
              <w:rPr>
                <w:rFonts w:ascii="Times New Roman" w:eastAsia="Times New Roman" w:hAnsi="Times New Roman" w:cs="Times New Roman"/>
                <w:b/>
                <w:bCs/>
                <w:sz w:val="20"/>
                <w:szCs w:val="20"/>
                <w:lang w:val="en-US"/>
              </w:rPr>
            </w:pPr>
            <w:proofErr w:type="gramStart"/>
            <w:r w:rsidRPr="00614F30">
              <w:rPr>
                <w:rFonts w:ascii="Times New Roman" w:eastAsia="Times New Roman" w:hAnsi="Times New Roman" w:cs="Times New Roman"/>
                <w:b/>
                <w:bCs/>
                <w:sz w:val="20"/>
                <w:szCs w:val="20"/>
                <w:lang w:val="en-US"/>
              </w:rPr>
              <w:t>PG .</w:t>
            </w:r>
            <w:proofErr w:type="gramEnd"/>
            <w:r w:rsidRPr="00614F30">
              <w:rPr>
                <w:rFonts w:ascii="Times New Roman" w:eastAsia="Times New Roman" w:hAnsi="Times New Roman" w:cs="Times New Roman"/>
                <w:b/>
                <w:bCs/>
                <w:sz w:val="20"/>
                <w:szCs w:val="20"/>
                <w:lang w:val="en-US"/>
              </w:rPr>
              <w:t xml:space="preserve"> 1.3.1. University entrance exam success ranking</w:t>
            </w:r>
          </w:p>
        </w:tc>
        <w:tc>
          <w:tcPr>
            <w:tcW w:w="805" w:type="dxa"/>
            <w:tcBorders>
              <w:top w:val="nil"/>
              <w:left w:val="nil"/>
              <w:bottom w:val="single" w:sz="4" w:space="0" w:color="auto"/>
              <w:right w:val="single" w:sz="4" w:space="0" w:color="auto"/>
            </w:tcBorders>
            <w:shd w:val="clear" w:color="auto" w:fill="auto"/>
            <w:vAlign w:val="center"/>
            <w:hideMark/>
          </w:tcPr>
          <w:p w14:paraId="24D93057" w14:textId="3AC37A64"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30</w:t>
            </w:r>
            <w:r w:rsidR="00F54B77">
              <w:rPr>
                <w:rFonts w:ascii="Times New Roman" w:eastAsia="Times New Roman" w:hAnsi="Times New Roman" w:cs="Times New Roman"/>
                <w:sz w:val="20"/>
                <w:szCs w:val="20"/>
                <w:lang w:val="en-US"/>
              </w:rPr>
              <w:t>%</w:t>
            </w:r>
            <w:r w:rsidRPr="0026227E">
              <w:rPr>
                <w:rFonts w:ascii="Times New Roman" w:eastAsia="Times New Roman" w:hAnsi="Times New Roman" w:cs="Times New Roman"/>
                <w:sz w:val="20"/>
                <w:szCs w:val="20"/>
                <w:lang w:val="en-US"/>
              </w:rPr>
              <w:t> </w:t>
            </w:r>
          </w:p>
        </w:tc>
        <w:tc>
          <w:tcPr>
            <w:tcW w:w="804" w:type="dxa"/>
            <w:tcBorders>
              <w:top w:val="nil"/>
              <w:left w:val="nil"/>
              <w:bottom w:val="single" w:sz="4" w:space="0" w:color="auto"/>
              <w:right w:val="single" w:sz="4" w:space="0" w:color="auto"/>
            </w:tcBorders>
            <w:shd w:val="clear" w:color="auto" w:fill="auto"/>
            <w:vAlign w:val="center"/>
            <w:hideMark/>
          </w:tcPr>
          <w:p w14:paraId="3B204941"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68</w:t>
            </w:r>
          </w:p>
        </w:tc>
        <w:tc>
          <w:tcPr>
            <w:tcW w:w="640" w:type="dxa"/>
            <w:tcBorders>
              <w:top w:val="nil"/>
              <w:left w:val="nil"/>
              <w:bottom w:val="single" w:sz="4" w:space="0" w:color="auto"/>
              <w:right w:val="single" w:sz="4" w:space="0" w:color="auto"/>
            </w:tcBorders>
            <w:shd w:val="clear" w:color="auto" w:fill="auto"/>
            <w:vAlign w:val="center"/>
            <w:hideMark/>
          </w:tcPr>
          <w:p w14:paraId="60A71FAC"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68</w:t>
            </w:r>
          </w:p>
        </w:tc>
        <w:tc>
          <w:tcPr>
            <w:tcW w:w="640" w:type="dxa"/>
            <w:tcBorders>
              <w:top w:val="nil"/>
              <w:left w:val="nil"/>
              <w:bottom w:val="single" w:sz="4" w:space="0" w:color="auto"/>
              <w:right w:val="single" w:sz="4" w:space="0" w:color="auto"/>
            </w:tcBorders>
            <w:shd w:val="clear" w:color="auto" w:fill="auto"/>
            <w:vAlign w:val="center"/>
            <w:hideMark/>
          </w:tcPr>
          <w:p w14:paraId="0676FA41"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67</w:t>
            </w:r>
          </w:p>
        </w:tc>
        <w:tc>
          <w:tcPr>
            <w:tcW w:w="640" w:type="dxa"/>
            <w:tcBorders>
              <w:top w:val="nil"/>
              <w:left w:val="nil"/>
              <w:bottom w:val="single" w:sz="4" w:space="0" w:color="auto"/>
              <w:right w:val="single" w:sz="4" w:space="0" w:color="auto"/>
            </w:tcBorders>
            <w:shd w:val="clear" w:color="auto" w:fill="auto"/>
            <w:vAlign w:val="center"/>
            <w:hideMark/>
          </w:tcPr>
          <w:p w14:paraId="1D6B5141"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66</w:t>
            </w:r>
          </w:p>
        </w:tc>
        <w:tc>
          <w:tcPr>
            <w:tcW w:w="640" w:type="dxa"/>
            <w:tcBorders>
              <w:top w:val="nil"/>
              <w:left w:val="nil"/>
              <w:bottom w:val="single" w:sz="4" w:space="0" w:color="auto"/>
              <w:right w:val="single" w:sz="4" w:space="0" w:color="auto"/>
            </w:tcBorders>
            <w:shd w:val="clear" w:color="auto" w:fill="auto"/>
            <w:vAlign w:val="center"/>
            <w:hideMark/>
          </w:tcPr>
          <w:p w14:paraId="3918E296"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65</w:t>
            </w:r>
          </w:p>
        </w:tc>
        <w:tc>
          <w:tcPr>
            <w:tcW w:w="640" w:type="dxa"/>
            <w:tcBorders>
              <w:top w:val="nil"/>
              <w:left w:val="nil"/>
              <w:bottom w:val="single" w:sz="4" w:space="0" w:color="auto"/>
              <w:right w:val="single" w:sz="4" w:space="0" w:color="auto"/>
            </w:tcBorders>
            <w:shd w:val="clear" w:color="auto" w:fill="auto"/>
            <w:vAlign w:val="center"/>
            <w:hideMark/>
          </w:tcPr>
          <w:p w14:paraId="0AB96245"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64</w:t>
            </w:r>
          </w:p>
        </w:tc>
        <w:tc>
          <w:tcPr>
            <w:tcW w:w="1201" w:type="dxa"/>
            <w:tcBorders>
              <w:top w:val="nil"/>
              <w:left w:val="nil"/>
              <w:bottom w:val="single" w:sz="4" w:space="0" w:color="auto"/>
              <w:right w:val="single" w:sz="4" w:space="0" w:color="auto"/>
            </w:tcBorders>
            <w:shd w:val="clear" w:color="auto" w:fill="auto"/>
            <w:vAlign w:val="center"/>
            <w:hideMark/>
          </w:tcPr>
          <w:p w14:paraId="04FBB960" w14:textId="5869F8DC"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Once a Year</w:t>
            </w:r>
            <w:r w:rsidR="00EF4E82" w:rsidRPr="0026227E">
              <w:rPr>
                <w:rFonts w:ascii="Times New Roman" w:eastAsia="Times New Roman" w:hAnsi="Times New Roman" w:cs="Times New Roman"/>
                <w:sz w:val="20"/>
                <w:szCs w:val="20"/>
                <w:lang w:val="en-US"/>
              </w:rPr>
              <w:t> </w:t>
            </w:r>
          </w:p>
        </w:tc>
        <w:tc>
          <w:tcPr>
            <w:tcW w:w="1138" w:type="dxa"/>
            <w:tcBorders>
              <w:top w:val="nil"/>
              <w:left w:val="nil"/>
              <w:bottom w:val="single" w:sz="4" w:space="0" w:color="auto"/>
              <w:right w:val="single" w:sz="8" w:space="0" w:color="auto"/>
            </w:tcBorders>
            <w:shd w:val="clear" w:color="auto" w:fill="auto"/>
            <w:vAlign w:val="center"/>
            <w:hideMark/>
          </w:tcPr>
          <w:p w14:paraId="48035637" w14:textId="7B3FA00C"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Once a Year</w:t>
            </w:r>
          </w:p>
        </w:tc>
      </w:tr>
      <w:tr w:rsidR="004E3095" w:rsidRPr="0026227E" w14:paraId="2010CEB3" w14:textId="77777777" w:rsidTr="008507D9">
        <w:trPr>
          <w:gridAfter w:val="1"/>
          <w:wAfter w:w="7" w:type="dxa"/>
          <w:trHeight w:val="1412"/>
        </w:trPr>
        <w:tc>
          <w:tcPr>
            <w:tcW w:w="1048" w:type="dxa"/>
            <w:tcBorders>
              <w:top w:val="nil"/>
              <w:left w:val="single" w:sz="8" w:space="0" w:color="auto"/>
              <w:bottom w:val="single" w:sz="4" w:space="0" w:color="auto"/>
              <w:right w:val="single" w:sz="4" w:space="0" w:color="auto"/>
            </w:tcBorders>
            <w:shd w:val="clear" w:color="auto" w:fill="auto"/>
            <w:vAlign w:val="center"/>
            <w:hideMark/>
          </w:tcPr>
          <w:p w14:paraId="3F1422AF" w14:textId="2EBB98B4" w:rsidR="00EF4E82" w:rsidRPr="0026227E" w:rsidRDefault="00614F30" w:rsidP="004E3095">
            <w:pPr>
              <w:spacing w:after="0" w:line="240" w:lineRule="auto"/>
              <w:rPr>
                <w:rFonts w:ascii="Times New Roman" w:eastAsia="Times New Roman" w:hAnsi="Times New Roman" w:cs="Times New Roman"/>
                <w:b/>
                <w:bCs/>
                <w:sz w:val="20"/>
                <w:szCs w:val="20"/>
                <w:lang w:val="en-US"/>
              </w:rPr>
            </w:pPr>
            <w:r w:rsidRPr="00614F30">
              <w:rPr>
                <w:rFonts w:ascii="Times New Roman" w:eastAsia="Times New Roman" w:hAnsi="Times New Roman" w:cs="Times New Roman"/>
                <w:b/>
                <w:bCs/>
                <w:sz w:val="20"/>
                <w:szCs w:val="20"/>
                <w:lang w:val="en-US"/>
              </w:rPr>
              <w:t xml:space="preserve">PG.1.3.2. Percentage of students with scholarships in associate degree, </w:t>
            </w:r>
            <w:proofErr w:type="gramStart"/>
            <w:r w:rsidRPr="00614F30">
              <w:rPr>
                <w:rFonts w:ascii="Times New Roman" w:eastAsia="Times New Roman" w:hAnsi="Times New Roman" w:cs="Times New Roman"/>
                <w:b/>
                <w:bCs/>
                <w:sz w:val="20"/>
                <w:szCs w:val="20"/>
                <w:lang w:val="en-US"/>
              </w:rPr>
              <w:t>university</w:t>
            </w:r>
            <w:proofErr w:type="gramEnd"/>
            <w:r w:rsidRPr="00614F30">
              <w:rPr>
                <w:rFonts w:ascii="Times New Roman" w:eastAsia="Times New Roman" w:hAnsi="Times New Roman" w:cs="Times New Roman"/>
                <w:b/>
                <w:bCs/>
                <w:sz w:val="20"/>
                <w:szCs w:val="20"/>
                <w:lang w:val="en-US"/>
              </w:rPr>
              <w:t xml:space="preserve"> and graduate programs (%)</w:t>
            </w:r>
          </w:p>
        </w:tc>
        <w:tc>
          <w:tcPr>
            <w:tcW w:w="805" w:type="dxa"/>
            <w:tcBorders>
              <w:top w:val="nil"/>
              <w:left w:val="nil"/>
              <w:bottom w:val="single" w:sz="4" w:space="0" w:color="auto"/>
              <w:right w:val="single" w:sz="4" w:space="0" w:color="auto"/>
            </w:tcBorders>
            <w:shd w:val="clear" w:color="auto" w:fill="auto"/>
            <w:vAlign w:val="center"/>
            <w:hideMark/>
          </w:tcPr>
          <w:p w14:paraId="028371C3" w14:textId="0E30BCF1"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30</w:t>
            </w:r>
            <w:r w:rsidR="00F54B77">
              <w:rPr>
                <w:rFonts w:ascii="Times New Roman" w:eastAsia="Times New Roman" w:hAnsi="Times New Roman" w:cs="Times New Roman"/>
                <w:sz w:val="20"/>
                <w:szCs w:val="20"/>
                <w:lang w:val="en-US"/>
              </w:rPr>
              <w:t>%</w:t>
            </w:r>
            <w:r w:rsidRPr="0026227E">
              <w:rPr>
                <w:rFonts w:ascii="Times New Roman" w:eastAsia="Times New Roman" w:hAnsi="Times New Roman" w:cs="Times New Roman"/>
                <w:sz w:val="20"/>
                <w:szCs w:val="20"/>
                <w:lang w:val="en-US"/>
              </w:rPr>
              <w:t> </w:t>
            </w:r>
          </w:p>
        </w:tc>
        <w:tc>
          <w:tcPr>
            <w:tcW w:w="804" w:type="dxa"/>
            <w:tcBorders>
              <w:top w:val="nil"/>
              <w:left w:val="nil"/>
              <w:bottom w:val="single" w:sz="4" w:space="0" w:color="auto"/>
              <w:right w:val="single" w:sz="4" w:space="0" w:color="auto"/>
            </w:tcBorders>
            <w:shd w:val="clear" w:color="auto" w:fill="auto"/>
            <w:vAlign w:val="center"/>
            <w:hideMark/>
          </w:tcPr>
          <w:p w14:paraId="07B005AF" w14:textId="09C43851"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85</w:t>
            </w:r>
            <w:r w:rsidR="00F54B77">
              <w:rPr>
                <w:rFonts w:ascii="Times New Roman" w:eastAsia="Times New Roman" w:hAnsi="Times New Roman" w:cs="Times New Roman"/>
                <w:sz w:val="20"/>
                <w:szCs w:val="20"/>
                <w:lang w:val="en-US"/>
              </w:rPr>
              <w:t>%</w:t>
            </w:r>
          </w:p>
        </w:tc>
        <w:tc>
          <w:tcPr>
            <w:tcW w:w="640" w:type="dxa"/>
            <w:tcBorders>
              <w:top w:val="nil"/>
              <w:left w:val="nil"/>
              <w:bottom w:val="single" w:sz="4" w:space="0" w:color="auto"/>
              <w:right w:val="single" w:sz="4" w:space="0" w:color="auto"/>
            </w:tcBorders>
            <w:shd w:val="clear" w:color="auto" w:fill="auto"/>
            <w:vAlign w:val="center"/>
            <w:hideMark/>
          </w:tcPr>
          <w:p w14:paraId="06D6B4C4" w14:textId="72F3EA80"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85</w:t>
            </w:r>
            <w:r w:rsidR="00F54B77">
              <w:rPr>
                <w:rFonts w:ascii="Times New Roman" w:eastAsia="Times New Roman" w:hAnsi="Times New Roman" w:cs="Times New Roman"/>
                <w:sz w:val="20"/>
                <w:szCs w:val="20"/>
                <w:lang w:val="en-US"/>
              </w:rPr>
              <w:t>%</w:t>
            </w:r>
            <w:r w:rsidRPr="0026227E">
              <w:rPr>
                <w:rFonts w:ascii="Times New Roman" w:eastAsia="Times New Roman" w:hAnsi="Times New Roman" w:cs="Times New Roman"/>
                <w:sz w:val="20"/>
                <w:szCs w:val="20"/>
                <w:lang w:val="en-US"/>
              </w:rPr>
              <w:t> </w:t>
            </w:r>
          </w:p>
        </w:tc>
        <w:tc>
          <w:tcPr>
            <w:tcW w:w="640" w:type="dxa"/>
            <w:tcBorders>
              <w:top w:val="nil"/>
              <w:left w:val="nil"/>
              <w:bottom w:val="single" w:sz="4" w:space="0" w:color="auto"/>
              <w:right w:val="single" w:sz="4" w:space="0" w:color="auto"/>
            </w:tcBorders>
            <w:shd w:val="clear" w:color="auto" w:fill="auto"/>
            <w:vAlign w:val="center"/>
            <w:hideMark/>
          </w:tcPr>
          <w:p w14:paraId="75E1716C" w14:textId="2858B67C"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85</w:t>
            </w:r>
            <w:r w:rsidR="00F54B77">
              <w:rPr>
                <w:rFonts w:ascii="Times New Roman" w:eastAsia="Times New Roman" w:hAnsi="Times New Roman" w:cs="Times New Roman"/>
                <w:sz w:val="20"/>
                <w:szCs w:val="20"/>
                <w:lang w:val="en-US"/>
              </w:rPr>
              <w:t>%</w:t>
            </w:r>
            <w:r w:rsidRPr="0026227E">
              <w:rPr>
                <w:rFonts w:ascii="Times New Roman" w:eastAsia="Times New Roman" w:hAnsi="Times New Roman" w:cs="Times New Roman"/>
                <w:sz w:val="20"/>
                <w:szCs w:val="20"/>
                <w:lang w:val="en-US"/>
              </w:rPr>
              <w:t> </w:t>
            </w:r>
          </w:p>
        </w:tc>
        <w:tc>
          <w:tcPr>
            <w:tcW w:w="640" w:type="dxa"/>
            <w:tcBorders>
              <w:top w:val="nil"/>
              <w:left w:val="nil"/>
              <w:bottom w:val="single" w:sz="4" w:space="0" w:color="auto"/>
              <w:right w:val="single" w:sz="4" w:space="0" w:color="auto"/>
            </w:tcBorders>
            <w:shd w:val="clear" w:color="auto" w:fill="auto"/>
            <w:vAlign w:val="center"/>
            <w:hideMark/>
          </w:tcPr>
          <w:p w14:paraId="64C92FF3" w14:textId="11F0804F"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85</w:t>
            </w:r>
            <w:r w:rsidR="00F54B77">
              <w:rPr>
                <w:rFonts w:ascii="Times New Roman" w:eastAsia="Times New Roman" w:hAnsi="Times New Roman" w:cs="Times New Roman"/>
                <w:sz w:val="20"/>
                <w:szCs w:val="20"/>
                <w:lang w:val="en-US"/>
              </w:rPr>
              <w:t>%</w:t>
            </w:r>
            <w:r w:rsidRPr="0026227E">
              <w:rPr>
                <w:rFonts w:ascii="Times New Roman" w:eastAsia="Times New Roman" w:hAnsi="Times New Roman" w:cs="Times New Roman"/>
                <w:sz w:val="20"/>
                <w:szCs w:val="20"/>
                <w:lang w:val="en-US"/>
              </w:rPr>
              <w:t> </w:t>
            </w:r>
          </w:p>
        </w:tc>
        <w:tc>
          <w:tcPr>
            <w:tcW w:w="640" w:type="dxa"/>
            <w:tcBorders>
              <w:top w:val="nil"/>
              <w:left w:val="nil"/>
              <w:bottom w:val="single" w:sz="4" w:space="0" w:color="auto"/>
              <w:right w:val="single" w:sz="4" w:space="0" w:color="auto"/>
            </w:tcBorders>
            <w:shd w:val="clear" w:color="auto" w:fill="auto"/>
            <w:vAlign w:val="center"/>
            <w:hideMark/>
          </w:tcPr>
          <w:p w14:paraId="15416FFF" w14:textId="3DC25B84"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85</w:t>
            </w:r>
            <w:r w:rsidR="00F54B77">
              <w:rPr>
                <w:rFonts w:ascii="Times New Roman" w:eastAsia="Times New Roman" w:hAnsi="Times New Roman" w:cs="Times New Roman"/>
                <w:sz w:val="20"/>
                <w:szCs w:val="20"/>
                <w:lang w:val="en-US"/>
              </w:rPr>
              <w:t>%</w:t>
            </w:r>
            <w:r w:rsidRPr="0026227E">
              <w:rPr>
                <w:rFonts w:ascii="Times New Roman" w:eastAsia="Times New Roman" w:hAnsi="Times New Roman" w:cs="Times New Roman"/>
                <w:sz w:val="20"/>
                <w:szCs w:val="20"/>
                <w:lang w:val="en-US"/>
              </w:rPr>
              <w:t> </w:t>
            </w:r>
          </w:p>
        </w:tc>
        <w:tc>
          <w:tcPr>
            <w:tcW w:w="640" w:type="dxa"/>
            <w:tcBorders>
              <w:top w:val="nil"/>
              <w:left w:val="nil"/>
              <w:bottom w:val="single" w:sz="4" w:space="0" w:color="auto"/>
              <w:right w:val="single" w:sz="4" w:space="0" w:color="auto"/>
            </w:tcBorders>
            <w:shd w:val="clear" w:color="auto" w:fill="auto"/>
            <w:vAlign w:val="center"/>
            <w:hideMark/>
          </w:tcPr>
          <w:p w14:paraId="0A7240A3" w14:textId="2F6919C3"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85</w:t>
            </w:r>
            <w:r w:rsidR="00F54B77">
              <w:rPr>
                <w:rFonts w:ascii="Times New Roman" w:eastAsia="Times New Roman" w:hAnsi="Times New Roman" w:cs="Times New Roman"/>
                <w:sz w:val="20"/>
                <w:szCs w:val="20"/>
                <w:lang w:val="en-US"/>
              </w:rPr>
              <w:t>%</w:t>
            </w:r>
            <w:r w:rsidRPr="0026227E">
              <w:rPr>
                <w:rFonts w:ascii="Times New Roman" w:eastAsia="Times New Roman" w:hAnsi="Times New Roman" w:cs="Times New Roman"/>
                <w:sz w:val="20"/>
                <w:szCs w:val="20"/>
                <w:lang w:val="en-US"/>
              </w:rPr>
              <w:t> </w:t>
            </w:r>
          </w:p>
        </w:tc>
        <w:tc>
          <w:tcPr>
            <w:tcW w:w="1201" w:type="dxa"/>
            <w:tcBorders>
              <w:top w:val="nil"/>
              <w:left w:val="nil"/>
              <w:bottom w:val="single" w:sz="4" w:space="0" w:color="auto"/>
              <w:right w:val="single" w:sz="4" w:space="0" w:color="auto"/>
            </w:tcBorders>
            <w:shd w:val="clear" w:color="auto" w:fill="auto"/>
            <w:vAlign w:val="center"/>
            <w:hideMark/>
          </w:tcPr>
          <w:p w14:paraId="5C266D21" w14:textId="31A4E09C"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Once a Year</w:t>
            </w:r>
            <w:r w:rsidR="00EF4E82" w:rsidRPr="0026227E">
              <w:rPr>
                <w:rFonts w:ascii="Times New Roman" w:eastAsia="Times New Roman" w:hAnsi="Times New Roman" w:cs="Times New Roman"/>
                <w:sz w:val="20"/>
                <w:szCs w:val="20"/>
                <w:lang w:val="en-US"/>
              </w:rPr>
              <w:t> </w:t>
            </w:r>
          </w:p>
        </w:tc>
        <w:tc>
          <w:tcPr>
            <w:tcW w:w="1138" w:type="dxa"/>
            <w:tcBorders>
              <w:top w:val="nil"/>
              <w:left w:val="nil"/>
              <w:bottom w:val="single" w:sz="4" w:space="0" w:color="auto"/>
              <w:right w:val="single" w:sz="8" w:space="0" w:color="auto"/>
            </w:tcBorders>
            <w:shd w:val="clear" w:color="auto" w:fill="auto"/>
            <w:vAlign w:val="center"/>
            <w:hideMark/>
          </w:tcPr>
          <w:p w14:paraId="49356281" w14:textId="272D39A4"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Once a Year</w:t>
            </w:r>
          </w:p>
        </w:tc>
      </w:tr>
      <w:tr w:rsidR="004E3095" w:rsidRPr="0026227E" w14:paraId="62225DCF" w14:textId="77777777" w:rsidTr="008507D9">
        <w:trPr>
          <w:gridAfter w:val="1"/>
          <w:wAfter w:w="7" w:type="dxa"/>
          <w:trHeight w:val="1412"/>
        </w:trPr>
        <w:tc>
          <w:tcPr>
            <w:tcW w:w="1048" w:type="dxa"/>
            <w:tcBorders>
              <w:top w:val="nil"/>
              <w:left w:val="single" w:sz="8" w:space="0" w:color="auto"/>
              <w:bottom w:val="single" w:sz="4" w:space="0" w:color="auto"/>
              <w:right w:val="single" w:sz="4" w:space="0" w:color="auto"/>
            </w:tcBorders>
            <w:shd w:val="clear" w:color="auto" w:fill="auto"/>
            <w:vAlign w:val="center"/>
            <w:hideMark/>
          </w:tcPr>
          <w:p w14:paraId="3FD668B7" w14:textId="4681A714" w:rsidR="00EF4E82" w:rsidRPr="0026227E" w:rsidRDefault="00614F30" w:rsidP="00726DF2">
            <w:pPr>
              <w:spacing w:after="0" w:line="240" w:lineRule="auto"/>
              <w:rPr>
                <w:rFonts w:ascii="Times New Roman" w:eastAsia="Times New Roman" w:hAnsi="Times New Roman" w:cs="Times New Roman"/>
                <w:b/>
                <w:bCs/>
                <w:sz w:val="20"/>
                <w:szCs w:val="20"/>
                <w:lang w:val="en-US"/>
              </w:rPr>
            </w:pPr>
            <w:r w:rsidRPr="00614F30">
              <w:rPr>
                <w:rFonts w:ascii="Times New Roman" w:eastAsia="Times New Roman" w:hAnsi="Times New Roman" w:cs="Times New Roman"/>
                <w:b/>
                <w:bCs/>
                <w:sz w:val="20"/>
                <w:szCs w:val="20"/>
                <w:lang w:val="en-US"/>
              </w:rPr>
              <w:t>PG.1.3.3. Number of faculty members</w:t>
            </w:r>
          </w:p>
        </w:tc>
        <w:tc>
          <w:tcPr>
            <w:tcW w:w="805" w:type="dxa"/>
            <w:tcBorders>
              <w:top w:val="nil"/>
              <w:left w:val="nil"/>
              <w:bottom w:val="single" w:sz="4" w:space="0" w:color="auto"/>
              <w:right w:val="single" w:sz="4" w:space="0" w:color="auto"/>
            </w:tcBorders>
            <w:shd w:val="clear" w:color="auto" w:fill="auto"/>
            <w:vAlign w:val="center"/>
            <w:hideMark/>
          </w:tcPr>
          <w:p w14:paraId="1F7C1D75" w14:textId="1D32EEFA"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40</w:t>
            </w:r>
            <w:r w:rsidR="00F54B77">
              <w:rPr>
                <w:rFonts w:ascii="Times New Roman" w:eastAsia="Times New Roman" w:hAnsi="Times New Roman" w:cs="Times New Roman"/>
                <w:sz w:val="20"/>
                <w:szCs w:val="20"/>
                <w:lang w:val="en-US"/>
              </w:rPr>
              <w:t>%</w:t>
            </w:r>
          </w:p>
        </w:tc>
        <w:tc>
          <w:tcPr>
            <w:tcW w:w="804" w:type="dxa"/>
            <w:tcBorders>
              <w:top w:val="nil"/>
              <w:left w:val="nil"/>
              <w:bottom w:val="single" w:sz="4" w:space="0" w:color="auto"/>
              <w:right w:val="single" w:sz="4" w:space="0" w:color="auto"/>
            </w:tcBorders>
            <w:shd w:val="clear" w:color="auto" w:fill="auto"/>
            <w:vAlign w:val="center"/>
            <w:hideMark/>
          </w:tcPr>
          <w:p w14:paraId="7782D756" w14:textId="77777777" w:rsidR="00EF4E82" w:rsidRPr="0026227E" w:rsidRDefault="00EF4E82" w:rsidP="00726DF2">
            <w:pPr>
              <w:spacing w:after="0" w:line="240" w:lineRule="auto"/>
              <w:jc w:val="center"/>
              <w:rPr>
                <w:rFonts w:ascii="Times New Roman" w:eastAsia="Times New Roman" w:hAnsi="Times New Roman" w:cs="Times New Roman"/>
                <w:color w:val="E36C0A" w:themeColor="accent6" w:themeShade="BF"/>
                <w:sz w:val="20"/>
                <w:szCs w:val="20"/>
                <w:lang w:val="en-US"/>
              </w:rPr>
            </w:pPr>
            <w:r w:rsidRPr="0026227E">
              <w:rPr>
                <w:rFonts w:ascii="Times New Roman" w:eastAsia="Times New Roman" w:hAnsi="Times New Roman" w:cs="Times New Roman"/>
                <w:sz w:val="20"/>
                <w:szCs w:val="20"/>
                <w:lang w:val="en-US"/>
              </w:rPr>
              <w:t>102</w:t>
            </w:r>
          </w:p>
        </w:tc>
        <w:tc>
          <w:tcPr>
            <w:tcW w:w="640" w:type="dxa"/>
            <w:tcBorders>
              <w:top w:val="nil"/>
              <w:left w:val="nil"/>
              <w:bottom w:val="single" w:sz="4" w:space="0" w:color="auto"/>
              <w:right w:val="single" w:sz="4" w:space="0" w:color="auto"/>
            </w:tcBorders>
            <w:shd w:val="clear" w:color="auto" w:fill="auto"/>
            <w:vAlign w:val="center"/>
            <w:hideMark/>
          </w:tcPr>
          <w:p w14:paraId="718BE32B"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110</w:t>
            </w:r>
          </w:p>
        </w:tc>
        <w:tc>
          <w:tcPr>
            <w:tcW w:w="640" w:type="dxa"/>
            <w:tcBorders>
              <w:top w:val="nil"/>
              <w:left w:val="nil"/>
              <w:bottom w:val="single" w:sz="4" w:space="0" w:color="auto"/>
              <w:right w:val="single" w:sz="4" w:space="0" w:color="auto"/>
            </w:tcBorders>
            <w:shd w:val="clear" w:color="auto" w:fill="auto"/>
            <w:vAlign w:val="center"/>
            <w:hideMark/>
          </w:tcPr>
          <w:p w14:paraId="1E96DC3D"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115</w:t>
            </w:r>
          </w:p>
        </w:tc>
        <w:tc>
          <w:tcPr>
            <w:tcW w:w="640" w:type="dxa"/>
            <w:tcBorders>
              <w:top w:val="nil"/>
              <w:left w:val="nil"/>
              <w:bottom w:val="single" w:sz="4" w:space="0" w:color="auto"/>
              <w:right w:val="single" w:sz="4" w:space="0" w:color="auto"/>
            </w:tcBorders>
            <w:shd w:val="clear" w:color="auto" w:fill="auto"/>
            <w:vAlign w:val="center"/>
            <w:hideMark/>
          </w:tcPr>
          <w:p w14:paraId="1C8BCE21"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120 </w:t>
            </w:r>
          </w:p>
        </w:tc>
        <w:tc>
          <w:tcPr>
            <w:tcW w:w="640" w:type="dxa"/>
            <w:tcBorders>
              <w:top w:val="nil"/>
              <w:left w:val="nil"/>
              <w:bottom w:val="single" w:sz="4" w:space="0" w:color="auto"/>
              <w:right w:val="single" w:sz="4" w:space="0" w:color="auto"/>
            </w:tcBorders>
            <w:shd w:val="clear" w:color="auto" w:fill="auto"/>
            <w:vAlign w:val="center"/>
            <w:hideMark/>
          </w:tcPr>
          <w:p w14:paraId="3A6F83C8"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130</w:t>
            </w:r>
          </w:p>
        </w:tc>
        <w:tc>
          <w:tcPr>
            <w:tcW w:w="640" w:type="dxa"/>
            <w:tcBorders>
              <w:top w:val="nil"/>
              <w:left w:val="nil"/>
              <w:bottom w:val="single" w:sz="4" w:space="0" w:color="auto"/>
              <w:right w:val="single" w:sz="4" w:space="0" w:color="auto"/>
            </w:tcBorders>
            <w:shd w:val="clear" w:color="auto" w:fill="auto"/>
            <w:vAlign w:val="center"/>
            <w:hideMark/>
          </w:tcPr>
          <w:p w14:paraId="631F678C"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140 </w:t>
            </w:r>
          </w:p>
        </w:tc>
        <w:tc>
          <w:tcPr>
            <w:tcW w:w="1201" w:type="dxa"/>
            <w:tcBorders>
              <w:top w:val="nil"/>
              <w:left w:val="nil"/>
              <w:bottom w:val="single" w:sz="4" w:space="0" w:color="auto"/>
              <w:right w:val="single" w:sz="4" w:space="0" w:color="auto"/>
            </w:tcBorders>
            <w:shd w:val="clear" w:color="auto" w:fill="auto"/>
            <w:vAlign w:val="center"/>
            <w:hideMark/>
          </w:tcPr>
          <w:p w14:paraId="46D4422C" w14:textId="2F91B60A"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Once a Year</w:t>
            </w:r>
            <w:r w:rsidR="00EF4E82" w:rsidRPr="0026227E">
              <w:rPr>
                <w:rFonts w:ascii="Times New Roman" w:eastAsia="Times New Roman" w:hAnsi="Times New Roman" w:cs="Times New Roman"/>
                <w:sz w:val="20"/>
                <w:szCs w:val="20"/>
                <w:lang w:val="en-US"/>
              </w:rPr>
              <w:t> </w:t>
            </w:r>
          </w:p>
        </w:tc>
        <w:tc>
          <w:tcPr>
            <w:tcW w:w="1138" w:type="dxa"/>
            <w:tcBorders>
              <w:top w:val="nil"/>
              <w:left w:val="nil"/>
              <w:bottom w:val="single" w:sz="4" w:space="0" w:color="auto"/>
              <w:right w:val="single" w:sz="8" w:space="0" w:color="auto"/>
            </w:tcBorders>
            <w:shd w:val="clear" w:color="auto" w:fill="auto"/>
            <w:vAlign w:val="center"/>
            <w:hideMark/>
          </w:tcPr>
          <w:p w14:paraId="57FB636E" w14:textId="463A5B2C"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Once a Year</w:t>
            </w:r>
          </w:p>
        </w:tc>
      </w:tr>
      <w:tr w:rsidR="004E3095" w:rsidRPr="0026227E" w14:paraId="627B01A1" w14:textId="77777777" w:rsidTr="008507D9">
        <w:trPr>
          <w:trHeight w:val="281"/>
        </w:trPr>
        <w:tc>
          <w:tcPr>
            <w:tcW w:w="1048" w:type="dxa"/>
            <w:tcBorders>
              <w:top w:val="nil"/>
              <w:left w:val="single" w:sz="8" w:space="0" w:color="auto"/>
              <w:bottom w:val="single" w:sz="4" w:space="0" w:color="auto"/>
              <w:right w:val="single" w:sz="4" w:space="0" w:color="auto"/>
            </w:tcBorders>
            <w:shd w:val="clear" w:color="auto" w:fill="auto"/>
            <w:vAlign w:val="center"/>
            <w:hideMark/>
          </w:tcPr>
          <w:p w14:paraId="5B75A8C9" w14:textId="4F6C937F"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Responsible Unit</w:t>
            </w:r>
          </w:p>
        </w:tc>
        <w:tc>
          <w:tcPr>
            <w:tcW w:w="7155" w:type="dxa"/>
            <w:gridSpan w:val="10"/>
            <w:tcBorders>
              <w:top w:val="single" w:sz="4" w:space="0" w:color="auto"/>
              <w:left w:val="nil"/>
              <w:bottom w:val="single" w:sz="4" w:space="0" w:color="auto"/>
              <w:right w:val="single" w:sz="8" w:space="0" w:color="000000"/>
            </w:tcBorders>
            <w:shd w:val="clear" w:color="auto" w:fill="auto"/>
            <w:vAlign w:val="center"/>
            <w:hideMark/>
          </w:tcPr>
          <w:p w14:paraId="4BD91803" w14:textId="3E9B918C" w:rsidR="00EF4E82" w:rsidRPr="0026227E" w:rsidRDefault="00E73C75" w:rsidP="00726DF2">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Rectorate</w:t>
            </w:r>
          </w:p>
        </w:tc>
      </w:tr>
      <w:tr w:rsidR="004E3095" w:rsidRPr="0026227E" w14:paraId="057A7B55" w14:textId="77777777" w:rsidTr="008507D9">
        <w:trPr>
          <w:trHeight w:val="564"/>
        </w:trPr>
        <w:tc>
          <w:tcPr>
            <w:tcW w:w="1048" w:type="dxa"/>
            <w:tcBorders>
              <w:top w:val="nil"/>
              <w:left w:val="single" w:sz="8" w:space="0" w:color="auto"/>
              <w:bottom w:val="single" w:sz="4" w:space="0" w:color="auto"/>
              <w:right w:val="single" w:sz="4" w:space="0" w:color="auto"/>
            </w:tcBorders>
            <w:shd w:val="clear" w:color="auto" w:fill="auto"/>
            <w:vAlign w:val="center"/>
            <w:hideMark/>
          </w:tcPr>
          <w:p w14:paraId="23FA75D3" w14:textId="50F3E66C"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Units to Cooperate</w:t>
            </w:r>
          </w:p>
        </w:tc>
        <w:tc>
          <w:tcPr>
            <w:tcW w:w="7155" w:type="dxa"/>
            <w:gridSpan w:val="10"/>
            <w:tcBorders>
              <w:top w:val="single" w:sz="4" w:space="0" w:color="auto"/>
              <w:left w:val="nil"/>
              <w:bottom w:val="single" w:sz="4" w:space="0" w:color="auto"/>
              <w:right w:val="single" w:sz="8" w:space="0" w:color="000000"/>
            </w:tcBorders>
            <w:shd w:val="clear" w:color="auto" w:fill="auto"/>
            <w:vAlign w:val="center"/>
            <w:hideMark/>
          </w:tcPr>
          <w:p w14:paraId="5A86EE8D" w14:textId="357B295A" w:rsidR="00EF4E82" w:rsidRPr="0026227E" w:rsidRDefault="00614F30" w:rsidP="00726DF2">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bCs/>
                <w:sz w:val="20"/>
                <w:szCs w:val="20"/>
                <w:lang w:val="en-US"/>
              </w:rPr>
              <w:t>R</w:t>
            </w:r>
            <w:r w:rsidRPr="00614F30">
              <w:rPr>
                <w:rFonts w:ascii="Times New Roman" w:eastAsia="Times New Roman" w:hAnsi="Times New Roman" w:cs="Times New Roman"/>
                <w:bCs/>
                <w:sz w:val="20"/>
                <w:szCs w:val="20"/>
                <w:lang w:val="en-US"/>
              </w:rPr>
              <w:t xml:space="preserve">egistrar's Office, Personnel </w:t>
            </w:r>
            <w:proofErr w:type="gramStart"/>
            <w:r w:rsidRPr="00614F30">
              <w:rPr>
                <w:rFonts w:ascii="Times New Roman" w:eastAsia="Times New Roman" w:hAnsi="Times New Roman" w:cs="Times New Roman"/>
                <w:bCs/>
                <w:sz w:val="20"/>
                <w:szCs w:val="20"/>
                <w:lang w:val="en-US"/>
              </w:rPr>
              <w:t>Department ,</w:t>
            </w:r>
            <w:proofErr w:type="gramEnd"/>
            <w:r w:rsidRPr="00614F30">
              <w:rPr>
                <w:rFonts w:ascii="Times New Roman" w:eastAsia="Times New Roman" w:hAnsi="Times New Roman" w:cs="Times New Roman"/>
                <w:bCs/>
                <w:sz w:val="20"/>
                <w:szCs w:val="20"/>
                <w:lang w:val="en-US"/>
              </w:rPr>
              <w:t xml:space="preserve"> Health, Culture and Sports Department</w:t>
            </w:r>
          </w:p>
        </w:tc>
      </w:tr>
      <w:tr w:rsidR="004E3095" w:rsidRPr="0026227E" w14:paraId="12DB4E51" w14:textId="77777777" w:rsidTr="008507D9">
        <w:trPr>
          <w:trHeight w:val="557"/>
        </w:trPr>
        <w:tc>
          <w:tcPr>
            <w:tcW w:w="1048" w:type="dxa"/>
            <w:tcBorders>
              <w:top w:val="nil"/>
              <w:left w:val="single" w:sz="8" w:space="0" w:color="auto"/>
              <w:bottom w:val="single" w:sz="4" w:space="0" w:color="auto"/>
              <w:right w:val="single" w:sz="4" w:space="0" w:color="auto"/>
            </w:tcBorders>
            <w:shd w:val="clear" w:color="auto" w:fill="auto"/>
            <w:vAlign w:val="center"/>
            <w:hideMark/>
          </w:tcPr>
          <w:p w14:paraId="46DA12C4" w14:textId="1DF05C71"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Risks</w:t>
            </w:r>
          </w:p>
        </w:tc>
        <w:tc>
          <w:tcPr>
            <w:tcW w:w="7155" w:type="dxa"/>
            <w:gridSpan w:val="10"/>
            <w:tcBorders>
              <w:top w:val="single" w:sz="4" w:space="0" w:color="auto"/>
              <w:left w:val="nil"/>
              <w:bottom w:val="single" w:sz="4" w:space="0" w:color="auto"/>
              <w:right w:val="single" w:sz="8" w:space="0" w:color="000000"/>
            </w:tcBorders>
            <w:shd w:val="clear" w:color="auto" w:fill="auto"/>
            <w:hideMark/>
          </w:tcPr>
          <w:p w14:paraId="4504BDF7" w14:textId="67A900AC" w:rsidR="00614F30" w:rsidRPr="00614F30" w:rsidRDefault="00614F30" w:rsidP="00614F30">
            <w:pPr>
              <w:spacing w:after="0" w:line="240" w:lineRule="auto"/>
              <w:jc w:val="both"/>
              <w:rPr>
                <w:rFonts w:ascii="Times New Roman" w:eastAsia="Times New Roman" w:hAnsi="Times New Roman" w:cs="Times New Roman"/>
                <w:sz w:val="20"/>
                <w:szCs w:val="20"/>
                <w:lang w:val="en-US"/>
              </w:rPr>
            </w:pPr>
            <w:r w:rsidRPr="00614F30">
              <w:rPr>
                <w:rFonts w:ascii="Times New Roman" w:eastAsia="Times New Roman" w:hAnsi="Times New Roman" w:cs="Times New Roman"/>
                <w:sz w:val="20"/>
                <w:szCs w:val="20"/>
                <w:lang w:val="en-US"/>
              </w:rPr>
              <w:t xml:space="preserve">- Failure to attract </w:t>
            </w:r>
            <w:proofErr w:type="gramStart"/>
            <w:r w:rsidRPr="00614F30">
              <w:rPr>
                <w:rFonts w:ascii="Times New Roman" w:eastAsia="Times New Roman" w:hAnsi="Times New Roman" w:cs="Times New Roman"/>
                <w:sz w:val="20"/>
                <w:szCs w:val="20"/>
                <w:lang w:val="en-US"/>
              </w:rPr>
              <w:t>a sufficient number of</w:t>
            </w:r>
            <w:proofErr w:type="gramEnd"/>
            <w:r w:rsidRPr="00614F30">
              <w:rPr>
                <w:rFonts w:ascii="Times New Roman" w:eastAsia="Times New Roman" w:hAnsi="Times New Roman" w:cs="Times New Roman"/>
                <w:sz w:val="20"/>
                <w:szCs w:val="20"/>
                <w:lang w:val="en-US"/>
              </w:rPr>
              <w:t xml:space="preserve"> successful students to the university</w:t>
            </w:r>
          </w:p>
          <w:p w14:paraId="4DECDCB1" w14:textId="61F87C4D" w:rsidR="00EF4E82" w:rsidRPr="0026227E" w:rsidRDefault="00614F30" w:rsidP="00614F30">
            <w:pPr>
              <w:spacing w:after="0" w:line="240" w:lineRule="auto"/>
              <w:jc w:val="both"/>
              <w:rPr>
                <w:rFonts w:ascii="Times New Roman" w:eastAsia="Times New Roman" w:hAnsi="Times New Roman" w:cs="Times New Roman"/>
                <w:sz w:val="20"/>
                <w:szCs w:val="20"/>
                <w:lang w:val="en-US"/>
              </w:rPr>
            </w:pPr>
            <w:r w:rsidRPr="00614F30">
              <w:rPr>
                <w:rFonts w:ascii="Times New Roman" w:eastAsia="Times New Roman" w:hAnsi="Times New Roman" w:cs="Times New Roman"/>
                <w:sz w:val="20"/>
                <w:szCs w:val="20"/>
                <w:lang w:val="en-US"/>
              </w:rPr>
              <w:t xml:space="preserve">- Loss of qualified and qualified academic staff     </w:t>
            </w:r>
          </w:p>
        </w:tc>
      </w:tr>
      <w:tr w:rsidR="004E3095" w:rsidRPr="0026227E" w14:paraId="5942EE2F" w14:textId="77777777" w:rsidTr="008507D9">
        <w:trPr>
          <w:trHeight w:val="744"/>
        </w:trPr>
        <w:tc>
          <w:tcPr>
            <w:tcW w:w="1048" w:type="dxa"/>
            <w:tcBorders>
              <w:top w:val="nil"/>
              <w:left w:val="single" w:sz="8" w:space="0" w:color="auto"/>
              <w:bottom w:val="single" w:sz="4" w:space="0" w:color="auto"/>
              <w:right w:val="single" w:sz="4" w:space="0" w:color="auto"/>
            </w:tcBorders>
            <w:shd w:val="clear" w:color="auto" w:fill="auto"/>
            <w:vAlign w:val="center"/>
            <w:hideMark/>
          </w:tcPr>
          <w:p w14:paraId="02582F01" w14:textId="2E8832A4"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Strategies</w:t>
            </w:r>
          </w:p>
        </w:tc>
        <w:tc>
          <w:tcPr>
            <w:tcW w:w="7155" w:type="dxa"/>
            <w:gridSpan w:val="10"/>
            <w:tcBorders>
              <w:top w:val="single" w:sz="4" w:space="0" w:color="auto"/>
              <w:left w:val="nil"/>
              <w:bottom w:val="single" w:sz="4" w:space="0" w:color="auto"/>
              <w:right w:val="single" w:sz="8" w:space="0" w:color="000000"/>
            </w:tcBorders>
            <w:shd w:val="clear" w:color="auto" w:fill="auto"/>
            <w:vAlign w:val="center"/>
            <w:hideMark/>
          </w:tcPr>
          <w:p w14:paraId="0C0FE7F9" w14:textId="2BD1D56E" w:rsidR="00EF4E82" w:rsidRPr="0026227E" w:rsidRDefault="00614F30" w:rsidP="004E3095">
            <w:pPr>
              <w:spacing w:after="0" w:line="240" w:lineRule="auto"/>
              <w:rPr>
                <w:rFonts w:ascii="Times New Roman" w:eastAsia="Times New Roman" w:hAnsi="Times New Roman" w:cs="Times New Roman"/>
                <w:sz w:val="20"/>
                <w:szCs w:val="20"/>
                <w:lang w:val="en-US"/>
              </w:rPr>
            </w:pPr>
            <w:r w:rsidRPr="00614F30">
              <w:rPr>
                <w:rFonts w:ascii="Times New Roman" w:eastAsia="Times New Roman" w:hAnsi="Times New Roman" w:cs="Times New Roman"/>
                <w:sz w:val="20"/>
                <w:szCs w:val="20"/>
                <w:lang w:val="en-US"/>
              </w:rPr>
              <w:t>- Designing and implementing special events for qualified candidates within the promotional activities planned for prospective students</w:t>
            </w:r>
          </w:p>
        </w:tc>
      </w:tr>
      <w:tr w:rsidR="004E3095" w:rsidRPr="0026227E" w14:paraId="669F5023" w14:textId="77777777" w:rsidTr="008507D9">
        <w:trPr>
          <w:trHeight w:val="822"/>
        </w:trPr>
        <w:tc>
          <w:tcPr>
            <w:tcW w:w="1048" w:type="dxa"/>
            <w:tcBorders>
              <w:top w:val="nil"/>
              <w:left w:val="single" w:sz="8" w:space="0" w:color="auto"/>
              <w:bottom w:val="single" w:sz="4" w:space="0" w:color="auto"/>
              <w:right w:val="single" w:sz="4" w:space="0" w:color="auto"/>
            </w:tcBorders>
            <w:shd w:val="clear" w:color="auto" w:fill="auto"/>
            <w:vAlign w:val="center"/>
            <w:hideMark/>
          </w:tcPr>
          <w:p w14:paraId="77B870C8" w14:textId="1C4144BA"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Detections</w:t>
            </w:r>
          </w:p>
        </w:tc>
        <w:tc>
          <w:tcPr>
            <w:tcW w:w="7155" w:type="dxa"/>
            <w:gridSpan w:val="10"/>
            <w:tcBorders>
              <w:top w:val="single" w:sz="4" w:space="0" w:color="auto"/>
              <w:left w:val="nil"/>
              <w:bottom w:val="single" w:sz="4" w:space="0" w:color="auto"/>
              <w:right w:val="single" w:sz="8" w:space="0" w:color="000000"/>
            </w:tcBorders>
            <w:shd w:val="clear" w:color="auto" w:fill="auto"/>
            <w:vAlign w:val="center"/>
            <w:hideMark/>
          </w:tcPr>
          <w:p w14:paraId="2EEA8785" w14:textId="01AAAAE9" w:rsidR="00614F30" w:rsidRPr="00614F30" w:rsidRDefault="00614F30" w:rsidP="00614F30">
            <w:pPr>
              <w:spacing w:after="0" w:line="240" w:lineRule="auto"/>
              <w:jc w:val="both"/>
              <w:rPr>
                <w:rFonts w:ascii="Times New Roman" w:eastAsia="Times New Roman" w:hAnsi="Times New Roman" w:cs="Times New Roman"/>
                <w:sz w:val="20"/>
                <w:szCs w:val="20"/>
                <w:lang w:val="en-US"/>
              </w:rPr>
            </w:pPr>
            <w:r w:rsidRPr="00614F30">
              <w:rPr>
                <w:rFonts w:ascii="Times New Roman" w:eastAsia="Times New Roman" w:hAnsi="Times New Roman" w:cs="Times New Roman"/>
                <w:sz w:val="20"/>
                <w:szCs w:val="20"/>
                <w:lang w:val="en-US"/>
              </w:rPr>
              <w:t xml:space="preserve">- Students' up-to-date, </w:t>
            </w:r>
            <w:proofErr w:type="gramStart"/>
            <w:r w:rsidRPr="00614F30">
              <w:rPr>
                <w:rFonts w:ascii="Times New Roman" w:eastAsia="Times New Roman" w:hAnsi="Times New Roman" w:cs="Times New Roman"/>
                <w:sz w:val="20"/>
                <w:szCs w:val="20"/>
                <w:lang w:val="en-US"/>
              </w:rPr>
              <w:t>innovative</w:t>
            </w:r>
            <w:proofErr w:type="gramEnd"/>
            <w:r w:rsidRPr="00614F30">
              <w:rPr>
                <w:rFonts w:ascii="Times New Roman" w:eastAsia="Times New Roman" w:hAnsi="Times New Roman" w:cs="Times New Roman"/>
                <w:sz w:val="20"/>
                <w:szCs w:val="20"/>
                <w:lang w:val="en-US"/>
              </w:rPr>
              <w:t xml:space="preserve"> and quality -oriented education expectations</w:t>
            </w:r>
          </w:p>
          <w:p w14:paraId="070D67A2" w14:textId="3A18B180" w:rsidR="00614F30" w:rsidRPr="00614F30" w:rsidRDefault="00614F30" w:rsidP="00614F30">
            <w:pPr>
              <w:spacing w:after="0" w:line="240" w:lineRule="auto"/>
              <w:jc w:val="both"/>
              <w:rPr>
                <w:rFonts w:ascii="Times New Roman" w:eastAsia="Times New Roman" w:hAnsi="Times New Roman" w:cs="Times New Roman"/>
                <w:sz w:val="20"/>
                <w:szCs w:val="20"/>
                <w:lang w:val="en-US"/>
              </w:rPr>
            </w:pPr>
            <w:r w:rsidRPr="00614F30">
              <w:rPr>
                <w:rFonts w:ascii="Times New Roman" w:eastAsia="Times New Roman" w:hAnsi="Times New Roman" w:cs="Times New Roman"/>
                <w:sz w:val="20"/>
                <w:szCs w:val="20"/>
                <w:lang w:val="en-US"/>
              </w:rPr>
              <w:t>- Decline in new graduate employment</w:t>
            </w:r>
          </w:p>
          <w:p w14:paraId="63F91B75" w14:textId="284D573E" w:rsidR="00EF4E82" w:rsidRPr="0026227E" w:rsidRDefault="00614F30" w:rsidP="00614F30">
            <w:pPr>
              <w:spacing w:after="0" w:line="240" w:lineRule="auto"/>
              <w:jc w:val="both"/>
              <w:rPr>
                <w:rFonts w:ascii="Times New Roman" w:eastAsia="Times New Roman" w:hAnsi="Times New Roman" w:cs="Times New Roman"/>
                <w:sz w:val="20"/>
                <w:szCs w:val="20"/>
                <w:lang w:val="en-US"/>
              </w:rPr>
            </w:pPr>
            <w:r w:rsidRPr="00614F30">
              <w:rPr>
                <w:rFonts w:ascii="Times New Roman" w:eastAsia="Times New Roman" w:hAnsi="Times New Roman" w:cs="Times New Roman"/>
                <w:sz w:val="20"/>
                <w:szCs w:val="20"/>
                <w:lang w:val="en-US"/>
              </w:rPr>
              <w:t>-Lack of awareness in society about future professions</w:t>
            </w:r>
          </w:p>
        </w:tc>
      </w:tr>
      <w:tr w:rsidR="004E3095" w:rsidRPr="0026227E" w14:paraId="305FC433" w14:textId="77777777" w:rsidTr="008507D9">
        <w:trPr>
          <w:trHeight w:val="783"/>
        </w:trPr>
        <w:tc>
          <w:tcPr>
            <w:tcW w:w="1048" w:type="dxa"/>
            <w:tcBorders>
              <w:top w:val="nil"/>
              <w:left w:val="single" w:sz="8" w:space="0" w:color="auto"/>
              <w:bottom w:val="single" w:sz="8" w:space="0" w:color="auto"/>
              <w:right w:val="single" w:sz="4" w:space="0" w:color="auto"/>
            </w:tcBorders>
            <w:shd w:val="clear" w:color="auto" w:fill="auto"/>
            <w:vAlign w:val="center"/>
            <w:hideMark/>
          </w:tcPr>
          <w:p w14:paraId="08D2397E" w14:textId="72C62338"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Requirements</w:t>
            </w:r>
          </w:p>
        </w:tc>
        <w:tc>
          <w:tcPr>
            <w:tcW w:w="7155" w:type="dxa"/>
            <w:gridSpan w:val="10"/>
            <w:tcBorders>
              <w:top w:val="single" w:sz="4" w:space="0" w:color="auto"/>
              <w:left w:val="nil"/>
              <w:bottom w:val="single" w:sz="8" w:space="0" w:color="auto"/>
              <w:right w:val="single" w:sz="8" w:space="0" w:color="000000"/>
            </w:tcBorders>
            <w:shd w:val="clear" w:color="auto" w:fill="auto"/>
            <w:vAlign w:val="center"/>
            <w:hideMark/>
          </w:tcPr>
          <w:p w14:paraId="24F006B2" w14:textId="1753634E" w:rsidR="00614F30" w:rsidRPr="00614F30" w:rsidRDefault="00EF4E82" w:rsidP="00614F30">
            <w:pPr>
              <w:rPr>
                <w:sz w:val="20"/>
                <w:szCs w:val="20"/>
              </w:rPr>
            </w:pPr>
            <w:r w:rsidRPr="00614F30">
              <w:rPr>
                <w:rFonts w:ascii="Times New Roman" w:eastAsia="Times New Roman" w:hAnsi="Times New Roman" w:cs="Times New Roman"/>
                <w:sz w:val="20"/>
                <w:szCs w:val="20"/>
                <w:lang w:val="en-US"/>
              </w:rPr>
              <w:t>-</w:t>
            </w:r>
            <w:r w:rsidR="00614F30" w:rsidRPr="00614F30">
              <w:rPr>
                <w:rFonts w:ascii="Times New Roman" w:eastAsia="Times New Roman" w:hAnsi="Times New Roman" w:cs="Times New Roman"/>
                <w:color w:val="000000"/>
                <w:sz w:val="20"/>
                <w:szCs w:val="20"/>
              </w:rPr>
              <w:t xml:space="preserve"> </w:t>
            </w:r>
            <w:r w:rsidR="00614F30" w:rsidRPr="00614F30">
              <w:rPr>
                <w:rFonts w:ascii="Times New Roman" w:hAnsi="Times New Roman" w:cs="Times New Roman"/>
                <w:sz w:val="20"/>
                <w:szCs w:val="20"/>
              </w:rPr>
              <w:t xml:space="preserve">- </w:t>
            </w:r>
            <w:proofErr w:type="spellStart"/>
            <w:r w:rsidR="00614F30" w:rsidRPr="00614F30">
              <w:rPr>
                <w:rFonts w:ascii="Times New Roman" w:hAnsi="Times New Roman" w:cs="Times New Roman"/>
                <w:sz w:val="20"/>
                <w:szCs w:val="20"/>
              </w:rPr>
              <w:t>The</w:t>
            </w:r>
            <w:proofErr w:type="spellEnd"/>
            <w:r w:rsidR="00614F30" w:rsidRPr="00614F30">
              <w:rPr>
                <w:rFonts w:ascii="Times New Roman" w:hAnsi="Times New Roman" w:cs="Times New Roman"/>
                <w:sz w:val="20"/>
                <w:szCs w:val="20"/>
              </w:rPr>
              <w:t> </w:t>
            </w:r>
            <w:proofErr w:type="spellStart"/>
            <w:r w:rsidR="00614F30" w:rsidRPr="00614F30">
              <w:rPr>
                <w:rFonts w:ascii="Times New Roman" w:hAnsi="Times New Roman" w:cs="Times New Roman"/>
                <w:sz w:val="20"/>
                <w:szCs w:val="20"/>
              </w:rPr>
              <w:t>university</w:t>
            </w:r>
            <w:proofErr w:type="spellEnd"/>
            <w:r w:rsidR="00614F30" w:rsidRPr="00614F30">
              <w:rPr>
                <w:rFonts w:ascii="Times New Roman" w:hAnsi="Times New Roman" w:cs="Times New Roman"/>
                <w:sz w:val="20"/>
                <w:szCs w:val="20"/>
              </w:rPr>
              <w:t xml:space="preserve"> is education-oriented                                                                                                                                                </w:t>
            </w:r>
            <w:r w:rsidR="00614F30" w:rsidRPr="00614F30">
              <w:rPr>
                <w:rFonts w:ascii="Times New Roman" w:eastAsia="Times New Roman" w:hAnsi="Times New Roman" w:cs="Times New Roman"/>
                <w:sz w:val="20"/>
                <w:szCs w:val="20"/>
              </w:rPr>
              <w:t>- Employment of </w:t>
            </w:r>
            <w:proofErr w:type="spellStart"/>
            <w:r w:rsidR="00614F30" w:rsidRPr="00614F30">
              <w:rPr>
                <w:rFonts w:ascii="Times New Roman" w:eastAsia="Times New Roman" w:hAnsi="Times New Roman" w:cs="Times New Roman"/>
                <w:sz w:val="20"/>
                <w:szCs w:val="20"/>
              </w:rPr>
              <w:t>qualified</w:t>
            </w:r>
            <w:proofErr w:type="spellEnd"/>
            <w:r w:rsidR="00614F30" w:rsidRPr="00614F30">
              <w:rPr>
                <w:rFonts w:ascii="Times New Roman" w:eastAsia="Times New Roman" w:hAnsi="Times New Roman" w:cs="Times New Roman"/>
                <w:sz w:val="20"/>
                <w:szCs w:val="20"/>
              </w:rPr>
              <w:t xml:space="preserve"> </w:t>
            </w:r>
            <w:proofErr w:type="spellStart"/>
            <w:r w:rsidR="00614F30" w:rsidRPr="00614F30">
              <w:rPr>
                <w:rFonts w:ascii="Times New Roman" w:eastAsia="Times New Roman" w:hAnsi="Times New Roman" w:cs="Times New Roman"/>
                <w:sz w:val="20"/>
                <w:szCs w:val="20"/>
              </w:rPr>
              <w:t>academic</w:t>
            </w:r>
            <w:proofErr w:type="spellEnd"/>
            <w:r w:rsidR="00614F30" w:rsidRPr="00614F30">
              <w:rPr>
                <w:rFonts w:ascii="Times New Roman" w:eastAsia="Times New Roman" w:hAnsi="Times New Roman" w:cs="Times New Roman"/>
                <w:sz w:val="20"/>
                <w:szCs w:val="20"/>
              </w:rPr>
              <w:t> </w:t>
            </w:r>
            <w:proofErr w:type="spellStart"/>
            <w:r w:rsidR="00614F30" w:rsidRPr="00614F30">
              <w:rPr>
                <w:rFonts w:ascii="Times New Roman" w:eastAsia="Times New Roman" w:hAnsi="Times New Roman" w:cs="Times New Roman"/>
                <w:sz w:val="20"/>
                <w:szCs w:val="20"/>
              </w:rPr>
              <w:t>staff</w:t>
            </w:r>
            <w:proofErr w:type="spellEnd"/>
            <w:r w:rsidR="00614F30" w:rsidRPr="00614F30">
              <w:rPr>
                <w:rFonts w:ascii="Times New Roman" w:eastAsia="Times New Roman" w:hAnsi="Times New Roman" w:cs="Times New Roman"/>
                <w:sz w:val="20"/>
                <w:szCs w:val="20"/>
              </w:rPr>
              <w:t> </w:t>
            </w:r>
            <w:proofErr w:type="spellStart"/>
            <w:r w:rsidR="00614F30" w:rsidRPr="00614F30">
              <w:rPr>
                <w:rFonts w:ascii="Times New Roman" w:eastAsia="Times New Roman" w:hAnsi="Times New Roman" w:cs="Times New Roman"/>
                <w:sz w:val="20"/>
                <w:szCs w:val="20"/>
              </w:rPr>
              <w:t>to</w:t>
            </w:r>
            <w:proofErr w:type="spellEnd"/>
            <w:r w:rsidR="00614F30" w:rsidRPr="00614F30">
              <w:rPr>
                <w:rFonts w:ascii="Times New Roman" w:eastAsia="Times New Roman" w:hAnsi="Times New Roman" w:cs="Times New Roman"/>
                <w:sz w:val="20"/>
                <w:szCs w:val="20"/>
              </w:rPr>
              <w:t xml:space="preserve"> </w:t>
            </w:r>
            <w:proofErr w:type="spellStart"/>
            <w:r w:rsidR="00614F30" w:rsidRPr="00614F30">
              <w:rPr>
                <w:rFonts w:ascii="Times New Roman" w:eastAsia="Times New Roman" w:hAnsi="Times New Roman" w:cs="Times New Roman"/>
                <w:sz w:val="20"/>
                <w:szCs w:val="20"/>
              </w:rPr>
              <w:t>increase</w:t>
            </w:r>
            <w:proofErr w:type="spellEnd"/>
            <w:r w:rsidR="00614F30" w:rsidRPr="00614F30">
              <w:rPr>
                <w:rFonts w:ascii="Times New Roman" w:eastAsia="Times New Roman" w:hAnsi="Times New Roman" w:cs="Times New Roman"/>
                <w:sz w:val="20"/>
                <w:szCs w:val="20"/>
              </w:rPr>
              <w:t xml:space="preserve"> </w:t>
            </w:r>
            <w:proofErr w:type="spellStart"/>
            <w:r w:rsidR="00614F30" w:rsidRPr="00614F30">
              <w:rPr>
                <w:rFonts w:ascii="Times New Roman" w:eastAsia="Times New Roman" w:hAnsi="Times New Roman" w:cs="Times New Roman"/>
                <w:sz w:val="20"/>
                <w:szCs w:val="20"/>
              </w:rPr>
              <w:t>the</w:t>
            </w:r>
            <w:proofErr w:type="spellEnd"/>
            <w:r w:rsidR="00614F30" w:rsidRPr="00614F30">
              <w:rPr>
                <w:rFonts w:ascii="Times New Roman" w:eastAsia="Times New Roman" w:hAnsi="Times New Roman" w:cs="Times New Roman"/>
                <w:sz w:val="20"/>
                <w:szCs w:val="20"/>
              </w:rPr>
              <w:t xml:space="preserve"> </w:t>
            </w:r>
            <w:proofErr w:type="spellStart"/>
            <w:r w:rsidR="00614F30" w:rsidRPr="00614F30">
              <w:rPr>
                <w:rFonts w:ascii="Times New Roman" w:eastAsia="Times New Roman" w:hAnsi="Times New Roman" w:cs="Times New Roman"/>
                <w:sz w:val="20"/>
                <w:szCs w:val="20"/>
              </w:rPr>
              <w:t>quality</w:t>
            </w:r>
            <w:proofErr w:type="spellEnd"/>
            <w:r w:rsidR="00614F30" w:rsidRPr="00614F30">
              <w:rPr>
                <w:rFonts w:ascii="Times New Roman" w:eastAsia="Times New Roman" w:hAnsi="Times New Roman" w:cs="Times New Roman"/>
                <w:sz w:val="20"/>
                <w:szCs w:val="20"/>
              </w:rPr>
              <w:t xml:space="preserve"> of </w:t>
            </w:r>
            <w:proofErr w:type="spellStart"/>
            <w:r w:rsidR="00614F30" w:rsidRPr="00614F30">
              <w:rPr>
                <w:rFonts w:ascii="Times New Roman" w:eastAsia="Times New Roman" w:hAnsi="Times New Roman" w:cs="Times New Roman"/>
                <w:sz w:val="20"/>
                <w:szCs w:val="20"/>
              </w:rPr>
              <w:t>education</w:t>
            </w:r>
            <w:proofErr w:type="spellEnd"/>
          </w:p>
          <w:p w14:paraId="4CE2B5A8" w14:textId="273D9ABB" w:rsidR="00EF4E82" w:rsidRPr="0026227E" w:rsidRDefault="00EF4E82" w:rsidP="00726DF2">
            <w:pPr>
              <w:spacing w:after="0" w:line="240" w:lineRule="auto"/>
              <w:jc w:val="both"/>
              <w:rPr>
                <w:rFonts w:ascii="Times New Roman" w:eastAsia="Times New Roman" w:hAnsi="Times New Roman" w:cs="Times New Roman"/>
                <w:sz w:val="20"/>
                <w:szCs w:val="20"/>
                <w:lang w:val="en-US"/>
              </w:rPr>
            </w:pPr>
          </w:p>
        </w:tc>
      </w:tr>
    </w:tbl>
    <w:p w14:paraId="3374F575" w14:textId="14199072" w:rsidR="00EF4E82" w:rsidRDefault="00EF4E82" w:rsidP="00EF4E82">
      <w:pPr>
        <w:jc w:val="both"/>
        <w:rPr>
          <w:rFonts w:ascii="Times New Roman" w:hAnsi="Times New Roman" w:cs="Times New Roman"/>
          <w:sz w:val="24"/>
          <w:lang w:val="en-US"/>
        </w:rPr>
      </w:pPr>
    </w:p>
    <w:p w14:paraId="33C714C5" w14:textId="77777777" w:rsidR="008507D9" w:rsidRPr="0026227E" w:rsidRDefault="008507D9" w:rsidP="00EF4E82">
      <w:pPr>
        <w:jc w:val="both"/>
        <w:rPr>
          <w:rFonts w:ascii="Times New Roman" w:hAnsi="Times New Roman" w:cs="Times New Roman"/>
          <w:sz w:val="24"/>
          <w:lang w:val="en-US"/>
        </w:rPr>
      </w:pPr>
    </w:p>
    <w:p w14:paraId="28F94A78" w14:textId="0215D0DB" w:rsidR="00EF4E82" w:rsidRPr="0026227E" w:rsidRDefault="00216BB8" w:rsidP="00EF4E82">
      <w:pPr>
        <w:jc w:val="both"/>
        <w:rPr>
          <w:rFonts w:ascii="Times New Roman" w:hAnsi="Times New Roman" w:cs="Times New Roman"/>
          <w:sz w:val="22"/>
          <w:szCs w:val="22"/>
          <w:lang w:val="en-US"/>
        </w:rPr>
      </w:pPr>
      <w:r>
        <w:rPr>
          <w:rFonts w:ascii="Times New Roman" w:hAnsi="Times New Roman" w:cs="Times New Roman"/>
          <w:sz w:val="22"/>
          <w:szCs w:val="22"/>
          <w:lang w:val="en-US"/>
        </w:rPr>
        <w:lastRenderedPageBreak/>
        <w:t>Target Card</w:t>
      </w:r>
      <w:r w:rsidR="00EF4E82" w:rsidRPr="0026227E">
        <w:rPr>
          <w:rFonts w:ascii="Times New Roman" w:hAnsi="Times New Roman" w:cs="Times New Roman"/>
          <w:sz w:val="22"/>
          <w:szCs w:val="22"/>
          <w:lang w:val="en-US"/>
        </w:rPr>
        <w:t xml:space="preserve"> 4</w:t>
      </w:r>
    </w:p>
    <w:tbl>
      <w:tblPr>
        <w:tblW w:w="9346" w:type="dxa"/>
        <w:tblCellMar>
          <w:left w:w="70" w:type="dxa"/>
          <w:right w:w="70" w:type="dxa"/>
        </w:tblCellMar>
        <w:tblLook w:val="04A0" w:firstRow="1" w:lastRow="0" w:firstColumn="1" w:lastColumn="0" w:noHBand="0" w:noVBand="1"/>
      </w:tblPr>
      <w:tblGrid>
        <w:gridCol w:w="1831"/>
        <w:gridCol w:w="745"/>
        <w:gridCol w:w="901"/>
        <w:gridCol w:w="740"/>
        <w:gridCol w:w="740"/>
        <w:gridCol w:w="740"/>
        <w:gridCol w:w="740"/>
        <w:gridCol w:w="740"/>
        <w:gridCol w:w="1118"/>
        <w:gridCol w:w="1051"/>
      </w:tblGrid>
      <w:tr w:rsidR="00EF4E82" w:rsidRPr="0026227E" w14:paraId="3338E914" w14:textId="77777777" w:rsidTr="00726DF2">
        <w:trPr>
          <w:trHeight w:val="716"/>
        </w:trPr>
        <w:tc>
          <w:tcPr>
            <w:tcW w:w="201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EAAA393" w14:textId="324654BA"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Goal</w:t>
            </w:r>
          </w:p>
        </w:tc>
        <w:tc>
          <w:tcPr>
            <w:tcW w:w="7328" w:type="dxa"/>
            <w:gridSpan w:val="9"/>
            <w:tcBorders>
              <w:top w:val="single" w:sz="8" w:space="0" w:color="auto"/>
              <w:left w:val="nil"/>
              <w:bottom w:val="single" w:sz="4" w:space="0" w:color="auto"/>
              <w:right w:val="single" w:sz="8" w:space="0" w:color="000000"/>
            </w:tcBorders>
            <w:shd w:val="clear" w:color="auto" w:fill="auto"/>
            <w:vAlign w:val="center"/>
            <w:hideMark/>
          </w:tcPr>
          <w:p w14:paraId="73523144" w14:textId="3A87F4CB" w:rsidR="00EF4E82" w:rsidRPr="0026227E" w:rsidRDefault="00EF4E82" w:rsidP="00726DF2">
            <w:pPr>
              <w:spacing w:after="0" w:line="240" w:lineRule="auto"/>
              <w:jc w:val="both"/>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xml:space="preserve">A.1. </w:t>
            </w:r>
            <w:r w:rsidR="00DE59D6" w:rsidRPr="00DE59D6">
              <w:rPr>
                <w:rFonts w:ascii="Times New Roman" w:eastAsia="Times New Roman" w:hAnsi="Times New Roman" w:cs="Times New Roman"/>
                <w:sz w:val="20"/>
                <w:szCs w:val="20"/>
                <w:lang w:val="en-US"/>
              </w:rPr>
              <w:t>By adopting a student-centered approach with the contribution of current education programs; Raising lifelong learners by continuously improving the quality of education at associate degree, undergraduate and graduate levels and preparing them for life</w:t>
            </w:r>
          </w:p>
        </w:tc>
      </w:tr>
      <w:tr w:rsidR="00EF4E82" w:rsidRPr="0026227E" w14:paraId="5C46C2A7" w14:textId="77777777" w:rsidTr="00726DF2">
        <w:trPr>
          <w:trHeight w:val="716"/>
        </w:trPr>
        <w:tc>
          <w:tcPr>
            <w:tcW w:w="2018" w:type="dxa"/>
            <w:tcBorders>
              <w:top w:val="nil"/>
              <w:left w:val="single" w:sz="8" w:space="0" w:color="auto"/>
              <w:bottom w:val="single" w:sz="4" w:space="0" w:color="auto"/>
              <w:right w:val="single" w:sz="4" w:space="0" w:color="auto"/>
            </w:tcBorders>
            <w:shd w:val="clear" w:color="auto" w:fill="auto"/>
            <w:vAlign w:val="center"/>
            <w:hideMark/>
          </w:tcPr>
          <w:p w14:paraId="295262FB" w14:textId="5034F90B"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Target</w:t>
            </w:r>
          </w:p>
        </w:tc>
        <w:tc>
          <w:tcPr>
            <w:tcW w:w="7328" w:type="dxa"/>
            <w:gridSpan w:val="9"/>
            <w:tcBorders>
              <w:top w:val="single" w:sz="4" w:space="0" w:color="auto"/>
              <w:left w:val="nil"/>
              <w:bottom w:val="single" w:sz="4" w:space="0" w:color="auto"/>
              <w:right w:val="single" w:sz="8" w:space="0" w:color="000000"/>
            </w:tcBorders>
            <w:shd w:val="clear" w:color="auto" w:fill="auto"/>
            <w:vAlign w:val="center"/>
            <w:hideMark/>
          </w:tcPr>
          <w:p w14:paraId="58AC124C" w14:textId="01E58517" w:rsidR="00EF4E82" w:rsidRPr="0026227E" w:rsidRDefault="00DE59D6" w:rsidP="00726DF2">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H. </w:t>
            </w:r>
            <w:r w:rsidRPr="00DE59D6">
              <w:rPr>
                <w:rFonts w:ascii="Times New Roman" w:eastAsia="Times New Roman" w:hAnsi="Times New Roman" w:cs="Times New Roman"/>
                <w:sz w:val="20"/>
                <w:szCs w:val="20"/>
                <w:lang w:val="en-US"/>
              </w:rPr>
              <w:t xml:space="preserve">1.4. To improve the physical and technical infrastructure of education, </w:t>
            </w:r>
            <w:proofErr w:type="gramStart"/>
            <w:r w:rsidRPr="00DE59D6">
              <w:rPr>
                <w:rFonts w:ascii="Times New Roman" w:eastAsia="Times New Roman" w:hAnsi="Times New Roman" w:cs="Times New Roman"/>
                <w:sz w:val="20"/>
                <w:szCs w:val="20"/>
                <w:lang w:val="en-US"/>
              </w:rPr>
              <w:t>research</w:t>
            </w:r>
            <w:proofErr w:type="gramEnd"/>
            <w:r w:rsidRPr="00DE59D6">
              <w:rPr>
                <w:rFonts w:ascii="Times New Roman" w:eastAsia="Times New Roman" w:hAnsi="Times New Roman" w:cs="Times New Roman"/>
                <w:sz w:val="20"/>
                <w:szCs w:val="20"/>
                <w:lang w:val="en-US"/>
              </w:rPr>
              <w:t xml:space="preserve"> and social areas</w:t>
            </w:r>
          </w:p>
        </w:tc>
      </w:tr>
      <w:tr w:rsidR="00EF4E82" w:rsidRPr="0026227E" w14:paraId="793E832F" w14:textId="77777777" w:rsidTr="00726DF2">
        <w:trPr>
          <w:trHeight w:val="1032"/>
        </w:trPr>
        <w:tc>
          <w:tcPr>
            <w:tcW w:w="2018" w:type="dxa"/>
            <w:tcBorders>
              <w:top w:val="nil"/>
              <w:left w:val="single" w:sz="8" w:space="0" w:color="auto"/>
              <w:bottom w:val="single" w:sz="4" w:space="0" w:color="auto"/>
              <w:right w:val="single" w:sz="4" w:space="0" w:color="auto"/>
            </w:tcBorders>
            <w:shd w:val="clear" w:color="auto" w:fill="auto"/>
            <w:vAlign w:val="center"/>
            <w:hideMark/>
          </w:tcPr>
          <w:p w14:paraId="21A660BA" w14:textId="3C42EE6E"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Performance Indicators</w:t>
            </w:r>
          </w:p>
        </w:tc>
        <w:tc>
          <w:tcPr>
            <w:tcW w:w="756" w:type="dxa"/>
            <w:tcBorders>
              <w:top w:val="nil"/>
              <w:left w:val="nil"/>
              <w:bottom w:val="single" w:sz="4" w:space="0" w:color="auto"/>
              <w:right w:val="single" w:sz="4" w:space="0" w:color="auto"/>
            </w:tcBorders>
            <w:shd w:val="clear" w:color="auto" w:fill="auto"/>
            <w:vAlign w:val="center"/>
            <w:hideMark/>
          </w:tcPr>
          <w:p w14:paraId="06D9942B" w14:textId="5F52599E"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Effect on Target (%)</w:t>
            </w:r>
          </w:p>
        </w:tc>
        <w:tc>
          <w:tcPr>
            <w:tcW w:w="963" w:type="dxa"/>
            <w:tcBorders>
              <w:top w:val="nil"/>
              <w:left w:val="nil"/>
              <w:bottom w:val="single" w:sz="4" w:space="0" w:color="auto"/>
              <w:right w:val="single" w:sz="4" w:space="0" w:color="auto"/>
            </w:tcBorders>
            <w:shd w:val="clear" w:color="auto" w:fill="auto"/>
            <w:vAlign w:val="center"/>
            <w:hideMark/>
          </w:tcPr>
          <w:p w14:paraId="6415EBDE" w14:textId="12854E53"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Plan Period Start Value</w:t>
            </w:r>
          </w:p>
        </w:tc>
        <w:tc>
          <w:tcPr>
            <w:tcW w:w="740" w:type="dxa"/>
            <w:tcBorders>
              <w:top w:val="nil"/>
              <w:left w:val="nil"/>
              <w:bottom w:val="single" w:sz="4" w:space="0" w:color="auto"/>
              <w:right w:val="single" w:sz="4" w:space="0" w:color="auto"/>
            </w:tcBorders>
            <w:shd w:val="clear" w:color="auto" w:fill="auto"/>
            <w:vAlign w:val="center"/>
            <w:hideMark/>
          </w:tcPr>
          <w:p w14:paraId="380690F8"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2021</w:t>
            </w:r>
          </w:p>
        </w:tc>
        <w:tc>
          <w:tcPr>
            <w:tcW w:w="740" w:type="dxa"/>
            <w:tcBorders>
              <w:top w:val="nil"/>
              <w:left w:val="nil"/>
              <w:bottom w:val="single" w:sz="4" w:space="0" w:color="auto"/>
              <w:right w:val="single" w:sz="4" w:space="0" w:color="auto"/>
            </w:tcBorders>
            <w:shd w:val="clear" w:color="auto" w:fill="auto"/>
            <w:vAlign w:val="center"/>
            <w:hideMark/>
          </w:tcPr>
          <w:p w14:paraId="6EF45474"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2022</w:t>
            </w:r>
          </w:p>
        </w:tc>
        <w:tc>
          <w:tcPr>
            <w:tcW w:w="740" w:type="dxa"/>
            <w:tcBorders>
              <w:top w:val="nil"/>
              <w:left w:val="nil"/>
              <w:bottom w:val="single" w:sz="4" w:space="0" w:color="auto"/>
              <w:right w:val="single" w:sz="4" w:space="0" w:color="auto"/>
            </w:tcBorders>
            <w:shd w:val="clear" w:color="auto" w:fill="auto"/>
            <w:vAlign w:val="center"/>
            <w:hideMark/>
          </w:tcPr>
          <w:p w14:paraId="2E58E898"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2023</w:t>
            </w:r>
          </w:p>
        </w:tc>
        <w:tc>
          <w:tcPr>
            <w:tcW w:w="740" w:type="dxa"/>
            <w:tcBorders>
              <w:top w:val="nil"/>
              <w:left w:val="nil"/>
              <w:bottom w:val="single" w:sz="4" w:space="0" w:color="auto"/>
              <w:right w:val="single" w:sz="4" w:space="0" w:color="auto"/>
            </w:tcBorders>
            <w:shd w:val="clear" w:color="auto" w:fill="auto"/>
            <w:vAlign w:val="center"/>
            <w:hideMark/>
          </w:tcPr>
          <w:p w14:paraId="23DFCBD6"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2024</w:t>
            </w:r>
          </w:p>
        </w:tc>
        <w:tc>
          <w:tcPr>
            <w:tcW w:w="740" w:type="dxa"/>
            <w:tcBorders>
              <w:top w:val="nil"/>
              <w:left w:val="nil"/>
              <w:bottom w:val="single" w:sz="4" w:space="0" w:color="auto"/>
              <w:right w:val="single" w:sz="4" w:space="0" w:color="auto"/>
            </w:tcBorders>
            <w:shd w:val="clear" w:color="auto" w:fill="auto"/>
            <w:vAlign w:val="center"/>
            <w:hideMark/>
          </w:tcPr>
          <w:p w14:paraId="5B9BA88F"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2025</w:t>
            </w:r>
          </w:p>
        </w:tc>
        <w:tc>
          <w:tcPr>
            <w:tcW w:w="917" w:type="dxa"/>
            <w:tcBorders>
              <w:top w:val="nil"/>
              <w:left w:val="nil"/>
              <w:bottom w:val="single" w:sz="4" w:space="0" w:color="auto"/>
              <w:right w:val="single" w:sz="4" w:space="0" w:color="auto"/>
            </w:tcBorders>
            <w:shd w:val="clear" w:color="auto" w:fill="auto"/>
            <w:vAlign w:val="center"/>
            <w:hideMark/>
          </w:tcPr>
          <w:p w14:paraId="7D9E4B4A" w14:textId="1243FF9B"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Frequency of Monitoring</w:t>
            </w:r>
          </w:p>
        </w:tc>
        <w:tc>
          <w:tcPr>
            <w:tcW w:w="992" w:type="dxa"/>
            <w:tcBorders>
              <w:top w:val="nil"/>
              <w:left w:val="nil"/>
              <w:bottom w:val="single" w:sz="4" w:space="0" w:color="auto"/>
              <w:right w:val="single" w:sz="8" w:space="0" w:color="auto"/>
            </w:tcBorders>
            <w:shd w:val="clear" w:color="auto" w:fill="auto"/>
            <w:vAlign w:val="center"/>
            <w:hideMark/>
          </w:tcPr>
          <w:p w14:paraId="3CBB51D1" w14:textId="7B8B7B4A"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Frequency of Reporting</w:t>
            </w:r>
          </w:p>
        </w:tc>
      </w:tr>
      <w:tr w:rsidR="00EF4E82" w:rsidRPr="0026227E" w14:paraId="30215E3A" w14:textId="77777777" w:rsidTr="00726DF2">
        <w:trPr>
          <w:trHeight w:val="800"/>
        </w:trPr>
        <w:tc>
          <w:tcPr>
            <w:tcW w:w="2018" w:type="dxa"/>
            <w:tcBorders>
              <w:top w:val="nil"/>
              <w:left w:val="single" w:sz="8" w:space="0" w:color="auto"/>
              <w:bottom w:val="single" w:sz="4" w:space="0" w:color="auto"/>
              <w:right w:val="single" w:sz="4" w:space="0" w:color="auto"/>
            </w:tcBorders>
            <w:shd w:val="clear" w:color="auto" w:fill="auto"/>
            <w:vAlign w:val="center"/>
            <w:hideMark/>
          </w:tcPr>
          <w:p w14:paraId="6E3B8E1E" w14:textId="2A46AC34" w:rsidR="00EF4E82" w:rsidRPr="0026227E" w:rsidRDefault="00DE59D6" w:rsidP="00726DF2">
            <w:pPr>
              <w:spacing w:after="0" w:line="240" w:lineRule="auto"/>
              <w:rPr>
                <w:rFonts w:ascii="Times New Roman" w:eastAsia="Times New Roman" w:hAnsi="Times New Roman" w:cs="Times New Roman"/>
                <w:b/>
                <w:bCs/>
                <w:sz w:val="20"/>
                <w:szCs w:val="20"/>
                <w:lang w:val="en-US"/>
              </w:rPr>
            </w:pPr>
            <w:proofErr w:type="gramStart"/>
            <w:r w:rsidRPr="00DE59D6">
              <w:rPr>
                <w:rFonts w:ascii="Times New Roman" w:eastAsia="Times New Roman" w:hAnsi="Times New Roman" w:cs="Times New Roman"/>
                <w:b/>
                <w:bCs/>
                <w:sz w:val="20"/>
                <w:szCs w:val="20"/>
                <w:lang w:val="en-US"/>
              </w:rPr>
              <w:t>PG .</w:t>
            </w:r>
            <w:proofErr w:type="gramEnd"/>
            <w:r w:rsidRPr="00DE59D6">
              <w:rPr>
                <w:rFonts w:ascii="Times New Roman" w:eastAsia="Times New Roman" w:hAnsi="Times New Roman" w:cs="Times New Roman"/>
                <w:b/>
                <w:bCs/>
                <w:sz w:val="20"/>
                <w:szCs w:val="20"/>
                <w:lang w:val="en-US"/>
              </w:rPr>
              <w:t xml:space="preserve"> 1.4.1. The rate of social area that students benefit (m2)</w:t>
            </w:r>
          </w:p>
        </w:tc>
        <w:tc>
          <w:tcPr>
            <w:tcW w:w="756" w:type="dxa"/>
            <w:tcBorders>
              <w:top w:val="nil"/>
              <w:left w:val="nil"/>
              <w:bottom w:val="single" w:sz="4" w:space="0" w:color="auto"/>
              <w:right w:val="single" w:sz="4" w:space="0" w:color="auto"/>
            </w:tcBorders>
            <w:shd w:val="clear" w:color="auto" w:fill="auto"/>
            <w:vAlign w:val="center"/>
            <w:hideMark/>
          </w:tcPr>
          <w:p w14:paraId="7DC81266" w14:textId="2E20E663"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w:t>
            </w:r>
            <w:r w:rsidR="00F54B77">
              <w:rPr>
                <w:rFonts w:ascii="Times New Roman" w:eastAsia="Times New Roman" w:hAnsi="Times New Roman" w:cs="Times New Roman"/>
                <w:sz w:val="20"/>
                <w:szCs w:val="20"/>
                <w:lang w:val="en-US"/>
              </w:rPr>
              <w:t>20%</w:t>
            </w:r>
            <w:r w:rsidRPr="0026227E">
              <w:rPr>
                <w:rFonts w:ascii="Times New Roman" w:eastAsia="Times New Roman" w:hAnsi="Times New Roman" w:cs="Times New Roman"/>
                <w:sz w:val="20"/>
                <w:szCs w:val="20"/>
                <w:lang w:val="en-US"/>
              </w:rPr>
              <w:t> </w:t>
            </w:r>
          </w:p>
        </w:tc>
        <w:tc>
          <w:tcPr>
            <w:tcW w:w="963" w:type="dxa"/>
            <w:tcBorders>
              <w:top w:val="nil"/>
              <w:left w:val="nil"/>
              <w:bottom w:val="single" w:sz="4" w:space="0" w:color="auto"/>
              <w:right w:val="single" w:sz="4" w:space="0" w:color="auto"/>
            </w:tcBorders>
            <w:shd w:val="clear" w:color="auto" w:fill="auto"/>
            <w:vAlign w:val="center"/>
            <w:hideMark/>
          </w:tcPr>
          <w:p w14:paraId="7F76DCD8"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55,304 </w:t>
            </w:r>
          </w:p>
        </w:tc>
        <w:tc>
          <w:tcPr>
            <w:tcW w:w="740" w:type="dxa"/>
            <w:tcBorders>
              <w:top w:val="nil"/>
              <w:left w:val="nil"/>
              <w:bottom w:val="single" w:sz="4" w:space="0" w:color="auto"/>
              <w:right w:val="single" w:sz="4" w:space="0" w:color="auto"/>
            </w:tcBorders>
            <w:shd w:val="clear" w:color="auto" w:fill="auto"/>
            <w:vAlign w:val="center"/>
            <w:hideMark/>
          </w:tcPr>
          <w:p w14:paraId="0E034C2C"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55,304 </w:t>
            </w:r>
          </w:p>
        </w:tc>
        <w:tc>
          <w:tcPr>
            <w:tcW w:w="740" w:type="dxa"/>
            <w:tcBorders>
              <w:top w:val="nil"/>
              <w:left w:val="nil"/>
              <w:bottom w:val="single" w:sz="4" w:space="0" w:color="auto"/>
              <w:right w:val="single" w:sz="4" w:space="0" w:color="auto"/>
            </w:tcBorders>
            <w:shd w:val="clear" w:color="auto" w:fill="auto"/>
            <w:vAlign w:val="center"/>
            <w:hideMark/>
          </w:tcPr>
          <w:p w14:paraId="2F8DF7A5"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55,325</w:t>
            </w:r>
          </w:p>
        </w:tc>
        <w:tc>
          <w:tcPr>
            <w:tcW w:w="740" w:type="dxa"/>
            <w:tcBorders>
              <w:top w:val="nil"/>
              <w:left w:val="nil"/>
              <w:bottom w:val="single" w:sz="4" w:space="0" w:color="auto"/>
              <w:right w:val="single" w:sz="4" w:space="0" w:color="auto"/>
            </w:tcBorders>
            <w:shd w:val="clear" w:color="auto" w:fill="auto"/>
            <w:vAlign w:val="center"/>
            <w:hideMark/>
          </w:tcPr>
          <w:p w14:paraId="74624F9A"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55,325</w:t>
            </w:r>
          </w:p>
        </w:tc>
        <w:tc>
          <w:tcPr>
            <w:tcW w:w="740" w:type="dxa"/>
            <w:tcBorders>
              <w:top w:val="nil"/>
              <w:left w:val="nil"/>
              <w:bottom w:val="single" w:sz="4" w:space="0" w:color="auto"/>
              <w:right w:val="single" w:sz="4" w:space="0" w:color="auto"/>
            </w:tcBorders>
            <w:shd w:val="clear" w:color="auto" w:fill="auto"/>
            <w:vAlign w:val="center"/>
            <w:hideMark/>
          </w:tcPr>
          <w:p w14:paraId="7A94BEE7"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55,350 </w:t>
            </w:r>
          </w:p>
        </w:tc>
        <w:tc>
          <w:tcPr>
            <w:tcW w:w="740" w:type="dxa"/>
            <w:tcBorders>
              <w:top w:val="nil"/>
              <w:left w:val="nil"/>
              <w:bottom w:val="single" w:sz="4" w:space="0" w:color="auto"/>
              <w:right w:val="single" w:sz="4" w:space="0" w:color="auto"/>
            </w:tcBorders>
            <w:shd w:val="clear" w:color="auto" w:fill="auto"/>
            <w:vAlign w:val="center"/>
            <w:hideMark/>
          </w:tcPr>
          <w:p w14:paraId="376C9CC7"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55,350 </w:t>
            </w:r>
          </w:p>
        </w:tc>
        <w:tc>
          <w:tcPr>
            <w:tcW w:w="917" w:type="dxa"/>
            <w:tcBorders>
              <w:top w:val="nil"/>
              <w:left w:val="nil"/>
              <w:bottom w:val="single" w:sz="4" w:space="0" w:color="auto"/>
              <w:right w:val="single" w:sz="4" w:space="0" w:color="auto"/>
            </w:tcBorders>
            <w:shd w:val="clear" w:color="auto" w:fill="auto"/>
            <w:vAlign w:val="center"/>
            <w:hideMark/>
          </w:tcPr>
          <w:p w14:paraId="5CC757AE" w14:textId="745BB54B"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Once a Year</w:t>
            </w:r>
          </w:p>
        </w:tc>
        <w:tc>
          <w:tcPr>
            <w:tcW w:w="992" w:type="dxa"/>
            <w:tcBorders>
              <w:top w:val="nil"/>
              <w:left w:val="nil"/>
              <w:bottom w:val="single" w:sz="4" w:space="0" w:color="auto"/>
              <w:right w:val="single" w:sz="8" w:space="0" w:color="auto"/>
            </w:tcBorders>
            <w:shd w:val="clear" w:color="auto" w:fill="auto"/>
            <w:vAlign w:val="center"/>
            <w:hideMark/>
          </w:tcPr>
          <w:p w14:paraId="667BA2CC" w14:textId="24F31240"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Once a Year</w:t>
            </w:r>
          </w:p>
        </w:tc>
      </w:tr>
      <w:tr w:rsidR="00EF4E82" w:rsidRPr="0026227E" w14:paraId="50927392" w14:textId="77777777" w:rsidTr="00726DF2">
        <w:trPr>
          <w:trHeight w:val="774"/>
        </w:trPr>
        <w:tc>
          <w:tcPr>
            <w:tcW w:w="2018" w:type="dxa"/>
            <w:tcBorders>
              <w:top w:val="nil"/>
              <w:left w:val="single" w:sz="8" w:space="0" w:color="auto"/>
              <w:bottom w:val="single" w:sz="4" w:space="0" w:color="auto"/>
              <w:right w:val="single" w:sz="4" w:space="0" w:color="auto"/>
            </w:tcBorders>
            <w:shd w:val="clear" w:color="auto" w:fill="auto"/>
            <w:vAlign w:val="center"/>
            <w:hideMark/>
          </w:tcPr>
          <w:p w14:paraId="0B28A30D" w14:textId="2D029980" w:rsidR="00EF4E82" w:rsidRPr="0026227E" w:rsidRDefault="00DE59D6" w:rsidP="00726DF2">
            <w:pPr>
              <w:spacing w:after="0" w:line="240" w:lineRule="auto"/>
              <w:rPr>
                <w:rFonts w:ascii="Times New Roman" w:eastAsia="Times New Roman" w:hAnsi="Times New Roman" w:cs="Times New Roman"/>
                <w:b/>
                <w:bCs/>
                <w:sz w:val="20"/>
                <w:szCs w:val="20"/>
                <w:lang w:val="en-US"/>
              </w:rPr>
            </w:pPr>
            <w:r w:rsidRPr="00DE59D6">
              <w:rPr>
                <w:rFonts w:ascii="Times New Roman" w:eastAsia="Times New Roman" w:hAnsi="Times New Roman" w:cs="Times New Roman"/>
                <w:b/>
                <w:bCs/>
                <w:sz w:val="20"/>
                <w:szCs w:val="20"/>
                <w:lang w:val="en-US"/>
              </w:rPr>
              <w:t xml:space="preserve">PG.1.4.2. Number of software updates   </w:t>
            </w:r>
          </w:p>
        </w:tc>
        <w:tc>
          <w:tcPr>
            <w:tcW w:w="756" w:type="dxa"/>
            <w:tcBorders>
              <w:top w:val="nil"/>
              <w:left w:val="nil"/>
              <w:bottom w:val="single" w:sz="4" w:space="0" w:color="auto"/>
              <w:right w:val="single" w:sz="4" w:space="0" w:color="auto"/>
            </w:tcBorders>
            <w:shd w:val="clear" w:color="auto" w:fill="auto"/>
            <w:vAlign w:val="center"/>
            <w:hideMark/>
          </w:tcPr>
          <w:p w14:paraId="3103E43E" w14:textId="29FF6EB8"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r w:rsidR="00EF4E82" w:rsidRPr="0026227E">
              <w:rPr>
                <w:rFonts w:ascii="Times New Roman" w:eastAsia="Times New Roman" w:hAnsi="Times New Roman" w:cs="Times New Roman"/>
                <w:sz w:val="20"/>
                <w:szCs w:val="20"/>
                <w:lang w:val="en-US"/>
              </w:rPr>
              <w:t> </w:t>
            </w:r>
          </w:p>
        </w:tc>
        <w:tc>
          <w:tcPr>
            <w:tcW w:w="963" w:type="dxa"/>
            <w:tcBorders>
              <w:top w:val="nil"/>
              <w:left w:val="nil"/>
              <w:bottom w:val="single" w:sz="4" w:space="0" w:color="auto"/>
              <w:right w:val="single" w:sz="4" w:space="0" w:color="auto"/>
            </w:tcBorders>
            <w:shd w:val="clear" w:color="auto" w:fill="auto"/>
            <w:vAlign w:val="center"/>
            <w:hideMark/>
          </w:tcPr>
          <w:p w14:paraId="7D57F30A"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2 </w:t>
            </w:r>
          </w:p>
        </w:tc>
        <w:tc>
          <w:tcPr>
            <w:tcW w:w="740" w:type="dxa"/>
            <w:tcBorders>
              <w:top w:val="nil"/>
              <w:left w:val="nil"/>
              <w:bottom w:val="single" w:sz="4" w:space="0" w:color="auto"/>
              <w:right w:val="single" w:sz="4" w:space="0" w:color="auto"/>
            </w:tcBorders>
            <w:shd w:val="clear" w:color="auto" w:fill="auto"/>
            <w:vAlign w:val="center"/>
            <w:hideMark/>
          </w:tcPr>
          <w:p w14:paraId="3213C2A4"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1 </w:t>
            </w:r>
          </w:p>
        </w:tc>
        <w:tc>
          <w:tcPr>
            <w:tcW w:w="740" w:type="dxa"/>
            <w:tcBorders>
              <w:top w:val="nil"/>
              <w:left w:val="nil"/>
              <w:bottom w:val="single" w:sz="4" w:space="0" w:color="auto"/>
              <w:right w:val="single" w:sz="4" w:space="0" w:color="auto"/>
            </w:tcBorders>
            <w:shd w:val="clear" w:color="auto" w:fill="auto"/>
            <w:vAlign w:val="center"/>
            <w:hideMark/>
          </w:tcPr>
          <w:p w14:paraId="3B1ED8BB"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1 </w:t>
            </w:r>
          </w:p>
        </w:tc>
        <w:tc>
          <w:tcPr>
            <w:tcW w:w="740" w:type="dxa"/>
            <w:tcBorders>
              <w:top w:val="nil"/>
              <w:left w:val="nil"/>
              <w:bottom w:val="single" w:sz="4" w:space="0" w:color="auto"/>
              <w:right w:val="single" w:sz="4" w:space="0" w:color="auto"/>
            </w:tcBorders>
            <w:shd w:val="clear" w:color="auto" w:fill="auto"/>
            <w:vAlign w:val="center"/>
            <w:hideMark/>
          </w:tcPr>
          <w:p w14:paraId="296D5EE4"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1 </w:t>
            </w:r>
          </w:p>
        </w:tc>
        <w:tc>
          <w:tcPr>
            <w:tcW w:w="740" w:type="dxa"/>
            <w:tcBorders>
              <w:top w:val="nil"/>
              <w:left w:val="nil"/>
              <w:bottom w:val="single" w:sz="4" w:space="0" w:color="auto"/>
              <w:right w:val="single" w:sz="4" w:space="0" w:color="auto"/>
            </w:tcBorders>
            <w:shd w:val="clear" w:color="auto" w:fill="auto"/>
            <w:vAlign w:val="center"/>
            <w:hideMark/>
          </w:tcPr>
          <w:p w14:paraId="63DE2C50"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1 </w:t>
            </w:r>
          </w:p>
        </w:tc>
        <w:tc>
          <w:tcPr>
            <w:tcW w:w="740" w:type="dxa"/>
            <w:tcBorders>
              <w:top w:val="nil"/>
              <w:left w:val="nil"/>
              <w:bottom w:val="single" w:sz="4" w:space="0" w:color="auto"/>
              <w:right w:val="single" w:sz="4" w:space="0" w:color="auto"/>
            </w:tcBorders>
            <w:shd w:val="clear" w:color="auto" w:fill="auto"/>
            <w:vAlign w:val="center"/>
            <w:hideMark/>
          </w:tcPr>
          <w:p w14:paraId="5D56F0F2"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1 </w:t>
            </w:r>
          </w:p>
        </w:tc>
        <w:tc>
          <w:tcPr>
            <w:tcW w:w="917" w:type="dxa"/>
            <w:tcBorders>
              <w:top w:val="nil"/>
              <w:left w:val="nil"/>
              <w:bottom w:val="single" w:sz="4" w:space="0" w:color="auto"/>
              <w:right w:val="single" w:sz="4" w:space="0" w:color="auto"/>
            </w:tcBorders>
            <w:shd w:val="clear" w:color="auto" w:fill="auto"/>
            <w:vAlign w:val="center"/>
            <w:hideMark/>
          </w:tcPr>
          <w:p w14:paraId="6B6665BA" w14:textId="3CA8BAE6"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 months</w:t>
            </w:r>
            <w:r w:rsidR="00EF4E82" w:rsidRPr="0026227E">
              <w:rPr>
                <w:rFonts w:ascii="Times New Roman" w:eastAsia="Times New Roman" w:hAnsi="Times New Roman" w:cs="Times New Roman"/>
                <w:sz w:val="20"/>
                <w:szCs w:val="20"/>
                <w:lang w:val="en-US"/>
              </w:rPr>
              <w:t> </w:t>
            </w:r>
          </w:p>
        </w:tc>
        <w:tc>
          <w:tcPr>
            <w:tcW w:w="992" w:type="dxa"/>
            <w:tcBorders>
              <w:top w:val="nil"/>
              <w:left w:val="nil"/>
              <w:bottom w:val="single" w:sz="4" w:space="0" w:color="auto"/>
              <w:right w:val="single" w:sz="8" w:space="0" w:color="auto"/>
            </w:tcBorders>
            <w:shd w:val="clear" w:color="auto" w:fill="auto"/>
            <w:vAlign w:val="center"/>
            <w:hideMark/>
          </w:tcPr>
          <w:p w14:paraId="52598D66" w14:textId="11CEFE48"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 months</w:t>
            </w:r>
            <w:r w:rsidR="00EF4E82" w:rsidRPr="0026227E">
              <w:rPr>
                <w:rFonts w:ascii="Times New Roman" w:eastAsia="Times New Roman" w:hAnsi="Times New Roman" w:cs="Times New Roman"/>
                <w:sz w:val="20"/>
                <w:szCs w:val="20"/>
                <w:lang w:val="en-US"/>
              </w:rPr>
              <w:t xml:space="preserve"> </w:t>
            </w:r>
          </w:p>
        </w:tc>
      </w:tr>
      <w:tr w:rsidR="00EF4E82" w:rsidRPr="0026227E" w14:paraId="206F2AB5" w14:textId="77777777" w:rsidTr="00726DF2">
        <w:trPr>
          <w:trHeight w:val="1008"/>
        </w:trPr>
        <w:tc>
          <w:tcPr>
            <w:tcW w:w="2018" w:type="dxa"/>
            <w:tcBorders>
              <w:top w:val="nil"/>
              <w:left w:val="single" w:sz="8" w:space="0" w:color="auto"/>
              <w:bottom w:val="single" w:sz="4" w:space="0" w:color="auto"/>
              <w:right w:val="single" w:sz="4" w:space="0" w:color="auto"/>
            </w:tcBorders>
            <w:shd w:val="clear" w:color="auto" w:fill="auto"/>
            <w:vAlign w:val="center"/>
            <w:hideMark/>
          </w:tcPr>
          <w:p w14:paraId="1D688900" w14:textId="4E0D04CD" w:rsidR="00EF4E82" w:rsidRPr="0026227E" w:rsidRDefault="00DE59D6" w:rsidP="00726DF2">
            <w:pPr>
              <w:spacing w:after="0" w:line="240" w:lineRule="auto"/>
              <w:rPr>
                <w:rFonts w:ascii="Times New Roman" w:eastAsia="Times New Roman" w:hAnsi="Times New Roman" w:cs="Times New Roman"/>
                <w:b/>
                <w:bCs/>
                <w:sz w:val="20"/>
                <w:szCs w:val="20"/>
                <w:lang w:val="en-US"/>
              </w:rPr>
            </w:pPr>
            <w:r w:rsidRPr="00DE59D6">
              <w:rPr>
                <w:rFonts w:ascii="Times New Roman" w:eastAsia="Times New Roman" w:hAnsi="Times New Roman" w:cs="Times New Roman"/>
                <w:b/>
                <w:bCs/>
                <w:sz w:val="20"/>
                <w:szCs w:val="20"/>
                <w:lang w:val="en-US"/>
              </w:rPr>
              <w:t>PG.1.4.3. Number of computers available for student use (on campus) for research facilities</w:t>
            </w:r>
          </w:p>
        </w:tc>
        <w:tc>
          <w:tcPr>
            <w:tcW w:w="756" w:type="dxa"/>
            <w:tcBorders>
              <w:top w:val="nil"/>
              <w:left w:val="nil"/>
              <w:bottom w:val="single" w:sz="4" w:space="0" w:color="auto"/>
              <w:right w:val="single" w:sz="4" w:space="0" w:color="auto"/>
            </w:tcBorders>
            <w:shd w:val="clear" w:color="auto" w:fill="auto"/>
            <w:vAlign w:val="center"/>
            <w:hideMark/>
          </w:tcPr>
          <w:p w14:paraId="4E5C7A20" w14:textId="165CFF5F"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r w:rsidR="00EF4E82" w:rsidRPr="0026227E">
              <w:rPr>
                <w:rFonts w:ascii="Times New Roman" w:eastAsia="Times New Roman" w:hAnsi="Times New Roman" w:cs="Times New Roman"/>
                <w:sz w:val="20"/>
                <w:szCs w:val="20"/>
                <w:lang w:val="en-US"/>
              </w:rPr>
              <w:t>  </w:t>
            </w:r>
          </w:p>
        </w:tc>
        <w:tc>
          <w:tcPr>
            <w:tcW w:w="963" w:type="dxa"/>
            <w:tcBorders>
              <w:top w:val="nil"/>
              <w:left w:val="nil"/>
              <w:bottom w:val="single" w:sz="4" w:space="0" w:color="auto"/>
              <w:right w:val="single" w:sz="4" w:space="0" w:color="auto"/>
            </w:tcBorders>
            <w:shd w:val="clear" w:color="auto" w:fill="auto"/>
            <w:vAlign w:val="center"/>
            <w:hideMark/>
          </w:tcPr>
          <w:p w14:paraId="4CC5EF26"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 1079</w:t>
            </w:r>
          </w:p>
        </w:tc>
        <w:tc>
          <w:tcPr>
            <w:tcW w:w="740" w:type="dxa"/>
            <w:tcBorders>
              <w:top w:val="nil"/>
              <w:left w:val="nil"/>
              <w:bottom w:val="single" w:sz="4" w:space="0" w:color="auto"/>
              <w:right w:val="single" w:sz="4" w:space="0" w:color="auto"/>
            </w:tcBorders>
            <w:shd w:val="clear" w:color="auto" w:fill="auto"/>
            <w:vAlign w:val="center"/>
            <w:hideMark/>
          </w:tcPr>
          <w:p w14:paraId="60745041"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1090 </w:t>
            </w:r>
          </w:p>
        </w:tc>
        <w:tc>
          <w:tcPr>
            <w:tcW w:w="740" w:type="dxa"/>
            <w:tcBorders>
              <w:top w:val="nil"/>
              <w:left w:val="nil"/>
              <w:bottom w:val="single" w:sz="4" w:space="0" w:color="auto"/>
              <w:right w:val="single" w:sz="4" w:space="0" w:color="auto"/>
            </w:tcBorders>
            <w:shd w:val="clear" w:color="auto" w:fill="auto"/>
            <w:vAlign w:val="center"/>
            <w:hideMark/>
          </w:tcPr>
          <w:p w14:paraId="6937CA71"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 1100</w:t>
            </w:r>
          </w:p>
        </w:tc>
        <w:tc>
          <w:tcPr>
            <w:tcW w:w="740" w:type="dxa"/>
            <w:tcBorders>
              <w:top w:val="nil"/>
              <w:left w:val="nil"/>
              <w:bottom w:val="single" w:sz="4" w:space="0" w:color="auto"/>
              <w:right w:val="single" w:sz="4" w:space="0" w:color="auto"/>
            </w:tcBorders>
            <w:shd w:val="clear" w:color="auto" w:fill="auto"/>
            <w:vAlign w:val="center"/>
            <w:hideMark/>
          </w:tcPr>
          <w:p w14:paraId="1C5E426B"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1110 </w:t>
            </w:r>
          </w:p>
        </w:tc>
        <w:tc>
          <w:tcPr>
            <w:tcW w:w="740" w:type="dxa"/>
            <w:tcBorders>
              <w:top w:val="nil"/>
              <w:left w:val="nil"/>
              <w:bottom w:val="single" w:sz="4" w:space="0" w:color="auto"/>
              <w:right w:val="single" w:sz="4" w:space="0" w:color="auto"/>
            </w:tcBorders>
            <w:shd w:val="clear" w:color="auto" w:fill="auto"/>
            <w:vAlign w:val="center"/>
            <w:hideMark/>
          </w:tcPr>
          <w:p w14:paraId="6726D5E4"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 1120</w:t>
            </w:r>
          </w:p>
        </w:tc>
        <w:tc>
          <w:tcPr>
            <w:tcW w:w="740" w:type="dxa"/>
            <w:tcBorders>
              <w:top w:val="nil"/>
              <w:left w:val="nil"/>
              <w:bottom w:val="single" w:sz="4" w:space="0" w:color="auto"/>
              <w:right w:val="single" w:sz="4" w:space="0" w:color="auto"/>
            </w:tcBorders>
            <w:shd w:val="clear" w:color="auto" w:fill="auto"/>
            <w:vAlign w:val="center"/>
            <w:hideMark/>
          </w:tcPr>
          <w:p w14:paraId="57E86F8E"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1130 </w:t>
            </w:r>
          </w:p>
        </w:tc>
        <w:tc>
          <w:tcPr>
            <w:tcW w:w="917" w:type="dxa"/>
            <w:tcBorders>
              <w:top w:val="nil"/>
              <w:left w:val="nil"/>
              <w:bottom w:val="single" w:sz="4" w:space="0" w:color="auto"/>
              <w:right w:val="single" w:sz="4" w:space="0" w:color="auto"/>
            </w:tcBorders>
            <w:shd w:val="clear" w:color="auto" w:fill="auto"/>
            <w:vAlign w:val="center"/>
            <w:hideMark/>
          </w:tcPr>
          <w:p w14:paraId="0B0C91BA" w14:textId="2B0C7F72"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Once a Year</w:t>
            </w:r>
          </w:p>
        </w:tc>
        <w:tc>
          <w:tcPr>
            <w:tcW w:w="992" w:type="dxa"/>
            <w:tcBorders>
              <w:top w:val="nil"/>
              <w:left w:val="nil"/>
              <w:bottom w:val="single" w:sz="4" w:space="0" w:color="auto"/>
              <w:right w:val="single" w:sz="8" w:space="0" w:color="auto"/>
            </w:tcBorders>
            <w:shd w:val="clear" w:color="auto" w:fill="auto"/>
            <w:vAlign w:val="center"/>
            <w:hideMark/>
          </w:tcPr>
          <w:p w14:paraId="7C3F38B3" w14:textId="29FE0796"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Once a Year</w:t>
            </w:r>
          </w:p>
        </w:tc>
      </w:tr>
      <w:tr w:rsidR="00EF4E82" w:rsidRPr="0026227E" w14:paraId="0404CAD0" w14:textId="77777777" w:rsidTr="00726DF2">
        <w:trPr>
          <w:trHeight w:val="774"/>
        </w:trPr>
        <w:tc>
          <w:tcPr>
            <w:tcW w:w="2018" w:type="dxa"/>
            <w:tcBorders>
              <w:top w:val="nil"/>
              <w:left w:val="single" w:sz="8" w:space="0" w:color="auto"/>
              <w:bottom w:val="single" w:sz="4" w:space="0" w:color="auto"/>
              <w:right w:val="single" w:sz="4" w:space="0" w:color="auto"/>
            </w:tcBorders>
            <w:shd w:val="clear" w:color="auto" w:fill="auto"/>
            <w:vAlign w:val="center"/>
            <w:hideMark/>
          </w:tcPr>
          <w:p w14:paraId="63C62902" w14:textId="305C6B1C" w:rsidR="00EF4E82" w:rsidRPr="0026227E" w:rsidRDefault="00DE59D6" w:rsidP="00726DF2">
            <w:pPr>
              <w:spacing w:after="0" w:line="240" w:lineRule="auto"/>
              <w:rPr>
                <w:rFonts w:ascii="Times New Roman" w:eastAsia="Times New Roman" w:hAnsi="Times New Roman" w:cs="Times New Roman"/>
                <w:b/>
                <w:bCs/>
                <w:sz w:val="20"/>
                <w:szCs w:val="20"/>
                <w:lang w:val="en-US"/>
              </w:rPr>
            </w:pPr>
            <w:r w:rsidRPr="00DE59D6">
              <w:rPr>
                <w:rFonts w:ascii="Times New Roman" w:eastAsia="Times New Roman" w:hAnsi="Times New Roman" w:cs="Times New Roman"/>
                <w:b/>
                <w:bCs/>
                <w:sz w:val="20"/>
                <w:szCs w:val="20"/>
                <w:lang w:val="en-US"/>
              </w:rPr>
              <w:t>PG.1.4.4. Number of books per student</w:t>
            </w:r>
          </w:p>
        </w:tc>
        <w:tc>
          <w:tcPr>
            <w:tcW w:w="756" w:type="dxa"/>
            <w:tcBorders>
              <w:top w:val="nil"/>
              <w:left w:val="nil"/>
              <w:bottom w:val="single" w:sz="4" w:space="0" w:color="auto"/>
              <w:right w:val="single" w:sz="4" w:space="0" w:color="auto"/>
            </w:tcBorders>
            <w:shd w:val="clear" w:color="auto" w:fill="auto"/>
            <w:vAlign w:val="center"/>
            <w:hideMark/>
          </w:tcPr>
          <w:p w14:paraId="442027F7" w14:textId="4688BE65" w:rsidR="00EF4E82" w:rsidRPr="0026227E" w:rsidRDefault="00F54B77" w:rsidP="00726DF2">
            <w:pPr>
              <w:spacing w:after="0" w:line="240" w:lineRule="auto"/>
              <w:jc w:val="center"/>
              <w:rPr>
                <w:rFonts w:ascii="Times New Roman" w:eastAsia="Times New Roman" w:hAnsi="Times New Roman" w:cs="Times New Roman"/>
                <w:color w:val="31849B" w:themeColor="accent5" w:themeShade="BF"/>
                <w:sz w:val="20"/>
                <w:szCs w:val="20"/>
                <w:lang w:val="en-US"/>
              </w:rPr>
            </w:pPr>
            <w:r>
              <w:rPr>
                <w:rFonts w:ascii="Times New Roman" w:eastAsia="Times New Roman" w:hAnsi="Times New Roman" w:cs="Times New Roman"/>
                <w:sz w:val="20"/>
                <w:szCs w:val="20"/>
                <w:lang w:val="en-US"/>
              </w:rPr>
              <w:t>25%</w:t>
            </w:r>
            <w:r w:rsidR="00EF4E82" w:rsidRPr="0026227E">
              <w:rPr>
                <w:rFonts w:ascii="Times New Roman" w:eastAsia="Times New Roman" w:hAnsi="Times New Roman" w:cs="Times New Roman"/>
                <w:color w:val="31849B" w:themeColor="accent5" w:themeShade="BF"/>
                <w:sz w:val="20"/>
                <w:szCs w:val="20"/>
                <w:lang w:val="en-US"/>
              </w:rPr>
              <w:t> </w:t>
            </w:r>
          </w:p>
        </w:tc>
        <w:tc>
          <w:tcPr>
            <w:tcW w:w="963" w:type="dxa"/>
            <w:tcBorders>
              <w:top w:val="nil"/>
              <w:left w:val="nil"/>
              <w:bottom w:val="single" w:sz="4" w:space="0" w:color="auto"/>
              <w:right w:val="single" w:sz="4" w:space="0" w:color="auto"/>
            </w:tcBorders>
            <w:shd w:val="clear" w:color="auto" w:fill="auto"/>
            <w:vAlign w:val="center"/>
            <w:hideMark/>
          </w:tcPr>
          <w:p w14:paraId="20A9FA56"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12</w:t>
            </w:r>
          </w:p>
        </w:tc>
        <w:tc>
          <w:tcPr>
            <w:tcW w:w="740" w:type="dxa"/>
            <w:tcBorders>
              <w:top w:val="nil"/>
              <w:left w:val="nil"/>
              <w:bottom w:val="single" w:sz="4" w:space="0" w:color="auto"/>
              <w:right w:val="single" w:sz="4" w:space="0" w:color="auto"/>
            </w:tcBorders>
            <w:shd w:val="clear" w:color="auto" w:fill="auto"/>
            <w:vAlign w:val="center"/>
            <w:hideMark/>
          </w:tcPr>
          <w:p w14:paraId="33F57349"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14</w:t>
            </w:r>
          </w:p>
        </w:tc>
        <w:tc>
          <w:tcPr>
            <w:tcW w:w="740" w:type="dxa"/>
            <w:tcBorders>
              <w:top w:val="nil"/>
              <w:left w:val="nil"/>
              <w:bottom w:val="single" w:sz="4" w:space="0" w:color="auto"/>
              <w:right w:val="single" w:sz="4" w:space="0" w:color="auto"/>
            </w:tcBorders>
            <w:shd w:val="clear" w:color="auto" w:fill="auto"/>
            <w:vAlign w:val="center"/>
            <w:hideMark/>
          </w:tcPr>
          <w:p w14:paraId="6A547A47"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16 </w:t>
            </w:r>
          </w:p>
        </w:tc>
        <w:tc>
          <w:tcPr>
            <w:tcW w:w="740" w:type="dxa"/>
            <w:tcBorders>
              <w:top w:val="nil"/>
              <w:left w:val="nil"/>
              <w:bottom w:val="single" w:sz="4" w:space="0" w:color="auto"/>
              <w:right w:val="single" w:sz="4" w:space="0" w:color="auto"/>
            </w:tcBorders>
            <w:shd w:val="clear" w:color="auto" w:fill="auto"/>
            <w:vAlign w:val="center"/>
            <w:hideMark/>
          </w:tcPr>
          <w:p w14:paraId="45E3EFED"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18</w:t>
            </w:r>
          </w:p>
        </w:tc>
        <w:tc>
          <w:tcPr>
            <w:tcW w:w="740" w:type="dxa"/>
            <w:tcBorders>
              <w:top w:val="nil"/>
              <w:left w:val="nil"/>
              <w:bottom w:val="single" w:sz="4" w:space="0" w:color="auto"/>
              <w:right w:val="single" w:sz="4" w:space="0" w:color="auto"/>
            </w:tcBorders>
            <w:shd w:val="clear" w:color="auto" w:fill="auto"/>
            <w:vAlign w:val="center"/>
            <w:hideMark/>
          </w:tcPr>
          <w:p w14:paraId="547833C8"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20 </w:t>
            </w:r>
          </w:p>
        </w:tc>
        <w:tc>
          <w:tcPr>
            <w:tcW w:w="740" w:type="dxa"/>
            <w:tcBorders>
              <w:top w:val="nil"/>
              <w:left w:val="nil"/>
              <w:bottom w:val="single" w:sz="4" w:space="0" w:color="auto"/>
              <w:right w:val="single" w:sz="4" w:space="0" w:color="auto"/>
            </w:tcBorders>
            <w:shd w:val="clear" w:color="auto" w:fill="auto"/>
            <w:vAlign w:val="center"/>
            <w:hideMark/>
          </w:tcPr>
          <w:p w14:paraId="226773F2"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22 </w:t>
            </w:r>
          </w:p>
        </w:tc>
        <w:tc>
          <w:tcPr>
            <w:tcW w:w="917" w:type="dxa"/>
            <w:tcBorders>
              <w:top w:val="nil"/>
              <w:left w:val="nil"/>
              <w:bottom w:val="single" w:sz="4" w:space="0" w:color="auto"/>
              <w:right w:val="single" w:sz="4" w:space="0" w:color="auto"/>
            </w:tcBorders>
            <w:shd w:val="clear" w:color="auto" w:fill="auto"/>
            <w:vAlign w:val="center"/>
            <w:hideMark/>
          </w:tcPr>
          <w:p w14:paraId="75D7E127" w14:textId="3D529A84"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w:t>
            </w:r>
            <w:r w:rsidR="00F54B77">
              <w:rPr>
                <w:rFonts w:ascii="Times New Roman" w:eastAsia="Times New Roman" w:hAnsi="Times New Roman" w:cs="Times New Roman"/>
                <w:sz w:val="20"/>
                <w:szCs w:val="20"/>
                <w:lang w:val="en-US"/>
              </w:rPr>
              <w:t>6 months</w:t>
            </w:r>
          </w:p>
        </w:tc>
        <w:tc>
          <w:tcPr>
            <w:tcW w:w="992" w:type="dxa"/>
            <w:tcBorders>
              <w:top w:val="nil"/>
              <w:left w:val="nil"/>
              <w:bottom w:val="single" w:sz="4" w:space="0" w:color="auto"/>
              <w:right w:val="single" w:sz="8" w:space="0" w:color="auto"/>
            </w:tcBorders>
            <w:shd w:val="clear" w:color="auto" w:fill="auto"/>
            <w:vAlign w:val="center"/>
            <w:hideMark/>
          </w:tcPr>
          <w:p w14:paraId="75E597FD" w14:textId="5627FC87" w:rsidR="00EF4E82" w:rsidRPr="0026227E" w:rsidRDefault="00F54B77" w:rsidP="00726DF2">
            <w:pPr>
              <w:spacing w:after="0"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6 months</w:t>
            </w:r>
          </w:p>
        </w:tc>
      </w:tr>
      <w:tr w:rsidR="00EF4E82" w:rsidRPr="0026227E" w14:paraId="04E0D367" w14:textId="77777777" w:rsidTr="00726DF2">
        <w:trPr>
          <w:trHeight w:val="516"/>
        </w:trPr>
        <w:tc>
          <w:tcPr>
            <w:tcW w:w="2018" w:type="dxa"/>
            <w:tcBorders>
              <w:top w:val="nil"/>
              <w:left w:val="single" w:sz="8" w:space="0" w:color="auto"/>
              <w:bottom w:val="single" w:sz="4" w:space="0" w:color="auto"/>
              <w:right w:val="single" w:sz="4" w:space="0" w:color="auto"/>
            </w:tcBorders>
            <w:shd w:val="clear" w:color="auto" w:fill="auto"/>
            <w:vAlign w:val="center"/>
            <w:hideMark/>
          </w:tcPr>
          <w:p w14:paraId="46E53174" w14:textId="31000D4A" w:rsidR="00EF4E82" w:rsidRPr="0026227E" w:rsidRDefault="00DE59D6" w:rsidP="00726DF2">
            <w:pPr>
              <w:spacing w:after="0" w:line="240" w:lineRule="auto"/>
              <w:rPr>
                <w:rFonts w:ascii="Times New Roman" w:eastAsia="Times New Roman" w:hAnsi="Times New Roman" w:cs="Times New Roman"/>
                <w:b/>
                <w:bCs/>
                <w:sz w:val="20"/>
                <w:szCs w:val="20"/>
                <w:lang w:val="en-US"/>
              </w:rPr>
            </w:pPr>
            <w:r w:rsidRPr="00DE59D6">
              <w:rPr>
                <w:rFonts w:ascii="Times New Roman" w:eastAsia="Times New Roman" w:hAnsi="Times New Roman" w:cs="Times New Roman"/>
                <w:b/>
                <w:bCs/>
                <w:sz w:val="20"/>
                <w:szCs w:val="20"/>
                <w:lang w:val="en-US"/>
              </w:rPr>
              <w:t xml:space="preserve">PG.1.4.5. Number of laboratories  </w:t>
            </w:r>
          </w:p>
        </w:tc>
        <w:tc>
          <w:tcPr>
            <w:tcW w:w="756" w:type="dxa"/>
            <w:tcBorders>
              <w:top w:val="nil"/>
              <w:left w:val="nil"/>
              <w:bottom w:val="single" w:sz="4" w:space="0" w:color="auto"/>
              <w:right w:val="single" w:sz="4" w:space="0" w:color="auto"/>
            </w:tcBorders>
            <w:shd w:val="clear" w:color="auto" w:fill="auto"/>
            <w:vAlign w:val="center"/>
            <w:hideMark/>
          </w:tcPr>
          <w:p w14:paraId="61A70934" w14:textId="2EE239B6"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15%</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8F677"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13 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4269F"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 13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A711C"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15 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226B9"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 15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623F"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 17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9D8F7"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 17</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5398C" w14:textId="6ED53647"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Once a Year</w:t>
            </w:r>
          </w:p>
        </w:tc>
        <w:tc>
          <w:tcPr>
            <w:tcW w:w="992" w:type="dxa"/>
            <w:tcBorders>
              <w:top w:val="nil"/>
              <w:left w:val="single" w:sz="4" w:space="0" w:color="auto"/>
              <w:bottom w:val="single" w:sz="4" w:space="0" w:color="auto"/>
              <w:right w:val="single" w:sz="8" w:space="0" w:color="auto"/>
            </w:tcBorders>
            <w:shd w:val="clear" w:color="auto" w:fill="auto"/>
            <w:vAlign w:val="center"/>
            <w:hideMark/>
          </w:tcPr>
          <w:p w14:paraId="1B9D8415" w14:textId="2A5B06C0"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Once a Year</w:t>
            </w:r>
          </w:p>
        </w:tc>
      </w:tr>
      <w:tr w:rsidR="00EF4E82" w:rsidRPr="0026227E" w14:paraId="7519A628" w14:textId="77777777" w:rsidTr="00726DF2">
        <w:trPr>
          <w:trHeight w:val="257"/>
        </w:trPr>
        <w:tc>
          <w:tcPr>
            <w:tcW w:w="2018" w:type="dxa"/>
            <w:tcBorders>
              <w:top w:val="nil"/>
              <w:left w:val="single" w:sz="8" w:space="0" w:color="auto"/>
              <w:bottom w:val="single" w:sz="4" w:space="0" w:color="auto"/>
              <w:right w:val="single" w:sz="4" w:space="0" w:color="auto"/>
            </w:tcBorders>
            <w:shd w:val="clear" w:color="auto" w:fill="auto"/>
            <w:vAlign w:val="center"/>
            <w:hideMark/>
          </w:tcPr>
          <w:p w14:paraId="401ACB9E" w14:textId="6107E69B"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Responsible Unit</w:t>
            </w:r>
          </w:p>
        </w:tc>
        <w:tc>
          <w:tcPr>
            <w:tcW w:w="7328" w:type="dxa"/>
            <w:gridSpan w:val="9"/>
            <w:tcBorders>
              <w:top w:val="single" w:sz="4" w:space="0" w:color="auto"/>
              <w:left w:val="nil"/>
              <w:bottom w:val="single" w:sz="4" w:space="0" w:color="auto"/>
              <w:right w:val="single" w:sz="8" w:space="0" w:color="000000"/>
            </w:tcBorders>
            <w:shd w:val="clear" w:color="auto" w:fill="auto"/>
            <w:vAlign w:val="center"/>
            <w:hideMark/>
          </w:tcPr>
          <w:p w14:paraId="5F0244E3" w14:textId="2D6BFE14" w:rsidR="00EF4E82" w:rsidRPr="0026227E" w:rsidRDefault="00E73C75" w:rsidP="00726DF2">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Rectorate</w:t>
            </w:r>
          </w:p>
        </w:tc>
      </w:tr>
      <w:tr w:rsidR="00EF4E82" w:rsidRPr="0026227E" w14:paraId="4245ECCD" w14:textId="77777777" w:rsidTr="00726DF2">
        <w:trPr>
          <w:trHeight w:val="774"/>
        </w:trPr>
        <w:tc>
          <w:tcPr>
            <w:tcW w:w="2018" w:type="dxa"/>
            <w:tcBorders>
              <w:top w:val="nil"/>
              <w:left w:val="single" w:sz="8" w:space="0" w:color="auto"/>
              <w:bottom w:val="single" w:sz="4" w:space="0" w:color="auto"/>
              <w:right w:val="single" w:sz="4" w:space="0" w:color="auto"/>
            </w:tcBorders>
            <w:shd w:val="clear" w:color="auto" w:fill="auto"/>
            <w:vAlign w:val="center"/>
            <w:hideMark/>
          </w:tcPr>
          <w:p w14:paraId="740849BC" w14:textId="7D2B91FC"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Units to Cooperate</w:t>
            </w:r>
          </w:p>
        </w:tc>
        <w:tc>
          <w:tcPr>
            <w:tcW w:w="7328" w:type="dxa"/>
            <w:gridSpan w:val="9"/>
            <w:tcBorders>
              <w:top w:val="single" w:sz="4" w:space="0" w:color="auto"/>
              <w:left w:val="nil"/>
              <w:bottom w:val="single" w:sz="4" w:space="0" w:color="auto"/>
              <w:right w:val="single" w:sz="8" w:space="0" w:color="000000"/>
            </w:tcBorders>
            <w:shd w:val="clear" w:color="auto" w:fill="auto"/>
            <w:vAlign w:val="center"/>
            <w:hideMark/>
          </w:tcPr>
          <w:p w14:paraId="7D019F37" w14:textId="550F68B8" w:rsidR="00EF4E82" w:rsidRPr="0026227E" w:rsidRDefault="00DE59D6" w:rsidP="00726DF2">
            <w:pPr>
              <w:spacing w:after="0" w:line="240" w:lineRule="auto"/>
              <w:jc w:val="both"/>
              <w:rPr>
                <w:rFonts w:ascii="Times New Roman" w:eastAsia="Times New Roman" w:hAnsi="Times New Roman" w:cs="Times New Roman"/>
                <w:bCs/>
                <w:sz w:val="20"/>
                <w:szCs w:val="20"/>
                <w:lang w:val="en-US"/>
              </w:rPr>
            </w:pPr>
            <w:r w:rsidRPr="00DE59D6">
              <w:rPr>
                <w:rFonts w:ascii="Times New Roman" w:eastAsia="Times New Roman" w:hAnsi="Times New Roman" w:cs="Times New Roman"/>
                <w:bCs/>
                <w:sz w:val="20"/>
                <w:szCs w:val="20"/>
                <w:lang w:val="en-US"/>
              </w:rPr>
              <w:t>Information Technologies Department, Library Department, Support and Construction Department</w:t>
            </w:r>
          </w:p>
        </w:tc>
      </w:tr>
      <w:tr w:rsidR="00EF4E82" w:rsidRPr="0026227E" w14:paraId="6D662C41" w14:textId="77777777" w:rsidTr="00726DF2">
        <w:trPr>
          <w:trHeight w:val="586"/>
        </w:trPr>
        <w:tc>
          <w:tcPr>
            <w:tcW w:w="2018" w:type="dxa"/>
            <w:tcBorders>
              <w:top w:val="nil"/>
              <w:left w:val="single" w:sz="8" w:space="0" w:color="auto"/>
              <w:bottom w:val="single" w:sz="4" w:space="0" w:color="auto"/>
              <w:right w:val="single" w:sz="4" w:space="0" w:color="auto"/>
            </w:tcBorders>
            <w:shd w:val="clear" w:color="auto" w:fill="auto"/>
            <w:vAlign w:val="center"/>
            <w:hideMark/>
          </w:tcPr>
          <w:p w14:paraId="0F9A5D00" w14:textId="750AFD69"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Risks</w:t>
            </w:r>
          </w:p>
        </w:tc>
        <w:tc>
          <w:tcPr>
            <w:tcW w:w="7328" w:type="dxa"/>
            <w:gridSpan w:val="9"/>
            <w:tcBorders>
              <w:top w:val="single" w:sz="4" w:space="0" w:color="auto"/>
              <w:left w:val="nil"/>
              <w:bottom w:val="single" w:sz="4" w:space="0" w:color="auto"/>
              <w:right w:val="single" w:sz="8" w:space="0" w:color="000000"/>
            </w:tcBorders>
            <w:shd w:val="clear" w:color="auto" w:fill="auto"/>
            <w:hideMark/>
          </w:tcPr>
          <w:p w14:paraId="2FEE8B63" w14:textId="1CB4D396" w:rsidR="00EF4E82" w:rsidRPr="0026227E" w:rsidRDefault="00DE59D6" w:rsidP="00726DF2">
            <w:pPr>
              <w:spacing w:after="0" w:line="240" w:lineRule="auto"/>
              <w:rPr>
                <w:rFonts w:ascii="Times New Roman" w:eastAsia="Times New Roman" w:hAnsi="Times New Roman" w:cs="Times New Roman"/>
                <w:sz w:val="20"/>
                <w:szCs w:val="20"/>
                <w:lang w:val="en-US"/>
              </w:rPr>
            </w:pPr>
            <w:r w:rsidRPr="00DE59D6">
              <w:rPr>
                <w:rFonts w:ascii="Times New Roman" w:eastAsia="Times New Roman" w:hAnsi="Times New Roman" w:cs="Times New Roman"/>
                <w:sz w:val="20"/>
                <w:szCs w:val="20"/>
                <w:lang w:val="en-US"/>
              </w:rPr>
              <w:t xml:space="preserve">- Lack of resources related to IT infrastructure  </w:t>
            </w:r>
          </w:p>
        </w:tc>
      </w:tr>
      <w:tr w:rsidR="00EF4E82" w:rsidRPr="0026227E" w14:paraId="5DA648E4" w14:textId="77777777" w:rsidTr="00726DF2">
        <w:trPr>
          <w:trHeight w:val="563"/>
        </w:trPr>
        <w:tc>
          <w:tcPr>
            <w:tcW w:w="2018" w:type="dxa"/>
            <w:tcBorders>
              <w:top w:val="nil"/>
              <w:left w:val="single" w:sz="8" w:space="0" w:color="auto"/>
              <w:bottom w:val="single" w:sz="4" w:space="0" w:color="auto"/>
              <w:right w:val="single" w:sz="4" w:space="0" w:color="auto"/>
            </w:tcBorders>
            <w:shd w:val="clear" w:color="auto" w:fill="auto"/>
            <w:vAlign w:val="center"/>
            <w:hideMark/>
          </w:tcPr>
          <w:p w14:paraId="03BCAAE9" w14:textId="6A04924F"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Strategies</w:t>
            </w:r>
          </w:p>
        </w:tc>
        <w:tc>
          <w:tcPr>
            <w:tcW w:w="7328" w:type="dxa"/>
            <w:gridSpan w:val="9"/>
            <w:tcBorders>
              <w:top w:val="single" w:sz="4" w:space="0" w:color="auto"/>
              <w:left w:val="nil"/>
              <w:bottom w:val="single" w:sz="4" w:space="0" w:color="auto"/>
              <w:right w:val="single" w:sz="8" w:space="0" w:color="000000"/>
            </w:tcBorders>
            <w:shd w:val="clear" w:color="auto" w:fill="auto"/>
            <w:vAlign w:val="center"/>
            <w:hideMark/>
          </w:tcPr>
          <w:p w14:paraId="2FE1EA78" w14:textId="2AFF2898" w:rsidR="00DE59D6" w:rsidRPr="00DE59D6" w:rsidRDefault="00DE59D6" w:rsidP="00DE59D6">
            <w:pPr>
              <w:spacing w:after="0" w:line="240" w:lineRule="auto"/>
              <w:jc w:val="both"/>
              <w:rPr>
                <w:rFonts w:ascii="Times New Roman" w:eastAsia="Times New Roman" w:hAnsi="Times New Roman" w:cs="Times New Roman"/>
                <w:sz w:val="20"/>
                <w:szCs w:val="20"/>
                <w:lang w:val="en-US"/>
              </w:rPr>
            </w:pPr>
            <w:r w:rsidRPr="00DE59D6">
              <w:rPr>
                <w:rFonts w:ascii="Times New Roman" w:eastAsia="Times New Roman" w:hAnsi="Times New Roman" w:cs="Times New Roman"/>
                <w:sz w:val="20"/>
                <w:szCs w:val="20"/>
                <w:lang w:val="en-US"/>
              </w:rPr>
              <w:t>- Identifying and resolving the needs of academic units regarding existing and new technologies</w:t>
            </w:r>
          </w:p>
          <w:p w14:paraId="08ECC6E1" w14:textId="77777777" w:rsidR="00DE59D6" w:rsidRPr="00DE59D6" w:rsidRDefault="00DE59D6" w:rsidP="00DE59D6">
            <w:pPr>
              <w:spacing w:after="0" w:line="240" w:lineRule="auto"/>
              <w:jc w:val="both"/>
              <w:rPr>
                <w:rFonts w:ascii="Times New Roman" w:eastAsia="Times New Roman" w:hAnsi="Times New Roman" w:cs="Times New Roman"/>
                <w:sz w:val="20"/>
                <w:szCs w:val="20"/>
                <w:lang w:val="en-US"/>
              </w:rPr>
            </w:pPr>
            <w:r w:rsidRPr="00DE59D6">
              <w:rPr>
                <w:rFonts w:ascii="Times New Roman" w:eastAsia="Times New Roman" w:hAnsi="Times New Roman" w:cs="Times New Roman"/>
                <w:sz w:val="20"/>
                <w:szCs w:val="20"/>
                <w:lang w:val="en-US"/>
              </w:rPr>
              <w:t xml:space="preserve">- Increasing internet-based resources, focusing on </w:t>
            </w:r>
            <w:proofErr w:type="gramStart"/>
            <w:r w:rsidRPr="00DE59D6">
              <w:rPr>
                <w:rFonts w:ascii="Times New Roman" w:eastAsia="Times New Roman" w:hAnsi="Times New Roman" w:cs="Times New Roman"/>
                <w:sz w:val="20"/>
                <w:szCs w:val="20"/>
                <w:lang w:val="en-US"/>
              </w:rPr>
              <w:t>technology</w:t>
            </w:r>
            <w:proofErr w:type="gramEnd"/>
            <w:r w:rsidRPr="00DE59D6">
              <w:rPr>
                <w:rFonts w:ascii="Times New Roman" w:eastAsia="Times New Roman" w:hAnsi="Times New Roman" w:cs="Times New Roman"/>
                <w:sz w:val="20"/>
                <w:szCs w:val="20"/>
                <w:lang w:val="en-US"/>
              </w:rPr>
              <w:t xml:space="preserve"> and providing open access</w:t>
            </w:r>
          </w:p>
          <w:p w14:paraId="76B7EBF4" w14:textId="19C51FB2" w:rsidR="00DE59D6" w:rsidRPr="00DE59D6" w:rsidRDefault="00DE59D6" w:rsidP="00DE59D6">
            <w:pPr>
              <w:spacing w:after="0" w:line="240" w:lineRule="auto"/>
              <w:jc w:val="both"/>
              <w:rPr>
                <w:rFonts w:ascii="Times New Roman" w:eastAsia="Times New Roman" w:hAnsi="Times New Roman" w:cs="Times New Roman"/>
                <w:sz w:val="20"/>
                <w:szCs w:val="20"/>
                <w:lang w:val="en-US"/>
              </w:rPr>
            </w:pPr>
            <w:r w:rsidRPr="00DE59D6">
              <w:rPr>
                <w:rFonts w:ascii="Times New Roman" w:eastAsia="Times New Roman" w:hAnsi="Times New Roman" w:cs="Times New Roman"/>
                <w:sz w:val="20"/>
                <w:szCs w:val="20"/>
                <w:lang w:val="en-US"/>
              </w:rPr>
              <w:t>- Bandwidth studies for data transfer speed</w:t>
            </w:r>
          </w:p>
          <w:p w14:paraId="2FC96EA4" w14:textId="08E3ECC6" w:rsidR="00EF4E82" w:rsidRPr="0026227E" w:rsidRDefault="00DE59D6" w:rsidP="00DE59D6">
            <w:pPr>
              <w:spacing w:after="0" w:line="240" w:lineRule="auto"/>
              <w:rPr>
                <w:rFonts w:ascii="Times New Roman" w:eastAsia="Times New Roman" w:hAnsi="Times New Roman" w:cs="Times New Roman"/>
                <w:b/>
                <w:sz w:val="20"/>
                <w:szCs w:val="20"/>
                <w:lang w:val="en-US"/>
              </w:rPr>
            </w:pPr>
            <w:r w:rsidRPr="00DE59D6">
              <w:rPr>
                <w:rFonts w:ascii="Times New Roman" w:eastAsia="Times New Roman" w:hAnsi="Times New Roman" w:cs="Times New Roman"/>
                <w:sz w:val="20"/>
                <w:szCs w:val="20"/>
                <w:lang w:val="en-US"/>
              </w:rPr>
              <w:t xml:space="preserve"> </w:t>
            </w:r>
          </w:p>
        </w:tc>
      </w:tr>
      <w:tr w:rsidR="00EF4E82" w:rsidRPr="0026227E" w14:paraId="61BFCDEC" w14:textId="77777777" w:rsidTr="00726DF2">
        <w:trPr>
          <w:trHeight w:val="833"/>
        </w:trPr>
        <w:tc>
          <w:tcPr>
            <w:tcW w:w="2018" w:type="dxa"/>
            <w:tcBorders>
              <w:top w:val="nil"/>
              <w:left w:val="single" w:sz="8" w:space="0" w:color="auto"/>
              <w:bottom w:val="single" w:sz="4" w:space="0" w:color="auto"/>
              <w:right w:val="single" w:sz="4" w:space="0" w:color="auto"/>
            </w:tcBorders>
            <w:shd w:val="clear" w:color="auto" w:fill="auto"/>
            <w:vAlign w:val="center"/>
            <w:hideMark/>
          </w:tcPr>
          <w:p w14:paraId="4F473F53" w14:textId="1A6F1942"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Detections</w:t>
            </w:r>
          </w:p>
        </w:tc>
        <w:tc>
          <w:tcPr>
            <w:tcW w:w="7328" w:type="dxa"/>
            <w:gridSpan w:val="9"/>
            <w:tcBorders>
              <w:top w:val="single" w:sz="4" w:space="0" w:color="auto"/>
              <w:left w:val="nil"/>
              <w:bottom w:val="single" w:sz="4" w:space="0" w:color="auto"/>
              <w:right w:val="single" w:sz="8" w:space="0" w:color="000000"/>
            </w:tcBorders>
            <w:shd w:val="clear" w:color="auto" w:fill="auto"/>
            <w:vAlign w:val="center"/>
            <w:hideMark/>
          </w:tcPr>
          <w:p w14:paraId="0619AD4D" w14:textId="3CFEEE0D" w:rsidR="00B016FB" w:rsidRPr="00B016FB" w:rsidRDefault="00B016FB" w:rsidP="00B016FB">
            <w:pPr>
              <w:spacing w:after="0" w:line="240" w:lineRule="auto"/>
              <w:rPr>
                <w:rFonts w:ascii="Times New Roman" w:eastAsia="Times New Roman" w:hAnsi="Times New Roman" w:cs="Times New Roman"/>
                <w:sz w:val="20"/>
                <w:szCs w:val="20"/>
                <w:lang w:val="en-US"/>
              </w:rPr>
            </w:pPr>
            <w:r w:rsidRPr="00B016FB">
              <w:rPr>
                <w:rFonts w:ascii="Times New Roman" w:eastAsia="Times New Roman" w:hAnsi="Times New Roman" w:cs="Times New Roman"/>
                <w:sz w:val="20"/>
                <w:szCs w:val="20"/>
                <w:lang w:val="en-US"/>
              </w:rPr>
              <w:t>- Physical field resources n adequacy</w:t>
            </w:r>
          </w:p>
          <w:p w14:paraId="5DD65734" w14:textId="76A8C70A" w:rsidR="00B016FB" w:rsidRPr="00B016FB" w:rsidRDefault="00B016FB" w:rsidP="00B016FB">
            <w:pPr>
              <w:spacing w:after="0" w:line="240" w:lineRule="auto"/>
              <w:rPr>
                <w:rFonts w:ascii="Times New Roman" w:eastAsia="Times New Roman" w:hAnsi="Times New Roman" w:cs="Times New Roman"/>
                <w:sz w:val="20"/>
                <w:szCs w:val="20"/>
                <w:lang w:val="en-US"/>
              </w:rPr>
            </w:pPr>
            <w:r w:rsidRPr="00B016FB">
              <w:rPr>
                <w:rFonts w:ascii="Times New Roman" w:eastAsia="Times New Roman" w:hAnsi="Times New Roman" w:cs="Times New Roman"/>
                <w:sz w:val="20"/>
                <w:szCs w:val="20"/>
                <w:lang w:val="en-US"/>
              </w:rPr>
              <w:t>- The necessity of sustainable quality in education</w:t>
            </w:r>
          </w:p>
          <w:p w14:paraId="07A1B595" w14:textId="0AAF03A0" w:rsidR="00EF4E82" w:rsidRPr="0026227E" w:rsidRDefault="00B016FB" w:rsidP="00B016FB">
            <w:pPr>
              <w:spacing w:after="0" w:line="240" w:lineRule="auto"/>
              <w:rPr>
                <w:rFonts w:ascii="Times New Roman" w:eastAsia="Times New Roman" w:hAnsi="Times New Roman" w:cs="Times New Roman"/>
                <w:sz w:val="20"/>
                <w:szCs w:val="20"/>
                <w:lang w:val="en-US"/>
              </w:rPr>
            </w:pPr>
            <w:r w:rsidRPr="00B016FB">
              <w:rPr>
                <w:rFonts w:ascii="Times New Roman" w:eastAsia="Times New Roman" w:hAnsi="Times New Roman" w:cs="Times New Roman"/>
                <w:sz w:val="20"/>
                <w:szCs w:val="20"/>
                <w:lang w:val="en-US"/>
              </w:rPr>
              <w:t xml:space="preserve">- Providing qualified </w:t>
            </w:r>
            <w:r>
              <w:rPr>
                <w:rFonts w:ascii="Times New Roman" w:eastAsia="Times New Roman" w:hAnsi="Times New Roman" w:cs="Times New Roman"/>
                <w:sz w:val="20"/>
                <w:szCs w:val="20"/>
                <w:lang w:val="en-US"/>
              </w:rPr>
              <w:t>library</w:t>
            </w:r>
            <w:r w:rsidRPr="00B016FB">
              <w:rPr>
                <w:rFonts w:ascii="Times New Roman" w:eastAsia="Times New Roman" w:hAnsi="Times New Roman" w:cs="Times New Roman"/>
                <w:sz w:val="20"/>
                <w:szCs w:val="20"/>
                <w:lang w:val="en-US"/>
              </w:rPr>
              <w:t xml:space="preserve"> services</w:t>
            </w:r>
          </w:p>
        </w:tc>
      </w:tr>
      <w:tr w:rsidR="00EF4E82" w:rsidRPr="0026227E" w14:paraId="581A443D" w14:textId="77777777" w:rsidTr="00726DF2">
        <w:trPr>
          <w:trHeight w:val="974"/>
        </w:trPr>
        <w:tc>
          <w:tcPr>
            <w:tcW w:w="2018" w:type="dxa"/>
            <w:tcBorders>
              <w:top w:val="nil"/>
              <w:left w:val="single" w:sz="8" w:space="0" w:color="auto"/>
              <w:bottom w:val="single" w:sz="8" w:space="0" w:color="auto"/>
              <w:right w:val="single" w:sz="4" w:space="0" w:color="auto"/>
            </w:tcBorders>
            <w:shd w:val="clear" w:color="auto" w:fill="auto"/>
            <w:vAlign w:val="center"/>
            <w:hideMark/>
          </w:tcPr>
          <w:p w14:paraId="164BCACD" w14:textId="1D45085B"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Requirements</w:t>
            </w:r>
          </w:p>
        </w:tc>
        <w:tc>
          <w:tcPr>
            <w:tcW w:w="7328" w:type="dxa"/>
            <w:gridSpan w:val="9"/>
            <w:tcBorders>
              <w:top w:val="single" w:sz="4" w:space="0" w:color="auto"/>
              <w:left w:val="nil"/>
              <w:bottom w:val="single" w:sz="8" w:space="0" w:color="auto"/>
              <w:right w:val="single" w:sz="8" w:space="0" w:color="000000"/>
            </w:tcBorders>
            <w:shd w:val="clear" w:color="auto" w:fill="auto"/>
            <w:vAlign w:val="center"/>
            <w:hideMark/>
          </w:tcPr>
          <w:p w14:paraId="4F605124" w14:textId="090402E2" w:rsidR="00B016FB" w:rsidRPr="00B016FB" w:rsidRDefault="00EF4E82" w:rsidP="00B016FB">
            <w:pPr>
              <w:spacing w:after="0" w:line="240" w:lineRule="auto"/>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w:t>
            </w:r>
            <w:r w:rsidR="00B016FB">
              <w:t xml:space="preserve"> </w:t>
            </w:r>
            <w:r w:rsidR="00B016FB" w:rsidRPr="00B016FB">
              <w:rPr>
                <w:rFonts w:ascii="Times New Roman" w:eastAsia="Times New Roman" w:hAnsi="Times New Roman" w:cs="Times New Roman"/>
                <w:sz w:val="20"/>
                <w:szCs w:val="20"/>
                <w:lang w:val="en-US"/>
              </w:rPr>
              <w:t>Following</w:t>
            </w:r>
            <w:r w:rsidR="00B016FB">
              <w:rPr>
                <w:rFonts w:ascii="Times New Roman" w:eastAsia="Times New Roman" w:hAnsi="Times New Roman" w:cs="Times New Roman"/>
                <w:sz w:val="20"/>
                <w:szCs w:val="20"/>
                <w:lang w:val="en-US"/>
              </w:rPr>
              <w:t xml:space="preserve"> current</w:t>
            </w:r>
            <w:r w:rsidR="00B016FB" w:rsidRPr="00B016FB">
              <w:rPr>
                <w:rFonts w:ascii="Times New Roman" w:eastAsia="Times New Roman" w:hAnsi="Times New Roman" w:cs="Times New Roman"/>
                <w:sz w:val="20"/>
                <w:szCs w:val="20"/>
                <w:lang w:val="en-US"/>
              </w:rPr>
              <w:t xml:space="preserve"> educational technologies closely</w:t>
            </w:r>
          </w:p>
          <w:p w14:paraId="06DDE09A" w14:textId="79EF3D90" w:rsidR="00B016FB" w:rsidRPr="00B016FB" w:rsidRDefault="00B016FB" w:rsidP="00B016FB">
            <w:pPr>
              <w:spacing w:after="0" w:line="240" w:lineRule="auto"/>
              <w:rPr>
                <w:rFonts w:ascii="Times New Roman" w:eastAsia="Times New Roman" w:hAnsi="Times New Roman" w:cs="Times New Roman"/>
                <w:sz w:val="20"/>
                <w:szCs w:val="20"/>
                <w:lang w:val="en-US"/>
              </w:rPr>
            </w:pPr>
            <w:r w:rsidRPr="00B016FB">
              <w:rPr>
                <w:rFonts w:ascii="Times New Roman" w:eastAsia="Times New Roman" w:hAnsi="Times New Roman" w:cs="Times New Roman"/>
                <w:sz w:val="20"/>
                <w:szCs w:val="20"/>
                <w:lang w:val="en-US"/>
              </w:rPr>
              <w:t xml:space="preserve">Off - campus access (such as Proxy and </w:t>
            </w:r>
            <w:proofErr w:type="spellStart"/>
            <w:r w:rsidRPr="00B016FB">
              <w:rPr>
                <w:rFonts w:ascii="Times New Roman" w:eastAsia="Times New Roman" w:hAnsi="Times New Roman" w:cs="Times New Roman"/>
                <w:sz w:val="20"/>
                <w:szCs w:val="20"/>
                <w:lang w:val="en-US"/>
              </w:rPr>
              <w:t>Vetis</w:t>
            </w:r>
            <w:proofErr w:type="spellEnd"/>
            <w:r w:rsidRPr="00B016FB">
              <w:rPr>
                <w:rFonts w:ascii="Times New Roman" w:eastAsia="Times New Roman" w:hAnsi="Times New Roman" w:cs="Times New Roman"/>
                <w:sz w:val="20"/>
                <w:szCs w:val="20"/>
                <w:lang w:val="en-US"/>
              </w:rPr>
              <w:t>)</w:t>
            </w:r>
          </w:p>
          <w:p w14:paraId="1A85BD09" w14:textId="4C4EC170" w:rsidR="00B016FB" w:rsidRPr="00B016FB" w:rsidRDefault="00B016FB" w:rsidP="00B016FB">
            <w:pPr>
              <w:spacing w:after="0" w:line="240" w:lineRule="auto"/>
              <w:rPr>
                <w:rFonts w:ascii="Times New Roman" w:eastAsia="Times New Roman" w:hAnsi="Times New Roman" w:cs="Times New Roman"/>
                <w:sz w:val="20"/>
                <w:szCs w:val="20"/>
                <w:lang w:val="en-US"/>
              </w:rPr>
            </w:pPr>
            <w:r w:rsidRPr="00B016FB">
              <w:rPr>
                <w:rFonts w:ascii="Times New Roman" w:eastAsia="Times New Roman" w:hAnsi="Times New Roman" w:cs="Times New Roman"/>
                <w:sz w:val="20"/>
                <w:szCs w:val="20"/>
                <w:lang w:val="en-US"/>
              </w:rPr>
              <w:t>-Increasing electronic documents (* e-books, * e-journals, * e- t</w:t>
            </w:r>
            <w:r>
              <w:rPr>
                <w:rFonts w:ascii="Times New Roman" w:eastAsia="Times New Roman" w:hAnsi="Times New Roman" w:cs="Times New Roman"/>
                <w:sz w:val="20"/>
                <w:szCs w:val="20"/>
                <w:lang w:val="en-US"/>
              </w:rPr>
              <w:t>hesis</w:t>
            </w:r>
            <w:r w:rsidRPr="00B016FB">
              <w:rPr>
                <w:rFonts w:ascii="Times New Roman" w:eastAsia="Times New Roman" w:hAnsi="Times New Roman" w:cs="Times New Roman"/>
                <w:sz w:val="20"/>
                <w:szCs w:val="20"/>
                <w:lang w:val="en-US"/>
              </w:rPr>
              <w:t>, * e-videos)</w:t>
            </w:r>
          </w:p>
          <w:p w14:paraId="7BF3EEBA" w14:textId="4BE3C4B4" w:rsidR="00EF4E82" w:rsidRPr="0026227E" w:rsidRDefault="00B016FB" w:rsidP="00B016FB">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Establishment of </w:t>
            </w:r>
            <w:r w:rsidRPr="00B016FB">
              <w:rPr>
                <w:rFonts w:ascii="Times New Roman" w:eastAsia="Times New Roman" w:hAnsi="Times New Roman" w:cs="Times New Roman"/>
                <w:sz w:val="20"/>
                <w:szCs w:val="20"/>
                <w:lang w:val="en-US"/>
              </w:rPr>
              <w:t xml:space="preserve">RFID smart library </w:t>
            </w:r>
            <w:r>
              <w:rPr>
                <w:rFonts w:ascii="Times New Roman" w:eastAsia="Times New Roman" w:hAnsi="Times New Roman" w:cs="Times New Roman"/>
                <w:sz w:val="20"/>
                <w:szCs w:val="20"/>
                <w:lang w:val="en-US"/>
              </w:rPr>
              <w:t>system</w:t>
            </w:r>
          </w:p>
        </w:tc>
      </w:tr>
    </w:tbl>
    <w:p w14:paraId="02B8BCF1"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043528CB"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066AB2EB"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465E8A33"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33E890E3"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7C0B168C" w14:textId="292875E7" w:rsidR="00EF4E82" w:rsidRPr="0026227E" w:rsidRDefault="00216BB8" w:rsidP="00EF4E82">
      <w:pPr>
        <w:jc w:val="both"/>
        <w:rPr>
          <w:rFonts w:ascii="Times New Roman" w:hAnsi="Times New Roman" w:cs="Times New Roman"/>
          <w:sz w:val="22"/>
          <w:szCs w:val="22"/>
          <w:lang w:val="en-US"/>
        </w:rPr>
      </w:pPr>
      <w:r>
        <w:rPr>
          <w:rFonts w:ascii="Times New Roman" w:hAnsi="Times New Roman" w:cs="Times New Roman"/>
          <w:sz w:val="22"/>
          <w:szCs w:val="22"/>
          <w:lang w:val="en-US"/>
        </w:rPr>
        <w:lastRenderedPageBreak/>
        <w:t>Target Card</w:t>
      </w:r>
      <w:r w:rsidR="00EF4E82" w:rsidRPr="0026227E">
        <w:rPr>
          <w:rFonts w:ascii="Times New Roman" w:hAnsi="Times New Roman" w:cs="Times New Roman"/>
          <w:sz w:val="22"/>
          <w:szCs w:val="22"/>
          <w:lang w:val="en-US"/>
        </w:rPr>
        <w:t xml:space="preserve"> 5</w:t>
      </w:r>
    </w:p>
    <w:tbl>
      <w:tblPr>
        <w:tblW w:w="9273" w:type="dxa"/>
        <w:tblCellMar>
          <w:left w:w="70" w:type="dxa"/>
          <w:right w:w="70" w:type="dxa"/>
        </w:tblCellMar>
        <w:tblLook w:val="04A0" w:firstRow="1" w:lastRow="0" w:firstColumn="1" w:lastColumn="0" w:noHBand="0" w:noVBand="1"/>
      </w:tblPr>
      <w:tblGrid>
        <w:gridCol w:w="1492"/>
        <w:gridCol w:w="833"/>
        <w:gridCol w:w="927"/>
        <w:gridCol w:w="760"/>
        <w:gridCol w:w="761"/>
        <w:gridCol w:w="761"/>
        <w:gridCol w:w="761"/>
        <w:gridCol w:w="761"/>
        <w:gridCol w:w="1118"/>
        <w:gridCol w:w="1099"/>
      </w:tblGrid>
      <w:tr w:rsidR="00EF4E82" w:rsidRPr="0026227E" w14:paraId="3B5FA2B8" w14:textId="77777777" w:rsidTr="00726DF2">
        <w:trPr>
          <w:trHeight w:val="723"/>
        </w:trPr>
        <w:tc>
          <w:tcPr>
            <w:tcW w:w="151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6D0101" w14:textId="158B5777"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Goal</w:t>
            </w:r>
          </w:p>
        </w:tc>
        <w:tc>
          <w:tcPr>
            <w:tcW w:w="7755" w:type="dxa"/>
            <w:gridSpan w:val="9"/>
            <w:tcBorders>
              <w:top w:val="single" w:sz="8" w:space="0" w:color="auto"/>
              <w:left w:val="nil"/>
              <w:bottom w:val="single" w:sz="4" w:space="0" w:color="auto"/>
              <w:right w:val="single" w:sz="8" w:space="0" w:color="000000"/>
            </w:tcBorders>
            <w:shd w:val="clear" w:color="auto" w:fill="auto"/>
            <w:vAlign w:val="center"/>
            <w:hideMark/>
          </w:tcPr>
          <w:p w14:paraId="00CC5EDB" w14:textId="143F9578" w:rsidR="00EF4E82" w:rsidRPr="0026227E" w:rsidRDefault="00414F77" w:rsidP="00726DF2">
            <w:pPr>
              <w:spacing w:after="0" w:line="240" w:lineRule="auto"/>
              <w:jc w:val="both"/>
              <w:rPr>
                <w:rFonts w:ascii="Times New Roman" w:eastAsia="Times New Roman" w:hAnsi="Times New Roman" w:cs="Times New Roman"/>
                <w:sz w:val="20"/>
                <w:szCs w:val="20"/>
                <w:lang w:val="en-US"/>
              </w:rPr>
            </w:pPr>
            <w:r w:rsidRPr="00414F77">
              <w:rPr>
                <w:rFonts w:ascii="Times New Roman" w:eastAsia="Times New Roman" w:hAnsi="Times New Roman" w:cs="Times New Roman"/>
                <w:sz w:val="20"/>
                <w:szCs w:val="20"/>
                <w:lang w:val="en-US"/>
              </w:rPr>
              <w:t>A .1. By adopting a student-centered approach with the contribution of current education programs; Raising lifelong learners by continuously improving the quality of education at associate degree, undergraduate and graduate levels and preparing them for life</w:t>
            </w:r>
          </w:p>
        </w:tc>
      </w:tr>
      <w:tr w:rsidR="00EF4E82" w:rsidRPr="0026227E" w14:paraId="34B6A07C" w14:textId="77777777" w:rsidTr="00726DF2">
        <w:trPr>
          <w:trHeight w:val="723"/>
        </w:trPr>
        <w:tc>
          <w:tcPr>
            <w:tcW w:w="1518" w:type="dxa"/>
            <w:tcBorders>
              <w:top w:val="nil"/>
              <w:left w:val="single" w:sz="8" w:space="0" w:color="auto"/>
              <w:bottom w:val="single" w:sz="4" w:space="0" w:color="auto"/>
              <w:right w:val="single" w:sz="4" w:space="0" w:color="auto"/>
            </w:tcBorders>
            <w:shd w:val="clear" w:color="auto" w:fill="auto"/>
            <w:vAlign w:val="center"/>
            <w:hideMark/>
          </w:tcPr>
          <w:p w14:paraId="5EF2384C" w14:textId="7E0B3DB8"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Target</w:t>
            </w:r>
          </w:p>
        </w:tc>
        <w:tc>
          <w:tcPr>
            <w:tcW w:w="7755" w:type="dxa"/>
            <w:gridSpan w:val="9"/>
            <w:tcBorders>
              <w:top w:val="single" w:sz="4" w:space="0" w:color="auto"/>
              <w:left w:val="nil"/>
              <w:bottom w:val="single" w:sz="4" w:space="0" w:color="auto"/>
              <w:right w:val="single" w:sz="8" w:space="0" w:color="000000"/>
            </w:tcBorders>
            <w:shd w:val="clear" w:color="auto" w:fill="auto"/>
            <w:vAlign w:val="center"/>
            <w:hideMark/>
          </w:tcPr>
          <w:p w14:paraId="0D669D8B" w14:textId="2C516047" w:rsidR="00EF4E82" w:rsidRPr="0026227E" w:rsidRDefault="00EF4E82" w:rsidP="00726DF2">
            <w:pPr>
              <w:spacing w:after="0" w:line="240" w:lineRule="auto"/>
              <w:jc w:val="both"/>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xml:space="preserve">H.1.5. </w:t>
            </w:r>
            <w:r w:rsidR="00414F77" w:rsidRPr="00414F77">
              <w:rPr>
                <w:rFonts w:ascii="Times New Roman" w:eastAsia="Times New Roman" w:hAnsi="Times New Roman" w:cs="Times New Roman"/>
                <w:sz w:val="20"/>
                <w:szCs w:val="20"/>
                <w:lang w:val="en-US"/>
              </w:rPr>
              <w:t xml:space="preserve">To create an accessible environment </w:t>
            </w:r>
            <w:proofErr w:type="gramStart"/>
            <w:r w:rsidR="00414F77" w:rsidRPr="00414F77">
              <w:rPr>
                <w:rFonts w:ascii="Times New Roman" w:eastAsia="Times New Roman" w:hAnsi="Times New Roman" w:cs="Times New Roman"/>
                <w:sz w:val="20"/>
                <w:szCs w:val="20"/>
                <w:lang w:val="en-US"/>
              </w:rPr>
              <w:t>in order to</w:t>
            </w:r>
            <w:proofErr w:type="gramEnd"/>
            <w:r w:rsidR="00414F77" w:rsidRPr="00414F77">
              <w:rPr>
                <w:rFonts w:ascii="Times New Roman" w:eastAsia="Times New Roman" w:hAnsi="Times New Roman" w:cs="Times New Roman"/>
                <w:sz w:val="20"/>
                <w:szCs w:val="20"/>
                <w:lang w:val="en-US"/>
              </w:rPr>
              <w:t xml:space="preserve"> provide education and training under equal conditions</w:t>
            </w:r>
          </w:p>
        </w:tc>
      </w:tr>
      <w:tr w:rsidR="00EF4E82" w:rsidRPr="0026227E" w14:paraId="244175EC" w14:textId="77777777" w:rsidTr="00726DF2">
        <w:trPr>
          <w:trHeight w:val="1042"/>
        </w:trPr>
        <w:tc>
          <w:tcPr>
            <w:tcW w:w="1518" w:type="dxa"/>
            <w:tcBorders>
              <w:top w:val="nil"/>
              <w:left w:val="single" w:sz="8" w:space="0" w:color="auto"/>
              <w:bottom w:val="single" w:sz="4" w:space="0" w:color="auto"/>
              <w:right w:val="single" w:sz="4" w:space="0" w:color="auto"/>
            </w:tcBorders>
            <w:shd w:val="clear" w:color="auto" w:fill="auto"/>
            <w:vAlign w:val="center"/>
            <w:hideMark/>
          </w:tcPr>
          <w:p w14:paraId="5D37775B" w14:textId="1CE4FB70"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Performance Indicators</w:t>
            </w:r>
          </w:p>
        </w:tc>
        <w:tc>
          <w:tcPr>
            <w:tcW w:w="852" w:type="dxa"/>
            <w:tcBorders>
              <w:top w:val="nil"/>
              <w:left w:val="nil"/>
              <w:bottom w:val="single" w:sz="4" w:space="0" w:color="auto"/>
              <w:right w:val="single" w:sz="4" w:space="0" w:color="auto"/>
            </w:tcBorders>
            <w:shd w:val="clear" w:color="auto" w:fill="auto"/>
            <w:vAlign w:val="center"/>
            <w:hideMark/>
          </w:tcPr>
          <w:p w14:paraId="33EAD4BF" w14:textId="705FA3B2"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Effect on Target (%)</w:t>
            </w:r>
          </w:p>
        </w:tc>
        <w:tc>
          <w:tcPr>
            <w:tcW w:w="963" w:type="dxa"/>
            <w:tcBorders>
              <w:top w:val="nil"/>
              <w:left w:val="nil"/>
              <w:bottom w:val="single" w:sz="4" w:space="0" w:color="auto"/>
              <w:right w:val="single" w:sz="4" w:space="0" w:color="auto"/>
            </w:tcBorders>
            <w:shd w:val="clear" w:color="auto" w:fill="auto"/>
            <w:vAlign w:val="center"/>
            <w:hideMark/>
          </w:tcPr>
          <w:p w14:paraId="52F0726F" w14:textId="5406DAB0"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Plan Period Start Value</w:t>
            </w:r>
          </w:p>
        </w:tc>
        <w:tc>
          <w:tcPr>
            <w:tcW w:w="796" w:type="dxa"/>
            <w:tcBorders>
              <w:top w:val="nil"/>
              <w:left w:val="nil"/>
              <w:bottom w:val="single" w:sz="4" w:space="0" w:color="auto"/>
              <w:right w:val="single" w:sz="4" w:space="0" w:color="auto"/>
            </w:tcBorders>
            <w:shd w:val="clear" w:color="auto" w:fill="auto"/>
            <w:vAlign w:val="center"/>
            <w:hideMark/>
          </w:tcPr>
          <w:p w14:paraId="6D62FE5D"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2021</w:t>
            </w:r>
          </w:p>
        </w:tc>
        <w:tc>
          <w:tcPr>
            <w:tcW w:w="797" w:type="dxa"/>
            <w:tcBorders>
              <w:top w:val="nil"/>
              <w:left w:val="nil"/>
              <w:bottom w:val="single" w:sz="4" w:space="0" w:color="auto"/>
              <w:right w:val="single" w:sz="4" w:space="0" w:color="auto"/>
            </w:tcBorders>
            <w:shd w:val="clear" w:color="auto" w:fill="auto"/>
            <w:vAlign w:val="center"/>
            <w:hideMark/>
          </w:tcPr>
          <w:p w14:paraId="09C52129"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2022</w:t>
            </w:r>
          </w:p>
        </w:tc>
        <w:tc>
          <w:tcPr>
            <w:tcW w:w="797" w:type="dxa"/>
            <w:tcBorders>
              <w:top w:val="nil"/>
              <w:left w:val="nil"/>
              <w:bottom w:val="single" w:sz="4" w:space="0" w:color="auto"/>
              <w:right w:val="single" w:sz="4" w:space="0" w:color="auto"/>
            </w:tcBorders>
            <w:shd w:val="clear" w:color="auto" w:fill="auto"/>
            <w:vAlign w:val="center"/>
            <w:hideMark/>
          </w:tcPr>
          <w:p w14:paraId="6A95E09B"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2023</w:t>
            </w:r>
          </w:p>
        </w:tc>
        <w:tc>
          <w:tcPr>
            <w:tcW w:w="797" w:type="dxa"/>
            <w:tcBorders>
              <w:top w:val="nil"/>
              <w:left w:val="nil"/>
              <w:bottom w:val="single" w:sz="4" w:space="0" w:color="auto"/>
              <w:right w:val="single" w:sz="4" w:space="0" w:color="auto"/>
            </w:tcBorders>
            <w:shd w:val="clear" w:color="auto" w:fill="auto"/>
            <w:vAlign w:val="center"/>
            <w:hideMark/>
          </w:tcPr>
          <w:p w14:paraId="12D69BCA"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2024</w:t>
            </w:r>
          </w:p>
        </w:tc>
        <w:tc>
          <w:tcPr>
            <w:tcW w:w="797" w:type="dxa"/>
            <w:tcBorders>
              <w:top w:val="nil"/>
              <w:left w:val="nil"/>
              <w:bottom w:val="single" w:sz="4" w:space="0" w:color="auto"/>
              <w:right w:val="single" w:sz="4" w:space="0" w:color="auto"/>
            </w:tcBorders>
            <w:shd w:val="clear" w:color="auto" w:fill="auto"/>
            <w:vAlign w:val="center"/>
            <w:hideMark/>
          </w:tcPr>
          <w:p w14:paraId="4E234310"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2025</w:t>
            </w:r>
          </w:p>
        </w:tc>
        <w:tc>
          <w:tcPr>
            <w:tcW w:w="849" w:type="dxa"/>
            <w:tcBorders>
              <w:top w:val="nil"/>
              <w:left w:val="nil"/>
              <w:bottom w:val="single" w:sz="4" w:space="0" w:color="auto"/>
              <w:right w:val="single" w:sz="4" w:space="0" w:color="auto"/>
            </w:tcBorders>
            <w:shd w:val="clear" w:color="auto" w:fill="auto"/>
            <w:vAlign w:val="center"/>
            <w:hideMark/>
          </w:tcPr>
          <w:p w14:paraId="39D09CDF" w14:textId="18513D97"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Frequency of Monitoring</w:t>
            </w:r>
          </w:p>
        </w:tc>
        <w:tc>
          <w:tcPr>
            <w:tcW w:w="1107" w:type="dxa"/>
            <w:tcBorders>
              <w:top w:val="nil"/>
              <w:left w:val="nil"/>
              <w:bottom w:val="single" w:sz="4" w:space="0" w:color="auto"/>
              <w:right w:val="single" w:sz="8" w:space="0" w:color="auto"/>
            </w:tcBorders>
            <w:shd w:val="clear" w:color="auto" w:fill="auto"/>
            <w:vAlign w:val="center"/>
            <w:hideMark/>
          </w:tcPr>
          <w:p w14:paraId="131EEB9C" w14:textId="431787FD"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Frequency of Reporting</w:t>
            </w:r>
          </w:p>
        </w:tc>
      </w:tr>
      <w:tr w:rsidR="00EF4E82" w:rsidRPr="0026227E" w14:paraId="5275B62D" w14:textId="77777777" w:rsidTr="00726DF2">
        <w:trPr>
          <w:trHeight w:val="1042"/>
        </w:trPr>
        <w:tc>
          <w:tcPr>
            <w:tcW w:w="1518" w:type="dxa"/>
            <w:tcBorders>
              <w:top w:val="nil"/>
              <w:left w:val="single" w:sz="8" w:space="0" w:color="auto"/>
              <w:bottom w:val="single" w:sz="4" w:space="0" w:color="auto"/>
              <w:right w:val="single" w:sz="4" w:space="0" w:color="auto"/>
            </w:tcBorders>
            <w:shd w:val="clear" w:color="auto" w:fill="auto"/>
            <w:vAlign w:val="center"/>
            <w:hideMark/>
          </w:tcPr>
          <w:p w14:paraId="7E55A5B0" w14:textId="5DD3E4EA" w:rsidR="00EF4E82" w:rsidRPr="0026227E" w:rsidRDefault="00414F77" w:rsidP="00726DF2">
            <w:pPr>
              <w:spacing w:after="0" w:line="240" w:lineRule="auto"/>
              <w:rPr>
                <w:rFonts w:ascii="Times New Roman" w:eastAsia="Times New Roman" w:hAnsi="Times New Roman" w:cs="Times New Roman"/>
                <w:b/>
                <w:bCs/>
                <w:sz w:val="20"/>
                <w:szCs w:val="20"/>
                <w:lang w:val="en-US"/>
              </w:rPr>
            </w:pPr>
            <w:proofErr w:type="gramStart"/>
            <w:r w:rsidRPr="00414F77">
              <w:rPr>
                <w:rFonts w:ascii="Times New Roman" w:eastAsia="Times New Roman" w:hAnsi="Times New Roman" w:cs="Times New Roman"/>
                <w:b/>
                <w:bCs/>
                <w:sz w:val="20"/>
                <w:szCs w:val="20"/>
                <w:lang w:val="en-US"/>
              </w:rPr>
              <w:t>PG .</w:t>
            </w:r>
            <w:proofErr w:type="gramEnd"/>
            <w:r w:rsidRPr="00414F77">
              <w:rPr>
                <w:rFonts w:ascii="Times New Roman" w:eastAsia="Times New Roman" w:hAnsi="Times New Roman" w:cs="Times New Roman"/>
                <w:b/>
                <w:bCs/>
                <w:sz w:val="20"/>
                <w:szCs w:val="20"/>
                <w:lang w:val="en-US"/>
              </w:rPr>
              <w:t xml:space="preserve"> 1.5.1. Number of accessible barrier-free buildings</w:t>
            </w:r>
          </w:p>
        </w:tc>
        <w:tc>
          <w:tcPr>
            <w:tcW w:w="852" w:type="dxa"/>
            <w:tcBorders>
              <w:top w:val="nil"/>
              <w:left w:val="nil"/>
              <w:bottom w:val="single" w:sz="4" w:space="0" w:color="auto"/>
              <w:right w:val="single" w:sz="4" w:space="0" w:color="auto"/>
            </w:tcBorders>
            <w:shd w:val="clear" w:color="auto" w:fill="auto"/>
            <w:vAlign w:val="center"/>
            <w:hideMark/>
          </w:tcPr>
          <w:p w14:paraId="36C251AA" w14:textId="6FB0980F"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w:t>
            </w:r>
            <w:r w:rsidR="00F54B77">
              <w:rPr>
                <w:rFonts w:ascii="Times New Roman" w:eastAsia="Times New Roman" w:hAnsi="Times New Roman" w:cs="Times New Roman"/>
                <w:sz w:val="20"/>
                <w:szCs w:val="20"/>
                <w:lang w:val="en-US"/>
              </w:rPr>
              <w:t>30%</w:t>
            </w:r>
          </w:p>
        </w:tc>
        <w:tc>
          <w:tcPr>
            <w:tcW w:w="963" w:type="dxa"/>
            <w:tcBorders>
              <w:top w:val="nil"/>
              <w:left w:val="nil"/>
              <w:bottom w:val="single" w:sz="4" w:space="0" w:color="auto"/>
              <w:right w:val="single" w:sz="4" w:space="0" w:color="auto"/>
            </w:tcBorders>
            <w:shd w:val="clear" w:color="auto" w:fill="auto"/>
            <w:vAlign w:val="center"/>
            <w:hideMark/>
          </w:tcPr>
          <w:p w14:paraId="57C3C2FE"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 5</w:t>
            </w:r>
          </w:p>
        </w:tc>
        <w:tc>
          <w:tcPr>
            <w:tcW w:w="796" w:type="dxa"/>
            <w:tcBorders>
              <w:top w:val="nil"/>
              <w:left w:val="nil"/>
              <w:bottom w:val="single" w:sz="4" w:space="0" w:color="auto"/>
              <w:right w:val="single" w:sz="4" w:space="0" w:color="auto"/>
            </w:tcBorders>
            <w:shd w:val="clear" w:color="auto" w:fill="auto"/>
            <w:vAlign w:val="center"/>
            <w:hideMark/>
          </w:tcPr>
          <w:p w14:paraId="0C1C7B1E"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5 </w:t>
            </w:r>
          </w:p>
        </w:tc>
        <w:tc>
          <w:tcPr>
            <w:tcW w:w="797" w:type="dxa"/>
            <w:tcBorders>
              <w:top w:val="nil"/>
              <w:left w:val="nil"/>
              <w:bottom w:val="single" w:sz="4" w:space="0" w:color="auto"/>
              <w:right w:val="single" w:sz="4" w:space="0" w:color="auto"/>
            </w:tcBorders>
            <w:shd w:val="clear" w:color="auto" w:fill="auto"/>
            <w:vAlign w:val="center"/>
            <w:hideMark/>
          </w:tcPr>
          <w:p w14:paraId="3BABF681"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5 </w:t>
            </w:r>
          </w:p>
        </w:tc>
        <w:tc>
          <w:tcPr>
            <w:tcW w:w="797" w:type="dxa"/>
            <w:tcBorders>
              <w:top w:val="nil"/>
              <w:left w:val="nil"/>
              <w:bottom w:val="single" w:sz="4" w:space="0" w:color="auto"/>
              <w:right w:val="single" w:sz="4" w:space="0" w:color="auto"/>
            </w:tcBorders>
            <w:shd w:val="clear" w:color="auto" w:fill="auto"/>
            <w:vAlign w:val="center"/>
            <w:hideMark/>
          </w:tcPr>
          <w:p w14:paraId="4F1C8D14"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 5</w:t>
            </w:r>
          </w:p>
        </w:tc>
        <w:tc>
          <w:tcPr>
            <w:tcW w:w="797" w:type="dxa"/>
            <w:tcBorders>
              <w:top w:val="nil"/>
              <w:left w:val="nil"/>
              <w:bottom w:val="single" w:sz="4" w:space="0" w:color="auto"/>
              <w:right w:val="single" w:sz="4" w:space="0" w:color="auto"/>
            </w:tcBorders>
            <w:shd w:val="clear" w:color="auto" w:fill="auto"/>
            <w:vAlign w:val="center"/>
            <w:hideMark/>
          </w:tcPr>
          <w:p w14:paraId="155D066B"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 5</w:t>
            </w:r>
          </w:p>
        </w:tc>
        <w:tc>
          <w:tcPr>
            <w:tcW w:w="797" w:type="dxa"/>
            <w:tcBorders>
              <w:top w:val="nil"/>
              <w:left w:val="nil"/>
              <w:bottom w:val="single" w:sz="4" w:space="0" w:color="auto"/>
              <w:right w:val="single" w:sz="4" w:space="0" w:color="auto"/>
            </w:tcBorders>
            <w:shd w:val="clear" w:color="auto" w:fill="auto"/>
            <w:vAlign w:val="center"/>
            <w:hideMark/>
          </w:tcPr>
          <w:p w14:paraId="2CCBFBA8"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5 </w:t>
            </w:r>
          </w:p>
        </w:tc>
        <w:tc>
          <w:tcPr>
            <w:tcW w:w="849" w:type="dxa"/>
            <w:tcBorders>
              <w:top w:val="nil"/>
              <w:left w:val="nil"/>
              <w:bottom w:val="single" w:sz="4" w:space="0" w:color="auto"/>
              <w:right w:val="single" w:sz="4" w:space="0" w:color="auto"/>
            </w:tcBorders>
            <w:shd w:val="clear" w:color="auto" w:fill="auto"/>
            <w:vAlign w:val="center"/>
            <w:hideMark/>
          </w:tcPr>
          <w:p w14:paraId="28822C22" w14:textId="15185329" w:rsidR="00EF4E82" w:rsidRPr="0026227E" w:rsidRDefault="00F54B77" w:rsidP="00726DF2">
            <w:pPr>
              <w:spacing w:after="0"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Once a Year</w:t>
            </w:r>
            <w:r w:rsidR="00EF4E82" w:rsidRPr="0026227E">
              <w:rPr>
                <w:rFonts w:ascii="Times New Roman" w:eastAsia="Times New Roman" w:hAnsi="Times New Roman" w:cs="Times New Roman"/>
                <w:bCs/>
                <w:sz w:val="20"/>
                <w:szCs w:val="20"/>
                <w:lang w:val="en-US"/>
              </w:rPr>
              <w:t xml:space="preserve"> </w:t>
            </w:r>
          </w:p>
        </w:tc>
        <w:tc>
          <w:tcPr>
            <w:tcW w:w="1107" w:type="dxa"/>
            <w:tcBorders>
              <w:top w:val="nil"/>
              <w:left w:val="nil"/>
              <w:bottom w:val="single" w:sz="4" w:space="0" w:color="auto"/>
              <w:right w:val="single" w:sz="8" w:space="0" w:color="auto"/>
            </w:tcBorders>
            <w:shd w:val="clear" w:color="auto" w:fill="auto"/>
            <w:vAlign w:val="center"/>
            <w:hideMark/>
          </w:tcPr>
          <w:p w14:paraId="24E3CE7F" w14:textId="3143C71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 </w:t>
            </w:r>
            <w:r w:rsidR="00F54B77">
              <w:rPr>
                <w:rFonts w:ascii="Times New Roman" w:eastAsia="Times New Roman" w:hAnsi="Times New Roman" w:cs="Times New Roman"/>
                <w:bCs/>
                <w:sz w:val="20"/>
                <w:szCs w:val="20"/>
                <w:lang w:val="en-US"/>
              </w:rPr>
              <w:t>Once a Year</w:t>
            </w:r>
          </w:p>
        </w:tc>
      </w:tr>
      <w:tr w:rsidR="00EF4E82" w:rsidRPr="0026227E" w14:paraId="79BACEB9" w14:textId="77777777" w:rsidTr="00726DF2">
        <w:trPr>
          <w:trHeight w:val="1564"/>
        </w:trPr>
        <w:tc>
          <w:tcPr>
            <w:tcW w:w="1518" w:type="dxa"/>
            <w:tcBorders>
              <w:top w:val="nil"/>
              <w:left w:val="single" w:sz="8" w:space="0" w:color="auto"/>
              <w:bottom w:val="single" w:sz="4" w:space="0" w:color="auto"/>
              <w:right w:val="single" w:sz="4" w:space="0" w:color="auto"/>
            </w:tcBorders>
            <w:shd w:val="clear" w:color="auto" w:fill="auto"/>
            <w:vAlign w:val="center"/>
            <w:hideMark/>
          </w:tcPr>
          <w:p w14:paraId="08DAC69A" w14:textId="2C064820" w:rsidR="00EF4E82" w:rsidRPr="0026227E" w:rsidRDefault="00414F77" w:rsidP="00726DF2">
            <w:pPr>
              <w:spacing w:after="0" w:line="240" w:lineRule="auto"/>
              <w:rPr>
                <w:rFonts w:ascii="Times New Roman" w:eastAsia="Times New Roman" w:hAnsi="Times New Roman" w:cs="Times New Roman"/>
                <w:b/>
                <w:bCs/>
                <w:sz w:val="20"/>
                <w:szCs w:val="20"/>
                <w:highlight w:val="yellow"/>
                <w:lang w:val="en-US"/>
              </w:rPr>
            </w:pPr>
            <w:r w:rsidRPr="00414F77">
              <w:rPr>
                <w:rFonts w:ascii="Times New Roman" w:eastAsia="Times New Roman" w:hAnsi="Times New Roman" w:cs="Times New Roman"/>
                <w:b/>
                <w:bCs/>
                <w:sz w:val="20"/>
                <w:szCs w:val="20"/>
                <w:lang w:val="en-US"/>
              </w:rPr>
              <w:t>PG.1.5.2. The number of educational tools made suitable for life with disabilities</w:t>
            </w:r>
          </w:p>
        </w:tc>
        <w:tc>
          <w:tcPr>
            <w:tcW w:w="852" w:type="dxa"/>
            <w:tcBorders>
              <w:top w:val="nil"/>
              <w:left w:val="nil"/>
              <w:bottom w:val="single" w:sz="4" w:space="0" w:color="auto"/>
              <w:right w:val="single" w:sz="4" w:space="0" w:color="auto"/>
            </w:tcBorders>
            <w:shd w:val="clear" w:color="auto" w:fill="auto"/>
            <w:vAlign w:val="center"/>
            <w:hideMark/>
          </w:tcPr>
          <w:p w14:paraId="4C01A4C9"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%40</w:t>
            </w:r>
          </w:p>
        </w:tc>
        <w:tc>
          <w:tcPr>
            <w:tcW w:w="963" w:type="dxa"/>
            <w:tcBorders>
              <w:top w:val="nil"/>
              <w:left w:val="nil"/>
              <w:bottom w:val="single" w:sz="4" w:space="0" w:color="auto"/>
              <w:right w:val="single" w:sz="4" w:space="0" w:color="auto"/>
            </w:tcBorders>
            <w:shd w:val="clear" w:color="auto" w:fill="auto"/>
            <w:vAlign w:val="center"/>
            <w:hideMark/>
          </w:tcPr>
          <w:p w14:paraId="761B9E9D"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 3</w:t>
            </w:r>
          </w:p>
        </w:tc>
        <w:tc>
          <w:tcPr>
            <w:tcW w:w="796" w:type="dxa"/>
            <w:tcBorders>
              <w:top w:val="nil"/>
              <w:left w:val="nil"/>
              <w:bottom w:val="single" w:sz="4" w:space="0" w:color="auto"/>
              <w:right w:val="single" w:sz="4" w:space="0" w:color="auto"/>
            </w:tcBorders>
            <w:shd w:val="clear" w:color="auto" w:fill="auto"/>
            <w:vAlign w:val="center"/>
            <w:hideMark/>
          </w:tcPr>
          <w:p w14:paraId="1CA0E6F2"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3 </w:t>
            </w:r>
          </w:p>
        </w:tc>
        <w:tc>
          <w:tcPr>
            <w:tcW w:w="797" w:type="dxa"/>
            <w:tcBorders>
              <w:top w:val="nil"/>
              <w:left w:val="nil"/>
              <w:bottom w:val="single" w:sz="4" w:space="0" w:color="auto"/>
              <w:right w:val="single" w:sz="4" w:space="0" w:color="auto"/>
            </w:tcBorders>
            <w:shd w:val="clear" w:color="auto" w:fill="auto"/>
            <w:vAlign w:val="center"/>
            <w:hideMark/>
          </w:tcPr>
          <w:p w14:paraId="63C899C5"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5 </w:t>
            </w:r>
          </w:p>
        </w:tc>
        <w:tc>
          <w:tcPr>
            <w:tcW w:w="797" w:type="dxa"/>
            <w:tcBorders>
              <w:top w:val="nil"/>
              <w:left w:val="nil"/>
              <w:bottom w:val="single" w:sz="4" w:space="0" w:color="auto"/>
              <w:right w:val="single" w:sz="4" w:space="0" w:color="auto"/>
            </w:tcBorders>
            <w:shd w:val="clear" w:color="auto" w:fill="auto"/>
            <w:vAlign w:val="center"/>
            <w:hideMark/>
          </w:tcPr>
          <w:p w14:paraId="21BFFBD3"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 5</w:t>
            </w:r>
          </w:p>
        </w:tc>
        <w:tc>
          <w:tcPr>
            <w:tcW w:w="797" w:type="dxa"/>
            <w:tcBorders>
              <w:top w:val="nil"/>
              <w:left w:val="nil"/>
              <w:bottom w:val="single" w:sz="4" w:space="0" w:color="auto"/>
              <w:right w:val="single" w:sz="4" w:space="0" w:color="auto"/>
            </w:tcBorders>
            <w:shd w:val="clear" w:color="auto" w:fill="auto"/>
            <w:vAlign w:val="center"/>
            <w:hideMark/>
          </w:tcPr>
          <w:p w14:paraId="5D2C9EA6"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 7</w:t>
            </w:r>
          </w:p>
        </w:tc>
        <w:tc>
          <w:tcPr>
            <w:tcW w:w="797" w:type="dxa"/>
            <w:tcBorders>
              <w:top w:val="nil"/>
              <w:left w:val="nil"/>
              <w:bottom w:val="single" w:sz="4" w:space="0" w:color="auto"/>
              <w:right w:val="single" w:sz="4" w:space="0" w:color="auto"/>
            </w:tcBorders>
            <w:shd w:val="clear" w:color="auto" w:fill="auto"/>
            <w:vAlign w:val="center"/>
            <w:hideMark/>
          </w:tcPr>
          <w:p w14:paraId="13CF2DB5"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 7</w:t>
            </w:r>
          </w:p>
        </w:tc>
        <w:tc>
          <w:tcPr>
            <w:tcW w:w="849" w:type="dxa"/>
            <w:tcBorders>
              <w:top w:val="nil"/>
              <w:left w:val="nil"/>
              <w:bottom w:val="single" w:sz="4" w:space="0" w:color="auto"/>
              <w:right w:val="single" w:sz="4" w:space="0" w:color="auto"/>
            </w:tcBorders>
            <w:shd w:val="clear" w:color="auto" w:fill="auto"/>
            <w:hideMark/>
          </w:tcPr>
          <w:p w14:paraId="0E1945B5" w14:textId="77777777" w:rsidR="00EF4E82" w:rsidRPr="0026227E" w:rsidRDefault="00EF4E82" w:rsidP="00726DF2">
            <w:pPr>
              <w:spacing w:line="240" w:lineRule="auto"/>
              <w:jc w:val="center"/>
              <w:rPr>
                <w:rFonts w:ascii="Times New Roman" w:eastAsia="Times New Roman" w:hAnsi="Times New Roman" w:cs="Times New Roman"/>
                <w:bCs/>
                <w:sz w:val="20"/>
                <w:szCs w:val="20"/>
                <w:lang w:val="en-US"/>
              </w:rPr>
            </w:pPr>
          </w:p>
          <w:p w14:paraId="7A93F922" w14:textId="77777777" w:rsidR="00EF4E82" w:rsidRPr="0026227E" w:rsidRDefault="00EF4E82" w:rsidP="00726DF2">
            <w:pPr>
              <w:spacing w:line="240" w:lineRule="auto"/>
              <w:jc w:val="center"/>
              <w:rPr>
                <w:rFonts w:ascii="Times New Roman" w:eastAsia="Times New Roman" w:hAnsi="Times New Roman" w:cs="Times New Roman"/>
                <w:bCs/>
                <w:sz w:val="20"/>
                <w:szCs w:val="20"/>
                <w:lang w:val="en-US"/>
              </w:rPr>
            </w:pPr>
          </w:p>
          <w:p w14:paraId="19C97907" w14:textId="101CD2F0" w:rsidR="00EF4E82" w:rsidRPr="0026227E" w:rsidRDefault="00F54B77" w:rsidP="00726DF2">
            <w:pPr>
              <w:spacing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6 months</w:t>
            </w:r>
          </w:p>
        </w:tc>
        <w:tc>
          <w:tcPr>
            <w:tcW w:w="1107" w:type="dxa"/>
            <w:tcBorders>
              <w:top w:val="nil"/>
              <w:left w:val="nil"/>
              <w:bottom w:val="single" w:sz="4" w:space="0" w:color="auto"/>
              <w:right w:val="single" w:sz="8" w:space="0" w:color="auto"/>
            </w:tcBorders>
            <w:shd w:val="clear" w:color="auto" w:fill="auto"/>
            <w:hideMark/>
          </w:tcPr>
          <w:p w14:paraId="6134B5C4" w14:textId="77777777" w:rsidR="00EF4E82" w:rsidRPr="0026227E" w:rsidRDefault="00EF4E82" w:rsidP="00726DF2">
            <w:pPr>
              <w:spacing w:line="240" w:lineRule="auto"/>
              <w:jc w:val="center"/>
              <w:rPr>
                <w:rFonts w:ascii="Times New Roman" w:eastAsia="Times New Roman" w:hAnsi="Times New Roman" w:cs="Times New Roman"/>
                <w:bCs/>
                <w:sz w:val="20"/>
                <w:szCs w:val="20"/>
                <w:lang w:val="en-US"/>
              </w:rPr>
            </w:pPr>
          </w:p>
          <w:p w14:paraId="3E2E1132" w14:textId="77777777" w:rsidR="00EF4E82" w:rsidRPr="0026227E" w:rsidRDefault="00EF4E82" w:rsidP="00726DF2">
            <w:pPr>
              <w:spacing w:line="240" w:lineRule="auto"/>
              <w:jc w:val="center"/>
              <w:rPr>
                <w:rFonts w:ascii="Times New Roman" w:eastAsia="Times New Roman" w:hAnsi="Times New Roman" w:cs="Times New Roman"/>
                <w:bCs/>
                <w:sz w:val="20"/>
                <w:szCs w:val="20"/>
                <w:lang w:val="en-US"/>
              </w:rPr>
            </w:pPr>
          </w:p>
          <w:p w14:paraId="085681B6" w14:textId="50EBCD3B" w:rsidR="00EF4E82" w:rsidRPr="0026227E" w:rsidRDefault="00F54B77" w:rsidP="00726DF2">
            <w:pPr>
              <w:spacing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6 months</w:t>
            </w:r>
          </w:p>
        </w:tc>
      </w:tr>
      <w:tr w:rsidR="00EF4E82" w:rsidRPr="0026227E" w14:paraId="26334137" w14:textId="77777777" w:rsidTr="00726DF2">
        <w:trPr>
          <w:trHeight w:val="1564"/>
        </w:trPr>
        <w:tc>
          <w:tcPr>
            <w:tcW w:w="1518" w:type="dxa"/>
            <w:tcBorders>
              <w:top w:val="nil"/>
              <w:left w:val="single" w:sz="8" w:space="0" w:color="auto"/>
              <w:bottom w:val="single" w:sz="4" w:space="0" w:color="auto"/>
              <w:right w:val="single" w:sz="4" w:space="0" w:color="auto"/>
            </w:tcBorders>
            <w:shd w:val="clear" w:color="auto" w:fill="auto"/>
            <w:vAlign w:val="center"/>
          </w:tcPr>
          <w:p w14:paraId="0257091C" w14:textId="77777777" w:rsidR="00414F77" w:rsidRPr="00414F77" w:rsidRDefault="00414F77" w:rsidP="00414F77">
            <w:pPr>
              <w:spacing w:after="0" w:line="240" w:lineRule="auto"/>
              <w:rPr>
                <w:rFonts w:ascii="Times New Roman" w:eastAsia="Times New Roman" w:hAnsi="Times New Roman" w:cs="Times New Roman"/>
                <w:b/>
                <w:bCs/>
                <w:sz w:val="20"/>
                <w:szCs w:val="20"/>
                <w:lang w:val="en-US"/>
              </w:rPr>
            </w:pPr>
            <w:r w:rsidRPr="00414F77">
              <w:rPr>
                <w:rFonts w:ascii="Times New Roman" w:eastAsia="Times New Roman" w:hAnsi="Times New Roman" w:cs="Times New Roman"/>
                <w:b/>
                <w:bCs/>
                <w:sz w:val="20"/>
                <w:szCs w:val="20"/>
                <w:lang w:val="en-US"/>
              </w:rPr>
              <w:t xml:space="preserve">PG.1.5.3. The number of physical equipment (ramps, elevators, etc.) made suitable for disabled </w:t>
            </w:r>
            <w:proofErr w:type="gramStart"/>
            <w:r w:rsidRPr="00414F77">
              <w:rPr>
                <w:rFonts w:ascii="Times New Roman" w:eastAsia="Times New Roman" w:hAnsi="Times New Roman" w:cs="Times New Roman"/>
                <w:b/>
                <w:bCs/>
                <w:sz w:val="20"/>
                <w:szCs w:val="20"/>
                <w:lang w:val="en-US"/>
              </w:rPr>
              <w:t>living</w:t>
            </w:r>
            <w:proofErr w:type="gramEnd"/>
          </w:p>
          <w:p w14:paraId="327BD3C6" w14:textId="5D523E85" w:rsidR="00EF4E82" w:rsidRPr="0026227E" w:rsidRDefault="00EF4E82" w:rsidP="00414F77">
            <w:pPr>
              <w:spacing w:after="0" w:line="240" w:lineRule="auto"/>
              <w:rPr>
                <w:rFonts w:ascii="Times New Roman" w:eastAsia="Times New Roman" w:hAnsi="Times New Roman" w:cs="Times New Roman"/>
                <w:b/>
                <w:bCs/>
                <w:sz w:val="20"/>
                <w:szCs w:val="20"/>
                <w:highlight w:val="yellow"/>
                <w:lang w:val="en-US"/>
              </w:rPr>
            </w:pPr>
          </w:p>
        </w:tc>
        <w:tc>
          <w:tcPr>
            <w:tcW w:w="852" w:type="dxa"/>
            <w:tcBorders>
              <w:top w:val="nil"/>
              <w:left w:val="nil"/>
              <w:bottom w:val="single" w:sz="4" w:space="0" w:color="auto"/>
              <w:right w:val="single" w:sz="4" w:space="0" w:color="auto"/>
            </w:tcBorders>
            <w:shd w:val="clear" w:color="auto" w:fill="auto"/>
            <w:vAlign w:val="center"/>
          </w:tcPr>
          <w:p w14:paraId="53782726" w14:textId="282C09FE"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30%</w:t>
            </w:r>
          </w:p>
        </w:tc>
        <w:tc>
          <w:tcPr>
            <w:tcW w:w="963" w:type="dxa"/>
            <w:tcBorders>
              <w:top w:val="nil"/>
              <w:left w:val="nil"/>
              <w:bottom w:val="single" w:sz="4" w:space="0" w:color="auto"/>
              <w:right w:val="single" w:sz="4" w:space="0" w:color="auto"/>
            </w:tcBorders>
            <w:shd w:val="clear" w:color="auto" w:fill="auto"/>
            <w:vAlign w:val="center"/>
          </w:tcPr>
          <w:p w14:paraId="4382BCF0"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8</w:t>
            </w:r>
          </w:p>
        </w:tc>
        <w:tc>
          <w:tcPr>
            <w:tcW w:w="796" w:type="dxa"/>
            <w:tcBorders>
              <w:top w:val="nil"/>
              <w:left w:val="nil"/>
              <w:bottom w:val="single" w:sz="4" w:space="0" w:color="auto"/>
              <w:right w:val="single" w:sz="4" w:space="0" w:color="auto"/>
            </w:tcBorders>
            <w:shd w:val="clear" w:color="auto" w:fill="auto"/>
            <w:vAlign w:val="center"/>
          </w:tcPr>
          <w:p w14:paraId="09971EC1"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8</w:t>
            </w:r>
          </w:p>
        </w:tc>
        <w:tc>
          <w:tcPr>
            <w:tcW w:w="797" w:type="dxa"/>
            <w:tcBorders>
              <w:top w:val="nil"/>
              <w:left w:val="nil"/>
              <w:bottom w:val="single" w:sz="4" w:space="0" w:color="auto"/>
              <w:right w:val="single" w:sz="4" w:space="0" w:color="auto"/>
            </w:tcBorders>
            <w:shd w:val="clear" w:color="auto" w:fill="auto"/>
            <w:vAlign w:val="center"/>
          </w:tcPr>
          <w:p w14:paraId="0583843F"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8</w:t>
            </w:r>
          </w:p>
        </w:tc>
        <w:tc>
          <w:tcPr>
            <w:tcW w:w="797" w:type="dxa"/>
            <w:tcBorders>
              <w:top w:val="nil"/>
              <w:left w:val="nil"/>
              <w:bottom w:val="single" w:sz="4" w:space="0" w:color="auto"/>
              <w:right w:val="single" w:sz="4" w:space="0" w:color="auto"/>
            </w:tcBorders>
            <w:shd w:val="clear" w:color="auto" w:fill="auto"/>
            <w:vAlign w:val="center"/>
          </w:tcPr>
          <w:p w14:paraId="217505DB"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8</w:t>
            </w:r>
          </w:p>
        </w:tc>
        <w:tc>
          <w:tcPr>
            <w:tcW w:w="797" w:type="dxa"/>
            <w:tcBorders>
              <w:top w:val="nil"/>
              <w:left w:val="nil"/>
              <w:bottom w:val="single" w:sz="4" w:space="0" w:color="auto"/>
              <w:right w:val="single" w:sz="4" w:space="0" w:color="auto"/>
            </w:tcBorders>
            <w:shd w:val="clear" w:color="auto" w:fill="auto"/>
            <w:vAlign w:val="center"/>
          </w:tcPr>
          <w:p w14:paraId="216E7967"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8</w:t>
            </w:r>
          </w:p>
        </w:tc>
        <w:tc>
          <w:tcPr>
            <w:tcW w:w="797" w:type="dxa"/>
            <w:tcBorders>
              <w:top w:val="nil"/>
              <w:left w:val="nil"/>
              <w:bottom w:val="single" w:sz="4" w:space="0" w:color="auto"/>
              <w:right w:val="single" w:sz="4" w:space="0" w:color="auto"/>
            </w:tcBorders>
            <w:shd w:val="clear" w:color="auto" w:fill="auto"/>
            <w:vAlign w:val="center"/>
          </w:tcPr>
          <w:p w14:paraId="26342BE7"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8</w:t>
            </w:r>
          </w:p>
        </w:tc>
        <w:tc>
          <w:tcPr>
            <w:tcW w:w="849" w:type="dxa"/>
            <w:tcBorders>
              <w:top w:val="nil"/>
              <w:left w:val="nil"/>
              <w:bottom w:val="single" w:sz="4" w:space="0" w:color="auto"/>
              <w:right w:val="single" w:sz="4" w:space="0" w:color="auto"/>
            </w:tcBorders>
            <w:shd w:val="clear" w:color="auto" w:fill="auto"/>
            <w:vAlign w:val="center"/>
          </w:tcPr>
          <w:p w14:paraId="3A84FB55" w14:textId="3DAA265E" w:rsidR="00EF4E82" w:rsidRPr="0026227E" w:rsidRDefault="00F54B77" w:rsidP="00726DF2">
            <w:pPr>
              <w:spacing w:after="0"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6 months</w:t>
            </w:r>
          </w:p>
        </w:tc>
        <w:tc>
          <w:tcPr>
            <w:tcW w:w="1107" w:type="dxa"/>
            <w:tcBorders>
              <w:top w:val="nil"/>
              <w:left w:val="nil"/>
              <w:bottom w:val="single" w:sz="4" w:space="0" w:color="auto"/>
              <w:right w:val="single" w:sz="8" w:space="0" w:color="auto"/>
            </w:tcBorders>
            <w:shd w:val="clear" w:color="auto" w:fill="auto"/>
            <w:vAlign w:val="center"/>
          </w:tcPr>
          <w:p w14:paraId="1AAAD17C" w14:textId="5685CB43"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 </w:t>
            </w:r>
            <w:r w:rsidR="00F54B77">
              <w:rPr>
                <w:rFonts w:ascii="Times New Roman" w:eastAsia="Times New Roman" w:hAnsi="Times New Roman" w:cs="Times New Roman"/>
                <w:bCs/>
                <w:sz w:val="20"/>
                <w:szCs w:val="20"/>
                <w:lang w:val="en-US"/>
              </w:rPr>
              <w:t>6 months</w:t>
            </w:r>
          </w:p>
        </w:tc>
      </w:tr>
      <w:tr w:rsidR="00EF4E82" w:rsidRPr="0026227E" w14:paraId="7EF0D6D8" w14:textId="77777777" w:rsidTr="00726DF2">
        <w:trPr>
          <w:trHeight w:val="592"/>
        </w:trPr>
        <w:tc>
          <w:tcPr>
            <w:tcW w:w="1518" w:type="dxa"/>
            <w:tcBorders>
              <w:top w:val="nil"/>
              <w:left w:val="single" w:sz="8" w:space="0" w:color="auto"/>
              <w:bottom w:val="single" w:sz="4" w:space="0" w:color="auto"/>
              <w:right w:val="single" w:sz="4" w:space="0" w:color="auto"/>
            </w:tcBorders>
            <w:shd w:val="clear" w:color="auto" w:fill="auto"/>
            <w:vAlign w:val="center"/>
            <w:hideMark/>
          </w:tcPr>
          <w:p w14:paraId="1759932E" w14:textId="723565CF"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Responsible Unit</w:t>
            </w:r>
          </w:p>
        </w:tc>
        <w:tc>
          <w:tcPr>
            <w:tcW w:w="7755" w:type="dxa"/>
            <w:gridSpan w:val="9"/>
            <w:tcBorders>
              <w:top w:val="single" w:sz="4" w:space="0" w:color="auto"/>
              <w:left w:val="nil"/>
              <w:bottom w:val="single" w:sz="4" w:space="0" w:color="auto"/>
              <w:right w:val="single" w:sz="8" w:space="0" w:color="000000"/>
            </w:tcBorders>
            <w:shd w:val="clear" w:color="auto" w:fill="auto"/>
            <w:vAlign w:val="center"/>
            <w:hideMark/>
          </w:tcPr>
          <w:p w14:paraId="62700807" w14:textId="30422184" w:rsidR="00EF4E82" w:rsidRPr="0026227E" w:rsidRDefault="00E73C75" w:rsidP="00726DF2">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Rectorate</w:t>
            </w:r>
          </w:p>
        </w:tc>
      </w:tr>
      <w:tr w:rsidR="00EF4E82" w:rsidRPr="0026227E" w14:paraId="19961A60" w14:textId="77777777" w:rsidTr="00726DF2">
        <w:trPr>
          <w:trHeight w:val="592"/>
        </w:trPr>
        <w:tc>
          <w:tcPr>
            <w:tcW w:w="1518" w:type="dxa"/>
            <w:tcBorders>
              <w:top w:val="nil"/>
              <w:left w:val="single" w:sz="8" w:space="0" w:color="auto"/>
              <w:bottom w:val="single" w:sz="4" w:space="0" w:color="auto"/>
              <w:right w:val="single" w:sz="4" w:space="0" w:color="auto"/>
            </w:tcBorders>
            <w:shd w:val="clear" w:color="auto" w:fill="auto"/>
            <w:vAlign w:val="center"/>
            <w:hideMark/>
          </w:tcPr>
          <w:p w14:paraId="786F28A8" w14:textId="2788F395"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Units to Cooperate</w:t>
            </w:r>
          </w:p>
        </w:tc>
        <w:tc>
          <w:tcPr>
            <w:tcW w:w="7755" w:type="dxa"/>
            <w:gridSpan w:val="9"/>
            <w:tcBorders>
              <w:top w:val="single" w:sz="4" w:space="0" w:color="auto"/>
              <w:left w:val="nil"/>
              <w:bottom w:val="single" w:sz="4" w:space="0" w:color="auto"/>
              <w:right w:val="single" w:sz="8" w:space="0" w:color="000000"/>
            </w:tcBorders>
            <w:shd w:val="clear" w:color="auto" w:fill="auto"/>
            <w:vAlign w:val="center"/>
            <w:hideMark/>
          </w:tcPr>
          <w:p w14:paraId="5B77AF8A" w14:textId="77777777" w:rsidR="00EF4E82" w:rsidRPr="0026227E" w:rsidRDefault="00EF4E82" w:rsidP="00726DF2">
            <w:pPr>
              <w:spacing w:after="0" w:line="240" w:lineRule="auto"/>
              <w:jc w:val="both"/>
              <w:rPr>
                <w:rFonts w:ascii="Times New Roman" w:eastAsia="Times New Roman" w:hAnsi="Times New Roman" w:cs="Times New Roman"/>
                <w:bCs/>
                <w:sz w:val="20"/>
                <w:szCs w:val="20"/>
                <w:lang w:val="en-US"/>
              </w:rPr>
            </w:pPr>
            <w:proofErr w:type="spellStart"/>
            <w:r w:rsidRPr="0026227E">
              <w:rPr>
                <w:rFonts w:ascii="Times New Roman" w:eastAsia="Times New Roman" w:hAnsi="Times New Roman" w:cs="Times New Roman"/>
                <w:bCs/>
                <w:sz w:val="20"/>
                <w:szCs w:val="20"/>
                <w:lang w:val="en-US"/>
              </w:rPr>
              <w:t>Öğrenci</w:t>
            </w:r>
            <w:proofErr w:type="spellEnd"/>
            <w:r w:rsidRPr="0026227E">
              <w:rPr>
                <w:rFonts w:ascii="Times New Roman" w:eastAsia="Times New Roman" w:hAnsi="Times New Roman" w:cs="Times New Roman"/>
                <w:bCs/>
                <w:sz w:val="20"/>
                <w:szCs w:val="20"/>
                <w:lang w:val="en-US"/>
              </w:rPr>
              <w:t xml:space="preserve"> </w:t>
            </w:r>
            <w:proofErr w:type="spellStart"/>
            <w:r w:rsidRPr="0026227E">
              <w:rPr>
                <w:rFonts w:ascii="Times New Roman" w:eastAsia="Times New Roman" w:hAnsi="Times New Roman" w:cs="Times New Roman"/>
                <w:bCs/>
                <w:sz w:val="20"/>
                <w:szCs w:val="20"/>
                <w:lang w:val="en-US"/>
              </w:rPr>
              <w:t>İşleri</w:t>
            </w:r>
            <w:proofErr w:type="spellEnd"/>
            <w:r w:rsidRPr="0026227E">
              <w:rPr>
                <w:rFonts w:ascii="Times New Roman" w:eastAsia="Times New Roman" w:hAnsi="Times New Roman" w:cs="Times New Roman"/>
                <w:bCs/>
                <w:sz w:val="20"/>
                <w:szCs w:val="20"/>
                <w:lang w:val="en-US"/>
              </w:rPr>
              <w:t xml:space="preserve"> </w:t>
            </w:r>
            <w:proofErr w:type="spellStart"/>
            <w:r w:rsidRPr="0026227E">
              <w:rPr>
                <w:rFonts w:ascii="Times New Roman" w:eastAsia="Times New Roman" w:hAnsi="Times New Roman" w:cs="Times New Roman"/>
                <w:bCs/>
                <w:sz w:val="20"/>
                <w:szCs w:val="20"/>
                <w:lang w:val="en-US"/>
              </w:rPr>
              <w:t>Daire</w:t>
            </w:r>
            <w:proofErr w:type="spellEnd"/>
            <w:r w:rsidRPr="0026227E">
              <w:rPr>
                <w:rFonts w:ascii="Times New Roman" w:eastAsia="Times New Roman" w:hAnsi="Times New Roman" w:cs="Times New Roman"/>
                <w:bCs/>
                <w:sz w:val="20"/>
                <w:szCs w:val="20"/>
                <w:lang w:val="en-US"/>
              </w:rPr>
              <w:t xml:space="preserve"> </w:t>
            </w:r>
            <w:proofErr w:type="spellStart"/>
            <w:r w:rsidRPr="0026227E">
              <w:rPr>
                <w:rFonts w:ascii="Times New Roman" w:eastAsia="Times New Roman" w:hAnsi="Times New Roman" w:cs="Times New Roman"/>
                <w:bCs/>
                <w:sz w:val="20"/>
                <w:szCs w:val="20"/>
                <w:lang w:val="en-US"/>
              </w:rPr>
              <w:t>Başkanlığı</w:t>
            </w:r>
            <w:proofErr w:type="spellEnd"/>
            <w:r w:rsidRPr="0026227E">
              <w:rPr>
                <w:rFonts w:ascii="Times New Roman" w:eastAsia="Times New Roman" w:hAnsi="Times New Roman" w:cs="Times New Roman"/>
                <w:bCs/>
                <w:sz w:val="20"/>
                <w:szCs w:val="20"/>
                <w:lang w:val="en-US"/>
              </w:rPr>
              <w:t xml:space="preserve">, Bilgi </w:t>
            </w:r>
            <w:proofErr w:type="spellStart"/>
            <w:r w:rsidRPr="0026227E">
              <w:rPr>
                <w:rFonts w:ascii="Times New Roman" w:eastAsia="Times New Roman" w:hAnsi="Times New Roman" w:cs="Times New Roman"/>
                <w:bCs/>
                <w:sz w:val="20"/>
                <w:szCs w:val="20"/>
                <w:lang w:val="en-US"/>
              </w:rPr>
              <w:t>İşlem</w:t>
            </w:r>
            <w:proofErr w:type="spellEnd"/>
            <w:r w:rsidRPr="0026227E">
              <w:rPr>
                <w:rFonts w:ascii="Times New Roman" w:eastAsia="Times New Roman" w:hAnsi="Times New Roman" w:cs="Times New Roman"/>
                <w:bCs/>
                <w:sz w:val="20"/>
                <w:szCs w:val="20"/>
                <w:lang w:val="en-US"/>
              </w:rPr>
              <w:t xml:space="preserve"> </w:t>
            </w:r>
            <w:proofErr w:type="spellStart"/>
            <w:r w:rsidRPr="0026227E">
              <w:rPr>
                <w:rFonts w:ascii="Times New Roman" w:eastAsia="Times New Roman" w:hAnsi="Times New Roman" w:cs="Times New Roman"/>
                <w:bCs/>
                <w:sz w:val="20"/>
                <w:szCs w:val="20"/>
                <w:lang w:val="en-US"/>
              </w:rPr>
              <w:t>Daire</w:t>
            </w:r>
            <w:proofErr w:type="spellEnd"/>
            <w:r w:rsidRPr="0026227E">
              <w:rPr>
                <w:rFonts w:ascii="Times New Roman" w:eastAsia="Times New Roman" w:hAnsi="Times New Roman" w:cs="Times New Roman"/>
                <w:bCs/>
                <w:sz w:val="20"/>
                <w:szCs w:val="20"/>
                <w:lang w:val="en-US"/>
              </w:rPr>
              <w:t xml:space="preserve"> </w:t>
            </w:r>
            <w:proofErr w:type="spellStart"/>
            <w:r w:rsidRPr="0026227E">
              <w:rPr>
                <w:rFonts w:ascii="Times New Roman" w:eastAsia="Times New Roman" w:hAnsi="Times New Roman" w:cs="Times New Roman"/>
                <w:bCs/>
                <w:sz w:val="20"/>
                <w:szCs w:val="20"/>
                <w:lang w:val="en-US"/>
              </w:rPr>
              <w:t>Başkanlığı</w:t>
            </w:r>
            <w:proofErr w:type="spellEnd"/>
            <w:r w:rsidRPr="0026227E">
              <w:rPr>
                <w:rFonts w:ascii="Times New Roman" w:eastAsia="Times New Roman" w:hAnsi="Times New Roman" w:cs="Times New Roman"/>
                <w:bCs/>
                <w:sz w:val="20"/>
                <w:szCs w:val="20"/>
                <w:lang w:val="en-US"/>
              </w:rPr>
              <w:t xml:space="preserve">, </w:t>
            </w:r>
            <w:proofErr w:type="spellStart"/>
            <w:r w:rsidRPr="0026227E">
              <w:rPr>
                <w:rFonts w:ascii="Times New Roman" w:eastAsia="Times New Roman" w:hAnsi="Times New Roman" w:cs="Times New Roman"/>
                <w:bCs/>
                <w:sz w:val="20"/>
                <w:szCs w:val="20"/>
                <w:lang w:val="en-US"/>
              </w:rPr>
              <w:t>Destek</w:t>
            </w:r>
            <w:proofErr w:type="spellEnd"/>
            <w:r w:rsidRPr="0026227E">
              <w:rPr>
                <w:rFonts w:ascii="Times New Roman" w:eastAsia="Times New Roman" w:hAnsi="Times New Roman" w:cs="Times New Roman"/>
                <w:bCs/>
                <w:sz w:val="20"/>
                <w:szCs w:val="20"/>
                <w:lang w:val="en-US"/>
              </w:rPr>
              <w:t xml:space="preserve"> </w:t>
            </w:r>
            <w:proofErr w:type="spellStart"/>
            <w:r w:rsidRPr="0026227E">
              <w:rPr>
                <w:rFonts w:ascii="Times New Roman" w:eastAsia="Times New Roman" w:hAnsi="Times New Roman" w:cs="Times New Roman"/>
                <w:bCs/>
                <w:sz w:val="20"/>
                <w:szCs w:val="20"/>
                <w:lang w:val="en-US"/>
              </w:rPr>
              <w:t>ve</w:t>
            </w:r>
            <w:proofErr w:type="spellEnd"/>
            <w:r w:rsidRPr="0026227E">
              <w:rPr>
                <w:rFonts w:ascii="Times New Roman" w:eastAsia="Times New Roman" w:hAnsi="Times New Roman" w:cs="Times New Roman"/>
                <w:bCs/>
                <w:sz w:val="20"/>
                <w:szCs w:val="20"/>
                <w:lang w:val="en-US"/>
              </w:rPr>
              <w:t xml:space="preserve"> </w:t>
            </w:r>
            <w:proofErr w:type="spellStart"/>
            <w:r w:rsidRPr="0026227E">
              <w:rPr>
                <w:rFonts w:ascii="Times New Roman" w:eastAsia="Times New Roman" w:hAnsi="Times New Roman" w:cs="Times New Roman"/>
                <w:bCs/>
                <w:sz w:val="20"/>
                <w:szCs w:val="20"/>
                <w:lang w:val="en-US"/>
              </w:rPr>
              <w:t>Yapı</w:t>
            </w:r>
            <w:proofErr w:type="spellEnd"/>
            <w:r w:rsidRPr="0026227E">
              <w:rPr>
                <w:rFonts w:ascii="Times New Roman" w:eastAsia="Times New Roman" w:hAnsi="Times New Roman" w:cs="Times New Roman"/>
                <w:bCs/>
                <w:sz w:val="20"/>
                <w:szCs w:val="20"/>
                <w:lang w:val="en-US"/>
              </w:rPr>
              <w:t xml:space="preserve"> </w:t>
            </w:r>
            <w:proofErr w:type="spellStart"/>
            <w:r w:rsidRPr="0026227E">
              <w:rPr>
                <w:rFonts w:ascii="Times New Roman" w:eastAsia="Times New Roman" w:hAnsi="Times New Roman" w:cs="Times New Roman"/>
                <w:bCs/>
                <w:sz w:val="20"/>
                <w:szCs w:val="20"/>
                <w:lang w:val="en-US"/>
              </w:rPr>
              <w:t>İşleri</w:t>
            </w:r>
            <w:proofErr w:type="spellEnd"/>
            <w:r w:rsidRPr="0026227E">
              <w:rPr>
                <w:rFonts w:ascii="Times New Roman" w:eastAsia="Times New Roman" w:hAnsi="Times New Roman" w:cs="Times New Roman"/>
                <w:bCs/>
                <w:sz w:val="20"/>
                <w:szCs w:val="20"/>
                <w:lang w:val="en-US"/>
              </w:rPr>
              <w:t xml:space="preserve"> </w:t>
            </w:r>
            <w:proofErr w:type="spellStart"/>
            <w:r w:rsidRPr="0026227E">
              <w:rPr>
                <w:rFonts w:ascii="Times New Roman" w:eastAsia="Times New Roman" w:hAnsi="Times New Roman" w:cs="Times New Roman"/>
                <w:bCs/>
                <w:sz w:val="20"/>
                <w:szCs w:val="20"/>
                <w:lang w:val="en-US"/>
              </w:rPr>
              <w:t>Daire</w:t>
            </w:r>
            <w:proofErr w:type="spellEnd"/>
            <w:r w:rsidRPr="0026227E">
              <w:rPr>
                <w:rFonts w:ascii="Times New Roman" w:eastAsia="Times New Roman" w:hAnsi="Times New Roman" w:cs="Times New Roman"/>
                <w:bCs/>
                <w:sz w:val="20"/>
                <w:szCs w:val="20"/>
                <w:lang w:val="en-US"/>
              </w:rPr>
              <w:t xml:space="preserve"> </w:t>
            </w:r>
            <w:proofErr w:type="spellStart"/>
            <w:r w:rsidRPr="0026227E">
              <w:rPr>
                <w:rFonts w:ascii="Times New Roman" w:eastAsia="Times New Roman" w:hAnsi="Times New Roman" w:cs="Times New Roman"/>
                <w:bCs/>
                <w:sz w:val="20"/>
                <w:szCs w:val="20"/>
                <w:lang w:val="en-US"/>
              </w:rPr>
              <w:t>Başkanlığı</w:t>
            </w:r>
            <w:proofErr w:type="spellEnd"/>
            <w:r w:rsidRPr="0026227E">
              <w:rPr>
                <w:rFonts w:ascii="Times New Roman" w:eastAsia="Times New Roman" w:hAnsi="Times New Roman" w:cs="Times New Roman"/>
                <w:bCs/>
                <w:sz w:val="20"/>
                <w:szCs w:val="20"/>
                <w:lang w:val="en-US"/>
              </w:rPr>
              <w:t xml:space="preserve">, </w:t>
            </w:r>
            <w:proofErr w:type="spellStart"/>
            <w:r w:rsidRPr="0026227E">
              <w:rPr>
                <w:rFonts w:ascii="Times New Roman" w:eastAsia="Times New Roman" w:hAnsi="Times New Roman" w:cs="Times New Roman"/>
                <w:bCs/>
                <w:sz w:val="20"/>
                <w:szCs w:val="20"/>
                <w:lang w:val="en-US"/>
              </w:rPr>
              <w:t>Engelli</w:t>
            </w:r>
            <w:proofErr w:type="spellEnd"/>
            <w:r w:rsidRPr="0026227E">
              <w:rPr>
                <w:rFonts w:ascii="Times New Roman" w:eastAsia="Times New Roman" w:hAnsi="Times New Roman" w:cs="Times New Roman"/>
                <w:bCs/>
                <w:sz w:val="20"/>
                <w:szCs w:val="20"/>
                <w:lang w:val="en-US"/>
              </w:rPr>
              <w:t xml:space="preserve"> </w:t>
            </w:r>
            <w:proofErr w:type="spellStart"/>
            <w:r w:rsidRPr="0026227E">
              <w:rPr>
                <w:rFonts w:ascii="Times New Roman" w:eastAsia="Times New Roman" w:hAnsi="Times New Roman" w:cs="Times New Roman"/>
                <w:bCs/>
                <w:sz w:val="20"/>
                <w:szCs w:val="20"/>
                <w:lang w:val="en-US"/>
              </w:rPr>
              <w:t>Öğrenci</w:t>
            </w:r>
            <w:proofErr w:type="spellEnd"/>
            <w:r w:rsidRPr="0026227E">
              <w:rPr>
                <w:rFonts w:ascii="Times New Roman" w:eastAsia="Times New Roman" w:hAnsi="Times New Roman" w:cs="Times New Roman"/>
                <w:bCs/>
                <w:sz w:val="20"/>
                <w:szCs w:val="20"/>
                <w:lang w:val="en-US"/>
              </w:rPr>
              <w:t xml:space="preserve"> </w:t>
            </w:r>
            <w:proofErr w:type="spellStart"/>
            <w:r w:rsidRPr="0026227E">
              <w:rPr>
                <w:rFonts w:ascii="Times New Roman" w:eastAsia="Times New Roman" w:hAnsi="Times New Roman" w:cs="Times New Roman"/>
                <w:bCs/>
                <w:sz w:val="20"/>
                <w:szCs w:val="20"/>
                <w:lang w:val="en-US"/>
              </w:rPr>
              <w:t>Birimi</w:t>
            </w:r>
            <w:proofErr w:type="spellEnd"/>
            <w:r w:rsidRPr="0026227E">
              <w:rPr>
                <w:rFonts w:ascii="Times New Roman" w:eastAsia="Times New Roman" w:hAnsi="Times New Roman" w:cs="Times New Roman"/>
                <w:bCs/>
                <w:sz w:val="20"/>
                <w:szCs w:val="20"/>
                <w:lang w:val="en-US"/>
              </w:rPr>
              <w:t xml:space="preserve">, </w:t>
            </w:r>
            <w:proofErr w:type="spellStart"/>
            <w:r w:rsidRPr="0026227E">
              <w:rPr>
                <w:rFonts w:ascii="Times New Roman" w:eastAsia="Times New Roman" w:hAnsi="Times New Roman" w:cs="Times New Roman"/>
                <w:bCs/>
                <w:sz w:val="20"/>
                <w:szCs w:val="20"/>
                <w:lang w:val="en-US"/>
              </w:rPr>
              <w:t>Sağlık</w:t>
            </w:r>
            <w:proofErr w:type="spellEnd"/>
            <w:r w:rsidRPr="0026227E">
              <w:rPr>
                <w:rFonts w:ascii="Times New Roman" w:eastAsia="Times New Roman" w:hAnsi="Times New Roman" w:cs="Times New Roman"/>
                <w:bCs/>
                <w:sz w:val="20"/>
                <w:szCs w:val="20"/>
                <w:lang w:val="en-US"/>
              </w:rPr>
              <w:t xml:space="preserve">, </w:t>
            </w:r>
            <w:proofErr w:type="spellStart"/>
            <w:r w:rsidRPr="0026227E">
              <w:rPr>
                <w:rFonts w:ascii="Times New Roman" w:eastAsia="Times New Roman" w:hAnsi="Times New Roman" w:cs="Times New Roman"/>
                <w:bCs/>
                <w:sz w:val="20"/>
                <w:szCs w:val="20"/>
                <w:lang w:val="en-US"/>
              </w:rPr>
              <w:t>Spor</w:t>
            </w:r>
            <w:proofErr w:type="spellEnd"/>
            <w:r w:rsidRPr="0026227E">
              <w:rPr>
                <w:rFonts w:ascii="Times New Roman" w:eastAsia="Times New Roman" w:hAnsi="Times New Roman" w:cs="Times New Roman"/>
                <w:bCs/>
                <w:sz w:val="20"/>
                <w:szCs w:val="20"/>
                <w:lang w:val="en-US"/>
              </w:rPr>
              <w:t xml:space="preserve"> </w:t>
            </w:r>
            <w:proofErr w:type="spellStart"/>
            <w:r w:rsidRPr="0026227E">
              <w:rPr>
                <w:rFonts w:ascii="Times New Roman" w:eastAsia="Times New Roman" w:hAnsi="Times New Roman" w:cs="Times New Roman"/>
                <w:bCs/>
                <w:sz w:val="20"/>
                <w:szCs w:val="20"/>
                <w:lang w:val="en-US"/>
              </w:rPr>
              <w:t>ve</w:t>
            </w:r>
            <w:proofErr w:type="spellEnd"/>
            <w:r w:rsidRPr="0026227E">
              <w:rPr>
                <w:rFonts w:ascii="Times New Roman" w:eastAsia="Times New Roman" w:hAnsi="Times New Roman" w:cs="Times New Roman"/>
                <w:bCs/>
                <w:sz w:val="20"/>
                <w:szCs w:val="20"/>
                <w:lang w:val="en-US"/>
              </w:rPr>
              <w:t xml:space="preserve"> </w:t>
            </w:r>
            <w:proofErr w:type="spellStart"/>
            <w:r w:rsidRPr="0026227E">
              <w:rPr>
                <w:rFonts w:ascii="Times New Roman" w:eastAsia="Times New Roman" w:hAnsi="Times New Roman" w:cs="Times New Roman"/>
                <w:bCs/>
                <w:sz w:val="20"/>
                <w:szCs w:val="20"/>
                <w:lang w:val="en-US"/>
              </w:rPr>
              <w:t>Kültür</w:t>
            </w:r>
            <w:proofErr w:type="spellEnd"/>
            <w:r w:rsidRPr="0026227E">
              <w:rPr>
                <w:rFonts w:ascii="Times New Roman" w:eastAsia="Times New Roman" w:hAnsi="Times New Roman" w:cs="Times New Roman"/>
                <w:bCs/>
                <w:sz w:val="20"/>
                <w:szCs w:val="20"/>
                <w:lang w:val="en-US"/>
              </w:rPr>
              <w:t xml:space="preserve"> </w:t>
            </w:r>
            <w:proofErr w:type="spellStart"/>
            <w:r w:rsidRPr="0026227E">
              <w:rPr>
                <w:rFonts w:ascii="Times New Roman" w:eastAsia="Times New Roman" w:hAnsi="Times New Roman" w:cs="Times New Roman"/>
                <w:bCs/>
                <w:sz w:val="20"/>
                <w:szCs w:val="20"/>
                <w:lang w:val="en-US"/>
              </w:rPr>
              <w:t>Daire</w:t>
            </w:r>
            <w:proofErr w:type="spellEnd"/>
            <w:r w:rsidRPr="0026227E">
              <w:rPr>
                <w:rFonts w:ascii="Times New Roman" w:eastAsia="Times New Roman" w:hAnsi="Times New Roman" w:cs="Times New Roman"/>
                <w:bCs/>
                <w:sz w:val="20"/>
                <w:szCs w:val="20"/>
                <w:lang w:val="en-US"/>
              </w:rPr>
              <w:t xml:space="preserve"> </w:t>
            </w:r>
            <w:proofErr w:type="spellStart"/>
            <w:r w:rsidRPr="0026227E">
              <w:rPr>
                <w:rFonts w:ascii="Times New Roman" w:eastAsia="Times New Roman" w:hAnsi="Times New Roman" w:cs="Times New Roman"/>
                <w:bCs/>
                <w:sz w:val="20"/>
                <w:szCs w:val="20"/>
                <w:lang w:val="en-US"/>
              </w:rPr>
              <w:t>Başkanlığı</w:t>
            </w:r>
            <w:proofErr w:type="spellEnd"/>
          </w:p>
        </w:tc>
      </w:tr>
      <w:tr w:rsidR="00EF4E82" w:rsidRPr="0026227E" w14:paraId="142DB247" w14:textId="77777777" w:rsidTr="00726DF2">
        <w:trPr>
          <w:trHeight w:val="434"/>
        </w:trPr>
        <w:tc>
          <w:tcPr>
            <w:tcW w:w="1518" w:type="dxa"/>
            <w:tcBorders>
              <w:top w:val="nil"/>
              <w:left w:val="single" w:sz="8" w:space="0" w:color="auto"/>
              <w:bottom w:val="single" w:sz="4" w:space="0" w:color="auto"/>
              <w:right w:val="single" w:sz="4" w:space="0" w:color="auto"/>
            </w:tcBorders>
            <w:shd w:val="clear" w:color="auto" w:fill="auto"/>
            <w:vAlign w:val="center"/>
            <w:hideMark/>
          </w:tcPr>
          <w:p w14:paraId="2E7E952A" w14:textId="7B77D4B2" w:rsidR="00EF4E82" w:rsidRPr="0026227E" w:rsidRDefault="00E73C75" w:rsidP="00726DF2">
            <w:pPr>
              <w:spacing w:after="0" w:line="24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Risks</w:t>
            </w:r>
          </w:p>
        </w:tc>
        <w:tc>
          <w:tcPr>
            <w:tcW w:w="7755" w:type="dxa"/>
            <w:gridSpan w:val="9"/>
            <w:tcBorders>
              <w:top w:val="single" w:sz="4" w:space="0" w:color="auto"/>
              <w:left w:val="nil"/>
              <w:bottom w:val="single" w:sz="4" w:space="0" w:color="auto"/>
              <w:right w:val="single" w:sz="8" w:space="0" w:color="000000"/>
            </w:tcBorders>
            <w:shd w:val="clear" w:color="auto" w:fill="auto"/>
            <w:hideMark/>
          </w:tcPr>
          <w:p w14:paraId="3178C4C7" w14:textId="3E2156CE" w:rsidR="005B5AF1" w:rsidRPr="005B5AF1" w:rsidRDefault="005B5AF1" w:rsidP="005B5AF1">
            <w:pPr>
              <w:spacing w:after="0" w:line="240" w:lineRule="auto"/>
              <w:jc w:val="both"/>
              <w:rPr>
                <w:rFonts w:ascii="Times New Roman" w:eastAsia="Times New Roman" w:hAnsi="Times New Roman" w:cs="Times New Roman"/>
                <w:sz w:val="20"/>
                <w:szCs w:val="20"/>
                <w:lang w:val="en-US"/>
              </w:rPr>
            </w:pPr>
            <w:r w:rsidRPr="005B5AF1">
              <w:rPr>
                <w:rFonts w:ascii="Times New Roman" w:eastAsia="Times New Roman" w:hAnsi="Times New Roman" w:cs="Times New Roman"/>
                <w:sz w:val="20"/>
                <w:szCs w:val="20"/>
                <w:lang w:val="en-US"/>
              </w:rPr>
              <w:t>-Abstaining from communicating with the academic units and the Disabled Students Unit regarding the needs of disabled students.</w:t>
            </w:r>
          </w:p>
          <w:p w14:paraId="6753C807" w14:textId="2C1F24C5" w:rsidR="00EF4E82" w:rsidRPr="005B5AF1" w:rsidRDefault="005B5AF1" w:rsidP="005B5AF1">
            <w:pPr>
              <w:spacing w:after="0" w:line="240" w:lineRule="auto"/>
              <w:jc w:val="both"/>
              <w:rPr>
                <w:rFonts w:ascii="Times New Roman" w:eastAsia="Times New Roman" w:hAnsi="Times New Roman" w:cs="Times New Roman"/>
                <w:bCs/>
                <w:sz w:val="20"/>
                <w:szCs w:val="20"/>
                <w:lang w:val="en-US"/>
              </w:rPr>
            </w:pPr>
            <w:r>
              <w:rPr>
                <w:rFonts w:ascii="Times New Roman" w:eastAsia="Times New Roman" w:hAnsi="Times New Roman" w:cs="Times New Roman"/>
                <w:sz w:val="20"/>
                <w:szCs w:val="20"/>
                <w:lang w:val="en-US"/>
              </w:rPr>
              <w:t>-</w:t>
            </w:r>
            <w:r w:rsidRPr="005B5AF1">
              <w:rPr>
                <w:rFonts w:ascii="Times New Roman" w:eastAsia="Times New Roman" w:hAnsi="Times New Roman" w:cs="Times New Roman"/>
                <w:sz w:val="20"/>
                <w:szCs w:val="20"/>
                <w:lang w:val="en-US"/>
              </w:rPr>
              <w:t>Potential difficulties that students with disabilities may encounter while using the educational tools available to them.</w:t>
            </w:r>
          </w:p>
        </w:tc>
      </w:tr>
      <w:tr w:rsidR="00EF4E82" w:rsidRPr="0026227E" w14:paraId="70DDA4A3" w14:textId="77777777" w:rsidTr="00726DF2">
        <w:trPr>
          <w:trHeight w:val="616"/>
        </w:trPr>
        <w:tc>
          <w:tcPr>
            <w:tcW w:w="1518" w:type="dxa"/>
            <w:tcBorders>
              <w:top w:val="nil"/>
              <w:left w:val="single" w:sz="8" w:space="0" w:color="auto"/>
              <w:bottom w:val="single" w:sz="4" w:space="0" w:color="auto"/>
              <w:right w:val="single" w:sz="4" w:space="0" w:color="auto"/>
            </w:tcBorders>
            <w:shd w:val="clear" w:color="auto" w:fill="auto"/>
            <w:vAlign w:val="center"/>
            <w:hideMark/>
          </w:tcPr>
          <w:p w14:paraId="381CF954" w14:textId="2A579DC3"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Strategies</w:t>
            </w:r>
          </w:p>
        </w:tc>
        <w:tc>
          <w:tcPr>
            <w:tcW w:w="7755" w:type="dxa"/>
            <w:gridSpan w:val="9"/>
            <w:tcBorders>
              <w:top w:val="single" w:sz="4" w:space="0" w:color="auto"/>
              <w:left w:val="nil"/>
              <w:bottom w:val="single" w:sz="4" w:space="0" w:color="auto"/>
              <w:right w:val="single" w:sz="8" w:space="0" w:color="000000"/>
            </w:tcBorders>
            <w:shd w:val="clear" w:color="auto" w:fill="auto"/>
            <w:vAlign w:val="center"/>
            <w:hideMark/>
          </w:tcPr>
          <w:p w14:paraId="4A95D372" w14:textId="17D48EC0" w:rsidR="00EF4E82" w:rsidRPr="0026227E" w:rsidRDefault="005B5AF1" w:rsidP="00726DF2">
            <w:pPr>
              <w:spacing w:after="0" w:line="240" w:lineRule="auto"/>
              <w:jc w:val="both"/>
              <w:rPr>
                <w:rFonts w:ascii="Times New Roman" w:eastAsia="Times New Roman" w:hAnsi="Times New Roman" w:cs="Times New Roman"/>
                <w:sz w:val="20"/>
                <w:szCs w:val="20"/>
                <w:lang w:val="en-US"/>
              </w:rPr>
            </w:pPr>
            <w:r w:rsidRPr="005B5AF1">
              <w:rPr>
                <w:rFonts w:ascii="Times New Roman" w:eastAsia="Times New Roman" w:hAnsi="Times New Roman" w:cs="Times New Roman"/>
                <w:sz w:val="20"/>
                <w:szCs w:val="20"/>
                <w:lang w:val="en-US"/>
              </w:rPr>
              <w:t>- Preparing technological content to increase the education and training success of persons with disabilities</w:t>
            </w:r>
          </w:p>
        </w:tc>
      </w:tr>
      <w:tr w:rsidR="00EF4E82" w:rsidRPr="0026227E" w14:paraId="427E9265" w14:textId="77777777" w:rsidTr="00726DF2">
        <w:trPr>
          <w:trHeight w:val="556"/>
        </w:trPr>
        <w:tc>
          <w:tcPr>
            <w:tcW w:w="1518" w:type="dxa"/>
            <w:tcBorders>
              <w:top w:val="nil"/>
              <w:left w:val="single" w:sz="8" w:space="0" w:color="auto"/>
              <w:bottom w:val="single" w:sz="4" w:space="0" w:color="auto"/>
              <w:right w:val="single" w:sz="4" w:space="0" w:color="auto"/>
            </w:tcBorders>
            <w:shd w:val="clear" w:color="auto" w:fill="auto"/>
            <w:vAlign w:val="center"/>
            <w:hideMark/>
          </w:tcPr>
          <w:p w14:paraId="0201F475" w14:textId="39C03793"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Detections</w:t>
            </w:r>
          </w:p>
        </w:tc>
        <w:tc>
          <w:tcPr>
            <w:tcW w:w="7755" w:type="dxa"/>
            <w:gridSpan w:val="9"/>
            <w:tcBorders>
              <w:top w:val="single" w:sz="4" w:space="0" w:color="auto"/>
              <w:left w:val="nil"/>
              <w:bottom w:val="single" w:sz="4" w:space="0" w:color="auto"/>
              <w:right w:val="single" w:sz="8" w:space="0" w:color="000000"/>
            </w:tcBorders>
            <w:shd w:val="clear" w:color="auto" w:fill="auto"/>
            <w:vAlign w:val="center"/>
            <w:hideMark/>
          </w:tcPr>
          <w:p w14:paraId="55AC6DB6" w14:textId="5A3D6A86" w:rsidR="005B5AF1" w:rsidRPr="005B5AF1" w:rsidRDefault="005B5AF1" w:rsidP="005B5AF1">
            <w:pPr>
              <w:spacing w:after="0" w:line="240" w:lineRule="auto"/>
              <w:jc w:val="both"/>
              <w:rPr>
                <w:rFonts w:ascii="Times New Roman" w:eastAsia="Times New Roman" w:hAnsi="Times New Roman" w:cs="Times New Roman"/>
                <w:sz w:val="20"/>
                <w:szCs w:val="20"/>
                <w:lang w:val="en-US"/>
              </w:rPr>
            </w:pPr>
            <w:r w:rsidRPr="005B5AF1">
              <w:rPr>
                <w:rFonts w:ascii="Times New Roman" w:eastAsia="Times New Roman" w:hAnsi="Times New Roman" w:cs="Times New Roman"/>
                <w:sz w:val="20"/>
                <w:szCs w:val="20"/>
                <w:lang w:val="en-US"/>
              </w:rPr>
              <w:t>- Providing education opportunities for all students on equal terms</w:t>
            </w:r>
            <w:r w:rsidR="001362F4">
              <w:rPr>
                <w:rFonts w:ascii="Times New Roman" w:eastAsia="Times New Roman" w:hAnsi="Times New Roman" w:cs="Times New Roman"/>
                <w:sz w:val="20"/>
                <w:szCs w:val="20"/>
                <w:lang w:val="en-US"/>
              </w:rPr>
              <w:t>.</w:t>
            </w:r>
          </w:p>
          <w:p w14:paraId="04B8D98C" w14:textId="52F9C300" w:rsidR="00EF4E82" w:rsidRPr="0026227E" w:rsidRDefault="005B5AF1" w:rsidP="005B5AF1">
            <w:pPr>
              <w:spacing w:after="0" w:line="240" w:lineRule="auto"/>
              <w:jc w:val="both"/>
              <w:rPr>
                <w:rFonts w:ascii="Times New Roman" w:eastAsia="Times New Roman" w:hAnsi="Times New Roman" w:cs="Times New Roman"/>
                <w:sz w:val="20"/>
                <w:szCs w:val="20"/>
                <w:lang w:val="en-US"/>
              </w:rPr>
            </w:pPr>
            <w:r w:rsidRPr="005B5AF1">
              <w:rPr>
                <w:rFonts w:ascii="Times New Roman" w:eastAsia="Times New Roman" w:hAnsi="Times New Roman" w:cs="Times New Roman"/>
                <w:sz w:val="20"/>
                <w:szCs w:val="20"/>
                <w:lang w:val="en-US"/>
              </w:rPr>
              <w:t>- Sufficient social and physical facilities for disabled students</w:t>
            </w:r>
          </w:p>
        </w:tc>
      </w:tr>
      <w:tr w:rsidR="00EF4E82" w:rsidRPr="0026227E" w14:paraId="2A7E3B14" w14:textId="77777777" w:rsidTr="00726DF2">
        <w:trPr>
          <w:trHeight w:val="556"/>
        </w:trPr>
        <w:tc>
          <w:tcPr>
            <w:tcW w:w="1518" w:type="dxa"/>
            <w:tcBorders>
              <w:top w:val="nil"/>
              <w:left w:val="single" w:sz="8" w:space="0" w:color="auto"/>
              <w:bottom w:val="single" w:sz="8" w:space="0" w:color="auto"/>
              <w:right w:val="single" w:sz="4" w:space="0" w:color="auto"/>
            </w:tcBorders>
            <w:shd w:val="clear" w:color="auto" w:fill="auto"/>
            <w:vAlign w:val="center"/>
            <w:hideMark/>
          </w:tcPr>
          <w:p w14:paraId="0CC311EC" w14:textId="165F8F3A"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Requirements</w:t>
            </w:r>
          </w:p>
        </w:tc>
        <w:tc>
          <w:tcPr>
            <w:tcW w:w="7755" w:type="dxa"/>
            <w:gridSpan w:val="9"/>
            <w:tcBorders>
              <w:top w:val="single" w:sz="4" w:space="0" w:color="auto"/>
              <w:left w:val="nil"/>
              <w:bottom w:val="single" w:sz="8" w:space="0" w:color="auto"/>
              <w:right w:val="single" w:sz="8" w:space="0" w:color="000000"/>
            </w:tcBorders>
            <w:shd w:val="clear" w:color="auto" w:fill="auto"/>
            <w:vAlign w:val="center"/>
            <w:hideMark/>
          </w:tcPr>
          <w:p w14:paraId="5C3A08BE" w14:textId="54E08170" w:rsidR="001362F4" w:rsidRPr="001362F4" w:rsidRDefault="001362F4" w:rsidP="001362F4">
            <w:pPr>
              <w:spacing w:after="0" w:line="240" w:lineRule="auto"/>
              <w:jc w:val="both"/>
              <w:rPr>
                <w:rFonts w:ascii="Times New Roman" w:eastAsia="Times New Roman" w:hAnsi="Times New Roman" w:cs="Times New Roman"/>
                <w:sz w:val="20"/>
                <w:szCs w:val="20"/>
                <w:lang w:val="en-US"/>
              </w:rPr>
            </w:pPr>
            <w:r w:rsidRPr="001362F4">
              <w:rPr>
                <w:rFonts w:ascii="Times New Roman" w:eastAsia="Times New Roman" w:hAnsi="Times New Roman" w:cs="Times New Roman"/>
                <w:sz w:val="20"/>
                <w:szCs w:val="20"/>
                <w:lang w:val="en-US"/>
              </w:rPr>
              <w:t>- Increasing the socio-cultural activities of people with disabilities</w:t>
            </w:r>
          </w:p>
          <w:p w14:paraId="580DF509" w14:textId="396E3B2A" w:rsidR="00EF4E82" w:rsidRPr="0026227E" w:rsidRDefault="001362F4" w:rsidP="001362F4">
            <w:pPr>
              <w:spacing w:after="0" w:line="240" w:lineRule="auto"/>
              <w:jc w:val="both"/>
              <w:rPr>
                <w:rFonts w:ascii="Times New Roman" w:eastAsia="Times New Roman" w:hAnsi="Times New Roman" w:cs="Times New Roman"/>
                <w:sz w:val="20"/>
                <w:szCs w:val="20"/>
                <w:lang w:val="en-US"/>
              </w:rPr>
            </w:pPr>
            <w:r w:rsidRPr="001362F4">
              <w:rPr>
                <w:rFonts w:ascii="Times New Roman" w:eastAsia="Times New Roman" w:hAnsi="Times New Roman" w:cs="Times New Roman"/>
                <w:sz w:val="20"/>
                <w:szCs w:val="20"/>
                <w:lang w:val="en-US"/>
              </w:rPr>
              <w:t>- Increasing the number of technological training opportunities for people with disabilities</w:t>
            </w:r>
          </w:p>
        </w:tc>
      </w:tr>
    </w:tbl>
    <w:p w14:paraId="47AD3BD1"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5BDC9AB0"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39274301"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32425AE0"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1710E98E"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7EDCA54E" w14:textId="00826B15" w:rsidR="00EF4E82" w:rsidRPr="0026227E" w:rsidRDefault="00EF4E82" w:rsidP="00EF4E82">
      <w:pPr>
        <w:jc w:val="both"/>
        <w:rPr>
          <w:rFonts w:ascii="Times New Roman" w:hAnsi="Times New Roman" w:cs="Times New Roman"/>
          <w:b/>
          <w:bCs/>
          <w:sz w:val="24"/>
          <w:u w:val="single"/>
          <w:lang w:val="en-US"/>
        </w:rPr>
      </w:pPr>
      <w:r w:rsidRPr="0026227E">
        <w:rPr>
          <w:rFonts w:ascii="Times New Roman" w:hAnsi="Times New Roman" w:cs="Times New Roman"/>
          <w:b/>
          <w:bCs/>
          <w:sz w:val="24"/>
          <w:u w:val="single"/>
          <w:lang w:val="en-US"/>
        </w:rPr>
        <w:lastRenderedPageBreak/>
        <w:t xml:space="preserve">2. </w:t>
      </w:r>
      <w:r w:rsidR="00FE6F58">
        <w:rPr>
          <w:rFonts w:ascii="Times New Roman" w:hAnsi="Times New Roman" w:cs="Times New Roman"/>
          <w:b/>
          <w:bCs/>
          <w:sz w:val="24"/>
          <w:u w:val="single"/>
          <w:lang w:val="en-US"/>
        </w:rPr>
        <w:t>Research and Development</w:t>
      </w:r>
    </w:p>
    <w:p w14:paraId="71BE8E6E" w14:textId="00680577" w:rsidR="00EF4E82" w:rsidRPr="0026227E" w:rsidRDefault="00216BB8" w:rsidP="00EF4E82">
      <w:pPr>
        <w:jc w:val="both"/>
        <w:rPr>
          <w:rFonts w:ascii="Times New Roman" w:hAnsi="Times New Roman" w:cs="Times New Roman"/>
          <w:sz w:val="22"/>
          <w:szCs w:val="22"/>
          <w:lang w:val="en-US"/>
        </w:rPr>
      </w:pPr>
      <w:r>
        <w:rPr>
          <w:rFonts w:ascii="Times New Roman" w:hAnsi="Times New Roman" w:cs="Times New Roman"/>
          <w:sz w:val="22"/>
          <w:szCs w:val="22"/>
          <w:lang w:val="en-US"/>
        </w:rPr>
        <w:t>Target Card</w:t>
      </w:r>
      <w:r w:rsidR="00EF4E82" w:rsidRPr="0026227E">
        <w:rPr>
          <w:rFonts w:ascii="Times New Roman" w:hAnsi="Times New Roman" w:cs="Times New Roman"/>
          <w:sz w:val="22"/>
          <w:szCs w:val="22"/>
          <w:lang w:val="en-US"/>
        </w:rPr>
        <w:t xml:space="preserve"> 1 </w:t>
      </w:r>
    </w:p>
    <w:tbl>
      <w:tblPr>
        <w:tblpPr w:leftFromText="141" w:rightFromText="141" w:vertAnchor="text" w:tblpX="55" w:tblpY="1"/>
        <w:tblOverlap w:val="never"/>
        <w:tblW w:w="8665" w:type="dxa"/>
        <w:tblCellMar>
          <w:left w:w="70" w:type="dxa"/>
          <w:right w:w="70" w:type="dxa"/>
        </w:tblCellMar>
        <w:tblLook w:val="04A0" w:firstRow="1" w:lastRow="0" w:firstColumn="1" w:lastColumn="0" w:noHBand="0" w:noVBand="1"/>
      </w:tblPr>
      <w:tblGrid>
        <w:gridCol w:w="1619"/>
        <w:gridCol w:w="734"/>
        <w:gridCol w:w="890"/>
        <w:gridCol w:w="653"/>
        <w:gridCol w:w="627"/>
        <w:gridCol w:w="627"/>
        <w:gridCol w:w="653"/>
        <w:gridCol w:w="653"/>
        <w:gridCol w:w="1118"/>
        <w:gridCol w:w="1091"/>
      </w:tblGrid>
      <w:tr w:rsidR="00EF4E82" w:rsidRPr="0026227E" w14:paraId="50D72F76" w14:textId="77777777" w:rsidTr="00726DF2">
        <w:trPr>
          <w:trHeight w:val="412"/>
        </w:trPr>
        <w:tc>
          <w:tcPr>
            <w:tcW w:w="173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66AFDC9" w14:textId="3316E5A3"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Goal</w:t>
            </w:r>
          </w:p>
        </w:tc>
        <w:tc>
          <w:tcPr>
            <w:tcW w:w="6933" w:type="dxa"/>
            <w:gridSpan w:val="9"/>
            <w:tcBorders>
              <w:top w:val="single" w:sz="8" w:space="0" w:color="auto"/>
              <w:left w:val="nil"/>
              <w:bottom w:val="single" w:sz="4" w:space="0" w:color="auto"/>
              <w:right w:val="single" w:sz="8" w:space="0" w:color="000000"/>
            </w:tcBorders>
            <w:shd w:val="clear" w:color="auto" w:fill="auto"/>
            <w:vAlign w:val="center"/>
            <w:hideMark/>
          </w:tcPr>
          <w:p w14:paraId="4196CA2E" w14:textId="013D4CF8" w:rsidR="00EF4E82" w:rsidRPr="0026227E" w:rsidRDefault="00FE6F58" w:rsidP="00726DF2">
            <w:pPr>
              <w:spacing w:after="0" w:line="240" w:lineRule="auto"/>
              <w:jc w:val="both"/>
              <w:rPr>
                <w:rFonts w:ascii="Times New Roman" w:eastAsia="Times New Roman" w:hAnsi="Times New Roman" w:cs="Times New Roman"/>
                <w:sz w:val="20"/>
                <w:szCs w:val="20"/>
                <w:lang w:val="en-US"/>
              </w:rPr>
            </w:pPr>
            <w:proofErr w:type="gramStart"/>
            <w:r w:rsidRPr="00FE6F58">
              <w:rPr>
                <w:rFonts w:ascii="Times New Roman" w:eastAsia="Times New Roman" w:hAnsi="Times New Roman" w:cs="Times New Roman"/>
                <w:sz w:val="20"/>
                <w:szCs w:val="20"/>
                <w:lang w:val="en-US"/>
              </w:rPr>
              <w:t>A.2 .</w:t>
            </w:r>
            <w:proofErr w:type="gramEnd"/>
            <w:r w:rsidRPr="00FE6F58">
              <w:rPr>
                <w:rFonts w:ascii="Times New Roman" w:eastAsia="Times New Roman" w:hAnsi="Times New Roman" w:cs="Times New Roman"/>
                <w:sz w:val="20"/>
                <w:szCs w:val="20"/>
                <w:lang w:val="en-US"/>
              </w:rPr>
              <w:t xml:space="preserve"> To encourage research in different academic areas of the university for regional, </w:t>
            </w:r>
            <w:proofErr w:type="gramStart"/>
            <w:r w:rsidRPr="00FE6F58">
              <w:rPr>
                <w:rFonts w:ascii="Times New Roman" w:eastAsia="Times New Roman" w:hAnsi="Times New Roman" w:cs="Times New Roman"/>
                <w:sz w:val="20"/>
                <w:szCs w:val="20"/>
                <w:lang w:val="en-US"/>
              </w:rPr>
              <w:t>national</w:t>
            </w:r>
            <w:proofErr w:type="gramEnd"/>
            <w:r w:rsidRPr="00FE6F58">
              <w:rPr>
                <w:rFonts w:ascii="Times New Roman" w:eastAsia="Times New Roman" w:hAnsi="Times New Roman" w:cs="Times New Roman"/>
                <w:sz w:val="20"/>
                <w:szCs w:val="20"/>
                <w:lang w:val="en-US"/>
              </w:rPr>
              <w:t xml:space="preserve"> and international needs, to support academic staff and to provide the appropriate environment for the adoption and dissemination of the research culture throughout the institution</w:t>
            </w:r>
          </w:p>
        </w:tc>
      </w:tr>
      <w:tr w:rsidR="00EF4E82" w:rsidRPr="0026227E" w14:paraId="7C585EB4" w14:textId="77777777" w:rsidTr="00726DF2">
        <w:trPr>
          <w:trHeight w:val="412"/>
        </w:trPr>
        <w:tc>
          <w:tcPr>
            <w:tcW w:w="1732" w:type="dxa"/>
            <w:tcBorders>
              <w:top w:val="nil"/>
              <w:left w:val="single" w:sz="8" w:space="0" w:color="auto"/>
              <w:bottom w:val="single" w:sz="4" w:space="0" w:color="auto"/>
              <w:right w:val="single" w:sz="4" w:space="0" w:color="auto"/>
            </w:tcBorders>
            <w:shd w:val="clear" w:color="auto" w:fill="auto"/>
            <w:vAlign w:val="center"/>
            <w:hideMark/>
          </w:tcPr>
          <w:p w14:paraId="6A449928" w14:textId="6808FC31"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Target</w:t>
            </w:r>
          </w:p>
        </w:tc>
        <w:tc>
          <w:tcPr>
            <w:tcW w:w="6933" w:type="dxa"/>
            <w:gridSpan w:val="9"/>
            <w:tcBorders>
              <w:top w:val="single" w:sz="4" w:space="0" w:color="auto"/>
              <w:left w:val="nil"/>
              <w:bottom w:val="single" w:sz="4" w:space="0" w:color="auto"/>
              <w:right w:val="single" w:sz="8" w:space="0" w:color="000000"/>
            </w:tcBorders>
            <w:shd w:val="clear" w:color="auto" w:fill="auto"/>
            <w:vAlign w:val="center"/>
            <w:hideMark/>
          </w:tcPr>
          <w:p w14:paraId="64B484D2" w14:textId="0EF9F322" w:rsidR="00EF4E82" w:rsidRPr="0026227E" w:rsidRDefault="00FE6F58" w:rsidP="00726DF2">
            <w:pPr>
              <w:spacing w:after="0" w:line="240" w:lineRule="auto"/>
              <w:rPr>
                <w:rFonts w:ascii="Times New Roman" w:eastAsia="Times New Roman" w:hAnsi="Times New Roman" w:cs="Times New Roman"/>
                <w:sz w:val="20"/>
                <w:szCs w:val="20"/>
                <w:lang w:val="en-US"/>
              </w:rPr>
            </w:pPr>
            <w:r w:rsidRPr="00FE6F58">
              <w:rPr>
                <w:rFonts w:ascii="Times New Roman" w:eastAsia="Times New Roman" w:hAnsi="Times New Roman" w:cs="Times New Roman"/>
                <w:sz w:val="20"/>
                <w:szCs w:val="20"/>
                <w:lang w:val="en-US"/>
              </w:rPr>
              <w:t>H.2.1. To support and improve the scientific studies of academic staff</w:t>
            </w:r>
          </w:p>
        </w:tc>
      </w:tr>
      <w:tr w:rsidR="00EF4E82" w:rsidRPr="0026227E" w14:paraId="2D9B2223" w14:textId="77777777" w:rsidTr="00726DF2">
        <w:trPr>
          <w:trHeight w:val="412"/>
        </w:trPr>
        <w:tc>
          <w:tcPr>
            <w:tcW w:w="1732" w:type="dxa"/>
            <w:tcBorders>
              <w:top w:val="nil"/>
              <w:left w:val="single" w:sz="8" w:space="0" w:color="auto"/>
              <w:bottom w:val="single" w:sz="4" w:space="0" w:color="auto"/>
              <w:right w:val="single" w:sz="4" w:space="0" w:color="auto"/>
            </w:tcBorders>
            <w:shd w:val="clear" w:color="auto" w:fill="auto"/>
            <w:vAlign w:val="center"/>
            <w:hideMark/>
          </w:tcPr>
          <w:p w14:paraId="6536073D" w14:textId="5ABE9419"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Performance Indicators</w:t>
            </w:r>
          </w:p>
        </w:tc>
        <w:tc>
          <w:tcPr>
            <w:tcW w:w="740" w:type="dxa"/>
            <w:tcBorders>
              <w:top w:val="nil"/>
              <w:left w:val="nil"/>
              <w:bottom w:val="single" w:sz="4" w:space="0" w:color="auto"/>
              <w:right w:val="single" w:sz="4" w:space="0" w:color="auto"/>
            </w:tcBorders>
            <w:shd w:val="clear" w:color="auto" w:fill="auto"/>
            <w:vAlign w:val="center"/>
            <w:hideMark/>
          </w:tcPr>
          <w:p w14:paraId="64C0A612" w14:textId="4F540FFB"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Effect on Target (%)</w:t>
            </w:r>
          </w:p>
        </w:tc>
        <w:tc>
          <w:tcPr>
            <w:tcW w:w="963" w:type="dxa"/>
            <w:tcBorders>
              <w:top w:val="nil"/>
              <w:left w:val="nil"/>
              <w:bottom w:val="single" w:sz="4" w:space="0" w:color="auto"/>
              <w:right w:val="single" w:sz="4" w:space="0" w:color="auto"/>
            </w:tcBorders>
            <w:shd w:val="clear" w:color="auto" w:fill="auto"/>
            <w:vAlign w:val="center"/>
            <w:hideMark/>
          </w:tcPr>
          <w:p w14:paraId="4DAFE47E" w14:textId="7A671520"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Plan Period Start Value</w:t>
            </w:r>
          </w:p>
        </w:tc>
        <w:tc>
          <w:tcPr>
            <w:tcW w:w="698" w:type="dxa"/>
            <w:tcBorders>
              <w:top w:val="nil"/>
              <w:left w:val="nil"/>
              <w:bottom w:val="single" w:sz="4" w:space="0" w:color="auto"/>
              <w:right w:val="single" w:sz="4" w:space="0" w:color="auto"/>
            </w:tcBorders>
            <w:shd w:val="clear" w:color="auto" w:fill="auto"/>
            <w:vAlign w:val="center"/>
            <w:hideMark/>
          </w:tcPr>
          <w:p w14:paraId="6FDD9B73" w14:textId="77777777" w:rsidR="00EF4E82" w:rsidRPr="0026227E" w:rsidRDefault="00EF4E82" w:rsidP="00726DF2">
            <w:pPr>
              <w:spacing w:after="0" w:line="240" w:lineRule="auto"/>
              <w:jc w:val="center"/>
              <w:rPr>
                <w:rFonts w:ascii="Times New Roman" w:eastAsia="Times New Roman" w:hAnsi="Times New Roman" w:cs="Times New Roman"/>
                <w:b/>
                <w:bCs/>
                <w:color w:val="000000"/>
                <w:sz w:val="20"/>
                <w:szCs w:val="20"/>
                <w:lang w:val="en-US"/>
              </w:rPr>
            </w:pPr>
            <w:r w:rsidRPr="0026227E">
              <w:rPr>
                <w:rFonts w:ascii="Times New Roman" w:eastAsia="Times New Roman" w:hAnsi="Times New Roman" w:cs="Times New Roman"/>
                <w:b/>
                <w:bCs/>
                <w:sz w:val="20"/>
                <w:szCs w:val="20"/>
                <w:lang w:val="en-US"/>
              </w:rPr>
              <w:t>2021</w:t>
            </w:r>
          </w:p>
        </w:tc>
        <w:tc>
          <w:tcPr>
            <w:tcW w:w="661" w:type="dxa"/>
            <w:tcBorders>
              <w:top w:val="nil"/>
              <w:left w:val="nil"/>
              <w:bottom w:val="single" w:sz="4" w:space="0" w:color="auto"/>
              <w:right w:val="single" w:sz="4" w:space="0" w:color="auto"/>
            </w:tcBorders>
            <w:shd w:val="clear" w:color="auto" w:fill="auto"/>
            <w:vAlign w:val="center"/>
            <w:hideMark/>
          </w:tcPr>
          <w:p w14:paraId="23A17747" w14:textId="77777777" w:rsidR="00EF4E82" w:rsidRPr="0026227E" w:rsidRDefault="00EF4E82" w:rsidP="00726DF2">
            <w:pPr>
              <w:spacing w:after="0" w:line="240" w:lineRule="auto"/>
              <w:jc w:val="center"/>
              <w:rPr>
                <w:rFonts w:ascii="Times New Roman" w:eastAsia="Times New Roman" w:hAnsi="Times New Roman" w:cs="Times New Roman"/>
                <w:b/>
                <w:bCs/>
                <w:color w:val="000000"/>
                <w:sz w:val="20"/>
                <w:szCs w:val="20"/>
                <w:lang w:val="en-US"/>
              </w:rPr>
            </w:pPr>
            <w:r w:rsidRPr="0026227E">
              <w:rPr>
                <w:rFonts w:ascii="Times New Roman" w:eastAsia="Times New Roman" w:hAnsi="Times New Roman" w:cs="Times New Roman"/>
                <w:b/>
                <w:bCs/>
                <w:sz w:val="20"/>
                <w:szCs w:val="20"/>
                <w:lang w:val="en-US"/>
              </w:rPr>
              <w:t>2022</w:t>
            </w:r>
          </w:p>
        </w:tc>
        <w:tc>
          <w:tcPr>
            <w:tcW w:w="661" w:type="dxa"/>
            <w:tcBorders>
              <w:top w:val="nil"/>
              <w:left w:val="nil"/>
              <w:bottom w:val="single" w:sz="4" w:space="0" w:color="auto"/>
              <w:right w:val="single" w:sz="4" w:space="0" w:color="auto"/>
            </w:tcBorders>
            <w:shd w:val="clear" w:color="auto" w:fill="auto"/>
            <w:vAlign w:val="center"/>
            <w:hideMark/>
          </w:tcPr>
          <w:p w14:paraId="046992DF" w14:textId="77777777" w:rsidR="00EF4E82" w:rsidRPr="0026227E" w:rsidRDefault="00EF4E82" w:rsidP="00726DF2">
            <w:pPr>
              <w:spacing w:after="0" w:line="240" w:lineRule="auto"/>
              <w:jc w:val="center"/>
              <w:rPr>
                <w:rFonts w:ascii="Times New Roman" w:eastAsia="Times New Roman" w:hAnsi="Times New Roman" w:cs="Times New Roman"/>
                <w:b/>
                <w:bCs/>
                <w:color w:val="000000"/>
                <w:sz w:val="20"/>
                <w:szCs w:val="20"/>
                <w:lang w:val="en-US"/>
              </w:rPr>
            </w:pPr>
            <w:r w:rsidRPr="0026227E">
              <w:rPr>
                <w:rFonts w:ascii="Times New Roman" w:eastAsia="Times New Roman" w:hAnsi="Times New Roman" w:cs="Times New Roman"/>
                <w:b/>
                <w:bCs/>
                <w:sz w:val="20"/>
                <w:szCs w:val="20"/>
                <w:lang w:val="en-US"/>
              </w:rPr>
              <w:t>2023</w:t>
            </w:r>
          </w:p>
        </w:tc>
        <w:tc>
          <w:tcPr>
            <w:tcW w:w="698" w:type="dxa"/>
            <w:tcBorders>
              <w:top w:val="nil"/>
              <w:left w:val="nil"/>
              <w:bottom w:val="single" w:sz="4" w:space="0" w:color="auto"/>
              <w:right w:val="single" w:sz="4" w:space="0" w:color="auto"/>
            </w:tcBorders>
            <w:shd w:val="clear" w:color="auto" w:fill="auto"/>
            <w:vAlign w:val="center"/>
            <w:hideMark/>
          </w:tcPr>
          <w:p w14:paraId="613431B4" w14:textId="77777777" w:rsidR="00EF4E82" w:rsidRPr="0026227E" w:rsidRDefault="00EF4E82" w:rsidP="00726DF2">
            <w:pPr>
              <w:spacing w:after="0" w:line="240" w:lineRule="auto"/>
              <w:jc w:val="center"/>
              <w:rPr>
                <w:rFonts w:ascii="Times New Roman" w:eastAsia="Times New Roman" w:hAnsi="Times New Roman" w:cs="Times New Roman"/>
                <w:b/>
                <w:bCs/>
                <w:color w:val="000000"/>
                <w:sz w:val="20"/>
                <w:szCs w:val="20"/>
                <w:lang w:val="en-US"/>
              </w:rPr>
            </w:pPr>
            <w:r w:rsidRPr="0026227E">
              <w:rPr>
                <w:rFonts w:ascii="Times New Roman" w:eastAsia="Times New Roman" w:hAnsi="Times New Roman" w:cs="Times New Roman"/>
                <w:b/>
                <w:bCs/>
                <w:sz w:val="20"/>
                <w:szCs w:val="20"/>
                <w:lang w:val="en-US"/>
              </w:rPr>
              <w:t>2024</w:t>
            </w:r>
          </w:p>
        </w:tc>
        <w:tc>
          <w:tcPr>
            <w:tcW w:w="698" w:type="dxa"/>
            <w:tcBorders>
              <w:top w:val="nil"/>
              <w:left w:val="nil"/>
              <w:bottom w:val="single" w:sz="4" w:space="0" w:color="auto"/>
              <w:right w:val="single" w:sz="4" w:space="0" w:color="auto"/>
            </w:tcBorders>
            <w:shd w:val="clear" w:color="auto" w:fill="auto"/>
            <w:vAlign w:val="center"/>
            <w:hideMark/>
          </w:tcPr>
          <w:p w14:paraId="2A63A52D" w14:textId="77777777" w:rsidR="00EF4E82" w:rsidRPr="0026227E" w:rsidRDefault="00EF4E82" w:rsidP="00726DF2">
            <w:pPr>
              <w:spacing w:after="0" w:line="240" w:lineRule="auto"/>
              <w:jc w:val="center"/>
              <w:rPr>
                <w:rFonts w:ascii="Times New Roman" w:eastAsia="Times New Roman" w:hAnsi="Times New Roman" w:cs="Times New Roman"/>
                <w:b/>
                <w:bCs/>
                <w:color w:val="000000"/>
                <w:sz w:val="20"/>
                <w:szCs w:val="20"/>
                <w:lang w:val="en-US"/>
              </w:rPr>
            </w:pPr>
            <w:r w:rsidRPr="0026227E">
              <w:rPr>
                <w:rFonts w:ascii="Times New Roman" w:eastAsia="Times New Roman" w:hAnsi="Times New Roman" w:cs="Times New Roman"/>
                <w:b/>
                <w:bCs/>
                <w:sz w:val="20"/>
                <w:szCs w:val="20"/>
                <w:lang w:val="en-US"/>
              </w:rPr>
              <w:t>2025</w:t>
            </w:r>
          </w:p>
        </w:tc>
        <w:tc>
          <w:tcPr>
            <w:tcW w:w="707" w:type="dxa"/>
            <w:tcBorders>
              <w:top w:val="nil"/>
              <w:left w:val="nil"/>
              <w:bottom w:val="single" w:sz="4" w:space="0" w:color="auto"/>
              <w:right w:val="single" w:sz="4" w:space="0" w:color="auto"/>
            </w:tcBorders>
            <w:shd w:val="clear" w:color="auto" w:fill="auto"/>
            <w:vAlign w:val="center"/>
            <w:hideMark/>
          </w:tcPr>
          <w:p w14:paraId="4BC48092" w14:textId="4C949C64"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Frequency of Monitoring</w:t>
            </w:r>
          </w:p>
        </w:tc>
        <w:tc>
          <w:tcPr>
            <w:tcW w:w="1107" w:type="dxa"/>
            <w:tcBorders>
              <w:top w:val="nil"/>
              <w:left w:val="nil"/>
              <w:bottom w:val="single" w:sz="4" w:space="0" w:color="auto"/>
              <w:right w:val="single" w:sz="8" w:space="0" w:color="auto"/>
            </w:tcBorders>
            <w:shd w:val="clear" w:color="auto" w:fill="auto"/>
            <w:vAlign w:val="center"/>
            <w:hideMark/>
          </w:tcPr>
          <w:p w14:paraId="4C8536FB" w14:textId="47E4ADA0"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Frequency of Reporting</w:t>
            </w:r>
          </w:p>
        </w:tc>
      </w:tr>
      <w:tr w:rsidR="00EF4E82" w:rsidRPr="0026227E" w14:paraId="2E2C88A6" w14:textId="77777777" w:rsidTr="00726DF2">
        <w:trPr>
          <w:trHeight w:val="412"/>
        </w:trPr>
        <w:tc>
          <w:tcPr>
            <w:tcW w:w="1732" w:type="dxa"/>
            <w:tcBorders>
              <w:top w:val="nil"/>
              <w:left w:val="single" w:sz="8" w:space="0" w:color="auto"/>
              <w:bottom w:val="single" w:sz="4" w:space="0" w:color="auto"/>
              <w:right w:val="single" w:sz="4" w:space="0" w:color="auto"/>
            </w:tcBorders>
            <w:shd w:val="clear" w:color="auto" w:fill="auto"/>
            <w:vAlign w:val="center"/>
            <w:hideMark/>
          </w:tcPr>
          <w:p w14:paraId="33796238" w14:textId="237EDDF2" w:rsidR="00EF4E82" w:rsidRPr="0026227E" w:rsidRDefault="00FE6F58" w:rsidP="00726DF2">
            <w:pPr>
              <w:spacing w:after="0" w:line="240" w:lineRule="auto"/>
              <w:rPr>
                <w:rFonts w:ascii="Times New Roman" w:eastAsia="Times New Roman" w:hAnsi="Times New Roman" w:cs="Times New Roman"/>
                <w:b/>
                <w:bCs/>
                <w:color w:val="FF0000"/>
                <w:sz w:val="20"/>
                <w:szCs w:val="20"/>
                <w:lang w:val="en-US"/>
              </w:rPr>
            </w:pPr>
            <w:r w:rsidRPr="00FE6F58">
              <w:rPr>
                <w:rFonts w:ascii="Times New Roman" w:eastAsia="Times New Roman" w:hAnsi="Times New Roman" w:cs="Times New Roman"/>
                <w:b/>
                <w:bCs/>
                <w:sz w:val="20"/>
                <w:szCs w:val="20"/>
                <w:lang w:val="en-US"/>
              </w:rPr>
              <w:t>PG.2.1.1. Number of academic staff attending national and international congresses</w:t>
            </w:r>
          </w:p>
        </w:tc>
        <w:tc>
          <w:tcPr>
            <w:tcW w:w="740" w:type="dxa"/>
            <w:tcBorders>
              <w:top w:val="nil"/>
              <w:left w:val="nil"/>
              <w:bottom w:val="single" w:sz="4" w:space="0" w:color="auto"/>
              <w:right w:val="single" w:sz="4" w:space="0" w:color="auto"/>
            </w:tcBorders>
            <w:shd w:val="clear" w:color="auto" w:fill="auto"/>
            <w:vAlign w:val="center"/>
            <w:hideMark/>
          </w:tcPr>
          <w:p w14:paraId="52B9DF73" w14:textId="77777777" w:rsidR="00EF4E82" w:rsidRPr="0026227E" w:rsidRDefault="00EF4E82" w:rsidP="00726DF2">
            <w:pPr>
              <w:spacing w:after="0" w:line="240" w:lineRule="auto"/>
              <w:jc w:val="center"/>
              <w:rPr>
                <w:rFonts w:ascii="Times New Roman" w:eastAsia="Times New Roman" w:hAnsi="Times New Roman" w:cs="Times New Roman"/>
                <w:color w:val="FF0000"/>
                <w:sz w:val="20"/>
                <w:szCs w:val="20"/>
                <w:lang w:val="en-US"/>
              </w:rPr>
            </w:pPr>
            <w:r w:rsidRPr="0026227E">
              <w:rPr>
                <w:rFonts w:ascii="Times New Roman" w:eastAsia="Times New Roman" w:hAnsi="Times New Roman" w:cs="Times New Roman"/>
                <w:sz w:val="20"/>
                <w:szCs w:val="20"/>
                <w:lang w:val="en-US"/>
              </w:rPr>
              <w:t>25</w:t>
            </w:r>
            <w:r w:rsidRPr="0026227E">
              <w:rPr>
                <w:rFonts w:ascii="Times New Roman" w:eastAsia="Times New Roman" w:hAnsi="Times New Roman" w:cs="Times New Roman"/>
                <w:color w:val="FF0000"/>
                <w:sz w:val="20"/>
                <w:szCs w:val="20"/>
                <w:lang w:val="en-US"/>
              </w:rPr>
              <w:t> </w:t>
            </w:r>
          </w:p>
        </w:tc>
        <w:tc>
          <w:tcPr>
            <w:tcW w:w="963" w:type="dxa"/>
            <w:tcBorders>
              <w:top w:val="nil"/>
              <w:left w:val="nil"/>
              <w:bottom w:val="single" w:sz="4" w:space="0" w:color="auto"/>
              <w:right w:val="single" w:sz="4" w:space="0" w:color="auto"/>
            </w:tcBorders>
            <w:shd w:val="clear" w:color="auto" w:fill="auto"/>
            <w:vAlign w:val="center"/>
            <w:hideMark/>
          </w:tcPr>
          <w:p w14:paraId="3FBE2834" w14:textId="77777777" w:rsidR="00EF4E82" w:rsidRPr="0026227E" w:rsidRDefault="00EF4E82" w:rsidP="00726DF2">
            <w:pPr>
              <w:spacing w:after="0" w:line="240" w:lineRule="auto"/>
              <w:jc w:val="center"/>
              <w:rPr>
                <w:rFonts w:ascii="Times New Roman" w:eastAsia="Times New Roman" w:hAnsi="Times New Roman" w:cs="Times New Roman"/>
                <w:bCs/>
                <w:color w:val="4F6228" w:themeColor="accent3" w:themeShade="80"/>
                <w:sz w:val="20"/>
                <w:szCs w:val="20"/>
                <w:lang w:val="en-US"/>
              </w:rPr>
            </w:pPr>
            <w:r w:rsidRPr="0026227E">
              <w:rPr>
                <w:rFonts w:ascii="Times New Roman" w:eastAsia="Times New Roman" w:hAnsi="Times New Roman" w:cs="Times New Roman"/>
                <w:bCs/>
                <w:sz w:val="20"/>
                <w:szCs w:val="20"/>
                <w:lang w:val="en-US"/>
              </w:rPr>
              <w:t>32</w:t>
            </w:r>
          </w:p>
        </w:tc>
        <w:tc>
          <w:tcPr>
            <w:tcW w:w="698" w:type="dxa"/>
            <w:tcBorders>
              <w:top w:val="nil"/>
              <w:left w:val="nil"/>
              <w:bottom w:val="single" w:sz="4" w:space="0" w:color="auto"/>
              <w:right w:val="single" w:sz="4" w:space="0" w:color="auto"/>
            </w:tcBorders>
            <w:shd w:val="clear" w:color="auto" w:fill="auto"/>
            <w:vAlign w:val="center"/>
            <w:hideMark/>
          </w:tcPr>
          <w:p w14:paraId="7D191C2B" w14:textId="77777777" w:rsidR="00EF4E82" w:rsidRPr="0026227E" w:rsidRDefault="00EF4E82" w:rsidP="00726DF2">
            <w:pPr>
              <w:spacing w:after="0" w:line="240" w:lineRule="auto"/>
              <w:jc w:val="center"/>
              <w:rPr>
                <w:rFonts w:ascii="Times New Roman" w:eastAsia="Times New Roman" w:hAnsi="Times New Roman" w:cs="Times New Roman"/>
                <w:bCs/>
                <w:color w:val="4F6228" w:themeColor="accent3" w:themeShade="80"/>
                <w:sz w:val="20"/>
                <w:szCs w:val="20"/>
                <w:lang w:val="en-US"/>
              </w:rPr>
            </w:pPr>
            <w:r w:rsidRPr="0026227E">
              <w:rPr>
                <w:rFonts w:ascii="Times New Roman" w:eastAsia="Times New Roman" w:hAnsi="Times New Roman" w:cs="Times New Roman"/>
                <w:bCs/>
                <w:sz w:val="20"/>
                <w:szCs w:val="20"/>
                <w:lang w:val="en-US"/>
              </w:rPr>
              <w:t>35</w:t>
            </w:r>
          </w:p>
        </w:tc>
        <w:tc>
          <w:tcPr>
            <w:tcW w:w="661" w:type="dxa"/>
            <w:tcBorders>
              <w:top w:val="nil"/>
              <w:left w:val="nil"/>
              <w:bottom w:val="single" w:sz="4" w:space="0" w:color="auto"/>
              <w:right w:val="single" w:sz="4" w:space="0" w:color="auto"/>
            </w:tcBorders>
            <w:shd w:val="clear" w:color="auto" w:fill="auto"/>
            <w:vAlign w:val="center"/>
            <w:hideMark/>
          </w:tcPr>
          <w:p w14:paraId="475A9030" w14:textId="77777777" w:rsidR="00EF4E82" w:rsidRPr="0026227E" w:rsidRDefault="00EF4E82" w:rsidP="00726DF2">
            <w:pPr>
              <w:spacing w:after="0" w:line="240" w:lineRule="auto"/>
              <w:jc w:val="center"/>
              <w:rPr>
                <w:rFonts w:ascii="Times New Roman" w:eastAsia="Times New Roman" w:hAnsi="Times New Roman" w:cs="Times New Roman"/>
                <w:bCs/>
                <w:color w:val="FF0000"/>
                <w:sz w:val="20"/>
                <w:szCs w:val="20"/>
                <w:lang w:val="en-US"/>
              </w:rPr>
            </w:pPr>
            <w:r w:rsidRPr="0026227E">
              <w:rPr>
                <w:rFonts w:ascii="Times New Roman" w:eastAsia="Times New Roman" w:hAnsi="Times New Roman" w:cs="Times New Roman"/>
                <w:bCs/>
                <w:sz w:val="20"/>
                <w:szCs w:val="20"/>
                <w:lang w:val="en-US"/>
              </w:rPr>
              <w:t>37</w:t>
            </w:r>
          </w:p>
        </w:tc>
        <w:tc>
          <w:tcPr>
            <w:tcW w:w="661" w:type="dxa"/>
            <w:tcBorders>
              <w:top w:val="nil"/>
              <w:left w:val="nil"/>
              <w:bottom w:val="single" w:sz="4" w:space="0" w:color="auto"/>
              <w:right w:val="single" w:sz="4" w:space="0" w:color="auto"/>
            </w:tcBorders>
            <w:shd w:val="clear" w:color="auto" w:fill="auto"/>
            <w:vAlign w:val="center"/>
            <w:hideMark/>
          </w:tcPr>
          <w:p w14:paraId="785A50EF" w14:textId="77777777" w:rsidR="00EF4E82" w:rsidRPr="0026227E" w:rsidRDefault="00EF4E82" w:rsidP="00726DF2">
            <w:pPr>
              <w:spacing w:after="0" w:line="240" w:lineRule="auto"/>
              <w:jc w:val="center"/>
              <w:rPr>
                <w:rFonts w:ascii="Times New Roman" w:eastAsia="Times New Roman" w:hAnsi="Times New Roman" w:cs="Times New Roman"/>
                <w:bCs/>
                <w:color w:val="FF0000"/>
                <w:sz w:val="20"/>
                <w:szCs w:val="20"/>
                <w:lang w:val="en-US"/>
              </w:rPr>
            </w:pPr>
            <w:r w:rsidRPr="0026227E">
              <w:rPr>
                <w:rFonts w:ascii="Times New Roman" w:eastAsia="Times New Roman" w:hAnsi="Times New Roman" w:cs="Times New Roman"/>
                <w:bCs/>
                <w:sz w:val="20"/>
                <w:szCs w:val="20"/>
                <w:lang w:val="en-US"/>
              </w:rPr>
              <w:t>40</w:t>
            </w:r>
          </w:p>
        </w:tc>
        <w:tc>
          <w:tcPr>
            <w:tcW w:w="698" w:type="dxa"/>
            <w:tcBorders>
              <w:top w:val="nil"/>
              <w:left w:val="nil"/>
              <w:bottom w:val="single" w:sz="4" w:space="0" w:color="auto"/>
              <w:right w:val="single" w:sz="4" w:space="0" w:color="auto"/>
            </w:tcBorders>
            <w:shd w:val="clear" w:color="auto" w:fill="auto"/>
            <w:vAlign w:val="center"/>
            <w:hideMark/>
          </w:tcPr>
          <w:p w14:paraId="3BDFD650" w14:textId="77777777" w:rsidR="00EF4E82" w:rsidRPr="0026227E" w:rsidRDefault="00EF4E82" w:rsidP="00726DF2">
            <w:pPr>
              <w:spacing w:after="0" w:line="240" w:lineRule="auto"/>
              <w:jc w:val="center"/>
              <w:rPr>
                <w:rFonts w:ascii="Times New Roman" w:eastAsia="Times New Roman" w:hAnsi="Times New Roman" w:cs="Times New Roman"/>
                <w:bCs/>
                <w:color w:val="FF0000"/>
                <w:sz w:val="20"/>
                <w:szCs w:val="20"/>
                <w:lang w:val="en-US"/>
              </w:rPr>
            </w:pPr>
            <w:r w:rsidRPr="0026227E">
              <w:rPr>
                <w:rFonts w:ascii="Times New Roman" w:eastAsia="Times New Roman" w:hAnsi="Times New Roman" w:cs="Times New Roman"/>
                <w:bCs/>
                <w:sz w:val="20"/>
                <w:szCs w:val="20"/>
                <w:lang w:val="en-US"/>
              </w:rPr>
              <w:t>45</w:t>
            </w:r>
          </w:p>
        </w:tc>
        <w:tc>
          <w:tcPr>
            <w:tcW w:w="698" w:type="dxa"/>
            <w:tcBorders>
              <w:top w:val="nil"/>
              <w:left w:val="nil"/>
              <w:bottom w:val="single" w:sz="4" w:space="0" w:color="auto"/>
              <w:right w:val="single" w:sz="4" w:space="0" w:color="auto"/>
            </w:tcBorders>
            <w:shd w:val="clear" w:color="auto" w:fill="auto"/>
            <w:vAlign w:val="center"/>
            <w:hideMark/>
          </w:tcPr>
          <w:p w14:paraId="152D8DB6" w14:textId="77777777" w:rsidR="00EF4E82" w:rsidRPr="0026227E" w:rsidRDefault="00EF4E82" w:rsidP="00726DF2">
            <w:pPr>
              <w:spacing w:after="0" w:line="240" w:lineRule="auto"/>
              <w:jc w:val="center"/>
              <w:rPr>
                <w:rFonts w:ascii="Times New Roman" w:eastAsia="Times New Roman" w:hAnsi="Times New Roman" w:cs="Times New Roman"/>
                <w:bCs/>
                <w:color w:val="FF0000"/>
                <w:sz w:val="20"/>
                <w:szCs w:val="20"/>
                <w:lang w:val="en-US"/>
              </w:rPr>
            </w:pPr>
            <w:r w:rsidRPr="0026227E">
              <w:rPr>
                <w:rFonts w:ascii="Times New Roman" w:eastAsia="Times New Roman" w:hAnsi="Times New Roman" w:cs="Times New Roman"/>
                <w:bCs/>
                <w:sz w:val="20"/>
                <w:szCs w:val="20"/>
                <w:lang w:val="en-US"/>
              </w:rPr>
              <w:t>50</w:t>
            </w:r>
          </w:p>
        </w:tc>
        <w:tc>
          <w:tcPr>
            <w:tcW w:w="707" w:type="dxa"/>
            <w:tcBorders>
              <w:top w:val="nil"/>
              <w:left w:val="nil"/>
              <w:bottom w:val="single" w:sz="4" w:space="0" w:color="auto"/>
              <w:right w:val="single" w:sz="4" w:space="0" w:color="auto"/>
            </w:tcBorders>
            <w:shd w:val="clear" w:color="auto" w:fill="auto"/>
            <w:vAlign w:val="center"/>
            <w:hideMark/>
          </w:tcPr>
          <w:p w14:paraId="0FA24002" w14:textId="02087A52" w:rsidR="00EF4E82" w:rsidRPr="0026227E" w:rsidRDefault="00F54B77" w:rsidP="00726DF2">
            <w:pPr>
              <w:spacing w:after="0"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6 months</w:t>
            </w:r>
          </w:p>
        </w:tc>
        <w:tc>
          <w:tcPr>
            <w:tcW w:w="1107" w:type="dxa"/>
            <w:tcBorders>
              <w:top w:val="nil"/>
              <w:left w:val="nil"/>
              <w:bottom w:val="single" w:sz="4" w:space="0" w:color="auto"/>
              <w:right w:val="single" w:sz="8" w:space="0" w:color="auto"/>
            </w:tcBorders>
            <w:shd w:val="clear" w:color="auto" w:fill="auto"/>
            <w:vAlign w:val="center"/>
            <w:hideMark/>
          </w:tcPr>
          <w:p w14:paraId="5E7E4BBD" w14:textId="07E6073A" w:rsidR="00EF4E82" w:rsidRPr="0026227E" w:rsidRDefault="00F54B77" w:rsidP="00726DF2">
            <w:pPr>
              <w:spacing w:after="0"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6 months</w:t>
            </w:r>
          </w:p>
        </w:tc>
      </w:tr>
      <w:tr w:rsidR="00EF4E82" w:rsidRPr="0026227E" w14:paraId="05F6BBC6" w14:textId="77777777" w:rsidTr="00726DF2">
        <w:trPr>
          <w:trHeight w:val="412"/>
        </w:trPr>
        <w:tc>
          <w:tcPr>
            <w:tcW w:w="1732" w:type="dxa"/>
            <w:tcBorders>
              <w:top w:val="nil"/>
              <w:left w:val="single" w:sz="8" w:space="0" w:color="auto"/>
              <w:bottom w:val="single" w:sz="4" w:space="0" w:color="auto"/>
              <w:right w:val="single" w:sz="4" w:space="0" w:color="auto"/>
            </w:tcBorders>
            <w:shd w:val="clear" w:color="auto" w:fill="auto"/>
            <w:vAlign w:val="center"/>
            <w:hideMark/>
          </w:tcPr>
          <w:p w14:paraId="7D830CDC" w14:textId="61CFDF29" w:rsidR="00EF4E82" w:rsidRPr="0026227E" w:rsidRDefault="00FE6F58" w:rsidP="00726DF2">
            <w:pPr>
              <w:spacing w:after="0" w:line="240" w:lineRule="auto"/>
              <w:rPr>
                <w:rFonts w:ascii="Times New Roman" w:eastAsia="Times New Roman" w:hAnsi="Times New Roman" w:cs="Times New Roman"/>
                <w:b/>
                <w:bCs/>
                <w:color w:val="FF0000"/>
                <w:sz w:val="20"/>
                <w:szCs w:val="20"/>
                <w:lang w:val="en-US"/>
              </w:rPr>
            </w:pPr>
            <w:r w:rsidRPr="00FE6F58">
              <w:rPr>
                <w:rFonts w:ascii="Times New Roman" w:eastAsia="Times New Roman" w:hAnsi="Times New Roman" w:cs="Times New Roman"/>
                <w:b/>
                <w:bCs/>
                <w:sz w:val="20"/>
                <w:szCs w:val="20"/>
                <w:lang w:val="en-US"/>
              </w:rPr>
              <w:t>PG.2.1.2. Number of activities such as symposiums, congresses and seminars held at national and international level</w:t>
            </w:r>
          </w:p>
        </w:tc>
        <w:tc>
          <w:tcPr>
            <w:tcW w:w="740" w:type="dxa"/>
            <w:tcBorders>
              <w:top w:val="nil"/>
              <w:left w:val="nil"/>
              <w:bottom w:val="single" w:sz="4" w:space="0" w:color="auto"/>
              <w:right w:val="single" w:sz="4" w:space="0" w:color="auto"/>
            </w:tcBorders>
            <w:shd w:val="clear" w:color="auto" w:fill="auto"/>
            <w:vAlign w:val="center"/>
            <w:hideMark/>
          </w:tcPr>
          <w:p w14:paraId="27915BD8" w14:textId="77777777" w:rsidR="00EF4E82" w:rsidRPr="0026227E" w:rsidRDefault="00EF4E82" w:rsidP="00726DF2">
            <w:pPr>
              <w:spacing w:after="0" w:line="240" w:lineRule="auto"/>
              <w:jc w:val="center"/>
              <w:rPr>
                <w:rFonts w:ascii="Times New Roman" w:eastAsia="Times New Roman" w:hAnsi="Times New Roman" w:cs="Times New Roman"/>
                <w:color w:val="FF0000"/>
                <w:sz w:val="20"/>
                <w:szCs w:val="20"/>
                <w:lang w:val="en-US"/>
              </w:rPr>
            </w:pPr>
            <w:r w:rsidRPr="0026227E">
              <w:rPr>
                <w:rFonts w:ascii="Times New Roman" w:eastAsia="Times New Roman" w:hAnsi="Times New Roman" w:cs="Times New Roman"/>
                <w:color w:val="FF0000"/>
                <w:sz w:val="20"/>
                <w:szCs w:val="20"/>
                <w:lang w:val="en-US"/>
              </w:rPr>
              <w:t> </w:t>
            </w:r>
            <w:r w:rsidRPr="0026227E">
              <w:rPr>
                <w:rFonts w:ascii="Times New Roman" w:eastAsia="Times New Roman" w:hAnsi="Times New Roman" w:cs="Times New Roman"/>
                <w:sz w:val="20"/>
                <w:szCs w:val="20"/>
                <w:lang w:val="en-US"/>
              </w:rPr>
              <w:t>25</w:t>
            </w:r>
          </w:p>
        </w:tc>
        <w:tc>
          <w:tcPr>
            <w:tcW w:w="963" w:type="dxa"/>
            <w:tcBorders>
              <w:top w:val="nil"/>
              <w:left w:val="nil"/>
              <w:bottom w:val="single" w:sz="4" w:space="0" w:color="auto"/>
              <w:right w:val="single" w:sz="4" w:space="0" w:color="auto"/>
            </w:tcBorders>
            <w:shd w:val="clear" w:color="auto" w:fill="auto"/>
            <w:vAlign w:val="center"/>
            <w:hideMark/>
          </w:tcPr>
          <w:p w14:paraId="0E7D3421" w14:textId="77777777" w:rsidR="00EF4E82" w:rsidRPr="0026227E" w:rsidRDefault="00EF4E82" w:rsidP="00726DF2">
            <w:pPr>
              <w:spacing w:after="0" w:line="240" w:lineRule="auto"/>
              <w:jc w:val="center"/>
              <w:rPr>
                <w:rFonts w:ascii="Times New Roman" w:eastAsia="Times New Roman" w:hAnsi="Times New Roman" w:cs="Times New Roman"/>
                <w:color w:val="000000"/>
                <w:sz w:val="20"/>
                <w:szCs w:val="20"/>
                <w:lang w:val="en-US"/>
              </w:rPr>
            </w:pPr>
            <w:r w:rsidRPr="0026227E">
              <w:rPr>
                <w:rFonts w:ascii="Times New Roman" w:eastAsia="Times New Roman" w:hAnsi="Times New Roman" w:cs="Times New Roman"/>
                <w:bCs/>
                <w:sz w:val="20"/>
                <w:szCs w:val="20"/>
                <w:lang w:val="en-US"/>
              </w:rPr>
              <w:t>40</w:t>
            </w:r>
          </w:p>
        </w:tc>
        <w:tc>
          <w:tcPr>
            <w:tcW w:w="698" w:type="dxa"/>
            <w:tcBorders>
              <w:top w:val="nil"/>
              <w:left w:val="nil"/>
              <w:bottom w:val="single" w:sz="4" w:space="0" w:color="auto"/>
              <w:right w:val="single" w:sz="4" w:space="0" w:color="auto"/>
            </w:tcBorders>
            <w:shd w:val="clear" w:color="auto" w:fill="auto"/>
            <w:vAlign w:val="center"/>
            <w:hideMark/>
          </w:tcPr>
          <w:p w14:paraId="7445947A" w14:textId="77777777" w:rsidR="00EF4E82" w:rsidRPr="0026227E" w:rsidRDefault="00EF4E82" w:rsidP="00726DF2">
            <w:pPr>
              <w:spacing w:after="0" w:line="240" w:lineRule="auto"/>
              <w:jc w:val="center"/>
              <w:rPr>
                <w:rFonts w:ascii="Times New Roman" w:eastAsia="Times New Roman" w:hAnsi="Times New Roman" w:cs="Times New Roman"/>
                <w:bCs/>
                <w:color w:val="FF0000"/>
                <w:sz w:val="20"/>
                <w:szCs w:val="20"/>
                <w:lang w:val="en-US"/>
              </w:rPr>
            </w:pPr>
            <w:r w:rsidRPr="0026227E">
              <w:rPr>
                <w:rFonts w:ascii="Times New Roman" w:eastAsia="Times New Roman" w:hAnsi="Times New Roman" w:cs="Times New Roman"/>
                <w:bCs/>
                <w:sz w:val="20"/>
                <w:szCs w:val="20"/>
                <w:lang w:val="en-US"/>
              </w:rPr>
              <w:t>43</w:t>
            </w:r>
          </w:p>
        </w:tc>
        <w:tc>
          <w:tcPr>
            <w:tcW w:w="661" w:type="dxa"/>
            <w:tcBorders>
              <w:top w:val="nil"/>
              <w:left w:val="nil"/>
              <w:bottom w:val="single" w:sz="4" w:space="0" w:color="auto"/>
              <w:right w:val="single" w:sz="4" w:space="0" w:color="auto"/>
            </w:tcBorders>
            <w:shd w:val="clear" w:color="auto" w:fill="auto"/>
            <w:vAlign w:val="center"/>
            <w:hideMark/>
          </w:tcPr>
          <w:p w14:paraId="2C5DF8E5" w14:textId="77777777" w:rsidR="00EF4E82" w:rsidRPr="0026227E" w:rsidRDefault="00EF4E82" w:rsidP="00726DF2">
            <w:pPr>
              <w:spacing w:after="0" w:line="240" w:lineRule="auto"/>
              <w:jc w:val="center"/>
              <w:rPr>
                <w:rFonts w:ascii="Times New Roman" w:eastAsia="Times New Roman" w:hAnsi="Times New Roman" w:cs="Times New Roman"/>
                <w:bCs/>
                <w:color w:val="FF0000"/>
                <w:sz w:val="20"/>
                <w:szCs w:val="20"/>
                <w:lang w:val="en-US"/>
              </w:rPr>
            </w:pPr>
            <w:r w:rsidRPr="0026227E">
              <w:rPr>
                <w:rFonts w:ascii="Times New Roman" w:eastAsia="Times New Roman" w:hAnsi="Times New Roman" w:cs="Times New Roman"/>
                <w:bCs/>
                <w:sz w:val="20"/>
                <w:szCs w:val="20"/>
                <w:lang w:val="en-US"/>
              </w:rPr>
              <w:t>51</w:t>
            </w:r>
          </w:p>
        </w:tc>
        <w:tc>
          <w:tcPr>
            <w:tcW w:w="661" w:type="dxa"/>
            <w:tcBorders>
              <w:top w:val="nil"/>
              <w:left w:val="nil"/>
              <w:bottom w:val="single" w:sz="4" w:space="0" w:color="auto"/>
              <w:right w:val="single" w:sz="4" w:space="0" w:color="auto"/>
            </w:tcBorders>
            <w:shd w:val="clear" w:color="auto" w:fill="auto"/>
            <w:vAlign w:val="center"/>
            <w:hideMark/>
          </w:tcPr>
          <w:p w14:paraId="2C222450" w14:textId="77777777" w:rsidR="00EF4E82" w:rsidRPr="0026227E" w:rsidRDefault="00EF4E82" w:rsidP="00726DF2">
            <w:pPr>
              <w:spacing w:after="0" w:line="240" w:lineRule="auto"/>
              <w:jc w:val="center"/>
              <w:rPr>
                <w:rFonts w:ascii="Times New Roman" w:eastAsia="Times New Roman" w:hAnsi="Times New Roman" w:cs="Times New Roman"/>
                <w:bCs/>
                <w:color w:val="FF0000"/>
                <w:sz w:val="20"/>
                <w:szCs w:val="20"/>
                <w:lang w:val="en-US"/>
              </w:rPr>
            </w:pPr>
            <w:r w:rsidRPr="0026227E">
              <w:rPr>
                <w:rFonts w:ascii="Times New Roman" w:eastAsia="Times New Roman" w:hAnsi="Times New Roman" w:cs="Times New Roman"/>
                <w:bCs/>
                <w:sz w:val="20"/>
                <w:szCs w:val="20"/>
                <w:lang w:val="en-US"/>
              </w:rPr>
              <w:t>61</w:t>
            </w:r>
          </w:p>
        </w:tc>
        <w:tc>
          <w:tcPr>
            <w:tcW w:w="698" w:type="dxa"/>
            <w:tcBorders>
              <w:top w:val="nil"/>
              <w:left w:val="nil"/>
              <w:bottom w:val="single" w:sz="4" w:space="0" w:color="auto"/>
              <w:right w:val="single" w:sz="4" w:space="0" w:color="auto"/>
            </w:tcBorders>
            <w:shd w:val="clear" w:color="auto" w:fill="auto"/>
            <w:vAlign w:val="center"/>
            <w:hideMark/>
          </w:tcPr>
          <w:p w14:paraId="34D7D09A" w14:textId="77777777" w:rsidR="00EF4E82" w:rsidRPr="0026227E" w:rsidRDefault="00EF4E82" w:rsidP="00726DF2">
            <w:pPr>
              <w:spacing w:after="0" w:line="240" w:lineRule="auto"/>
              <w:jc w:val="center"/>
              <w:rPr>
                <w:rFonts w:ascii="Times New Roman" w:eastAsia="Times New Roman" w:hAnsi="Times New Roman" w:cs="Times New Roman"/>
                <w:bCs/>
                <w:color w:val="FF0000"/>
                <w:sz w:val="20"/>
                <w:szCs w:val="20"/>
                <w:lang w:val="en-US"/>
              </w:rPr>
            </w:pPr>
            <w:r w:rsidRPr="0026227E">
              <w:rPr>
                <w:rFonts w:ascii="Times New Roman" w:eastAsia="Times New Roman" w:hAnsi="Times New Roman" w:cs="Times New Roman"/>
                <w:bCs/>
                <w:sz w:val="20"/>
                <w:szCs w:val="20"/>
                <w:lang w:val="en-US"/>
              </w:rPr>
              <w:t>70</w:t>
            </w:r>
          </w:p>
        </w:tc>
        <w:tc>
          <w:tcPr>
            <w:tcW w:w="698" w:type="dxa"/>
            <w:tcBorders>
              <w:top w:val="nil"/>
              <w:left w:val="nil"/>
              <w:bottom w:val="single" w:sz="4" w:space="0" w:color="auto"/>
              <w:right w:val="single" w:sz="4" w:space="0" w:color="auto"/>
            </w:tcBorders>
            <w:shd w:val="clear" w:color="auto" w:fill="auto"/>
            <w:vAlign w:val="center"/>
            <w:hideMark/>
          </w:tcPr>
          <w:p w14:paraId="566A7EFB" w14:textId="77777777" w:rsidR="00EF4E82" w:rsidRPr="0026227E" w:rsidRDefault="00EF4E82" w:rsidP="00726DF2">
            <w:pPr>
              <w:spacing w:after="0" w:line="240" w:lineRule="auto"/>
              <w:jc w:val="center"/>
              <w:rPr>
                <w:rFonts w:ascii="Times New Roman" w:eastAsia="Times New Roman" w:hAnsi="Times New Roman" w:cs="Times New Roman"/>
                <w:bCs/>
                <w:color w:val="FF0000"/>
                <w:sz w:val="20"/>
                <w:szCs w:val="20"/>
                <w:lang w:val="en-US"/>
              </w:rPr>
            </w:pPr>
            <w:r w:rsidRPr="0026227E">
              <w:rPr>
                <w:rFonts w:ascii="Times New Roman" w:eastAsia="Times New Roman" w:hAnsi="Times New Roman" w:cs="Times New Roman"/>
                <w:bCs/>
                <w:sz w:val="20"/>
                <w:szCs w:val="20"/>
                <w:lang w:val="en-US"/>
              </w:rPr>
              <w:t>80</w:t>
            </w:r>
          </w:p>
        </w:tc>
        <w:tc>
          <w:tcPr>
            <w:tcW w:w="707" w:type="dxa"/>
            <w:tcBorders>
              <w:top w:val="nil"/>
              <w:left w:val="nil"/>
              <w:bottom w:val="single" w:sz="4" w:space="0" w:color="auto"/>
              <w:right w:val="single" w:sz="4" w:space="0" w:color="auto"/>
            </w:tcBorders>
            <w:shd w:val="clear" w:color="auto" w:fill="auto"/>
            <w:vAlign w:val="center"/>
            <w:hideMark/>
          </w:tcPr>
          <w:p w14:paraId="4E96579F" w14:textId="60E4243E" w:rsidR="00EF4E82" w:rsidRPr="0026227E" w:rsidRDefault="00F54B77" w:rsidP="00726DF2">
            <w:pPr>
              <w:spacing w:after="0"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6 months</w:t>
            </w:r>
          </w:p>
        </w:tc>
        <w:tc>
          <w:tcPr>
            <w:tcW w:w="1107" w:type="dxa"/>
            <w:tcBorders>
              <w:top w:val="nil"/>
              <w:left w:val="nil"/>
              <w:bottom w:val="single" w:sz="4" w:space="0" w:color="auto"/>
              <w:right w:val="single" w:sz="8" w:space="0" w:color="auto"/>
            </w:tcBorders>
            <w:shd w:val="clear" w:color="auto" w:fill="auto"/>
            <w:vAlign w:val="center"/>
            <w:hideMark/>
          </w:tcPr>
          <w:p w14:paraId="78AC52F0" w14:textId="1B0C641F" w:rsidR="00EF4E82" w:rsidRPr="0026227E" w:rsidRDefault="00F54B77" w:rsidP="00726DF2">
            <w:pPr>
              <w:spacing w:after="0"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6 months</w:t>
            </w:r>
          </w:p>
        </w:tc>
      </w:tr>
      <w:tr w:rsidR="00EF4E82" w:rsidRPr="0026227E" w14:paraId="6E7C8BBB" w14:textId="77777777" w:rsidTr="00726DF2">
        <w:trPr>
          <w:trHeight w:val="412"/>
        </w:trPr>
        <w:tc>
          <w:tcPr>
            <w:tcW w:w="1732" w:type="dxa"/>
            <w:tcBorders>
              <w:top w:val="nil"/>
              <w:left w:val="single" w:sz="8" w:space="0" w:color="auto"/>
              <w:bottom w:val="single" w:sz="4" w:space="0" w:color="auto"/>
              <w:right w:val="single" w:sz="4" w:space="0" w:color="auto"/>
            </w:tcBorders>
            <w:shd w:val="clear" w:color="auto" w:fill="auto"/>
            <w:vAlign w:val="center"/>
            <w:hideMark/>
          </w:tcPr>
          <w:p w14:paraId="658E54B3" w14:textId="624BAB23" w:rsidR="00EF4E82" w:rsidRPr="0026227E" w:rsidRDefault="00FE6F58" w:rsidP="00726DF2">
            <w:pPr>
              <w:spacing w:after="0" w:line="240" w:lineRule="auto"/>
              <w:rPr>
                <w:rFonts w:ascii="Times New Roman" w:eastAsia="Times New Roman" w:hAnsi="Times New Roman" w:cs="Times New Roman"/>
                <w:b/>
                <w:bCs/>
                <w:sz w:val="20"/>
                <w:szCs w:val="20"/>
                <w:lang w:val="en-US"/>
              </w:rPr>
            </w:pPr>
            <w:r w:rsidRPr="00FE6F58">
              <w:rPr>
                <w:rFonts w:ascii="Times New Roman" w:eastAsia="Times New Roman" w:hAnsi="Times New Roman" w:cs="Times New Roman"/>
                <w:b/>
                <w:bCs/>
                <w:sz w:val="20"/>
                <w:szCs w:val="20"/>
                <w:lang w:val="en-US"/>
              </w:rPr>
              <w:t>PG.2.1.3. Number of academic staff benefiting from scientific research incentives</w:t>
            </w:r>
          </w:p>
        </w:tc>
        <w:tc>
          <w:tcPr>
            <w:tcW w:w="740" w:type="dxa"/>
            <w:tcBorders>
              <w:top w:val="nil"/>
              <w:left w:val="nil"/>
              <w:bottom w:val="single" w:sz="4" w:space="0" w:color="auto"/>
              <w:right w:val="single" w:sz="4" w:space="0" w:color="auto"/>
            </w:tcBorders>
            <w:shd w:val="clear" w:color="auto" w:fill="auto"/>
            <w:vAlign w:val="center"/>
            <w:hideMark/>
          </w:tcPr>
          <w:p w14:paraId="20543298"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25</w:t>
            </w:r>
          </w:p>
        </w:tc>
        <w:tc>
          <w:tcPr>
            <w:tcW w:w="963" w:type="dxa"/>
            <w:tcBorders>
              <w:top w:val="nil"/>
              <w:left w:val="nil"/>
              <w:bottom w:val="single" w:sz="4" w:space="0" w:color="auto"/>
              <w:right w:val="single" w:sz="4" w:space="0" w:color="auto"/>
            </w:tcBorders>
            <w:shd w:val="clear" w:color="auto" w:fill="auto"/>
            <w:vAlign w:val="center"/>
            <w:hideMark/>
          </w:tcPr>
          <w:p w14:paraId="5925A358"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10</w:t>
            </w:r>
          </w:p>
        </w:tc>
        <w:tc>
          <w:tcPr>
            <w:tcW w:w="698" w:type="dxa"/>
            <w:tcBorders>
              <w:top w:val="nil"/>
              <w:left w:val="nil"/>
              <w:bottom w:val="single" w:sz="4" w:space="0" w:color="auto"/>
              <w:right w:val="single" w:sz="4" w:space="0" w:color="auto"/>
            </w:tcBorders>
            <w:shd w:val="clear" w:color="auto" w:fill="auto"/>
            <w:vAlign w:val="center"/>
            <w:hideMark/>
          </w:tcPr>
          <w:p w14:paraId="13F854AB"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13</w:t>
            </w:r>
          </w:p>
        </w:tc>
        <w:tc>
          <w:tcPr>
            <w:tcW w:w="661" w:type="dxa"/>
            <w:tcBorders>
              <w:top w:val="nil"/>
              <w:left w:val="nil"/>
              <w:bottom w:val="single" w:sz="4" w:space="0" w:color="auto"/>
              <w:right w:val="single" w:sz="4" w:space="0" w:color="auto"/>
            </w:tcBorders>
            <w:shd w:val="clear" w:color="auto" w:fill="auto"/>
            <w:vAlign w:val="center"/>
            <w:hideMark/>
          </w:tcPr>
          <w:p w14:paraId="38D4D49A"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p>
          <w:p w14:paraId="57ECDF6D"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25</w:t>
            </w:r>
          </w:p>
          <w:p w14:paraId="35443D61"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p>
        </w:tc>
        <w:tc>
          <w:tcPr>
            <w:tcW w:w="661" w:type="dxa"/>
            <w:tcBorders>
              <w:top w:val="nil"/>
              <w:left w:val="nil"/>
              <w:bottom w:val="single" w:sz="4" w:space="0" w:color="auto"/>
              <w:right w:val="single" w:sz="4" w:space="0" w:color="auto"/>
            </w:tcBorders>
            <w:shd w:val="clear" w:color="auto" w:fill="auto"/>
            <w:vAlign w:val="center"/>
            <w:hideMark/>
          </w:tcPr>
          <w:p w14:paraId="15F3717B"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35</w:t>
            </w:r>
          </w:p>
        </w:tc>
        <w:tc>
          <w:tcPr>
            <w:tcW w:w="698" w:type="dxa"/>
            <w:tcBorders>
              <w:top w:val="nil"/>
              <w:left w:val="nil"/>
              <w:bottom w:val="single" w:sz="4" w:space="0" w:color="auto"/>
              <w:right w:val="single" w:sz="4" w:space="0" w:color="auto"/>
            </w:tcBorders>
            <w:shd w:val="clear" w:color="auto" w:fill="auto"/>
            <w:vAlign w:val="center"/>
            <w:hideMark/>
          </w:tcPr>
          <w:p w14:paraId="37553AD9"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42</w:t>
            </w:r>
          </w:p>
        </w:tc>
        <w:tc>
          <w:tcPr>
            <w:tcW w:w="698" w:type="dxa"/>
            <w:tcBorders>
              <w:top w:val="nil"/>
              <w:left w:val="nil"/>
              <w:bottom w:val="single" w:sz="4" w:space="0" w:color="auto"/>
              <w:right w:val="single" w:sz="4" w:space="0" w:color="auto"/>
            </w:tcBorders>
            <w:shd w:val="clear" w:color="auto" w:fill="auto"/>
            <w:vAlign w:val="center"/>
            <w:hideMark/>
          </w:tcPr>
          <w:p w14:paraId="5BBF7564"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48</w:t>
            </w:r>
          </w:p>
        </w:tc>
        <w:tc>
          <w:tcPr>
            <w:tcW w:w="707" w:type="dxa"/>
            <w:tcBorders>
              <w:top w:val="nil"/>
              <w:left w:val="nil"/>
              <w:bottom w:val="single" w:sz="4" w:space="0" w:color="auto"/>
              <w:right w:val="single" w:sz="4" w:space="0" w:color="auto"/>
            </w:tcBorders>
            <w:shd w:val="clear" w:color="auto" w:fill="auto"/>
            <w:vAlign w:val="center"/>
            <w:hideMark/>
          </w:tcPr>
          <w:p w14:paraId="5B076002" w14:textId="0398AEE1" w:rsidR="00EF4E82" w:rsidRPr="0026227E" w:rsidRDefault="00F54B77" w:rsidP="00726DF2">
            <w:pPr>
              <w:spacing w:after="0"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6 months</w:t>
            </w:r>
          </w:p>
        </w:tc>
        <w:tc>
          <w:tcPr>
            <w:tcW w:w="1107" w:type="dxa"/>
            <w:tcBorders>
              <w:top w:val="nil"/>
              <w:left w:val="nil"/>
              <w:bottom w:val="single" w:sz="4" w:space="0" w:color="auto"/>
              <w:right w:val="single" w:sz="8" w:space="0" w:color="auto"/>
            </w:tcBorders>
            <w:shd w:val="clear" w:color="auto" w:fill="auto"/>
            <w:vAlign w:val="center"/>
            <w:hideMark/>
          </w:tcPr>
          <w:p w14:paraId="44FB0F08" w14:textId="39368EAA" w:rsidR="00EF4E82" w:rsidRPr="0026227E" w:rsidRDefault="00F54B77" w:rsidP="00726DF2">
            <w:pPr>
              <w:spacing w:after="0"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6 months</w:t>
            </w:r>
          </w:p>
        </w:tc>
      </w:tr>
      <w:tr w:rsidR="00EF4E82" w:rsidRPr="0026227E" w14:paraId="50A6ECE9" w14:textId="77777777" w:rsidTr="00726DF2">
        <w:trPr>
          <w:trHeight w:val="412"/>
        </w:trPr>
        <w:tc>
          <w:tcPr>
            <w:tcW w:w="1732" w:type="dxa"/>
            <w:tcBorders>
              <w:top w:val="nil"/>
              <w:left w:val="single" w:sz="8" w:space="0" w:color="auto"/>
              <w:bottom w:val="single" w:sz="4" w:space="0" w:color="auto"/>
              <w:right w:val="single" w:sz="4" w:space="0" w:color="auto"/>
            </w:tcBorders>
            <w:shd w:val="clear" w:color="auto" w:fill="auto"/>
            <w:vAlign w:val="center"/>
            <w:hideMark/>
          </w:tcPr>
          <w:p w14:paraId="162FBF83" w14:textId="352C0A47" w:rsidR="00FE6F58" w:rsidRPr="00FE6F58" w:rsidRDefault="00FE6F58" w:rsidP="00FE6F58">
            <w:pPr>
              <w:spacing w:after="0" w:line="240" w:lineRule="auto"/>
              <w:rPr>
                <w:rFonts w:ascii="Times New Roman" w:eastAsia="Times New Roman" w:hAnsi="Times New Roman" w:cs="Times New Roman"/>
                <w:b/>
                <w:bCs/>
                <w:color w:val="000000" w:themeColor="text1"/>
                <w:sz w:val="20"/>
                <w:szCs w:val="20"/>
                <w:lang w:val="en-US"/>
              </w:rPr>
            </w:pPr>
            <w:r w:rsidRPr="00FE6F58">
              <w:rPr>
                <w:rFonts w:ascii="Times New Roman" w:eastAsia="Times New Roman" w:hAnsi="Times New Roman" w:cs="Times New Roman"/>
                <w:b/>
                <w:bCs/>
                <w:color w:val="000000" w:themeColor="text1"/>
                <w:sz w:val="20"/>
                <w:szCs w:val="20"/>
                <w:lang w:val="en-US"/>
              </w:rPr>
              <w:t>PG.2.1.4.</w:t>
            </w:r>
          </w:p>
          <w:p w14:paraId="7341C3ED" w14:textId="759307E0" w:rsidR="00FE6F58" w:rsidRPr="00FE6F58" w:rsidRDefault="00FE6F58" w:rsidP="00FE6F58">
            <w:pPr>
              <w:spacing w:after="0" w:line="240" w:lineRule="auto"/>
              <w:rPr>
                <w:rFonts w:ascii="Times New Roman" w:eastAsia="Times New Roman" w:hAnsi="Times New Roman" w:cs="Times New Roman"/>
                <w:b/>
                <w:bCs/>
                <w:color w:val="000000" w:themeColor="text1"/>
                <w:sz w:val="20"/>
                <w:szCs w:val="20"/>
                <w:lang w:val="en-US"/>
              </w:rPr>
            </w:pPr>
            <w:r w:rsidRPr="00FE6F58">
              <w:rPr>
                <w:rFonts w:ascii="Times New Roman" w:eastAsia="Times New Roman" w:hAnsi="Times New Roman" w:cs="Times New Roman"/>
                <w:b/>
                <w:bCs/>
                <w:color w:val="000000" w:themeColor="text1"/>
                <w:sz w:val="20"/>
                <w:szCs w:val="20"/>
                <w:lang w:val="en-US"/>
              </w:rPr>
              <w:t>R&amp;D expenses</w:t>
            </w:r>
          </w:p>
          <w:p w14:paraId="108DD285" w14:textId="3D064905" w:rsidR="00EF4E82" w:rsidRPr="0026227E" w:rsidRDefault="00FE6F58" w:rsidP="00FE6F58">
            <w:pPr>
              <w:spacing w:after="0" w:line="240" w:lineRule="auto"/>
              <w:rPr>
                <w:rFonts w:ascii="Times New Roman" w:eastAsia="Times New Roman" w:hAnsi="Times New Roman" w:cs="Times New Roman"/>
                <w:b/>
                <w:bCs/>
                <w:color w:val="FF0000"/>
                <w:sz w:val="20"/>
                <w:szCs w:val="20"/>
                <w:lang w:val="en-US"/>
              </w:rPr>
            </w:pPr>
            <w:r w:rsidRPr="00FE6F58">
              <w:rPr>
                <w:rFonts w:ascii="Times New Roman" w:eastAsia="Times New Roman" w:hAnsi="Times New Roman" w:cs="Times New Roman"/>
                <w:b/>
                <w:bCs/>
                <w:color w:val="000000" w:themeColor="text1"/>
                <w:sz w:val="20"/>
                <w:szCs w:val="20"/>
                <w:lang w:val="en-US"/>
              </w:rPr>
              <w:t>(% Of annual student income)</w:t>
            </w:r>
          </w:p>
        </w:tc>
        <w:tc>
          <w:tcPr>
            <w:tcW w:w="740" w:type="dxa"/>
            <w:tcBorders>
              <w:top w:val="nil"/>
              <w:left w:val="nil"/>
              <w:bottom w:val="single" w:sz="4" w:space="0" w:color="auto"/>
              <w:right w:val="single" w:sz="4" w:space="0" w:color="auto"/>
            </w:tcBorders>
            <w:shd w:val="clear" w:color="auto" w:fill="auto"/>
            <w:vAlign w:val="center"/>
            <w:hideMark/>
          </w:tcPr>
          <w:p w14:paraId="2BD1E19A"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25 </w:t>
            </w:r>
          </w:p>
        </w:tc>
        <w:tc>
          <w:tcPr>
            <w:tcW w:w="963" w:type="dxa"/>
            <w:tcBorders>
              <w:top w:val="nil"/>
              <w:left w:val="nil"/>
              <w:bottom w:val="single" w:sz="4" w:space="0" w:color="auto"/>
              <w:right w:val="single" w:sz="4" w:space="0" w:color="auto"/>
            </w:tcBorders>
            <w:shd w:val="clear" w:color="auto" w:fill="auto"/>
            <w:vAlign w:val="center"/>
            <w:hideMark/>
          </w:tcPr>
          <w:p w14:paraId="2DC8AE02"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p>
          <w:p w14:paraId="06C84D22"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0,80</w:t>
            </w:r>
          </w:p>
          <w:p w14:paraId="4D43D2FD"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p>
        </w:tc>
        <w:tc>
          <w:tcPr>
            <w:tcW w:w="698" w:type="dxa"/>
            <w:tcBorders>
              <w:top w:val="nil"/>
              <w:left w:val="nil"/>
              <w:bottom w:val="single" w:sz="4" w:space="0" w:color="auto"/>
              <w:right w:val="single" w:sz="4" w:space="0" w:color="auto"/>
            </w:tcBorders>
            <w:shd w:val="clear" w:color="auto" w:fill="auto"/>
            <w:vAlign w:val="center"/>
          </w:tcPr>
          <w:p w14:paraId="3E02123F"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w:t>
            </w:r>
          </w:p>
        </w:tc>
        <w:tc>
          <w:tcPr>
            <w:tcW w:w="661" w:type="dxa"/>
            <w:tcBorders>
              <w:top w:val="nil"/>
              <w:left w:val="nil"/>
              <w:bottom w:val="single" w:sz="4" w:space="0" w:color="auto"/>
              <w:right w:val="single" w:sz="4" w:space="0" w:color="auto"/>
            </w:tcBorders>
            <w:shd w:val="clear" w:color="auto" w:fill="auto"/>
            <w:vAlign w:val="center"/>
          </w:tcPr>
          <w:p w14:paraId="7082C8A9"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1,10</w:t>
            </w:r>
          </w:p>
        </w:tc>
        <w:tc>
          <w:tcPr>
            <w:tcW w:w="661" w:type="dxa"/>
            <w:tcBorders>
              <w:top w:val="nil"/>
              <w:left w:val="nil"/>
              <w:bottom w:val="single" w:sz="4" w:space="0" w:color="auto"/>
              <w:right w:val="single" w:sz="4" w:space="0" w:color="auto"/>
            </w:tcBorders>
            <w:shd w:val="clear" w:color="auto" w:fill="auto"/>
            <w:vAlign w:val="center"/>
          </w:tcPr>
          <w:p w14:paraId="6458EA10"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1,10</w:t>
            </w:r>
          </w:p>
        </w:tc>
        <w:tc>
          <w:tcPr>
            <w:tcW w:w="698" w:type="dxa"/>
            <w:tcBorders>
              <w:top w:val="nil"/>
              <w:left w:val="nil"/>
              <w:bottom w:val="single" w:sz="4" w:space="0" w:color="auto"/>
              <w:right w:val="single" w:sz="4" w:space="0" w:color="auto"/>
            </w:tcBorders>
            <w:shd w:val="clear" w:color="auto" w:fill="auto"/>
            <w:vAlign w:val="center"/>
          </w:tcPr>
          <w:p w14:paraId="42184C97"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1,15</w:t>
            </w:r>
          </w:p>
        </w:tc>
        <w:tc>
          <w:tcPr>
            <w:tcW w:w="698" w:type="dxa"/>
            <w:tcBorders>
              <w:top w:val="nil"/>
              <w:left w:val="nil"/>
              <w:bottom w:val="single" w:sz="4" w:space="0" w:color="auto"/>
              <w:right w:val="single" w:sz="4" w:space="0" w:color="auto"/>
            </w:tcBorders>
            <w:shd w:val="clear" w:color="auto" w:fill="auto"/>
            <w:vAlign w:val="center"/>
          </w:tcPr>
          <w:p w14:paraId="393F2275"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1,15</w:t>
            </w:r>
          </w:p>
        </w:tc>
        <w:tc>
          <w:tcPr>
            <w:tcW w:w="707" w:type="dxa"/>
            <w:tcBorders>
              <w:top w:val="nil"/>
              <w:left w:val="nil"/>
              <w:bottom w:val="single" w:sz="4" w:space="0" w:color="auto"/>
              <w:right w:val="single" w:sz="4" w:space="0" w:color="auto"/>
            </w:tcBorders>
            <w:shd w:val="clear" w:color="auto" w:fill="auto"/>
            <w:vAlign w:val="center"/>
            <w:hideMark/>
          </w:tcPr>
          <w:p w14:paraId="4619C808" w14:textId="4E6EF459" w:rsidR="00EF4E82" w:rsidRPr="0026227E" w:rsidRDefault="00F54B77" w:rsidP="00726DF2">
            <w:pPr>
              <w:spacing w:after="0"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6 months</w:t>
            </w:r>
          </w:p>
        </w:tc>
        <w:tc>
          <w:tcPr>
            <w:tcW w:w="1107" w:type="dxa"/>
            <w:tcBorders>
              <w:top w:val="nil"/>
              <w:left w:val="nil"/>
              <w:bottom w:val="single" w:sz="4" w:space="0" w:color="auto"/>
              <w:right w:val="single" w:sz="8" w:space="0" w:color="auto"/>
            </w:tcBorders>
            <w:shd w:val="clear" w:color="auto" w:fill="auto"/>
            <w:vAlign w:val="center"/>
            <w:hideMark/>
          </w:tcPr>
          <w:p w14:paraId="661BB977" w14:textId="60B0BC66" w:rsidR="00EF4E82" w:rsidRPr="0026227E" w:rsidRDefault="00F54B77" w:rsidP="00726DF2">
            <w:pPr>
              <w:spacing w:after="0"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6 months</w:t>
            </w:r>
          </w:p>
        </w:tc>
      </w:tr>
      <w:tr w:rsidR="00EF4E82" w:rsidRPr="0026227E" w14:paraId="23A0B7E1" w14:textId="77777777" w:rsidTr="00726DF2">
        <w:trPr>
          <w:trHeight w:val="412"/>
        </w:trPr>
        <w:tc>
          <w:tcPr>
            <w:tcW w:w="1732" w:type="dxa"/>
            <w:tcBorders>
              <w:top w:val="nil"/>
              <w:left w:val="single" w:sz="8" w:space="0" w:color="auto"/>
              <w:bottom w:val="single" w:sz="4" w:space="0" w:color="auto"/>
              <w:right w:val="single" w:sz="4" w:space="0" w:color="auto"/>
            </w:tcBorders>
            <w:shd w:val="clear" w:color="auto" w:fill="auto"/>
            <w:vAlign w:val="center"/>
            <w:hideMark/>
          </w:tcPr>
          <w:p w14:paraId="2EDB88F4" w14:textId="717B6B72"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Responsible Unit</w:t>
            </w:r>
          </w:p>
        </w:tc>
        <w:tc>
          <w:tcPr>
            <w:tcW w:w="6933" w:type="dxa"/>
            <w:gridSpan w:val="9"/>
            <w:tcBorders>
              <w:top w:val="single" w:sz="4" w:space="0" w:color="auto"/>
              <w:left w:val="nil"/>
              <w:bottom w:val="single" w:sz="4" w:space="0" w:color="auto"/>
              <w:right w:val="single" w:sz="8" w:space="0" w:color="000000"/>
            </w:tcBorders>
            <w:shd w:val="clear" w:color="auto" w:fill="auto"/>
            <w:vAlign w:val="center"/>
            <w:hideMark/>
          </w:tcPr>
          <w:p w14:paraId="3721B81B" w14:textId="22546D82" w:rsidR="00EF4E82" w:rsidRPr="0026227E" w:rsidRDefault="00E73C75" w:rsidP="00726DF2">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Rectorate</w:t>
            </w:r>
          </w:p>
        </w:tc>
      </w:tr>
      <w:tr w:rsidR="00EF4E82" w:rsidRPr="0026227E" w14:paraId="3658803B" w14:textId="77777777" w:rsidTr="00726DF2">
        <w:trPr>
          <w:trHeight w:val="412"/>
        </w:trPr>
        <w:tc>
          <w:tcPr>
            <w:tcW w:w="1732" w:type="dxa"/>
            <w:tcBorders>
              <w:top w:val="nil"/>
              <w:left w:val="single" w:sz="8" w:space="0" w:color="auto"/>
              <w:bottom w:val="single" w:sz="4" w:space="0" w:color="auto"/>
              <w:right w:val="single" w:sz="4" w:space="0" w:color="auto"/>
            </w:tcBorders>
            <w:shd w:val="clear" w:color="auto" w:fill="auto"/>
            <w:vAlign w:val="center"/>
            <w:hideMark/>
          </w:tcPr>
          <w:p w14:paraId="67BB04EF" w14:textId="20701878"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Units to Cooperate</w:t>
            </w:r>
          </w:p>
        </w:tc>
        <w:tc>
          <w:tcPr>
            <w:tcW w:w="6933" w:type="dxa"/>
            <w:gridSpan w:val="9"/>
            <w:tcBorders>
              <w:top w:val="single" w:sz="4" w:space="0" w:color="auto"/>
              <w:left w:val="nil"/>
              <w:bottom w:val="single" w:sz="4" w:space="0" w:color="auto"/>
              <w:right w:val="single" w:sz="8" w:space="0" w:color="000000"/>
            </w:tcBorders>
            <w:shd w:val="clear" w:color="auto" w:fill="auto"/>
            <w:vAlign w:val="center"/>
            <w:hideMark/>
          </w:tcPr>
          <w:p w14:paraId="0CB928A2" w14:textId="03AF117B" w:rsidR="00EF4E82" w:rsidRPr="0026227E" w:rsidRDefault="00FE6F58" w:rsidP="00726DF2">
            <w:pPr>
              <w:spacing w:after="0" w:line="240" w:lineRule="auto"/>
              <w:rPr>
                <w:rFonts w:ascii="Times New Roman" w:eastAsia="Times New Roman" w:hAnsi="Times New Roman" w:cs="Times New Roman"/>
                <w:sz w:val="20"/>
                <w:szCs w:val="20"/>
                <w:lang w:val="en-US"/>
              </w:rPr>
            </w:pPr>
            <w:r w:rsidRPr="00FE6F58">
              <w:rPr>
                <w:rFonts w:ascii="Times New Roman" w:eastAsia="Times New Roman" w:hAnsi="Times New Roman" w:cs="Times New Roman"/>
                <w:sz w:val="20"/>
                <w:szCs w:val="20"/>
                <w:lang w:val="en-US"/>
              </w:rPr>
              <w:t xml:space="preserve">Academic Units, Application and Research </w:t>
            </w:r>
            <w:proofErr w:type="gramStart"/>
            <w:r w:rsidRPr="00FE6F58">
              <w:rPr>
                <w:rFonts w:ascii="Times New Roman" w:eastAsia="Times New Roman" w:hAnsi="Times New Roman" w:cs="Times New Roman"/>
                <w:sz w:val="20"/>
                <w:szCs w:val="20"/>
                <w:lang w:val="en-US"/>
              </w:rPr>
              <w:t>Centers ,</w:t>
            </w:r>
            <w:proofErr w:type="gramEnd"/>
            <w:r w:rsidRPr="00FE6F58">
              <w:rPr>
                <w:rFonts w:ascii="Times New Roman" w:eastAsia="Times New Roman" w:hAnsi="Times New Roman" w:cs="Times New Roman"/>
                <w:sz w:val="20"/>
                <w:szCs w:val="20"/>
                <w:lang w:val="en-US"/>
              </w:rPr>
              <w:t xml:space="preserve"> Financial Affairs Department</w:t>
            </w:r>
          </w:p>
        </w:tc>
      </w:tr>
      <w:tr w:rsidR="00EF4E82" w:rsidRPr="0026227E" w14:paraId="35F1D2D1" w14:textId="77777777" w:rsidTr="00726DF2">
        <w:trPr>
          <w:trHeight w:val="412"/>
        </w:trPr>
        <w:tc>
          <w:tcPr>
            <w:tcW w:w="1732" w:type="dxa"/>
            <w:tcBorders>
              <w:top w:val="nil"/>
              <w:left w:val="single" w:sz="8" w:space="0" w:color="auto"/>
              <w:bottom w:val="single" w:sz="4" w:space="0" w:color="auto"/>
              <w:right w:val="single" w:sz="4" w:space="0" w:color="auto"/>
            </w:tcBorders>
            <w:shd w:val="clear" w:color="auto" w:fill="auto"/>
            <w:vAlign w:val="center"/>
            <w:hideMark/>
          </w:tcPr>
          <w:p w14:paraId="7C3C25CE" w14:textId="720F1714"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Risks</w:t>
            </w:r>
          </w:p>
        </w:tc>
        <w:tc>
          <w:tcPr>
            <w:tcW w:w="6933" w:type="dxa"/>
            <w:gridSpan w:val="9"/>
            <w:tcBorders>
              <w:top w:val="single" w:sz="4" w:space="0" w:color="auto"/>
              <w:left w:val="nil"/>
              <w:bottom w:val="single" w:sz="4" w:space="0" w:color="auto"/>
              <w:right w:val="single" w:sz="8" w:space="0" w:color="000000"/>
            </w:tcBorders>
            <w:shd w:val="clear" w:color="auto" w:fill="auto"/>
            <w:hideMark/>
          </w:tcPr>
          <w:p w14:paraId="5D49795C" w14:textId="2C2911F2" w:rsidR="00FE6F58" w:rsidRPr="00FE6F58" w:rsidRDefault="00FE6F58" w:rsidP="00FE6F58">
            <w:pPr>
              <w:spacing w:after="0" w:line="240" w:lineRule="auto"/>
              <w:rPr>
                <w:rFonts w:ascii="Times New Roman" w:eastAsia="Times New Roman" w:hAnsi="Times New Roman" w:cs="Times New Roman"/>
                <w:sz w:val="20"/>
                <w:szCs w:val="20"/>
                <w:lang w:val="en-US"/>
              </w:rPr>
            </w:pPr>
            <w:r w:rsidRPr="00FE6F58">
              <w:rPr>
                <w:rFonts w:ascii="Times New Roman" w:eastAsia="Times New Roman" w:hAnsi="Times New Roman" w:cs="Times New Roman"/>
                <w:sz w:val="20"/>
                <w:szCs w:val="20"/>
                <w:lang w:val="en-US"/>
              </w:rPr>
              <w:t xml:space="preserve">-Some teaching staff have low research skills and </w:t>
            </w:r>
            <w:proofErr w:type="gramStart"/>
            <w:r w:rsidRPr="00FE6F58">
              <w:rPr>
                <w:rFonts w:ascii="Times New Roman" w:eastAsia="Times New Roman" w:hAnsi="Times New Roman" w:cs="Times New Roman"/>
                <w:sz w:val="20"/>
                <w:szCs w:val="20"/>
                <w:lang w:val="en-US"/>
              </w:rPr>
              <w:t>motivation .</w:t>
            </w:r>
            <w:proofErr w:type="gramEnd"/>
          </w:p>
          <w:p w14:paraId="0A9CA1A4" w14:textId="66C19975" w:rsidR="00EF4E82" w:rsidRPr="0026227E" w:rsidRDefault="00FE6F58" w:rsidP="00FE6F58">
            <w:pPr>
              <w:spacing w:after="0" w:line="240" w:lineRule="auto"/>
              <w:rPr>
                <w:rFonts w:ascii="Times New Roman" w:eastAsia="Times New Roman" w:hAnsi="Times New Roman" w:cs="Times New Roman"/>
                <w:color w:val="FF0000"/>
                <w:sz w:val="20"/>
                <w:szCs w:val="20"/>
                <w:lang w:val="en-US"/>
              </w:rPr>
            </w:pPr>
            <w:r w:rsidRPr="00FE6F58">
              <w:rPr>
                <w:rFonts w:ascii="Times New Roman" w:eastAsia="Times New Roman" w:hAnsi="Times New Roman" w:cs="Times New Roman"/>
                <w:sz w:val="20"/>
                <w:szCs w:val="20"/>
                <w:lang w:val="en-US"/>
              </w:rPr>
              <w:t>Difficulties of research and publication in social sciences</w:t>
            </w:r>
          </w:p>
        </w:tc>
      </w:tr>
      <w:tr w:rsidR="00EF4E82" w:rsidRPr="0026227E" w14:paraId="631CBBD1" w14:textId="77777777" w:rsidTr="00726DF2">
        <w:trPr>
          <w:trHeight w:val="412"/>
        </w:trPr>
        <w:tc>
          <w:tcPr>
            <w:tcW w:w="1732" w:type="dxa"/>
            <w:tcBorders>
              <w:top w:val="nil"/>
              <w:left w:val="single" w:sz="8" w:space="0" w:color="auto"/>
              <w:bottom w:val="single" w:sz="4" w:space="0" w:color="auto"/>
              <w:right w:val="single" w:sz="4" w:space="0" w:color="auto"/>
            </w:tcBorders>
            <w:shd w:val="clear" w:color="auto" w:fill="auto"/>
            <w:vAlign w:val="center"/>
            <w:hideMark/>
          </w:tcPr>
          <w:p w14:paraId="19316549" w14:textId="45003FB9"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Strategies</w:t>
            </w:r>
          </w:p>
        </w:tc>
        <w:tc>
          <w:tcPr>
            <w:tcW w:w="6933" w:type="dxa"/>
            <w:gridSpan w:val="9"/>
            <w:tcBorders>
              <w:top w:val="single" w:sz="4" w:space="0" w:color="auto"/>
              <w:left w:val="nil"/>
              <w:bottom w:val="single" w:sz="4" w:space="0" w:color="auto"/>
              <w:right w:val="single" w:sz="8" w:space="0" w:color="000000"/>
            </w:tcBorders>
            <w:shd w:val="clear" w:color="auto" w:fill="auto"/>
            <w:vAlign w:val="center"/>
            <w:hideMark/>
          </w:tcPr>
          <w:p w14:paraId="3B4D8062" w14:textId="25154586" w:rsidR="00FE6F58" w:rsidRPr="00FE6F58" w:rsidRDefault="00FE6F58" w:rsidP="00FE6F58">
            <w:pPr>
              <w:spacing w:after="0" w:line="240" w:lineRule="auto"/>
              <w:jc w:val="both"/>
              <w:rPr>
                <w:rFonts w:ascii="Times New Roman" w:eastAsia="Times New Roman" w:hAnsi="Times New Roman" w:cs="Times New Roman"/>
                <w:sz w:val="20"/>
                <w:szCs w:val="20"/>
                <w:lang w:val="en-US"/>
              </w:rPr>
            </w:pPr>
            <w:r w:rsidRPr="00FE6F58">
              <w:rPr>
                <w:rFonts w:ascii="Times New Roman" w:eastAsia="Times New Roman" w:hAnsi="Times New Roman" w:cs="Times New Roman"/>
                <w:sz w:val="20"/>
                <w:szCs w:val="20"/>
                <w:lang w:val="en-US"/>
              </w:rPr>
              <w:t>- Diversification of incentives to increase their participation in scientific activities of the teaching staff</w:t>
            </w:r>
          </w:p>
          <w:p w14:paraId="5360739E" w14:textId="5BBB8F31" w:rsidR="00FE6F58" w:rsidRPr="00FE6F58" w:rsidRDefault="00FE6F58" w:rsidP="00FE6F58">
            <w:pPr>
              <w:spacing w:after="0" w:line="240" w:lineRule="auto"/>
              <w:jc w:val="both"/>
              <w:rPr>
                <w:rFonts w:ascii="Times New Roman" w:eastAsia="Times New Roman" w:hAnsi="Times New Roman" w:cs="Times New Roman"/>
                <w:sz w:val="20"/>
                <w:szCs w:val="20"/>
                <w:lang w:val="en-US"/>
              </w:rPr>
            </w:pPr>
            <w:r w:rsidRPr="00FE6F58">
              <w:rPr>
                <w:rFonts w:ascii="Times New Roman" w:eastAsia="Times New Roman" w:hAnsi="Times New Roman" w:cs="Times New Roman"/>
                <w:sz w:val="20"/>
                <w:szCs w:val="20"/>
                <w:lang w:val="en-US"/>
              </w:rPr>
              <w:t>- Work to increase the number of troops to be national and international universities</w:t>
            </w:r>
          </w:p>
          <w:p w14:paraId="0E54B7D2" w14:textId="36404C4A" w:rsidR="00EF4E82" w:rsidRPr="0026227E" w:rsidRDefault="00FE6F58" w:rsidP="00FE6F58">
            <w:pPr>
              <w:spacing w:after="0" w:line="240" w:lineRule="auto"/>
              <w:rPr>
                <w:rFonts w:ascii="Times New Roman" w:eastAsia="Times New Roman" w:hAnsi="Times New Roman" w:cs="Times New Roman"/>
                <w:color w:val="FF0000"/>
                <w:sz w:val="20"/>
                <w:szCs w:val="20"/>
                <w:lang w:val="en-US"/>
              </w:rPr>
            </w:pPr>
            <w:r w:rsidRPr="00FE6F58">
              <w:rPr>
                <w:rFonts w:ascii="Times New Roman" w:eastAsia="Times New Roman" w:hAnsi="Times New Roman" w:cs="Times New Roman"/>
                <w:sz w:val="20"/>
                <w:szCs w:val="20"/>
                <w:lang w:val="en-US"/>
              </w:rPr>
              <w:t>- Organizing research-oriented training for academic staff in need</w:t>
            </w:r>
          </w:p>
        </w:tc>
      </w:tr>
      <w:tr w:rsidR="00EF4E82" w:rsidRPr="0026227E" w14:paraId="0EB97CDE" w14:textId="77777777" w:rsidTr="00726DF2">
        <w:trPr>
          <w:trHeight w:val="745"/>
        </w:trPr>
        <w:tc>
          <w:tcPr>
            <w:tcW w:w="1732" w:type="dxa"/>
            <w:tcBorders>
              <w:top w:val="nil"/>
              <w:left w:val="single" w:sz="8" w:space="0" w:color="auto"/>
              <w:bottom w:val="single" w:sz="4" w:space="0" w:color="auto"/>
              <w:right w:val="single" w:sz="4" w:space="0" w:color="auto"/>
            </w:tcBorders>
            <w:shd w:val="clear" w:color="auto" w:fill="auto"/>
            <w:vAlign w:val="center"/>
            <w:hideMark/>
          </w:tcPr>
          <w:p w14:paraId="605E3A88" w14:textId="6A6C6DB3" w:rsidR="00EF4E82" w:rsidRPr="0026227E" w:rsidRDefault="00E73C75"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Detections</w:t>
            </w:r>
          </w:p>
        </w:tc>
        <w:tc>
          <w:tcPr>
            <w:tcW w:w="6933" w:type="dxa"/>
            <w:gridSpan w:val="9"/>
            <w:tcBorders>
              <w:top w:val="single" w:sz="4" w:space="0" w:color="auto"/>
              <w:left w:val="nil"/>
              <w:bottom w:val="single" w:sz="4" w:space="0" w:color="auto"/>
              <w:right w:val="single" w:sz="8" w:space="0" w:color="000000"/>
            </w:tcBorders>
            <w:shd w:val="clear" w:color="auto" w:fill="auto"/>
            <w:vAlign w:val="center"/>
            <w:hideMark/>
          </w:tcPr>
          <w:p w14:paraId="341717B0" w14:textId="54F94BC8" w:rsidR="00FE6F58" w:rsidRPr="00FE6F58" w:rsidRDefault="00EF4E82" w:rsidP="00FE6F58">
            <w:pPr>
              <w:spacing w:after="0" w:line="240" w:lineRule="auto"/>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w:t>
            </w:r>
            <w:r w:rsidR="00FE6F58">
              <w:t xml:space="preserve"> </w:t>
            </w:r>
            <w:r w:rsidR="00FE6F58" w:rsidRPr="00FE6F58">
              <w:rPr>
                <w:rFonts w:ascii="Times New Roman" w:eastAsia="Times New Roman" w:hAnsi="Times New Roman" w:cs="Times New Roman"/>
                <w:sz w:val="20"/>
                <w:szCs w:val="20"/>
                <w:lang w:val="en-US"/>
              </w:rPr>
              <w:t xml:space="preserve">The course load of the lecturers is high                                                                                                                                                                                               </w:t>
            </w:r>
          </w:p>
          <w:p w14:paraId="62E5EB87" w14:textId="7ADD237A" w:rsidR="00FE6F58" w:rsidRPr="00FE6F58" w:rsidRDefault="00FE6F58" w:rsidP="00FE6F58">
            <w:pPr>
              <w:spacing w:after="0" w:line="240" w:lineRule="auto"/>
              <w:rPr>
                <w:rFonts w:ascii="Times New Roman" w:eastAsia="Times New Roman" w:hAnsi="Times New Roman" w:cs="Times New Roman"/>
                <w:sz w:val="20"/>
                <w:szCs w:val="20"/>
                <w:lang w:val="en-US"/>
              </w:rPr>
            </w:pPr>
            <w:r w:rsidRPr="00FE6F58">
              <w:rPr>
                <w:rFonts w:ascii="Times New Roman" w:eastAsia="Times New Roman" w:hAnsi="Times New Roman" w:cs="Times New Roman"/>
                <w:sz w:val="20"/>
                <w:szCs w:val="20"/>
                <w:lang w:val="en-US"/>
              </w:rPr>
              <w:t>- Low number of projects and publications at national and international level</w:t>
            </w:r>
          </w:p>
          <w:p w14:paraId="3ED1B92B" w14:textId="1C3D5399" w:rsidR="00EF4E82" w:rsidRPr="0026227E" w:rsidRDefault="00FE6F58" w:rsidP="00FE6F58">
            <w:pPr>
              <w:spacing w:after="0" w:line="240" w:lineRule="auto"/>
              <w:rPr>
                <w:rFonts w:ascii="Times New Roman" w:eastAsia="Times New Roman" w:hAnsi="Times New Roman" w:cs="Times New Roman"/>
                <w:b/>
                <w:bCs/>
                <w:sz w:val="20"/>
                <w:szCs w:val="20"/>
                <w:lang w:val="en-US"/>
              </w:rPr>
            </w:pPr>
            <w:r w:rsidRPr="00FE6F58">
              <w:rPr>
                <w:rFonts w:ascii="Times New Roman" w:eastAsia="Times New Roman" w:hAnsi="Times New Roman" w:cs="Times New Roman"/>
                <w:sz w:val="20"/>
                <w:szCs w:val="20"/>
                <w:lang w:val="en-US"/>
              </w:rPr>
              <w:t>- Lack of support for broadcasts other than SSCI, SCI, SCI-Expanded and AHCI</w:t>
            </w:r>
            <w:r w:rsidRPr="00FE6F58">
              <w:rPr>
                <w:rFonts w:ascii="Times New Roman" w:eastAsia="Times New Roman" w:hAnsi="Times New Roman" w:cs="Times New Roman"/>
                <w:b/>
                <w:bCs/>
                <w:sz w:val="20"/>
                <w:szCs w:val="20"/>
                <w:lang w:val="en-US"/>
              </w:rPr>
              <w:t xml:space="preserve"> </w:t>
            </w:r>
          </w:p>
        </w:tc>
      </w:tr>
      <w:tr w:rsidR="00EF4E82" w:rsidRPr="0026227E" w14:paraId="64102731" w14:textId="77777777" w:rsidTr="00726DF2">
        <w:trPr>
          <w:trHeight w:val="412"/>
        </w:trPr>
        <w:tc>
          <w:tcPr>
            <w:tcW w:w="1732" w:type="dxa"/>
            <w:tcBorders>
              <w:top w:val="nil"/>
              <w:left w:val="single" w:sz="8" w:space="0" w:color="auto"/>
              <w:bottom w:val="nil"/>
              <w:right w:val="single" w:sz="4" w:space="0" w:color="auto"/>
            </w:tcBorders>
            <w:shd w:val="clear" w:color="auto" w:fill="auto"/>
            <w:vAlign w:val="center"/>
            <w:hideMark/>
          </w:tcPr>
          <w:p w14:paraId="7CF806BE" w14:textId="7113BC98" w:rsidR="00EF4E82" w:rsidRPr="0026227E" w:rsidRDefault="00E73C75"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Requirements</w:t>
            </w:r>
          </w:p>
        </w:tc>
        <w:tc>
          <w:tcPr>
            <w:tcW w:w="6933" w:type="dxa"/>
            <w:gridSpan w:val="9"/>
            <w:vMerge w:val="restart"/>
            <w:tcBorders>
              <w:top w:val="single" w:sz="4" w:space="0" w:color="auto"/>
              <w:left w:val="nil"/>
              <w:right w:val="single" w:sz="8" w:space="0" w:color="000000"/>
            </w:tcBorders>
            <w:shd w:val="clear" w:color="auto" w:fill="auto"/>
            <w:vAlign w:val="center"/>
            <w:hideMark/>
          </w:tcPr>
          <w:p w14:paraId="1ED2F2F5" w14:textId="77777777" w:rsidR="008507D9" w:rsidRDefault="00FE6F58" w:rsidP="00FE6F58">
            <w:pPr>
              <w:spacing w:after="0" w:line="240" w:lineRule="auto"/>
              <w:rPr>
                <w:rFonts w:ascii="Times New Roman" w:eastAsia="Times New Roman" w:hAnsi="Times New Roman" w:cs="Times New Roman"/>
                <w:sz w:val="20"/>
                <w:szCs w:val="20"/>
                <w:lang w:val="en-US"/>
              </w:rPr>
            </w:pPr>
            <w:r w:rsidRPr="00FE6F58">
              <w:rPr>
                <w:rFonts w:ascii="Times New Roman" w:eastAsia="Times New Roman" w:hAnsi="Times New Roman" w:cs="Times New Roman"/>
                <w:sz w:val="20"/>
                <w:szCs w:val="20"/>
                <w:lang w:val="en-US"/>
              </w:rPr>
              <w:t>- Research and application centers to increase their work focused on R</w:t>
            </w:r>
            <w:r w:rsidR="008507D9">
              <w:rPr>
                <w:rFonts w:ascii="Times New Roman" w:eastAsia="Times New Roman" w:hAnsi="Times New Roman" w:cs="Times New Roman"/>
                <w:sz w:val="20"/>
                <w:szCs w:val="20"/>
                <w:lang w:val="en-US"/>
              </w:rPr>
              <w:t>esearch and Development</w:t>
            </w:r>
          </w:p>
          <w:p w14:paraId="571BE43F" w14:textId="681F9639" w:rsidR="00EF4E82" w:rsidRPr="0026227E" w:rsidRDefault="00FE6F58" w:rsidP="00FE6F58">
            <w:pPr>
              <w:spacing w:after="0" w:line="240" w:lineRule="auto"/>
              <w:rPr>
                <w:rFonts w:ascii="Times New Roman" w:eastAsia="Times New Roman" w:hAnsi="Times New Roman" w:cs="Times New Roman"/>
                <w:sz w:val="20"/>
                <w:szCs w:val="20"/>
                <w:lang w:val="en-US"/>
              </w:rPr>
            </w:pPr>
            <w:r w:rsidRPr="00FE6F58">
              <w:rPr>
                <w:rFonts w:ascii="Times New Roman" w:eastAsia="Times New Roman" w:hAnsi="Times New Roman" w:cs="Times New Roman"/>
                <w:sz w:val="20"/>
                <w:szCs w:val="20"/>
                <w:lang w:val="en-US"/>
              </w:rPr>
              <w:t>- Increasing incentives for scientific research</w:t>
            </w:r>
          </w:p>
        </w:tc>
      </w:tr>
      <w:tr w:rsidR="00EF4E82" w:rsidRPr="0026227E" w14:paraId="5F194B3F" w14:textId="77777777" w:rsidTr="00726DF2">
        <w:trPr>
          <w:trHeight w:val="412"/>
        </w:trPr>
        <w:tc>
          <w:tcPr>
            <w:tcW w:w="1732" w:type="dxa"/>
            <w:tcBorders>
              <w:top w:val="nil"/>
              <w:left w:val="single" w:sz="8" w:space="0" w:color="auto"/>
              <w:bottom w:val="single" w:sz="8" w:space="0" w:color="auto"/>
              <w:right w:val="single" w:sz="4" w:space="0" w:color="auto"/>
            </w:tcBorders>
            <w:shd w:val="clear" w:color="auto" w:fill="auto"/>
            <w:vAlign w:val="center"/>
          </w:tcPr>
          <w:p w14:paraId="5ABC68A1" w14:textId="77777777" w:rsidR="00EF4E82" w:rsidRPr="0026227E" w:rsidRDefault="00EF4E82" w:rsidP="00726DF2">
            <w:pPr>
              <w:spacing w:after="0" w:line="240" w:lineRule="auto"/>
              <w:jc w:val="center"/>
              <w:rPr>
                <w:rFonts w:ascii="Times New Roman" w:eastAsia="Times New Roman" w:hAnsi="Times New Roman" w:cs="Times New Roman"/>
                <w:b/>
                <w:bCs/>
                <w:color w:val="000000"/>
                <w:sz w:val="16"/>
                <w:szCs w:val="16"/>
                <w:lang w:val="en-US"/>
              </w:rPr>
            </w:pPr>
          </w:p>
          <w:p w14:paraId="0906BC90" w14:textId="77777777" w:rsidR="00EF4E82" w:rsidRPr="0026227E" w:rsidRDefault="00EF4E82" w:rsidP="00726DF2">
            <w:pPr>
              <w:spacing w:after="0" w:line="240" w:lineRule="auto"/>
              <w:rPr>
                <w:rFonts w:ascii="Times New Roman" w:eastAsia="Times New Roman" w:hAnsi="Times New Roman" w:cs="Times New Roman"/>
                <w:b/>
                <w:bCs/>
                <w:color w:val="000000"/>
                <w:sz w:val="16"/>
                <w:szCs w:val="16"/>
                <w:lang w:val="en-US"/>
              </w:rPr>
            </w:pPr>
          </w:p>
        </w:tc>
        <w:tc>
          <w:tcPr>
            <w:tcW w:w="6933" w:type="dxa"/>
            <w:gridSpan w:val="9"/>
            <w:vMerge/>
            <w:tcBorders>
              <w:left w:val="nil"/>
              <w:bottom w:val="single" w:sz="8" w:space="0" w:color="auto"/>
              <w:right w:val="single" w:sz="8" w:space="0" w:color="000000"/>
            </w:tcBorders>
            <w:shd w:val="clear" w:color="auto" w:fill="auto"/>
            <w:vAlign w:val="center"/>
          </w:tcPr>
          <w:p w14:paraId="627C8C25" w14:textId="77777777" w:rsidR="00EF4E82" w:rsidRPr="0026227E" w:rsidRDefault="00EF4E82" w:rsidP="00726DF2">
            <w:pPr>
              <w:pStyle w:val="ListParagraph"/>
              <w:spacing w:after="0" w:line="240" w:lineRule="auto"/>
              <w:rPr>
                <w:rFonts w:ascii="Times New Roman" w:eastAsia="Times New Roman" w:hAnsi="Times New Roman" w:cs="Times New Roman"/>
                <w:color w:val="00B0F0"/>
                <w:sz w:val="18"/>
                <w:szCs w:val="18"/>
                <w:lang w:val="en-US"/>
              </w:rPr>
            </w:pPr>
          </w:p>
        </w:tc>
      </w:tr>
    </w:tbl>
    <w:p w14:paraId="686887A0" w14:textId="77777777" w:rsidR="00EF4E82" w:rsidRPr="0026227E" w:rsidRDefault="00EF4E82" w:rsidP="00EF4E82">
      <w:pPr>
        <w:jc w:val="both"/>
        <w:rPr>
          <w:rFonts w:ascii="Times New Roman" w:hAnsi="Times New Roman" w:cs="Times New Roman"/>
          <w:b/>
          <w:bCs/>
          <w:color w:val="0070C0"/>
          <w:sz w:val="24"/>
          <w:szCs w:val="24"/>
          <w:lang w:val="en-US"/>
        </w:rPr>
      </w:pPr>
    </w:p>
    <w:p w14:paraId="0D27F9DE" w14:textId="77777777" w:rsidR="00EF4E82" w:rsidRPr="0026227E" w:rsidRDefault="00EF4E82" w:rsidP="00EF4E82">
      <w:pPr>
        <w:jc w:val="both"/>
        <w:rPr>
          <w:rFonts w:ascii="Times New Roman" w:hAnsi="Times New Roman" w:cs="Times New Roman"/>
          <w:bCs/>
          <w:sz w:val="22"/>
          <w:szCs w:val="22"/>
          <w:lang w:val="en-US"/>
        </w:rPr>
      </w:pPr>
    </w:p>
    <w:p w14:paraId="51A96CF9" w14:textId="77777777" w:rsidR="00EF4E82" w:rsidRPr="0026227E" w:rsidRDefault="00EF4E82" w:rsidP="00EF4E82">
      <w:pPr>
        <w:jc w:val="both"/>
        <w:rPr>
          <w:rFonts w:ascii="Times New Roman" w:hAnsi="Times New Roman" w:cs="Times New Roman"/>
          <w:bCs/>
          <w:sz w:val="22"/>
          <w:szCs w:val="22"/>
          <w:lang w:val="en-US"/>
        </w:rPr>
      </w:pPr>
    </w:p>
    <w:p w14:paraId="6BC6768E" w14:textId="543418CA" w:rsidR="00EF4E82" w:rsidRPr="0026227E" w:rsidRDefault="00216BB8" w:rsidP="00EF4E82">
      <w:pPr>
        <w:jc w:val="both"/>
        <w:rPr>
          <w:rFonts w:ascii="Times New Roman" w:hAnsi="Times New Roman" w:cs="Times New Roman"/>
          <w:bCs/>
          <w:sz w:val="22"/>
          <w:szCs w:val="22"/>
          <w:lang w:val="en-US"/>
        </w:rPr>
      </w:pPr>
      <w:r>
        <w:rPr>
          <w:rFonts w:ascii="Times New Roman" w:hAnsi="Times New Roman" w:cs="Times New Roman"/>
          <w:bCs/>
          <w:sz w:val="22"/>
          <w:szCs w:val="22"/>
          <w:lang w:val="en-US"/>
        </w:rPr>
        <w:t>Target Card</w:t>
      </w:r>
      <w:r w:rsidR="00EF4E82" w:rsidRPr="0026227E">
        <w:rPr>
          <w:rFonts w:ascii="Times New Roman" w:hAnsi="Times New Roman" w:cs="Times New Roman"/>
          <w:bCs/>
          <w:sz w:val="22"/>
          <w:szCs w:val="22"/>
          <w:lang w:val="en-US"/>
        </w:rPr>
        <w:t xml:space="preserve"> 2 </w:t>
      </w:r>
    </w:p>
    <w:tbl>
      <w:tblPr>
        <w:tblW w:w="8581" w:type="dxa"/>
        <w:tblInd w:w="55" w:type="dxa"/>
        <w:tblCellMar>
          <w:left w:w="70" w:type="dxa"/>
          <w:right w:w="70" w:type="dxa"/>
        </w:tblCellMar>
        <w:tblLook w:val="04A0" w:firstRow="1" w:lastRow="0" w:firstColumn="1" w:lastColumn="0" w:noHBand="0" w:noVBand="1"/>
      </w:tblPr>
      <w:tblGrid>
        <w:gridCol w:w="1833"/>
        <w:gridCol w:w="796"/>
        <w:gridCol w:w="970"/>
        <w:gridCol w:w="540"/>
        <w:gridCol w:w="540"/>
        <w:gridCol w:w="540"/>
        <w:gridCol w:w="540"/>
        <w:gridCol w:w="540"/>
        <w:gridCol w:w="1118"/>
        <w:gridCol w:w="1164"/>
      </w:tblGrid>
      <w:tr w:rsidR="00EF4E82" w:rsidRPr="0026227E" w14:paraId="1D4F76F5" w14:textId="77777777" w:rsidTr="00726DF2">
        <w:trPr>
          <w:trHeight w:val="720"/>
        </w:trPr>
        <w:tc>
          <w:tcPr>
            <w:tcW w:w="200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7BF0738" w14:textId="5FB59CAE"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Goal</w:t>
            </w:r>
          </w:p>
        </w:tc>
        <w:tc>
          <w:tcPr>
            <w:tcW w:w="6576" w:type="dxa"/>
            <w:gridSpan w:val="9"/>
            <w:tcBorders>
              <w:top w:val="single" w:sz="8" w:space="0" w:color="auto"/>
              <w:left w:val="nil"/>
              <w:bottom w:val="single" w:sz="4" w:space="0" w:color="auto"/>
              <w:right w:val="single" w:sz="8" w:space="0" w:color="000000"/>
            </w:tcBorders>
            <w:shd w:val="clear" w:color="auto" w:fill="auto"/>
            <w:vAlign w:val="center"/>
            <w:hideMark/>
          </w:tcPr>
          <w:p w14:paraId="56BA4FB2" w14:textId="77777777" w:rsidR="00917A35" w:rsidRPr="00917A35" w:rsidRDefault="00917A35" w:rsidP="00917A35">
            <w:pPr>
              <w:spacing w:after="0" w:line="240" w:lineRule="auto"/>
              <w:jc w:val="both"/>
              <w:rPr>
                <w:rFonts w:ascii="Times New Roman" w:eastAsia="Times New Roman" w:hAnsi="Times New Roman" w:cs="Times New Roman"/>
                <w:sz w:val="20"/>
                <w:szCs w:val="20"/>
                <w:lang w:val="en-US"/>
              </w:rPr>
            </w:pPr>
            <w:r w:rsidRPr="00917A35">
              <w:rPr>
                <w:rFonts w:ascii="Times New Roman" w:eastAsia="Times New Roman" w:hAnsi="Times New Roman" w:cs="Times New Roman"/>
                <w:sz w:val="20"/>
                <w:szCs w:val="20"/>
                <w:lang w:val="en-US"/>
              </w:rPr>
              <w:tab/>
            </w:r>
          </w:p>
          <w:p w14:paraId="3684BCE5" w14:textId="449039F4" w:rsidR="00EF4E82" w:rsidRPr="0026227E" w:rsidRDefault="00917A35" w:rsidP="00917A35">
            <w:pPr>
              <w:spacing w:after="0" w:line="240" w:lineRule="auto"/>
              <w:jc w:val="both"/>
              <w:rPr>
                <w:rFonts w:ascii="Times New Roman" w:eastAsia="Times New Roman" w:hAnsi="Times New Roman" w:cs="Times New Roman"/>
                <w:sz w:val="20"/>
                <w:szCs w:val="20"/>
                <w:lang w:val="en-US"/>
              </w:rPr>
            </w:pPr>
            <w:proofErr w:type="gramStart"/>
            <w:r w:rsidRPr="00917A35">
              <w:rPr>
                <w:rFonts w:ascii="Times New Roman" w:eastAsia="Times New Roman" w:hAnsi="Times New Roman" w:cs="Times New Roman"/>
                <w:sz w:val="20"/>
                <w:szCs w:val="20"/>
                <w:lang w:val="en-US"/>
              </w:rPr>
              <w:t>A.2 .</w:t>
            </w:r>
            <w:proofErr w:type="gramEnd"/>
            <w:r w:rsidRPr="00917A35">
              <w:rPr>
                <w:rFonts w:ascii="Times New Roman" w:eastAsia="Times New Roman" w:hAnsi="Times New Roman" w:cs="Times New Roman"/>
                <w:sz w:val="20"/>
                <w:szCs w:val="20"/>
                <w:lang w:val="en-US"/>
              </w:rPr>
              <w:t xml:space="preserve"> To encourage research in different academic areas of the university for regional, national and international needs, to support academic staff and to provide the appropriate environment for the adoption and dissemination of the research culture throughout the </w:t>
            </w:r>
            <w:proofErr w:type="gramStart"/>
            <w:r w:rsidRPr="00917A35">
              <w:rPr>
                <w:rFonts w:ascii="Times New Roman" w:eastAsia="Times New Roman" w:hAnsi="Times New Roman" w:cs="Times New Roman"/>
                <w:sz w:val="20"/>
                <w:szCs w:val="20"/>
                <w:lang w:val="en-US"/>
              </w:rPr>
              <w:t>institution .</w:t>
            </w:r>
            <w:proofErr w:type="gramEnd"/>
          </w:p>
        </w:tc>
      </w:tr>
      <w:tr w:rsidR="00EF4E82" w:rsidRPr="0026227E" w14:paraId="76047E8D" w14:textId="77777777" w:rsidTr="00726DF2">
        <w:trPr>
          <w:trHeight w:val="720"/>
        </w:trPr>
        <w:tc>
          <w:tcPr>
            <w:tcW w:w="2005" w:type="dxa"/>
            <w:tcBorders>
              <w:top w:val="nil"/>
              <w:left w:val="single" w:sz="8" w:space="0" w:color="auto"/>
              <w:bottom w:val="single" w:sz="4" w:space="0" w:color="auto"/>
              <w:right w:val="single" w:sz="4" w:space="0" w:color="auto"/>
            </w:tcBorders>
            <w:shd w:val="clear" w:color="auto" w:fill="auto"/>
            <w:vAlign w:val="center"/>
            <w:hideMark/>
          </w:tcPr>
          <w:p w14:paraId="0C935FB6" w14:textId="1418BAD9"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Target</w:t>
            </w:r>
          </w:p>
        </w:tc>
        <w:tc>
          <w:tcPr>
            <w:tcW w:w="6576" w:type="dxa"/>
            <w:gridSpan w:val="9"/>
            <w:tcBorders>
              <w:top w:val="single" w:sz="4" w:space="0" w:color="auto"/>
              <w:left w:val="nil"/>
              <w:bottom w:val="single" w:sz="4" w:space="0" w:color="auto"/>
              <w:right w:val="single" w:sz="8" w:space="0" w:color="000000"/>
            </w:tcBorders>
            <w:shd w:val="clear" w:color="auto" w:fill="auto"/>
            <w:vAlign w:val="center"/>
            <w:hideMark/>
          </w:tcPr>
          <w:p w14:paraId="0CCB8045" w14:textId="1630FE59" w:rsidR="00EF4E82" w:rsidRPr="0026227E" w:rsidRDefault="00917A35" w:rsidP="00726DF2">
            <w:pPr>
              <w:spacing w:after="0" w:line="240" w:lineRule="auto"/>
              <w:jc w:val="both"/>
              <w:rPr>
                <w:rFonts w:ascii="Times New Roman" w:eastAsia="Times New Roman" w:hAnsi="Times New Roman" w:cs="Times New Roman"/>
                <w:sz w:val="20"/>
                <w:szCs w:val="20"/>
                <w:lang w:val="en-US"/>
              </w:rPr>
            </w:pPr>
            <w:r w:rsidRPr="00917A35">
              <w:rPr>
                <w:rFonts w:ascii="Times New Roman" w:eastAsia="Times New Roman" w:hAnsi="Times New Roman" w:cs="Times New Roman"/>
                <w:sz w:val="20"/>
                <w:szCs w:val="20"/>
                <w:lang w:val="en-US"/>
              </w:rPr>
              <w:t>H. 2.2. In-house and external (national and international) assisted R &amp; D projects in the player and / or included as participants</w:t>
            </w:r>
          </w:p>
        </w:tc>
      </w:tr>
      <w:tr w:rsidR="00EF4E82" w:rsidRPr="0026227E" w14:paraId="2987B033" w14:textId="77777777" w:rsidTr="00726DF2">
        <w:trPr>
          <w:trHeight w:val="720"/>
        </w:trPr>
        <w:tc>
          <w:tcPr>
            <w:tcW w:w="2005" w:type="dxa"/>
            <w:tcBorders>
              <w:top w:val="nil"/>
              <w:left w:val="single" w:sz="8" w:space="0" w:color="auto"/>
              <w:bottom w:val="single" w:sz="4" w:space="0" w:color="auto"/>
              <w:right w:val="single" w:sz="4" w:space="0" w:color="auto"/>
            </w:tcBorders>
            <w:shd w:val="clear" w:color="auto" w:fill="auto"/>
            <w:vAlign w:val="center"/>
            <w:hideMark/>
          </w:tcPr>
          <w:p w14:paraId="2577DCDD" w14:textId="451DE1DF"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Performance Indicators</w:t>
            </w:r>
          </w:p>
        </w:tc>
        <w:tc>
          <w:tcPr>
            <w:tcW w:w="823" w:type="dxa"/>
            <w:tcBorders>
              <w:top w:val="nil"/>
              <w:left w:val="nil"/>
              <w:bottom w:val="single" w:sz="4" w:space="0" w:color="auto"/>
              <w:right w:val="single" w:sz="4" w:space="0" w:color="auto"/>
            </w:tcBorders>
            <w:shd w:val="clear" w:color="auto" w:fill="auto"/>
            <w:vAlign w:val="center"/>
            <w:hideMark/>
          </w:tcPr>
          <w:p w14:paraId="0260C4A9" w14:textId="04F444C6"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Effect on Target (%)</w:t>
            </w:r>
          </w:p>
        </w:tc>
        <w:tc>
          <w:tcPr>
            <w:tcW w:w="1062" w:type="dxa"/>
            <w:tcBorders>
              <w:top w:val="nil"/>
              <w:left w:val="nil"/>
              <w:bottom w:val="single" w:sz="4" w:space="0" w:color="auto"/>
              <w:right w:val="single" w:sz="4" w:space="0" w:color="auto"/>
            </w:tcBorders>
            <w:shd w:val="clear" w:color="auto" w:fill="auto"/>
            <w:vAlign w:val="center"/>
            <w:hideMark/>
          </w:tcPr>
          <w:p w14:paraId="5565279D" w14:textId="724D542E"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Plan Period Start Value</w:t>
            </w:r>
          </w:p>
        </w:tc>
        <w:tc>
          <w:tcPr>
            <w:tcW w:w="540" w:type="dxa"/>
            <w:tcBorders>
              <w:top w:val="nil"/>
              <w:left w:val="nil"/>
              <w:bottom w:val="single" w:sz="4" w:space="0" w:color="auto"/>
              <w:right w:val="single" w:sz="4" w:space="0" w:color="auto"/>
            </w:tcBorders>
            <w:shd w:val="clear" w:color="auto" w:fill="auto"/>
            <w:vAlign w:val="center"/>
            <w:hideMark/>
          </w:tcPr>
          <w:p w14:paraId="24AD8FED"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2021</w:t>
            </w:r>
          </w:p>
        </w:tc>
        <w:tc>
          <w:tcPr>
            <w:tcW w:w="540" w:type="dxa"/>
            <w:tcBorders>
              <w:top w:val="nil"/>
              <w:left w:val="nil"/>
              <w:bottom w:val="single" w:sz="4" w:space="0" w:color="auto"/>
              <w:right w:val="single" w:sz="4" w:space="0" w:color="auto"/>
            </w:tcBorders>
            <w:shd w:val="clear" w:color="auto" w:fill="auto"/>
            <w:vAlign w:val="center"/>
            <w:hideMark/>
          </w:tcPr>
          <w:p w14:paraId="31773211"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2022</w:t>
            </w:r>
          </w:p>
        </w:tc>
        <w:tc>
          <w:tcPr>
            <w:tcW w:w="540" w:type="dxa"/>
            <w:tcBorders>
              <w:top w:val="nil"/>
              <w:left w:val="nil"/>
              <w:bottom w:val="single" w:sz="4" w:space="0" w:color="auto"/>
              <w:right w:val="single" w:sz="4" w:space="0" w:color="auto"/>
            </w:tcBorders>
            <w:shd w:val="clear" w:color="auto" w:fill="auto"/>
            <w:vAlign w:val="center"/>
            <w:hideMark/>
          </w:tcPr>
          <w:p w14:paraId="44C88E24"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2023</w:t>
            </w:r>
          </w:p>
        </w:tc>
        <w:tc>
          <w:tcPr>
            <w:tcW w:w="540" w:type="dxa"/>
            <w:tcBorders>
              <w:top w:val="nil"/>
              <w:left w:val="nil"/>
              <w:bottom w:val="single" w:sz="4" w:space="0" w:color="auto"/>
              <w:right w:val="single" w:sz="4" w:space="0" w:color="auto"/>
            </w:tcBorders>
            <w:shd w:val="clear" w:color="auto" w:fill="auto"/>
            <w:vAlign w:val="center"/>
            <w:hideMark/>
          </w:tcPr>
          <w:p w14:paraId="5D01DE5B"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2024</w:t>
            </w:r>
          </w:p>
        </w:tc>
        <w:tc>
          <w:tcPr>
            <w:tcW w:w="540" w:type="dxa"/>
            <w:tcBorders>
              <w:top w:val="nil"/>
              <w:left w:val="nil"/>
              <w:bottom w:val="single" w:sz="4" w:space="0" w:color="auto"/>
              <w:right w:val="single" w:sz="4" w:space="0" w:color="auto"/>
            </w:tcBorders>
            <w:shd w:val="clear" w:color="auto" w:fill="auto"/>
            <w:vAlign w:val="center"/>
            <w:hideMark/>
          </w:tcPr>
          <w:p w14:paraId="2BBC3CC0"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2025</w:t>
            </w:r>
          </w:p>
        </w:tc>
        <w:tc>
          <w:tcPr>
            <w:tcW w:w="788" w:type="dxa"/>
            <w:tcBorders>
              <w:top w:val="nil"/>
              <w:left w:val="nil"/>
              <w:bottom w:val="single" w:sz="4" w:space="0" w:color="auto"/>
              <w:right w:val="single" w:sz="4" w:space="0" w:color="auto"/>
            </w:tcBorders>
            <w:shd w:val="clear" w:color="auto" w:fill="auto"/>
            <w:vAlign w:val="center"/>
            <w:hideMark/>
          </w:tcPr>
          <w:p w14:paraId="6F73569B" w14:textId="5446E0D7"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Frequency of Monitoring</w:t>
            </w:r>
          </w:p>
        </w:tc>
        <w:tc>
          <w:tcPr>
            <w:tcW w:w="1203" w:type="dxa"/>
            <w:tcBorders>
              <w:top w:val="nil"/>
              <w:left w:val="nil"/>
              <w:bottom w:val="single" w:sz="4" w:space="0" w:color="auto"/>
              <w:right w:val="single" w:sz="8" w:space="0" w:color="auto"/>
            </w:tcBorders>
            <w:shd w:val="clear" w:color="auto" w:fill="auto"/>
            <w:vAlign w:val="center"/>
            <w:hideMark/>
          </w:tcPr>
          <w:p w14:paraId="36CE75BD" w14:textId="46A822BB"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Frequency of Reporting</w:t>
            </w:r>
          </w:p>
        </w:tc>
      </w:tr>
      <w:tr w:rsidR="00EF4E82" w:rsidRPr="0026227E" w14:paraId="1145A8D5" w14:textId="77777777" w:rsidTr="00726DF2">
        <w:trPr>
          <w:trHeight w:val="720"/>
        </w:trPr>
        <w:tc>
          <w:tcPr>
            <w:tcW w:w="2005" w:type="dxa"/>
            <w:tcBorders>
              <w:top w:val="nil"/>
              <w:left w:val="single" w:sz="8" w:space="0" w:color="auto"/>
              <w:bottom w:val="single" w:sz="4" w:space="0" w:color="auto"/>
              <w:right w:val="single" w:sz="4" w:space="0" w:color="auto"/>
            </w:tcBorders>
            <w:shd w:val="clear" w:color="auto" w:fill="auto"/>
            <w:vAlign w:val="center"/>
            <w:hideMark/>
          </w:tcPr>
          <w:p w14:paraId="10DA2A71" w14:textId="3C0E39CE" w:rsidR="00EF4E82" w:rsidRPr="0026227E" w:rsidRDefault="000520CD" w:rsidP="000520CD">
            <w:pPr>
              <w:spacing w:after="0" w:line="240" w:lineRule="auto"/>
              <w:rPr>
                <w:rFonts w:ascii="Times New Roman" w:eastAsia="Times New Roman" w:hAnsi="Times New Roman" w:cs="Times New Roman"/>
                <w:b/>
                <w:bCs/>
                <w:sz w:val="20"/>
                <w:szCs w:val="20"/>
                <w:lang w:val="en-US"/>
              </w:rPr>
            </w:pPr>
            <w:r w:rsidRPr="000520CD">
              <w:rPr>
                <w:rFonts w:ascii="Times New Roman" w:eastAsia="Times New Roman" w:hAnsi="Times New Roman" w:cs="Times New Roman"/>
                <w:b/>
                <w:bCs/>
                <w:sz w:val="20"/>
                <w:szCs w:val="20"/>
                <w:lang w:val="en-US"/>
              </w:rPr>
              <w:t>PG.2.2.1. Number of national / international project participants and / or coordinators</w:t>
            </w:r>
          </w:p>
        </w:tc>
        <w:tc>
          <w:tcPr>
            <w:tcW w:w="823" w:type="dxa"/>
            <w:tcBorders>
              <w:top w:val="nil"/>
              <w:left w:val="nil"/>
              <w:bottom w:val="single" w:sz="4" w:space="0" w:color="auto"/>
              <w:right w:val="single" w:sz="4" w:space="0" w:color="auto"/>
            </w:tcBorders>
            <w:shd w:val="clear" w:color="auto" w:fill="auto"/>
            <w:vAlign w:val="center"/>
            <w:hideMark/>
          </w:tcPr>
          <w:p w14:paraId="1C9AE667"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50</w:t>
            </w:r>
          </w:p>
        </w:tc>
        <w:tc>
          <w:tcPr>
            <w:tcW w:w="1062" w:type="dxa"/>
            <w:tcBorders>
              <w:top w:val="nil"/>
              <w:left w:val="nil"/>
              <w:bottom w:val="single" w:sz="4" w:space="0" w:color="auto"/>
              <w:right w:val="single" w:sz="4" w:space="0" w:color="auto"/>
            </w:tcBorders>
            <w:shd w:val="clear" w:color="auto" w:fill="auto"/>
            <w:vAlign w:val="center"/>
            <w:hideMark/>
          </w:tcPr>
          <w:p w14:paraId="7D85BD7A" w14:textId="77777777" w:rsidR="00EF4E82" w:rsidRPr="0026227E" w:rsidRDefault="00EF4E82" w:rsidP="00726DF2">
            <w:pPr>
              <w:spacing w:after="0" w:line="240" w:lineRule="auto"/>
              <w:jc w:val="center"/>
              <w:rPr>
                <w:rFonts w:ascii="Times New Roman" w:eastAsia="Times New Roman" w:hAnsi="Times New Roman" w:cs="Times New Roman"/>
                <w:bCs/>
                <w:color w:val="000000" w:themeColor="text1"/>
                <w:sz w:val="20"/>
                <w:szCs w:val="20"/>
                <w:lang w:val="en-US"/>
              </w:rPr>
            </w:pPr>
          </w:p>
          <w:p w14:paraId="0EC2FD24" w14:textId="77777777" w:rsidR="00EF4E82" w:rsidRPr="0026227E" w:rsidRDefault="00EF4E82" w:rsidP="00726DF2">
            <w:pPr>
              <w:spacing w:after="0" w:line="240" w:lineRule="auto"/>
              <w:jc w:val="center"/>
              <w:rPr>
                <w:rFonts w:ascii="Times New Roman" w:eastAsia="Times New Roman" w:hAnsi="Times New Roman" w:cs="Times New Roman"/>
                <w:bCs/>
                <w:color w:val="000000" w:themeColor="text1"/>
                <w:sz w:val="20"/>
                <w:szCs w:val="20"/>
                <w:lang w:val="en-US"/>
              </w:rPr>
            </w:pPr>
            <w:r w:rsidRPr="0026227E">
              <w:rPr>
                <w:rFonts w:ascii="Times New Roman" w:eastAsia="Times New Roman" w:hAnsi="Times New Roman" w:cs="Times New Roman"/>
                <w:bCs/>
                <w:color w:val="000000" w:themeColor="text1"/>
                <w:sz w:val="20"/>
                <w:szCs w:val="20"/>
                <w:lang w:val="en-US"/>
              </w:rPr>
              <w:t>4</w:t>
            </w:r>
          </w:p>
          <w:p w14:paraId="6975FF74" w14:textId="77777777" w:rsidR="00EF4E82" w:rsidRPr="0026227E" w:rsidRDefault="00EF4E82" w:rsidP="00726DF2">
            <w:pPr>
              <w:spacing w:after="0" w:line="240" w:lineRule="auto"/>
              <w:jc w:val="center"/>
              <w:rPr>
                <w:rFonts w:ascii="Times New Roman" w:eastAsia="Times New Roman" w:hAnsi="Times New Roman" w:cs="Times New Roman"/>
                <w:bCs/>
                <w:color w:val="FF0000"/>
                <w:sz w:val="20"/>
                <w:szCs w:val="20"/>
                <w:lang w:val="en-US"/>
              </w:rPr>
            </w:pPr>
          </w:p>
        </w:tc>
        <w:tc>
          <w:tcPr>
            <w:tcW w:w="540" w:type="dxa"/>
            <w:tcBorders>
              <w:top w:val="nil"/>
              <w:left w:val="nil"/>
              <w:bottom w:val="single" w:sz="4" w:space="0" w:color="auto"/>
              <w:right w:val="single" w:sz="4" w:space="0" w:color="auto"/>
            </w:tcBorders>
            <w:shd w:val="clear" w:color="auto" w:fill="auto"/>
            <w:vAlign w:val="center"/>
            <w:hideMark/>
          </w:tcPr>
          <w:p w14:paraId="6ED5F9E0" w14:textId="77777777" w:rsidR="00EF4E82" w:rsidRPr="0026227E" w:rsidRDefault="00EF4E82" w:rsidP="00726DF2">
            <w:pPr>
              <w:spacing w:after="0" w:line="240" w:lineRule="auto"/>
              <w:jc w:val="center"/>
              <w:rPr>
                <w:rFonts w:ascii="Times New Roman" w:eastAsia="Times New Roman" w:hAnsi="Times New Roman" w:cs="Times New Roman"/>
                <w:bCs/>
                <w:color w:val="000000" w:themeColor="text1"/>
                <w:sz w:val="20"/>
                <w:szCs w:val="20"/>
                <w:lang w:val="en-US"/>
              </w:rPr>
            </w:pPr>
          </w:p>
          <w:p w14:paraId="21E0066E" w14:textId="77777777" w:rsidR="00EF4E82" w:rsidRPr="0026227E" w:rsidRDefault="00EF4E82" w:rsidP="00726DF2">
            <w:pPr>
              <w:spacing w:after="0" w:line="240" w:lineRule="auto"/>
              <w:jc w:val="center"/>
              <w:rPr>
                <w:rFonts w:ascii="Times New Roman" w:eastAsia="Times New Roman" w:hAnsi="Times New Roman" w:cs="Times New Roman"/>
                <w:bCs/>
                <w:color w:val="000000" w:themeColor="text1"/>
                <w:sz w:val="20"/>
                <w:szCs w:val="20"/>
                <w:lang w:val="en-US"/>
              </w:rPr>
            </w:pPr>
            <w:r w:rsidRPr="0026227E">
              <w:rPr>
                <w:rFonts w:ascii="Times New Roman" w:eastAsia="Times New Roman" w:hAnsi="Times New Roman" w:cs="Times New Roman"/>
                <w:bCs/>
                <w:color w:val="000000" w:themeColor="text1"/>
                <w:sz w:val="20"/>
                <w:szCs w:val="20"/>
                <w:lang w:val="en-US"/>
              </w:rPr>
              <w:t>4</w:t>
            </w:r>
          </w:p>
          <w:p w14:paraId="2A636DC6" w14:textId="77777777" w:rsidR="00EF4E82" w:rsidRPr="0026227E" w:rsidRDefault="00EF4E82" w:rsidP="00726DF2">
            <w:pPr>
              <w:spacing w:after="0" w:line="240" w:lineRule="auto"/>
              <w:jc w:val="center"/>
              <w:rPr>
                <w:rFonts w:ascii="Times New Roman" w:eastAsia="Times New Roman" w:hAnsi="Times New Roman" w:cs="Times New Roman"/>
                <w:bCs/>
                <w:color w:val="000000" w:themeColor="text1"/>
                <w:sz w:val="20"/>
                <w:szCs w:val="20"/>
                <w:lang w:val="en-US"/>
              </w:rPr>
            </w:pPr>
          </w:p>
        </w:tc>
        <w:tc>
          <w:tcPr>
            <w:tcW w:w="540" w:type="dxa"/>
            <w:tcBorders>
              <w:top w:val="nil"/>
              <w:left w:val="nil"/>
              <w:bottom w:val="single" w:sz="4" w:space="0" w:color="auto"/>
              <w:right w:val="single" w:sz="4" w:space="0" w:color="auto"/>
            </w:tcBorders>
            <w:shd w:val="clear" w:color="auto" w:fill="auto"/>
            <w:vAlign w:val="center"/>
          </w:tcPr>
          <w:p w14:paraId="4377072B" w14:textId="77777777" w:rsidR="00EF4E82" w:rsidRPr="0026227E" w:rsidRDefault="00EF4E82" w:rsidP="00726DF2">
            <w:pPr>
              <w:spacing w:after="0" w:line="240" w:lineRule="auto"/>
              <w:jc w:val="center"/>
              <w:rPr>
                <w:rFonts w:ascii="Times New Roman" w:eastAsia="Times New Roman" w:hAnsi="Times New Roman" w:cs="Times New Roman"/>
                <w:bCs/>
                <w:color w:val="000000" w:themeColor="text1"/>
                <w:sz w:val="20"/>
                <w:szCs w:val="20"/>
                <w:lang w:val="en-US"/>
              </w:rPr>
            </w:pPr>
            <w:r w:rsidRPr="0026227E">
              <w:rPr>
                <w:rFonts w:ascii="Times New Roman" w:eastAsia="Times New Roman" w:hAnsi="Times New Roman" w:cs="Times New Roman"/>
                <w:bCs/>
                <w:color w:val="000000" w:themeColor="text1"/>
                <w:sz w:val="20"/>
                <w:szCs w:val="20"/>
                <w:lang w:val="en-US"/>
              </w:rPr>
              <w:t>6</w:t>
            </w:r>
          </w:p>
        </w:tc>
        <w:tc>
          <w:tcPr>
            <w:tcW w:w="540" w:type="dxa"/>
            <w:tcBorders>
              <w:top w:val="nil"/>
              <w:left w:val="nil"/>
              <w:bottom w:val="single" w:sz="4" w:space="0" w:color="auto"/>
              <w:right w:val="single" w:sz="4" w:space="0" w:color="auto"/>
            </w:tcBorders>
            <w:shd w:val="clear" w:color="auto" w:fill="auto"/>
            <w:vAlign w:val="center"/>
          </w:tcPr>
          <w:p w14:paraId="485AC5FA" w14:textId="77777777" w:rsidR="00EF4E82" w:rsidRPr="0026227E" w:rsidRDefault="00EF4E82" w:rsidP="00726DF2">
            <w:pPr>
              <w:spacing w:after="0" w:line="240" w:lineRule="auto"/>
              <w:jc w:val="center"/>
              <w:rPr>
                <w:rFonts w:ascii="Times New Roman" w:eastAsia="Times New Roman" w:hAnsi="Times New Roman" w:cs="Times New Roman"/>
                <w:bCs/>
                <w:color w:val="000000" w:themeColor="text1"/>
                <w:sz w:val="20"/>
                <w:szCs w:val="20"/>
                <w:lang w:val="en-US"/>
              </w:rPr>
            </w:pPr>
            <w:r w:rsidRPr="0026227E">
              <w:rPr>
                <w:rFonts w:ascii="Times New Roman" w:eastAsia="Times New Roman" w:hAnsi="Times New Roman" w:cs="Times New Roman"/>
                <w:bCs/>
                <w:color w:val="000000" w:themeColor="text1"/>
                <w:sz w:val="20"/>
                <w:szCs w:val="20"/>
                <w:lang w:val="en-US"/>
              </w:rPr>
              <w:t>6</w:t>
            </w:r>
          </w:p>
        </w:tc>
        <w:tc>
          <w:tcPr>
            <w:tcW w:w="540" w:type="dxa"/>
            <w:tcBorders>
              <w:top w:val="nil"/>
              <w:left w:val="nil"/>
              <w:bottom w:val="single" w:sz="4" w:space="0" w:color="auto"/>
              <w:right w:val="single" w:sz="4" w:space="0" w:color="auto"/>
            </w:tcBorders>
            <w:shd w:val="clear" w:color="auto" w:fill="auto"/>
            <w:vAlign w:val="center"/>
          </w:tcPr>
          <w:p w14:paraId="5D69DAFD" w14:textId="77777777" w:rsidR="00EF4E82" w:rsidRPr="0026227E" w:rsidRDefault="00EF4E82" w:rsidP="00726DF2">
            <w:pPr>
              <w:spacing w:after="0" w:line="240" w:lineRule="auto"/>
              <w:jc w:val="center"/>
              <w:rPr>
                <w:rFonts w:ascii="Times New Roman" w:eastAsia="Times New Roman" w:hAnsi="Times New Roman" w:cs="Times New Roman"/>
                <w:bCs/>
                <w:color w:val="000000" w:themeColor="text1"/>
                <w:sz w:val="20"/>
                <w:szCs w:val="20"/>
                <w:lang w:val="en-US"/>
              </w:rPr>
            </w:pPr>
            <w:r w:rsidRPr="0026227E">
              <w:rPr>
                <w:rFonts w:ascii="Times New Roman" w:eastAsia="Times New Roman" w:hAnsi="Times New Roman" w:cs="Times New Roman"/>
                <w:bCs/>
                <w:color w:val="000000" w:themeColor="text1"/>
                <w:sz w:val="20"/>
                <w:szCs w:val="20"/>
                <w:lang w:val="en-US"/>
              </w:rPr>
              <w:t>8</w:t>
            </w:r>
          </w:p>
        </w:tc>
        <w:tc>
          <w:tcPr>
            <w:tcW w:w="540" w:type="dxa"/>
            <w:tcBorders>
              <w:top w:val="nil"/>
              <w:left w:val="nil"/>
              <w:bottom w:val="single" w:sz="4" w:space="0" w:color="auto"/>
              <w:right w:val="single" w:sz="4" w:space="0" w:color="auto"/>
            </w:tcBorders>
            <w:shd w:val="clear" w:color="auto" w:fill="auto"/>
            <w:vAlign w:val="center"/>
          </w:tcPr>
          <w:p w14:paraId="41030D94" w14:textId="77777777" w:rsidR="00EF4E82" w:rsidRPr="0026227E" w:rsidRDefault="00EF4E82" w:rsidP="00726DF2">
            <w:pPr>
              <w:spacing w:after="0" w:line="240" w:lineRule="auto"/>
              <w:jc w:val="center"/>
              <w:rPr>
                <w:rFonts w:ascii="Times New Roman" w:eastAsia="Times New Roman" w:hAnsi="Times New Roman" w:cs="Times New Roman"/>
                <w:bCs/>
                <w:color w:val="000000" w:themeColor="text1"/>
                <w:sz w:val="20"/>
                <w:szCs w:val="20"/>
                <w:lang w:val="en-US"/>
              </w:rPr>
            </w:pPr>
            <w:r w:rsidRPr="0026227E">
              <w:rPr>
                <w:rFonts w:ascii="Times New Roman" w:eastAsia="Times New Roman" w:hAnsi="Times New Roman" w:cs="Times New Roman"/>
                <w:bCs/>
                <w:color w:val="000000" w:themeColor="text1"/>
                <w:sz w:val="20"/>
                <w:szCs w:val="20"/>
                <w:lang w:val="en-US"/>
              </w:rPr>
              <w:t>8</w:t>
            </w:r>
          </w:p>
        </w:tc>
        <w:tc>
          <w:tcPr>
            <w:tcW w:w="788" w:type="dxa"/>
            <w:tcBorders>
              <w:top w:val="nil"/>
              <w:left w:val="nil"/>
              <w:bottom w:val="single" w:sz="4" w:space="0" w:color="auto"/>
              <w:right w:val="single" w:sz="4" w:space="0" w:color="auto"/>
            </w:tcBorders>
            <w:shd w:val="clear" w:color="auto" w:fill="auto"/>
            <w:vAlign w:val="center"/>
            <w:hideMark/>
          </w:tcPr>
          <w:p w14:paraId="2D2CAF4C" w14:textId="4C5C0958"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 months</w:t>
            </w:r>
          </w:p>
        </w:tc>
        <w:tc>
          <w:tcPr>
            <w:tcW w:w="1203" w:type="dxa"/>
            <w:tcBorders>
              <w:top w:val="nil"/>
              <w:left w:val="nil"/>
              <w:bottom w:val="single" w:sz="4" w:space="0" w:color="auto"/>
              <w:right w:val="single" w:sz="8" w:space="0" w:color="auto"/>
            </w:tcBorders>
            <w:shd w:val="clear" w:color="auto" w:fill="auto"/>
            <w:vAlign w:val="center"/>
            <w:hideMark/>
          </w:tcPr>
          <w:p w14:paraId="264DC9DB" w14:textId="6F74A625"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 months</w:t>
            </w:r>
          </w:p>
        </w:tc>
      </w:tr>
      <w:tr w:rsidR="00EF4E82" w:rsidRPr="0026227E" w14:paraId="05AADF09" w14:textId="77777777" w:rsidTr="00726DF2">
        <w:trPr>
          <w:trHeight w:val="720"/>
        </w:trPr>
        <w:tc>
          <w:tcPr>
            <w:tcW w:w="2005" w:type="dxa"/>
            <w:tcBorders>
              <w:top w:val="nil"/>
              <w:left w:val="single" w:sz="8" w:space="0" w:color="auto"/>
              <w:bottom w:val="single" w:sz="4" w:space="0" w:color="auto"/>
              <w:right w:val="single" w:sz="4" w:space="0" w:color="auto"/>
            </w:tcBorders>
            <w:shd w:val="clear" w:color="auto" w:fill="auto"/>
            <w:vAlign w:val="center"/>
          </w:tcPr>
          <w:p w14:paraId="386AB7CA" w14:textId="5BA7F161" w:rsidR="00EF4E82" w:rsidRPr="0026227E" w:rsidRDefault="000520CD" w:rsidP="00726DF2">
            <w:pPr>
              <w:spacing w:after="0" w:line="240" w:lineRule="auto"/>
              <w:rPr>
                <w:rFonts w:ascii="Times New Roman" w:eastAsia="Times New Roman" w:hAnsi="Times New Roman" w:cs="Times New Roman"/>
                <w:b/>
                <w:bCs/>
                <w:sz w:val="20"/>
                <w:szCs w:val="20"/>
                <w:lang w:val="en-US"/>
              </w:rPr>
            </w:pPr>
            <w:r w:rsidRPr="000520CD">
              <w:rPr>
                <w:rFonts w:ascii="Times New Roman" w:eastAsia="Times New Roman" w:hAnsi="Times New Roman" w:cs="Times New Roman"/>
                <w:b/>
                <w:bCs/>
                <w:sz w:val="20"/>
                <w:szCs w:val="20"/>
                <w:lang w:val="en-US"/>
              </w:rPr>
              <w:t>PG.2.2.2. Number of Scientific Research Projects</w:t>
            </w:r>
          </w:p>
        </w:tc>
        <w:tc>
          <w:tcPr>
            <w:tcW w:w="823" w:type="dxa"/>
            <w:tcBorders>
              <w:top w:val="nil"/>
              <w:left w:val="nil"/>
              <w:bottom w:val="single" w:sz="4" w:space="0" w:color="auto"/>
              <w:right w:val="single" w:sz="4" w:space="0" w:color="auto"/>
            </w:tcBorders>
            <w:shd w:val="clear" w:color="auto" w:fill="auto"/>
            <w:vAlign w:val="center"/>
          </w:tcPr>
          <w:p w14:paraId="71199400"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50</w:t>
            </w:r>
          </w:p>
        </w:tc>
        <w:tc>
          <w:tcPr>
            <w:tcW w:w="1062" w:type="dxa"/>
            <w:tcBorders>
              <w:top w:val="nil"/>
              <w:left w:val="nil"/>
              <w:bottom w:val="single" w:sz="4" w:space="0" w:color="auto"/>
              <w:right w:val="single" w:sz="4" w:space="0" w:color="auto"/>
            </w:tcBorders>
            <w:shd w:val="clear" w:color="auto" w:fill="auto"/>
            <w:vAlign w:val="center"/>
          </w:tcPr>
          <w:p w14:paraId="7D4FB91C" w14:textId="77777777" w:rsidR="00EF4E82" w:rsidRPr="0026227E" w:rsidRDefault="00EF4E82" w:rsidP="00726DF2">
            <w:pPr>
              <w:spacing w:after="0" w:line="240" w:lineRule="auto"/>
              <w:jc w:val="center"/>
              <w:rPr>
                <w:rFonts w:ascii="Times New Roman" w:eastAsia="Times New Roman" w:hAnsi="Times New Roman" w:cs="Times New Roman"/>
                <w:bCs/>
                <w:color w:val="FF0000"/>
                <w:sz w:val="20"/>
                <w:szCs w:val="20"/>
                <w:lang w:val="en-US"/>
              </w:rPr>
            </w:pPr>
            <w:r w:rsidRPr="0026227E">
              <w:rPr>
                <w:rFonts w:ascii="Times New Roman" w:eastAsia="Times New Roman" w:hAnsi="Times New Roman" w:cs="Times New Roman"/>
                <w:bCs/>
                <w:color w:val="000000" w:themeColor="text1"/>
                <w:sz w:val="20"/>
                <w:szCs w:val="20"/>
                <w:lang w:val="en-US"/>
              </w:rPr>
              <w:t>11</w:t>
            </w:r>
          </w:p>
        </w:tc>
        <w:tc>
          <w:tcPr>
            <w:tcW w:w="540" w:type="dxa"/>
            <w:tcBorders>
              <w:top w:val="nil"/>
              <w:left w:val="nil"/>
              <w:bottom w:val="single" w:sz="4" w:space="0" w:color="auto"/>
              <w:right w:val="single" w:sz="4" w:space="0" w:color="auto"/>
            </w:tcBorders>
            <w:shd w:val="clear" w:color="auto" w:fill="auto"/>
            <w:vAlign w:val="center"/>
          </w:tcPr>
          <w:p w14:paraId="767D63C6" w14:textId="77777777" w:rsidR="00EF4E82" w:rsidRPr="0026227E" w:rsidRDefault="00EF4E82" w:rsidP="00726DF2">
            <w:pPr>
              <w:spacing w:after="0" w:line="240" w:lineRule="auto"/>
              <w:jc w:val="center"/>
              <w:rPr>
                <w:rFonts w:ascii="Times New Roman" w:eastAsia="Times New Roman" w:hAnsi="Times New Roman" w:cs="Times New Roman"/>
                <w:bCs/>
                <w:color w:val="FF0000"/>
                <w:sz w:val="20"/>
                <w:szCs w:val="20"/>
                <w:lang w:val="en-US"/>
              </w:rPr>
            </w:pPr>
            <w:r w:rsidRPr="0026227E">
              <w:rPr>
                <w:rFonts w:ascii="Times New Roman" w:eastAsia="Times New Roman" w:hAnsi="Times New Roman" w:cs="Times New Roman"/>
                <w:bCs/>
                <w:color w:val="000000" w:themeColor="text1"/>
                <w:sz w:val="20"/>
                <w:szCs w:val="20"/>
                <w:lang w:val="en-US"/>
              </w:rPr>
              <w:t>11</w:t>
            </w:r>
          </w:p>
        </w:tc>
        <w:tc>
          <w:tcPr>
            <w:tcW w:w="540" w:type="dxa"/>
            <w:tcBorders>
              <w:top w:val="nil"/>
              <w:left w:val="nil"/>
              <w:bottom w:val="single" w:sz="4" w:space="0" w:color="auto"/>
              <w:right w:val="single" w:sz="4" w:space="0" w:color="auto"/>
            </w:tcBorders>
            <w:shd w:val="clear" w:color="auto" w:fill="auto"/>
            <w:vAlign w:val="center"/>
          </w:tcPr>
          <w:p w14:paraId="4369A5D4" w14:textId="77777777" w:rsidR="00EF4E82" w:rsidRPr="0026227E" w:rsidRDefault="00EF4E82" w:rsidP="00726DF2">
            <w:pPr>
              <w:spacing w:after="0" w:line="240" w:lineRule="auto"/>
              <w:jc w:val="center"/>
              <w:rPr>
                <w:rFonts w:ascii="Times New Roman" w:eastAsia="Times New Roman" w:hAnsi="Times New Roman" w:cs="Times New Roman"/>
                <w:bCs/>
                <w:color w:val="000000" w:themeColor="text1"/>
                <w:sz w:val="20"/>
                <w:szCs w:val="20"/>
                <w:lang w:val="en-US"/>
              </w:rPr>
            </w:pPr>
            <w:r w:rsidRPr="0026227E">
              <w:rPr>
                <w:rFonts w:ascii="Times New Roman" w:eastAsia="Times New Roman" w:hAnsi="Times New Roman" w:cs="Times New Roman"/>
                <w:bCs/>
                <w:color w:val="000000" w:themeColor="text1"/>
                <w:sz w:val="20"/>
                <w:szCs w:val="20"/>
                <w:lang w:val="en-US"/>
              </w:rPr>
              <w:t>12</w:t>
            </w:r>
          </w:p>
        </w:tc>
        <w:tc>
          <w:tcPr>
            <w:tcW w:w="540" w:type="dxa"/>
            <w:tcBorders>
              <w:top w:val="nil"/>
              <w:left w:val="nil"/>
              <w:bottom w:val="single" w:sz="4" w:space="0" w:color="auto"/>
              <w:right w:val="single" w:sz="4" w:space="0" w:color="auto"/>
            </w:tcBorders>
            <w:shd w:val="clear" w:color="auto" w:fill="auto"/>
            <w:vAlign w:val="center"/>
          </w:tcPr>
          <w:p w14:paraId="470B9C71" w14:textId="77777777" w:rsidR="00EF4E82" w:rsidRPr="0026227E" w:rsidRDefault="00EF4E82" w:rsidP="00726DF2">
            <w:pPr>
              <w:spacing w:after="0" w:line="240" w:lineRule="auto"/>
              <w:jc w:val="center"/>
              <w:rPr>
                <w:rFonts w:ascii="Times New Roman" w:eastAsia="Times New Roman" w:hAnsi="Times New Roman" w:cs="Times New Roman"/>
                <w:bCs/>
                <w:color w:val="000000" w:themeColor="text1"/>
                <w:sz w:val="20"/>
                <w:szCs w:val="20"/>
                <w:lang w:val="en-US"/>
              </w:rPr>
            </w:pPr>
            <w:r w:rsidRPr="0026227E">
              <w:rPr>
                <w:rFonts w:ascii="Times New Roman" w:eastAsia="Times New Roman" w:hAnsi="Times New Roman" w:cs="Times New Roman"/>
                <w:bCs/>
                <w:color w:val="000000" w:themeColor="text1"/>
                <w:sz w:val="20"/>
                <w:szCs w:val="20"/>
                <w:lang w:val="en-US"/>
              </w:rPr>
              <w:t>13</w:t>
            </w:r>
          </w:p>
        </w:tc>
        <w:tc>
          <w:tcPr>
            <w:tcW w:w="540" w:type="dxa"/>
            <w:tcBorders>
              <w:top w:val="nil"/>
              <w:left w:val="nil"/>
              <w:bottom w:val="single" w:sz="4" w:space="0" w:color="auto"/>
              <w:right w:val="single" w:sz="4" w:space="0" w:color="auto"/>
            </w:tcBorders>
            <w:shd w:val="clear" w:color="auto" w:fill="auto"/>
            <w:vAlign w:val="center"/>
          </w:tcPr>
          <w:p w14:paraId="237D8081" w14:textId="77777777" w:rsidR="00EF4E82" w:rsidRPr="0026227E" w:rsidRDefault="00EF4E82" w:rsidP="00726DF2">
            <w:pPr>
              <w:spacing w:after="0" w:line="240" w:lineRule="auto"/>
              <w:jc w:val="center"/>
              <w:rPr>
                <w:rFonts w:ascii="Times New Roman" w:eastAsia="Times New Roman" w:hAnsi="Times New Roman" w:cs="Times New Roman"/>
                <w:bCs/>
                <w:color w:val="000000" w:themeColor="text1"/>
                <w:sz w:val="20"/>
                <w:szCs w:val="20"/>
                <w:lang w:val="en-US"/>
              </w:rPr>
            </w:pPr>
            <w:r w:rsidRPr="0026227E">
              <w:rPr>
                <w:rFonts w:ascii="Times New Roman" w:eastAsia="Times New Roman" w:hAnsi="Times New Roman" w:cs="Times New Roman"/>
                <w:bCs/>
                <w:color w:val="000000" w:themeColor="text1"/>
                <w:sz w:val="20"/>
                <w:szCs w:val="20"/>
                <w:lang w:val="en-US"/>
              </w:rPr>
              <w:t>14</w:t>
            </w:r>
          </w:p>
        </w:tc>
        <w:tc>
          <w:tcPr>
            <w:tcW w:w="540" w:type="dxa"/>
            <w:tcBorders>
              <w:top w:val="nil"/>
              <w:left w:val="nil"/>
              <w:bottom w:val="single" w:sz="4" w:space="0" w:color="auto"/>
              <w:right w:val="single" w:sz="4" w:space="0" w:color="auto"/>
            </w:tcBorders>
            <w:shd w:val="clear" w:color="auto" w:fill="auto"/>
            <w:vAlign w:val="center"/>
          </w:tcPr>
          <w:p w14:paraId="20B7AC75" w14:textId="77777777" w:rsidR="00EF4E82" w:rsidRPr="0026227E" w:rsidRDefault="00EF4E82" w:rsidP="00726DF2">
            <w:pPr>
              <w:spacing w:after="0" w:line="240" w:lineRule="auto"/>
              <w:jc w:val="center"/>
              <w:rPr>
                <w:rFonts w:ascii="Times New Roman" w:eastAsia="Times New Roman" w:hAnsi="Times New Roman" w:cs="Times New Roman"/>
                <w:bCs/>
                <w:color w:val="000000" w:themeColor="text1"/>
                <w:sz w:val="20"/>
                <w:szCs w:val="20"/>
                <w:lang w:val="en-US"/>
              </w:rPr>
            </w:pPr>
            <w:r w:rsidRPr="0026227E">
              <w:rPr>
                <w:rFonts w:ascii="Times New Roman" w:eastAsia="Times New Roman" w:hAnsi="Times New Roman" w:cs="Times New Roman"/>
                <w:bCs/>
                <w:color w:val="000000" w:themeColor="text1"/>
                <w:sz w:val="20"/>
                <w:szCs w:val="20"/>
                <w:lang w:val="en-US"/>
              </w:rPr>
              <w:t>15</w:t>
            </w:r>
          </w:p>
        </w:tc>
        <w:tc>
          <w:tcPr>
            <w:tcW w:w="788" w:type="dxa"/>
            <w:tcBorders>
              <w:top w:val="nil"/>
              <w:left w:val="nil"/>
              <w:bottom w:val="single" w:sz="4" w:space="0" w:color="auto"/>
              <w:right w:val="single" w:sz="4" w:space="0" w:color="auto"/>
            </w:tcBorders>
            <w:shd w:val="clear" w:color="auto" w:fill="auto"/>
            <w:vAlign w:val="center"/>
          </w:tcPr>
          <w:p w14:paraId="415FC4F1" w14:textId="2938DF31"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 months</w:t>
            </w:r>
          </w:p>
        </w:tc>
        <w:tc>
          <w:tcPr>
            <w:tcW w:w="1203" w:type="dxa"/>
            <w:tcBorders>
              <w:top w:val="nil"/>
              <w:left w:val="nil"/>
              <w:bottom w:val="single" w:sz="4" w:space="0" w:color="auto"/>
              <w:right w:val="single" w:sz="8" w:space="0" w:color="auto"/>
            </w:tcBorders>
            <w:shd w:val="clear" w:color="auto" w:fill="auto"/>
            <w:vAlign w:val="center"/>
          </w:tcPr>
          <w:p w14:paraId="1213337C" w14:textId="29E08236"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 months</w:t>
            </w:r>
          </w:p>
        </w:tc>
      </w:tr>
      <w:tr w:rsidR="00EF4E82" w:rsidRPr="0026227E" w14:paraId="62CAD330" w14:textId="77777777" w:rsidTr="00726DF2">
        <w:trPr>
          <w:trHeight w:val="720"/>
        </w:trPr>
        <w:tc>
          <w:tcPr>
            <w:tcW w:w="2005" w:type="dxa"/>
            <w:tcBorders>
              <w:top w:val="nil"/>
              <w:left w:val="single" w:sz="8" w:space="0" w:color="auto"/>
              <w:bottom w:val="single" w:sz="4" w:space="0" w:color="auto"/>
              <w:right w:val="single" w:sz="4" w:space="0" w:color="auto"/>
            </w:tcBorders>
            <w:shd w:val="clear" w:color="auto" w:fill="auto"/>
            <w:vAlign w:val="center"/>
            <w:hideMark/>
          </w:tcPr>
          <w:p w14:paraId="073B1E96" w14:textId="7821CE36" w:rsidR="00EF4E82" w:rsidRPr="0026227E" w:rsidRDefault="00E73C75"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Responsible Unit</w:t>
            </w:r>
          </w:p>
        </w:tc>
        <w:tc>
          <w:tcPr>
            <w:tcW w:w="6576" w:type="dxa"/>
            <w:gridSpan w:val="9"/>
            <w:tcBorders>
              <w:top w:val="single" w:sz="4" w:space="0" w:color="auto"/>
              <w:left w:val="nil"/>
              <w:bottom w:val="single" w:sz="4" w:space="0" w:color="auto"/>
              <w:right w:val="single" w:sz="8" w:space="0" w:color="000000"/>
            </w:tcBorders>
            <w:shd w:val="clear" w:color="auto" w:fill="auto"/>
            <w:vAlign w:val="center"/>
            <w:hideMark/>
          </w:tcPr>
          <w:p w14:paraId="02110A75" w14:textId="5A8B7DBF" w:rsidR="00EF4E82" w:rsidRPr="0026227E" w:rsidRDefault="00E73C75" w:rsidP="00726DF2">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Rectorate</w:t>
            </w:r>
          </w:p>
        </w:tc>
      </w:tr>
      <w:tr w:rsidR="00EF4E82" w:rsidRPr="0026227E" w14:paraId="23F6049A" w14:textId="77777777" w:rsidTr="00726DF2">
        <w:trPr>
          <w:trHeight w:val="720"/>
        </w:trPr>
        <w:tc>
          <w:tcPr>
            <w:tcW w:w="2005" w:type="dxa"/>
            <w:tcBorders>
              <w:top w:val="nil"/>
              <w:left w:val="single" w:sz="8" w:space="0" w:color="auto"/>
              <w:bottom w:val="single" w:sz="4" w:space="0" w:color="auto"/>
              <w:right w:val="single" w:sz="4" w:space="0" w:color="auto"/>
            </w:tcBorders>
            <w:shd w:val="clear" w:color="auto" w:fill="auto"/>
            <w:vAlign w:val="center"/>
            <w:hideMark/>
          </w:tcPr>
          <w:p w14:paraId="1A14CA7C" w14:textId="27D26DB8" w:rsidR="00EF4E82" w:rsidRPr="0026227E" w:rsidRDefault="00E73C75"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Units to Cooperate</w:t>
            </w:r>
          </w:p>
        </w:tc>
        <w:tc>
          <w:tcPr>
            <w:tcW w:w="6576" w:type="dxa"/>
            <w:gridSpan w:val="9"/>
            <w:tcBorders>
              <w:top w:val="single" w:sz="4" w:space="0" w:color="auto"/>
              <w:left w:val="nil"/>
              <w:bottom w:val="single" w:sz="4" w:space="0" w:color="auto"/>
              <w:right w:val="single" w:sz="8" w:space="0" w:color="000000"/>
            </w:tcBorders>
            <w:shd w:val="clear" w:color="auto" w:fill="auto"/>
            <w:vAlign w:val="center"/>
            <w:hideMark/>
          </w:tcPr>
          <w:p w14:paraId="2AA8ACB2" w14:textId="0FAD794F" w:rsidR="00EF4E82" w:rsidRPr="0026227E" w:rsidRDefault="00EF4E82" w:rsidP="00726DF2">
            <w:pPr>
              <w:spacing w:after="0" w:line="240" w:lineRule="auto"/>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xml:space="preserve"> </w:t>
            </w:r>
            <w:r w:rsidR="003C3EB4" w:rsidRPr="003C3EB4">
              <w:rPr>
                <w:rFonts w:ascii="Times New Roman" w:eastAsia="Times New Roman" w:hAnsi="Times New Roman" w:cs="Times New Roman"/>
                <w:sz w:val="20"/>
                <w:szCs w:val="20"/>
                <w:lang w:val="en-US"/>
              </w:rPr>
              <w:t>Academic Units, Application and Research Centers</w:t>
            </w:r>
          </w:p>
        </w:tc>
      </w:tr>
      <w:tr w:rsidR="00EF4E82" w:rsidRPr="0026227E" w14:paraId="349BD5CC" w14:textId="77777777" w:rsidTr="00726DF2">
        <w:trPr>
          <w:trHeight w:val="720"/>
        </w:trPr>
        <w:tc>
          <w:tcPr>
            <w:tcW w:w="2005" w:type="dxa"/>
            <w:tcBorders>
              <w:top w:val="nil"/>
              <w:left w:val="single" w:sz="8" w:space="0" w:color="auto"/>
              <w:bottom w:val="single" w:sz="4" w:space="0" w:color="auto"/>
              <w:right w:val="single" w:sz="4" w:space="0" w:color="auto"/>
            </w:tcBorders>
            <w:shd w:val="clear" w:color="auto" w:fill="auto"/>
            <w:vAlign w:val="center"/>
            <w:hideMark/>
          </w:tcPr>
          <w:p w14:paraId="301B5CEA" w14:textId="28213C00" w:rsidR="00EF4E82" w:rsidRPr="0026227E" w:rsidRDefault="00E73C75"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Risks</w:t>
            </w:r>
          </w:p>
        </w:tc>
        <w:tc>
          <w:tcPr>
            <w:tcW w:w="6576" w:type="dxa"/>
            <w:gridSpan w:val="9"/>
            <w:tcBorders>
              <w:top w:val="single" w:sz="4" w:space="0" w:color="auto"/>
              <w:left w:val="nil"/>
              <w:bottom w:val="single" w:sz="4" w:space="0" w:color="auto"/>
              <w:right w:val="single" w:sz="8" w:space="0" w:color="000000"/>
            </w:tcBorders>
            <w:shd w:val="clear" w:color="auto" w:fill="auto"/>
            <w:vAlign w:val="center"/>
            <w:hideMark/>
          </w:tcPr>
          <w:p w14:paraId="02C24033" w14:textId="06A6F881" w:rsidR="003C3EB4" w:rsidRPr="003C3EB4" w:rsidRDefault="00EF4E82" w:rsidP="003C3EB4">
            <w:pPr>
              <w:spacing w:after="0" w:line="240" w:lineRule="auto"/>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w:t>
            </w:r>
            <w:r w:rsidR="003C3EB4">
              <w:t xml:space="preserve"> </w:t>
            </w:r>
            <w:r w:rsidR="003C3EB4" w:rsidRPr="003C3EB4">
              <w:rPr>
                <w:rFonts w:ascii="Times New Roman" w:eastAsia="Times New Roman" w:hAnsi="Times New Roman" w:cs="Times New Roman"/>
                <w:sz w:val="20"/>
                <w:szCs w:val="20"/>
                <w:lang w:val="en-US"/>
              </w:rPr>
              <w:t>Adverse effects of global events</w:t>
            </w:r>
          </w:p>
          <w:p w14:paraId="24C85619" w14:textId="71258EEF" w:rsidR="00EF4E82" w:rsidRPr="0026227E" w:rsidRDefault="003C3EB4" w:rsidP="003C3EB4">
            <w:pPr>
              <w:spacing w:after="0" w:line="240" w:lineRule="auto"/>
              <w:rPr>
                <w:rFonts w:ascii="Times New Roman" w:eastAsia="Times New Roman" w:hAnsi="Times New Roman" w:cs="Times New Roman"/>
                <w:sz w:val="20"/>
                <w:szCs w:val="20"/>
                <w:lang w:val="en-US"/>
              </w:rPr>
            </w:pPr>
            <w:r w:rsidRPr="003C3EB4">
              <w:rPr>
                <w:rFonts w:ascii="Times New Roman" w:eastAsia="Times New Roman" w:hAnsi="Times New Roman" w:cs="Times New Roman"/>
                <w:sz w:val="20"/>
                <w:szCs w:val="20"/>
                <w:lang w:val="en-US"/>
              </w:rPr>
              <w:t>- Project cooperation not reaching the expected level - High project costs</w:t>
            </w:r>
          </w:p>
        </w:tc>
      </w:tr>
      <w:tr w:rsidR="00EF4E82" w:rsidRPr="0026227E" w14:paraId="202C1B2C" w14:textId="77777777" w:rsidTr="00726DF2">
        <w:trPr>
          <w:trHeight w:val="720"/>
        </w:trPr>
        <w:tc>
          <w:tcPr>
            <w:tcW w:w="2005" w:type="dxa"/>
            <w:tcBorders>
              <w:top w:val="nil"/>
              <w:left w:val="single" w:sz="8" w:space="0" w:color="auto"/>
              <w:bottom w:val="single" w:sz="4" w:space="0" w:color="auto"/>
              <w:right w:val="single" w:sz="4" w:space="0" w:color="auto"/>
            </w:tcBorders>
            <w:shd w:val="clear" w:color="auto" w:fill="auto"/>
            <w:vAlign w:val="center"/>
            <w:hideMark/>
          </w:tcPr>
          <w:p w14:paraId="5965CF58" w14:textId="5DA86121" w:rsidR="00EF4E82" w:rsidRPr="0026227E" w:rsidRDefault="00E73C75"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Strategies</w:t>
            </w:r>
          </w:p>
        </w:tc>
        <w:tc>
          <w:tcPr>
            <w:tcW w:w="6576" w:type="dxa"/>
            <w:gridSpan w:val="9"/>
            <w:tcBorders>
              <w:top w:val="single" w:sz="4" w:space="0" w:color="auto"/>
              <w:left w:val="nil"/>
              <w:bottom w:val="single" w:sz="4" w:space="0" w:color="auto"/>
              <w:right w:val="single" w:sz="8" w:space="0" w:color="000000"/>
            </w:tcBorders>
            <w:shd w:val="clear" w:color="auto" w:fill="auto"/>
            <w:vAlign w:val="center"/>
            <w:hideMark/>
          </w:tcPr>
          <w:p w14:paraId="5248AFCE" w14:textId="77777777" w:rsidR="003C3EB4" w:rsidRPr="003C3EB4" w:rsidRDefault="003C3EB4" w:rsidP="003C3EB4">
            <w:pPr>
              <w:spacing w:after="0" w:line="240" w:lineRule="auto"/>
              <w:jc w:val="both"/>
              <w:rPr>
                <w:rFonts w:ascii="Times New Roman" w:eastAsia="Times New Roman" w:hAnsi="Times New Roman" w:cs="Times New Roman"/>
                <w:sz w:val="20"/>
                <w:szCs w:val="20"/>
                <w:lang w:val="en-US"/>
              </w:rPr>
            </w:pPr>
            <w:r w:rsidRPr="003C3EB4">
              <w:rPr>
                <w:rFonts w:ascii="Times New Roman" w:eastAsia="Times New Roman" w:hAnsi="Times New Roman" w:cs="Times New Roman"/>
                <w:sz w:val="20"/>
                <w:szCs w:val="20"/>
                <w:lang w:val="en-US"/>
              </w:rPr>
              <w:t xml:space="preserve">- participation in the project </w:t>
            </w:r>
            <w:proofErr w:type="gramStart"/>
            <w:r w:rsidRPr="003C3EB4">
              <w:rPr>
                <w:rFonts w:ascii="Times New Roman" w:eastAsia="Times New Roman" w:hAnsi="Times New Roman" w:cs="Times New Roman"/>
                <w:sz w:val="20"/>
                <w:szCs w:val="20"/>
                <w:lang w:val="en-US"/>
              </w:rPr>
              <w:t>as long as</w:t>
            </w:r>
            <w:proofErr w:type="gramEnd"/>
            <w:r w:rsidRPr="003C3EB4">
              <w:rPr>
                <w:rFonts w:ascii="Times New Roman" w:eastAsia="Times New Roman" w:hAnsi="Times New Roman" w:cs="Times New Roman"/>
                <w:sz w:val="20"/>
                <w:szCs w:val="20"/>
                <w:lang w:val="en-US"/>
              </w:rPr>
              <w:t xml:space="preserve"> all the university's production to increase</w:t>
            </w:r>
          </w:p>
          <w:p w14:paraId="31D053D0" w14:textId="4CAB5CDF" w:rsidR="00EF4E82" w:rsidRPr="0026227E" w:rsidRDefault="003C3EB4" w:rsidP="003C3EB4">
            <w:pPr>
              <w:spacing w:after="0" w:line="240" w:lineRule="auto"/>
              <w:jc w:val="both"/>
              <w:rPr>
                <w:rFonts w:ascii="Times New Roman" w:eastAsia="Times New Roman" w:hAnsi="Times New Roman" w:cs="Times New Roman"/>
                <w:sz w:val="20"/>
                <w:szCs w:val="20"/>
                <w:lang w:val="en-US"/>
              </w:rPr>
            </w:pPr>
            <w:r w:rsidRPr="003C3EB4">
              <w:rPr>
                <w:rFonts w:ascii="Times New Roman" w:eastAsia="Times New Roman" w:hAnsi="Times New Roman" w:cs="Times New Roman"/>
                <w:sz w:val="20"/>
                <w:szCs w:val="20"/>
                <w:lang w:val="en-US"/>
              </w:rPr>
              <w:t>-taking the measures necessary to meet the standards for national and international incentives</w:t>
            </w:r>
          </w:p>
        </w:tc>
      </w:tr>
      <w:tr w:rsidR="00EF4E82" w:rsidRPr="0026227E" w14:paraId="1E2080EC" w14:textId="77777777" w:rsidTr="00726DF2">
        <w:trPr>
          <w:trHeight w:val="720"/>
        </w:trPr>
        <w:tc>
          <w:tcPr>
            <w:tcW w:w="2005" w:type="dxa"/>
            <w:tcBorders>
              <w:top w:val="nil"/>
              <w:left w:val="single" w:sz="8" w:space="0" w:color="auto"/>
              <w:bottom w:val="single" w:sz="4" w:space="0" w:color="auto"/>
              <w:right w:val="single" w:sz="4" w:space="0" w:color="auto"/>
            </w:tcBorders>
            <w:shd w:val="clear" w:color="auto" w:fill="auto"/>
            <w:vAlign w:val="center"/>
            <w:hideMark/>
          </w:tcPr>
          <w:p w14:paraId="571B1AD5" w14:textId="4B891E02" w:rsidR="00EF4E82" w:rsidRPr="0026227E" w:rsidRDefault="00E73C75"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Detections</w:t>
            </w:r>
          </w:p>
        </w:tc>
        <w:tc>
          <w:tcPr>
            <w:tcW w:w="6576" w:type="dxa"/>
            <w:gridSpan w:val="9"/>
            <w:tcBorders>
              <w:top w:val="single" w:sz="4" w:space="0" w:color="auto"/>
              <w:left w:val="nil"/>
              <w:bottom w:val="single" w:sz="4" w:space="0" w:color="auto"/>
              <w:right w:val="single" w:sz="8" w:space="0" w:color="000000"/>
            </w:tcBorders>
            <w:shd w:val="clear" w:color="auto" w:fill="auto"/>
            <w:vAlign w:val="center"/>
            <w:hideMark/>
          </w:tcPr>
          <w:p w14:paraId="7DAAAFD2" w14:textId="50933D69" w:rsidR="003C3EB4" w:rsidRPr="003C3EB4" w:rsidRDefault="003C3EB4" w:rsidP="003C3EB4">
            <w:pPr>
              <w:spacing w:after="0" w:line="240" w:lineRule="auto"/>
              <w:rPr>
                <w:rFonts w:ascii="Times New Roman" w:eastAsia="Times New Roman" w:hAnsi="Times New Roman" w:cs="Times New Roman"/>
                <w:sz w:val="20"/>
                <w:szCs w:val="20"/>
                <w:lang w:val="en-US"/>
              </w:rPr>
            </w:pPr>
            <w:r w:rsidRPr="003C3EB4">
              <w:rPr>
                <w:rFonts w:ascii="Times New Roman" w:eastAsia="Times New Roman" w:hAnsi="Times New Roman" w:cs="Times New Roman"/>
                <w:sz w:val="20"/>
                <w:szCs w:val="20"/>
                <w:lang w:val="en-US"/>
              </w:rPr>
              <w:t>- Low number of participating or executing projects</w:t>
            </w:r>
          </w:p>
          <w:p w14:paraId="700F82F9" w14:textId="1827F94A" w:rsidR="00EF4E82" w:rsidRPr="0026227E" w:rsidRDefault="003C3EB4" w:rsidP="003C3EB4">
            <w:pPr>
              <w:spacing w:after="0" w:line="240" w:lineRule="auto"/>
              <w:rPr>
                <w:rFonts w:ascii="Times New Roman" w:eastAsia="Times New Roman" w:hAnsi="Times New Roman" w:cs="Times New Roman"/>
                <w:sz w:val="20"/>
                <w:szCs w:val="20"/>
                <w:lang w:val="en-US"/>
              </w:rPr>
            </w:pPr>
            <w:r w:rsidRPr="003C3EB4">
              <w:rPr>
                <w:rFonts w:ascii="Times New Roman" w:eastAsia="Times New Roman" w:hAnsi="Times New Roman" w:cs="Times New Roman"/>
                <w:sz w:val="20"/>
                <w:szCs w:val="20"/>
                <w:lang w:val="en-US"/>
              </w:rPr>
              <w:t>- Academic staff of the project, writing of information is enough to be in level with the</w:t>
            </w:r>
          </w:p>
        </w:tc>
      </w:tr>
      <w:tr w:rsidR="00EF4E82" w:rsidRPr="0026227E" w14:paraId="77EE73E7" w14:textId="77777777" w:rsidTr="00726DF2">
        <w:trPr>
          <w:trHeight w:val="720"/>
        </w:trPr>
        <w:tc>
          <w:tcPr>
            <w:tcW w:w="2005" w:type="dxa"/>
            <w:tcBorders>
              <w:top w:val="nil"/>
              <w:left w:val="single" w:sz="8" w:space="0" w:color="auto"/>
              <w:bottom w:val="single" w:sz="8" w:space="0" w:color="auto"/>
              <w:right w:val="single" w:sz="4" w:space="0" w:color="auto"/>
            </w:tcBorders>
            <w:shd w:val="clear" w:color="auto" w:fill="auto"/>
            <w:vAlign w:val="center"/>
            <w:hideMark/>
          </w:tcPr>
          <w:p w14:paraId="5FFE97F4" w14:textId="61141478" w:rsidR="00EF4E82" w:rsidRPr="0026227E" w:rsidRDefault="00E73C75"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Requirements</w:t>
            </w:r>
          </w:p>
        </w:tc>
        <w:tc>
          <w:tcPr>
            <w:tcW w:w="6576" w:type="dxa"/>
            <w:gridSpan w:val="9"/>
            <w:tcBorders>
              <w:top w:val="single" w:sz="4" w:space="0" w:color="auto"/>
              <w:left w:val="nil"/>
              <w:bottom w:val="single" w:sz="4" w:space="0" w:color="auto"/>
              <w:right w:val="single" w:sz="8" w:space="0" w:color="000000"/>
            </w:tcBorders>
            <w:shd w:val="clear" w:color="auto" w:fill="auto"/>
            <w:vAlign w:val="center"/>
            <w:hideMark/>
          </w:tcPr>
          <w:p w14:paraId="75FCD0B8" w14:textId="1500B911" w:rsidR="003C3EB4" w:rsidRPr="003C3EB4" w:rsidRDefault="003C3EB4" w:rsidP="003C3EB4">
            <w:pPr>
              <w:spacing w:after="0" w:line="240" w:lineRule="auto"/>
              <w:rPr>
                <w:rFonts w:ascii="Times New Roman" w:eastAsia="Times New Roman" w:hAnsi="Times New Roman" w:cs="Times New Roman"/>
                <w:sz w:val="20"/>
                <w:szCs w:val="20"/>
                <w:lang w:val="en-US"/>
              </w:rPr>
            </w:pPr>
            <w:r w:rsidRPr="003C3EB4">
              <w:rPr>
                <w:rFonts w:ascii="Times New Roman" w:eastAsia="Times New Roman" w:hAnsi="Times New Roman" w:cs="Times New Roman"/>
                <w:sz w:val="20"/>
                <w:szCs w:val="20"/>
                <w:lang w:val="en-US"/>
              </w:rPr>
              <w:t>- Increasing the number of participating or executing projects</w:t>
            </w:r>
          </w:p>
          <w:p w14:paraId="4FF4A86E" w14:textId="7EE0116F" w:rsidR="00EF4E82" w:rsidRPr="0026227E" w:rsidRDefault="003C3EB4" w:rsidP="003C3EB4">
            <w:pPr>
              <w:spacing w:after="0" w:line="240" w:lineRule="auto"/>
              <w:rPr>
                <w:rFonts w:ascii="Times New Roman" w:eastAsia="Times New Roman" w:hAnsi="Times New Roman" w:cs="Times New Roman"/>
                <w:sz w:val="20"/>
                <w:szCs w:val="20"/>
                <w:lang w:val="en-US"/>
              </w:rPr>
            </w:pPr>
            <w:r w:rsidRPr="003C3EB4">
              <w:rPr>
                <w:rFonts w:ascii="Times New Roman" w:eastAsia="Times New Roman" w:hAnsi="Times New Roman" w:cs="Times New Roman"/>
                <w:sz w:val="20"/>
                <w:szCs w:val="20"/>
                <w:lang w:val="en-US"/>
              </w:rPr>
              <w:t>- Planning the necessary training to write a project</w:t>
            </w:r>
          </w:p>
        </w:tc>
      </w:tr>
    </w:tbl>
    <w:p w14:paraId="11E14CFF" w14:textId="77777777" w:rsidR="00EF4E82" w:rsidRPr="0026227E" w:rsidRDefault="00EF4E82" w:rsidP="00EF4E82">
      <w:pPr>
        <w:jc w:val="both"/>
        <w:rPr>
          <w:rFonts w:ascii="Times New Roman" w:hAnsi="Times New Roman" w:cs="Times New Roman"/>
          <w:b/>
          <w:bCs/>
          <w:color w:val="0070C0"/>
          <w:sz w:val="24"/>
          <w:szCs w:val="24"/>
          <w:lang w:val="en-US"/>
        </w:rPr>
      </w:pPr>
    </w:p>
    <w:p w14:paraId="0B5391A8" w14:textId="77777777" w:rsidR="00EF4E82" w:rsidRPr="0026227E" w:rsidRDefault="00EF4E82" w:rsidP="00EF4E82">
      <w:pPr>
        <w:jc w:val="both"/>
        <w:rPr>
          <w:rFonts w:ascii="Times New Roman" w:hAnsi="Times New Roman" w:cs="Times New Roman"/>
          <w:b/>
          <w:bCs/>
          <w:color w:val="0070C0"/>
          <w:sz w:val="24"/>
          <w:szCs w:val="24"/>
          <w:lang w:val="en-US"/>
        </w:rPr>
      </w:pPr>
    </w:p>
    <w:p w14:paraId="2007844B" w14:textId="77777777" w:rsidR="00EF4E82" w:rsidRPr="0026227E" w:rsidRDefault="00EF4E82" w:rsidP="00EF4E82">
      <w:pPr>
        <w:jc w:val="both"/>
        <w:rPr>
          <w:rFonts w:ascii="Times New Roman" w:hAnsi="Times New Roman" w:cs="Times New Roman"/>
          <w:b/>
          <w:bCs/>
          <w:color w:val="0070C0"/>
          <w:sz w:val="24"/>
          <w:szCs w:val="24"/>
          <w:lang w:val="en-US"/>
        </w:rPr>
      </w:pPr>
    </w:p>
    <w:p w14:paraId="5B6AF5CE" w14:textId="77777777" w:rsidR="00EF4E82" w:rsidRPr="0026227E" w:rsidRDefault="00EF4E82" w:rsidP="00EF4E82">
      <w:pPr>
        <w:jc w:val="both"/>
        <w:rPr>
          <w:rFonts w:ascii="Times New Roman" w:hAnsi="Times New Roman" w:cs="Times New Roman"/>
          <w:b/>
          <w:bCs/>
          <w:color w:val="0070C0"/>
          <w:sz w:val="24"/>
          <w:szCs w:val="24"/>
          <w:lang w:val="en-US"/>
        </w:rPr>
      </w:pPr>
    </w:p>
    <w:p w14:paraId="3164C165" w14:textId="77777777" w:rsidR="00EF4E82" w:rsidRPr="0026227E" w:rsidRDefault="00EF4E82" w:rsidP="00EF4E82">
      <w:pPr>
        <w:jc w:val="both"/>
        <w:rPr>
          <w:rFonts w:ascii="Times New Roman" w:hAnsi="Times New Roman" w:cs="Times New Roman"/>
          <w:b/>
          <w:bCs/>
          <w:color w:val="0070C0"/>
          <w:sz w:val="24"/>
          <w:szCs w:val="24"/>
          <w:lang w:val="en-US"/>
        </w:rPr>
      </w:pPr>
    </w:p>
    <w:p w14:paraId="015C0634" w14:textId="77777777" w:rsidR="00EF4E82" w:rsidRPr="0026227E" w:rsidRDefault="00EF4E82" w:rsidP="00EF4E82">
      <w:pPr>
        <w:jc w:val="both"/>
        <w:rPr>
          <w:rFonts w:ascii="Times New Roman" w:hAnsi="Times New Roman" w:cs="Times New Roman"/>
          <w:b/>
          <w:bCs/>
          <w:color w:val="0070C0"/>
          <w:sz w:val="24"/>
          <w:szCs w:val="24"/>
          <w:lang w:val="en-US"/>
        </w:rPr>
      </w:pPr>
    </w:p>
    <w:p w14:paraId="4266A972" w14:textId="77777777" w:rsidR="00EF4E82" w:rsidRPr="0026227E" w:rsidRDefault="00EF4E82" w:rsidP="00EF4E82">
      <w:pPr>
        <w:jc w:val="both"/>
        <w:rPr>
          <w:rFonts w:ascii="Times New Roman" w:hAnsi="Times New Roman" w:cs="Times New Roman"/>
          <w:b/>
          <w:bCs/>
          <w:color w:val="0070C0"/>
          <w:sz w:val="24"/>
          <w:szCs w:val="24"/>
          <w:lang w:val="en-US"/>
        </w:rPr>
      </w:pPr>
    </w:p>
    <w:p w14:paraId="15D83332" w14:textId="77777777" w:rsidR="00EF4E82" w:rsidRPr="0026227E" w:rsidRDefault="00EF4E82" w:rsidP="00EF4E82">
      <w:pPr>
        <w:jc w:val="both"/>
        <w:rPr>
          <w:rFonts w:ascii="Times New Roman" w:hAnsi="Times New Roman" w:cs="Times New Roman"/>
          <w:b/>
          <w:bCs/>
          <w:sz w:val="24"/>
          <w:szCs w:val="24"/>
          <w:lang w:val="en-US"/>
        </w:rPr>
      </w:pPr>
    </w:p>
    <w:p w14:paraId="2230B798" w14:textId="77777777" w:rsidR="00EF4E82" w:rsidRPr="0026227E" w:rsidRDefault="00EF4E82" w:rsidP="00EF4E82">
      <w:pPr>
        <w:jc w:val="both"/>
        <w:rPr>
          <w:rFonts w:ascii="Times New Roman" w:hAnsi="Times New Roman" w:cs="Times New Roman"/>
          <w:bCs/>
          <w:sz w:val="22"/>
          <w:szCs w:val="22"/>
          <w:lang w:val="en-US"/>
        </w:rPr>
      </w:pPr>
    </w:p>
    <w:p w14:paraId="41FFFF10" w14:textId="5E84CE83" w:rsidR="00EF4E82" w:rsidRPr="0026227E" w:rsidRDefault="00216BB8" w:rsidP="00EF4E82">
      <w:pPr>
        <w:jc w:val="both"/>
        <w:rPr>
          <w:rFonts w:ascii="Times New Roman" w:hAnsi="Times New Roman" w:cs="Times New Roman"/>
          <w:bCs/>
          <w:sz w:val="22"/>
          <w:szCs w:val="22"/>
          <w:lang w:val="en-US"/>
        </w:rPr>
      </w:pPr>
      <w:r>
        <w:rPr>
          <w:rFonts w:ascii="Times New Roman" w:hAnsi="Times New Roman" w:cs="Times New Roman"/>
          <w:bCs/>
          <w:sz w:val="22"/>
          <w:szCs w:val="22"/>
          <w:lang w:val="en-US"/>
        </w:rPr>
        <w:lastRenderedPageBreak/>
        <w:t>Target Card</w:t>
      </w:r>
      <w:r w:rsidR="00EF4E82" w:rsidRPr="0026227E">
        <w:rPr>
          <w:rFonts w:ascii="Times New Roman" w:hAnsi="Times New Roman" w:cs="Times New Roman"/>
          <w:bCs/>
          <w:sz w:val="22"/>
          <w:szCs w:val="22"/>
          <w:lang w:val="en-US"/>
        </w:rPr>
        <w:t xml:space="preserve"> 3 </w:t>
      </w:r>
    </w:p>
    <w:tbl>
      <w:tblPr>
        <w:tblW w:w="9229" w:type="dxa"/>
        <w:tblInd w:w="55" w:type="dxa"/>
        <w:tblCellMar>
          <w:left w:w="70" w:type="dxa"/>
          <w:right w:w="70" w:type="dxa"/>
        </w:tblCellMar>
        <w:tblLook w:val="04A0" w:firstRow="1" w:lastRow="0" w:firstColumn="1" w:lastColumn="0" w:noHBand="0" w:noVBand="1"/>
      </w:tblPr>
      <w:tblGrid>
        <w:gridCol w:w="1965"/>
        <w:gridCol w:w="795"/>
        <w:gridCol w:w="925"/>
        <w:gridCol w:w="540"/>
        <w:gridCol w:w="635"/>
        <w:gridCol w:w="561"/>
        <w:gridCol w:w="561"/>
        <w:gridCol w:w="561"/>
        <w:gridCol w:w="1118"/>
        <w:gridCol w:w="1568"/>
      </w:tblGrid>
      <w:tr w:rsidR="00EF4E82" w:rsidRPr="0026227E" w14:paraId="0E19416D" w14:textId="77777777" w:rsidTr="00726DF2">
        <w:trPr>
          <w:trHeight w:val="473"/>
        </w:trPr>
        <w:tc>
          <w:tcPr>
            <w:tcW w:w="207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4E8CF2C" w14:textId="5CCB3D67"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Goal</w:t>
            </w:r>
          </w:p>
        </w:tc>
        <w:tc>
          <w:tcPr>
            <w:tcW w:w="7155" w:type="dxa"/>
            <w:gridSpan w:val="9"/>
            <w:tcBorders>
              <w:top w:val="single" w:sz="8" w:space="0" w:color="auto"/>
              <w:left w:val="nil"/>
              <w:bottom w:val="single" w:sz="4" w:space="0" w:color="auto"/>
              <w:right w:val="single" w:sz="8" w:space="0" w:color="000000"/>
            </w:tcBorders>
            <w:shd w:val="clear" w:color="auto" w:fill="auto"/>
            <w:vAlign w:val="center"/>
            <w:hideMark/>
          </w:tcPr>
          <w:p w14:paraId="426093F7" w14:textId="0120E82B" w:rsidR="00EF4E82" w:rsidRPr="0026227E" w:rsidRDefault="00F54148" w:rsidP="00726DF2">
            <w:pPr>
              <w:spacing w:after="0" w:line="240" w:lineRule="auto"/>
              <w:jc w:val="both"/>
              <w:rPr>
                <w:rFonts w:ascii="Times New Roman" w:eastAsia="Times New Roman" w:hAnsi="Times New Roman" w:cs="Times New Roman"/>
                <w:sz w:val="20"/>
                <w:szCs w:val="20"/>
                <w:lang w:val="en-US"/>
              </w:rPr>
            </w:pPr>
            <w:r w:rsidRPr="00F54148">
              <w:rPr>
                <w:rFonts w:ascii="Times New Roman" w:eastAsia="Times New Roman" w:hAnsi="Times New Roman" w:cs="Times New Roman"/>
                <w:sz w:val="20"/>
                <w:szCs w:val="20"/>
                <w:lang w:val="en-US"/>
              </w:rPr>
              <w:t xml:space="preserve">A.2. To encourage research in different academic fields of the university for regional, </w:t>
            </w:r>
            <w:proofErr w:type="gramStart"/>
            <w:r w:rsidRPr="00F54148">
              <w:rPr>
                <w:rFonts w:ascii="Times New Roman" w:eastAsia="Times New Roman" w:hAnsi="Times New Roman" w:cs="Times New Roman"/>
                <w:sz w:val="20"/>
                <w:szCs w:val="20"/>
                <w:lang w:val="en-US"/>
              </w:rPr>
              <w:t>national</w:t>
            </w:r>
            <w:proofErr w:type="gramEnd"/>
            <w:r w:rsidRPr="00F54148">
              <w:rPr>
                <w:rFonts w:ascii="Times New Roman" w:eastAsia="Times New Roman" w:hAnsi="Times New Roman" w:cs="Times New Roman"/>
                <w:sz w:val="20"/>
                <w:szCs w:val="20"/>
                <w:lang w:val="en-US"/>
              </w:rPr>
              <w:t xml:space="preserve"> and international needs, to support academic staff and to provide a suitable environment for the adoption and dissemination of the research culture throughout the institution</w:t>
            </w:r>
            <w:r w:rsidR="00EF4E82" w:rsidRPr="0026227E">
              <w:rPr>
                <w:rFonts w:ascii="Times New Roman" w:eastAsia="Times New Roman" w:hAnsi="Times New Roman" w:cs="Times New Roman"/>
                <w:sz w:val="20"/>
                <w:szCs w:val="20"/>
                <w:lang w:val="en-US"/>
              </w:rPr>
              <w:t>.</w:t>
            </w:r>
          </w:p>
        </w:tc>
      </w:tr>
      <w:tr w:rsidR="00EF4E82" w:rsidRPr="0026227E" w14:paraId="2C0E7A03" w14:textId="77777777" w:rsidTr="00726DF2">
        <w:trPr>
          <w:trHeight w:val="473"/>
        </w:trPr>
        <w:tc>
          <w:tcPr>
            <w:tcW w:w="2074" w:type="dxa"/>
            <w:tcBorders>
              <w:top w:val="nil"/>
              <w:left w:val="single" w:sz="8" w:space="0" w:color="auto"/>
              <w:bottom w:val="single" w:sz="4" w:space="0" w:color="auto"/>
              <w:right w:val="single" w:sz="4" w:space="0" w:color="auto"/>
            </w:tcBorders>
            <w:shd w:val="clear" w:color="auto" w:fill="auto"/>
            <w:vAlign w:val="center"/>
            <w:hideMark/>
          </w:tcPr>
          <w:p w14:paraId="79EFAC24" w14:textId="28AEA256"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Target</w:t>
            </w:r>
          </w:p>
        </w:tc>
        <w:tc>
          <w:tcPr>
            <w:tcW w:w="7155" w:type="dxa"/>
            <w:gridSpan w:val="9"/>
            <w:tcBorders>
              <w:top w:val="single" w:sz="4" w:space="0" w:color="auto"/>
              <w:left w:val="nil"/>
              <w:bottom w:val="single" w:sz="4" w:space="0" w:color="auto"/>
              <w:right w:val="single" w:sz="8" w:space="0" w:color="000000"/>
            </w:tcBorders>
            <w:shd w:val="clear" w:color="auto" w:fill="FFFFFF" w:themeFill="background1"/>
            <w:vAlign w:val="center"/>
            <w:hideMark/>
          </w:tcPr>
          <w:p w14:paraId="7AABCE18" w14:textId="1F9EFD96" w:rsidR="00EF4E82" w:rsidRPr="0026227E" w:rsidRDefault="00F54148" w:rsidP="00726DF2">
            <w:pPr>
              <w:spacing w:after="0" w:line="240" w:lineRule="auto"/>
              <w:rPr>
                <w:rFonts w:ascii="Times New Roman" w:eastAsia="Times New Roman" w:hAnsi="Times New Roman" w:cs="Times New Roman"/>
                <w:color w:val="FF0000"/>
                <w:sz w:val="20"/>
                <w:szCs w:val="20"/>
                <w:lang w:val="en-US"/>
              </w:rPr>
            </w:pPr>
            <w:r w:rsidRPr="00F54148">
              <w:rPr>
                <w:rFonts w:ascii="Times New Roman" w:eastAsia="Times New Roman" w:hAnsi="Times New Roman" w:cs="Times New Roman"/>
                <w:sz w:val="20"/>
                <w:szCs w:val="20"/>
                <w:lang w:val="en-US"/>
              </w:rPr>
              <w:t>H. 2.3. To increase the number of national and international scientific publications</w:t>
            </w:r>
          </w:p>
        </w:tc>
      </w:tr>
      <w:tr w:rsidR="00EF4E82" w:rsidRPr="0026227E" w14:paraId="1582AA2A" w14:textId="77777777" w:rsidTr="00726DF2">
        <w:trPr>
          <w:trHeight w:val="473"/>
        </w:trPr>
        <w:tc>
          <w:tcPr>
            <w:tcW w:w="2074" w:type="dxa"/>
            <w:tcBorders>
              <w:top w:val="nil"/>
              <w:left w:val="single" w:sz="8" w:space="0" w:color="auto"/>
              <w:bottom w:val="single" w:sz="4" w:space="0" w:color="auto"/>
              <w:right w:val="single" w:sz="4" w:space="0" w:color="auto"/>
            </w:tcBorders>
            <w:shd w:val="clear" w:color="auto" w:fill="auto"/>
            <w:vAlign w:val="center"/>
            <w:hideMark/>
          </w:tcPr>
          <w:p w14:paraId="426B9257" w14:textId="0DB7C213"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Performance Indicators</w:t>
            </w:r>
          </w:p>
        </w:tc>
        <w:tc>
          <w:tcPr>
            <w:tcW w:w="808" w:type="dxa"/>
            <w:tcBorders>
              <w:top w:val="nil"/>
              <w:left w:val="nil"/>
              <w:bottom w:val="single" w:sz="4" w:space="0" w:color="auto"/>
              <w:right w:val="single" w:sz="4" w:space="0" w:color="auto"/>
            </w:tcBorders>
            <w:shd w:val="clear" w:color="auto" w:fill="auto"/>
            <w:vAlign w:val="center"/>
            <w:hideMark/>
          </w:tcPr>
          <w:p w14:paraId="33D9F7DC" w14:textId="3C588EC5"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Effect on Target (%)</w:t>
            </w:r>
          </w:p>
        </w:tc>
        <w:tc>
          <w:tcPr>
            <w:tcW w:w="963" w:type="dxa"/>
            <w:tcBorders>
              <w:top w:val="nil"/>
              <w:left w:val="nil"/>
              <w:bottom w:val="single" w:sz="4" w:space="0" w:color="auto"/>
              <w:right w:val="single" w:sz="4" w:space="0" w:color="auto"/>
            </w:tcBorders>
            <w:shd w:val="clear" w:color="auto" w:fill="auto"/>
            <w:vAlign w:val="center"/>
            <w:hideMark/>
          </w:tcPr>
          <w:p w14:paraId="4C068E1C" w14:textId="65E5D75F"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Plan Period Start Value</w:t>
            </w:r>
          </w:p>
        </w:tc>
        <w:tc>
          <w:tcPr>
            <w:tcW w:w="540" w:type="dxa"/>
            <w:tcBorders>
              <w:top w:val="nil"/>
              <w:left w:val="nil"/>
              <w:bottom w:val="single" w:sz="4" w:space="0" w:color="auto"/>
              <w:right w:val="single" w:sz="4" w:space="0" w:color="auto"/>
            </w:tcBorders>
            <w:shd w:val="clear" w:color="auto" w:fill="auto"/>
            <w:vAlign w:val="center"/>
            <w:hideMark/>
          </w:tcPr>
          <w:p w14:paraId="3286A42F" w14:textId="77777777" w:rsidR="00EF4E82" w:rsidRPr="0026227E" w:rsidRDefault="00EF4E82" w:rsidP="00726DF2">
            <w:pPr>
              <w:spacing w:after="0" w:line="240" w:lineRule="auto"/>
              <w:jc w:val="center"/>
              <w:rPr>
                <w:rFonts w:ascii="Times New Roman" w:eastAsia="Times New Roman" w:hAnsi="Times New Roman" w:cs="Times New Roman"/>
                <w:b/>
                <w:bCs/>
                <w:color w:val="000000"/>
                <w:sz w:val="20"/>
                <w:szCs w:val="20"/>
                <w:lang w:val="en-US"/>
              </w:rPr>
            </w:pPr>
            <w:r w:rsidRPr="0026227E">
              <w:rPr>
                <w:rFonts w:ascii="Times New Roman" w:eastAsia="Times New Roman" w:hAnsi="Times New Roman" w:cs="Times New Roman"/>
                <w:b/>
                <w:bCs/>
                <w:sz w:val="20"/>
                <w:szCs w:val="20"/>
                <w:lang w:val="en-US"/>
              </w:rPr>
              <w:t>2021</w:t>
            </w:r>
          </w:p>
        </w:tc>
        <w:tc>
          <w:tcPr>
            <w:tcW w:w="651" w:type="dxa"/>
            <w:tcBorders>
              <w:top w:val="nil"/>
              <w:left w:val="nil"/>
              <w:bottom w:val="single" w:sz="4" w:space="0" w:color="auto"/>
              <w:right w:val="single" w:sz="4" w:space="0" w:color="auto"/>
            </w:tcBorders>
            <w:shd w:val="clear" w:color="auto" w:fill="auto"/>
            <w:vAlign w:val="center"/>
            <w:hideMark/>
          </w:tcPr>
          <w:p w14:paraId="72557B02" w14:textId="77777777" w:rsidR="00EF4E82" w:rsidRPr="0026227E" w:rsidRDefault="00EF4E82" w:rsidP="00726DF2">
            <w:pPr>
              <w:spacing w:after="0" w:line="240" w:lineRule="auto"/>
              <w:jc w:val="center"/>
              <w:rPr>
                <w:rFonts w:ascii="Times New Roman" w:eastAsia="Times New Roman" w:hAnsi="Times New Roman" w:cs="Times New Roman"/>
                <w:b/>
                <w:bCs/>
                <w:color w:val="000000"/>
                <w:sz w:val="20"/>
                <w:szCs w:val="20"/>
                <w:lang w:val="en-US"/>
              </w:rPr>
            </w:pPr>
            <w:r w:rsidRPr="0026227E">
              <w:rPr>
                <w:rFonts w:ascii="Times New Roman" w:eastAsia="Times New Roman" w:hAnsi="Times New Roman" w:cs="Times New Roman"/>
                <w:b/>
                <w:bCs/>
                <w:sz w:val="20"/>
                <w:szCs w:val="20"/>
                <w:lang w:val="en-US"/>
              </w:rPr>
              <w:t>2022</w:t>
            </w:r>
          </w:p>
        </w:tc>
        <w:tc>
          <w:tcPr>
            <w:tcW w:w="565" w:type="dxa"/>
            <w:tcBorders>
              <w:top w:val="nil"/>
              <w:left w:val="nil"/>
              <w:bottom w:val="single" w:sz="4" w:space="0" w:color="auto"/>
              <w:right w:val="single" w:sz="4" w:space="0" w:color="auto"/>
            </w:tcBorders>
            <w:shd w:val="clear" w:color="auto" w:fill="auto"/>
            <w:vAlign w:val="center"/>
            <w:hideMark/>
          </w:tcPr>
          <w:p w14:paraId="545CF70F" w14:textId="77777777" w:rsidR="00EF4E82" w:rsidRPr="0026227E" w:rsidRDefault="00EF4E82" w:rsidP="00726DF2">
            <w:pPr>
              <w:spacing w:after="0" w:line="240" w:lineRule="auto"/>
              <w:jc w:val="center"/>
              <w:rPr>
                <w:rFonts w:ascii="Times New Roman" w:eastAsia="Times New Roman" w:hAnsi="Times New Roman" w:cs="Times New Roman"/>
                <w:b/>
                <w:bCs/>
                <w:color w:val="000000"/>
                <w:sz w:val="20"/>
                <w:szCs w:val="20"/>
                <w:lang w:val="en-US"/>
              </w:rPr>
            </w:pPr>
            <w:r w:rsidRPr="0026227E">
              <w:rPr>
                <w:rFonts w:ascii="Times New Roman" w:eastAsia="Times New Roman" w:hAnsi="Times New Roman" w:cs="Times New Roman"/>
                <w:b/>
                <w:bCs/>
                <w:sz w:val="20"/>
                <w:szCs w:val="20"/>
                <w:lang w:val="en-US"/>
              </w:rPr>
              <w:t>2023</w:t>
            </w:r>
          </w:p>
        </w:tc>
        <w:tc>
          <w:tcPr>
            <w:tcW w:w="565" w:type="dxa"/>
            <w:tcBorders>
              <w:top w:val="nil"/>
              <w:left w:val="nil"/>
              <w:bottom w:val="single" w:sz="4" w:space="0" w:color="auto"/>
              <w:right w:val="single" w:sz="4" w:space="0" w:color="auto"/>
            </w:tcBorders>
            <w:shd w:val="clear" w:color="auto" w:fill="auto"/>
            <w:vAlign w:val="center"/>
            <w:hideMark/>
          </w:tcPr>
          <w:p w14:paraId="0D7ED3B1" w14:textId="77777777" w:rsidR="00EF4E82" w:rsidRPr="0026227E" w:rsidRDefault="00EF4E82" w:rsidP="00726DF2">
            <w:pPr>
              <w:spacing w:after="0" w:line="240" w:lineRule="auto"/>
              <w:jc w:val="center"/>
              <w:rPr>
                <w:rFonts w:ascii="Times New Roman" w:eastAsia="Times New Roman" w:hAnsi="Times New Roman" w:cs="Times New Roman"/>
                <w:b/>
                <w:bCs/>
                <w:color w:val="000000"/>
                <w:sz w:val="20"/>
                <w:szCs w:val="20"/>
                <w:lang w:val="en-US"/>
              </w:rPr>
            </w:pPr>
            <w:r w:rsidRPr="0026227E">
              <w:rPr>
                <w:rFonts w:ascii="Times New Roman" w:eastAsia="Times New Roman" w:hAnsi="Times New Roman" w:cs="Times New Roman"/>
                <w:b/>
                <w:bCs/>
                <w:sz w:val="20"/>
                <w:szCs w:val="20"/>
                <w:lang w:val="en-US"/>
              </w:rPr>
              <w:t>2024</w:t>
            </w:r>
          </w:p>
        </w:tc>
        <w:tc>
          <w:tcPr>
            <w:tcW w:w="565" w:type="dxa"/>
            <w:tcBorders>
              <w:top w:val="nil"/>
              <w:left w:val="nil"/>
              <w:bottom w:val="single" w:sz="4" w:space="0" w:color="auto"/>
              <w:right w:val="single" w:sz="4" w:space="0" w:color="auto"/>
            </w:tcBorders>
            <w:shd w:val="clear" w:color="auto" w:fill="auto"/>
            <w:vAlign w:val="center"/>
            <w:hideMark/>
          </w:tcPr>
          <w:p w14:paraId="558BED97" w14:textId="77777777" w:rsidR="00EF4E82" w:rsidRPr="0026227E" w:rsidRDefault="00EF4E82" w:rsidP="00726DF2">
            <w:pPr>
              <w:spacing w:after="0" w:line="240" w:lineRule="auto"/>
              <w:jc w:val="center"/>
              <w:rPr>
                <w:rFonts w:ascii="Times New Roman" w:eastAsia="Times New Roman" w:hAnsi="Times New Roman" w:cs="Times New Roman"/>
                <w:b/>
                <w:bCs/>
                <w:color w:val="000000"/>
                <w:sz w:val="20"/>
                <w:szCs w:val="20"/>
                <w:lang w:val="en-US"/>
              </w:rPr>
            </w:pPr>
            <w:r w:rsidRPr="0026227E">
              <w:rPr>
                <w:rFonts w:ascii="Times New Roman" w:eastAsia="Times New Roman" w:hAnsi="Times New Roman" w:cs="Times New Roman"/>
                <w:b/>
                <w:bCs/>
                <w:sz w:val="20"/>
                <w:szCs w:val="20"/>
                <w:lang w:val="en-US"/>
              </w:rPr>
              <w:t>2025</w:t>
            </w:r>
          </w:p>
        </w:tc>
        <w:tc>
          <w:tcPr>
            <w:tcW w:w="840" w:type="dxa"/>
            <w:tcBorders>
              <w:top w:val="nil"/>
              <w:left w:val="nil"/>
              <w:bottom w:val="single" w:sz="4" w:space="0" w:color="auto"/>
              <w:right w:val="single" w:sz="4" w:space="0" w:color="auto"/>
            </w:tcBorders>
            <w:shd w:val="clear" w:color="auto" w:fill="auto"/>
            <w:vAlign w:val="center"/>
            <w:hideMark/>
          </w:tcPr>
          <w:p w14:paraId="74268DD9" w14:textId="4C2D0ACA"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Frequency of Monitoring</w:t>
            </w:r>
          </w:p>
        </w:tc>
        <w:tc>
          <w:tcPr>
            <w:tcW w:w="1658" w:type="dxa"/>
            <w:tcBorders>
              <w:top w:val="nil"/>
              <w:left w:val="nil"/>
              <w:bottom w:val="single" w:sz="4" w:space="0" w:color="auto"/>
              <w:right w:val="single" w:sz="8" w:space="0" w:color="auto"/>
            </w:tcBorders>
            <w:shd w:val="clear" w:color="auto" w:fill="auto"/>
            <w:vAlign w:val="center"/>
            <w:hideMark/>
          </w:tcPr>
          <w:p w14:paraId="061CAF6D" w14:textId="056D9942"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Frequency of Reporting</w:t>
            </w:r>
          </w:p>
        </w:tc>
      </w:tr>
      <w:tr w:rsidR="00EF4E82" w:rsidRPr="0026227E" w14:paraId="5A2DF36E" w14:textId="77777777" w:rsidTr="00726DF2">
        <w:trPr>
          <w:trHeight w:val="473"/>
        </w:trPr>
        <w:tc>
          <w:tcPr>
            <w:tcW w:w="2074" w:type="dxa"/>
            <w:tcBorders>
              <w:top w:val="nil"/>
              <w:left w:val="single" w:sz="8" w:space="0" w:color="auto"/>
              <w:bottom w:val="single" w:sz="4" w:space="0" w:color="auto"/>
              <w:right w:val="single" w:sz="4" w:space="0" w:color="auto"/>
            </w:tcBorders>
            <w:shd w:val="clear" w:color="auto" w:fill="auto"/>
            <w:vAlign w:val="center"/>
            <w:hideMark/>
          </w:tcPr>
          <w:p w14:paraId="50C6BE43" w14:textId="34637666" w:rsidR="00EF4E82" w:rsidRPr="0026227E" w:rsidRDefault="00F54148" w:rsidP="00726DF2">
            <w:pPr>
              <w:spacing w:after="0" w:line="240" w:lineRule="auto"/>
              <w:rPr>
                <w:rFonts w:ascii="Times New Roman" w:eastAsia="Times New Roman" w:hAnsi="Times New Roman" w:cs="Times New Roman"/>
                <w:b/>
                <w:bCs/>
                <w:sz w:val="20"/>
                <w:szCs w:val="20"/>
                <w:lang w:val="en-US"/>
              </w:rPr>
            </w:pPr>
            <w:r w:rsidRPr="00F54148">
              <w:rPr>
                <w:rFonts w:ascii="Times New Roman" w:eastAsia="Times New Roman" w:hAnsi="Times New Roman" w:cs="Times New Roman"/>
                <w:b/>
                <w:bCs/>
                <w:sz w:val="20"/>
                <w:szCs w:val="20"/>
                <w:lang w:val="en-US"/>
              </w:rPr>
              <w:t>PG.2.3.1. Number of publications in international scientific journals scanned by the university's SSCI, SCI, SCI-Expanded or AHCI databases</w:t>
            </w:r>
          </w:p>
        </w:tc>
        <w:tc>
          <w:tcPr>
            <w:tcW w:w="808" w:type="dxa"/>
            <w:tcBorders>
              <w:top w:val="nil"/>
              <w:left w:val="nil"/>
              <w:bottom w:val="single" w:sz="4" w:space="0" w:color="auto"/>
              <w:right w:val="single" w:sz="4" w:space="0" w:color="auto"/>
            </w:tcBorders>
            <w:shd w:val="clear" w:color="auto" w:fill="auto"/>
            <w:vAlign w:val="center"/>
            <w:hideMark/>
          </w:tcPr>
          <w:p w14:paraId="737DE23C"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50</w:t>
            </w:r>
          </w:p>
          <w:p w14:paraId="3F5D0617"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p>
        </w:tc>
        <w:tc>
          <w:tcPr>
            <w:tcW w:w="963" w:type="dxa"/>
            <w:tcBorders>
              <w:top w:val="nil"/>
              <w:left w:val="nil"/>
              <w:bottom w:val="single" w:sz="4" w:space="0" w:color="auto"/>
              <w:right w:val="single" w:sz="4" w:space="0" w:color="auto"/>
            </w:tcBorders>
            <w:shd w:val="clear" w:color="auto" w:fill="auto"/>
            <w:vAlign w:val="center"/>
            <w:hideMark/>
          </w:tcPr>
          <w:p w14:paraId="6EBF8894" w14:textId="77777777" w:rsidR="00EF4E82" w:rsidRPr="0026227E" w:rsidRDefault="00EF4E82" w:rsidP="00726DF2">
            <w:pPr>
              <w:spacing w:after="0" w:line="240" w:lineRule="auto"/>
              <w:jc w:val="center"/>
              <w:rPr>
                <w:rFonts w:ascii="Times New Roman" w:eastAsia="Times New Roman" w:hAnsi="Times New Roman" w:cs="Times New Roman"/>
                <w:bCs/>
                <w:color w:val="FF0000"/>
                <w:sz w:val="20"/>
                <w:szCs w:val="20"/>
                <w:lang w:val="en-US"/>
              </w:rPr>
            </w:pPr>
            <w:r w:rsidRPr="0026227E">
              <w:rPr>
                <w:rFonts w:ascii="Times New Roman" w:eastAsia="Times New Roman" w:hAnsi="Times New Roman" w:cs="Times New Roman"/>
                <w:bCs/>
                <w:sz w:val="20"/>
                <w:szCs w:val="20"/>
                <w:lang w:val="en-US"/>
              </w:rPr>
              <w:t>36</w:t>
            </w:r>
          </w:p>
        </w:tc>
        <w:tc>
          <w:tcPr>
            <w:tcW w:w="540" w:type="dxa"/>
            <w:tcBorders>
              <w:top w:val="nil"/>
              <w:left w:val="nil"/>
              <w:bottom w:val="single" w:sz="4" w:space="0" w:color="auto"/>
              <w:right w:val="single" w:sz="4" w:space="0" w:color="auto"/>
            </w:tcBorders>
            <w:shd w:val="clear" w:color="auto" w:fill="auto"/>
            <w:vAlign w:val="center"/>
            <w:hideMark/>
          </w:tcPr>
          <w:p w14:paraId="44E78901" w14:textId="77777777" w:rsidR="00EF4E82" w:rsidRPr="0026227E" w:rsidRDefault="00EF4E82" w:rsidP="00726DF2">
            <w:pPr>
              <w:spacing w:after="0" w:line="240" w:lineRule="auto"/>
              <w:jc w:val="center"/>
              <w:rPr>
                <w:rFonts w:ascii="Times New Roman" w:eastAsia="Times New Roman" w:hAnsi="Times New Roman" w:cs="Times New Roman"/>
                <w:bCs/>
                <w:color w:val="FF0000"/>
                <w:sz w:val="20"/>
                <w:szCs w:val="20"/>
                <w:lang w:val="en-US"/>
              </w:rPr>
            </w:pPr>
            <w:r w:rsidRPr="0026227E">
              <w:rPr>
                <w:rFonts w:ascii="Times New Roman" w:eastAsia="Times New Roman" w:hAnsi="Times New Roman" w:cs="Times New Roman"/>
                <w:bCs/>
                <w:sz w:val="20"/>
                <w:szCs w:val="20"/>
                <w:lang w:val="en-US"/>
              </w:rPr>
              <w:t>36</w:t>
            </w:r>
          </w:p>
        </w:tc>
        <w:tc>
          <w:tcPr>
            <w:tcW w:w="651" w:type="dxa"/>
            <w:tcBorders>
              <w:top w:val="nil"/>
              <w:left w:val="nil"/>
              <w:bottom w:val="single" w:sz="4" w:space="0" w:color="auto"/>
              <w:right w:val="single" w:sz="4" w:space="0" w:color="auto"/>
            </w:tcBorders>
            <w:shd w:val="clear" w:color="auto" w:fill="auto"/>
            <w:vAlign w:val="center"/>
            <w:hideMark/>
          </w:tcPr>
          <w:p w14:paraId="017FD34B" w14:textId="77777777" w:rsidR="00EF4E82" w:rsidRPr="0026227E" w:rsidRDefault="00EF4E82" w:rsidP="00726DF2">
            <w:pPr>
              <w:spacing w:after="0" w:line="240" w:lineRule="auto"/>
              <w:jc w:val="center"/>
              <w:rPr>
                <w:rFonts w:ascii="Times New Roman" w:eastAsia="Times New Roman" w:hAnsi="Times New Roman" w:cs="Times New Roman"/>
                <w:bCs/>
                <w:color w:val="FF0000"/>
                <w:sz w:val="20"/>
                <w:szCs w:val="20"/>
                <w:lang w:val="en-US"/>
              </w:rPr>
            </w:pPr>
            <w:r w:rsidRPr="0026227E">
              <w:rPr>
                <w:rFonts w:ascii="Times New Roman" w:eastAsia="Times New Roman" w:hAnsi="Times New Roman" w:cs="Times New Roman"/>
                <w:bCs/>
                <w:sz w:val="20"/>
                <w:szCs w:val="20"/>
                <w:lang w:val="en-US"/>
              </w:rPr>
              <w:t>38</w:t>
            </w:r>
          </w:p>
        </w:tc>
        <w:tc>
          <w:tcPr>
            <w:tcW w:w="565" w:type="dxa"/>
            <w:tcBorders>
              <w:top w:val="nil"/>
              <w:left w:val="nil"/>
              <w:bottom w:val="single" w:sz="4" w:space="0" w:color="auto"/>
              <w:right w:val="single" w:sz="4" w:space="0" w:color="auto"/>
            </w:tcBorders>
            <w:shd w:val="clear" w:color="auto" w:fill="auto"/>
            <w:vAlign w:val="center"/>
            <w:hideMark/>
          </w:tcPr>
          <w:p w14:paraId="1FD99540" w14:textId="77777777" w:rsidR="00EF4E82" w:rsidRPr="0026227E" w:rsidRDefault="00EF4E82" w:rsidP="00726DF2">
            <w:pPr>
              <w:spacing w:after="0" w:line="240" w:lineRule="auto"/>
              <w:jc w:val="center"/>
              <w:rPr>
                <w:rFonts w:ascii="Times New Roman" w:eastAsia="Times New Roman" w:hAnsi="Times New Roman" w:cs="Times New Roman"/>
                <w:bCs/>
                <w:color w:val="FF0000"/>
                <w:sz w:val="20"/>
                <w:szCs w:val="20"/>
                <w:lang w:val="en-US"/>
              </w:rPr>
            </w:pPr>
            <w:r w:rsidRPr="0026227E">
              <w:rPr>
                <w:rFonts w:ascii="Times New Roman" w:eastAsia="Times New Roman" w:hAnsi="Times New Roman" w:cs="Times New Roman"/>
                <w:bCs/>
                <w:sz w:val="20"/>
                <w:szCs w:val="20"/>
                <w:lang w:val="en-US"/>
              </w:rPr>
              <w:t>39</w:t>
            </w:r>
          </w:p>
        </w:tc>
        <w:tc>
          <w:tcPr>
            <w:tcW w:w="565" w:type="dxa"/>
            <w:tcBorders>
              <w:top w:val="nil"/>
              <w:left w:val="nil"/>
              <w:bottom w:val="single" w:sz="4" w:space="0" w:color="auto"/>
              <w:right w:val="single" w:sz="4" w:space="0" w:color="auto"/>
            </w:tcBorders>
            <w:shd w:val="clear" w:color="auto" w:fill="auto"/>
            <w:vAlign w:val="center"/>
            <w:hideMark/>
          </w:tcPr>
          <w:p w14:paraId="793F8A25" w14:textId="77777777" w:rsidR="00EF4E82" w:rsidRPr="0026227E" w:rsidRDefault="00EF4E82" w:rsidP="00726DF2">
            <w:pPr>
              <w:spacing w:after="0" w:line="240" w:lineRule="auto"/>
              <w:jc w:val="center"/>
              <w:rPr>
                <w:rFonts w:ascii="Times New Roman" w:eastAsia="Times New Roman" w:hAnsi="Times New Roman" w:cs="Times New Roman"/>
                <w:bCs/>
                <w:color w:val="FF0000"/>
                <w:sz w:val="20"/>
                <w:szCs w:val="20"/>
                <w:lang w:val="en-US"/>
              </w:rPr>
            </w:pPr>
            <w:r w:rsidRPr="0026227E">
              <w:rPr>
                <w:rFonts w:ascii="Times New Roman" w:eastAsia="Times New Roman" w:hAnsi="Times New Roman" w:cs="Times New Roman"/>
                <w:bCs/>
                <w:sz w:val="20"/>
                <w:szCs w:val="20"/>
                <w:lang w:val="en-US"/>
              </w:rPr>
              <w:t>40</w:t>
            </w:r>
          </w:p>
        </w:tc>
        <w:tc>
          <w:tcPr>
            <w:tcW w:w="565" w:type="dxa"/>
            <w:tcBorders>
              <w:top w:val="nil"/>
              <w:left w:val="nil"/>
              <w:bottom w:val="single" w:sz="4" w:space="0" w:color="auto"/>
              <w:right w:val="single" w:sz="4" w:space="0" w:color="auto"/>
            </w:tcBorders>
            <w:shd w:val="clear" w:color="auto" w:fill="auto"/>
            <w:vAlign w:val="center"/>
            <w:hideMark/>
          </w:tcPr>
          <w:p w14:paraId="15A3A73E" w14:textId="77777777" w:rsidR="00EF4E82" w:rsidRPr="0026227E" w:rsidRDefault="00EF4E82" w:rsidP="00726DF2">
            <w:pPr>
              <w:spacing w:after="0" w:line="240" w:lineRule="auto"/>
              <w:jc w:val="center"/>
              <w:rPr>
                <w:rFonts w:ascii="Times New Roman" w:eastAsia="Times New Roman" w:hAnsi="Times New Roman" w:cs="Times New Roman"/>
                <w:bCs/>
                <w:color w:val="FF0000"/>
                <w:sz w:val="20"/>
                <w:szCs w:val="20"/>
                <w:lang w:val="en-US"/>
              </w:rPr>
            </w:pPr>
            <w:r w:rsidRPr="0026227E">
              <w:rPr>
                <w:rFonts w:ascii="Times New Roman" w:eastAsia="Times New Roman" w:hAnsi="Times New Roman" w:cs="Times New Roman"/>
                <w:bCs/>
                <w:sz w:val="20"/>
                <w:szCs w:val="20"/>
                <w:lang w:val="en-US"/>
              </w:rPr>
              <w:t>41</w:t>
            </w:r>
          </w:p>
        </w:tc>
        <w:tc>
          <w:tcPr>
            <w:tcW w:w="840" w:type="dxa"/>
            <w:tcBorders>
              <w:top w:val="nil"/>
              <w:left w:val="nil"/>
              <w:bottom w:val="single" w:sz="4" w:space="0" w:color="auto"/>
              <w:right w:val="single" w:sz="4" w:space="0" w:color="auto"/>
            </w:tcBorders>
            <w:shd w:val="clear" w:color="auto" w:fill="auto"/>
            <w:vAlign w:val="center"/>
            <w:hideMark/>
          </w:tcPr>
          <w:p w14:paraId="42539FB5" w14:textId="2B24EBAC" w:rsidR="00EF4E82" w:rsidRPr="0026227E" w:rsidRDefault="00F54B77" w:rsidP="00726DF2">
            <w:pPr>
              <w:spacing w:after="0"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6 months</w:t>
            </w:r>
          </w:p>
        </w:tc>
        <w:tc>
          <w:tcPr>
            <w:tcW w:w="1658" w:type="dxa"/>
            <w:tcBorders>
              <w:top w:val="nil"/>
              <w:left w:val="nil"/>
              <w:bottom w:val="single" w:sz="4" w:space="0" w:color="auto"/>
              <w:right w:val="single" w:sz="8" w:space="0" w:color="auto"/>
            </w:tcBorders>
            <w:shd w:val="clear" w:color="auto" w:fill="auto"/>
            <w:vAlign w:val="center"/>
            <w:hideMark/>
          </w:tcPr>
          <w:p w14:paraId="1D22C6B6" w14:textId="269FAFE4" w:rsidR="00EF4E82" w:rsidRPr="0026227E" w:rsidRDefault="00F54B77" w:rsidP="00726DF2">
            <w:pPr>
              <w:spacing w:after="0"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6 months</w:t>
            </w:r>
          </w:p>
        </w:tc>
      </w:tr>
      <w:tr w:rsidR="00EF4E82" w:rsidRPr="0026227E" w14:paraId="3F61C122" w14:textId="77777777" w:rsidTr="00726DF2">
        <w:trPr>
          <w:trHeight w:val="473"/>
        </w:trPr>
        <w:tc>
          <w:tcPr>
            <w:tcW w:w="2074" w:type="dxa"/>
            <w:tcBorders>
              <w:top w:val="nil"/>
              <w:left w:val="single" w:sz="8" w:space="0" w:color="auto"/>
              <w:bottom w:val="single" w:sz="4" w:space="0" w:color="auto"/>
              <w:right w:val="single" w:sz="4" w:space="0" w:color="auto"/>
            </w:tcBorders>
            <w:shd w:val="clear" w:color="auto" w:fill="auto"/>
            <w:vAlign w:val="center"/>
            <w:hideMark/>
          </w:tcPr>
          <w:p w14:paraId="2FE0AF75" w14:textId="305767CF" w:rsidR="00EF4E82" w:rsidRPr="0026227E" w:rsidRDefault="00F54148" w:rsidP="00726DF2">
            <w:pPr>
              <w:spacing w:after="0" w:line="240" w:lineRule="auto"/>
              <w:rPr>
                <w:rFonts w:ascii="Times New Roman" w:eastAsia="Times New Roman" w:hAnsi="Times New Roman" w:cs="Times New Roman"/>
                <w:b/>
                <w:bCs/>
                <w:sz w:val="20"/>
                <w:szCs w:val="20"/>
                <w:highlight w:val="yellow"/>
                <w:lang w:val="en-US"/>
              </w:rPr>
            </w:pPr>
            <w:r w:rsidRPr="00F54148">
              <w:rPr>
                <w:rFonts w:ascii="Times New Roman" w:eastAsia="Times New Roman" w:hAnsi="Times New Roman" w:cs="Times New Roman"/>
                <w:b/>
                <w:bCs/>
                <w:sz w:val="20"/>
                <w:szCs w:val="20"/>
                <w:lang w:val="en-US"/>
              </w:rPr>
              <w:t>PG.2.3.2. Number of publications in international journals other than the university's SSCI, SCI, SCI-Expanded or AHCI databases</w:t>
            </w:r>
          </w:p>
        </w:tc>
        <w:tc>
          <w:tcPr>
            <w:tcW w:w="808" w:type="dxa"/>
            <w:tcBorders>
              <w:top w:val="nil"/>
              <w:left w:val="nil"/>
              <w:bottom w:val="single" w:sz="4" w:space="0" w:color="auto"/>
              <w:right w:val="single" w:sz="4" w:space="0" w:color="auto"/>
            </w:tcBorders>
            <w:shd w:val="clear" w:color="auto" w:fill="auto"/>
            <w:vAlign w:val="center"/>
            <w:hideMark/>
          </w:tcPr>
          <w:p w14:paraId="59B7F5F1"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20</w:t>
            </w:r>
          </w:p>
        </w:tc>
        <w:tc>
          <w:tcPr>
            <w:tcW w:w="963" w:type="dxa"/>
            <w:tcBorders>
              <w:top w:val="nil"/>
              <w:left w:val="nil"/>
              <w:bottom w:val="single" w:sz="4" w:space="0" w:color="auto"/>
              <w:right w:val="single" w:sz="4" w:space="0" w:color="auto"/>
            </w:tcBorders>
            <w:shd w:val="clear" w:color="auto" w:fill="auto"/>
            <w:vAlign w:val="center"/>
            <w:hideMark/>
          </w:tcPr>
          <w:p w14:paraId="0163019C" w14:textId="77777777" w:rsidR="00EF4E82" w:rsidRPr="0026227E" w:rsidRDefault="00EF4E82" w:rsidP="00726DF2">
            <w:pPr>
              <w:spacing w:after="0" w:line="240" w:lineRule="auto"/>
              <w:jc w:val="center"/>
              <w:rPr>
                <w:rFonts w:ascii="Times New Roman" w:eastAsia="Times New Roman" w:hAnsi="Times New Roman" w:cs="Times New Roman"/>
                <w:bCs/>
                <w:color w:val="FF0000"/>
                <w:sz w:val="20"/>
                <w:szCs w:val="20"/>
                <w:lang w:val="en-US"/>
              </w:rPr>
            </w:pPr>
            <w:r w:rsidRPr="0026227E">
              <w:rPr>
                <w:rFonts w:ascii="Times New Roman" w:eastAsia="Times New Roman" w:hAnsi="Times New Roman" w:cs="Times New Roman"/>
                <w:bCs/>
                <w:sz w:val="20"/>
                <w:szCs w:val="20"/>
                <w:lang w:val="en-US"/>
              </w:rPr>
              <w:t>23</w:t>
            </w:r>
          </w:p>
        </w:tc>
        <w:tc>
          <w:tcPr>
            <w:tcW w:w="540" w:type="dxa"/>
            <w:tcBorders>
              <w:top w:val="nil"/>
              <w:left w:val="nil"/>
              <w:bottom w:val="single" w:sz="4" w:space="0" w:color="auto"/>
              <w:right w:val="single" w:sz="4" w:space="0" w:color="auto"/>
            </w:tcBorders>
            <w:shd w:val="clear" w:color="auto" w:fill="auto"/>
            <w:vAlign w:val="center"/>
            <w:hideMark/>
          </w:tcPr>
          <w:p w14:paraId="4E417618" w14:textId="77777777" w:rsidR="00EF4E82" w:rsidRPr="0026227E" w:rsidRDefault="00EF4E82" w:rsidP="00726DF2">
            <w:pPr>
              <w:spacing w:after="0" w:line="240" w:lineRule="auto"/>
              <w:jc w:val="center"/>
              <w:rPr>
                <w:rFonts w:ascii="Times New Roman" w:eastAsia="Times New Roman" w:hAnsi="Times New Roman" w:cs="Times New Roman"/>
                <w:bCs/>
                <w:color w:val="FF0000"/>
                <w:sz w:val="20"/>
                <w:szCs w:val="20"/>
                <w:lang w:val="en-US"/>
              </w:rPr>
            </w:pPr>
            <w:r w:rsidRPr="0026227E">
              <w:rPr>
                <w:rFonts w:ascii="Times New Roman" w:eastAsia="Times New Roman" w:hAnsi="Times New Roman" w:cs="Times New Roman"/>
                <w:bCs/>
                <w:sz w:val="20"/>
                <w:szCs w:val="20"/>
                <w:lang w:val="en-US"/>
              </w:rPr>
              <w:t>25</w:t>
            </w:r>
          </w:p>
        </w:tc>
        <w:tc>
          <w:tcPr>
            <w:tcW w:w="651" w:type="dxa"/>
            <w:tcBorders>
              <w:top w:val="nil"/>
              <w:left w:val="nil"/>
              <w:bottom w:val="single" w:sz="4" w:space="0" w:color="auto"/>
              <w:right w:val="single" w:sz="4" w:space="0" w:color="auto"/>
            </w:tcBorders>
            <w:shd w:val="clear" w:color="auto" w:fill="auto"/>
            <w:vAlign w:val="center"/>
            <w:hideMark/>
          </w:tcPr>
          <w:p w14:paraId="405C47F1" w14:textId="77777777" w:rsidR="00EF4E82" w:rsidRPr="0026227E" w:rsidRDefault="00EF4E82" w:rsidP="00726DF2">
            <w:pPr>
              <w:spacing w:after="0" w:line="240" w:lineRule="auto"/>
              <w:jc w:val="center"/>
              <w:rPr>
                <w:rFonts w:ascii="Times New Roman" w:eastAsia="Times New Roman" w:hAnsi="Times New Roman" w:cs="Times New Roman"/>
                <w:bCs/>
                <w:color w:val="4F6228" w:themeColor="accent3" w:themeShade="80"/>
                <w:sz w:val="20"/>
                <w:szCs w:val="20"/>
                <w:lang w:val="en-US"/>
              </w:rPr>
            </w:pPr>
            <w:r w:rsidRPr="0026227E">
              <w:rPr>
                <w:rFonts w:ascii="Times New Roman" w:eastAsia="Times New Roman" w:hAnsi="Times New Roman" w:cs="Times New Roman"/>
                <w:bCs/>
                <w:sz w:val="20"/>
                <w:szCs w:val="20"/>
                <w:lang w:val="en-US"/>
              </w:rPr>
              <w:t>27</w:t>
            </w:r>
          </w:p>
        </w:tc>
        <w:tc>
          <w:tcPr>
            <w:tcW w:w="565" w:type="dxa"/>
            <w:tcBorders>
              <w:top w:val="nil"/>
              <w:left w:val="nil"/>
              <w:bottom w:val="single" w:sz="4" w:space="0" w:color="auto"/>
              <w:right w:val="single" w:sz="4" w:space="0" w:color="auto"/>
            </w:tcBorders>
            <w:shd w:val="clear" w:color="auto" w:fill="auto"/>
            <w:vAlign w:val="center"/>
            <w:hideMark/>
          </w:tcPr>
          <w:p w14:paraId="2F40C9F5" w14:textId="77777777" w:rsidR="00EF4E82" w:rsidRPr="0026227E" w:rsidRDefault="00EF4E82" w:rsidP="00726DF2">
            <w:pPr>
              <w:spacing w:after="0" w:line="240" w:lineRule="auto"/>
              <w:jc w:val="center"/>
              <w:rPr>
                <w:rFonts w:ascii="Times New Roman" w:eastAsia="Times New Roman" w:hAnsi="Times New Roman" w:cs="Times New Roman"/>
                <w:bCs/>
                <w:color w:val="FF0000"/>
                <w:sz w:val="20"/>
                <w:szCs w:val="20"/>
                <w:lang w:val="en-US"/>
              </w:rPr>
            </w:pPr>
            <w:r w:rsidRPr="0026227E">
              <w:rPr>
                <w:rFonts w:ascii="Times New Roman" w:eastAsia="Times New Roman" w:hAnsi="Times New Roman" w:cs="Times New Roman"/>
                <w:bCs/>
                <w:sz w:val="20"/>
                <w:szCs w:val="20"/>
                <w:lang w:val="en-US"/>
              </w:rPr>
              <w:t>29</w:t>
            </w:r>
          </w:p>
        </w:tc>
        <w:tc>
          <w:tcPr>
            <w:tcW w:w="565" w:type="dxa"/>
            <w:tcBorders>
              <w:top w:val="nil"/>
              <w:left w:val="nil"/>
              <w:bottom w:val="single" w:sz="4" w:space="0" w:color="auto"/>
              <w:right w:val="single" w:sz="4" w:space="0" w:color="auto"/>
            </w:tcBorders>
            <w:shd w:val="clear" w:color="auto" w:fill="auto"/>
            <w:vAlign w:val="center"/>
            <w:hideMark/>
          </w:tcPr>
          <w:p w14:paraId="63909AF0" w14:textId="77777777" w:rsidR="00EF4E82" w:rsidRPr="0026227E" w:rsidRDefault="00EF4E82" w:rsidP="00726DF2">
            <w:pPr>
              <w:spacing w:after="0" w:line="240" w:lineRule="auto"/>
              <w:jc w:val="center"/>
              <w:rPr>
                <w:rFonts w:ascii="Times New Roman" w:eastAsia="Times New Roman" w:hAnsi="Times New Roman" w:cs="Times New Roman"/>
                <w:bCs/>
                <w:color w:val="FF0000"/>
                <w:sz w:val="20"/>
                <w:szCs w:val="20"/>
                <w:lang w:val="en-US"/>
              </w:rPr>
            </w:pPr>
            <w:r w:rsidRPr="0026227E">
              <w:rPr>
                <w:rFonts w:ascii="Times New Roman" w:eastAsia="Times New Roman" w:hAnsi="Times New Roman" w:cs="Times New Roman"/>
                <w:bCs/>
                <w:sz w:val="20"/>
                <w:szCs w:val="20"/>
                <w:lang w:val="en-US"/>
              </w:rPr>
              <w:t>33</w:t>
            </w:r>
          </w:p>
        </w:tc>
        <w:tc>
          <w:tcPr>
            <w:tcW w:w="565" w:type="dxa"/>
            <w:tcBorders>
              <w:top w:val="nil"/>
              <w:left w:val="nil"/>
              <w:bottom w:val="single" w:sz="4" w:space="0" w:color="auto"/>
              <w:right w:val="single" w:sz="4" w:space="0" w:color="auto"/>
            </w:tcBorders>
            <w:shd w:val="clear" w:color="auto" w:fill="auto"/>
            <w:vAlign w:val="center"/>
            <w:hideMark/>
          </w:tcPr>
          <w:p w14:paraId="3D94C859" w14:textId="77777777" w:rsidR="00EF4E82" w:rsidRPr="0026227E" w:rsidRDefault="00EF4E82" w:rsidP="00726DF2">
            <w:pPr>
              <w:spacing w:after="0" w:line="240" w:lineRule="auto"/>
              <w:jc w:val="center"/>
              <w:rPr>
                <w:rFonts w:ascii="Times New Roman" w:eastAsia="Times New Roman" w:hAnsi="Times New Roman" w:cs="Times New Roman"/>
                <w:bCs/>
                <w:color w:val="FF0000"/>
                <w:sz w:val="20"/>
                <w:szCs w:val="20"/>
                <w:lang w:val="en-US"/>
              </w:rPr>
            </w:pPr>
            <w:r w:rsidRPr="0026227E">
              <w:rPr>
                <w:rFonts w:ascii="Times New Roman" w:eastAsia="Times New Roman" w:hAnsi="Times New Roman" w:cs="Times New Roman"/>
                <w:bCs/>
                <w:sz w:val="20"/>
                <w:szCs w:val="20"/>
                <w:lang w:val="en-US"/>
              </w:rPr>
              <w:t>35</w:t>
            </w:r>
          </w:p>
        </w:tc>
        <w:tc>
          <w:tcPr>
            <w:tcW w:w="840" w:type="dxa"/>
            <w:tcBorders>
              <w:top w:val="nil"/>
              <w:left w:val="nil"/>
              <w:bottom w:val="single" w:sz="4" w:space="0" w:color="auto"/>
              <w:right w:val="single" w:sz="4" w:space="0" w:color="auto"/>
            </w:tcBorders>
            <w:shd w:val="clear" w:color="auto" w:fill="auto"/>
            <w:vAlign w:val="center"/>
            <w:hideMark/>
          </w:tcPr>
          <w:p w14:paraId="0FD6CC09" w14:textId="3D04BCB3" w:rsidR="00EF4E82" w:rsidRPr="0026227E" w:rsidRDefault="00F54B77" w:rsidP="00726DF2">
            <w:pPr>
              <w:spacing w:after="0"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6 months</w:t>
            </w:r>
          </w:p>
        </w:tc>
        <w:tc>
          <w:tcPr>
            <w:tcW w:w="1658" w:type="dxa"/>
            <w:tcBorders>
              <w:top w:val="nil"/>
              <w:left w:val="nil"/>
              <w:bottom w:val="single" w:sz="4" w:space="0" w:color="auto"/>
              <w:right w:val="single" w:sz="8" w:space="0" w:color="auto"/>
            </w:tcBorders>
            <w:shd w:val="clear" w:color="auto" w:fill="auto"/>
            <w:vAlign w:val="center"/>
            <w:hideMark/>
          </w:tcPr>
          <w:p w14:paraId="3E5E369C" w14:textId="08CB4101" w:rsidR="00EF4E82" w:rsidRPr="0026227E" w:rsidRDefault="00F54B77" w:rsidP="00726DF2">
            <w:pPr>
              <w:spacing w:after="0"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6 months</w:t>
            </w:r>
          </w:p>
        </w:tc>
      </w:tr>
      <w:tr w:rsidR="00EF4E82" w:rsidRPr="0026227E" w14:paraId="301ECF12" w14:textId="77777777" w:rsidTr="00726DF2">
        <w:trPr>
          <w:trHeight w:val="473"/>
        </w:trPr>
        <w:tc>
          <w:tcPr>
            <w:tcW w:w="2074" w:type="dxa"/>
            <w:tcBorders>
              <w:top w:val="nil"/>
              <w:left w:val="single" w:sz="8" w:space="0" w:color="auto"/>
              <w:bottom w:val="single" w:sz="4" w:space="0" w:color="auto"/>
              <w:right w:val="single" w:sz="4" w:space="0" w:color="auto"/>
            </w:tcBorders>
            <w:shd w:val="clear" w:color="auto" w:fill="auto"/>
            <w:vAlign w:val="center"/>
            <w:hideMark/>
          </w:tcPr>
          <w:p w14:paraId="243B139D" w14:textId="22B228C1" w:rsidR="00EF4E82" w:rsidRPr="0026227E" w:rsidRDefault="00F54148" w:rsidP="00726DF2">
            <w:pPr>
              <w:spacing w:after="0" w:line="240" w:lineRule="auto"/>
              <w:rPr>
                <w:rFonts w:ascii="Times New Roman" w:eastAsia="Times New Roman" w:hAnsi="Times New Roman" w:cs="Times New Roman"/>
                <w:b/>
                <w:bCs/>
                <w:sz w:val="20"/>
                <w:szCs w:val="20"/>
                <w:lang w:val="en-US"/>
              </w:rPr>
            </w:pPr>
            <w:r w:rsidRPr="00F54148">
              <w:rPr>
                <w:rFonts w:ascii="Times New Roman" w:eastAsia="Times New Roman" w:hAnsi="Times New Roman" w:cs="Times New Roman"/>
                <w:b/>
                <w:bCs/>
                <w:sz w:val="20"/>
                <w:szCs w:val="20"/>
                <w:lang w:val="en-US"/>
              </w:rPr>
              <w:t>PG.2.3.</w:t>
            </w:r>
            <w:proofErr w:type="gramStart"/>
            <w:r w:rsidRPr="00F54148">
              <w:rPr>
                <w:rFonts w:ascii="Times New Roman" w:eastAsia="Times New Roman" w:hAnsi="Times New Roman" w:cs="Times New Roman"/>
                <w:b/>
                <w:bCs/>
                <w:sz w:val="20"/>
                <w:szCs w:val="20"/>
                <w:lang w:val="en-US"/>
              </w:rPr>
              <w:t>3 .</w:t>
            </w:r>
            <w:proofErr w:type="gramEnd"/>
            <w:r w:rsidRPr="00F54148">
              <w:rPr>
                <w:rFonts w:ascii="Times New Roman" w:eastAsia="Times New Roman" w:hAnsi="Times New Roman" w:cs="Times New Roman"/>
                <w:b/>
                <w:bCs/>
                <w:sz w:val="20"/>
                <w:szCs w:val="20"/>
                <w:lang w:val="en-US"/>
              </w:rPr>
              <w:t xml:space="preserve"> Number of articles   published in national refereed journals</w:t>
            </w:r>
          </w:p>
        </w:tc>
        <w:tc>
          <w:tcPr>
            <w:tcW w:w="808" w:type="dxa"/>
            <w:tcBorders>
              <w:top w:val="nil"/>
              <w:left w:val="nil"/>
              <w:bottom w:val="single" w:sz="4" w:space="0" w:color="auto"/>
              <w:right w:val="single" w:sz="4" w:space="0" w:color="auto"/>
            </w:tcBorders>
            <w:shd w:val="clear" w:color="auto" w:fill="auto"/>
            <w:vAlign w:val="center"/>
            <w:hideMark/>
          </w:tcPr>
          <w:p w14:paraId="096C34D9"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15</w:t>
            </w:r>
          </w:p>
        </w:tc>
        <w:tc>
          <w:tcPr>
            <w:tcW w:w="963" w:type="dxa"/>
            <w:tcBorders>
              <w:top w:val="nil"/>
              <w:left w:val="nil"/>
              <w:bottom w:val="single" w:sz="4" w:space="0" w:color="auto"/>
              <w:right w:val="single" w:sz="4" w:space="0" w:color="auto"/>
            </w:tcBorders>
            <w:shd w:val="clear" w:color="auto" w:fill="auto"/>
            <w:vAlign w:val="center"/>
            <w:hideMark/>
          </w:tcPr>
          <w:p w14:paraId="17340EE6"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p>
          <w:p w14:paraId="432C4B85"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46</w:t>
            </w:r>
          </w:p>
          <w:p w14:paraId="155A0F7A" w14:textId="77777777" w:rsidR="00EF4E82" w:rsidRPr="0026227E" w:rsidRDefault="00EF4E82" w:rsidP="00726DF2">
            <w:pPr>
              <w:spacing w:after="0" w:line="240" w:lineRule="auto"/>
              <w:jc w:val="center"/>
              <w:rPr>
                <w:rFonts w:ascii="Times New Roman" w:eastAsia="Times New Roman" w:hAnsi="Times New Roman" w:cs="Times New Roman"/>
                <w:bCs/>
                <w:color w:val="FF0000"/>
                <w:sz w:val="20"/>
                <w:szCs w:val="20"/>
                <w:lang w:val="en-US"/>
              </w:rPr>
            </w:pPr>
          </w:p>
        </w:tc>
        <w:tc>
          <w:tcPr>
            <w:tcW w:w="540" w:type="dxa"/>
            <w:tcBorders>
              <w:top w:val="nil"/>
              <w:left w:val="nil"/>
              <w:bottom w:val="single" w:sz="4" w:space="0" w:color="auto"/>
              <w:right w:val="single" w:sz="4" w:space="0" w:color="auto"/>
            </w:tcBorders>
            <w:shd w:val="clear" w:color="auto" w:fill="auto"/>
            <w:vAlign w:val="center"/>
            <w:hideMark/>
          </w:tcPr>
          <w:p w14:paraId="3B106CD9" w14:textId="77777777" w:rsidR="00EF4E82" w:rsidRPr="0026227E" w:rsidRDefault="00EF4E82" w:rsidP="00726DF2">
            <w:pPr>
              <w:spacing w:after="0" w:line="240" w:lineRule="auto"/>
              <w:jc w:val="center"/>
              <w:rPr>
                <w:rFonts w:ascii="Times New Roman" w:eastAsia="Times New Roman" w:hAnsi="Times New Roman" w:cs="Times New Roman"/>
                <w:bCs/>
                <w:color w:val="FF0000"/>
                <w:sz w:val="20"/>
                <w:szCs w:val="20"/>
                <w:lang w:val="en-US"/>
              </w:rPr>
            </w:pPr>
            <w:r w:rsidRPr="0026227E">
              <w:rPr>
                <w:rFonts w:ascii="Times New Roman" w:eastAsia="Times New Roman" w:hAnsi="Times New Roman" w:cs="Times New Roman"/>
                <w:bCs/>
                <w:sz w:val="20"/>
                <w:szCs w:val="20"/>
                <w:lang w:val="en-US"/>
              </w:rPr>
              <w:t>48</w:t>
            </w:r>
          </w:p>
        </w:tc>
        <w:tc>
          <w:tcPr>
            <w:tcW w:w="651" w:type="dxa"/>
            <w:tcBorders>
              <w:top w:val="nil"/>
              <w:left w:val="nil"/>
              <w:bottom w:val="single" w:sz="4" w:space="0" w:color="auto"/>
              <w:right w:val="single" w:sz="4" w:space="0" w:color="auto"/>
            </w:tcBorders>
            <w:shd w:val="clear" w:color="auto" w:fill="auto"/>
            <w:vAlign w:val="center"/>
            <w:hideMark/>
          </w:tcPr>
          <w:p w14:paraId="002C9D26" w14:textId="77777777" w:rsidR="00EF4E82" w:rsidRPr="0026227E" w:rsidRDefault="00EF4E82" w:rsidP="00726DF2">
            <w:pPr>
              <w:spacing w:after="0" w:line="240" w:lineRule="auto"/>
              <w:jc w:val="center"/>
              <w:rPr>
                <w:rFonts w:ascii="Times New Roman" w:eastAsia="Times New Roman" w:hAnsi="Times New Roman" w:cs="Times New Roman"/>
                <w:bCs/>
                <w:color w:val="FF0000"/>
                <w:sz w:val="20"/>
                <w:szCs w:val="20"/>
                <w:lang w:val="en-US"/>
              </w:rPr>
            </w:pPr>
            <w:r w:rsidRPr="0026227E">
              <w:rPr>
                <w:rFonts w:ascii="Times New Roman" w:eastAsia="Times New Roman" w:hAnsi="Times New Roman" w:cs="Times New Roman"/>
                <w:bCs/>
                <w:sz w:val="20"/>
                <w:szCs w:val="20"/>
                <w:lang w:val="en-US"/>
              </w:rPr>
              <w:t>52</w:t>
            </w:r>
          </w:p>
        </w:tc>
        <w:tc>
          <w:tcPr>
            <w:tcW w:w="565" w:type="dxa"/>
            <w:tcBorders>
              <w:top w:val="nil"/>
              <w:left w:val="nil"/>
              <w:bottom w:val="single" w:sz="4" w:space="0" w:color="auto"/>
              <w:right w:val="single" w:sz="4" w:space="0" w:color="auto"/>
            </w:tcBorders>
            <w:shd w:val="clear" w:color="auto" w:fill="auto"/>
            <w:vAlign w:val="center"/>
            <w:hideMark/>
          </w:tcPr>
          <w:p w14:paraId="4A9565E3" w14:textId="77777777" w:rsidR="00EF4E82" w:rsidRPr="0026227E" w:rsidRDefault="00EF4E82" w:rsidP="00726DF2">
            <w:pPr>
              <w:spacing w:after="0" w:line="240" w:lineRule="auto"/>
              <w:jc w:val="center"/>
              <w:rPr>
                <w:rFonts w:ascii="Times New Roman" w:eastAsia="Times New Roman" w:hAnsi="Times New Roman" w:cs="Times New Roman"/>
                <w:bCs/>
                <w:color w:val="FF0000"/>
                <w:sz w:val="20"/>
                <w:szCs w:val="20"/>
                <w:lang w:val="en-US"/>
              </w:rPr>
            </w:pPr>
            <w:r w:rsidRPr="0026227E">
              <w:rPr>
                <w:rFonts w:ascii="Times New Roman" w:eastAsia="Times New Roman" w:hAnsi="Times New Roman" w:cs="Times New Roman"/>
                <w:bCs/>
                <w:sz w:val="20"/>
                <w:szCs w:val="20"/>
                <w:lang w:val="en-US"/>
              </w:rPr>
              <w:t>56</w:t>
            </w:r>
          </w:p>
        </w:tc>
        <w:tc>
          <w:tcPr>
            <w:tcW w:w="565" w:type="dxa"/>
            <w:tcBorders>
              <w:top w:val="nil"/>
              <w:left w:val="nil"/>
              <w:bottom w:val="single" w:sz="4" w:space="0" w:color="auto"/>
              <w:right w:val="single" w:sz="4" w:space="0" w:color="auto"/>
            </w:tcBorders>
            <w:shd w:val="clear" w:color="auto" w:fill="auto"/>
            <w:vAlign w:val="center"/>
            <w:hideMark/>
          </w:tcPr>
          <w:p w14:paraId="6072A050" w14:textId="77777777" w:rsidR="00EF4E82" w:rsidRPr="0026227E" w:rsidRDefault="00EF4E82" w:rsidP="00726DF2">
            <w:pPr>
              <w:spacing w:after="0" w:line="240" w:lineRule="auto"/>
              <w:jc w:val="center"/>
              <w:rPr>
                <w:rFonts w:ascii="Times New Roman" w:eastAsia="Times New Roman" w:hAnsi="Times New Roman" w:cs="Times New Roman"/>
                <w:bCs/>
                <w:color w:val="FF0000"/>
                <w:sz w:val="20"/>
                <w:szCs w:val="20"/>
                <w:lang w:val="en-US"/>
              </w:rPr>
            </w:pPr>
            <w:r w:rsidRPr="0026227E">
              <w:rPr>
                <w:rFonts w:ascii="Times New Roman" w:eastAsia="Times New Roman" w:hAnsi="Times New Roman" w:cs="Times New Roman"/>
                <w:bCs/>
                <w:sz w:val="20"/>
                <w:szCs w:val="20"/>
                <w:lang w:val="en-US"/>
              </w:rPr>
              <w:t>58</w:t>
            </w:r>
          </w:p>
        </w:tc>
        <w:tc>
          <w:tcPr>
            <w:tcW w:w="565" w:type="dxa"/>
            <w:tcBorders>
              <w:top w:val="nil"/>
              <w:left w:val="nil"/>
              <w:bottom w:val="single" w:sz="4" w:space="0" w:color="auto"/>
              <w:right w:val="single" w:sz="4" w:space="0" w:color="auto"/>
            </w:tcBorders>
            <w:shd w:val="clear" w:color="auto" w:fill="auto"/>
            <w:vAlign w:val="center"/>
            <w:hideMark/>
          </w:tcPr>
          <w:p w14:paraId="287D060A" w14:textId="77777777" w:rsidR="00EF4E82" w:rsidRPr="0026227E" w:rsidRDefault="00EF4E82" w:rsidP="00726DF2">
            <w:pPr>
              <w:spacing w:after="0" w:line="240" w:lineRule="auto"/>
              <w:jc w:val="center"/>
              <w:rPr>
                <w:rFonts w:ascii="Times New Roman" w:eastAsia="Times New Roman" w:hAnsi="Times New Roman" w:cs="Times New Roman"/>
                <w:bCs/>
                <w:color w:val="FF0000"/>
                <w:sz w:val="20"/>
                <w:szCs w:val="20"/>
                <w:lang w:val="en-US"/>
              </w:rPr>
            </w:pPr>
            <w:r w:rsidRPr="0026227E">
              <w:rPr>
                <w:rFonts w:ascii="Times New Roman" w:eastAsia="Times New Roman" w:hAnsi="Times New Roman" w:cs="Times New Roman"/>
                <w:bCs/>
                <w:sz w:val="20"/>
                <w:szCs w:val="20"/>
                <w:lang w:val="en-US"/>
              </w:rPr>
              <w:t>60</w:t>
            </w:r>
          </w:p>
        </w:tc>
        <w:tc>
          <w:tcPr>
            <w:tcW w:w="840" w:type="dxa"/>
            <w:tcBorders>
              <w:top w:val="nil"/>
              <w:left w:val="nil"/>
              <w:bottom w:val="single" w:sz="4" w:space="0" w:color="auto"/>
              <w:right w:val="single" w:sz="4" w:space="0" w:color="auto"/>
            </w:tcBorders>
            <w:shd w:val="clear" w:color="auto" w:fill="auto"/>
            <w:vAlign w:val="center"/>
            <w:hideMark/>
          </w:tcPr>
          <w:p w14:paraId="5F5D7377" w14:textId="4C33ACB1" w:rsidR="00EF4E82" w:rsidRPr="0026227E" w:rsidRDefault="00F54B77" w:rsidP="00726DF2">
            <w:pPr>
              <w:spacing w:after="0"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6 months</w:t>
            </w:r>
          </w:p>
        </w:tc>
        <w:tc>
          <w:tcPr>
            <w:tcW w:w="1658" w:type="dxa"/>
            <w:tcBorders>
              <w:top w:val="nil"/>
              <w:left w:val="nil"/>
              <w:bottom w:val="single" w:sz="4" w:space="0" w:color="auto"/>
              <w:right w:val="single" w:sz="8" w:space="0" w:color="auto"/>
            </w:tcBorders>
            <w:shd w:val="clear" w:color="auto" w:fill="auto"/>
            <w:vAlign w:val="center"/>
            <w:hideMark/>
          </w:tcPr>
          <w:p w14:paraId="1F238129" w14:textId="1F959E19" w:rsidR="00EF4E82" w:rsidRPr="0026227E" w:rsidRDefault="00F54B77" w:rsidP="00726DF2">
            <w:pPr>
              <w:spacing w:after="0"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6 months</w:t>
            </w:r>
          </w:p>
        </w:tc>
      </w:tr>
      <w:tr w:rsidR="00EF4E82" w:rsidRPr="0026227E" w14:paraId="32F6DAE8" w14:textId="77777777" w:rsidTr="00726DF2">
        <w:trPr>
          <w:trHeight w:val="473"/>
        </w:trPr>
        <w:tc>
          <w:tcPr>
            <w:tcW w:w="2074" w:type="dxa"/>
            <w:tcBorders>
              <w:top w:val="nil"/>
              <w:left w:val="single" w:sz="8" w:space="0" w:color="auto"/>
              <w:bottom w:val="single" w:sz="4" w:space="0" w:color="auto"/>
              <w:right w:val="single" w:sz="4" w:space="0" w:color="auto"/>
            </w:tcBorders>
            <w:shd w:val="clear" w:color="auto" w:fill="FFFFFF" w:themeFill="background1"/>
            <w:vAlign w:val="center"/>
            <w:hideMark/>
          </w:tcPr>
          <w:p w14:paraId="28FAC2D4" w14:textId="78CECC3E" w:rsidR="00EF4E82" w:rsidRPr="0026227E" w:rsidRDefault="00F54148" w:rsidP="00726DF2">
            <w:pPr>
              <w:spacing w:after="0" w:line="240" w:lineRule="auto"/>
              <w:rPr>
                <w:rFonts w:ascii="Times New Roman" w:eastAsia="Times New Roman" w:hAnsi="Times New Roman" w:cs="Times New Roman"/>
                <w:b/>
                <w:bCs/>
                <w:sz w:val="20"/>
                <w:szCs w:val="20"/>
                <w:lang w:val="en-US"/>
              </w:rPr>
            </w:pPr>
            <w:r w:rsidRPr="00F54148">
              <w:rPr>
                <w:rFonts w:ascii="Times New Roman" w:eastAsia="Times New Roman" w:hAnsi="Times New Roman" w:cs="Times New Roman"/>
                <w:b/>
                <w:bCs/>
                <w:sz w:val="20"/>
                <w:szCs w:val="20"/>
                <w:lang w:val="en-US"/>
              </w:rPr>
              <w:t>PG.2.3.4. Number of national and international printed books and book chapters</w:t>
            </w:r>
          </w:p>
        </w:tc>
        <w:tc>
          <w:tcPr>
            <w:tcW w:w="808" w:type="dxa"/>
            <w:tcBorders>
              <w:top w:val="nil"/>
              <w:left w:val="nil"/>
              <w:bottom w:val="single" w:sz="4" w:space="0" w:color="auto"/>
              <w:right w:val="single" w:sz="4" w:space="0" w:color="auto"/>
            </w:tcBorders>
            <w:shd w:val="clear" w:color="auto" w:fill="auto"/>
            <w:vAlign w:val="center"/>
            <w:hideMark/>
          </w:tcPr>
          <w:p w14:paraId="3710F7F6"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15</w:t>
            </w:r>
          </w:p>
        </w:tc>
        <w:tc>
          <w:tcPr>
            <w:tcW w:w="963" w:type="dxa"/>
            <w:tcBorders>
              <w:top w:val="nil"/>
              <w:left w:val="nil"/>
              <w:bottom w:val="single" w:sz="4" w:space="0" w:color="auto"/>
              <w:right w:val="single" w:sz="4" w:space="0" w:color="auto"/>
            </w:tcBorders>
            <w:shd w:val="clear" w:color="auto" w:fill="auto"/>
            <w:vAlign w:val="center"/>
            <w:hideMark/>
          </w:tcPr>
          <w:p w14:paraId="21057402" w14:textId="77777777" w:rsidR="00EF4E82" w:rsidRPr="0026227E" w:rsidRDefault="00EF4E82" w:rsidP="00726DF2">
            <w:pPr>
              <w:spacing w:after="0" w:line="240" w:lineRule="auto"/>
              <w:jc w:val="center"/>
              <w:rPr>
                <w:rFonts w:ascii="Times New Roman" w:eastAsia="Times New Roman" w:hAnsi="Times New Roman" w:cs="Times New Roman"/>
                <w:bCs/>
                <w:color w:val="FF0000"/>
                <w:sz w:val="20"/>
                <w:szCs w:val="20"/>
                <w:lang w:val="en-US"/>
              </w:rPr>
            </w:pPr>
            <w:r w:rsidRPr="0026227E">
              <w:rPr>
                <w:rFonts w:ascii="Times New Roman" w:eastAsia="Times New Roman" w:hAnsi="Times New Roman" w:cs="Times New Roman"/>
                <w:bCs/>
                <w:sz w:val="20"/>
                <w:szCs w:val="20"/>
                <w:lang w:val="en-US"/>
              </w:rPr>
              <w:t>25</w:t>
            </w:r>
          </w:p>
        </w:tc>
        <w:tc>
          <w:tcPr>
            <w:tcW w:w="540" w:type="dxa"/>
            <w:tcBorders>
              <w:top w:val="nil"/>
              <w:left w:val="nil"/>
              <w:bottom w:val="single" w:sz="4" w:space="0" w:color="auto"/>
              <w:right w:val="single" w:sz="4" w:space="0" w:color="auto"/>
            </w:tcBorders>
            <w:shd w:val="clear" w:color="auto" w:fill="auto"/>
            <w:vAlign w:val="center"/>
            <w:hideMark/>
          </w:tcPr>
          <w:p w14:paraId="694029D2" w14:textId="77777777" w:rsidR="00EF4E82" w:rsidRPr="0026227E" w:rsidRDefault="00EF4E82" w:rsidP="00726DF2">
            <w:pPr>
              <w:spacing w:after="0" w:line="240" w:lineRule="auto"/>
              <w:jc w:val="center"/>
              <w:rPr>
                <w:rFonts w:ascii="Times New Roman" w:eastAsia="Times New Roman" w:hAnsi="Times New Roman" w:cs="Times New Roman"/>
                <w:bCs/>
                <w:color w:val="FF0000"/>
                <w:sz w:val="20"/>
                <w:szCs w:val="20"/>
                <w:lang w:val="en-US"/>
              </w:rPr>
            </w:pPr>
            <w:r w:rsidRPr="0026227E">
              <w:rPr>
                <w:rFonts w:ascii="Times New Roman" w:eastAsia="Times New Roman" w:hAnsi="Times New Roman" w:cs="Times New Roman"/>
                <w:bCs/>
                <w:sz w:val="20"/>
                <w:szCs w:val="20"/>
                <w:lang w:val="en-US"/>
              </w:rPr>
              <w:t>30</w:t>
            </w:r>
          </w:p>
        </w:tc>
        <w:tc>
          <w:tcPr>
            <w:tcW w:w="651" w:type="dxa"/>
            <w:tcBorders>
              <w:top w:val="nil"/>
              <w:left w:val="nil"/>
              <w:bottom w:val="single" w:sz="4" w:space="0" w:color="auto"/>
              <w:right w:val="single" w:sz="4" w:space="0" w:color="auto"/>
            </w:tcBorders>
            <w:shd w:val="clear" w:color="auto" w:fill="auto"/>
            <w:vAlign w:val="center"/>
            <w:hideMark/>
          </w:tcPr>
          <w:p w14:paraId="5D9146DD" w14:textId="77777777" w:rsidR="00EF4E82" w:rsidRPr="0026227E" w:rsidRDefault="00EF4E82" w:rsidP="00726DF2">
            <w:pPr>
              <w:spacing w:after="0" w:line="240" w:lineRule="auto"/>
              <w:jc w:val="center"/>
              <w:rPr>
                <w:rFonts w:ascii="Times New Roman" w:eastAsia="Times New Roman" w:hAnsi="Times New Roman" w:cs="Times New Roman"/>
                <w:bCs/>
                <w:color w:val="FF0000"/>
                <w:sz w:val="20"/>
                <w:szCs w:val="20"/>
                <w:lang w:val="en-US"/>
              </w:rPr>
            </w:pPr>
            <w:r w:rsidRPr="0026227E">
              <w:rPr>
                <w:rFonts w:ascii="Times New Roman" w:eastAsia="Times New Roman" w:hAnsi="Times New Roman" w:cs="Times New Roman"/>
                <w:bCs/>
                <w:sz w:val="20"/>
                <w:szCs w:val="20"/>
                <w:lang w:val="en-US"/>
              </w:rPr>
              <w:t>35</w:t>
            </w:r>
          </w:p>
        </w:tc>
        <w:tc>
          <w:tcPr>
            <w:tcW w:w="565" w:type="dxa"/>
            <w:tcBorders>
              <w:top w:val="nil"/>
              <w:left w:val="nil"/>
              <w:bottom w:val="single" w:sz="4" w:space="0" w:color="auto"/>
              <w:right w:val="single" w:sz="4" w:space="0" w:color="auto"/>
            </w:tcBorders>
            <w:shd w:val="clear" w:color="auto" w:fill="auto"/>
            <w:vAlign w:val="center"/>
            <w:hideMark/>
          </w:tcPr>
          <w:p w14:paraId="29586381" w14:textId="77777777" w:rsidR="00EF4E82" w:rsidRPr="0026227E" w:rsidRDefault="00EF4E82" w:rsidP="00726DF2">
            <w:pPr>
              <w:spacing w:after="0" w:line="240" w:lineRule="auto"/>
              <w:jc w:val="center"/>
              <w:rPr>
                <w:rFonts w:ascii="Times New Roman" w:eastAsia="Times New Roman" w:hAnsi="Times New Roman" w:cs="Times New Roman"/>
                <w:bCs/>
                <w:color w:val="FF0000"/>
                <w:sz w:val="20"/>
                <w:szCs w:val="20"/>
                <w:lang w:val="en-US"/>
              </w:rPr>
            </w:pPr>
            <w:r w:rsidRPr="0026227E">
              <w:rPr>
                <w:rFonts w:ascii="Times New Roman" w:eastAsia="Times New Roman" w:hAnsi="Times New Roman" w:cs="Times New Roman"/>
                <w:bCs/>
                <w:sz w:val="20"/>
                <w:szCs w:val="20"/>
                <w:lang w:val="en-US"/>
              </w:rPr>
              <w:t>39</w:t>
            </w:r>
          </w:p>
        </w:tc>
        <w:tc>
          <w:tcPr>
            <w:tcW w:w="565" w:type="dxa"/>
            <w:tcBorders>
              <w:top w:val="nil"/>
              <w:left w:val="nil"/>
              <w:bottom w:val="single" w:sz="4" w:space="0" w:color="auto"/>
              <w:right w:val="single" w:sz="4" w:space="0" w:color="auto"/>
            </w:tcBorders>
            <w:shd w:val="clear" w:color="auto" w:fill="auto"/>
            <w:vAlign w:val="center"/>
            <w:hideMark/>
          </w:tcPr>
          <w:p w14:paraId="3EEE0FD3" w14:textId="77777777" w:rsidR="00EF4E82" w:rsidRPr="0026227E" w:rsidRDefault="00EF4E82" w:rsidP="00726DF2">
            <w:pPr>
              <w:spacing w:after="0" w:line="240" w:lineRule="auto"/>
              <w:jc w:val="center"/>
              <w:rPr>
                <w:rFonts w:ascii="Times New Roman" w:eastAsia="Times New Roman" w:hAnsi="Times New Roman" w:cs="Times New Roman"/>
                <w:bCs/>
                <w:color w:val="FF0000"/>
                <w:sz w:val="20"/>
                <w:szCs w:val="20"/>
                <w:lang w:val="en-US"/>
              </w:rPr>
            </w:pPr>
            <w:r w:rsidRPr="0026227E">
              <w:rPr>
                <w:rFonts w:ascii="Times New Roman" w:eastAsia="Times New Roman" w:hAnsi="Times New Roman" w:cs="Times New Roman"/>
                <w:bCs/>
                <w:sz w:val="20"/>
                <w:szCs w:val="20"/>
                <w:lang w:val="en-US"/>
              </w:rPr>
              <w:t>40</w:t>
            </w:r>
          </w:p>
        </w:tc>
        <w:tc>
          <w:tcPr>
            <w:tcW w:w="565" w:type="dxa"/>
            <w:tcBorders>
              <w:top w:val="nil"/>
              <w:left w:val="nil"/>
              <w:bottom w:val="single" w:sz="4" w:space="0" w:color="auto"/>
              <w:right w:val="single" w:sz="4" w:space="0" w:color="auto"/>
            </w:tcBorders>
            <w:shd w:val="clear" w:color="auto" w:fill="auto"/>
            <w:vAlign w:val="center"/>
            <w:hideMark/>
          </w:tcPr>
          <w:p w14:paraId="4DE1E1D3" w14:textId="77777777" w:rsidR="00EF4E82" w:rsidRPr="0026227E" w:rsidRDefault="00EF4E82" w:rsidP="00726DF2">
            <w:pPr>
              <w:spacing w:after="0" w:line="240" w:lineRule="auto"/>
              <w:jc w:val="center"/>
              <w:rPr>
                <w:rFonts w:ascii="Times New Roman" w:eastAsia="Times New Roman" w:hAnsi="Times New Roman" w:cs="Times New Roman"/>
                <w:bCs/>
                <w:color w:val="FF0000"/>
                <w:sz w:val="20"/>
                <w:szCs w:val="20"/>
                <w:lang w:val="en-US"/>
              </w:rPr>
            </w:pPr>
            <w:r w:rsidRPr="0026227E">
              <w:rPr>
                <w:rFonts w:ascii="Times New Roman" w:eastAsia="Times New Roman" w:hAnsi="Times New Roman" w:cs="Times New Roman"/>
                <w:bCs/>
                <w:sz w:val="20"/>
                <w:szCs w:val="20"/>
                <w:lang w:val="en-US"/>
              </w:rPr>
              <w:t>42</w:t>
            </w:r>
          </w:p>
        </w:tc>
        <w:tc>
          <w:tcPr>
            <w:tcW w:w="840" w:type="dxa"/>
            <w:tcBorders>
              <w:top w:val="nil"/>
              <w:left w:val="nil"/>
              <w:bottom w:val="single" w:sz="4" w:space="0" w:color="auto"/>
              <w:right w:val="single" w:sz="4" w:space="0" w:color="auto"/>
            </w:tcBorders>
            <w:shd w:val="clear" w:color="auto" w:fill="auto"/>
            <w:vAlign w:val="center"/>
            <w:hideMark/>
          </w:tcPr>
          <w:p w14:paraId="6DA14320" w14:textId="05DEAF59" w:rsidR="00EF4E82" w:rsidRPr="0026227E" w:rsidRDefault="00F54B77" w:rsidP="00726DF2">
            <w:pPr>
              <w:spacing w:after="0"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6 months</w:t>
            </w:r>
          </w:p>
        </w:tc>
        <w:tc>
          <w:tcPr>
            <w:tcW w:w="1658" w:type="dxa"/>
            <w:tcBorders>
              <w:top w:val="nil"/>
              <w:left w:val="nil"/>
              <w:bottom w:val="single" w:sz="4" w:space="0" w:color="auto"/>
              <w:right w:val="single" w:sz="8" w:space="0" w:color="auto"/>
            </w:tcBorders>
            <w:shd w:val="clear" w:color="auto" w:fill="auto"/>
            <w:vAlign w:val="center"/>
            <w:hideMark/>
          </w:tcPr>
          <w:p w14:paraId="5E991CE8" w14:textId="65A83B5E" w:rsidR="00EF4E82" w:rsidRPr="0026227E" w:rsidRDefault="00F54B77" w:rsidP="00726DF2">
            <w:pPr>
              <w:spacing w:after="0"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6 months</w:t>
            </w:r>
          </w:p>
        </w:tc>
      </w:tr>
      <w:tr w:rsidR="00EF4E82" w:rsidRPr="0026227E" w14:paraId="113A93A1" w14:textId="77777777" w:rsidTr="00726DF2">
        <w:trPr>
          <w:trHeight w:val="473"/>
        </w:trPr>
        <w:tc>
          <w:tcPr>
            <w:tcW w:w="2074" w:type="dxa"/>
            <w:tcBorders>
              <w:top w:val="nil"/>
              <w:left w:val="single" w:sz="8" w:space="0" w:color="auto"/>
              <w:bottom w:val="single" w:sz="4" w:space="0" w:color="auto"/>
              <w:right w:val="single" w:sz="4" w:space="0" w:color="auto"/>
            </w:tcBorders>
            <w:shd w:val="clear" w:color="auto" w:fill="auto"/>
            <w:vAlign w:val="center"/>
            <w:hideMark/>
          </w:tcPr>
          <w:p w14:paraId="4338BBF7" w14:textId="09E6A563" w:rsidR="00EF4E82" w:rsidRPr="0026227E" w:rsidRDefault="00E73C75"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Responsible Unit</w:t>
            </w:r>
          </w:p>
        </w:tc>
        <w:tc>
          <w:tcPr>
            <w:tcW w:w="7155" w:type="dxa"/>
            <w:gridSpan w:val="9"/>
            <w:tcBorders>
              <w:top w:val="single" w:sz="4" w:space="0" w:color="auto"/>
              <w:left w:val="nil"/>
              <w:bottom w:val="single" w:sz="4" w:space="0" w:color="auto"/>
              <w:right w:val="single" w:sz="8" w:space="0" w:color="000000"/>
            </w:tcBorders>
            <w:shd w:val="clear" w:color="auto" w:fill="auto"/>
            <w:vAlign w:val="center"/>
            <w:hideMark/>
          </w:tcPr>
          <w:p w14:paraId="728FC9B8" w14:textId="7B79A83C" w:rsidR="00EF4E82" w:rsidRPr="0026227E" w:rsidRDefault="00E73C75" w:rsidP="00726DF2">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Rectorate</w:t>
            </w:r>
          </w:p>
        </w:tc>
      </w:tr>
      <w:tr w:rsidR="00EF4E82" w:rsidRPr="0026227E" w14:paraId="126917E0" w14:textId="77777777" w:rsidTr="00726DF2">
        <w:trPr>
          <w:trHeight w:val="473"/>
        </w:trPr>
        <w:tc>
          <w:tcPr>
            <w:tcW w:w="2074" w:type="dxa"/>
            <w:tcBorders>
              <w:top w:val="nil"/>
              <w:left w:val="single" w:sz="8" w:space="0" w:color="auto"/>
              <w:bottom w:val="single" w:sz="4" w:space="0" w:color="auto"/>
              <w:right w:val="single" w:sz="4" w:space="0" w:color="auto"/>
            </w:tcBorders>
            <w:shd w:val="clear" w:color="auto" w:fill="auto"/>
            <w:vAlign w:val="center"/>
            <w:hideMark/>
          </w:tcPr>
          <w:p w14:paraId="0F3E3DAA" w14:textId="65C37377" w:rsidR="00EF4E82" w:rsidRPr="0026227E" w:rsidRDefault="00E73C75"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Units to Cooperate</w:t>
            </w:r>
          </w:p>
        </w:tc>
        <w:tc>
          <w:tcPr>
            <w:tcW w:w="7155" w:type="dxa"/>
            <w:gridSpan w:val="9"/>
            <w:tcBorders>
              <w:top w:val="single" w:sz="4" w:space="0" w:color="auto"/>
              <w:left w:val="nil"/>
              <w:bottom w:val="single" w:sz="4" w:space="0" w:color="auto"/>
              <w:right w:val="single" w:sz="8" w:space="0" w:color="000000"/>
            </w:tcBorders>
            <w:shd w:val="clear" w:color="auto" w:fill="auto"/>
            <w:vAlign w:val="center"/>
            <w:hideMark/>
          </w:tcPr>
          <w:p w14:paraId="61D062BF" w14:textId="78F624D2" w:rsidR="00EF4E82" w:rsidRPr="0026227E" w:rsidRDefault="00F54148" w:rsidP="00726DF2">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Academic Units</w:t>
            </w:r>
          </w:p>
        </w:tc>
      </w:tr>
      <w:tr w:rsidR="00EF4E82" w:rsidRPr="0026227E" w14:paraId="2689584E" w14:textId="77777777" w:rsidTr="00726DF2">
        <w:trPr>
          <w:trHeight w:val="473"/>
        </w:trPr>
        <w:tc>
          <w:tcPr>
            <w:tcW w:w="2074" w:type="dxa"/>
            <w:tcBorders>
              <w:top w:val="nil"/>
              <w:left w:val="single" w:sz="8" w:space="0" w:color="auto"/>
              <w:bottom w:val="single" w:sz="4" w:space="0" w:color="auto"/>
              <w:right w:val="single" w:sz="4" w:space="0" w:color="auto"/>
            </w:tcBorders>
            <w:shd w:val="clear" w:color="auto" w:fill="auto"/>
            <w:vAlign w:val="center"/>
            <w:hideMark/>
          </w:tcPr>
          <w:p w14:paraId="64C5A1B9" w14:textId="213956EB" w:rsidR="00EF4E82" w:rsidRPr="0026227E" w:rsidRDefault="00E73C75"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Risks</w:t>
            </w:r>
          </w:p>
        </w:tc>
        <w:tc>
          <w:tcPr>
            <w:tcW w:w="7155" w:type="dxa"/>
            <w:gridSpan w:val="9"/>
            <w:tcBorders>
              <w:top w:val="single" w:sz="4" w:space="0" w:color="auto"/>
              <w:left w:val="nil"/>
              <w:bottom w:val="single" w:sz="4" w:space="0" w:color="auto"/>
              <w:right w:val="single" w:sz="8" w:space="0" w:color="000000"/>
            </w:tcBorders>
            <w:shd w:val="clear" w:color="auto" w:fill="auto"/>
            <w:vAlign w:val="center"/>
            <w:hideMark/>
          </w:tcPr>
          <w:p w14:paraId="48474DD6" w14:textId="77777777" w:rsidR="00F54148" w:rsidRPr="00F54148" w:rsidRDefault="00F54148" w:rsidP="00F54148">
            <w:pPr>
              <w:spacing w:after="0" w:line="240" w:lineRule="auto"/>
              <w:rPr>
                <w:rFonts w:ascii="Times New Roman" w:eastAsia="Times New Roman" w:hAnsi="Times New Roman" w:cs="Times New Roman"/>
                <w:sz w:val="20"/>
                <w:szCs w:val="20"/>
                <w:lang w:val="en-US"/>
              </w:rPr>
            </w:pPr>
            <w:r w:rsidRPr="00F54148">
              <w:rPr>
                <w:rFonts w:ascii="Times New Roman" w:eastAsia="Times New Roman" w:hAnsi="Times New Roman" w:cs="Times New Roman"/>
                <w:sz w:val="20"/>
                <w:szCs w:val="20"/>
                <w:lang w:val="en-US"/>
              </w:rPr>
              <w:t>- Teaching eliminate the impairment of memories of motivation</w:t>
            </w:r>
          </w:p>
          <w:p w14:paraId="0CDA1CA3" w14:textId="7281D824" w:rsidR="00EF4E82" w:rsidRPr="0026227E" w:rsidRDefault="00F54148" w:rsidP="00F54148">
            <w:pPr>
              <w:spacing w:after="0" w:line="240" w:lineRule="auto"/>
              <w:rPr>
                <w:rFonts w:ascii="Times New Roman" w:eastAsia="Times New Roman" w:hAnsi="Times New Roman" w:cs="Times New Roman"/>
                <w:sz w:val="20"/>
                <w:szCs w:val="20"/>
                <w:lang w:val="en-US"/>
              </w:rPr>
            </w:pPr>
            <w:r w:rsidRPr="00F54148">
              <w:rPr>
                <w:rFonts w:ascii="Times New Roman" w:eastAsia="Times New Roman" w:hAnsi="Times New Roman" w:cs="Times New Roman"/>
                <w:sz w:val="20"/>
                <w:szCs w:val="20"/>
                <w:lang w:val="en-US"/>
              </w:rPr>
              <w:t>- Teaching to the lemma when lack of academic recognition</w:t>
            </w:r>
          </w:p>
        </w:tc>
      </w:tr>
      <w:tr w:rsidR="00EF4E82" w:rsidRPr="0026227E" w14:paraId="5BDD927C" w14:textId="77777777" w:rsidTr="00726DF2">
        <w:trPr>
          <w:trHeight w:val="473"/>
        </w:trPr>
        <w:tc>
          <w:tcPr>
            <w:tcW w:w="2074" w:type="dxa"/>
            <w:tcBorders>
              <w:top w:val="nil"/>
              <w:left w:val="single" w:sz="8" w:space="0" w:color="auto"/>
              <w:bottom w:val="single" w:sz="4" w:space="0" w:color="auto"/>
              <w:right w:val="single" w:sz="4" w:space="0" w:color="auto"/>
            </w:tcBorders>
            <w:shd w:val="clear" w:color="auto" w:fill="auto"/>
            <w:vAlign w:val="center"/>
            <w:hideMark/>
          </w:tcPr>
          <w:p w14:paraId="7E0D7FEC" w14:textId="504B1402" w:rsidR="00EF4E82" w:rsidRPr="0026227E" w:rsidRDefault="00E73C75"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Strategies</w:t>
            </w:r>
          </w:p>
        </w:tc>
        <w:tc>
          <w:tcPr>
            <w:tcW w:w="7155" w:type="dxa"/>
            <w:gridSpan w:val="9"/>
            <w:tcBorders>
              <w:top w:val="single" w:sz="4" w:space="0" w:color="auto"/>
              <w:left w:val="nil"/>
              <w:bottom w:val="single" w:sz="4" w:space="0" w:color="auto"/>
              <w:right w:val="single" w:sz="8" w:space="0" w:color="000000"/>
            </w:tcBorders>
            <w:shd w:val="clear" w:color="auto" w:fill="auto"/>
            <w:vAlign w:val="center"/>
            <w:hideMark/>
          </w:tcPr>
          <w:p w14:paraId="40394704" w14:textId="77777777" w:rsidR="00F54148" w:rsidRDefault="00F54148" w:rsidP="00726DF2">
            <w:pPr>
              <w:spacing w:after="0" w:line="240" w:lineRule="auto"/>
              <w:rPr>
                <w:rFonts w:ascii="Times New Roman" w:eastAsia="Times New Roman" w:hAnsi="Times New Roman" w:cs="Times New Roman"/>
                <w:sz w:val="20"/>
                <w:szCs w:val="20"/>
                <w:lang w:val="en-US"/>
              </w:rPr>
            </w:pPr>
            <w:r w:rsidRPr="00F54148">
              <w:rPr>
                <w:rFonts w:ascii="Times New Roman" w:eastAsia="Times New Roman" w:hAnsi="Times New Roman" w:cs="Times New Roman"/>
                <w:sz w:val="20"/>
                <w:szCs w:val="20"/>
                <w:lang w:val="en-US"/>
              </w:rPr>
              <w:t xml:space="preserve">- Improving and diversifying academic incentives for original publications </w:t>
            </w:r>
          </w:p>
          <w:p w14:paraId="1FA11BB4" w14:textId="77777777" w:rsidR="00F54148" w:rsidRDefault="00F54148" w:rsidP="00726DF2">
            <w:pPr>
              <w:spacing w:after="0" w:line="240" w:lineRule="auto"/>
              <w:rPr>
                <w:rFonts w:ascii="Times New Roman" w:eastAsia="Times New Roman" w:hAnsi="Times New Roman" w:cs="Times New Roman"/>
                <w:sz w:val="20"/>
                <w:szCs w:val="20"/>
                <w:lang w:val="en-US"/>
              </w:rPr>
            </w:pPr>
            <w:r w:rsidRPr="00F54148">
              <w:rPr>
                <w:rFonts w:ascii="Times New Roman" w:eastAsia="Times New Roman" w:hAnsi="Times New Roman" w:cs="Times New Roman"/>
                <w:sz w:val="20"/>
                <w:szCs w:val="20"/>
                <w:lang w:val="en-US"/>
              </w:rPr>
              <w:t xml:space="preserve">- Supporting advanced studies to increase the qualifications of academic staff </w:t>
            </w:r>
          </w:p>
          <w:p w14:paraId="66F18DE6" w14:textId="70664CE7" w:rsidR="00EF4E82" w:rsidRPr="0026227E" w:rsidRDefault="00F54148" w:rsidP="00726DF2">
            <w:pPr>
              <w:spacing w:after="0" w:line="240" w:lineRule="auto"/>
              <w:rPr>
                <w:rFonts w:ascii="Times New Roman" w:eastAsia="Times New Roman" w:hAnsi="Times New Roman" w:cs="Times New Roman"/>
                <w:sz w:val="20"/>
                <w:szCs w:val="20"/>
                <w:lang w:val="en-US"/>
              </w:rPr>
            </w:pPr>
            <w:r w:rsidRPr="00F54148">
              <w:rPr>
                <w:rFonts w:ascii="Times New Roman" w:eastAsia="Times New Roman" w:hAnsi="Times New Roman" w:cs="Times New Roman"/>
                <w:sz w:val="20"/>
                <w:szCs w:val="20"/>
                <w:lang w:val="en-US"/>
              </w:rPr>
              <w:t>- Encouraging postgraduate students to be included in research.</w:t>
            </w:r>
          </w:p>
        </w:tc>
      </w:tr>
      <w:tr w:rsidR="00EF4E82" w:rsidRPr="0026227E" w14:paraId="05DBCA03" w14:textId="77777777" w:rsidTr="00726DF2">
        <w:trPr>
          <w:trHeight w:val="473"/>
        </w:trPr>
        <w:tc>
          <w:tcPr>
            <w:tcW w:w="2074" w:type="dxa"/>
            <w:tcBorders>
              <w:top w:val="nil"/>
              <w:left w:val="single" w:sz="8" w:space="0" w:color="auto"/>
              <w:bottom w:val="single" w:sz="4" w:space="0" w:color="auto"/>
              <w:right w:val="single" w:sz="4" w:space="0" w:color="auto"/>
            </w:tcBorders>
            <w:shd w:val="clear" w:color="auto" w:fill="auto"/>
            <w:vAlign w:val="center"/>
            <w:hideMark/>
          </w:tcPr>
          <w:p w14:paraId="5E498865" w14:textId="4FD19789" w:rsidR="00EF4E82" w:rsidRPr="0026227E" w:rsidRDefault="00E73C75" w:rsidP="00726DF2">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Detections</w:t>
            </w:r>
          </w:p>
        </w:tc>
        <w:tc>
          <w:tcPr>
            <w:tcW w:w="7155" w:type="dxa"/>
            <w:gridSpan w:val="9"/>
            <w:tcBorders>
              <w:top w:val="single" w:sz="4" w:space="0" w:color="auto"/>
              <w:left w:val="nil"/>
              <w:bottom w:val="single" w:sz="4" w:space="0" w:color="auto"/>
              <w:right w:val="single" w:sz="8" w:space="0" w:color="000000"/>
            </w:tcBorders>
            <w:shd w:val="clear" w:color="auto" w:fill="auto"/>
            <w:vAlign w:val="center"/>
            <w:hideMark/>
          </w:tcPr>
          <w:p w14:paraId="79196BD0" w14:textId="1DE54C5B" w:rsidR="00F54148" w:rsidRPr="00F54148" w:rsidRDefault="00F54148" w:rsidP="00F54148">
            <w:pPr>
              <w:spacing w:after="0" w:line="240" w:lineRule="auto"/>
              <w:rPr>
                <w:rFonts w:ascii="Times New Roman" w:eastAsia="Times New Roman" w:hAnsi="Times New Roman" w:cs="Times New Roman"/>
                <w:lang w:val="en-US"/>
              </w:rPr>
            </w:pPr>
            <w:r w:rsidRPr="00F54148">
              <w:rPr>
                <w:rFonts w:ascii="Times New Roman" w:eastAsia="Times New Roman" w:hAnsi="Times New Roman" w:cs="Times New Roman"/>
                <w:lang w:val="en-US"/>
              </w:rPr>
              <w:t>- The number of publications is not at the desired level</w:t>
            </w:r>
          </w:p>
          <w:p w14:paraId="6710AD78" w14:textId="5F4A110F" w:rsidR="00EF4E82" w:rsidRPr="0026227E" w:rsidRDefault="00F54148" w:rsidP="00F54148">
            <w:pPr>
              <w:spacing w:after="0" w:line="240" w:lineRule="auto"/>
              <w:rPr>
                <w:rFonts w:ascii="Times New Roman" w:eastAsia="Times New Roman" w:hAnsi="Times New Roman" w:cs="Times New Roman"/>
                <w:lang w:val="en-US"/>
              </w:rPr>
            </w:pPr>
            <w:r w:rsidRPr="00F54148">
              <w:rPr>
                <w:rFonts w:ascii="Times New Roman" w:eastAsia="Times New Roman" w:hAnsi="Times New Roman" w:cs="Times New Roman"/>
                <w:lang w:val="en-US"/>
              </w:rPr>
              <w:t>-Some faculty members not showing the expected performance in publication.</w:t>
            </w:r>
          </w:p>
        </w:tc>
      </w:tr>
      <w:tr w:rsidR="00EF4E82" w:rsidRPr="0026227E" w14:paraId="4071F81C" w14:textId="77777777" w:rsidTr="00726DF2">
        <w:trPr>
          <w:trHeight w:val="473"/>
        </w:trPr>
        <w:tc>
          <w:tcPr>
            <w:tcW w:w="2074" w:type="dxa"/>
            <w:tcBorders>
              <w:top w:val="nil"/>
              <w:left w:val="single" w:sz="8" w:space="0" w:color="auto"/>
              <w:bottom w:val="single" w:sz="8" w:space="0" w:color="auto"/>
              <w:right w:val="single" w:sz="4" w:space="0" w:color="auto"/>
            </w:tcBorders>
            <w:shd w:val="clear" w:color="auto" w:fill="auto"/>
            <w:vAlign w:val="center"/>
            <w:hideMark/>
          </w:tcPr>
          <w:p w14:paraId="5BE17A67" w14:textId="012BA0DA" w:rsidR="00EF4E82" w:rsidRPr="0026227E" w:rsidRDefault="00E73C75"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Requirements</w:t>
            </w:r>
          </w:p>
        </w:tc>
        <w:tc>
          <w:tcPr>
            <w:tcW w:w="7155" w:type="dxa"/>
            <w:gridSpan w:val="9"/>
            <w:tcBorders>
              <w:top w:val="single" w:sz="4" w:space="0" w:color="auto"/>
              <w:left w:val="nil"/>
              <w:bottom w:val="single" w:sz="8" w:space="0" w:color="auto"/>
              <w:right w:val="single" w:sz="8" w:space="0" w:color="000000"/>
            </w:tcBorders>
            <w:shd w:val="clear" w:color="auto" w:fill="auto"/>
            <w:vAlign w:val="center"/>
            <w:hideMark/>
          </w:tcPr>
          <w:p w14:paraId="29C6E0E8" w14:textId="0B36DB9C" w:rsidR="00F54148" w:rsidRPr="00F54148" w:rsidRDefault="00F54148" w:rsidP="00F54148">
            <w:pPr>
              <w:spacing w:after="0" w:line="240" w:lineRule="auto"/>
              <w:rPr>
                <w:rFonts w:ascii="Times New Roman" w:eastAsia="Times New Roman" w:hAnsi="Times New Roman" w:cs="Times New Roman"/>
                <w:color w:val="000000" w:themeColor="text1"/>
                <w:sz w:val="20"/>
                <w:szCs w:val="20"/>
                <w:lang w:val="en-US"/>
              </w:rPr>
            </w:pPr>
            <w:r w:rsidRPr="00F54148">
              <w:rPr>
                <w:rFonts w:ascii="Times New Roman" w:eastAsia="Times New Roman" w:hAnsi="Times New Roman" w:cs="Times New Roman"/>
                <w:color w:val="000000" w:themeColor="text1"/>
                <w:sz w:val="20"/>
                <w:szCs w:val="20"/>
                <w:lang w:val="en-US"/>
              </w:rPr>
              <w:t>- Increasing the number of national and international years</w:t>
            </w:r>
          </w:p>
          <w:p w14:paraId="4AEEA663" w14:textId="4DAEF8BA" w:rsidR="00EF4E82" w:rsidRPr="0026227E" w:rsidRDefault="00F54148" w:rsidP="00F54148">
            <w:pPr>
              <w:spacing w:after="0" w:line="240" w:lineRule="auto"/>
              <w:rPr>
                <w:rFonts w:ascii="Times New Roman" w:eastAsia="Times New Roman" w:hAnsi="Times New Roman" w:cs="Times New Roman"/>
                <w:bCs/>
                <w:color w:val="000000" w:themeColor="text1"/>
                <w:sz w:val="20"/>
                <w:szCs w:val="20"/>
                <w:lang w:val="en-US"/>
              </w:rPr>
            </w:pPr>
            <w:r w:rsidRPr="00F54148">
              <w:rPr>
                <w:rFonts w:ascii="Times New Roman" w:eastAsia="Times New Roman" w:hAnsi="Times New Roman" w:cs="Times New Roman"/>
                <w:color w:val="000000" w:themeColor="text1"/>
                <w:sz w:val="20"/>
                <w:szCs w:val="20"/>
                <w:lang w:val="en-US"/>
              </w:rPr>
              <w:t>- Planning research time for academics</w:t>
            </w:r>
          </w:p>
        </w:tc>
      </w:tr>
    </w:tbl>
    <w:p w14:paraId="138555B5" w14:textId="77777777" w:rsidR="00EF4E82" w:rsidRPr="0026227E" w:rsidRDefault="00EF4E82" w:rsidP="00EF4E82">
      <w:pPr>
        <w:ind w:right="708"/>
        <w:jc w:val="both"/>
        <w:rPr>
          <w:rFonts w:ascii="Times New Roman" w:hAnsi="Times New Roman" w:cs="Times New Roman"/>
          <w:b/>
          <w:bCs/>
          <w:color w:val="0070C0"/>
          <w:sz w:val="24"/>
          <w:szCs w:val="24"/>
          <w:lang w:val="en-US"/>
        </w:rPr>
      </w:pPr>
    </w:p>
    <w:p w14:paraId="7D35C1B7" w14:textId="77777777" w:rsidR="00EF4E82" w:rsidRPr="0026227E" w:rsidRDefault="00EF4E82" w:rsidP="00EF4E82">
      <w:pPr>
        <w:ind w:right="708"/>
        <w:jc w:val="both"/>
        <w:rPr>
          <w:rFonts w:ascii="Times New Roman" w:hAnsi="Times New Roman" w:cs="Times New Roman"/>
          <w:b/>
          <w:bCs/>
          <w:color w:val="0070C0"/>
          <w:sz w:val="24"/>
          <w:szCs w:val="24"/>
          <w:lang w:val="en-US"/>
        </w:rPr>
      </w:pPr>
    </w:p>
    <w:p w14:paraId="125575D4" w14:textId="1DBF6A36" w:rsidR="00EF4E82" w:rsidRDefault="00EF4E82" w:rsidP="00EF4E82">
      <w:pPr>
        <w:ind w:right="708"/>
        <w:jc w:val="both"/>
        <w:rPr>
          <w:rFonts w:ascii="Times New Roman" w:hAnsi="Times New Roman" w:cs="Times New Roman"/>
          <w:bCs/>
          <w:sz w:val="24"/>
          <w:szCs w:val="24"/>
          <w:lang w:val="en-US"/>
        </w:rPr>
      </w:pPr>
    </w:p>
    <w:p w14:paraId="535A5EDA" w14:textId="4CF5A4BD" w:rsidR="008507D9" w:rsidRDefault="008507D9" w:rsidP="00EF4E82">
      <w:pPr>
        <w:ind w:right="708"/>
        <w:jc w:val="both"/>
        <w:rPr>
          <w:rFonts w:ascii="Times New Roman" w:hAnsi="Times New Roman" w:cs="Times New Roman"/>
          <w:bCs/>
          <w:sz w:val="24"/>
          <w:szCs w:val="24"/>
          <w:lang w:val="en-US"/>
        </w:rPr>
      </w:pPr>
    </w:p>
    <w:p w14:paraId="06BDD4CF" w14:textId="77777777" w:rsidR="008507D9" w:rsidRPr="0026227E" w:rsidRDefault="008507D9" w:rsidP="00EF4E82">
      <w:pPr>
        <w:ind w:right="708"/>
        <w:jc w:val="both"/>
        <w:rPr>
          <w:rFonts w:ascii="Times New Roman" w:hAnsi="Times New Roman" w:cs="Times New Roman"/>
          <w:bCs/>
          <w:sz w:val="24"/>
          <w:szCs w:val="24"/>
          <w:lang w:val="en-US"/>
        </w:rPr>
      </w:pPr>
    </w:p>
    <w:p w14:paraId="739612AA" w14:textId="3CCCB788" w:rsidR="00EF4E82" w:rsidRPr="0026227E" w:rsidRDefault="00216BB8" w:rsidP="00EF4E82">
      <w:pPr>
        <w:ind w:right="708"/>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Target Card</w:t>
      </w:r>
      <w:r w:rsidR="00EF4E82" w:rsidRPr="0026227E">
        <w:rPr>
          <w:rFonts w:ascii="Times New Roman" w:hAnsi="Times New Roman" w:cs="Times New Roman"/>
          <w:bCs/>
          <w:sz w:val="24"/>
          <w:szCs w:val="24"/>
          <w:lang w:val="en-US"/>
        </w:rPr>
        <w:t xml:space="preserve"> 4</w:t>
      </w:r>
    </w:p>
    <w:tbl>
      <w:tblPr>
        <w:tblW w:w="9782" w:type="dxa"/>
        <w:tblInd w:w="-214" w:type="dxa"/>
        <w:tblLayout w:type="fixed"/>
        <w:tblCellMar>
          <w:left w:w="70" w:type="dxa"/>
          <w:right w:w="70" w:type="dxa"/>
        </w:tblCellMar>
        <w:tblLook w:val="04A0" w:firstRow="1" w:lastRow="0" w:firstColumn="1" w:lastColumn="0" w:noHBand="0" w:noVBand="1"/>
      </w:tblPr>
      <w:tblGrid>
        <w:gridCol w:w="2142"/>
        <w:gridCol w:w="836"/>
        <w:gridCol w:w="1134"/>
        <w:gridCol w:w="708"/>
        <w:gridCol w:w="709"/>
        <w:gridCol w:w="709"/>
        <w:gridCol w:w="709"/>
        <w:gridCol w:w="708"/>
        <w:gridCol w:w="851"/>
        <w:gridCol w:w="1276"/>
      </w:tblGrid>
      <w:tr w:rsidR="00EF4E82" w:rsidRPr="0026227E" w14:paraId="220E8EEF" w14:textId="77777777" w:rsidTr="00726DF2">
        <w:trPr>
          <w:trHeight w:val="567"/>
        </w:trPr>
        <w:tc>
          <w:tcPr>
            <w:tcW w:w="214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F56FCFD" w14:textId="13A3AA92" w:rsidR="00EF4E82" w:rsidRPr="0026227E" w:rsidRDefault="00216BB8" w:rsidP="00726DF2">
            <w:pPr>
              <w:spacing w:after="0" w:line="240" w:lineRule="auto"/>
              <w:ind w:left="988" w:hanging="988"/>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Goal</w:t>
            </w:r>
          </w:p>
        </w:tc>
        <w:tc>
          <w:tcPr>
            <w:tcW w:w="7640" w:type="dxa"/>
            <w:gridSpan w:val="9"/>
            <w:tcBorders>
              <w:top w:val="single" w:sz="8" w:space="0" w:color="auto"/>
              <w:left w:val="nil"/>
              <w:bottom w:val="single" w:sz="4" w:space="0" w:color="auto"/>
              <w:right w:val="single" w:sz="8" w:space="0" w:color="000000"/>
            </w:tcBorders>
            <w:shd w:val="clear" w:color="auto" w:fill="auto"/>
            <w:vAlign w:val="center"/>
            <w:hideMark/>
          </w:tcPr>
          <w:p w14:paraId="27347238" w14:textId="5E4AE888" w:rsidR="00EF4E82" w:rsidRPr="0026227E" w:rsidRDefault="00DD4E47" w:rsidP="00726DF2">
            <w:pPr>
              <w:spacing w:after="0" w:line="240" w:lineRule="auto"/>
              <w:jc w:val="both"/>
              <w:rPr>
                <w:rFonts w:ascii="Times New Roman" w:eastAsia="Times New Roman" w:hAnsi="Times New Roman" w:cs="Times New Roman"/>
                <w:sz w:val="20"/>
                <w:szCs w:val="20"/>
                <w:lang w:val="en-US"/>
              </w:rPr>
            </w:pPr>
            <w:proofErr w:type="gramStart"/>
            <w:r w:rsidRPr="00DD4E47">
              <w:rPr>
                <w:rFonts w:ascii="Times New Roman" w:eastAsia="Times New Roman" w:hAnsi="Times New Roman" w:cs="Times New Roman"/>
                <w:sz w:val="20"/>
                <w:szCs w:val="20"/>
                <w:lang w:val="en-US"/>
              </w:rPr>
              <w:t>A.2 .</w:t>
            </w:r>
            <w:proofErr w:type="gramEnd"/>
            <w:r w:rsidRPr="00DD4E47">
              <w:rPr>
                <w:rFonts w:ascii="Times New Roman" w:eastAsia="Times New Roman" w:hAnsi="Times New Roman" w:cs="Times New Roman"/>
                <w:sz w:val="20"/>
                <w:szCs w:val="20"/>
                <w:lang w:val="en-US"/>
              </w:rPr>
              <w:t xml:space="preserve"> To encourage research in different academic areas of the university for regional, national and international needs, to support academic staff and to provide the appropriate environment for the adoption and dissemination of the research culture throughout the </w:t>
            </w:r>
            <w:proofErr w:type="gramStart"/>
            <w:r w:rsidRPr="00DD4E47">
              <w:rPr>
                <w:rFonts w:ascii="Times New Roman" w:eastAsia="Times New Roman" w:hAnsi="Times New Roman" w:cs="Times New Roman"/>
                <w:sz w:val="20"/>
                <w:szCs w:val="20"/>
                <w:lang w:val="en-US"/>
              </w:rPr>
              <w:t>institution .</w:t>
            </w:r>
            <w:proofErr w:type="gramEnd"/>
          </w:p>
        </w:tc>
      </w:tr>
      <w:tr w:rsidR="00EF4E82" w:rsidRPr="0026227E" w14:paraId="6F22A82F" w14:textId="77777777" w:rsidTr="00726DF2">
        <w:trPr>
          <w:trHeight w:val="567"/>
        </w:trPr>
        <w:tc>
          <w:tcPr>
            <w:tcW w:w="2142" w:type="dxa"/>
            <w:tcBorders>
              <w:top w:val="nil"/>
              <w:left w:val="single" w:sz="8" w:space="0" w:color="auto"/>
              <w:bottom w:val="single" w:sz="4" w:space="0" w:color="auto"/>
              <w:right w:val="single" w:sz="4" w:space="0" w:color="auto"/>
            </w:tcBorders>
            <w:shd w:val="clear" w:color="auto" w:fill="auto"/>
            <w:vAlign w:val="center"/>
            <w:hideMark/>
          </w:tcPr>
          <w:p w14:paraId="238E3055" w14:textId="6A9235C1"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Target</w:t>
            </w:r>
          </w:p>
        </w:tc>
        <w:tc>
          <w:tcPr>
            <w:tcW w:w="7640" w:type="dxa"/>
            <w:gridSpan w:val="9"/>
            <w:tcBorders>
              <w:top w:val="single" w:sz="4" w:space="0" w:color="auto"/>
              <w:left w:val="nil"/>
              <w:bottom w:val="single" w:sz="4" w:space="0" w:color="auto"/>
              <w:right w:val="single" w:sz="8" w:space="0" w:color="000000"/>
            </w:tcBorders>
            <w:shd w:val="clear" w:color="auto" w:fill="auto"/>
            <w:vAlign w:val="center"/>
            <w:hideMark/>
          </w:tcPr>
          <w:p w14:paraId="20E0E7A0" w14:textId="2DA9DE27" w:rsidR="00EF4E82" w:rsidRPr="0026227E" w:rsidRDefault="00DD4E47" w:rsidP="00DD4E47">
            <w:pPr>
              <w:spacing w:after="0" w:line="240" w:lineRule="auto"/>
              <w:jc w:val="both"/>
              <w:rPr>
                <w:rFonts w:ascii="Times New Roman" w:eastAsia="Times New Roman" w:hAnsi="Times New Roman" w:cs="Times New Roman"/>
                <w:sz w:val="20"/>
                <w:szCs w:val="20"/>
                <w:lang w:val="en-US"/>
              </w:rPr>
            </w:pPr>
            <w:r w:rsidRPr="00DD4E47">
              <w:rPr>
                <w:rFonts w:ascii="Times New Roman" w:eastAsia="Times New Roman" w:hAnsi="Times New Roman" w:cs="Times New Roman"/>
                <w:sz w:val="20"/>
                <w:szCs w:val="20"/>
                <w:lang w:val="en-US"/>
              </w:rPr>
              <w:t>H.2.4. To continuously increase the university's position in national and international rankings and ratings</w:t>
            </w:r>
          </w:p>
        </w:tc>
      </w:tr>
      <w:tr w:rsidR="00EF4E82" w:rsidRPr="0026227E" w14:paraId="2A165A8E" w14:textId="77777777" w:rsidTr="00726DF2">
        <w:trPr>
          <w:trHeight w:val="757"/>
        </w:trPr>
        <w:tc>
          <w:tcPr>
            <w:tcW w:w="2142" w:type="dxa"/>
            <w:tcBorders>
              <w:top w:val="nil"/>
              <w:left w:val="single" w:sz="8" w:space="0" w:color="auto"/>
              <w:bottom w:val="single" w:sz="4" w:space="0" w:color="auto"/>
              <w:right w:val="single" w:sz="4" w:space="0" w:color="auto"/>
            </w:tcBorders>
            <w:shd w:val="clear" w:color="auto" w:fill="auto"/>
            <w:vAlign w:val="center"/>
            <w:hideMark/>
          </w:tcPr>
          <w:p w14:paraId="1F9B02B8" w14:textId="6D523A2A"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Performance Indicators</w:t>
            </w:r>
          </w:p>
        </w:tc>
        <w:tc>
          <w:tcPr>
            <w:tcW w:w="836" w:type="dxa"/>
            <w:tcBorders>
              <w:top w:val="nil"/>
              <w:left w:val="nil"/>
              <w:bottom w:val="single" w:sz="4" w:space="0" w:color="auto"/>
              <w:right w:val="single" w:sz="4" w:space="0" w:color="auto"/>
            </w:tcBorders>
            <w:shd w:val="clear" w:color="auto" w:fill="auto"/>
            <w:vAlign w:val="center"/>
            <w:hideMark/>
          </w:tcPr>
          <w:p w14:paraId="18C41933" w14:textId="76129E4E"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Effect on Target (%)</w:t>
            </w:r>
          </w:p>
        </w:tc>
        <w:tc>
          <w:tcPr>
            <w:tcW w:w="1134" w:type="dxa"/>
            <w:tcBorders>
              <w:top w:val="nil"/>
              <w:left w:val="nil"/>
              <w:bottom w:val="single" w:sz="4" w:space="0" w:color="auto"/>
              <w:right w:val="single" w:sz="4" w:space="0" w:color="auto"/>
            </w:tcBorders>
            <w:shd w:val="clear" w:color="auto" w:fill="auto"/>
            <w:vAlign w:val="center"/>
            <w:hideMark/>
          </w:tcPr>
          <w:p w14:paraId="36077087" w14:textId="17D58849"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Plan Period Start Value</w:t>
            </w:r>
          </w:p>
        </w:tc>
        <w:tc>
          <w:tcPr>
            <w:tcW w:w="708" w:type="dxa"/>
            <w:tcBorders>
              <w:top w:val="nil"/>
              <w:left w:val="nil"/>
              <w:bottom w:val="single" w:sz="4" w:space="0" w:color="auto"/>
              <w:right w:val="single" w:sz="4" w:space="0" w:color="auto"/>
            </w:tcBorders>
            <w:shd w:val="clear" w:color="auto" w:fill="auto"/>
            <w:vAlign w:val="center"/>
            <w:hideMark/>
          </w:tcPr>
          <w:p w14:paraId="5674AAF5" w14:textId="77777777" w:rsidR="00EF4E82" w:rsidRPr="0026227E" w:rsidRDefault="00EF4E82" w:rsidP="00726DF2">
            <w:pPr>
              <w:spacing w:after="0" w:line="240" w:lineRule="auto"/>
              <w:jc w:val="center"/>
              <w:rPr>
                <w:rFonts w:ascii="Times New Roman" w:eastAsia="Times New Roman" w:hAnsi="Times New Roman" w:cs="Times New Roman"/>
                <w:b/>
                <w:bCs/>
                <w:color w:val="000000"/>
                <w:sz w:val="20"/>
                <w:szCs w:val="20"/>
                <w:lang w:val="en-US"/>
              </w:rPr>
            </w:pPr>
            <w:r w:rsidRPr="0026227E">
              <w:rPr>
                <w:rFonts w:ascii="Times New Roman" w:eastAsia="Times New Roman" w:hAnsi="Times New Roman" w:cs="Times New Roman"/>
                <w:b/>
                <w:bCs/>
                <w:color w:val="000000"/>
                <w:sz w:val="20"/>
                <w:szCs w:val="20"/>
                <w:lang w:val="en-US"/>
              </w:rPr>
              <w:t>2021</w:t>
            </w:r>
          </w:p>
        </w:tc>
        <w:tc>
          <w:tcPr>
            <w:tcW w:w="709" w:type="dxa"/>
            <w:tcBorders>
              <w:top w:val="nil"/>
              <w:left w:val="nil"/>
              <w:bottom w:val="single" w:sz="4" w:space="0" w:color="auto"/>
              <w:right w:val="single" w:sz="4" w:space="0" w:color="auto"/>
            </w:tcBorders>
            <w:shd w:val="clear" w:color="auto" w:fill="auto"/>
            <w:vAlign w:val="center"/>
            <w:hideMark/>
          </w:tcPr>
          <w:p w14:paraId="54CF5085" w14:textId="77777777" w:rsidR="00EF4E82" w:rsidRPr="0026227E" w:rsidRDefault="00EF4E82" w:rsidP="00726DF2">
            <w:pPr>
              <w:spacing w:after="0" w:line="240" w:lineRule="auto"/>
              <w:jc w:val="center"/>
              <w:rPr>
                <w:rFonts w:ascii="Times New Roman" w:eastAsia="Times New Roman" w:hAnsi="Times New Roman" w:cs="Times New Roman"/>
                <w:b/>
                <w:bCs/>
                <w:color w:val="000000"/>
                <w:sz w:val="20"/>
                <w:szCs w:val="20"/>
                <w:lang w:val="en-US"/>
              </w:rPr>
            </w:pPr>
            <w:r w:rsidRPr="0026227E">
              <w:rPr>
                <w:rFonts w:ascii="Times New Roman" w:eastAsia="Times New Roman" w:hAnsi="Times New Roman" w:cs="Times New Roman"/>
                <w:b/>
                <w:bCs/>
                <w:color w:val="000000"/>
                <w:sz w:val="20"/>
                <w:szCs w:val="20"/>
                <w:lang w:val="en-US"/>
              </w:rPr>
              <w:t>2022</w:t>
            </w:r>
          </w:p>
        </w:tc>
        <w:tc>
          <w:tcPr>
            <w:tcW w:w="709" w:type="dxa"/>
            <w:tcBorders>
              <w:top w:val="nil"/>
              <w:left w:val="nil"/>
              <w:bottom w:val="single" w:sz="4" w:space="0" w:color="auto"/>
              <w:right w:val="single" w:sz="4" w:space="0" w:color="auto"/>
            </w:tcBorders>
            <w:shd w:val="clear" w:color="auto" w:fill="auto"/>
            <w:vAlign w:val="center"/>
            <w:hideMark/>
          </w:tcPr>
          <w:p w14:paraId="3050DE27" w14:textId="77777777" w:rsidR="00EF4E82" w:rsidRPr="0026227E" w:rsidRDefault="00EF4E82" w:rsidP="00726DF2">
            <w:pPr>
              <w:spacing w:after="0" w:line="240" w:lineRule="auto"/>
              <w:jc w:val="center"/>
              <w:rPr>
                <w:rFonts w:ascii="Times New Roman" w:eastAsia="Times New Roman" w:hAnsi="Times New Roman" w:cs="Times New Roman"/>
                <w:b/>
                <w:bCs/>
                <w:color w:val="000000"/>
                <w:sz w:val="20"/>
                <w:szCs w:val="20"/>
                <w:lang w:val="en-US"/>
              </w:rPr>
            </w:pPr>
            <w:r w:rsidRPr="0026227E">
              <w:rPr>
                <w:rFonts w:ascii="Times New Roman" w:eastAsia="Times New Roman" w:hAnsi="Times New Roman" w:cs="Times New Roman"/>
                <w:b/>
                <w:bCs/>
                <w:color w:val="000000"/>
                <w:sz w:val="20"/>
                <w:szCs w:val="20"/>
                <w:lang w:val="en-US"/>
              </w:rPr>
              <w:t>2023</w:t>
            </w:r>
          </w:p>
        </w:tc>
        <w:tc>
          <w:tcPr>
            <w:tcW w:w="709" w:type="dxa"/>
            <w:tcBorders>
              <w:top w:val="nil"/>
              <w:left w:val="nil"/>
              <w:bottom w:val="single" w:sz="4" w:space="0" w:color="auto"/>
              <w:right w:val="single" w:sz="4" w:space="0" w:color="auto"/>
            </w:tcBorders>
            <w:shd w:val="clear" w:color="auto" w:fill="auto"/>
            <w:vAlign w:val="center"/>
            <w:hideMark/>
          </w:tcPr>
          <w:p w14:paraId="29673DDC" w14:textId="77777777" w:rsidR="00EF4E82" w:rsidRPr="0026227E" w:rsidRDefault="00EF4E82" w:rsidP="00726DF2">
            <w:pPr>
              <w:spacing w:after="0" w:line="240" w:lineRule="auto"/>
              <w:jc w:val="center"/>
              <w:rPr>
                <w:rFonts w:ascii="Times New Roman" w:eastAsia="Times New Roman" w:hAnsi="Times New Roman" w:cs="Times New Roman"/>
                <w:b/>
                <w:bCs/>
                <w:color w:val="000000"/>
                <w:sz w:val="20"/>
                <w:szCs w:val="20"/>
                <w:lang w:val="en-US"/>
              </w:rPr>
            </w:pPr>
            <w:r w:rsidRPr="0026227E">
              <w:rPr>
                <w:rFonts w:ascii="Times New Roman" w:eastAsia="Times New Roman" w:hAnsi="Times New Roman" w:cs="Times New Roman"/>
                <w:b/>
                <w:bCs/>
                <w:color w:val="000000"/>
                <w:sz w:val="20"/>
                <w:szCs w:val="20"/>
                <w:lang w:val="en-US"/>
              </w:rPr>
              <w:t>2024</w:t>
            </w:r>
          </w:p>
        </w:tc>
        <w:tc>
          <w:tcPr>
            <w:tcW w:w="708" w:type="dxa"/>
            <w:tcBorders>
              <w:top w:val="nil"/>
              <w:left w:val="nil"/>
              <w:bottom w:val="single" w:sz="4" w:space="0" w:color="auto"/>
              <w:right w:val="single" w:sz="4" w:space="0" w:color="auto"/>
            </w:tcBorders>
            <w:shd w:val="clear" w:color="auto" w:fill="auto"/>
            <w:vAlign w:val="center"/>
            <w:hideMark/>
          </w:tcPr>
          <w:p w14:paraId="78BCE388" w14:textId="77777777" w:rsidR="00EF4E82" w:rsidRPr="0026227E" w:rsidRDefault="00EF4E82" w:rsidP="00726DF2">
            <w:pPr>
              <w:spacing w:after="0" w:line="240" w:lineRule="auto"/>
              <w:jc w:val="center"/>
              <w:rPr>
                <w:rFonts w:ascii="Times New Roman" w:eastAsia="Times New Roman" w:hAnsi="Times New Roman" w:cs="Times New Roman"/>
                <w:b/>
                <w:bCs/>
                <w:color w:val="000000"/>
                <w:sz w:val="20"/>
                <w:szCs w:val="20"/>
                <w:lang w:val="en-US"/>
              </w:rPr>
            </w:pPr>
            <w:r w:rsidRPr="0026227E">
              <w:rPr>
                <w:rFonts w:ascii="Times New Roman" w:eastAsia="Times New Roman" w:hAnsi="Times New Roman" w:cs="Times New Roman"/>
                <w:b/>
                <w:bCs/>
                <w:color w:val="000000"/>
                <w:sz w:val="20"/>
                <w:szCs w:val="20"/>
                <w:lang w:val="en-US"/>
              </w:rPr>
              <w:t>2025</w:t>
            </w:r>
          </w:p>
        </w:tc>
        <w:tc>
          <w:tcPr>
            <w:tcW w:w="851" w:type="dxa"/>
            <w:tcBorders>
              <w:top w:val="nil"/>
              <w:left w:val="nil"/>
              <w:bottom w:val="single" w:sz="4" w:space="0" w:color="auto"/>
              <w:right w:val="single" w:sz="4" w:space="0" w:color="auto"/>
            </w:tcBorders>
            <w:shd w:val="clear" w:color="auto" w:fill="auto"/>
            <w:vAlign w:val="center"/>
            <w:hideMark/>
          </w:tcPr>
          <w:p w14:paraId="0171C49B" w14:textId="67602AA2"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Frequency of Monitoring</w:t>
            </w:r>
          </w:p>
        </w:tc>
        <w:tc>
          <w:tcPr>
            <w:tcW w:w="1276" w:type="dxa"/>
            <w:tcBorders>
              <w:top w:val="nil"/>
              <w:left w:val="nil"/>
              <w:bottom w:val="single" w:sz="4" w:space="0" w:color="auto"/>
              <w:right w:val="single" w:sz="8" w:space="0" w:color="auto"/>
            </w:tcBorders>
            <w:shd w:val="clear" w:color="auto" w:fill="auto"/>
            <w:vAlign w:val="center"/>
            <w:hideMark/>
          </w:tcPr>
          <w:p w14:paraId="04902CE1" w14:textId="205D7436"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Frequency of Reporting</w:t>
            </w:r>
          </w:p>
        </w:tc>
      </w:tr>
      <w:tr w:rsidR="00EF4E82" w:rsidRPr="0026227E" w14:paraId="35C29BE5" w14:textId="77777777" w:rsidTr="00726DF2">
        <w:trPr>
          <w:trHeight w:val="567"/>
        </w:trPr>
        <w:tc>
          <w:tcPr>
            <w:tcW w:w="2142" w:type="dxa"/>
            <w:tcBorders>
              <w:top w:val="nil"/>
              <w:left w:val="single" w:sz="8" w:space="0" w:color="auto"/>
              <w:bottom w:val="single" w:sz="4" w:space="0" w:color="auto"/>
              <w:right w:val="single" w:sz="4" w:space="0" w:color="auto"/>
            </w:tcBorders>
            <w:shd w:val="clear" w:color="auto" w:fill="auto"/>
            <w:vAlign w:val="center"/>
          </w:tcPr>
          <w:p w14:paraId="369CBC02" w14:textId="75AF8F66" w:rsidR="00EF4E82" w:rsidRPr="0026227E" w:rsidRDefault="00EF4E82" w:rsidP="00726DF2">
            <w:pPr>
              <w:spacing w:after="0" w:line="240" w:lineRule="auto"/>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PG.2.4.</w:t>
            </w:r>
            <w:r w:rsidR="00DD4E47">
              <w:rPr>
                <w:rFonts w:ascii="Times New Roman" w:eastAsia="Times New Roman" w:hAnsi="Times New Roman" w:cs="Times New Roman"/>
                <w:b/>
                <w:bCs/>
                <w:sz w:val="20"/>
                <w:szCs w:val="20"/>
                <w:lang w:val="en-US"/>
              </w:rPr>
              <w:t>1. The rank of URAP</w:t>
            </w:r>
            <w:r w:rsidR="00DD4E47" w:rsidRPr="00DD4E47">
              <w:rPr>
                <w:rFonts w:ascii="Times New Roman" w:eastAsia="Times New Roman" w:hAnsi="Times New Roman" w:cs="Times New Roman"/>
                <w:b/>
                <w:bCs/>
                <w:sz w:val="20"/>
                <w:szCs w:val="20"/>
                <w:lang w:val="en-US"/>
              </w:rPr>
              <w:t xml:space="preserve"> </w:t>
            </w:r>
            <w:r w:rsidR="00DD4E47">
              <w:rPr>
                <w:rFonts w:ascii="Times New Roman" w:eastAsia="Times New Roman" w:hAnsi="Times New Roman" w:cs="Times New Roman"/>
                <w:b/>
                <w:bCs/>
                <w:sz w:val="20"/>
                <w:szCs w:val="20"/>
                <w:lang w:val="en-US"/>
              </w:rPr>
              <w:t>Foundation</w:t>
            </w:r>
            <w:r w:rsidR="00DD4E47" w:rsidRPr="00DD4E47">
              <w:rPr>
                <w:rFonts w:ascii="Times New Roman" w:eastAsia="Times New Roman" w:hAnsi="Times New Roman" w:cs="Times New Roman"/>
                <w:b/>
                <w:bCs/>
                <w:sz w:val="20"/>
                <w:szCs w:val="20"/>
                <w:lang w:val="en-US"/>
              </w:rPr>
              <w:t xml:space="preserve"> Universities</w:t>
            </w:r>
            <w:r w:rsidR="00DD4E47">
              <w:rPr>
                <w:rFonts w:ascii="Times New Roman" w:eastAsia="Times New Roman" w:hAnsi="Times New Roman" w:cs="Times New Roman"/>
                <w:b/>
                <w:bCs/>
                <w:sz w:val="20"/>
                <w:szCs w:val="20"/>
                <w:lang w:val="en-US"/>
              </w:rPr>
              <w:t xml:space="preserve"> in THE</w:t>
            </w:r>
          </w:p>
        </w:tc>
        <w:tc>
          <w:tcPr>
            <w:tcW w:w="836" w:type="dxa"/>
            <w:tcBorders>
              <w:top w:val="nil"/>
              <w:left w:val="nil"/>
              <w:bottom w:val="single" w:sz="4" w:space="0" w:color="auto"/>
              <w:right w:val="single" w:sz="4" w:space="0" w:color="auto"/>
            </w:tcBorders>
            <w:shd w:val="clear" w:color="auto" w:fill="auto"/>
            <w:vAlign w:val="center"/>
          </w:tcPr>
          <w:p w14:paraId="35E558AE"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60</w:t>
            </w:r>
          </w:p>
        </w:tc>
        <w:tc>
          <w:tcPr>
            <w:tcW w:w="1134" w:type="dxa"/>
            <w:tcBorders>
              <w:top w:val="nil"/>
              <w:left w:val="nil"/>
              <w:bottom w:val="single" w:sz="4" w:space="0" w:color="auto"/>
              <w:right w:val="single" w:sz="4" w:space="0" w:color="auto"/>
            </w:tcBorders>
            <w:shd w:val="clear" w:color="auto" w:fill="auto"/>
            <w:vAlign w:val="center"/>
          </w:tcPr>
          <w:p w14:paraId="3A87D2FE"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36</w:t>
            </w:r>
          </w:p>
        </w:tc>
        <w:tc>
          <w:tcPr>
            <w:tcW w:w="708" w:type="dxa"/>
            <w:tcBorders>
              <w:top w:val="nil"/>
              <w:left w:val="nil"/>
              <w:bottom w:val="single" w:sz="4" w:space="0" w:color="auto"/>
              <w:right w:val="single" w:sz="4" w:space="0" w:color="auto"/>
            </w:tcBorders>
            <w:shd w:val="clear" w:color="auto" w:fill="auto"/>
            <w:vAlign w:val="center"/>
          </w:tcPr>
          <w:p w14:paraId="07B63491"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35</w:t>
            </w:r>
          </w:p>
        </w:tc>
        <w:tc>
          <w:tcPr>
            <w:tcW w:w="709" w:type="dxa"/>
            <w:tcBorders>
              <w:top w:val="nil"/>
              <w:left w:val="nil"/>
              <w:bottom w:val="single" w:sz="4" w:space="0" w:color="auto"/>
              <w:right w:val="single" w:sz="4" w:space="0" w:color="auto"/>
            </w:tcBorders>
            <w:shd w:val="clear" w:color="auto" w:fill="auto"/>
            <w:vAlign w:val="center"/>
          </w:tcPr>
          <w:p w14:paraId="740B4D6E"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34</w:t>
            </w:r>
          </w:p>
        </w:tc>
        <w:tc>
          <w:tcPr>
            <w:tcW w:w="709" w:type="dxa"/>
            <w:tcBorders>
              <w:top w:val="nil"/>
              <w:left w:val="nil"/>
              <w:bottom w:val="single" w:sz="4" w:space="0" w:color="auto"/>
              <w:right w:val="single" w:sz="4" w:space="0" w:color="auto"/>
            </w:tcBorders>
            <w:shd w:val="clear" w:color="auto" w:fill="auto"/>
            <w:vAlign w:val="center"/>
          </w:tcPr>
          <w:p w14:paraId="70A65BFC"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32</w:t>
            </w:r>
          </w:p>
        </w:tc>
        <w:tc>
          <w:tcPr>
            <w:tcW w:w="709" w:type="dxa"/>
            <w:tcBorders>
              <w:top w:val="nil"/>
              <w:left w:val="nil"/>
              <w:bottom w:val="single" w:sz="4" w:space="0" w:color="auto"/>
              <w:right w:val="single" w:sz="4" w:space="0" w:color="auto"/>
            </w:tcBorders>
            <w:shd w:val="clear" w:color="auto" w:fill="auto"/>
            <w:vAlign w:val="center"/>
          </w:tcPr>
          <w:p w14:paraId="3923C975"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31</w:t>
            </w:r>
          </w:p>
        </w:tc>
        <w:tc>
          <w:tcPr>
            <w:tcW w:w="708" w:type="dxa"/>
            <w:tcBorders>
              <w:top w:val="nil"/>
              <w:left w:val="nil"/>
              <w:bottom w:val="single" w:sz="4" w:space="0" w:color="auto"/>
              <w:right w:val="single" w:sz="4" w:space="0" w:color="auto"/>
            </w:tcBorders>
            <w:shd w:val="clear" w:color="auto" w:fill="auto"/>
            <w:vAlign w:val="center"/>
          </w:tcPr>
          <w:p w14:paraId="2CF47189"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30</w:t>
            </w:r>
          </w:p>
        </w:tc>
        <w:tc>
          <w:tcPr>
            <w:tcW w:w="851" w:type="dxa"/>
            <w:tcBorders>
              <w:top w:val="nil"/>
              <w:left w:val="nil"/>
              <w:bottom w:val="single" w:sz="4" w:space="0" w:color="auto"/>
              <w:right w:val="single" w:sz="4" w:space="0" w:color="auto"/>
            </w:tcBorders>
            <w:shd w:val="clear" w:color="auto" w:fill="auto"/>
            <w:vAlign w:val="center"/>
          </w:tcPr>
          <w:p w14:paraId="38B45B0E" w14:textId="0925B079"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bCs/>
                <w:sz w:val="20"/>
                <w:szCs w:val="20"/>
                <w:lang w:val="en-US"/>
              </w:rPr>
              <w:t>Once a Year</w:t>
            </w:r>
          </w:p>
        </w:tc>
        <w:tc>
          <w:tcPr>
            <w:tcW w:w="1276" w:type="dxa"/>
            <w:tcBorders>
              <w:top w:val="nil"/>
              <w:left w:val="nil"/>
              <w:bottom w:val="single" w:sz="4" w:space="0" w:color="auto"/>
              <w:right w:val="single" w:sz="8" w:space="0" w:color="auto"/>
            </w:tcBorders>
            <w:shd w:val="clear" w:color="auto" w:fill="auto"/>
            <w:vAlign w:val="center"/>
          </w:tcPr>
          <w:p w14:paraId="7A15EA18" w14:textId="5BE31492"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bCs/>
                <w:sz w:val="20"/>
                <w:szCs w:val="20"/>
                <w:lang w:val="en-US"/>
              </w:rPr>
              <w:t>Once a Year</w:t>
            </w:r>
          </w:p>
        </w:tc>
      </w:tr>
      <w:tr w:rsidR="00EF4E82" w:rsidRPr="0026227E" w14:paraId="11060B53" w14:textId="77777777" w:rsidTr="00726DF2">
        <w:trPr>
          <w:trHeight w:val="567"/>
        </w:trPr>
        <w:tc>
          <w:tcPr>
            <w:tcW w:w="2142" w:type="dxa"/>
            <w:tcBorders>
              <w:top w:val="nil"/>
              <w:left w:val="single" w:sz="8" w:space="0" w:color="auto"/>
              <w:bottom w:val="single" w:sz="4" w:space="0" w:color="auto"/>
              <w:right w:val="single" w:sz="4" w:space="0" w:color="auto"/>
            </w:tcBorders>
            <w:shd w:val="clear" w:color="auto" w:fill="auto"/>
            <w:vAlign w:val="center"/>
          </w:tcPr>
          <w:p w14:paraId="05E37FBB" w14:textId="79C3DEC1" w:rsidR="00EF4E82" w:rsidRPr="0026227E" w:rsidRDefault="00DD4E47" w:rsidP="00726DF2">
            <w:pPr>
              <w:spacing w:after="0" w:line="240" w:lineRule="auto"/>
              <w:rPr>
                <w:rFonts w:ascii="Times New Roman" w:eastAsia="Times New Roman" w:hAnsi="Times New Roman" w:cs="Times New Roman"/>
                <w:b/>
                <w:bCs/>
                <w:sz w:val="20"/>
                <w:szCs w:val="20"/>
                <w:lang w:val="en-US"/>
              </w:rPr>
            </w:pPr>
            <w:r w:rsidRPr="00DD4E47">
              <w:rPr>
                <w:rFonts w:ascii="Times New Roman" w:eastAsia="Times New Roman" w:hAnsi="Times New Roman" w:cs="Times New Roman"/>
                <w:b/>
                <w:bCs/>
                <w:sz w:val="20"/>
                <w:szCs w:val="20"/>
                <w:lang w:val="en-US"/>
              </w:rPr>
              <w:t>PG.2.4.2. Webometrics ranking (TR)</w:t>
            </w:r>
          </w:p>
        </w:tc>
        <w:tc>
          <w:tcPr>
            <w:tcW w:w="836" w:type="dxa"/>
            <w:tcBorders>
              <w:top w:val="nil"/>
              <w:left w:val="nil"/>
              <w:bottom w:val="single" w:sz="4" w:space="0" w:color="auto"/>
              <w:right w:val="single" w:sz="4" w:space="0" w:color="auto"/>
            </w:tcBorders>
            <w:shd w:val="clear" w:color="auto" w:fill="auto"/>
            <w:vAlign w:val="center"/>
          </w:tcPr>
          <w:p w14:paraId="03A7CCC1"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40</w:t>
            </w:r>
          </w:p>
        </w:tc>
        <w:tc>
          <w:tcPr>
            <w:tcW w:w="1134" w:type="dxa"/>
            <w:tcBorders>
              <w:top w:val="nil"/>
              <w:left w:val="nil"/>
              <w:bottom w:val="single" w:sz="4" w:space="0" w:color="auto"/>
              <w:right w:val="single" w:sz="4" w:space="0" w:color="auto"/>
            </w:tcBorders>
            <w:shd w:val="clear" w:color="auto" w:fill="auto"/>
            <w:vAlign w:val="center"/>
          </w:tcPr>
          <w:p w14:paraId="5766B4D8"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87</w:t>
            </w:r>
          </w:p>
        </w:tc>
        <w:tc>
          <w:tcPr>
            <w:tcW w:w="708" w:type="dxa"/>
            <w:tcBorders>
              <w:top w:val="nil"/>
              <w:left w:val="nil"/>
              <w:bottom w:val="single" w:sz="4" w:space="0" w:color="auto"/>
              <w:right w:val="single" w:sz="4" w:space="0" w:color="auto"/>
            </w:tcBorders>
            <w:shd w:val="clear" w:color="auto" w:fill="auto"/>
            <w:vAlign w:val="center"/>
          </w:tcPr>
          <w:p w14:paraId="1A34AD2B"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87</w:t>
            </w:r>
          </w:p>
        </w:tc>
        <w:tc>
          <w:tcPr>
            <w:tcW w:w="709" w:type="dxa"/>
            <w:tcBorders>
              <w:top w:val="nil"/>
              <w:left w:val="nil"/>
              <w:bottom w:val="single" w:sz="4" w:space="0" w:color="auto"/>
              <w:right w:val="single" w:sz="4" w:space="0" w:color="auto"/>
            </w:tcBorders>
            <w:shd w:val="clear" w:color="auto" w:fill="auto"/>
            <w:vAlign w:val="center"/>
          </w:tcPr>
          <w:p w14:paraId="71E41745"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85</w:t>
            </w:r>
          </w:p>
        </w:tc>
        <w:tc>
          <w:tcPr>
            <w:tcW w:w="709" w:type="dxa"/>
            <w:tcBorders>
              <w:top w:val="nil"/>
              <w:left w:val="nil"/>
              <w:bottom w:val="single" w:sz="4" w:space="0" w:color="auto"/>
              <w:right w:val="single" w:sz="4" w:space="0" w:color="auto"/>
            </w:tcBorders>
            <w:shd w:val="clear" w:color="auto" w:fill="auto"/>
            <w:vAlign w:val="center"/>
          </w:tcPr>
          <w:p w14:paraId="565DAB4D"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83</w:t>
            </w:r>
          </w:p>
        </w:tc>
        <w:tc>
          <w:tcPr>
            <w:tcW w:w="709" w:type="dxa"/>
            <w:tcBorders>
              <w:top w:val="nil"/>
              <w:left w:val="nil"/>
              <w:bottom w:val="single" w:sz="4" w:space="0" w:color="auto"/>
              <w:right w:val="single" w:sz="4" w:space="0" w:color="auto"/>
            </w:tcBorders>
            <w:shd w:val="clear" w:color="auto" w:fill="auto"/>
            <w:vAlign w:val="center"/>
          </w:tcPr>
          <w:p w14:paraId="62817EEA"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81</w:t>
            </w:r>
          </w:p>
        </w:tc>
        <w:tc>
          <w:tcPr>
            <w:tcW w:w="708" w:type="dxa"/>
            <w:tcBorders>
              <w:top w:val="nil"/>
              <w:left w:val="nil"/>
              <w:bottom w:val="single" w:sz="4" w:space="0" w:color="auto"/>
              <w:right w:val="single" w:sz="4" w:space="0" w:color="auto"/>
            </w:tcBorders>
            <w:shd w:val="clear" w:color="auto" w:fill="auto"/>
            <w:vAlign w:val="center"/>
          </w:tcPr>
          <w:p w14:paraId="1CEEBDF6"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80</w:t>
            </w:r>
          </w:p>
        </w:tc>
        <w:tc>
          <w:tcPr>
            <w:tcW w:w="851" w:type="dxa"/>
            <w:tcBorders>
              <w:top w:val="nil"/>
              <w:left w:val="nil"/>
              <w:bottom w:val="single" w:sz="4" w:space="0" w:color="auto"/>
              <w:right w:val="single" w:sz="4" w:space="0" w:color="auto"/>
            </w:tcBorders>
            <w:shd w:val="clear" w:color="auto" w:fill="auto"/>
            <w:vAlign w:val="center"/>
          </w:tcPr>
          <w:p w14:paraId="0DFA4FE0" w14:textId="57739885" w:rsidR="00EF4E82" w:rsidRPr="0026227E" w:rsidRDefault="00F54B77" w:rsidP="00726DF2">
            <w:pPr>
              <w:spacing w:after="0"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Once a Year</w:t>
            </w:r>
          </w:p>
        </w:tc>
        <w:tc>
          <w:tcPr>
            <w:tcW w:w="1276" w:type="dxa"/>
            <w:tcBorders>
              <w:top w:val="nil"/>
              <w:left w:val="nil"/>
              <w:bottom w:val="single" w:sz="4" w:space="0" w:color="auto"/>
              <w:right w:val="single" w:sz="8" w:space="0" w:color="auto"/>
            </w:tcBorders>
            <w:shd w:val="clear" w:color="auto" w:fill="auto"/>
            <w:vAlign w:val="center"/>
          </w:tcPr>
          <w:p w14:paraId="56D6FF1E" w14:textId="3C8071E3" w:rsidR="00EF4E82" w:rsidRPr="0026227E" w:rsidRDefault="00F54B77" w:rsidP="00726DF2">
            <w:pPr>
              <w:spacing w:after="0"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Once a Year</w:t>
            </w:r>
          </w:p>
        </w:tc>
      </w:tr>
      <w:tr w:rsidR="00EF4E82" w:rsidRPr="0026227E" w14:paraId="5EBEF877" w14:textId="77777777" w:rsidTr="00726DF2">
        <w:trPr>
          <w:trHeight w:val="356"/>
        </w:trPr>
        <w:tc>
          <w:tcPr>
            <w:tcW w:w="2142" w:type="dxa"/>
            <w:tcBorders>
              <w:top w:val="nil"/>
              <w:left w:val="single" w:sz="8" w:space="0" w:color="auto"/>
              <w:bottom w:val="single" w:sz="4" w:space="0" w:color="auto"/>
              <w:right w:val="single" w:sz="4" w:space="0" w:color="auto"/>
            </w:tcBorders>
            <w:shd w:val="clear" w:color="auto" w:fill="auto"/>
            <w:vAlign w:val="center"/>
            <w:hideMark/>
          </w:tcPr>
          <w:p w14:paraId="2FED386F" w14:textId="3251BEC0" w:rsidR="00EF4E82" w:rsidRPr="0026227E" w:rsidRDefault="00E73C75"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Responsible Unit</w:t>
            </w:r>
          </w:p>
        </w:tc>
        <w:tc>
          <w:tcPr>
            <w:tcW w:w="7640" w:type="dxa"/>
            <w:gridSpan w:val="9"/>
            <w:tcBorders>
              <w:top w:val="single" w:sz="4" w:space="0" w:color="auto"/>
              <w:left w:val="nil"/>
              <w:bottom w:val="single" w:sz="4" w:space="0" w:color="auto"/>
              <w:right w:val="single" w:sz="8" w:space="0" w:color="000000"/>
            </w:tcBorders>
            <w:shd w:val="clear" w:color="auto" w:fill="auto"/>
            <w:vAlign w:val="center"/>
            <w:hideMark/>
          </w:tcPr>
          <w:p w14:paraId="3A9AC687" w14:textId="4DB32921" w:rsidR="00EF4E82" w:rsidRPr="0026227E" w:rsidRDefault="00E73C75" w:rsidP="00726DF2">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Rectorate</w:t>
            </w:r>
          </w:p>
        </w:tc>
      </w:tr>
      <w:tr w:rsidR="00EF4E82" w:rsidRPr="0026227E" w14:paraId="17FF4DD5" w14:textId="77777777" w:rsidTr="00726DF2">
        <w:trPr>
          <w:trHeight w:val="350"/>
        </w:trPr>
        <w:tc>
          <w:tcPr>
            <w:tcW w:w="2142" w:type="dxa"/>
            <w:tcBorders>
              <w:top w:val="nil"/>
              <w:left w:val="single" w:sz="8" w:space="0" w:color="auto"/>
              <w:bottom w:val="single" w:sz="4" w:space="0" w:color="auto"/>
              <w:right w:val="single" w:sz="4" w:space="0" w:color="auto"/>
            </w:tcBorders>
            <w:shd w:val="clear" w:color="auto" w:fill="auto"/>
            <w:vAlign w:val="center"/>
            <w:hideMark/>
          </w:tcPr>
          <w:p w14:paraId="5F4EDBC0" w14:textId="07794971" w:rsidR="00EF4E82" w:rsidRPr="0026227E" w:rsidRDefault="00E73C75"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Units to Cooperate</w:t>
            </w:r>
          </w:p>
        </w:tc>
        <w:tc>
          <w:tcPr>
            <w:tcW w:w="7640" w:type="dxa"/>
            <w:gridSpan w:val="9"/>
            <w:tcBorders>
              <w:top w:val="single" w:sz="4" w:space="0" w:color="auto"/>
              <w:left w:val="nil"/>
              <w:bottom w:val="single" w:sz="4" w:space="0" w:color="auto"/>
              <w:right w:val="single" w:sz="8" w:space="0" w:color="000000"/>
            </w:tcBorders>
            <w:shd w:val="clear" w:color="auto" w:fill="auto"/>
            <w:vAlign w:val="center"/>
            <w:hideMark/>
          </w:tcPr>
          <w:p w14:paraId="6F512B84" w14:textId="24FB120C" w:rsidR="00EF4E82" w:rsidRPr="0026227E" w:rsidRDefault="00DD4E47" w:rsidP="00726DF2">
            <w:pPr>
              <w:spacing w:after="0" w:line="240" w:lineRule="auto"/>
              <w:rPr>
                <w:rFonts w:ascii="Times New Roman" w:eastAsia="Times New Roman" w:hAnsi="Times New Roman" w:cs="Times New Roman"/>
                <w:sz w:val="20"/>
                <w:szCs w:val="20"/>
                <w:lang w:val="en-US"/>
              </w:rPr>
            </w:pPr>
            <w:r w:rsidRPr="00DD4E47">
              <w:rPr>
                <w:rFonts w:ascii="Times New Roman" w:eastAsia="Times New Roman" w:hAnsi="Times New Roman" w:cs="Times New Roman"/>
                <w:sz w:val="20"/>
                <w:szCs w:val="20"/>
                <w:lang w:val="en-US"/>
              </w:rPr>
              <w:t>The General Secretariat</w:t>
            </w:r>
            <w:r>
              <w:rPr>
                <w:rFonts w:ascii="Times New Roman" w:eastAsia="Times New Roman" w:hAnsi="Times New Roman" w:cs="Times New Roman"/>
                <w:sz w:val="20"/>
                <w:szCs w:val="20"/>
                <w:lang w:val="en-US"/>
              </w:rPr>
              <w:t xml:space="preserve">, </w:t>
            </w:r>
            <w:r w:rsidR="00F54148">
              <w:rPr>
                <w:rFonts w:ascii="Times New Roman" w:eastAsia="Times New Roman" w:hAnsi="Times New Roman" w:cs="Times New Roman"/>
                <w:sz w:val="20"/>
                <w:szCs w:val="20"/>
                <w:lang w:val="en-US"/>
              </w:rPr>
              <w:t>Academic Units</w:t>
            </w:r>
          </w:p>
        </w:tc>
      </w:tr>
      <w:tr w:rsidR="00EF4E82" w:rsidRPr="0026227E" w14:paraId="503E04BD" w14:textId="77777777" w:rsidTr="00726DF2">
        <w:trPr>
          <w:trHeight w:val="567"/>
        </w:trPr>
        <w:tc>
          <w:tcPr>
            <w:tcW w:w="2142" w:type="dxa"/>
            <w:tcBorders>
              <w:top w:val="nil"/>
              <w:left w:val="single" w:sz="8" w:space="0" w:color="auto"/>
              <w:bottom w:val="single" w:sz="4" w:space="0" w:color="auto"/>
              <w:right w:val="single" w:sz="4" w:space="0" w:color="auto"/>
            </w:tcBorders>
            <w:shd w:val="clear" w:color="auto" w:fill="auto"/>
            <w:vAlign w:val="center"/>
            <w:hideMark/>
          </w:tcPr>
          <w:p w14:paraId="3859A6FE" w14:textId="2C7AC284" w:rsidR="00EF4E82" w:rsidRPr="0026227E" w:rsidRDefault="00E73C75"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Risks</w:t>
            </w:r>
          </w:p>
        </w:tc>
        <w:tc>
          <w:tcPr>
            <w:tcW w:w="7640" w:type="dxa"/>
            <w:gridSpan w:val="9"/>
            <w:tcBorders>
              <w:top w:val="single" w:sz="4" w:space="0" w:color="auto"/>
              <w:left w:val="nil"/>
              <w:bottom w:val="single" w:sz="4" w:space="0" w:color="auto"/>
              <w:right w:val="single" w:sz="8" w:space="0" w:color="000000"/>
            </w:tcBorders>
            <w:shd w:val="clear" w:color="auto" w:fill="auto"/>
            <w:vAlign w:val="center"/>
            <w:hideMark/>
          </w:tcPr>
          <w:p w14:paraId="6268241B" w14:textId="225E992F" w:rsidR="00EF4E82" w:rsidRPr="0026227E" w:rsidRDefault="00DD4E47" w:rsidP="00726DF2">
            <w:pPr>
              <w:spacing w:after="0" w:line="240" w:lineRule="auto"/>
              <w:rPr>
                <w:rFonts w:ascii="Times New Roman" w:eastAsia="Times New Roman" w:hAnsi="Times New Roman" w:cs="Times New Roman"/>
                <w:sz w:val="20"/>
                <w:szCs w:val="20"/>
                <w:lang w:val="en-US"/>
              </w:rPr>
            </w:pPr>
            <w:r w:rsidRPr="00DD4E47">
              <w:rPr>
                <w:rFonts w:ascii="Times New Roman" w:eastAsia="Times New Roman" w:hAnsi="Times New Roman" w:cs="Times New Roman"/>
                <w:sz w:val="20"/>
                <w:szCs w:val="20"/>
                <w:lang w:val="en-US"/>
              </w:rPr>
              <w:t>- Failure to increase the number of academic publications</w:t>
            </w:r>
            <w:r w:rsidR="00EF4E82" w:rsidRPr="0026227E">
              <w:rPr>
                <w:rFonts w:ascii="Times New Roman" w:eastAsia="Times New Roman" w:hAnsi="Times New Roman" w:cs="Times New Roman"/>
                <w:sz w:val="20"/>
                <w:szCs w:val="20"/>
                <w:lang w:val="en-US"/>
              </w:rPr>
              <w:br/>
            </w:r>
          </w:p>
        </w:tc>
      </w:tr>
      <w:tr w:rsidR="00EF4E82" w:rsidRPr="0026227E" w14:paraId="465D29ED" w14:textId="77777777" w:rsidTr="00726DF2">
        <w:trPr>
          <w:trHeight w:val="567"/>
        </w:trPr>
        <w:tc>
          <w:tcPr>
            <w:tcW w:w="2142" w:type="dxa"/>
            <w:tcBorders>
              <w:top w:val="nil"/>
              <w:left w:val="single" w:sz="8" w:space="0" w:color="auto"/>
              <w:bottom w:val="single" w:sz="4" w:space="0" w:color="auto"/>
              <w:right w:val="single" w:sz="4" w:space="0" w:color="auto"/>
            </w:tcBorders>
            <w:shd w:val="clear" w:color="auto" w:fill="auto"/>
            <w:vAlign w:val="center"/>
            <w:hideMark/>
          </w:tcPr>
          <w:p w14:paraId="764893D5" w14:textId="4A5D6AA7" w:rsidR="00EF4E82" w:rsidRPr="0026227E" w:rsidRDefault="00E73C75"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Strategies</w:t>
            </w:r>
          </w:p>
        </w:tc>
        <w:tc>
          <w:tcPr>
            <w:tcW w:w="7640" w:type="dxa"/>
            <w:gridSpan w:val="9"/>
            <w:tcBorders>
              <w:top w:val="single" w:sz="4" w:space="0" w:color="auto"/>
              <w:left w:val="nil"/>
              <w:bottom w:val="single" w:sz="4" w:space="0" w:color="auto"/>
              <w:right w:val="single" w:sz="8" w:space="0" w:color="000000"/>
            </w:tcBorders>
            <w:shd w:val="clear" w:color="auto" w:fill="auto"/>
            <w:vAlign w:val="center"/>
            <w:hideMark/>
          </w:tcPr>
          <w:p w14:paraId="350B37CC" w14:textId="0B5D72A0" w:rsidR="00DD4E47" w:rsidRPr="00DD4E47" w:rsidRDefault="00EF4E82" w:rsidP="00DD4E47">
            <w:pPr>
              <w:spacing w:after="0" w:line="240" w:lineRule="auto"/>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w:t>
            </w:r>
            <w:r w:rsidR="00DD4E47">
              <w:t xml:space="preserve"> </w:t>
            </w:r>
            <w:r w:rsidR="00DD4E47" w:rsidRPr="00DD4E47">
              <w:rPr>
                <w:rFonts w:ascii="Times New Roman" w:eastAsia="Times New Roman" w:hAnsi="Times New Roman" w:cs="Times New Roman"/>
                <w:sz w:val="20"/>
                <w:szCs w:val="20"/>
                <w:lang w:val="en-US"/>
              </w:rPr>
              <w:t>Encouraging academic staff to publish</w:t>
            </w:r>
          </w:p>
          <w:p w14:paraId="595C5607" w14:textId="0A684DED" w:rsidR="00EF4E82" w:rsidRPr="0026227E" w:rsidRDefault="00DD4E47" w:rsidP="00DD4E47">
            <w:pPr>
              <w:spacing w:after="0" w:line="240" w:lineRule="auto"/>
              <w:rPr>
                <w:rFonts w:ascii="Times New Roman" w:eastAsia="Times New Roman" w:hAnsi="Times New Roman" w:cs="Times New Roman"/>
                <w:sz w:val="20"/>
                <w:szCs w:val="20"/>
                <w:lang w:val="en-US"/>
              </w:rPr>
            </w:pPr>
            <w:r w:rsidRPr="00DD4E47">
              <w:rPr>
                <w:rFonts w:ascii="Times New Roman" w:eastAsia="Times New Roman" w:hAnsi="Times New Roman" w:cs="Times New Roman"/>
                <w:sz w:val="20"/>
                <w:szCs w:val="20"/>
                <w:lang w:val="en-US"/>
              </w:rPr>
              <w:t>- Continuous improvement of research opportunities</w:t>
            </w:r>
          </w:p>
        </w:tc>
      </w:tr>
      <w:tr w:rsidR="00EF4E82" w:rsidRPr="0026227E" w14:paraId="63C391E1" w14:textId="77777777" w:rsidTr="00726DF2">
        <w:trPr>
          <w:trHeight w:val="567"/>
        </w:trPr>
        <w:tc>
          <w:tcPr>
            <w:tcW w:w="2142" w:type="dxa"/>
            <w:tcBorders>
              <w:top w:val="nil"/>
              <w:left w:val="single" w:sz="8" w:space="0" w:color="auto"/>
              <w:bottom w:val="single" w:sz="4" w:space="0" w:color="auto"/>
              <w:right w:val="single" w:sz="4" w:space="0" w:color="auto"/>
            </w:tcBorders>
            <w:shd w:val="clear" w:color="auto" w:fill="auto"/>
            <w:vAlign w:val="center"/>
            <w:hideMark/>
          </w:tcPr>
          <w:p w14:paraId="7F1E4BB3" w14:textId="7BD77CCA" w:rsidR="00EF4E82" w:rsidRPr="0026227E" w:rsidRDefault="00E73C75"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Detections</w:t>
            </w:r>
          </w:p>
        </w:tc>
        <w:tc>
          <w:tcPr>
            <w:tcW w:w="7640" w:type="dxa"/>
            <w:gridSpan w:val="9"/>
            <w:tcBorders>
              <w:top w:val="single" w:sz="4" w:space="0" w:color="auto"/>
              <w:left w:val="nil"/>
              <w:bottom w:val="single" w:sz="4" w:space="0" w:color="auto"/>
              <w:right w:val="single" w:sz="8" w:space="0" w:color="000000"/>
            </w:tcBorders>
            <w:shd w:val="clear" w:color="auto" w:fill="auto"/>
            <w:vAlign w:val="center"/>
            <w:hideMark/>
          </w:tcPr>
          <w:p w14:paraId="059763A2" w14:textId="7927DA3A" w:rsidR="00DD4E47" w:rsidRPr="00DD4E47" w:rsidRDefault="00DD4E47" w:rsidP="00DD4E47">
            <w:pPr>
              <w:spacing w:after="0" w:line="240" w:lineRule="auto"/>
              <w:rPr>
                <w:rFonts w:ascii="Times New Roman" w:eastAsia="Times New Roman" w:hAnsi="Times New Roman" w:cs="Times New Roman"/>
                <w:sz w:val="20"/>
                <w:szCs w:val="20"/>
                <w:lang w:val="en-US"/>
              </w:rPr>
            </w:pPr>
            <w:r w:rsidRPr="00DD4E47">
              <w:rPr>
                <w:rFonts w:ascii="Times New Roman" w:eastAsia="Times New Roman" w:hAnsi="Times New Roman" w:cs="Times New Roman"/>
                <w:sz w:val="20"/>
                <w:szCs w:val="20"/>
                <w:lang w:val="en-US"/>
              </w:rPr>
              <w:t>- The ranking in the indexes determined by YÖK is not at the desired level</w:t>
            </w:r>
          </w:p>
          <w:p w14:paraId="0340B099" w14:textId="1BD5EE68" w:rsidR="00EF4E82" w:rsidRPr="0026227E" w:rsidRDefault="00DD4E47" w:rsidP="00DD4E47">
            <w:pPr>
              <w:spacing w:after="0" w:line="240" w:lineRule="auto"/>
              <w:rPr>
                <w:rFonts w:ascii="Times New Roman" w:eastAsia="Times New Roman" w:hAnsi="Times New Roman" w:cs="Times New Roman"/>
                <w:sz w:val="20"/>
                <w:szCs w:val="20"/>
                <w:lang w:val="en-US"/>
              </w:rPr>
            </w:pPr>
            <w:r w:rsidRPr="00DD4E47">
              <w:rPr>
                <w:rFonts w:ascii="Times New Roman" w:eastAsia="Times New Roman" w:hAnsi="Times New Roman" w:cs="Times New Roman"/>
                <w:sz w:val="20"/>
                <w:szCs w:val="20"/>
                <w:lang w:val="en-US"/>
              </w:rPr>
              <w:t>- Insufficient number of publications and citations</w:t>
            </w:r>
          </w:p>
        </w:tc>
      </w:tr>
      <w:tr w:rsidR="00EF4E82" w:rsidRPr="0026227E" w14:paraId="5B15026F" w14:textId="77777777" w:rsidTr="00726DF2">
        <w:trPr>
          <w:trHeight w:val="567"/>
        </w:trPr>
        <w:tc>
          <w:tcPr>
            <w:tcW w:w="2142" w:type="dxa"/>
            <w:tcBorders>
              <w:top w:val="nil"/>
              <w:left w:val="single" w:sz="8" w:space="0" w:color="auto"/>
              <w:bottom w:val="single" w:sz="8" w:space="0" w:color="auto"/>
              <w:right w:val="single" w:sz="4" w:space="0" w:color="auto"/>
            </w:tcBorders>
            <w:shd w:val="clear" w:color="auto" w:fill="auto"/>
            <w:vAlign w:val="center"/>
            <w:hideMark/>
          </w:tcPr>
          <w:p w14:paraId="60C05CB3" w14:textId="383B2F8B" w:rsidR="00EF4E82" w:rsidRPr="0026227E" w:rsidRDefault="00E73C75"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Requirements</w:t>
            </w:r>
          </w:p>
        </w:tc>
        <w:tc>
          <w:tcPr>
            <w:tcW w:w="7640" w:type="dxa"/>
            <w:gridSpan w:val="9"/>
            <w:tcBorders>
              <w:top w:val="single" w:sz="4" w:space="0" w:color="auto"/>
              <w:left w:val="nil"/>
              <w:bottom w:val="single" w:sz="8" w:space="0" w:color="auto"/>
              <w:right w:val="single" w:sz="8" w:space="0" w:color="000000"/>
            </w:tcBorders>
            <w:shd w:val="clear" w:color="auto" w:fill="auto"/>
            <w:vAlign w:val="center"/>
            <w:hideMark/>
          </w:tcPr>
          <w:p w14:paraId="0FF40F51" w14:textId="08FC9C7B" w:rsidR="00DD4E47" w:rsidRPr="00DD4E47" w:rsidRDefault="00DD4E47" w:rsidP="00DD4E47">
            <w:pPr>
              <w:spacing w:after="0" w:line="240" w:lineRule="auto"/>
              <w:rPr>
                <w:rFonts w:ascii="Times New Roman" w:eastAsia="Times New Roman" w:hAnsi="Times New Roman" w:cs="Times New Roman"/>
                <w:sz w:val="20"/>
                <w:szCs w:val="20"/>
                <w:lang w:val="en-US"/>
              </w:rPr>
            </w:pPr>
            <w:r w:rsidRPr="00DD4E47">
              <w:rPr>
                <w:rFonts w:ascii="Times New Roman" w:eastAsia="Times New Roman" w:hAnsi="Times New Roman" w:cs="Times New Roman"/>
                <w:sz w:val="20"/>
                <w:szCs w:val="20"/>
                <w:lang w:val="en-US"/>
              </w:rPr>
              <w:t>- Increasing the number of citations</w:t>
            </w:r>
          </w:p>
          <w:p w14:paraId="7D69B36B" w14:textId="20FC4555" w:rsidR="00EF4E82" w:rsidRPr="0026227E" w:rsidRDefault="00DD4E47" w:rsidP="00DD4E47">
            <w:pPr>
              <w:spacing w:after="0" w:line="240" w:lineRule="auto"/>
              <w:rPr>
                <w:rFonts w:ascii="Times New Roman" w:eastAsia="Times New Roman" w:hAnsi="Times New Roman" w:cs="Times New Roman"/>
                <w:sz w:val="20"/>
                <w:szCs w:val="20"/>
                <w:lang w:val="en-US"/>
              </w:rPr>
            </w:pPr>
            <w:r w:rsidRPr="00DD4E47">
              <w:rPr>
                <w:rFonts w:ascii="Times New Roman" w:eastAsia="Times New Roman" w:hAnsi="Times New Roman" w:cs="Times New Roman"/>
                <w:sz w:val="20"/>
                <w:szCs w:val="20"/>
                <w:lang w:val="en-US"/>
              </w:rPr>
              <w:t>- Increasing the number of publications</w:t>
            </w:r>
          </w:p>
        </w:tc>
      </w:tr>
    </w:tbl>
    <w:p w14:paraId="0F8EDB49" w14:textId="3B99BD20" w:rsidR="00EF4E82" w:rsidRDefault="00EF4E82" w:rsidP="00EF4E82">
      <w:pPr>
        <w:jc w:val="both"/>
        <w:rPr>
          <w:rFonts w:ascii="Times New Roman" w:hAnsi="Times New Roman" w:cs="Times New Roman"/>
          <w:b/>
          <w:bCs/>
          <w:color w:val="0070C0"/>
          <w:sz w:val="24"/>
          <w:szCs w:val="24"/>
          <w:lang w:val="en-US"/>
        </w:rPr>
      </w:pPr>
    </w:p>
    <w:p w14:paraId="13F949BF" w14:textId="77777777" w:rsidR="008507D9" w:rsidRPr="0026227E" w:rsidRDefault="008507D9" w:rsidP="00EF4E82">
      <w:pPr>
        <w:jc w:val="both"/>
        <w:rPr>
          <w:rFonts w:ascii="Times New Roman" w:hAnsi="Times New Roman" w:cs="Times New Roman"/>
          <w:b/>
          <w:bCs/>
          <w:color w:val="0070C0"/>
          <w:sz w:val="24"/>
          <w:szCs w:val="24"/>
          <w:lang w:val="en-US"/>
        </w:rPr>
      </w:pPr>
    </w:p>
    <w:p w14:paraId="767F49C5" w14:textId="475FBE48" w:rsidR="00EF4E82" w:rsidRDefault="00EF4E82" w:rsidP="00EF4E82">
      <w:pPr>
        <w:jc w:val="both"/>
        <w:rPr>
          <w:rFonts w:ascii="Times New Roman" w:hAnsi="Times New Roman" w:cs="Times New Roman"/>
          <w:b/>
          <w:bCs/>
          <w:color w:val="0070C0"/>
          <w:sz w:val="24"/>
          <w:szCs w:val="24"/>
          <w:lang w:val="en-US"/>
        </w:rPr>
      </w:pPr>
    </w:p>
    <w:p w14:paraId="3F13B948" w14:textId="72B7D2EC" w:rsidR="00D47742" w:rsidRDefault="00D47742" w:rsidP="00EF4E82">
      <w:pPr>
        <w:jc w:val="both"/>
        <w:rPr>
          <w:rFonts w:ascii="Times New Roman" w:hAnsi="Times New Roman" w:cs="Times New Roman"/>
          <w:b/>
          <w:bCs/>
          <w:color w:val="0070C0"/>
          <w:sz w:val="24"/>
          <w:szCs w:val="24"/>
          <w:lang w:val="en-US"/>
        </w:rPr>
      </w:pPr>
    </w:p>
    <w:p w14:paraId="1123AACA" w14:textId="205BAF06" w:rsidR="00D47742" w:rsidRDefault="00D47742" w:rsidP="00EF4E82">
      <w:pPr>
        <w:jc w:val="both"/>
        <w:rPr>
          <w:rFonts w:ascii="Times New Roman" w:hAnsi="Times New Roman" w:cs="Times New Roman"/>
          <w:b/>
          <w:bCs/>
          <w:color w:val="0070C0"/>
          <w:sz w:val="24"/>
          <w:szCs w:val="24"/>
          <w:lang w:val="en-US"/>
        </w:rPr>
      </w:pPr>
    </w:p>
    <w:p w14:paraId="78563006" w14:textId="1D7D54E3" w:rsidR="00D47742" w:rsidRDefault="00D47742" w:rsidP="00EF4E82">
      <w:pPr>
        <w:jc w:val="both"/>
        <w:rPr>
          <w:rFonts w:ascii="Times New Roman" w:hAnsi="Times New Roman" w:cs="Times New Roman"/>
          <w:b/>
          <w:bCs/>
          <w:color w:val="0070C0"/>
          <w:sz w:val="24"/>
          <w:szCs w:val="24"/>
          <w:lang w:val="en-US"/>
        </w:rPr>
      </w:pPr>
    </w:p>
    <w:p w14:paraId="6C2E41EF" w14:textId="45A453E0" w:rsidR="00D47742" w:rsidRDefault="00D47742" w:rsidP="00EF4E82">
      <w:pPr>
        <w:jc w:val="both"/>
        <w:rPr>
          <w:rFonts w:ascii="Times New Roman" w:hAnsi="Times New Roman" w:cs="Times New Roman"/>
          <w:b/>
          <w:bCs/>
          <w:color w:val="0070C0"/>
          <w:sz w:val="24"/>
          <w:szCs w:val="24"/>
          <w:lang w:val="en-US"/>
        </w:rPr>
      </w:pPr>
    </w:p>
    <w:p w14:paraId="4C32A180" w14:textId="4D6A7F45" w:rsidR="00D47742" w:rsidRDefault="00D47742" w:rsidP="00EF4E82">
      <w:pPr>
        <w:jc w:val="both"/>
        <w:rPr>
          <w:rFonts w:ascii="Times New Roman" w:hAnsi="Times New Roman" w:cs="Times New Roman"/>
          <w:b/>
          <w:bCs/>
          <w:color w:val="0070C0"/>
          <w:sz w:val="24"/>
          <w:szCs w:val="24"/>
          <w:lang w:val="en-US"/>
        </w:rPr>
      </w:pPr>
    </w:p>
    <w:p w14:paraId="09A156C2" w14:textId="0D89F80B" w:rsidR="00D47742" w:rsidRDefault="00D47742" w:rsidP="00EF4E82">
      <w:pPr>
        <w:jc w:val="both"/>
        <w:rPr>
          <w:rFonts w:ascii="Times New Roman" w:hAnsi="Times New Roman" w:cs="Times New Roman"/>
          <w:b/>
          <w:bCs/>
          <w:color w:val="0070C0"/>
          <w:sz w:val="24"/>
          <w:szCs w:val="24"/>
          <w:lang w:val="en-US"/>
        </w:rPr>
      </w:pPr>
    </w:p>
    <w:p w14:paraId="00FD6DE1" w14:textId="156D06D7" w:rsidR="00D47742" w:rsidRDefault="00D47742" w:rsidP="00EF4E82">
      <w:pPr>
        <w:jc w:val="both"/>
        <w:rPr>
          <w:rFonts w:ascii="Times New Roman" w:hAnsi="Times New Roman" w:cs="Times New Roman"/>
          <w:b/>
          <w:bCs/>
          <w:color w:val="0070C0"/>
          <w:sz w:val="24"/>
          <w:szCs w:val="24"/>
          <w:lang w:val="en-US"/>
        </w:rPr>
      </w:pPr>
    </w:p>
    <w:p w14:paraId="12AC1F21" w14:textId="7032FCBB" w:rsidR="00D47742" w:rsidRDefault="00D47742" w:rsidP="00EF4E82">
      <w:pPr>
        <w:jc w:val="both"/>
        <w:rPr>
          <w:rFonts w:ascii="Times New Roman" w:hAnsi="Times New Roman" w:cs="Times New Roman"/>
          <w:b/>
          <w:bCs/>
          <w:color w:val="0070C0"/>
          <w:sz w:val="24"/>
          <w:szCs w:val="24"/>
          <w:lang w:val="en-US"/>
        </w:rPr>
      </w:pPr>
    </w:p>
    <w:p w14:paraId="6F167BEB" w14:textId="4C9CD0D8" w:rsidR="00D47742" w:rsidRDefault="00D47742" w:rsidP="00EF4E82">
      <w:pPr>
        <w:jc w:val="both"/>
        <w:rPr>
          <w:rFonts w:ascii="Times New Roman" w:hAnsi="Times New Roman" w:cs="Times New Roman"/>
          <w:b/>
          <w:bCs/>
          <w:color w:val="0070C0"/>
          <w:sz w:val="24"/>
          <w:szCs w:val="24"/>
          <w:lang w:val="en-US"/>
        </w:rPr>
      </w:pPr>
    </w:p>
    <w:p w14:paraId="3704CCA8" w14:textId="4E2C08DF" w:rsidR="00D47742" w:rsidRDefault="00D47742" w:rsidP="00EF4E82">
      <w:pPr>
        <w:jc w:val="both"/>
        <w:rPr>
          <w:rFonts w:ascii="Times New Roman" w:hAnsi="Times New Roman" w:cs="Times New Roman"/>
          <w:b/>
          <w:bCs/>
          <w:color w:val="0070C0"/>
          <w:sz w:val="24"/>
          <w:szCs w:val="24"/>
          <w:lang w:val="en-US"/>
        </w:rPr>
      </w:pPr>
    </w:p>
    <w:p w14:paraId="0A5D2390" w14:textId="322A08E8" w:rsidR="00D47742" w:rsidRDefault="00D47742" w:rsidP="00EF4E82">
      <w:pPr>
        <w:jc w:val="both"/>
        <w:rPr>
          <w:rFonts w:ascii="Times New Roman" w:hAnsi="Times New Roman" w:cs="Times New Roman"/>
          <w:b/>
          <w:bCs/>
          <w:color w:val="0070C0"/>
          <w:sz w:val="24"/>
          <w:szCs w:val="24"/>
          <w:lang w:val="en-US"/>
        </w:rPr>
      </w:pPr>
    </w:p>
    <w:p w14:paraId="11A46B99" w14:textId="6BC092B6" w:rsidR="00D47742" w:rsidRDefault="00D47742" w:rsidP="00EF4E82">
      <w:pPr>
        <w:jc w:val="both"/>
        <w:rPr>
          <w:rFonts w:ascii="Times New Roman" w:hAnsi="Times New Roman" w:cs="Times New Roman"/>
          <w:b/>
          <w:bCs/>
          <w:color w:val="0070C0"/>
          <w:sz w:val="24"/>
          <w:szCs w:val="24"/>
          <w:lang w:val="en-US"/>
        </w:rPr>
      </w:pPr>
    </w:p>
    <w:p w14:paraId="4492EACC" w14:textId="5346778A" w:rsidR="00D47742" w:rsidRDefault="00D47742" w:rsidP="00EF4E82">
      <w:pPr>
        <w:jc w:val="both"/>
        <w:rPr>
          <w:rFonts w:ascii="Times New Roman" w:hAnsi="Times New Roman" w:cs="Times New Roman"/>
          <w:b/>
          <w:bCs/>
          <w:color w:val="0070C0"/>
          <w:sz w:val="24"/>
          <w:szCs w:val="24"/>
          <w:lang w:val="en-US"/>
        </w:rPr>
      </w:pPr>
    </w:p>
    <w:p w14:paraId="5164C465" w14:textId="77777777" w:rsidR="00D47742" w:rsidRPr="0026227E" w:rsidRDefault="00D47742" w:rsidP="00EF4E82">
      <w:pPr>
        <w:jc w:val="both"/>
        <w:rPr>
          <w:rFonts w:ascii="Times New Roman" w:hAnsi="Times New Roman" w:cs="Times New Roman"/>
          <w:b/>
          <w:bCs/>
          <w:color w:val="0070C0"/>
          <w:sz w:val="24"/>
          <w:szCs w:val="24"/>
          <w:lang w:val="en-US"/>
        </w:rPr>
      </w:pPr>
    </w:p>
    <w:p w14:paraId="0C3E0AFF" w14:textId="4A5D479D" w:rsidR="00EF4E82" w:rsidRPr="0026227E" w:rsidRDefault="00216BB8" w:rsidP="00EF4E82">
      <w:pPr>
        <w:jc w:val="both"/>
        <w:rPr>
          <w:rFonts w:ascii="Times New Roman" w:hAnsi="Times New Roman" w:cs="Times New Roman"/>
          <w:bCs/>
          <w:sz w:val="22"/>
          <w:szCs w:val="22"/>
          <w:lang w:val="en-US"/>
        </w:rPr>
      </w:pPr>
      <w:r>
        <w:rPr>
          <w:rFonts w:ascii="Times New Roman" w:hAnsi="Times New Roman" w:cs="Times New Roman"/>
          <w:bCs/>
          <w:sz w:val="22"/>
          <w:szCs w:val="22"/>
          <w:lang w:val="en-US"/>
        </w:rPr>
        <w:t>Target Card</w:t>
      </w:r>
      <w:r w:rsidR="00EF4E82" w:rsidRPr="0026227E">
        <w:rPr>
          <w:rFonts w:ascii="Times New Roman" w:hAnsi="Times New Roman" w:cs="Times New Roman"/>
          <w:bCs/>
          <w:sz w:val="22"/>
          <w:szCs w:val="22"/>
          <w:lang w:val="en-US"/>
        </w:rPr>
        <w:t xml:space="preserve"> 5 </w:t>
      </w:r>
    </w:p>
    <w:tbl>
      <w:tblPr>
        <w:tblW w:w="9515" w:type="dxa"/>
        <w:tblInd w:w="55" w:type="dxa"/>
        <w:tblLayout w:type="fixed"/>
        <w:tblCellMar>
          <w:left w:w="70" w:type="dxa"/>
          <w:right w:w="70" w:type="dxa"/>
        </w:tblCellMar>
        <w:tblLook w:val="04A0" w:firstRow="1" w:lastRow="0" w:firstColumn="1" w:lastColumn="0" w:noHBand="0" w:noVBand="1"/>
      </w:tblPr>
      <w:tblGrid>
        <w:gridCol w:w="1978"/>
        <w:gridCol w:w="764"/>
        <w:gridCol w:w="983"/>
        <w:gridCol w:w="764"/>
        <w:gridCol w:w="764"/>
        <w:gridCol w:w="765"/>
        <w:gridCol w:w="764"/>
        <w:gridCol w:w="808"/>
        <w:gridCol w:w="709"/>
        <w:gridCol w:w="1216"/>
      </w:tblGrid>
      <w:tr w:rsidR="00EF4E82" w:rsidRPr="0026227E" w14:paraId="0E9E1DD7" w14:textId="77777777" w:rsidTr="00726DF2">
        <w:trPr>
          <w:trHeight w:val="673"/>
        </w:trPr>
        <w:tc>
          <w:tcPr>
            <w:tcW w:w="197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3389900" w14:textId="316DF7D0"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Goal</w:t>
            </w:r>
          </w:p>
        </w:tc>
        <w:tc>
          <w:tcPr>
            <w:tcW w:w="7537" w:type="dxa"/>
            <w:gridSpan w:val="9"/>
            <w:tcBorders>
              <w:top w:val="single" w:sz="8" w:space="0" w:color="auto"/>
              <w:left w:val="nil"/>
              <w:bottom w:val="single" w:sz="4" w:space="0" w:color="auto"/>
              <w:right w:val="single" w:sz="8" w:space="0" w:color="000000"/>
            </w:tcBorders>
            <w:shd w:val="clear" w:color="auto" w:fill="auto"/>
            <w:vAlign w:val="center"/>
            <w:hideMark/>
          </w:tcPr>
          <w:p w14:paraId="6D526FF6" w14:textId="71736631" w:rsidR="00EF4E82" w:rsidRPr="0026227E" w:rsidRDefault="000823A2" w:rsidP="00726DF2">
            <w:pPr>
              <w:spacing w:after="0" w:line="240" w:lineRule="auto"/>
              <w:jc w:val="both"/>
              <w:rPr>
                <w:rFonts w:ascii="Times New Roman" w:eastAsia="Times New Roman" w:hAnsi="Times New Roman" w:cs="Times New Roman"/>
                <w:sz w:val="20"/>
                <w:szCs w:val="20"/>
                <w:lang w:val="en-US"/>
              </w:rPr>
            </w:pPr>
            <w:proofErr w:type="gramStart"/>
            <w:r w:rsidRPr="000823A2">
              <w:rPr>
                <w:rFonts w:ascii="Times New Roman" w:eastAsia="Times New Roman" w:hAnsi="Times New Roman" w:cs="Times New Roman"/>
                <w:sz w:val="20"/>
                <w:szCs w:val="20"/>
                <w:lang w:val="en-US"/>
              </w:rPr>
              <w:t>A.2 .</w:t>
            </w:r>
            <w:proofErr w:type="gramEnd"/>
            <w:r w:rsidRPr="000823A2">
              <w:rPr>
                <w:rFonts w:ascii="Times New Roman" w:eastAsia="Times New Roman" w:hAnsi="Times New Roman" w:cs="Times New Roman"/>
                <w:sz w:val="20"/>
                <w:szCs w:val="20"/>
                <w:lang w:val="en-US"/>
              </w:rPr>
              <w:t xml:space="preserve"> To encourage research in different academic areas of the university for regional, national and international needs, to support academic staff and students and to provide a suitable environment for the adoption and dissemination of the research culture throughout the </w:t>
            </w:r>
            <w:proofErr w:type="gramStart"/>
            <w:r w:rsidRPr="000823A2">
              <w:rPr>
                <w:rFonts w:ascii="Times New Roman" w:eastAsia="Times New Roman" w:hAnsi="Times New Roman" w:cs="Times New Roman"/>
                <w:sz w:val="20"/>
                <w:szCs w:val="20"/>
                <w:lang w:val="en-US"/>
              </w:rPr>
              <w:t>institution .</w:t>
            </w:r>
            <w:proofErr w:type="gramEnd"/>
          </w:p>
        </w:tc>
      </w:tr>
      <w:tr w:rsidR="00EF4E82" w:rsidRPr="0026227E" w14:paraId="4B4C55A7" w14:textId="77777777" w:rsidTr="00726DF2">
        <w:trPr>
          <w:trHeight w:val="673"/>
        </w:trPr>
        <w:tc>
          <w:tcPr>
            <w:tcW w:w="1978" w:type="dxa"/>
            <w:tcBorders>
              <w:top w:val="nil"/>
              <w:left w:val="single" w:sz="8" w:space="0" w:color="auto"/>
              <w:bottom w:val="single" w:sz="4" w:space="0" w:color="auto"/>
              <w:right w:val="single" w:sz="4" w:space="0" w:color="auto"/>
            </w:tcBorders>
            <w:shd w:val="clear" w:color="auto" w:fill="auto"/>
            <w:vAlign w:val="center"/>
            <w:hideMark/>
          </w:tcPr>
          <w:p w14:paraId="62EB831E" w14:textId="0F9B6CAD"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Target</w:t>
            </w:r>
          </w:p>
        </w:tc>
        <w:tc>
          <w:tcPr>
            <w:tcW w:w="7537" w:type="dxa"/>
            <w:gridSpan w:val="9"/>
            <w:tcBorders>
              <w:top w:val="single" w:sz="4" w:space="0" w:color="auto"/>
              <w:left w:val="nil"/>
              <w:bottom w:val="single" w:sz="4" w:space="0" w:color="auto"/>
              <w:right w:val="single" w:sz="8" w:space="0" w:color="000000"/>
            </w:tcBorders>
            <w:shd w:val="clear" w:color="auto" w:fill="auto"/>
            <w:vAlign w:val="center"/>
            <w:hideMark/>
          </w:tcPr>
          <w:p w14:paraId="0011F0B7" w14:textId="55DCFC89" w:rsidR="00EF4E82" w:rsidRPr="0026227E" w:rsidRDefault="000A1980" w:rsidP="00726DF2">
            <w:pPr>
              <w:spacing w:after="0" w:line="240" w:lineRule="auto"/>
              <w:jc w:val="both"/>
              <w:rPr>
                <w:rFonts w:ascii="Times New Roman" w:eastAsia="Times New Roman" w:hAnsi="Times New Roman" w:cs="Times New Roman"/>
                <w:sz w:val="20"/>
                <w:szCs w:val="20"/>
                <w:lang w:val="en-US"/>
              </w:rPr>
            </w:pPr>
            <w:r w:rsidRPr="000A1980">
              <w:rPr>
                <w:rFonts w:ascii="Times New Roman" w:eastAsia="Times New Roman" w:hAnsi="Times New Roman" w:cs="Times New Roman"/>
                <w:sz w:val="20"/>
                <w:szCs w:val="20"/>
                <w:lang w:val="en-US"/>
              </w:rPr>
              <w:t xml:space="preserve">H. 2.5. To take care to use advanced information technologies by constantly increasing the number of electronic and printed materials in the library </w:t>
            </w:r>
            <w:proofErr w:type="gramStart"/>
            <w:r w:rsidRPr="000A1980">
              <w:rPr>
                <w:rFonts w:ascii="Times New Roman" w:eastAsia="Times New Roman" w:hAnsi="Times New Roman" w:cs="Times New Roman"/>
                <w:sz w:val="20"/>
                <w:szCs w:val="20"/>
                <w:lang w:val="en-US"/>
              </w:rPr>
              <w:t>in order to</w:t>
            </w:r>
            <w:proofErr w:type="gramEnd"/>
            <w:r w:rsidRPr="000A1980">
              <w:rPr>
                <w:rFonts w:ascii="Times New Roman" w:eastAsia="Times New Roman" w:hAnsi="Times New Roman" w:cs="Times New Roman"/>
                <w:sz w:val="20"/>
                <w:szCs w:val="20"/>
                <w:lang w:val="en-US"/>
              </w:rPr>
              <w:t xml:space="preserve"> ensure scientific pro</w:t>
            </w:r>
            <w:r>
              <w:rPr>
                <w:rFonts w:ascii="Times New Roman" w:eastAsia="Times New Roman" w:hAnsi="Times New Roman" w:cs="Times New Roman"/>
                <w:sz w:val="20"/>
                <w:szCs w:val="20"/>
                <w:lang w:val="en-US"/>
              </w:rPr>
              <w:t>duction.</w:t>
            </w:r>
          </w:p>
        </w:tc>
      </w:tr>
      <w:tr w:rsidR="00EF4E82" w:rsidRPr="0026227E" w14:paraId="177D2B5E" w14:textId="77777777" w:rsidTr="00726DF2">
        <w:trPr>
          <w:trHeight w:val="673"/>
        </w:trPr>
        <w:tc>
          <w:tcPr>
            <w:tcW w:w="1978" w:type="dxa"/>
            <w:tcBorders>
              <w:top w:val="nil"/>
              <w:left w:val="single" w:sz="8" w:space="0" w:color="auto"/>
              <w:bottom w:val="single" w:sz="4" w:space="0" w:color="auto"/>
              <w:right w:val="single" w:sz="4" w:space="0" w:color="auto"/>
            </w:tcBorders>
            <w:shd w:val="clear" w:color="auto" w:fill="auto"/>
            <w:vAlign w:val="center"/>
            <w:hideMark/>
          </w:tcPr>
          <w:p w14:paraId="4A7EB1D9" w14:textId="1D28DAB0"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Performance Indicators</w:t>
            </w:r>
          </w:p>
        </w:tc>
        <w:tc>
          <w:tcPr>
            <w:tcW w:w="764" w:type="dxa"/>
            <w:tcBorders>
              <w:top w:val="nil"/>
              <w:left w:val="nil"/>
              <w:bottom w:val="single" w:sz="4" w:space="0" w:color="auto"/>
              <w:right w:val="single" w:sz="4" w:space="0" w:color="auto"/>
            </w:tcBorders>
            <w:shd w:val="clear" w:color="auto" w:fill="auto"/>
            <w:vAlign w:val="center"/>
            <w:hideMark/>
          </w:tcPr>
          <w:p w14:paraId="7979B290" w14:textId="734F545C"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Effect on Target (%)</w:t>
            </w:r>
          </w:p>
        </w:tc>
        <w:tc>
          <w:tcPr>
            <w:tcW w:w="983" w:type="dxa"/>
            <w:tcBorders>
              <w:top w:val="nil"/>
              <w:left w:val="nil"/>
              <w:bottom w:val="single" w:sz="4" w:space="0" w:color="auto"/>
              <w:right w:val="single" w:sz="4" w:space="0" w:color="auto"/>
            </w:tcBorders>
            <w:shd w:val="clear" w:color="auto" w:fill="auto"/>
            <w:vAlign w:val="center"/>
            <w:hideMark/>
          </w:tcPr>
          <w:p w14:paraId="4CC42B42" w14:textId="4C3E4273"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Plan Period Start Value</w:t>
            </w:r>
          </w:p>
        </w:tc>
        <w:tc>
          <w:tcPr>
            <w:tcW w:w="764" w:type="dxa"/>
            <w:tcBorders>
              <w:top w:val="nil"/>
              <w:left w:val="nil"/>
              <w:bottom w:val="single" w:sz="4" w:space="0" w:color="auto"/>
              <w:right w:val="single" w:sz="4" w:space="0" w:color="auto"/>
            </w:tcBorders>
            <w:shd w:val="clear" w:color="auto" w:fill="auto"/>
            <w:vAlign w:val="center"/>
            <w:hideMark/>
          </w:tcPr>
          <w:p w14:paraId="1CBC6104"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2021</w:t>
            </w:r>
          </w:p>
        </w:tc>
        <w:tc>
          <w:tcPr>
            <w:tcW w:w="764" w:type="dxa"/>
            <w:tcBorders>
              <w:top w:val="nil"/>
              <w:left w:val="nil"/>
              <w:bottom w:val="single" w:sz="4" w:space="0" w:color="auto"/>
              <w:right w:val="single" w:sz="4" w:space="0" w:color="auto"/>
            </w:tcBorders>
            <w:shd w:val="clear" w:color="auto" w:fill="auto"/>
            <w:vAlign w:val="center"/>
            <w:hideMark/>
          </w:tcPr>
          <w:p w14:paraId="01E2885C"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2022</w:t>
            </w:r>
          </w:p>
        </w:tc>
        <w:tc>
          <w:tcPr>
            <w:tcW w:w="765" w:type="dxa"/>
            <w:tcBorders>
              <w:top w:val="nil"/>
              <w:left w:val="nil"/>
              <w:bottom w:val="single" w:sz="4" w:space="0" w:color="auto"/>
              <w:right w:val="single" w:sz="4" w:space="0" w:color="auto"/>
            </w:tcBorders>
            <w:shd w:val="clear" w:color="auto" w:fill="auto"/>
            <w:vAlign w:val="center"/>
            <w:hideMark/>
          </w:tcPr>
          <w:p w14:paraId="6A95E3D9"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2023</w:t>
            </w:r>
          </w:p>
        </w:tc>
        <w:tc>
          <w:tcPr>
            <w:tcW w:w="764" w:type="dxa"/>
            <w:tcBorders>
              <w:top w:val="nil"/>
              <w:left w:val="nil"/>
              <w:bottom w:val="single" w:sz="4" w:space="0" w:color="auto"/>
              <w:right w:val="single" w:sz="4" w:space="0" w:color="auto"/>
            </w:tcBorders>
            <w:shd w:val="clear" w:color="auto" w:fill="auto"/>
            <w:vAlign w:val="center"/>
            <w:hideMark/>
          </w:tcPr>
          <w:p w14:paraId="1352DF0B"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2024</w:t>
            </w:r>
          </w:p>
        </w:tc>
        <w:tc>
          <w:tcPr>
            <w:tcW w:w="808" w:type="dxa"/>
            <w:tcBorders>
              <w:top w:val="nil"/>
              <w:left w:val="nil"/>
              <w:bottom w:val="single" w:sz="4" w:space="0" w:color="auto"/>
              <w:right w:val="single" w:sz="4" w:space="0" w:color="auto"/>
            </w:tcBorders>
            <w:shd w:val="clear" w:color="auto" w:fill="auto"/>
            <w:vAlign w:val="center"/>
            <w:hideMark/>
          </w:tcPr>
          <w:p w14:paraId="6D435FFE"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2025</w:t>
            </w:r>
          </w:p>
        </w:tc>
        <w:tc>
          <w:tcPr>
            <w:tcW w:w="709" w:type="dxa"/>
            <w:tcBorders>
              <w:top w:val="nil"/>
              <w:left w:val="nil"/>
              <w:bottom w:val="single" w:sz="4" w:space="0" w:color="auto"/>
              <w:right w:val="single" w:sz="4" w:space="0" w:color="auto"/>
            </w:tcBorders>
            <w:shd w:val="clear" w:color="auto" w:fill="auto"/>
            <w:vAlign w:val="center"/>
            <w:hideMark/>
          </w:tcPr>
          <w:p w14:paraId="4CC6798D" w14:textId="7E2B40D3"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Frequency of Monitoring</w:t>
            </w:r>
          </w:p>
        </w:tc>
        <w:tc>
          <w:tcPr>
            <w:tcW w:w="1216" w:type="dxa"/>
            <w:tcBorders>
              <w:top w:val="nil"/>
              <w:left w:val="nil"/>
              <w:bottom w:val="single" w:sz="4" w:space="0" w:color="auto"/>
              <w:right w:val="single" w:sz="8" w:space="0" w:color="auto"/>
            </w:tcBorders>
            <w:shd w:val="clear" w:color="auto" w:fill="auto"/>
            <w:vAlign w:val="center"/>
            <w:hideMark/>
          </w:tcPr>
          <w:p w14:paraId="7531EDD0" w14:textId="7F7312F8"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Frequency of Reporting</w:t>
            </w:r>
          </w:p>
        </w:tc>
      </w:tr>
      <w:tr w:rsidR="00EF4E82" w:rsidRPr="0026227E" w14:paraId="4B44A120" w14:textId="77777777" w:rsidTr="00726DF2">
        <w:trPr>
          <w:trHeight w:val="673"/>
        </w:trPr>
        <w:tc>
          <w:tcPr>
            <w:tcW w:w="1978" w:type="dxa"/>
            <w:tcBorders>
              <w:top w:val="nil"/>
              <w:left w:val="single" w:sz="8" w:space="0" w:color="auto"/>
              <w:bottom w:val="single" w:sz="4" w:space="0" w:color="auto"/>
              <w:right w:val="single" w:sz="4" w:space="0" w:color="auto"/>
            </w:tcBorders>
            <w:shd w:val="clear" w:color="auto" w:fill="auto"/>
            <w:vAlign w:val="center"/>
            <w:hideMark/>
          </w:tcPr>
          <w:p w14:paraId="37F570B8" w14:textId="568ED84E" w:rsidR="00EF4E82" w:rsidRPr="0026227E" w:rsidRDefault="00EF4E82" w:rsidP="00726DF2">
            <w:pPr>
              <w:spacing w:after="0" w:line="240" w:lineRule="auto"/>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 xml:space="preserve">PG.2.5.1. </w:t>
            </w:r>
            <w:r w:rsidR="000A1980">
              <w:rPr>
                <w:rFonts w:ascii="Times New Roman" w:eastAsia="Times New Roman" w:hAnsi="Times New Roman" w:cs="Times New Roman"/>
                <w:b/>
                <w:bCs/>
                <w:sz w:val="20"/>
                <w:szCs w:val="20"/>
                <w:lang w:val="en-US"/>
              </w:rPr>
              <w:t>Number of Non-Periodicals</w:t>
            </w:r>
          </w:p>
        </w:tc>
        <w:tc>
          <w:tcPr>
            <w:tcW w:w="764" w:type="dxa"/>
            <w:tcBorders>
              <w:top w:val="nil"/>
              <w:left w:val="nil"/>
              <w:bottom w:val="single" w:sz="4" w:space="0" w:color="auto"/>
              <w:right w:val="single" w:sz="4" w:space="0" w:color="auto"/>
            </w:tcBorders>
            <w:shd w:val="clear" w:color="auto" w:fill="auto"/>
            <w:vAlign w:val="center"/>
            <w:hideMark/>
          </w:tcPr>
          <w:p w14:paraId="5DF205D4"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35</w:t>
            </w:r>
          </w:p>
        </w:tc>
        <w:tc>
          <w:tcPr>
            <w:tcW w:w="983" w:type="dxa"/>
            <w:tcBorders>
              <w:top w:val="nil"/>
              <w:left w:val="nil"/>
              <w:bottom w:val="single" w:sz="4" w:space="0" w:color="auto"/>
              <w:right w:val="single" w:sz="4" w:space="0" w:color="auto"/>
            </w:tcBorders>
            <w:shd w:val="clear" w:color="auto" w:fill="auto"/>
            <w:vAlign w:val="center"/>
            <w:hideMark/>
          </w:tcPr>
          <w:p w14:paraId="28D67EB1"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51.748</w:t>
            </w:r>
          </w:p>
        </w:tc>
        <w:tc>
          <w:tcPr>
            <w:tcW w:w="764" w:type="dxa"/>
            <w:tcBorders>
              <w:top w:val="nil"/>
              <w:left w:val="nil"/>
              <w:bottom w:val="single" w:sz="4" w:space="0" w:color="auto"/>
              <w:right w:val="single" w:sz="4" w:space="0" w:color="auto"/>
            </w:tcBorders>
            <w:shd w:val="clear" w:color="auto" w:fill="auto"/>
            <w:vAlign w:val="center"/>
            <w:hideMark/>
          </w:tcPr>
          <w:p w14:paraId="47C71CA0"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56.748</w:t>
            </w:r>
          </w:p>
        </w:tc>
        <w:tc>
          <w:tcPr>
            <w:tcW w:w="764" w:type="dxa"/>
            <w:tcBorders>
              <w:top w:val="nil"/>
              <w:left w:val="nil"/>
              <w:bottom w:val="single" w:sz="4" w:space="0" w:color="auto"/>
              <w:right w:val="single" w:sz="4" w:space="0" w:color="auto"/>
            </w:tcBorders>
            <w:shd w:val="clear" w:color="auto" w:fill="auto"/>
            <w:vAlign w:val="center"/>
            <w:hideMark/>
          </w:tcPr>
          <w:p w14:paraId="3CA1F52D"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61.748</w:t>
            </w:r>
          </w:p>
        </w:tc>
        <w:tc>
          <w:tcPr>
            <w:tcW w:w="765" w:type="dxa"/>
            <w:tcBorders>
              <w:top w:val="nil"/>
              <w:left w:val="nil"/>
              <w:bottom w:val="single" w:sz="4" w:space="0" w:color="auto"/>
              <w:right w:val="single" w:sz="4" w:space="0" w:color="auto"/>
            </w:tcBorders>
            <w:shd w:val="clear" w:color="auto" w:fill="auto"/>
            <w:vAlign w:val="center"/>
            <w:hideMark/>
          </w:tcPr>
          <w:p w14:paraId="2C478B07"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66.748</w:t>
            </w:r>
          </w:p>
        </w:tc>
        <w:tc>
          <w:tcPr>
            <w:tcW w:w="764" w:type="dxa"/>
            <w:tcBorders>
              <w:top w:val="nil"/>
              <w:left w:val="nil"/>
              <w:bottom w:val="single" w:sz="4" w:space="0" w:color="auto"/>
              <w:right w:val="single" w:sz="4" w:space="0" w:color="auto"/>
            </w:tcBorders>
            <w:shd w:val="clear" w:color="auto" w:fill="auto"/>
            <w:vAlign w:val="center"/>
            <w:hideMark/>
          </w:tcPr>
          <w:p w14:paraId="4FAD508D"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71.748</w:t>
            </w:r>
          </w:p>
        </w:tc>
        <w:tc>
          <w:tcPr>
            <w:tcW w:w="808" w:type="dxa"/>
            <w:tcBorders>
              <w:top w:val="nil"/>
              <w:left w:val="nil"/>
              <w:bottom w:val="single" w:sz="4" w:space="0" w:color="auto"/>
              <w:right w:val="single" w:sz="4" w:space="0" w:color="auto"/>
            </w:tcBorders>
            <w:shd w:val="clear" w:color="auto" w:fill="auto"/>
            <w:vAlign w:val="center"/>
            <w:hideMark/>
          </w:tcPr>
          <w:p w14:paraId="46F8163A"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76.748</w:t>
            </w:r>
          </w:p>
        </w:tc>
        <w:tc>
          <w:tcPr>
            <w:tcW w:w="709" w:type="dxa"/>
            <w:tcBorders>
              <w:top w:val="nil"/>
              <w:left w:val="nil"/>
              <w:bottom w:val="single" w:sz="4" w:space="0" w:color="auto"/>
              <w:right w:val="single" w:sz="4" w:space="0" w:color="auto"/>
            </w:tcBorders>
            <w:shd w:val="clear" w:color="auto" w:fill="auto"/>
            <w:vAlign w:val="center"/>
            <w:hideMark/>
          </w:tcPr>
          <w:p w14:paraId="36798337" w14:textId="01762F68" w:rsidR="00EF4E82" w:rsidRPr="0026227E" w:rsidRDefault="00F54B77" w:rsidP="00726DF2">
            <w:pPr>
              <w:spacing w:after="0"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6 months</w:t>
            </w:r>
          </w:p>
        </w:tc>
        <w:tc>
          <w:tcPr>
            <w:tcW w:w="1216" w:type="dxa"/>
            <w:tcBorders>
              <w:top w:val="nil"/>
              <w:left w:val="nil"/>
              <w:bottom w:val="single" w:sz="4" w:space="0" w:color="auto"/>
              <w:right w:val="single" w:sz="8" w:space="0" w:color="auto"/>
            </w:tcBorders>
            <w:shd w:val="clear" w:color="auto" w:fill="auto"/>
            <w:vAlign w:val="center"/>
            <w:hideMark/>
          </w:tcPr>
          <w:p w14:paraId="6EABAE25" w14:textId="20776437" w:rsidR="00EF4E82" w:rsidRPr="0026227E" w:rsidRDefault="00F54B77" w:rsidP="00726DF2">
            <w:pPr>
              <w:spacing w:after="0"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6 months</w:t>
            </w:r>
          </w:p>
        </w:tc>
      </w:tr>
      <w:tr w:rsidR="00EF4E82" w:rsidRPr="0026227E" w14:paraId="06EEAFB8" w14:textId="77777777" w:rsidTr="00726DF2">
        <w:trPr>
          <w:trHeight w:val="673"/>
        </w:trPr>
        <w:tc>
          <w:tcPr>
            <w:tcW w:w="1978" w:type="dxa"/>
            <w:tcBorders>
              <w:top w:val="nil"/>
              <w:left w:val="single" w:sz="8" w:space="0" w:color="auto"/>
              <w:bottom w:val="single" w:sz="4" w:space="0" w:color="auto"/>
              <w:right w:val="single" w:sz="4" w:space="0" w:color="auto"/>
            </w:tcBorders>
            <w:shd w:val="clear" w:color="auto" w:fill="auto"/>
            <w:vAlign w:val="center"/>
          </w:tcPr>
          <w:p w14:paraId="22E620D1" w14:textId="47592830" w:rsidR="00EF4E82" w:rsidRPr="0026227E" w:rsidRDefault="00EF4E82" w:rsidP="00726DF2">
            <w:pPr>
              <w:rPr>
                <w:rFonts w:ascii="Times New Roman" w:hAnsi="Times New Roman" w:cs="Times New Roman"/>
                <w:b/>
                <w:sz w:val="20"/>
                <w:szCs w:val="20"/>
                <w:lang w:val="en-US"/>
              </w:rPr>
            </w:pPr>
            <w:r w:rsidRPr="0026227E">
              <w:rPr>
                <w:rFonts w:ascii="Times New Roman" w:hAnsi="Times New Roman" w:cs="Times New Roman"/>
                <w:b/>
                <w:sz w:val="20"/>
                <w:szCs w:val="20"/>
                <w:lang w:val="en-US"/>
              </w:rPr>
              <w:t>PG.2.5.2</w:t>
            </w:r>
            <w:r w:rsidR="00C17055">
              <w:rPr>
                <w:rFonts w:ascii="Times New Roman" w:hAnsi="Times New Roman" w:cs="Times New Roman"/>
                <w:b/>
                <w:sz w:val="20"/>
                <w:szCs w:val="20"/>
                <w:lang w:val="en-US"/>
              </w:rPr>
              <w:t>. Numbers of Periodical</w:t>
            </w:r>
          </w:p>
        </w:tc>
        <w:tc>
          <w:tcPr>
            <w:tcW w:w="764" w:type="dxa"/>
            <w:tcBorders>
              <w:top w:val="nil"/>
              <w:left w:val="nil"/>
              <w:bottom w:val="single" w:sz="4" w:space="0" w:color="auto"/>
              <w:right w:val="single" w:sz="4" w:space="0" w:color="auto"/>
            </w:tcBorders>
            <w:shd w:val="clear" w:color="auto" w:fill="auto"/>
            <w:vAlign w:val="center"/>
          </w:tcPr>
          <w:p w14:paraId="7185C3BF"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35</w:t>
            </w:r>
          </w:p>
        </w:tc>
        <w:tc>
          <w:tcPr>
            <w:tcW w:w="983" w:type="dxa"/>
            <w:tcBorders>
              <w:top w:val="nil"/>
              <w:left w:val="nil"/>
              <w:bottom w:val="single" w:sz="4" w:space="0" w:color="auto"/>
              <w:right w:val="single" w:sz="4" w:space="0" w:color="auto"/>
            </w:tcBorders>
            <w:shd w:val="clear" w:color="auto" w:fill="auto"/>
            <w:vAlign w:val="center"/>
          </w:tcPr>
          <w:p w14:paraId="33B35DB7"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 25</w:t>
            </w:r>
          </w:p>
        </w:tc>
        <w:tc>
          <w:tcPr>
            <w:tcW w:w="764" w:type="dxa"/>
            <w:tcBorders>
              <w:top w:val="nil"/>
              <w:left w:val="nil"/>
              <w:bottom w:val="single" w:sz="4" w:space="0" w:color="auto"/>
              <w:right w:val="single" w:sz="4" w:space="0" w:color="auto"/>
            </w:tcBorders>
            <w:shd w:val="clear" w:color="auto" w:fill="auto"/>
            <w:vAlign w:val="center"/>
          </w:tcPr>
          <w:p w14:paraId="031EFB8B"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30</w:t>
            </w:r>
          </w:p>
        </w:tc>
        <w:tc>
          <w:tcPr>
            <w:tcW w:w="764" w:type="dxa"/>
            <w:tcBorders>
              <w:top w:val="nil"/>
              <w:left w:val="nil"/>
              <w:bottom w:val="single" w:sz="4" w:space="0" w:color="auto"/>
              <w:right w:val="single" w:sz="4" w:space="0" w:color="auto"/>
            </w:tcBorders>
            <w:shd w:val="clear" w:color="auto" w:fill="auto"/>
            <w:vAlign w:val="center"/>
          </w:tcPr>
          <w:p w14:paraId="56A4B09A"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 35</w:t>
            </w:r>
          </w:p>
        </w:tc>
        <w:tc>
          <w:tcPr>
            <w:tcW w:w="765" w:type="dxa"/>
            <w:tcBorders>
              <w:top w:val="nil"/>
              <w:left w:val="nil"/>
              <w:bottom w:val="single" w:sz="4" w:space="0" w:color="auto"/>
              <w:right w:val="single" w:sz="4" w:space="0" w:color="auto"/>
            </w:tcBorders>
            <w:shd w:val="clear" w:color="auto" w:fill="auto"/>
            <w:vAlign w:val="center"/>
          </w:tcPr>
          <w:p w14:paraId="0717EB21"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 40</w:t>
            </w:r>
          </w:p>
        </w:tc>
        <w:tc>
          <w:tcPr>
            <w:tcW w:w="764" w:type="dxa"/>
            <w:tcBorders>
              <w:top w:val="nil"/>
              <w:left w:val="nil"/>
              <w:bottom w:val="single" w:sz="4" w:space="0" w:color="auto"/>
              <w:right w:val="single" w:sz="4" w:space="0" w:color="auto"/>
            </w:tcBorders>
            <w:shd w:val="clear" w:color="auto" w:fill="auto"/>
            <w:vAlign w:val="center"/>
          </w:tcPr>
          <w:p w14:paraId="3BA3F9AD"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 45</w:t>
            </w:r>
          </w:p>
        </w:tc>
        <w:tc>
          <w:tcPr>
            <w:tcW w:w="808" w:type="dxa"/>
            <w:tcBorders>
              <w:top w:val="nil"/>
              <w:left w:val="nil"/>
              <w:bottom w:val="single" w:sz="4" w:space="0" w:color="auto"/>
              <w:right w:val="single" w:sz="4" w:space="0" w:color="auto"/>
            </w:tcBorders>
            <w:shd w:val="clear" w:color="auto" w:fill="auto"/>
            <w:vAlign w:val="center"/>
          </w:tcPr>
          <w:p w14:paraId="1CAE2D87"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50</w:t>
            </w:r>
          </w:p>
        </w:tc>
        <w:tc>
          <w:tcPr>
            <w:tcW w:w="709" w:type="dxa"/>
            <w:tcBorders>
              <w:top w:val="nil"/>
              <w:left w:val="nil"/>
              <w:bottom w:val="single" w:sz="4" w:space="0" w:color="auto"/>
              <w:right w:val="single" w:sz="4" w:space="0" w:color="auto"/>
            </w:tcBorders>
            <w:shd w:val="clear" w:color="auto" w:fill="auto"/>
            <w:vAlign w:val="center"/>
          </w:tcPr>
          <w:p w14:paraId="6115590D" w14:textId="4DADE89E" w:rsidR="00EF4E82" w:rsidRPr="0026227E" w:rsidRDefault="00F54B77" w:rsidP="00726DF2">
            <w:pPr>
              <w:spacing w:after="0"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6 months</w:t>
            </w:r>
          </w:p>
        </w:tc>
        <w:tc>
          <w:tcPr>
            <w:tcW w:w="1216" w:type="dxa"/>
            <w:tcBorders>
              <w:top w:val="nil"/>
              <w:left w:val="nil"/>
              <w:bottom w:val="single" w:sz="4" w:space="0" w:color="auto"/>
              <w:right w:val="single" w:sz="8" w:space="0" w:color="auto"/>
            </w:tcBorders>
            <w:shd w:val="clear" w:color="auto" w:fill="auto"/>
            <w:vAlign w:val="center"/>
          </w:tcPr>
          <w:p w14:paraId="0B062CBB" w14:textId="5DA3F405" w:rsidR="00EF4E82" w:rsidRPr="0026227E" w:rsidRDefault="00F54B77" w:rsidP="00726DF2">
            <w:pPr>
              <w:spacing w:after="0"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6 months</w:t>
            </w:r>
          </w:p>
        </w:tc>
      </w:tr>
      <w:tr w:rsidR="00EF4E82" w:rsidRPr="0026227E" w14:paraId="2E6AE292" w14:textId="77777777" w:rsidTr="00726DF2">
        <w:trPr>
          <w:trHeight w:val="673"/>
        </w:trPr>
        <w:tc>
          <w:tcPr>
            <w:tcW w:w="1978" w:type="dxa"/>
            <w:tcBorders>
              <w:top w:val="nil"/>
              <w:left w:val="single" w:sz="8" w:space="0" w:color="auto"/>
              <w:bottom w:val="single" w:sz="4" w:space="0" w:color="auto"/>
              <w:right w:val="single" w:sz="4" w:space="0" w:color="auto"/>
            </w:tcBorders>
            <w:shd w:val="clear" w:color="auto" w:fill="auto"/>
            <w:vAlign w:val="center"/>
            <w:hideMark/>
          </w:tcPr>
          <w:p w14:paraId="0DD7D8A6" w14:textId="41ABE422" w:rsidR="00EF4E82" w:rsidRPr="0026227E" w:rsidRDefault="00EF4E82" w:rsidP="00726DF2">
            <w:pPr>
              <w:spacing w:after="0" w:line="240" w:lineRule="auto"/>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 xml:space="preserve">PG.2.5.3. </w:t>
            </w:r>
            <w:r w:rsidR="00CE3019">
              <w:rPr>
                <w:rFonts w:ascii="Times New Roman" w:eastAsia="Times New Roman" w:hAnsi="Times New Roman" w:cs="Times New Roman"/>
                <w:b/>
                <w:bCs/>
                <w:sz w:val="20"/>
                <w:szCs w:val="20"/>
                <w:lang w:val="en-US"/>
              </w:rPr>
              <w:t>Number of Databases</w:t>
            </w:r>
          </w:p>
        </w:tc>
        <w:tc>
          <w:tcPr>
            <w:tcW w:w="764" w:type="dxa"/>
            <w:tcBorders>
              <w:top w:val="nil"/>
              <w:left w:val="nil"/>
              <w:bottom w:val="single" w:sz="4" w:space="0" w:color="auto"/>
              <w:right w:val="single" w:sz="4" w:space="0" w:color="auto"/>
            </w:tcBorders>
            <w:shd w:val="clear" w:color="auto" w:fill="auto"/>
            <w:vAlign w:val="center"/>
            <w:hideMark/>
          </w:tcPr>
          <w:p w14:paraId="2C9F11A0"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30</w:t>
            </w:r>
          </w:p>
        </w:tc>
        <w:tc>
          <w:tcPr>
            <w:tcW w:w="983" w:type="dxa"/>
            <w:tcBorders>
              <w:top w:val="nil"/>
              <w:left w:val="nil"/>
              <w:bottom w:val="single" w:sz="4" w:space="0" w:color="auto"/>
              <w:right w:val="single" w:sz="4" w:space="0" w:color="auto"/>
            </w:tcBorders>
            <w:shd w:val="clear" w:color="auto" w:fill="auto"/>
            <w:vAlign w:val="center"/>
            <w:hideMark/>
          </w:tcPr>
          <w:p w14:paraId="6D73FF3D"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 5</w:t>
            </w:r>
          </w:p>
        </w:tc>
        <w:tc>
          <w:tcPr>
            <w:tcW w:w="764" w:type="dxa"/>
            <w:tcBorders>
              <w:top w:val="nil"/>
              <w:left w:val="nil"/>
              <w:bottom w:val="single" w:sz="4" w:space="0" w:color="auto"/>
              <w:right w:val="single" w:sz="4" w:space="0" w:color="auto"/>
            </w:tcBorders>
            <w:shd w:val="clear" w:color="auto" w:fill="auto"/>
            <w:vAlign w:val="center"/>
            <w:hideMark/>
          </w:tcPr>
          <w:p w14:paraId="1613B861"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7 </w:t>
            </w:r>
          </w:p>
        </w:tc>
        <w:tc>
          <w:tcPr>
            <w:tcW w:w="764" w:type="dxa"/>
            <w:tcBorders>
              <w:top w:val="nil"/>
              <w:left w:val="nil"/>
              <w:bottom w:val="single" w:sz="4" w:space="0" w:color="auto"/>
              <w:right w:val="single" w:sz="4" w:space="0" w:color="auto"/>
            </w:tcBorders>
            <w:shd w:val="clear" w:color="auto" w:fill="auto"/>
            <w:vAlign w:val="center"/>
            <w:hideMark/>
          </w:tcPr>
          <w:p w14:paraId="0D952667"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 9</w:t>
            </w:r>
          </w:p>
        </w:tc>
        <w:tc>
          <w:tcPr>
            <w:tcW w:w="765" w:type="dxa"/>
            <w:tcBorders>
              <w:top w:val="nil"/>
              <w:left w:val="nil"/>
              <w:bottom w:val="single" w:sz="4" w:space="0" w:color="auto"/>
              <w:right w:val="single" w:sz="4" w:space="0" w:color="auto"/>
            </w:tcBorders>
            <w:shd w:val="clear" w:color="auto" w:fill="auto"/>
            <w:vAlign w:val="center"/>
            <w:hideMark/>
          </w:tcPr>
          <w:p w14:paraId="2DEEE3A2"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11</w:t>
            </w:r>
          </w:p>
        </w:tc>
        <w:tc>
          <w:tcPr>
            <w:tcW w:w="764" w:type="dxa"/>
            <w:tcBorders>
              <w:top w:val="nil"/>
              <w:left w:val="nil"/>
              <w:bottom w:val="single" w:sz="4" w:space="0" w:color="auto"/>
              <w:right w:val="single" w:sz="4" w:space="0" w:color="auto"/>
            </w:tcBorders>
            <w:shd w:val="clear" w:color="auto" w:fill="auto"/>
            <w:vAlign w:val="center"/>
            <w:hideMark/>
          </w:tcPr>
          <w:p w14:paraId="409F89C1"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13</w:t>
            </w:r>
          </w:p>
        </w:tc>
        <w:tc>
          <w:tcPr>
            <w:tcW w:w="808" w:type="dxa"/>
            <w:tcBorders>
              <w:top w:val="nil"/>
              <w:left w:val="nil"/>
              <w:bottom w:val="single" w:sz="4" w:space="0" w:color="auto"/>
              <w:right w:val="single" w:sz="4" w:space="0" w:color="auto"/>
            </w:tcBorders>
            <w:shd w:val="clear" w:color="auto" w:fill="auto"/>
            <w:vAlign w:val="center"/>
            <w:hideMark/>
          </w:tcPr>
          <w:p w14:paraId="43748B07"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15</w:t>
            </w:r>
          </w:p>
        </w:tc>
        <w:tc>
          <w:tcPr>
            <w:tcW w:w="709" w:type="dxa"/>
            <w:tcBorders>
              <w:top w:val="nil"/>
              <w:left w:val="nil"/>
              <w:bottom w:val="single" w:sz="4" w:space="0" w:color="auto"/>
              <w:right w:val="single" w:sz="4" w:space="0" w:color="auto"/>
            </w:tcBorders>
            <w:shd w:val="clear" w:color="auto" w:fill="auto"/>
            <w:vAlign w:val="center"/>
            <w:hideMark/>
          </w:tcPr>
          <w:p w14:paraId="6906642E" w14:textId="10F5E458" w:rsidR="00EF4E82" w:rsidRPr="0026227E" w:rsidRDefault="00F54B77" w:rsidP="00726DF2">
            <w:pPr>
              <w:spacing w:after="0"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6 months</w:t>
            </w:r>
          </w:p>
        </w:tc>
        <w:tc>
          <w:tcPr>
            <w:tcW w:w="1216" w:type="dxa"/>
            <w:tcBorders>
              <w:top w:val="nil"/>
              <w:left w:val="nil"/>
              <w:bottom w:val="single" w:sz="4" w:space="0" w:color="auto"/>
              <w:right w:val="single" w:sz="8" w:space="0" w:color="auto"/>
            </w:tcBorders>
            <w:shd w:val="clear" w:color="auto" w:fill="auto"/>
            <w:vAlign w:val="center"/>
            <w:hideMark/>
          </w:tcPr>
          <w:p w14:paraId="353E3458" w14:textId="42BAD527" w:rsidR="00EF4E82" w:rsidRPr="0026227E" w:rsidRDefault="00F54B77" w:rsidP="00726DF2">
            <w:pPr>
              <w:spacing w:after="0"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6 months</w:t>
            </w:r>
          </w:p>
        </w:tc>
      </w:tr>
      <w:tr w:rsidR="00EF4E82" w:rsidRPr="0026227E" w14:paraId="0EF39A3B" w14:textId="77777777" w:rsidTr="00726DF2">
        <w:trPr>
          <w:trHeight w:val="673"/>
        </w:trPr>
        <w:tc>
          <w:tcPr>
            <w:tcW w:w="1978" w:type="dxa"/>
            <w:tcBorders>
              <w:top w:val="nil"/>
              <w:left w:val="single" w:sz="8" w:space="0" w:color="auto"/>
              <w:bottom w:val="single" w:sz="4" w:space="0" w:color="auto"/>
              <w:right w:val="single" w:sz="4" w:space="0" w:color="auto"/>
            </w:tcBorders>
            <w:shd w:val="clear" w:color="auto" w:fill="auto"/>
            <w:vAlign w:val="center"/>
            <w:hideMark/>
          </w:tcPr>
          <w:p w14:paraId="5582C345" w14:textId="4433A4D2"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Responsible Unit</w:t>
            </w:r>
          </w:p>
        </w:tc>
        <w:tc>
          <w:tcPr>
            <w:tcW w:w="7537" w:type="dxa"/>
            <w:gridSpan w:val="9"/>
            <w:tcBorders>
              <w:top w:val="single" w:sz="4" w:space="0" w:color="auto"/>
              <w:left w:val="nil"/>
              <w:bottom w:val="single" w:sz="4" w:space="0" w:color="auto"/>
              <w:right w:val="single" w:sz="8" w:space="0" w:color="000000"/>
            </w:tcBorders>
            <w:shd w:val="clear" w:color="auto" w:fill="auto"/>
            <w:vAlign w:val="center"/>
            <w:hideMark/>
          </w:tcPr>
          <w:p w14:paraId="148A0BCE" w14:textId="7335DC75" w:rsidR="00EF4E82" w:rsidRPr="0026227E" w:rsidRDefault="00B44080" w:rsidP="00726DF2">
            <w:pPr>
              <w:spacing w:after="0" w:line="240" w:lineRule="auto"/>
              <w:rPr>
                <w:rFonts w:ascii="Times New Roman" w:eastAsia="Times New Roman" w:hAnsi="Times New Roman" w:cs="Times New Roman"/>
                <w:sz w:val="20"/>
                <w:szCs w:val="20"/>
                <w:lang w:val="en-US"/>
              </w:rPr>
            </w:pPr>
            <w:r w:rsidRPr="00B44080">
              <w:rPr>
                <w:rFonts w:ascii="Times New Roman" w:eastAsia="Times New Roman" w:hAnsi="Times New Roman" w:cs="Times New Roman"/>
                <w:sz w:val="20"/>
                <w:szCs w:val="20"/>
                <w:lang w:val="en-US"/>
              </w:rPr>
              <w:t>Library Department</w:t>
            </w:r>
          </w:p>
        </w:tc>
      </w:tr>
      <w:tr w:rsidR="00EF4E82" w:rsidRPr="0026227E" w14:paraId="77DEDA4A" w14:textId="77777777" w:rsidTr="00726DF2">
        <w:trPr>
          <w:trHeight w:val="673"/>
        </w:trPr>
        <w:tc>
          <w:tcPr>
            <w:tcW w:w="1978" w:type="dxa"/>
            <w:tcBorders>
              <w:top w:val="nil"/>
              <w:left w:val="single" w:sz="8" w:space="0" w:color="auto"/>
              <w:bottom w:val="single" w:sz="4" w:space="0" w:color="auto"/>
              <w:right w:val="single" w:sz="4" w:space="0" w:color="auto"/>
            </w:tcBorders>
            <w:shd w:val="clear" w:color="auto" w:fill="auto"/>
            <w:vAlign w:val="center"/>
            <w:hideMark/>
          </w:tcPr>
          <w:p w14:paraId="32708C59" w14:textId="3A1622F8"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Units to Cooperate</w:t>
            </w:r>
          </w:p>
        </w:tc>
        <w:tc>
          <w:tcPr>
            <w:tcW w:w="7537" w:type="dxa"/>
            <w:gridSpan w:val="9"/>
            <w:tcBorders>
              <w:top w:val="single" w:sz="4" w:space="0" w:color="auto"/>
              <w:left w:val="nil"/>
              <w:bottom w:val="single" w:sz="4" w:space="0" w:color="auto"/>
              <w:right w:val="single" w:sz="8" w:space="0" w:color="000000"/>
            </w:tcBorders>
            <w:shd w:val="clear" w:color="auto" w:fill="auto"/>
            <w:vAlign w:val="center"/>
            <w:hideMark/>
          </w:tcPr>
          <w:p w14:paraId="22C4EDAD" w14:textId="14492FD0" w:rsidR="00EF4E82" w:rsidRPr="0026227E" w:rsidRDefault="00E73C75" w:rsidP="00726DF2">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Rectorate</w:t>
            </w:r>
            <w:r w:rsidR="00EF4E82" w:rsidRPr="0026227E">
              <w:rPr>
                <w:rFonts w:ascii="Times New Roman" w:eastAsia="Times New Roman" w:hAnsi="Times New Roman" w:cs="Times New Roman"/>
                <w:sz w:val="20"/>
                <w:szCs w:val="20"/>
                <w:lang w:val="en-US"/>
              </w:rPr>
              <w:t xml:space="preserve">, </w:t>
            </w:r>
            <w:r w:rsidR="00F54148">
              <w:rPr>
                <w:rFonts w:ascii="Times New Roman" w:eastAsia="Times New Roman" w:hAnsi="Times New Roman" w:cs="Times New Roman"/>
                <w:sz w:val="20"/>
                <w:szCs w:val="20"/>
                <w:lang w:val="en-US"/>
              </w:rPr>
              <w:t>Academic Units</w:t>
            </w:r>
            <w:r w:rsidR="00EF4E82" w:rsidRPr="0026227E">
              <w:rPr>
                <w:rFonts w:ascii="Times New Roman" w:eastAsia="Times New Roman" w:hAnsi="Times New Roman" w:cs="Times New Roman"/>
                <w:sz w:val="20"/>
                <w:szCs w:val="20"/>
                <w:lang w:val="en-US"/>
              </w:rPr>
              <w:t xml:space="preserve">, </w:t>
            </w:r>
            <w:r w:rsidR="00B44080" w:rsidRPr="00B44080">
              <w:rPr>
                <w:rFonts w:ascii="Times New Roman" w:eastAsia="Times New Roman" w:hAnsi="Times New Roman" w:cs="Times New Roman"/>
                <w:sz w:val="20"/>
                <w:szCs w:val="20"/>
                <w:lang w:val="en-US"/>
              </w:rPr>
              <w:t>Department of Information Technologies</w:t>
            </w:r>
          </w:p>
        </w:tc>
      </w:tr>
      <w:tr w:rsidR="00EF4E82" w:rsidRPr="0026227E" w14:paraId="7CE84B2D" w14:textId="77777777" w:rsidTr="00726DF2">
        <w:trPr>
          <w:trHeight w:val="673"/>
        </w:trPr>
        <w:tc>
          <w:tcPr>
            <w:tcW w:w="1978" w:type="dxa"/>
            <w:tcBorders>
              <w:top w:val="nil"/>
              <w:left w:val="single" w:sz="8" w:space="0" w:color="auto"/>
              <w:bottom w:val="single" w:sz="4" w:space="0" w:color="auto"/>
              <w:right w:val="single" w:sz="4" w:space="0" w:color="auto"/>
            </w:tcBorders>
            <w:shd w:val="clear" w:color="auto" w:fill="auto"/>
            <w:vAlign w:val="center"/>
            <w:hideMark/>
          </w:tcPr>
          <w:p w14:paraId="3B693DEC" w14:textId="159CD98E"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Risks</w:t>
            </w:r>
          </w:p>
        </w:tc>
        <w:tc>
          <w:tcPr>
            <w:tcW w:w="7537" w:type="dxa"/>
            <w:gridSpan w:val="9"/>
            <w:tcBorders>
              <w:top w:val="single" w:sz="4" w:space="0" w:color="auto"/>
              <w:left w:val="nil"/>
              <w:bottom w:val="single" w:sz="4" w:space="0" w:color="auto"/>
              <w:right w:val="single" w:sz="8" w:space="0" w:color="000000"/>
            </w:tcBorders>
            <w:shd w:val="clear" w:color="auto" w:fill="auto"/>
            <w:vAlign w:val="center"/>
            <w:hideMark/>
          </w:tcPr>
          <w:p w14:paraId="306F7DF8" w14:textId="77777777" w:rsidR="00B44080" w:rsidRPr="00B44080" w:rsidRDefault="00B44080" w:rsidP="00B44080">
            <w:pPr>
              <w:spacing w:after="0" w:line="240" w:lineRule="auto"/>
              <w:rPr>
                <w:rFonts w:ascii="Times New Roman" w:eastAsia="Times New Roman" w:hAnsi="Times New Roman" w:cs="Times New Roman"/>
                <w:sz w:val="20"/>
                <w:szCs w:val="20"/>
                <w:lang w:val="en-US"/>
              </w:rPr>
            </w:pPr>
            <w:r w:rsidRPr="00B44080">
              <w:rPr>
                <w:rFonts w:ascii="Times New Roman" w:eastAsia="Times New Roman" w:hAnsi="Times New Roman" w:cs="Times New Roman"/>
                <w:sz w:val="20"/>
                <w:szCs w:val="20"/>
                <w:lang w:val="en-US"/>
              </w:rPr>
              <w:t>- Publications are not distributed proportionally to the areas of interest of academic units</w:t>
            </w:r>
          </w:p>
          <w:p w14:paraId="4F795615" w14:textId="40406451" w:rsidR="00EF4E82" w:rsidRPr="0026227E" w:rsidRDefault="00B44080" w:rsidP="00B44080">
            <w:pPr>
              <w:spacing w:after="0" w:line="240" w:lineRule="auto"/>
              <w:rPr>
                <w:rFonts w:ascii="Times New Roman" w:eastAsia="Times New Roman" w:hAnsi="Times New Roman" w:cs="Times New Roman"/>
                <w:sz w:val="20"/>
                <w:szCs w:val="20"/>
                <w:lang w:val="en-US"/>
              </w:rPr>
            </w:pPr>
            <w:r w:rsidRPr="00B44080">
              <w:rPr>
                <w:rFonts w:ascii="Times New Roman" w:eastAsia="Times New Roman" w:hAnsi="Times New Roman" w:cs="Times New Roman"/>
                <w:sz w:val="20"/>
                <w:szCs w:val="20"/>
                <w:lang w:val="en-US"/>
              </w:rPr>
              <w:t>- Difficulties in determining the publications that need to be updated continuously.</w:t>
            </w:r>
          </w:p>
        </w:tc>
      </w:tr>
      <w:tr w:rsidR="00EF4E82" w:rsidRPr="0026227E" w14:paraId="5C3463FF" w14:textId="77777777" w:rsidTr="00726DF2">
        <w:trPr>
          <w:trHeight w:val="673"/>
        </w:trPr>
        <w:tc>
          <w:tcPr>
            <w:tcW w:w="1978" w:type="dxa"/>
            <w:tcBorders>
              <w:top w:val="nil"/>
              <w:left w:val="single" w:sz="8" w:space="0" w:color="auto"/>
              <w:bottom w:val="single" w:sz="4" w:space="0" w:color="auto"/>
              <w:right w:val="single" w:sz="4" w:space="0" w:color="auto"/>
            </w:tcBorders>
            <w:shd w:val="clear" w:color="auto" w:fill="auto"/>
            <w:vAlign w:val="center"/>
            <w:hideMark/>
          </w:tcPr>
          <w:p w14:paraId="7698FE99" w14:textId="09B6D024"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Strategies</w:t>
            </w:r>
          </w:p>
        </w:tc>
        <w:tc>
          <w:tcPr>
            <w:tcW w:w="7537" w:type="dxa"/>
            <w:gridSpan w:val="9"/>
            <w:tcBorders>
              <w:top w:val="single" w:sz="4" w:space="0" w:color="auto"/>
              <w:left w:val="nil"/>
              <w:bottom w:val="single" w:sz="4" w:space="0" w:color="auto"/>
              <w:right w:val="single" w:sz="8" w:space="0" w:color="000000"/>
            </w:tcBorders>
            <w:shd w:val="clear" w:color="auto" w:fill="auto"/>
            <w:vAlign w:val="center"/>
            <w:hideMark/>
          </w:tcPr>
          <w:p w14:paraId="13BCEAE5" w14:textId="77777777" w:rsidR="00B44080" w:rsidRDefault="00B44080" w:rsidP="00726DF2">
            <w:pPr>
              <w:spacing w:after="0" w:line="240" w:lineRule="auto"/>
              <w:rPr>
                <w:rFonts w:ascii="Times New Roman" w:eastAsia="Times New Roman" w:hAnsi="Times New Roman" w:cs="Times New Roman"/>
                <w:sz w:val="20"/>
                <w:szCs w:val="20"/>
                <w:lang w:val="en-US"/>
              </w:rPr>
            </w:pPr>
            <w:r w:rsidRPr="00B44080">
              <w:rPr>
                <w:rFonts w:ascii="Times New Roman" w:eastAsia="Times New Roman" w:hAnsi="Times New Roman" w:cs="Times New Roman"/>
                <w:sz w:val="20"/>
                <w:szCs w:val="20"/>
                <w:lang w:val="en-US"/>
              </w:rPr>
              <w:t xml:space="preserve">- Obtaining printed publications and databases in line with the demands of academic units </w:t>
            </w:r>
          </w:p>
          <w:p w14:paraId="666C1A28" w14:textId="56BBFF86" w:rsidR="00EF4E82" w:rsidRPr="0026227E" w:rsidRDefault="00B44080" w:rsidP="00726DF2">
            <w:pPr>
              <w:spacing w:after="0" w:line="240" w:lineRule="auto"/>
              <w:rPr>
                <w:rFonts w:ascii="Times New Roman" w:eastAsia="Times New Roman" w:hAnsi="Times New Roman" w:cs="Times New Roman"/>
                <w:sz w:val="20"/>
                <w:szCs w:val="20"/>
                <w:lang w:val="en-US"/>
              </w:rPr>
            </w:pPr>
            <w:r w:rsidRPr="00B44080">
              <w:rPr>
                <w:rFonts w:ascii="Times New Roman" w:eastAsia="Times New Roman" w:hAnsi="Times New Roman" w:cs="Times New Roman"/>
                <w:sz w:val="20"/>
                <w:szCs w:val="20"/>
                <w:lang w:val="en-US"/>
              </w:rPr>
              <w:t>- Preference of internationally recognized publications and databases</w:t>
            </w:r>
            <w:r>
              <w:rPr>
                <w:rFonts w:ascii="Times New Roman" w:eastAsia="Times New Roman" w:hAnsi="Times New Roman" w:cs="Times New Roman"/>
                <w:sz w:val="20"/>
                <w:szCs w:val="20"/>
                <w:lang w:val="en-US"/>
              </w:rPr>
              <w:t>.</w:t>
            </w:r>
          </w:p>
        </w:tc>
      </w:tr>
      <w:tr w:rsidR="00EF4E82" w:rsidRPr="0026227E" w14:paraId="2F30F79B" w14:textId="77777777" w:rsidTr="00726DF2">
        <w:trPr>
          <w:trHeight w:val="673"/>
        </w:trPr>
        <w:tc>
          <w:tcPr>
            <w:tcW w:w="1978" w:type="dxa"/>
            <w:tcBorders>
              <w:top w:val="nil"/>
              <w:left w:val="single" w:sz="8" w:space="0" w:color="auto"/>
              <w:bottom w:val="single" w:sz="4" w:space="0" w:color="auto"/>
              <w:right w:val="single" w:sz="4" w:space="0" w:color="auto"/>
            </w:tcBorders>
            <w:shd w:val="clear" w:color="auto" w:fill="auto"/>
            <w:vAlign w:val="center"/>
            <w:hideMark/>
          </w:tcPr>
          <w:p w14:paraId="60ED03F4" w14:textId="3B1B0D28" w:rsidR="00EF4E82" w:rsidRPr="0026227E" w:rsidRDefault="00E73C75"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Detections</w:t>
            </w:r>
          </w:p>
        </w:tc>
        <w:tc>
          <w:tcPr>
            <w:tcW w:w="7537" w:type="dxa"/>
            <w:gridSpan w:val="9"/>
            <w:tcBorders>
              <w:top w:val="single" w:sz="4" w:space="0" w:color="auto"/>
              <w:left w:val="nil"/>
              <w:bottom w:val="single" w:sz="4" w:space="0" w:color="auto"/>
              <w:right w:val="single" w:sz="8" w:space="0" w:color="000000"/>
            </w:tcBorders>
            <w:shd w:val="clear" w:color="auto" w:fill="auto"/>
            <w:vAlign w:val="center"/>
            <w:hideMark/>
          </w:tcPr>
          <w:p w14:paraId="38147323" w14:textId="0FD249E6" w:rsidR="00B44080" w:rsidRPr="00B44080" w:rsidRDefault="00B44080" w:rsidP="00B44080">
            <w:pPr>
              <w:spacing w:after="0" w:line="240" w:lineRule="auto"/>
              <w:rPr>
                <w:rFonts w:ascii="Times New Roman" w:eastAsia="Times New Roman" w:hAnsi="Times New Roman" w:cs="Times New Roman"/>
                <w:sz w:val="20"/>
                <w:szCs w:val="20"/>
                <w:lang w:val="en-US" w:eastAsia="en-US"/>
              </w:rPr>
            </w:pPr>
            <w:r w:rsidRPr="00B44080">
              <w:rPr>
                <w:rFonts w:ascii="Times New Roman" w:eastAsia="Times New Roman" w:hAnsi="Times New Roman" w:cs="Times New Roman"/>
                <w:sz w:val="20"/>
                <w:szCs w:val="20"/>
                <w:lang w:val="en-US" w:eastAsia="en-US"/>
              </w:rPr>
              <w:t>- Adequate periodical and continuous publications in the library</w:t>
            </w:r>
          </w:p>
          <w:p w14:paraId="258D0CCE" w14:textId="0391EA33" w:rsidR="00EF4E82" w:rsidRPr="0026227E" w:rsidRDefault="00B44080" w:rsidP="00B44080">
            <w:pPr>
              <w:spacing w:after="0" w:line="240" w:lineRule="auto"/>
              <w:rPr>
                <w:rFonts w:ascii="Times New Roman" w:eastAsia="Times New Roman" w:hAnsi="Times New Roman" w:cs="Times New Roman"/>
                <w:sz w:val="20"/>
                <w:szCs w:val="20"/>
                <w:lang w:val="en-US" w:eastAsia="en-US"/>
              </w:rPr>
            </w:pPr>
            <w:r w:rsidRPr="00B44080">
              <w:rPr>
                <w:rFonts w:ascii="Times New Roman" w:eastAsia="Times New Roman" w:hAnsi="Times New Roman" w:cs="Times New Roman"/>
                <w:sz w:val="20"/>
                <w:szCs w:val="20"/>
                <w:lang w:val="en-US" w:eastAsia="en-US"/>
              </w:rPr>
              <w:t>- Electronic periodicals are not sufficient</w:t>
            </w:r>
          </w:p>
        </w:tc>
      </w:tr>
      <w:tr w:rsidR="00EF4E82" w:rsidRPr="0026227E" w14:paraId="36D8615D" w14:textId="77777777" w:rsidTr="00726DF2">
        <w:trPr>
          <w:trHeight w:val="673"/>
        </w:trPr>
        <w:tc>
          <w:tcPr>
            <w:tcW w:w="1978" w:type="dxa"/>
            <w:tcBorders>
              <w:top w:val="nil"/>
              <w:left w:val="single" w:sz="8" w:space="0" w:color="auto"/>
              <w:bottom w:val="single" w:sz="8" w:space="0" w:color="auto"/>
              <w:right w:val="single" w:sz="4" w:space="0" w:color="auto"/>
            </w:tcBorders>
            <w:shd w:val="clear" w:color="auto" w:fill="auto"/>
            <w:vAlign w:val="center"/>
            <w:hideMark/>
          </w:tcPr>
          <w:p w14:paraId="0497B4B4" w14:textId="6030A10E" w:rsidR="00EF4E82" w:rsidRPr="0026227E" w:rsidRDefault="00E73C75"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Requirements</w:t>
            </w:r>
          </w:p>
        </w:tc>
        <w:tc>
          <w:tcPr>
            <w:tcW w:w="7537" w:type="dxa"/>
            <w:gridSpan w:val="9"/>
            <w:tcBorders>
              <w:top w:val="single" w:sz="4" w:space="0" w:color="auto"/>
              <w:left w:val="nil"/>
              <w:bottom w:val="single" w:sz="8" w:space="0" w:color="auto"/>
              <w:right w:val="single" w:sz="8" w:space="0" w:color="000000"/>
            </w:tcBorders>
            <w:shd w:val="clear" w:color="auto" w:fill="auto"/>
            <w:vAlign w:val="center"/>
            <w:hideMark/>
          </w:tcPr>
          <w:p w14:paraId="4D1E9F65" w14:textId="43FB04E8" w:rsidR="00B44080" w:rsidRPr="00B44080" w:rsidRDefault="00B44080" w:rsidP="00B44080">
            <w:pPr>
              <w:spacing w:after="0" w:line="240" w:lineRule="auto"/>
              <w:rPr>
                <w:rFonts w:ascii="Times New Roman" w:eastAsia="Times New Roman" w:hAnsi="Times New Roman" w:cs="Times New Roman"/>
                <w:sz w:val="20"/>
                <w:szCs w:val="20"/>
                <w:lang w:val="en-US" w:eastAsia="en-US"/>
              </w:rPr>
            </w:pPr>
            <w:r w:rsidRPr="00B44080">
              <w:rPr>
                <w:rFonts w:ascii="Times New Roman" w:eastAsia="Times New Roman" w:hAnsi="Times New Roman" w:cs="Times New Roman"/>
                <w:sz w:val="20"/>
                <w:szCs w:val="20"/>
                <w:lang w:val="en-US" w:eastAsia="en-US"/>
              </w:rPr>
              <w:t>- Ensuring continuity of periodicals and non-periodicals in terms of quality and quantity</w:t>
            </w:r>
          </w:p>
          <w:p w14:paraId="684671DD" w14:textId="01F8E1CC" w:rsidR="00B44080" w:rsidRPr="00B44080" w:rsidRDefault="00B44080" w:rsidP="00B44080">
            <w:pPr>
              <w:spacing w:after="0" w:line="240" w:lineRule="auto"/>
              <w:rPr>
                <w:rFonts w:ascii="Times New Roman" w:eastAsia="Times New Roman" w:hAnsi="Times New Roman" w:cs="Times New Roman"/>
                <w:sz w:val="20"/>
                <w:szCs w:val="20"/>
                <w:lang w:val="en-US" w:eastAsia="en-US"/>
              </w:rPr>
            </w:pPr>
            <w:r w:rsidRPr="00B44080">
              <w:rPr>
                <w:rFonts w:ascii="Times New Roman" w:eastAsia="Times New Roman" w:hAnsi="Times New Roman" w:cs="Times New Roman"/>
                <w:sz w:val="20"/>
                <w:szCs w:val="20"/>
                <w:lang w:val="en-US" w:eastAsia="en-US"/>
              </w:rPr>
              <w:t>- Providing technological support to the library</w:t>
            </w:r>
          </w:p>
          <w:p w14:paraId="028BF209" w14:textId="17250336" w:rsidR="00B44080" w:rsidRPr="00B44080" w:rsidRDefault="00B44080" w:rsidP="00B44080">
            <w:pPr>
              <w:spacing w:after="0" w:line="240" w:lineRule="auto"/>
              <w:rPr>
                <w:rFonts w:ascii="Times New Roman" w:eastAsia="Times New Roman" w:hAnsi="Times New Roman" w:cs="Times New Roman"/>
                <w:sz w:val="20"/>
                <w:szCs w:val="20"/>
                <w:lang w:val="en-US" w:eastAsia="en-US"/>
              </w:rPr>
            </w:pPr>
            <w:r w:rsidRPr="00B44080">
              <w:rPr>
                <w:rFonts w:ascii="Times New Roman" w:eastAsia="Times New Roman" w:hAnsi="Times New Roman" w:cs="Times New Roman"/>
                <w:sz w:val="20"/>
                <w:szCs w:val="20"/>
                <w:lang w:val="en-US" w:eastAsia="en-US"/>
              </w:rPr>
              <w:t xml:space="preserve">- Increasing periodicals </w:t>
            </w:r>
            <w:r>
              <w:rPr>
                <w:rFonts w:ascii="Times New Roman" w:eastAsia="Times New Roman" w:hAnsi="Times New Roman" w:cs="Times New Roman"/>
                <w:sz w:val="20"/>
                <w:szCs w:val="20"/>
                <w:lang w:val="en-US" w:eastAsia="en-US"/>
              </w:rPr>
              <w:t>related</w:t>
            </w:r>
            <w:r w:rsidRPr="00B44080">
              <w:rPr>
                <w:rFonts w:ascii="Times New Roman" w:eastAsia="Times New Roman" w:hAnsi="Times New Roman" w:cs="Times New Roman"/>
                <w:sz w:val="20"/>
                <w:szCs w:val="20"/>
                <w:lang w:val="en-US" w:eastAsia="en-US"/>
              </w:rPr>
              <w:t xml:space="preserve"> to the field</w:t>
            </w:r>
            <w:r>
              <w:rPr>
                <w:rFonts w:ascii="Times New Roman" w:eastAsia="Times New Roman" w:hAnsi="Times New Roman" w:cs="Times New Roman"/>
                <w:sz w:val="20"/>
                <w:szCs w:val="20"/>
                <w:lang w:val="en-US" w:eastAsia="en-US"/>
              </w:rPr>
              <w:t>s</w:t>
            </w:r>
          </w:p>
          <w:p w14:paraId="5893BD77" w14:textId="60A78EFA" w:rsidR="00EF4E82" w:rsidRPr="0026227E" w:rsidRDefault="00B44080" w:rsidP="00B44080">
            <w:pPr>
              <w:spacing w:after="0" w:line="240" w:lineRule="auto"/>
              <w:rPr>
                <w:rFonts w:ascii="Times New Roman" w:eastAsia="Times New Roman" w:hAnsi="Times New Roman" w:cs="Times New Roman"/>
                <w:sz w:val="20"/>
                <w:szCs w:val="20"/>
                <w:lang w:val="en-US"/>
              </w:rPr>
            </w:pPr>
            <w:r w:rsidRPr="00B44080">
              <w:rPr>
                <w:rFonts w:ascii="Times New Roman" w:eastAsia="Times New Roman" w:hAnsi="Times New Roman" w:cs="Times New Roman"/>
                <w:sz w:val="20"/>
                <w:szCs w:val="20"/>
                <w:lang w:val="en-US" w:eastAsia="en-US"/>
              </w:rPr>
              <w:t>- Increas</w:t>
            </w:r>
            <w:r>
              <w:rPr>
                <w:rFonts w:ascii="Times New Roman" w:eastAsia="Times New Roman" w:hAnsi="Times New Roman" w:cs="Times New Roman"/>
                <w:sz w:val="20"/>
                <w:szCs w:val="20"/>
                <w:lang w:val="en-US" w:eastAsia="en-US"/>
              </w:rPr>
              <w:t xml:space="preserve">ing </w:t>
            </w:r>
            <w:r w:rsidRPr="00B44080">
              <w:rPr>
                <w:rFonts w:ascii="Times New Roman" w:eastAsia="Times New Roman" w:hAnsi="Times New Roman" w:cs="Times New Roman"/>
                <w:sz w:val="20"/>
                <w:szCs w:val="20"/>
                <w:lang w:val="en-US" w:eastAsia="en-US"/>
              </w:rPr>
              <w:t>the electronic publishing</w:t>
            </w:r>
          </w:p>
        </w:tc>
      </w:tr>
    </w:tbl>
    <w:p w14:paraId="261BEC2D" w14:textId="77777777" w:rsidR="00EF4E82" w:rsidRPr="0026227E" w:rsidRDefault="00EF4E82" w:rsidP="00EF4E82">
      <w:pPr>
        <w:jc w:val="both"/>
        <w:rPr>
          <w:sz w:val="24"/>
          <w:szCs w:val="24"/>
          <w:lang w:val="en-US"/>
        </w:rPr>
      </w:pPr>
    </w:p>
    <w:p w14:paraId="2769E7C9"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24EDDFE4" w14:textId="21CF39AD" w:rsidR="00EF4E82" w:rsidRDefault="00EF4E82" w:rsidP="00EF4E82">
      <w:pPr>
        <w:jc w:val="both"/>
        <w:rPr>
          <w:rFonts w:ascii="Times New Roman" w:hAnsi="Times New Roman" w:cs="Times New Roman"/>
          <w:b/>
          <w:bCs/>
          <w:sz w:val="24"/>
          <w:u w:val="single"/>
          <w:lang w:val="en-US"/>
        </w:rPr>
      </w:pPr>
    </w:p>
    <w:p w14:paraId="25E4534D" w14:textId="435C8651" w:rsidR="00D47742" w:rsidRDefault="00D47742" w:rsidP="00EF4E82">
      <w:pPr>
        <w:jc w:val="both"/>
        <w:rPr>
          <w:rFonts w:ascii="Times New Roman" w:hAnsi="Times New Roman" w:cs="Times New Roman"/>
          <w:b/>
          <w:bCs/>
          <w:sz w:val="24"/>
          <w:u w:val="single"/>
          <w:lang w:val="en-US"/>
        </w:rPr>
      </w:pPr>
    </w:p>
    <w:p w14:paraId="4F99A6FE" w14:textId="54A848BF" w:rsidR="00D47742" w:rsidRDefault="00D47742" w:rsidP="00EF4E82">
      <w:pPr>
        <w:jc w:val="both"/>
        <w:rPr>
          <w:rFonts w:ascii="Times New Roman" w:hAnsi="Times New Roman" w:cs="Times New Roman"/>
          <w:b/>
          <w:bCs/>
          <w:sz w:val="24"/>
          <w:u w:val="single"/>
          <w:lang w:val="en-US"/>
        </w:rPr>
      </w:pPr>
    </w:p>
    <w:p w14:paraId="56FBA57F" w14:textId="0F08D860" w:rsidR="00D47742" w:rsidRDefault="00D47742" w:rsidP="00EF4E82">
      <w:pPr>
        <w:jc w:val="both"/>
        <w:rPr>
          <w:rFonts w:ascii="Times New Roman" w:hAnsi="Times New Roman" w:cs="Times New Roman"/>
          <w:b/>
          <w:bCs/>
          <w:sz w:val="24"/>
          <w:u w:val="single"/>
          <w:lang w:val="en-US"/>
        </w:rPr>
      </w:pPr>
    </w:p>
    <w:p w14:paraId="6161892E" w14:textId="75D88D4A" w:rsidR="00D47742" w:rsidRDefault="00D47742" w:rsidP="00EF4E82">
      <w:pPr>
        <w:jc w:val="both"/>
        <w:rPr>
          <w:rFonts w:ascii="Times New Roman" w:hAnsi="Times New Roman" w:cs="Times New Roman"/>
          <w:b/>
          <w:bCs/>
          <w:sz w:val="24"/>
          <w:u w:val="single"/>
          <w:lang w:val="en-US"/>
        </w:rPr>
      </w:pPr>
    </w:p>
    <w:p w14:paraId="0FB13916" w14:textId="1CE7B55F" w:rsidR="00D47742" w:rsidRDefault="00D47742" w:rsidP="00EF4E82">
      <w:pPr>
        <w:jc w:val="both"/>
        <w:rPr>
          <w:rFonts w:ascii="Times New Roman" w:hAnsi="Times New Roman" w:cs="Times New Roman"/>
          <w:b/>
          <w:bCs/>
          <w:sz w:val="24"/>
          <w:u w:val="single"/>
          <w:lang w:val="en-US"/>
        </w:rPr>
      </w:pPr>
    </w:p>
    <w:p w14:paraId="0025AFB8" w14:textId="77777777" w:rsidR="00D47742" w:rsidRPr="0026227E" w:rsidRDefault="00D47742" w:rsidP="00EF4E82">
      <w:pPr>
        <w:jc w:val="both"/>
        <w:rPr>
          <w:rFonts w:ascii="Times New Roman" w:hAnsi="Times New Roman" w:cs="Times New Roman"/>
          <w:b/>
          <w:bCs/>
          <w:sz w:val="24"/>
          <w:u w:val="single"/>
          <w:lang w:val="en-US"/>
        </w:rPr>
      </w:pPr>
    </w:p>
    <w:p w14:paraId="6D3538B9" w14:textId="77777777" w:rsidR="00CE2384" w:rsidRDefault="00CE2384" w:rsidP="00EF4E82">
      <w:pPr>
        <w:jc w:val="both"/>
        <w:rPr>
          <w:rFonts w:ascii="Times New Roman" w:hAnsi="Times New Roman" w:cs="Times New Roman"/>
          <w:b/>
          <w:bCs/>
          <w:sz w:val="24"/>
          <w:u w:val="single"/>
          <w:lang w:val="en-US"/>
        </w:rPr>
      </w:pPr>
      <w:r w:rsidRPr="00CE2384">
        <w:rPr>
          <w:rFonts w:ascii="Times New Roman" w:hAnsi="Times New Roman" w:cs="Times New Roman"/>
          <w:b/>
          <w:bCs/>
          <w:sz w:val="24"/>
          <w:u w:val="single"/>
          <w:lang w:val="en-US"/>
        </w:rPr>
        <w:lastRenderedPageBreak/>
        <w:t xml:space="preserve">3. Internationalization </w:t>
      </w:r>
    </w:p>
    <w:p w14:paraId="52290160" w14:textId="77777777" w:rsidR="00CE2384" w:rsidRDefault="00CE2384" w:rsidP="00EF4E82">
      <w:pPr>
        <w:jc w:val="both"/>
        <w:rPr>
          <w:rFonts w:ascii="Times New Roman" w:hAnsi="Times New Roman" w:cs="Times New Roman"/>
          <w:b/>
          <w:bCs/>
          <w:sz w:val="24"/>
          <w:u w:val="single"/>
          <w:lang w:val="en-US"/>
        </w:rPr>
      </w:pPr>
    </w:p>
    <w:p w14:paraId="6E65F467" w14:textId="2DCDFB28" w:rsidR="00EF4E82" w:rsidRPr="0026227E" w:rsidRDefault="00216BB8" w:rsidP="00EF4E82">
      <w:pPr>
        <w:jc w:val="both"/>
        <w:rPr>
          <w:rFonts w:ascii="Times New Roman" w:hAnsi="Times New Roman" w:cs="Times New Roman"/>
          <w:sz w:val="22"/>
          <w:szCs w:val="22"/>
          <w:lang w:val="en-US"/>
        </w:rPr>
      </w:pPr>
      <w:r>
        <w:rPr>
          <w:rFonts w:ascii="Times New Roman" w:hAnsi="Times New Roman" w:cs="Times New Roman"/>
          <w:sz w:val="22"/>
          <w:szCs w:val="22"/>
          <w:lang w:val="en-US"/>
        </w:rPr>
        <w:t>Target Card</w:t>
      </w:r>
      <w:r w:rsidR="00EF4E82" w:rsidRPr="0026227E">
        <w:rPr>
          <w:rFonts w:ascii="Times New Roman" w:hAnsi="Times New Roman" w:cs="Times New Roman"/>
          <w:sz w:val="22"/>
          <w:szCs w:val="22"/>
          <w:lang w:val="en-US"/>
        </w:rPr>
        <w:t xml:space="preserve"> 1</w:t>
      </w:r>
    </w:p>
    <w:tbl>
      <w:tblPr>
        <w:tblW w:w="8962" w:type="dxa"/>
        <w:tblCellMar>
          <w:left w:w="70" w:type="dxa"/>
          <w:right w:w="70" w:type="dxa"/>
        </w:tblCellMar>
        <w:tblLook w:val="04A0" w:firstRow="1" w:lastRow="0" w:firstColumn="1" w:lastColumn="0" w:noHBand="0" w:noVBand="1"/>
      </w:tblPr>
      <w:tblGrid>
        <w:gridCol w:w="1603"/>
        <w:gridCol w:w="788"/>
        <w:gridCol w:w="927"/>
        <w:gridCol w:w="682"/>
        <w:gridCol w:w="682"/>
        <w:gridCol w:w="682"/>
        <w:gridCol w:w="682"/>
        <w:gridCol w:w="682"/>
        <w:gridCol w:w="1118"/>
        <w:gridCol w:w="1116"/>
      </w:tblGrid>
      <w:tr w:rsidR="00EF4E82" w:rsidRPr="0026227E" w14:paraId="7F4C7D81" w14:textId="77777777" w:rsidTr="00726DF2">
        <w:trPr>
          <w:trHeight w:val="726"/>
        </w:trPr>
        <w:tc>
          <w:tcPr>
            <w:tcW w:w="165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85DF426" w14:textId="48061E0F"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Goal</w:t>
            </w:r>
          </w:p>
        </w:tc>
        <w:tc>
          <w:tcPr>
            <w:tcW w:w="7311" w:type="dxa"/>
            <w:gridSpan w:val="9"/>
            <w:tcBorders>
              <w:top w:val="single" w:sz="8" w:space="0" w:color="auto"/>
              <w:left w:val="nil"/>
              <w:bottom w:val="single" w:sz="4" w:space="0" w:color="auto"/>
              <w:right w:val="single" w:sz="8" w:space="0" w:color="000000"/>
            </w:tcBorders>
            <w:shd w:val="clear" w:color="auto" w:fill="auto"/>
            <w:vAlign w:val="center"/>
            <w:hideMark/>
          </w:tcPr>
          <w:p w14:paraId="276C42D4" w14:textId="600E26D9" w:rsidR="00EF4E82" w:rsidRPr="0026227E" w:rsidRDefault="00CE2384" w:rsidP="00726DF2">
            <w:pPr>
              <w:spacing w:after="0" w:line="240" w:lineRule="auto"/>
              <w:rPr>
                <w:rFonts w:ascii="Times New Roman" w:eastAsia="Times New Roman" w:hAnsi="Times New Roman" w:cs="Times New Roman"/>
                <w:sz w:val="20"/>
                <w:szCs w:val="20"/>
                <w:lang w:val="en-US"/>
              </w:rPr>
            </w:pPr>
            <w:r w:rsidRPr="00CE2384">
              <w:rPr>
                <w:rFonts w:ascii="Times New Roman" w:eastAsia="Times New Roman" w:hAnsi="Times New Roman" w:cs="Times New Roman"/>
                <w:sz w:val="20"/>
                <w:szCs w:val="20"/>
                <w:lang w:val="en-US"/>
              </w:rPr>
              <w:t>A.</w:t>
            </w:r>
            <w:r>
              <w:rPr>
                <w:rFonts w:ascii="Times New Roman" w:eastAsia="Times New Roman" w:hAnsi="Times New Roman" w:cs="Times New Roman"/>
                <w:sz w:val="20"/>
                <w:szCs w:val="20"/>
                <w:lang w:val="en-US"/>
              </w:rPr>
              <w:t xml:space="preserve"> </w:t>
            </w:r>
            <w:r w:rsidRPr="00CE2384">
              <w:rPr>
                <w:rFonts w:ascii="Times New Roman" w:eastAsia="Times New Roman" w:hAnsi="Times New Roman" w:cs="Times New Roman"/>
                <w:sz w:val="20"/>
                <w:szCs w:val="20"/>
                <w:lang w:val="en-US"/>
              </w:rPr>
              <w:t>3.</w:t>
            </w:r>
            <w:r>
              <w:rPr>
                <w:rFonts w:ascii="Times New Roman" w:eastAsia="Times New Roman" w:hAnsi="Times New Roman" w:cs="Times New Roman"/>
                <w:sz w:val="20"/>
                <w:szCs w:val="20"/>
                <w:lang w:val="en-US"/>
              </w:rPr>
              <w:t xml:space="preserve"> </w:t>
            </w:r>
            <w:r w:rsidRPr="00CE2384">
              <w:rPr>
                <w:rFonts w:ascii="Times New Roman" w:eastAsia="Times New Roman" w:hAnsi="Times New Roman" w:cs="Times New Roman"/>
                <w:sz w:val="20"/>
                <w:szCs w:val="20"/>
                <w:lang w:val="en-US"/>
              </w:rPr>
              <w:t>Increasing the level of internationalization and ensuring its sustainability</w:t>
            </w:r>
          </w:p>
        </w:tc>
      </w:tr>
      <w:tr w:rsidR="00EF4E82" w:rsidRPr="0026227E" w14:paraId="36CCD5BD" w14:textId="77777777" w:rsidTr="00726DF2">
        <w:trPr>
          <w:trHeight w:val="436"/>
        </w:trPr>
        <w:tc>
          <w:tcPr>
            <w:tcW w:w="1651" w:type="dxa"/>
            <w:tcBorders>
              <w:top w:val="nil"/>
              <w:left w:val="single" w:sz="8" w:space="0" w:color="auto"/>
              <w:bottom w:val="single" w:sz="4" w:space="0" w:color="auto"/>
              <w:right w:val="single" w:sz="4" w:space="0" w:color="auto"/>
            </w:tcBorders>
            <w:shd w:val="clear" w:color="auto" w:fill="auto"/>
            <w:vAlign w:val="center"/>
            <w:hideMark/>
          </w:tcPr>
          <w:p w14:paraId="3477AA6F" w14:textId="576E8197"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Target</w:t>
            </w:r>
          </w:p>
        </w:tc>
        <w:tc>
          <w:tcPr>
            <w:tcW w:w="7311" w:type="dxa"/>
            <w:gridSpan w:val="9"/>
            <w:tcBorders>
              <w:top w:val="single" w:sz="4" w:space="0" w:color="auto"/>
              <w:left w:val="nil"/>
              <w:bottom w:val="single" w:sz="4" w:space="0" w:color="auto"/>
              <w:right w:val="single" w:sz="8" w:space="0" w:color="000000"/>
            </w:tcBorders>
            <w:shd w:val="clear" w:color="auto" w:fill="auto"/>
            <w:vAlign w:val="center"/>
            <w:hideMark/>
          </w:tcPr>
          <w:p w14:paraId="6DD245CE" w14:textId="24CD80E4" w:rsidR="00EF4E82" w:rsidRPr="0026227E" w:rsidRDefault="00CE2384" w:rsidP="00726DF2">
            <w:pPr>
              <w:spacing w:after="0" w:line="240" w:lineRule="auto"/>
              <w:rPr>
                <w:rFonts w:ascii="Times New Roman" w:eastAsia="Times New Roman" w:hAnsi="Times New Roman" w:cs="Times New Roman"/>
                <w:sz w:val="20"/>
                <w:szCs w:val="20"/>
                <w:lang w:val="en-US"/>
              </w:rPr>
            </w:pPr>
            <w:r w:rsidRPr="00CE2384">
              <w:rPr>
                <w:rFonts w:ascii="Times New Roman" w:eastAsia="Times New Roman" w:hAnsi="Times New Roman" w:cs="Times New Roman"/>
                <w:sz w:val="20"/>
                <w:szCs w:val="20"/>
                <w:lang w:val="en-US"/>
              </w:rPr>
              <w:t>H.3.1. To increase the number of international full-time students studying in undergraduate and graduate programs</w:t>
            </w:r>
          </w:p>
        </w:tc>
      </w:tr>
      <w:tr w:rsidR="00EF4E82" w:rsidRPr="0026227E" w14:paraId="15198050" w14:textId="77777777" w:rsidTr="00726DF2">
        <w:trPr>
          <w:trHeight w:val="886"/>
        </w:trPr>
        <w:tc>
          <w:tcPr>
            <w:tcW w:w="1651" w:type="dxa"/>
            <w:tcBorders>
              <w:top w:val="nil"/>
              <w:left w:val="single" w:sz="8" w:space="0" w:color="auto"/>
              <w:bottom w:val="single" w:sz="4" w:space="0" w:color="auto"/>
              <w:right w:val="single" w:sz="4" w:space="0" w:color="auto"/>
            </w:tcBorders>
            <w:shd w:val="clear" w:color="auto" w:fill="auto"/>
            <w:vAlign w:val="center"/>
            <w:hideMark/>
          </w:tcPr>
          <w:p w14:paraId="6B308EB2" w14:textId="7B284E07"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Performance Indicators</w:t>
            </w:r>
          </w:p>
        </w:tc>
        <w:tc>
          <w:tcPr>
            <w:tcW w:w="807" w:type="dxa"/>
            <w:tcBorders>
              <w:top w:val="nil"/>
              <w:left w:val="nil"/>
              <w:bottom w:val="single" w:sz="4" w:space="0" w:color="auto"/>
              <w:right w:val="single" w:sz="4" w:space="0" w:color="auto"/>
            </w:tcBorders>
            <w:shd w:val="clear" w:color="auto" w:fill="auto"/>
            <w:vAlign w:val="center"/>
            <w:hideMark/>
          </w:tcPr>
          <w:p w14:paraId="40DF371A" w14:textId="34DA5B40"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Effect on Target (%)</w:t>
            </w:r>
          </w:p>
        </w:tc>
        <w:tc>
          <w:tcPr>
            <w:tcW w:w="983" w:type="dxa"/>
            <w:tcBorders>
              <w:top w:val="nil"/>
              <w:left w:val="nil"/>
              <w:bottom w:val="single" w:sz="4" w:space="0" w:color="auto"/>
              <w:right w:val="single" w:sz="4" w:space="0" w:color="auto"/>
            </w:tcBorders>
            <w:shd w:val="clear" w:color="auto" w:fill="auto"/>
            <w:vAlign w:val="center"/>
            <w:hideMark/>
          </w:tcPr>
          <w:p w14:paraId="4E51C4C6" w14:textId="7FF3D93C"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Plan Period Start Value</w:t>
            </w:r>
          </w:p>
        </w:tc>
        <w:tc>
          <w:tcPr>
            <w:tcW w:w="718" w:type="dxa"/>
            <w:tcBorders>
              <w:top w:val="nil"/>
              <w:left w:val="nil"/>
              <w:bottom w:val="single" w:sz="4" w:space="0" w:color="auto"/>
              <w:right w:val="single" w:sz="4" w:space="0" w:color="auto"/>
            </w:tcBorders>
            <w:shd w:val="clear" w:color="auto" w:fill="auto"/>
            <w:vAlign w:val="center"/>
            <w:hideMark/>
          </w:tcPr>
          <w:p w14:paraId="31F6C216"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2021</w:t>
            </w:r>
          </w:p>
        </w:tc>
        <w:tc>
          <w:tcPr>
            <w:tcW w:w="718" w:type="dxa"/>
            <w:tcBorders>
              <w:top w:val="nil"/>
              <w:left w:val="nil"/>
              <w:bottom w:val="single" w:sz="4" w:space="0" w:color="auto"/>
              <w:right w:val="single" w:sz="4" w:space="0" w:color="auto"/>
            </w:tcBorders>
            <w:shd w:val="clear" w:color="auto" w:fill="auto"/>
            <w:vAlign w:val="center"/>
            <w:hideMark/>
          </w:tcPr>
          <w:p w14:paraId="62809DE2"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2022</w:t>
            </w:r>
          </w:p>
        </w:tc>
        <w:tc>
          <w:tcPr>
            <w:tcW w:w="718" w:type="dxa"/>
            <w:tcBorders>
              <w:top w:val="nil"/>
              <w:left w:val="nil"/>
              <w:bottom w:val="single" w:sz="4" w:space="0" w:color="auto"/>
              <w:right w:val="single" w:sz="4" w:space="0" w:color="auto"/>
            </w:tcBorders>
            <w:shd w:val="clear" w:color="auto" w:fill="auto"/>
            <w:vAlign w:val="center"/>
            <w:hideMark/>
          </w:tcPr>
          <w:p w14:paraId="7B35C369"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2023</w:t>
            </w:r>
          </w:p>
        </w:tc>
        <w:tc>
          <w:tcPr>
            <w:tcW w:w="718" w:type="dxa"/>
            <w:tcBorders>
              <w:top w:val="nil"/>
              <w:left w:val="nil"/>
              <w:bottom w:val="single" w:sz="4" w:space="0" w:color="auto"/>
              <w:right w:val="single" w:sz="4" w:space="0" w:color="auto"/>
            </w:tcBorders>
            <w:shd w:val="clear" w:color="auto" w:fill="auto"/>
            <w:vAlign w:val="center"/>
            <w:hideMark/>
          </w:tcPr>
          <w:p w14:paraId="58968AF4"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2024</w:t>
            </w:r>
          </w:p>
        </w:tc>
        <w:tc>
          <w:tcPr>
            <w:tcW w:w="718" w:type="dxa"/>
            <w:tcBorders>
              <w:top w:val="nil"/>
              <w:left w:val="nil"/>
              <w:bottom w:val="single" w:sz="4" w:space="0" w:color="auto"/>
              <w:right w:val="single" w:sz="4" w:space="0" w:color="auto"/>
            </w:tcBorders>
            <w:shd w:val="clear" w:color="auto" w:fill="auto"/>
            <w:vAlign w:val="center"/>
            <w:hideMark/>
          </w:tcPr>
          <w:p w14:paraId="225D9D91"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2025</w:t>
            </w:r>
          </w:p>
        </w:tc>
        <w:tc>
          <w:tcPr>
            <w:tcW w:w="799" w:type="dxa"/>
            <w:tcBorders>
              <w:top w:val="nil"/>
              <w:left w:val="nil"/>
              <w:bottom w:val="single" w:sz="4" w:space="0" w:color="auto"/>
              <w:right w:val="single" w:sz="4" w:space="0" w:color="auto"/>
            </w:tcBorders>
            <w:shd w:val="clear" w:color="auto" w:fill="auto"/>
            <w:vAlign w:val="center"/>
            <w:hideMark/>
          </w:tcPr>
          <w:p w14:paraId="7C727EDE" w14:textId="59093DEC"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Frequency of Monitoring</w:t>
            </w:r>
          </w:p>
        </w:tc>
        <w:tc>
          <w:tcPr>
            <w:tcW w:w="1132" w:type="dxa"/>
            <w:tcBorders>
              <w:top w:val="nil"/>
              <w:left w:val="nil"/>
              <w:bottom w:val="single" w:sz="4" w:space="0" w:color="auto"/>
              <w:right w:val="single" w:sz="8" w:space="0" w:color="auto"/>
            </w:tcBorders>
            <w:shd w:val="clear" w:color="auto" w:fill="auto"/>
            <w:vAlign w:val="center"/>
            <w:hideMark/>
          </w:tcPr>
          <w:p w14:paraId="4F79F785" w14:textId="60C669A6"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Frequency of Reporting</w:t>
            </w:r>
          </w:p>
        </w:tc>
      </w:tr>
      <w:tr w:rsidR="00EF4E82" w:rsidRPr="0026227E" w14:paraId="5A5EC47B" w14:textId="77777777" w:rsidTr="00726DF2">
        <w:trPr>
          <w:trHeight w:val="741"/>
        </w:trPr>
        <w:tc>
          <w:tcPr>
            <w:tcW w:w="1651" w:type="dxa"/>
            <w:tcBorders>
              <w:top w:val="nil"/>
              <w:left w:val="single" w:sz="8" w:space="0" w:color="auto"/>
              <w:bottom w:val="single" w:sz="4" w:space="0" w:color="auto"/>
              <w:right w:val="single" w:sz="4" w:space="0" w:color="auto"/>
            </w:tcBorders>
            <w:shd w:val="clear" w:color="auto" w:fill="auto"/>
            <w:vAlign w:val="center"/>
            <w:hideMark/>
          </w:tcPr>
          <w:p w14:paraId="0E5C2C1F" w14:textId="178B6E6A" w:rsidR="00EF4E82" w:rsidRPr="0026227E" w:rsidRDefault="00CE2384" w:rsidP="00726DF2">
            <w:pPr>
              <w:spacing w:after="0" w:line="240" w:lineRule="auto"/>
              <w:rPr>
                <w:rFonts w:ascii="Times New Roman" w:eastAsia="Times New Roman" w:hAnsi="Times New Roman" w:cs="Times New Roman"/>
                <w:b/>
                <w:bCs/>
                <w:sz w:val="20"/>
                <w:szCs w:val="20"/>
                <w:lang w:val="en-US"/>
              </w:rPr>
            </w:pPr>
            <w:bookmarkStart w:id="0" w:name="_Hlk58527140"/>
            <w:r w:rsidRPr="00CE2384">
              <w:rPr>
                <w:rFonts w:ascii="Times New Roman" w:eastAsia="Times New Roman" w:hAnsi="Times New Roman" w:cs="Times New Roman"/>
                <w:b/>
                <w:bCs/>
                <w:sz w:val="20"/>
                <w:szCs w:val="20"/>
                <w:lang w:val="en-US"/>
              </w:rPr>
              <w:t>PG.3.1.1. Number of international undergraduate and graduate students</w:t>
            </w:r>
          </w:p>
        </w:tc>
        <w:tc>
          <w:tcPr>
            <w:tcW w:w="807" w:type="dxa"/>
            <w:tcBorders>
              <w:top w:val="nil"/>
              <w:left w:val="nil"/>
              <w:bottom w:val="single" w:sz="4" w:space="0" w:color="auto"/>
              <w:right w:val="single" w:sz="4" w:space="0" w:color="auto"/>
            </w:tcBorders>
            <w:shd w:val="clear" w:color="auto" w:fill="auto"/>
            <w:vAlign w:val="center"/>
            <w:hideMark/>
          </w:tcPr>
          <w:p w14:paraId="01155770"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60</w:t>
            </w:r>
          </w:p>
        </w:tc>
        <w:tc>
          <w:tcPr>
            <w:tcW w:w="983" w:type="dxa"/>
            <w:tcBorders>
              <w:top w:val="nil"/>
              <w:left w:val="nil"/>
              <w:bottom w:val="single" w:sz="4" w:space="0" w:color="auto"/>
              <w:right w:val="single" w:sz="4" w:space="0" w:color="auto"/>
            </w:tcBorders>
            <w:shd w:val="clear" w:color="auto" w:fill="auto"/>
            <w:vAlign w:val="center"/>
            <w:hideMark/>
          </w:tcPr>
          <w:p w14:paraId="2AC823AE"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23 </w:t>
            </w:r>
          </w:p>
        </w:tc>
        <w:tc>
          <w:tcPr>
            <w:tcW w:w="718" w:type="dxa"/>
            <w:tcBorders>
              <w:top w:val="nil"/>
              <w:left w:val="nil"/>
              <w:bottom w:val="single" w:sz="4" w:space="0" w:color="auto"/>
              <w:right w:val="single" w:sz="4" w:space="0" w:color="auto"/>
            </w:tcBorders>
            <w:shd w:val="clear" w:color="auto" w:fill="auto"/>
            <w:vAlign w:val="center"/>
            <w:hideMark/>
          </w:tcPr>
          <w:p w14:paraId="5B0D8255"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25 </w:t>
            </w:r>
          </w:p>
        </w:tc>
        <w:tc>
          <w:tcPr>
            <w:tcW w:w="718" w:type="dxa"/>
            <w:tcBorders>
              <w:top w:val="nil"/>
              <w:left w:val="nil"/>
              <w:bottom w:val="single" w:sz="4" w:space="0" w:color="auto"/>
              <w:right w:val="single" w:sz="4" w:space="0" w:color="auto"/>
            </w:tcBorders>
            <w:shd w:val="clear" w:color="auto" w:fill="auto"/>
            <w:vAlign w:val="center"/>
            <w:hideMark/>
          </w:tcPr>
          <w:p w14:paraId="304DDE18"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28 </w:t>
            </w:r>
          </w:p>
        </w:tc>
        <w:tc>
          <w:tcPr>
            <w:tcW w:w="718" w:type="dxa"/>
            <w:tcBorders>
              <w:top w:val="nil"/>
              <w:left w:val="nil"/>
              <w:bottom w:val="single" w:sz="4" w:space="0" w:color="auto"/>
              <w:right w:val="single" w:sz="4" w:space="0" w:color="auto"/>
            </w:tcBorders>
            <w:shd w:val="clear" w:color="auto" w:fill="auto"/>
            <w:vAlign w:val="center"/>
            <w:hideMark/>
          </w:tcPr>
          <w:p w14:paraId="364E0D65"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31 </w:t>
            </w:r>
          </w:p>
        </w:tc>
        <w:tc>
          <w:tcPr>
            <w:tcW w:w="718" w:type="dxa"/>
            <w:tcBorders>
              <w:top w:val="nil"/>
              <w:left w:val="nil"/>
              <w:bottom w:val="single" w:sz="4" w:space="0" w:color="auto"/>
              <w:right w:val="single" w:sz="4" w:space="0" w:color="auto"/>
            </w:tcBorders>
            <w:shd w:val="clear" w:color="auto" w:fill="auto"/>
            <w:vAlign w:val="center"/>
            <w:hideMark/>
          </w:tcPr>
          <w:p w14:paraId="6B64AAE3"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34 </w:t>
            </w:r>
          </w:p>
        </w:tc>
        <w:tc>
          <w:tcPr>
            <w:tcW w:w="718" w:type="dxa"/>
            <w:tcBorders>
              <w:top w:val="nil"/>
              <w:left w:val="nil"/>
              <w:bottom w:val="single" w:sz="4" w:space="0" w:color="auto"/>
              <w:right w:val="single" w:sz="4" w:space="0" w:color="auto"/>
            </w:tcBorders>
            <w:shd w:val="clear" w:color="auto" w:fill="auto"/>
            <w:vAlign w:val="center"/>
            <w:hideMark/>
          </w:tcPr>
          <w:p w14:paraId="0FFCC672"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37 </w:t>
            </w:r>
          </w:p>
        </w:tc>
        <w:tc>
          <w:tcPr>
            <w:tcW w:w="799" w:type="dxa"/>
            <w:tcBorders>
              <w:top w:val="nil"/>
              <w:left w:val="nil"/>
              <w:bottom w:val="single" w:sz="4" w:space="0" w:color="auto"/>
              <w:right w:val="single" w:sz="4" w:space="0" w:color="auto"/>
            </w:tcBorders>
            <w:shd w:val="clear" w:color="auto" w:fill="auto"/>
            <w:vAlign w:val="center"/>
            <w:hideMark/>
          </w:tcPr>
          <w:p w14:paraId="6F55C02E" w14:textId="77A0351A"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 months</w:t>
            </w:r>
          </w:p>
        </w:tc>
        <w:tc>
          <w:tcPr>
            <w:tcW w:w="1132" w:type="dxa"/>
            <w:tcBorders>
              <w:top w:val="nil"/>
              <w:left w:val="nil"/>
              <w:bottom w:val="single" w:sz="4" w:space="0" w:color="auto"/>
              <w:right w:val="single" w:sz="8" w:space="0" w:color="auto"/>
            </w:tcBorders>
            <w:shd w:val="clear" w:color="auto" w:fill="auto"/>
            <w:vAlign w:val="center"/>
            <w:hideMark/>
          </w:tcPr>
          <w:p w14:paraId="47BA8A77" w14:textId="2E0CA444"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 months</w:t>
            </w:r>
            <w:r w:rsidR="00EF4E82" w:rsidRPr="0026227E">
              <w:rPr>
                <w:rFonts w:ascii="Times New Roman" w:eastAsia="Times New Roman" w:hAnsi="Times New Roman" w:cs="Times New Roman"/>
                <w:sz w:val="20"/>
                <w:szCs w:val="20"/>
                <w:lang w:val="en-US"/>
              </w:rPr>
              <w:t> </w:t>
            </w:r>
          </w:p>
        </w:tc>
      </w:tr>
      <w:tr w:rsidR="00EF4E82" w:rsidRPr="0026227E" w14:paraId="211D3CE3" w14:textId="77777777" w:rsidTr="00726DF2">
        <w:trPr>
          <w:trHeight w:val="741"/>
        </w:trPr>
        <w:tc>
          <w:tcPr>
            <w:tcW w:w="1651" w:type="dxa"/>
            <w:tcBorders>
              <w:top w:val="nil"/>
              <w:left w:val="single" w:sz="8" w:space="0" w:color="auto"/>
              <w:bottom w:val="single" w:sz="4" w:space="0" w:color="auto"/>
              <w:right w:val="single" w:sz="4" w:space="0" w:color="auto"/>
            </w:tcBorders>
            <w:shd w:val="clear" w:color="auto" w:fill="auto"/>
            <w:vAlign w:val="center"/>
          </w:tcPr>
          <w:p w14:paraId="00A486F1" w14:textId="67C9C0BE" w:rsidR="00EF4E82" w:rsidRPr="0026227E" w:rsidRDefault="00CE2384" w:rsidP="00726DF2">
            <w:pPr>
              <w:spacing w:after="0" w:line="240" w:lineRule="auto"/>
              <w:rPr>
                <w:rFonts w:ascii="Times New Roman" w:eastAsia="Times New Roman" w:hAnsi="Times New Roman" w:cs="Times New Roman"/>
                <w:b/>
                <w:bCs/>
                <w:sz w:val="20"/>
                <w:szCs w:val="20"/>
                <w:lang w:val="en-US"/>
              </w:rPr>
            </w:pPr>
            <w:r w:rsidRPr="00CE2384">
              <w:rPr>
                <w:rFonts w:ascii="Times New Roman" w:eastAsia="Times New Roman" w:hAnsi="Times New Roman" w:cs="Times New Roman"/>
                <w:b/>
                <w:bCs/>
                <w:sz w:val="20"/>
                <w:szCs w:val="20"/>
                <w:lang w:val="en-US"/>
              </w:rPr>
              <w:t xml:space="preserve">PG.3.1.2. Participation in international promotional </w:t>
            </w:r>
            <w:proofErr w:type="spellStart"/>
            <w:r w:rsidRPr="00CE2384">
              <w:rPr>
                <w:rFonts w:ascii="Times New Roman" w:eastAsia="Times New Roman" w:hAnsi="Times New Roman" w:cs="Times New Roman"/>
                <w:b/>
                <w:bCs/>
                <w:sz w:val="20"/>
                <w:szCs w:val="20"/>
                <w:lang w:val="en-US"/>
              </w:rPr>
              <w:t>fairs</w:t>
            </w:r>
            <w:proofErr w:type="spellEnd"/>
            <w:r w:rsidRPr="00CE2384">
              <w:rPr>
                <w:rFonts w:ascii="Times New Roman" w:eastAsia="Times New Roman" w:hAnsi="Times New Roman" w:cs="Times New Roman"/>
                <w:b/>
                <w:bCs/>
                <w:sz w:val="20"/>
                <w:szCs w:val="20"/>
                <w:lang w:val="en-US"/>
              </w:rPr>
              <w:t xml:space="preserve"> and organizations</w:t>
            </w:r>
          </w:p>
        </w:tc>
        <w:tc>
          <w:tcPr>
            <w:tcW w:w="807" w:type="dxa"/>
            <w:tcBorders>
              <w:top w:val="nil"/>
              <w:left w:val="nil"/>
              <w:bottom w:val="single" w:sz="4" w:space="0" w:color="auto"/>
              <w:right w:val="single" w:sz="4" w:space="0" w:color="auto"/>
            </w:tcBorders>
            <w:shd w:val="clear" w:color="auto" w:fill="auto"/>
            <w:vAlign w:val="center"/>
          </w:tcPr>
          <w:p w14:paraId="42D98060"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40</w:t>
            </w:r>
          </w:p>
        </w:tc>
        <w:tc>
          <w:tcPr>
            <w:tcW w:w="983" w:type="dxa"/>
            <w:tcBorders>
              <w:top w:val="nil"/>
              <w:left w:val="nil"/>
              <w:bottom w:val="single" w:sz="4" w:space="0" w:color="auto"/>
              <w:right w:val="single" w:sz="4" w:space="0" w:color="auto"/>
            </w:tcBorders>
            <w:shd w:val="clear" w:color="auto" w:fill="auto"/>
            <w:vAlign w:val="center"/>
          </w:tcPr>
          <w:p w14:paraId="2D1EBEE4"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w:t>
            </w:r>
          </w:p>
        </w:tc>
        <w:tc>
          <w:tcPr>
            <w:tcW w:w="718" w:type="dxa"/>
            <w:tcBorders>
              <w:top w:val="nil"/>
              <w:left w:val="nil"/>
              <w:bottom w:val="single" w:sz="4" w:space="0" w:color="auto"/>
              <w:right w:val="single" w:sz="4" w:space="0" w:color="auto"/>
            </w:tcBorders>
            <w:shd w:val="clear" w:color="auto" w:fill="auto"/>
            <w:vAlign w:val="center"/>
          </w:tcPr>
          <w:p w14:paraId="0F8DF1DF"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2</w:t>
            </w:r>
          </w:p>
        </w:tc>
        <w:tc>
          <w:tcPr>
            <w:tcW w:w="718" w:type="dxa"/>
            <w:tcBorders>
              <w:top w:val="nil"/>
              <w:left w:val="nil"/>
              <w:bottom w:val="single" w:sz="4" w:space="0" w:color="auto"/>
              <w:right w:val="single" w:sz="4" w:space="0" w:color="auto"/>
            </w:tcBorders>
            <w:shd w:val="clear" w:color="auto" w:fill="auto"/>
            <w:vAlign w:val="center"/>
          </w:tcPr>
          <w:p w14:paraId="53849E99"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3</w:t>
            </w:r>
          </w:p>
        </w:tc>
        <w:tc>
          <w:tcPr>
            <w:tcW w:w="718" w:type="dxa"/>
            <w:tcBorders>
              <w:top w:val="nil"/>
              <w:left w:val="nil"/>
              <w:bottom w:val="single" w:sz="4" w:space="0" w:color="auto"/>
              <w:right w:val="single" w:sz="4" w:space="0" w:color="auto"/>
            </w:tcBorders>
            <w:shd w:val="clear" w:color="auto" w:fill="auto"/>
            <w:vAlign w:val="center"/>
          </w:tcPr>
          <w:p w14:paraId="21C54254"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4</w:t>
            </w:r>
          </w:p>
        </w:tc>
        <w:tc>
          <w:tcPr>
            <w:tcW w:w="718" w:type="dxa"/>
            <w:tcBorders>
              <w:top w:val="nil"/>
              <w:left w:val="nil"/>
              <w:bottom w:val="single" w:sz="4" w:space="0" w:color="auto"/>
              <w:right w:val="single" w:sz="4" w:space="0" w:color="auto"/>
            </w:tcBorders>
            <w:shd w:val="clear" w:color="auto" w:fill="auto"/>
            <w:vAlign w:val="center"/>
          </w:tcPr>
          <w:p w14:paraId="278E55D3"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4</w:t>
            </w:r>
          </w:p>
        </w:tc>
        <w:tc>
          <w:tcPr>
            <w:tcW w:w="718" w:type="dxa"/>
            <w:tcBorders>
              <w:top w:val="nil"/>
              <w:left w:val="nil"/>
              <w:bottom w:val="single" w:sz="4" w:space="0" w:color="auto"/>
              <w:right w:val="single" w:sz="4" w:space="0" w:color="auto"/>
            </w:tcBorders>
            <w:shd w:val="clear" w:color="auto" w:fill="auto"/>
            <w:vAlign w:val="center"/>
          </w:tcPr>
          <w:p w14:paraId="1A7F5A2B"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4</w:t>
            </w:r>
          </w:p>
        </w:tc>
        <w:tc>
          <w:tcPr>
            <w:tcW w:w="799" w:type="dxa"/>
            <w:tcBorders>
              <w:top w:val="nil"/>
              <w:left w:val="nil"/>
              <w:bottom w:val="single" w:sz="4" w:space="0" w:color="auto"/>
              <w:right w:val="single" w:sz="4" w:space="0" w:color="auto"/>
            </w:tcBorders>
            <w:shd w:val="clear" w:color="auto" w:fill="auto"/>
            <w:vAlign w:val="center"/>
          </w:tcPr>
          <w:p w14:paraId="22B2E749" w14:textId="32AA5DF6"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 months</w:t>
            </w:r>
          </w:p>
        </w:tc>
        <w:tc>
          <w:tcPr>
            <w:tcW w:w="1132" w:type="dxa"/>
            <w:tcBorders>
              <w:top w:val="nil"/>
              <w:left w:val="nil"/>
              <w:bottom w:val="single" w:sz="4" w:space="0" w:color="auto"/>
              <w:right w:val="single" w:sz="8" w:space="0" w:color="auto"/>
            </w:tcBorders>
            <w:shd w:val="clear" w:color="auto" w:fill="auto"/>
            <w:vAlign w:val="center"/>
          </w:tcPr>
          <w:p w14:paraId="445F8FD2" w14:textId="4AF74E40"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 months</w:t>
            </w:r>
            <w:r w:rsidR="00EF4E82" w:rsidRPr="0026227E">
              <w:rPr>
                <w:rFonts w:ascii="Times New Roman" w:eastAsia="Times New Roman" w:hAnsi="Times New Roman" w:cs="Times New Roman"/>
                <w:sz w:val="20"/>
                <w:szCs w:val="20"/>
                <w:lang w:val="en-US"/>
              </w:rPr>
              <w:t> </w:t>
            </w:r>
          </w:p>
        </w:tc>
      </w:tr>
      <w:bookmarkEnd w:id="0"/>
      <w:tr w:rsidR="00EF4E82" w:rsidRPr="0026227E" w14:paraId="7529E703" w14:textId="77777777" w:rsidTr="00726DF2">
        <w:trPr>
          <w:trHeight w:val="302"/>
        </w:trPr>
        <w:tc>
          <w:tcPr>
            <w:tcW w:w="1651" w:type="dxa"/>
            <w:tcBorders>
              <w:top w:val="nil"/>
              <w:left w:val="single" w:sz="8" w:space="0" w:color="auto"/>
              <w:bottom w:val="single" w:sz="4" w:space="0" w:color="auto"/>
              <w:right w:val="single" w:sz="4" w:space="0" w:color="auto"/>
            </w:tcBorders>
            <w:shd w:val="clear" w:color="auto" w:fill="auto"/>
            <w:vAlign w:val="center"/>
            <w:hideMark/>
          </w:tcPr>
          <w:p w14:paraId="79B5A2E2" w14:textId="17534D86"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Responsible Unit</w:t>
            </w:r>
          </w:p>
        </w:tc>
        <w:tc>
          <w:tcPr>
            <w:tcW w:w="7311" w:type="dxa"/>
            <w:gridSpan w:val="9"/>
            <w:tcBorders>
              <w:top w:val="single" w:sz="4" w:space="0" w:color="auto"/>
              <w:left w:val="nil"/>
              <w:bottom w:val="single" w:sz="4" w:space="0" w:color="auto"/>
              <w:right w:val="single" w:sz="8" w:space="0" w:color="000000"/>
            </w:tcBorders>
            <w:shd w:val="clear" w:color="auto" w:fill="auto"/>
            <w:vAlign w:val="center"/>
            <w:hideMark/>
          </w:tcPr>
          <w:p w14:paraId="4836B0D0" w14:textId="79CC6891" w:rsidR="00EF4E82" w:rsidRPr="0026227E" w:rsidRDefault="00EF4E82" w:rsidP="00726DF2">
            <w:pPr>
              <w:spacing w:after="0" w:line="240" w:lineRule="auto"/>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xml:space="preserve"> </w:t>
            </w:r>
            <w:r w:rsidR="00CE2384">
              <w:rPr>
                <w:rFonts w:ascii="Times New Roman" w:eastAsia="Times New Roman" w:hAnsi="Times New Roman" w:cs="Times New Roman"/>
                <w:sz w:val="20"/>
                <w:szCs w:val="20"/>
                <w:lang w:val="en-US"/>
              </w:rPr>
              <w:t>Office of International Relations</w:t>
            </w:r>
          </w:p>
        </w:tc>
      </w:tr>
      <w:tr w:rsidR="00EF4E82" w:rsidRPr="0026227E" w14:paraId="0666176D" w14:textId="77777777" w:rsidTr="00726DF2">
        <w:trPr>
          <w:trHeight w:val="1075"/>
        </w:trPr>
        <w:tc>
          <w:tcPr>
            <w:tcW w:w="1651" w:type="dxa"/>
            <w:tcBorders>
              <w:top w:val="nil"/>
              <w:left w:val="single" w:sz="8" w:space="0" w:color="auto"/>
              <w:bottom w:val="single" w:sz="4" w:space="0" w:color="auto"/>
              <w:right w:val="single" w:sz="4" w:space="0" w:color="auto"/>
            </w:tcBorders>
            <w:shd w:val="clear" w:color="auto" w:fill="auto"/>
            <w:vAlign w:val="center"/>
            <w:hideMark/>
          </w:tcPr>
          <w:p w14:paraId="63905AEB" w14:textId="35743799"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Units to Cooperate</w:t>
            </w:r>
          </w:p>
        </w:tc>
        <w:tc>
          <w:tcPr>
            <w:tcW w:w="7311" w:type="dxa"/>
            <w:gridSpan w:val="9"/>
            <w:tcBorders>
              <w:top w:val="single" w:sz="4" w:space="0" w:color="auto"/>
              <w:left w:val="nil"/>
              <w:bottom w:val="single" w:sz="4" w:space="0" w:color="auto"/>
              <w:right w:val="single" w:sz="8" w:space="0" w:color="000000"/>
            </w:tcBorders>
            <w:shd w:val="clear" w:color="auto" w:fill="auto"/>
            <w:vAlign w:val="center"/>
            <w:hideMark/>
          </w:tcPr>
          <w:p w14:paraId="0C833E28" w14:textId="77777777" w:rsidR="00CE2384" w:rsidRDefault="00F54148" w:rsidP="00726DF2">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Academic Units</w:t>
            </w:r>
          </w:p>
          <w:p w14:paraId="33FCDAE3" w14:textId="3C648FF7" w:rsidR="00EF4E82" w:rsidRPr="0026227E" w:rsidRDefault="00CE2384" w:rsidP="00726DF2">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Department of Students’ Affairs</w:t>
            </w:r>
            <w:r w:rsidR="00EF4E82" w:rsidRPr="0026227E">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Department of Culture, </w:t>
            </w:r>
            <w:r w:rsidR="001551C0">
              <w:rPr>
                <w:rFonts w:ascii="Times New Roman" w:eastAsia="Times New Roman" w:hAnsi="Times New Roman" w:cs="Times New Roman"/>
                <w:sz w:val="20"/>
                <w:szCs w:val="20"/>
                <w:lang w:val="en-US"/>
              </w:rPr>
              <w:t>S</w:t>
            </w:r>
            <w:r>
              <w:rPr>
                <w:rFonts w:ascii="Times New Roman" w:eastAsia="Times New Roman" w:hAnsi="Times New Roman" w:cs="Times New Roman"/>
                <w:sz w:val="20"/>
                <w:szCs w:val="20"/>
                <w:lang w:val="en-US"/>
              </w:rPr>
              <w:t>port</w:t>
            </w:r>
            <w:r w:rsidR="001551C0">
              <w:rPr>
                <w:rFonts w:ascii="Times New Roman" w:eastAsia="Times New Roman" w:hAnsi="Times New Roman" w:cs="Times New Roman"/>
                <w:sz w:val="20"/>
                <w:szCs w:val="20"/>
                <w:lang w:val="en-US"/>
              </w:rPr>
              <w:t>s</w:t>
            </w:r>
            <w:r>
              <w:rPr>
                <w:rFonts w:ascii="Times New Roman" w:eastAsia="Times New Roman" w:hAnsi="Times New Roman" w:cs="Times New Roman"/>
                <w:sz w:val="20"/>
                <w:szCs w:val="20"/>
                <w:lang w:val="en-US"/>
              </w:rPr>
              <w:t xml:space="preserve"> and Art</w:t>
            </w:r>
          </w:p>
        </w:tc>
      </w:tr>
      <w:tr w:rsidR="00EF4E82" w:rsidRPr="0026227E" w14:paraId="04844064" w14:textId="77777777" w:rsidTr="00726DF2">
        <w:trPr>
          <w:trHeight w:val="726"/>
        </w:trPr>
        <w:tc>
          <w:tcPr>
            <w:tcW w:w="1651" w:type="dxa"/>
            <w:tcBorders>
              <w:top w:val="nil"/>
              <w:left w:val="single" w:sz="8" w:space="0" w:color="auto"/>
              <w:bottom w:val="single" w:sz="4" w:space="0" w:color="auto"/>
              <w:right w:val="single" w:sz="4" w:space="0" w:color="auto"/>
            </w:tcBorders>
            <w:shd w:val="clear" w:color="auto" w:fill="auto"/>
            <w:vAlign w:val="center"/>
            <w:hideMark/>
          </w:tcPr>
          <w:p w14:paraId="159D65BA" w14:textId="2FC7E7AC"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Risks</w:t>
            </w:r>
          </w:p>
        </w:tc>
        <w:tc>
          <w:tcPr>
            <w:tcW w:w="7311" w:type="dxa"/>
            <w:gridSpan w:val="9"/>
            <w:tcBorders>
              <w:top w:val="single" w:sz="4" w:space="0" w:color="auto"/>
              <w:left w:val="nil"/>
              <w:bottom w:val="single" w:sz="4" w:space="0" w:color="auto"/>
              <w:right w:val="single" w:sz="8" w:space="0" w:color="000000"/>
            </w:tcBorders>
            <w:shd w:val="clear" w:color="auto" w:fill="auto"/>
            <w:hideMark/>
          </w:tcPr>
          <w:p w14:paraId="44739A2B" w14:textId="77777777" w:rsidR="00CE2384" w:rsidRDefault="00CE2384" w:rsidP="00CE2384">
            <w:pPr>
              <w:spacing w:after="0" w:line="240" w:lineRule="auto"/>
              <w:rPr>
                <w:rFonts w:ascii="Times New Roman" w:eastAsia="Times New Roman" w:hAnsi="Times New Roman" w:cs="Times New Roman"/>
                <w:sz w:val="20"/>
                <w:szCs w:val="20"/>
                <w:lang w:val="en-US"/>
              </w:rPr>
            </w:pPr>
            <w:r w:rsidRPr="00CE2384">
              <w:rPr>
                <w:rFonts w:ascii="Times New Roman" w:eastAsia="Times New Roman" w:hAnsi="Times New Roman" w:cs="Times New Roman"/>
                <w:sz w:val="20"/>
                <w:szCs w:val="20"/>
                <w:lang w:val="en-US"/>
              </w:rPr>
              <w:t xml:space="preserve">- Lack of sufficient personnel in the International Relations Office </w:t>
            </w:r>
          </w:p>
          <w:p w14:paraId="52543BBA" w14:textId="0B2FD10D" w:rsidR="00EF4E82" w:rsidRPr="0026227E" w:rsidRDefault="00CE2384" w:rsidP="00CE2384">
            <w:pPr>
              <w:spacing w:after="0" w:line="240" w:lineRule="auto"/>
              <w:rPr>
                <w:rFonts w:ascii="Times New Roman" w:eastAsia="Times New Roman" w:hAnsi="Times New Roman" w:cs="Times New Roman"/>
                <w:sz w:val="20"/>
                <w:szCs w:val="20"/>
                <w:lang w:val="en-US"/>
              </w:rPr>
            </w:pPr>
            <w:r w:rsidRPr="00CE2384">
              <w:rPr>
                <w:rFonts w:ascii="Times New Roman" w:eastAsia="Times New Roman" w:hAnsi="Times New Roman" w:cs="Times New Roman"/>
                <w:sz w:val="20"/>
                <w:szCs w:val="20"/>
                <w:lang w:val="en-US"/>
              </w:rPr>
              <w:t>- Failure to make promotions due to unexpected situations</w:t>
            </w:r>
          </w:p>
        </w:tc>
      </w:tr>
      <w:tr w:rsidR="00EF4E82" w:rsidRPr="0026227E" w14:paraId="06434E8A" w14:textId="77777777" w:rsidTr="00726DF2">
        <w:trPr>
          <w:trHeight w:val="1569"/>
        </w:trPr>
        <w:tc>
          <w:tcPr>
            <w:tcW w:w="1651" w:type="dxa"/>
            <w:tcBorders>
              <w:top w:val="nil"/>
              <w:left w:val="single" w:sz="8" w:space="0" w:color="auto"/>
              <w:bottom w:val="single" w:sz="4" w:space="0" w:color="auto"/>
              <w:right w:val="single" w:sz="4" w:space="0" w:color="auto"/>
            </w:tcBorders>
            <w:shd w:val="clear" w:color="auto" w:fill="auto"/>
            <w:vAlign w:val="center"/>
            <w:hideMark/>
          </w:tcPr>
          <w:p w14:paraId="60A6EC6E" w14:textId="68DC9B91"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Strategies</w:t>
            </w:r>
          </w:p>
        </w:tc>
        <w:tc>
          <w:tcPr>
            <w:tcW w:w="7311" w:type="dxa"/>
            <w:gridSpan w:val="9"/>
            <w:tcBorders>
              <w:top w:val="single" w:sz="4" w:space="0" w:color="auto"/>
              <w:left w:val="nil"/>
              <w:bottom w:val="single" w:sz="4" w:space="0" w:color="auto"/>
              <w:right w:val="single" w:sz="8" w:space="0" w:color="000000"/>
            </w:tcBorders>
            <w:shd w:val="clear" w:color="auto" w:fill="auto"/>
            <w:vAlign w:val="center"/>
            <w:hideMark/>
          </w:tcPr>
          <w:p w14:paraId="7EC92953" w14:textId="75FB5DCE" w:rsidR="00EF4E82" w:rsidRPr="0026227E" w:rsidRDefault="001551C0" w:rsidP="001551C0">
            <w:pPr>
              <w:spacing w:after="0" w:line="240" w:lineRule="auto"/>
              <w:jc w:val="both"/>
              <w:rPr>
                <w:rFonts w:ascii="Times New Roman" w:eastAsia="Times New Roman" w:hAnsi="Times New Roman" w:cs="Times New Roman"/>
                <w:sz w:val="20"/>
                <w:szCs w:val="20"/>
                <w:lang w:val="en-US"/>
              </w:rPr>
            </w:pPr>
            <w:r w:rsidRPr="001551C0">
              <w:rPr>
                <w:rFonts w:ascii="Times New Roman" w:eastAsia="Times New Roman" w:hAnsi="Times New Roman" w:cs="Times New Roman"/>
                <w:sz w:val="20"/>
                <w:szCs w:val="20"/>
                <w:lang w:val="en-US"/>
              </w:rPr>
              <w:t xml:space="preserve">- International fi assets </w:t>
            </w:r>
            <w:proofErr w:type="spellStart"/>
            <w:r w:rsidRPr="001551C0">
              <w:rPr>
                <w:rFonts w:ascii="Times New Roman" w:eastAsia="Times New Roman" w:hAnsi="Times New Roman" w:cs="Times New Roman"/>
                <w:sz w:val="20"/>
                <w:szCs w:val="20"/>
                <w:lang w:val="en-US"/>
              </w:rPr>
              <w:t>ar</w:t>
            </w:r>
            <w:proofErr w:type="spellEnd"/>
            <w:r w:rsidRPr="001551C0">
              <w:rPr>
                <w:rFonts w:ascii="Times New Roman" w:eastAsia="Times New Roman" w:hAnsi="Times New Roman" w:cs="Times New Roman"/>
                <w:sz w:val="20"/>
                <w:szCs w:val="20"/>
                <w:lang w:val="en-US"/>
              </w:rPr>
              <w:t xml:space="preserve"> and similar activities and international by providing continuous contributions "full-time" and Erasmus + exchange students in to be informed about the programs                                                                                                                                                                                                                           - creating diversity in international exchange programs "full-time" Increasing the number of</w:t>
            </w:r>
            <w:r>
              <w:rPr>
                <w:rFonts w:ascii="Times New Roman" w:eastAsia="Times New Roman" w:hAnsi="Times New Roman" w:cs="Times New Roman"/>
                <w:sz w:val="20"/>
                <w:szCs w:val="20"/>
                <w:lang w:val="en-US"/>
              </w:rPr>
              <w:t xml:space="preserve"> incoming</w:t>
            </w:r>
            <w:r w:rsidRPr="001551C0">
              <w:rPr>
                <w:rFonts w:ascii="Times New Roman" w:eastAsia="Times New Roman" w:hAnsi="Times New Roman" w:cs="Times New Roman"/>
                <w:sz w:val="20"/>
                <w:szCs w:val="20"/>
                <w:lang w:val="en-US"/>
              </w:rPr>
              <w:t xml:space="preserve"> international students</w:t>
            </w:r>
            <w:r>
              <w:rPr>
                <w:rFonts w:ascii="Times New Roman" w:eastAsia="Times New Roman" w:hAnsi="Times New Roman" w:cs="Times New Roman"/>
                <w:sz w:val="20"/>
                <w:szCs w:val="20"/>
                <w:lang w:val="en-US"/>
              </w:rPr>
              <w:t>.</w:t>
            </w:r>
          </w:p>
        </w:tc>
      </w:tr>
      <w:tr w:rsidR="00EF4E82" w:rsidRPr="0026227E" w14:paraId="020D7BEE" w14:textId="77777777" w:rsidTr="00726DF2">
        <w:trPr>
          <w:trHeight w:val="944"/>
        </w:trPr>
        <w:tc>
          <w:tcPr>
            <w:tcW w:w="1651" w:type="dxa"/>
            <w:tcBorders>
              <w:top w:val="nil"/>
              <w:left w:val="single" w:sz="8" w:space="0" w:color="auto"/>
              <w:bottom w:val="single" w:sz="4" w:space="0" w:color="auto"/>
              <w:right w:val="single" w:sz="4" w:space="0" w:color="auto"/>
            </w:tcBorders>
            <w:shd w:val="clear" w:color="auto" w:fill="auto"/>
            <w:vAlign w:val="center"/>
            <w:hideMark/>
          </w:tcPr>
          <w:p w14:paraId="5F28C17F" w14:textId="4F332E32"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Detections</w:t>
            </w:r>
          </w:p>
        </w:tc>
        <w:tc>
          <w:tcPr>
            <w:tcW w:w="7311" w:type="dxa"/>
            <w:gridSpan w:val="9"/>
            <w:tcBorders>
              <w:top w:val="single" w:sz="4" w:space="0" w:color="auto"/>
              <w:left w:val="nil"/>
              <w:bottom w:val="single" w:sz="4" w:space="0" w:color="auto"/>
              <w:right w:val="single" w:sz="8" w:space="0" w:color="000000"/>
            </w:tcBorders>
            <w:shd w:val="clear" w:color="auto" w:fill="auto"/>
            <w:vAlign w:val="center"/>
            <w:hideMark/>
          </w:tcPr>
          <w:p w14:paraId="39941C46" w14:textId="3ADE3B5B" w:rsidR="001551C0" w:rsidRPr="0026227E" w:rsidRDefault="001551C0" w:rsidP="001551C0">
            <w:pPr>
              <w:spacing w:after="0" w:line="240" w:lineRule="auto"/>
              <w:rPr>
                <w:rFonts w:ascii="Times New Roman" w:eastAsia="Times New Roman" w:hAnsi="Times New Roman" w:cs="Times New Roman"/>
                <w:sz w:val="20"/>
                <w:szCs w:val="20"/>
                <w:lang w:val="en-US"/>
              </w:rPr>
            </w:pPr>
            <w:r w:rsidRPr="001551C0">
              <w:rPr>
                <w:rFonts w:ascii="Times New Roman" w:eastAsia="Times New Roman" w:hAnsi="Times New Roman" w:cs="Times New Roman"/>
                <w:sz w:val="20"/>
                <w:szCs w:val="20"/>
                <w:lang w:val="en-US"/>
              </w:rPr>
              <w:t>- International full-time lack of sufficient number of students</w:t>
            </w:r>
            <w:r>
              <w:rPr>
                <w:rFonts w:ascii="Times New Roman" w:eastAsia="Times New Roman" w:hAnsi="Times New Roman" w:cs="Times New Roman"/>
                <w:sz w:val="20"/>
                <w:szCs w:val="20"/>
                <w:lang w:val="en-US"/>
              </w:rPr>
              <w:t>.</w:t>
            </w:r>
            <w:r w:rsidRPr="001551C0">
              <w:rPr>
                <w:rFonts w:ascii="Times New Roman" w:eastAsia="Times New Roman" w:hAnsi="Times New Roman" w:cs="Times New Roman"/>
                <w:sz w:val="20"/>
                <w:szCs w:val="20"/>
                <w:lang w:val="en-US"/>
              </w:rPr>
              <w:t xml:space="preserve">                                                                                                                       - </w:t>
            </w:r>
            <w:r>
              <w:rPr>
                <w:rFonts w:ascii="Times New Roman" w:eastAsia="Times New Roman" w:hAnsi="Times New Roman" w:cs="Times New Roman"/>
                <w:sz w:val="20"/>
                <w:szCs w:val="20"/>
                <w:lang w:val="en-US"/>
              </w:rPr>
              <w:t>Lack of sufficient attendance in international fairs and activities.</w:t>
            </w:r>
          </w:p>
        </w:tc>
      </w:tr>
      <w:tr w:rsidR="00EF4E82" w:rsidRPr="0026227E" w14:paraId="3A2D433E" w14:textId="77777777" w:rsidTr="00726DF2">
        <w:trPr>
          <w:trHeight w:val="712"/>
        </w:trPr>
        <w:tc>
          <w:tcPr>
            <w:tcW w:w="1651" w:type="dxa"/>
            <w:tcBorders>
              <w:top w:val="nil"/>
              <w:left w:val="single" w:sz="8" w:space="0" w:color="auto"/>
              <w:bottom w:val="single" w:sz="8" w:space="0" w:color="auto"/>
              <w:right w:val="single" w:sz="4" w:space="0" w:color="auto"/>
            </w:tcBorders>
            <w:shd w:val="clear" w:color="auto" w:fill="auto"/>
            <w:vAlign w:val="center"/>
            <w:hideMark/>
          </w:tcPr>
          <w:p w14:paraId="5A580C69" w14:textId="3425624E"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Requirements</w:t>
            </w:r>
          </w:p>
        </w:tc>
        <w:tc>
          <w:tcPr>
            <w:tcW w:w="7311" w:type="dxa"/>
            <w:gridSpan w:val="9"/>
            <w:tcBorders>
              <w:top w:val="single" w:sz="4" w:space="0" w:color="auto"/>
              <w:left w:val="nil"/>
              <w:bottom w:val="single" w:sz="8" w:space="0" w:color="auto"/>
              <w:right w:val="single" w:sz="8" w:space="0" w:color="000000"/>
            </w:tcBorders>
            <w:shd w:val="clear" w:color="auto" w:fill="auto"/>
            <w:vAlign w:val="center"/>
            <w:hideMark/>
          </w:tcPr>
          <w:p w14:paraId="2CC5810E" w14:textId="77777777" w:rsidR="001551C0" w:rsidRPr="001551C0" w:rsidRDefault="001551C0" w:rsidP="001551C0">
            <w:pPr>
              <w:spacing w:after="0" w:line="240" w:lineRule="auto"/>
              <w:rPr>
                <w:rFonts w:ascii="Times New Roman" w:eastAsia="Times New Roman" w:hAnsi="Times New Roman" w:cs="Times New Roman"/>
                <w:sz w:val="20"/>
                <w:szCs w:val="20"/>
                <w:lang w:val="en-US"/>
              </w:rPr>
            </w:pPr>
            <w:r w:rsidRPr="001551C0">
              <w:rPr>
                <w:rFonts w:ascii="Times New Roman" w:eastAsia="Times New Roman" w:hAnsi="Times New Roman" w:cs="Times New Roman"/>
                <w:sz w:val="20"/>
                <w:szCs w:val="20"/>
                <w:lang w:val="en-US"/>
              </w:rPr>
              <w:t xml:space="preserve">- Increasing international cooperation  </w:t>
            </w:r>
          </w:p>
          <w:p w14:paraId="2FF4BEC5" w14:textId="77777777" w:rsidR="001551C0" w:rsidRPr="001551C0" w:rsidRDefault="001551C0" w:rsidP="001551C0">
            <w:pPr>
              <w:spacing w:after="0" w:line="240" w:lineRule="auto"/>
              <w:rPr>
                <w:rFonts w:ascii="Times New Roman" w:eastAsia="Times New Roman" w:hAnsi="Times New Roman" w:cs="Times New Roman"/>
                <w:sz w:val="20"/>
                <w:szCs w:val="20"/>
                <w:lang w:val="en-US"/>
              </w:rPr>
            </w:pPr>
          </w:p>
          <w:p w14:paraId="19A71715" w14:textId="362B3715" w:rsidR="00EF4E82" w:rsidRPr="0026227E" w:rsidRDefault="001551C0" w:rsidP="001551C0">
            <w:pPr>
              <w:spacing w:after="0" w:line="240" w:lineRule="auto"/>
              <w:rPr>
                <w:rFonts w:ascii="Times New Roman" w:eastAsia="Times New Roman" w:hAnsi="Times New Roman" w:cs="Times New Roman"/>
                <w:sz w:val="20"/>
                <w:szCs w:val="20"/>
                <w:lang w:val="en-US"/>
              </w:rPr>
            </w:pPr>
            <w:r w:rsidRPr="001551C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Increasing the effectiveness and the </w:t>
            </w:r>
            <w:r w:rsidRPr="001551C0">
              <w:rPr>
                <w:rFonts w:ascii="Times New Roman" w:eastAsia="Times New Roman" w:hAnsi="Times New Roman" w:cs="Times New Roman"/>
                <w:sz w:val="20"/>
                <w:szCs w:val="20"/>
                <w:lang w:val="en-US"/>
              </w:rPr>
              <w:t xml:space="preserve">number </w:t>
            </w:r>
            <w:r>
              <w:rPr>
                <w:rFonts w:ascii="Times New Roman" w:eastAsia="Times New Roman" w:hAnsi="Times New Roman" w:cs="Times New Roman"/>
                <w:sz w:val="20"/>
                <w:szCs w:val="20"/>
                <w:lang w:val="en-US"/>
              </w:rPr>
              <w:t>of</w:t>
            </w:r>
            <w:r w:rsidRPr="001551C0">
              <w:rPr>
                <w:rFonts w:ascii="Times New Roman" w:eastAsia="Times New Roman" w:hAnsi="Times New Roman" w:cs="Times New Roman"/>
                <w:sz w:val="20"/>
                <w:szCs w:val="20"/>
                <w:lang w:val="en-US"/>
              </w:rPr>
              <w:t xml:space="preserve"> </w:t>
            </w:r>
            <w:proofErr w:type="gramStart"/>
            <w:r w:rsidRPr="001551C0">
              <w:rPr>
                <w:rFonts w:ascii="Times New Roman" w:eastAsia="Times New Roman" w:hAnsi="Times New Roman" w:cs="Times New Roman"/>
                <w:sz w:val="20"/>
                <w:szCs w:val="20"/>
                <w:lang w:val="en-US"/>
              </w:rPr>
              <w:t>participation</w:t>
            </w:r>
            <w:proofErr w:type="gramEnd"/>
            <w:r w:rsidRPr="001551C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into international fairs and activities.</w:t>
            </w:r>
          </w:p>
        </w:tc>
      </w:tr>
    </w:tbl>
    <w:p w14:paraId="34391275" w14:textId="15B29B6E" w:rsidR="00EF4E82" w:rsidRDefault="00EF4E82" w:rsidP="00EF4E82">
      <w:pPr>
        <w:jc w:val="both"/>
        <w:rPr>
          <w:rFonts w:ascii="Times New Roman" w:hAnsi="Times New Roman" w:cs="Times New Roman"/>
          <w:sz w:val="22"/>
          <w:lang w:val="en-US"/>
        </w:rPr>
      </w:pPr>
    </w:p>
    <w:p w14:paraId="00017E24" w14:textId="77777777" w:rsidR="00654509" w:rsidRPr="0026227E" w:rsidRDefault="00654509" w:rsidP="00EF4E82">
      <w:pPr>
        <w:jc w:val="both"/>
        <w:rPr>
          <w:rFonts w:ascii="Times New Roman" w:hAnsi="Times New Roman" w:cs="Times New Roman"/>
          <w:sz w:val="22"/>
          <w:szCs w:val="22"/>
          <w:lang w:val="en-US"/>
        </w:rPr>
      </w:pPr>
    </w:p>
    <w:p w14:paraId="0C85E77A" w14:textId="77777777" w:rsidR="00EF4E82" w:rsidRPr="0026227E" w:rsidRDefault="00EF4E82" w:rsidP="00EF4E82">
      <w:pPr>
        <w:jc w:val="both"/>
        <w:rPr>
          <w:rFonts w:ascii="Times New Roman" w:hAnsi="Times New Roman" w:cs="Times New Roman"/>
          <w:sz w:val="22"/>
          <w:szCs w:val="22"/>
          <w:lang w:val="en-US"/>
        </w:rPr>
      </w:pPr>
    </w:p>
    <w:p w14:paraId="080DE60D" w14:textId="522BA226" w:rsidR="00EF4E82" w:rsidRDefault="00EF4E82" w:rsidP="00EF4E82">
      <w:pPr>
        <w:jc w:val="both"/>
        <w:rPr>
          <w:rFonts w:ascii="Times New Roman" w:hAnsi="Times New Roman" w:cs="Times New Roman"/>
          <w:sz w:val="22"/>
          <w:szCs w:val="22"/>
          <w:lang w:val="en-US"/>
        </w:rPr>
      </w:pPr>
    </w:p>
    <w:p w14:paraId="6EF866C4" w14:textId="77777777" w:rsidR="008507D9" w:rsidRPr="0026227E" w:rsidRDefault="008507D9" w:rsidP="00EF4E82">
      <w:pPr>
        <w:jc w:val="both"/>
        <w:rPr>
          <w:rFonts w:ascii="Times New Roman" w:hAnsi="Times New Roman" w:cs="Times New Roman"/>
          <w:sz w:val="22"/>
          <w:szCs w:val="22"/>
          <w:lang w:val="en-US"/>
        </w:rPr>
      </w:pPr>
    </w:p>
    <w:p w14:paraId="183F3314" w14:textId="1584C354" w:rsidR="00EF4E82" w:rsidRPr="0026227E" w:rsidRDefault="00216BB8" w:rsidP="00EF4E82">
      <w:pPr>
        <w:jc w:val="both"/>
        <w:rPr>
          <w:rFonts w:ascii="Times New Roman" w:hAnsi="Times New Roman" w:cs="Times New Roman"/>
          <w:sz w:val="22"/>
          <w:szCs w:val="22"/>
          <w:lang w:val="en-US"/>
        </w:rPr>
      </w:pPr>
      <w:r>
        <w:rPr>
          <w:rFonts w:ascii="Times New Roman" w:hAnsi="Times New Roman" w:cs="Times New Roman"/>
          <w:sz w:val="22"/>
          <w:szCs w:val="22"/>
          <w:lang w:val="en-US"/>
        </w:rPr>
        <w:lastRenderedPageBreak/>
        <w:t>Target Card</w:t>
      </w:r>
      <w:r w:rsidR="00EF4E82" w:rsidRPr="0026227E">
        <w:rPr>
          <w:rFonts w:ascii="Times New Roman" w:hAnsi="Times New Roman" w:cs="Times New Roman"/>
          <w:sz w:val="22"/>
          <w:szCs w:val="22"/>
          <w:lang w:val="en-US"/>
        </w:rPr>
        <w:t xml:space="preserve"> 2 </w:t>
      </w:r>
    </w:p>
    <w:tbl>
      <w:tblPr>
        <w:tblW w:w="8942" w:type="dxa"/>
        <w:tblCellMar>
          <w:left w:w="70" w:type="dxa"/>
          <w:right w:w="70" w:type="dxa"/>
        </w:tblCellMar>
        <w:tblLook w:val="04A0" w:firstRow="1" w:lastRow="0" w:firstColumn="1" w:lastColumn="0" w:noHBand="0" w:noVBand="1"/>
      </w:tblPr>
      <w:tblGrid>
        <w:gridCol w:w="1898"/>
        <w:gridCol w:w="744"/>
        <w:gridCol w:w="915"/>
        <w:gridCol w:w="630"/>
        <w:gridCol w:w="630"/>
        <w:gridCol w:w="630"/>
        <w:gridCol w:w="630"/>
        <w:gridCol w:w="630"/>
        <w:gridCol w:w="1118"/>
        <w:gridCol w:w="1108"/>
        <w:gridCol w:w="9"/>
      </w:tblGrid>
      <w:tr w:rsidR="00EF4E82" w:rsidRPr="0026227E" w14:paraId="68C1658D" w14:textId="77777777" w:rsidTr="00654509">
        <w:trPr>
          <w:trHeight w:val="746"/>
        </w:trPr>
        <w:tc>
          <w:tcPr>
            <w:tcW w:w="189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B973C24" w14:textId="52092D51"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Goal</w:t>
            </w:r>
          </w:p>
        </w:tc>
        <w:tc>
          <w:tcPr>
            <w:tcW w:w="7044" w:type="dxa"/>
            <w:gridSpan w:val="10"/>
            <w:tcBorders>
              <w:top w:val="single" w:sz="8" w:space="0" w:color="auto"/>
              <w:left w:val="nil"/>
              <w:bottom w:val="single" w:sz="4" w:space="0" w:color="auto"/>
              <w:right w:val="single" w:sz="8" w:space="0" w:color="000000"/>
            </w:tcBorders>
            <w:shd w:val="clear" w:color="auto" w:fill="auto"/>
            <w:vAlign w:val="center"/>
            <w:hideMark/>
          </w:tcPr>
          <w:p w14:paraId="037B63FF" w14:textId="77777777" w:rsidR="005B4E74" w:rsidRPr="005B4E74" w:rsidRDefault="005B4E74" w:rsidP="005B4E74">
            <w:pPr>
              <w:spacing w:after="0" w:line="240" w:lineRule="auto"/>
              <w:rPr>
                <w:rFonts w:ascii="Times New Roman" w:eastAsia="Times New Roman" w:hAnsi="Times New Roman" w:cs="Times New Roman"/>
                <w:sz w:val="20"/>
                <w:szCs w:val="20"/>
                <w:lang w:val="en-US"/>
              </w:rPr>
            </w:pPr>
            <w:r w:rsidRPr="005B4E74">
              <w:rPr>
                <w:rFonts w:ascii="Times New Roman" w:eastAsia="Times New Roman" w:hAnsi="Times New Roman" w:cs="Times New Roman"/>
                <w:sz w:val="20"/>
                <w:szCs w:val="20"/>
                <w:lang w:val="en-US"/>
              </w:rPr>
              <w:tab/>
            </w:r>
          </w:p>
          <w:p w14:paraId="03EAFB90" w14:textId="2FB7CED5" w:rsidR="00EF4E82" w:rsidRPr="0026227E" w:rsidRDefault="005B4E74" w:rsidP="005B4E74">
            <w:pPr>
              <w:spacing w:after="0" w:line="240" w:lineRule="auto"/>
              <w:rPr>
                <w:rFonts w:ascii="Times New Roman" w:eastAsia="Times New Roman" w:hAnsi="Times New Roman" w:cs="Times New Roman"/>
                <w:sz w:val="20"/>
                <w:szCs w:val="20"/>
                <w:lang w:val="en-US"/>
              </w:rPr>
            </w:pPr>
            <w:r w:rsidRPr="005B4E74">
              <w:rPr>
                <w:rFonts w:ascii="Times New Roman" w:eastAsia="Times New Roman" w:hAnsi="Times New Roman" w:cs="Times New Roman"/>
                <w:sz w:val="20"/>
                <w:szCs w:val="20"/>
                <w:lang w:val="en-US"/>
              </w:rPr>
              <w:t>A.3: Increasing the level of internationalization and ensuring its sustainability</w:t>
            </w:r>
          </w:p>
        </w:tc>
      </w:tr>
      <w:tr w:rsidR="00EF4E82" w:rsidRPr="0026227E" w14:paraId="70B04EE8" w14:textId="77777777" w:rsidTr="00654509">
        <w:trPr>
          <w:trHeight w:val="501"/>
        </w:trPr>
        <w:tc>
          <w:tcPr>
            <w:tcW w:w="1898" w:type="dxa"/>
            <w:tcBorders>
              <w:top w:val="nil"/>
              <w:left w:val="single" w:sz="8" w:space="0" w:color="auto"/>
              <w:bottom w:val="single" w:sz="4" w:space="0" w:color="auto"/>
              <w:right w:val="single" w:sz="4" w:space="0" w:color="auto"/>
            </w:tcBorders>
            <w:shd w:val="clear" w:color="auto" w:fill="auto"/>
            <w:vAlign w:val="center"/>
            <w:hideMark/>
          </w:tcPr>
          <w:p w14:paraId="5E61D2CC" w14:textId="36667D36"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Target</w:t>
            </w:r>
          </w:p>
        </w:tc>
        <w:tc>
          <w:tcPr>
            <w:tcW w:w="7044" w:type="dxa"/>
            <w:gridSpan w:val="10"/>
            <w:tcBorders>
              <w:top w:val="single" w:sz="4" w:space="0" w:color="auto"/>
              <w:left w:val="nil"/>
              <w:bottom w:val="single" w:sz="4" w:space="0" w:color="auto"/>
              <w:right w:val="single" w:sz="8" w:space="0" w:color="000000"/>
            </w:tcBorders>
            <w:shd w:val="clear" w:color="auto" w:fill="auto"/>
            <w:vAlign w:val="center"/>
            <w:hideMark/>
          </w:tcPr>
          <w:p w14:paraId="69E0D09F" w14:textId="3BEFAE67" w:rsidR="00EF4E82" w:rsidRPr="0026227E" w:rsidRDefault="005B4E74" w:rsidP="00726DF2">
            <w:pPr>
              <w:spacing w:after="0" w:line="240" w:lineRule="auto"/>
              <w:rPr>
                <w:rFonts w:ascii="Times New Roman" w:eastAsia="Times New Roman" w:hAnsi="Times New Roman" w:cs="Times New Roman"/>
                <w:sz w:val="20"/>
                <w:szCs w:val="20"/>
                <w:lang w:val="en-US"/>
              </w:rPr>
            </w:pPr>
            <w:r w:rsidRPr="005B4E74">
              <w:rPr>
                <w:rFonts w:ascii="Times New Roman" w:eastAsia="Times New Roman" w:hAnsi="Times New Roman" w:cs="Times New Roman"/>
                <w:sz w:val="20"/>
                <w:szCs w:val="20"/>
                <w:lang w:val="en-US"/>
              </w:rPr>
              <w:t>H.3.</w:t>
            </w:r>
            <w:proofErr w:type="gramStart"/>
            <w:r w:rsidRPr="005B4E74">
              <w:rPr>
                <w:rFonts w:ascii="Times New Roman" w:eastAsia="Times New Roman" w:hAnsi="Times New Roman" w:cs="Times New Roman"/>
                <w:sz w:val="20"/>
                <w:szCs w:val="20"/>
                <w:lang w:val="en-US"/>
              </w:rPr>
              <w:t>2.Increasing</w:t>
            </w:r>
            <w:proofErr w:type="gramEnd"/>
            <w:r w:rsidRPr="005B4E74">
              <w:rPr>
                <w:rFonts w:ascii="Times New Roman" w:eastAsia="Times New Roman" w:hAnsi="Times New Roman" w:cs="Times New Roman"/>
                <w:sz w:val="20"/>
                <w:szCs w:val="20"/>
                <w:lang w:val="en-US"/>
              </w:rPr>
              <w:t xml:space="preserve"> the number of incoming and outgoing students and academic staff within the scope of ERASMUS +</w:t>
            </w:r>
          </w:p>
        </w:tc>
      </w:tr>
      <w:tr w:rsidR="00EF4E82" w:rsidRPr="0026227E" w14:paraId="012B4CBF" w14:textId="77777777" w:rsidTr="00654509">
        <w:trPr>
          <w:gridAfter w:val="1"/>
          <w:wAfter w:w="9" w:type="dxa"/>
          <w:trHeight w:val="1057"/>
        </w:trPr>
        <w:tc>
          <w:tcPr>
            <w:tcW w:w="1898" w:type="dxa"/>
            <w:tcBorders>
              <w:top w:val="nil"/>
              <w:left w:val="single" w:sz="8" w:space="0" w:color="auto"/>
              <w:bottom w:val="single" w:sz="4" w:space="0" w:color="auto"/>
              <w:right w:val="single" w:sz="4" w:space="0" w:color="auto"/>
            </w:tcBorders>
            <w:shd w:val="clear" w:color="auto" w:fill="auto"/>
            <w:vAlign w:val="center"/>
            <w:hideMark/>
          </w:tcPr>
          <w:p w14:paraId="36D010BE" w14:textId="29E57AF8"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Performance Indicators</w:t>
            </w:r>
          </w:p>
        </w:tc>
        <w:tc>
          <w:tcPr>
            <w:tcW w:w="744" w:type="dxa"/>
            <w:tcBorders>
              <w:top w:val="nil"/>
              <w:left w:val="nil"/>
              <w:bottom w:val="single" w:sz="4" w:space="0" w:color="auto"/>
              <w:right w:val="single" w:sz="4" w:space="0" w:color="auto"/>
            </w:tcBorders>
            <w:shd w:val="clear" w:color="auto" w:fill="auto"/>
            <w:vAlign w:val="center"/>
            <w:hideMark/>
          </w:tcPr>
          <w:p w14:paraId="671F299B" w14:textId="5C9012B6"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Effect on Target (%)</w:t>
            </w:r>
          </w:p>
        </w:tc>
        <w:tc>
          <w:tcPr>
            <w:tcW w:w="915" w:type="dxa"/>
            <w:tcBorders>
              <w:top w:val="nil"/>
              <w:left w:val="nil"/>
              <w:bottom w:val="single" w:sz="4" w:space="0" w:color="auto"/>
              <w:right w:val="single" w:sz="4" w:space="0" w:color="auto"/>
            </w:tcBorders>
            <w:shd w:val="clear" w:color="auto" w:fill="auto"/>
            <w:vAlign w:val="center"/>
            <w:hideMark/>
          </w:tcPr>
          <w:p w14:paraId="318BFE52" w14:textId="1C7F20B2"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Plan Period Start Value</w:t>
            </w:r>
          </w:p>
        </w:tc>
        <w:tc>
          <w:tcPr>
            <w:tcW w:w="630" w:type="dxa"/>
            <w:tcBorders>
              <w:top w:val="nil"/>
              <w:left w:val="nil"/>
              <w:bottom w:val="single" w:sz="4" w:space="0" w:color="auto"/>
              <w:right w:val="single" w:sz="4" w:space="0" w:color="auto"/>
            </w:tcBorders>
            <w:shd w:val="clear" w:color="auto" w:fill="auto"/>
            <w:vAlign w:val="center"/>
            <w:hideMark/>
          </w:tcPr>
          <w:p w14:paraId="62A84F8D"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2021</w:t>
            </w:r>
          </w:p>
        </w:tc>
        <w:tc>
          <w:tcPr>
            <w:tcW w:w="630" w:type="dxa"/>
            <w:tcBorders>
              <w:top w:val="nil"/>
              <w:left w:val="nil"/>
              <w:bottom w:val="single" w:sz="4" w:space="0" w:color="auto"/>
              <w:right w:val="single" w:sz="4" w:space="0" w:color="auto"/>
            </w:tcBorders>
            <w:shd w:val="clear" w:color="auto" w:fill="auto"/>
            <w:vAlign w:val="center"/>
            <w:hideMark/>
          </w:tcPr>
          <w:p w14:paraId="6E00C42A"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2022</w:t>
            </w:r>
          </w:p>
        </w:tc>
        <w:tc>
          <w:tcPr>
            <w:tcW w:w="630" w:type="dxa"/>
            <w:tcBorders>
              <w:top w:val="nil"/>
              <w:left w:val="nil"/>
              <w:bottom w:val="single" w:sz="4" w:space="0" w:color="auto"/>
              <w:right w:val="single" w:sz="4" w:space="0" w:color="auto"/>
            </w:tcBorders>
            <w:shd w:val="clear" w:color="auto" w:fill="auto"/>
            <w:vAlign w:val="center"/>
            <w:hideMark/>
          </w:tcPr>
          <w:p w14:paraId="2E726756"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2023</w:t>
            </w:r>
          </w:p>
        </w:tc>
        <w:tc>
          <w:tcPr>
            <w:tcW w:w="630" w:type="dxa"/>
            <w:tcBorders>
              <w:top w:val="nil"/>
              <w:left w:val="nil"/>
              <w:bottom w:val="single" w:sz="4" w:space="0" w:color="auto"/>
              <w:right w:val="single" w:sz="4" w:space="0" w:color="auto"/>
            </w:tcBorders>
            <w:shd w:val="clear" w:color="auto" w:fill="auto"/>
            <w:vAlign w:val="center"/>
            <w:hideMark/>
          </w:tcPr>
          <w:p w14:paraId="75F30D41"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2024</w:t>
            </w:r>
          </w:p>
        </w:tc>
        <w:tc>
          <w:tcPr>
            <w:tcW w:w="630" w:type="dxa"/>
            <w:tcBorders>
              <w:top w:val="nil"/>
              <w:left w:val="nil"/>
              <w:bottom w:val="single" w:sz="4" w:space="0" w:color="auto"/>
              <w:right w:val="single" w:sz="4" w:space="0" w:color="auto"/>
            </w:tcBorders>
            <w:shd w:val="clear" w:color="auto" w:fill="auto"/>
            <w:vAlign w:val="center"/>
            <w:hideMark/>
          </w:tcPr>
          <w:p w14:paraId="08506D9A"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2025</w:t>
            </w:r>
          </w:p>
        </w:tc>
        <w:tc>
          <w:tcPr>
            <w:tcW w:w="1118" w:type="dxa"/>
            <w:tcBorders>
              <w:top w:val="nil"/>
              <w:left w:val="nil"/>
              <w:bottom w:val="single" w:sz="4" w:space="0" w:color="auto"/>
              <w:right w:val="single" w:sz="4" w:space="0" w:color="auto"/>
            </w:tcBorders>
            <w:shd w:val="clear" w:color="auto" w:fill="auto"/>
            <w:vAlign w:val="center"/>
            <w:hideMark/>
          </w:tcPr>
          <w:p w14:paraId="10897182" w14:textId="6539A99C"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Frequency of Monitoring</w:t>
            </w:r>
          </w:p>
        </w:tc>
        <w:tc>
          <w:tcPr>
            <w:tcW w:w="1108" w:type="dxa"/>
            <w:tcBorders>
              <w:top w:val="nil"/>
              <w:left w:val="nil"/>
              <w:bottom w:val="single" w:sz="4" w:space="0" w:color="auto"/>
              <w:right w:val="single" w:sz="8" w:space="0" w:color="auto"/>
            </w:tcBorders>
            <w:shd w:val="clear" w:color="auto" w:fill="auto"/>
            <w:vAlign w:val="center"/>
            <w:hideMark/>
          </w:tcPr>
          <w:p w14:paraId="03D4436D" w14:textId="63C0F14C"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Frequency of Reporting</w:t>
            </w:r>
          </w:p>
        </w:tc>
      </w:tr>
      <w:tr w:rsidR="00EF4E82" w:rsidRPr="0026227E" w14:paraId="35089DE8" w14:textId="77777777" w:rsidTr="00654509">
        <w:trPr>
          <w:gridAfter w:val="1"/>
          <w:wAfter w:w="9" w:type="dxa"/>
          <w:trHeight w:val="976"/>
        </w:trPr>
        <w:tc>
          <w:tcPr>
            <w:tcW w:w="1898" w:type="dxa"/>
            <w:tcBorders>
              <w:top w:val="nil"/>
              <w:left w:val="single" w:sz="8" w:space="0" w:color="auto"/>
              <w:bottom w:val="single" w:sz="4" w:space="0" w:color="auto"/>
              <w:right w:val="single" w:sz="4" w:space="0" w:color="auto"/>
            </w:tcBorders>
            <w:shd w:val="clear" w:color="auto" w:fill="auto"/>
            <w:vAlign w:val="center"/>
            <w:hideMark/>
          </w:tcPr>
          <w:p w14:paraId="752BEBF0" w14:textId="0BA4ABC7" w:rsidR="00EF4E82" w:rsidRPr="0026227E" w:rsidRDefault="00654509" w:rsidP="00726DF2">
            <w:pPr>
              <w:spacing w:after="0" w:line="240" w:lineRule="auto"/>
              <w:rPr>
                <w:rFonts w:ascii="Times New Roman" w:eastAsia="Times New Roman" w:hAnsi="Times New Roman" w:cs="Times New Roman"/>
                <w:b/>
                <w:bCs/>
                <w:sz w:val="20"/>
                <w:szCs w:val="20"/>
                <w:lang w:val="en-US"/>
              </w:rPr>
            </w:pPr>
            <w:r w:rsidRPr="00654509">
              <w:rPr>
                <w:rFonts w:ascii="Times New Roman" w:eastAsia="Times New Roman" w:hAnsi="Times New Roman" w:cs="Times New Roman"/>
                <w:b/>
                <w:bCs/>
                <w:sz w:val="20"/>
                <w:szCs w:val="20"/>
                <w:lang w:val="en-US"/>
              </w:rPr>
              <w:t xml:space="preserve">PG.3.2.1. Number of students coming under the ERASMUS + exchange program     </w:t>
            </w:r>
          </w:p>
        </w:tc>
        <w:tc>
          <w:tcPr>
            <w:tcW w:w="744" w:type="dxa"/>
            <w:tcBorders>
              <w:top w:val="nil"/>
              <w:left w:val="nil"/>
              <w:bottom w:val="single" w:sz="4" w:space="0" w:color="auto"/>
              <w:right w:val="single" w:sz="4" w:space="0" w:color="auto"/>
            </w:tcBorders>
            <w:shd w:val="clear" w:color="auto" w:fill="auto"/>
            <w:vAlign w:val="center"/>
            <w:hideMark/>
          </w:tcPr>
          <w:p w14:paraId="31074B01"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25</w:t>
            </w:r>
          </w:p>
        </w:tc>
        <w:tc>
          <w:tcPr>
            <w:tcW w:w="915" w:type="dxa"/>
            <w:tcBorders>
              <w:top w:val="nil"/>
              <w:left w:val="nil"/>
              <w:bottom w:val="single" w:sz="4" w:space="0" w:color="auto"/>
              <w:right w:val="single" w:sz="4" w:space="0" w:color="auto"/>
            </w:tcBorders>
            <w:shd w:val="clear" w:color="auto" w:fill="auto"/>
            <w:vAlign w:val="center"/>
            <w:hideMark/>
          </w:tcPr>
          <w:p w14:paraId="7FD52B45"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7 </w:t>
            </w:r>
          </w:p>
        </w:tc>
        <w:tc>
          <w:tcPr>
            <w:tcW w:w="630" w:type="dxa"/>
            <w:tcBorders>
              <w:top w:val="nil"/>
              <w:left w:val="nil"/>
              <w:bottom w:val="single" w:sz="4" w:space="0" w:color="auto"/>
              <w:right w:val="single" w:sz="4" w:space="0" w:color="auto"/>
            </w:tcBorders>
            <w:shd w:val="clear" w:color="auto" w:fill="auto"/>
            <w:vAlign w:val="center"/>
            <w:hideMark/>
          </w:tcPr>
          <w:p w14:paraId="2FE9E1F7"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w:t>
            </w:r>
          </w:p>
        </w:tc>
        <w:tc>
          <w:tcPr>
            <w:tcW w:w="630" w:type="dxa"/>
            <w:tcBorders>
              <w:top w:val="nil"/>
              <w:left w:val="nil"/>
              <w:bottom w:val="single" w:sz="4" w:space="0" w:color="auto"/>
              <w:right w:val="single" w:sz="4" w:space="0" w:color="auto"/>
            </w:tcBorders>
            <w:shd w:val="clear" w:color="auto" w:fill="auto"/>
            <w:vAlign w:val="center"/>
            <w:hideMark/>
          </w:tcPr>
          <w:p w14:paraId="3A8E89C9"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9 </w:t>
            </w:r>
          </w:p>
        </w:tc>
        <w:tc>
          <w:tcPr>
            <w:tcW w:w="630" w:type="dxa"/>
            <w:tcBorders>
              <w:top w:val="nil"/>
              <w:left w:val="nil"/>
              <w:bottom w:val="single" w:sz="4" w:space="0" w:color="auto"/>
              <w:right w:val="single" w:sz="4" w:space="0" w:color="auto"/>
            </w:tcBorders>
            <w:shd w:val="clear" w:color="auto" w:fill="auto"/>
            <w:vAlign w:val="center"/>
            <w:hideMark/>
          </w:tcPr>
          <w:p w14:paraId="0948C1AF"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10 </w:t>
            </w:r>
          </w:p>
        </w:tc>
        <w:tc>
          <w:tcPr>
            <w:tcW w:w="630" w:type="dxa"/>
            <w:tcBorders>
              <w:top w:val="nil"/>
              <w:left w:val="nil"/>
              <w:bottom w:val="single" w:sz="4" w:space="0" w:color="auto"/>
              <w:right w:val="single" w:sz="4" w:space="0" w:color="auto"/>
            </w:tcBorders>
            <w:shd w:val="clear" w:color="auto" w:fill="auto"/>
            <w:vAlign w:val="center"/>
            <w:hideMark/>
          </w:tcPr>
          <w:p w14:paraId="473B0BFF"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11 </w:t>
            </w:r>
          </w:p>
        </w:tc>
        <w:tc>
          <w:tcPr>
            <w:tcW w:w="630" w:type="dxa"/>
            <w:tcBorders>
              <w:top w:val="nil"/>
              <w:left w:val="nil"/>
              <w:bottom w:val="single" w:sz="4" w:space="0" w:color="auto"/>
              <w:right w:val="single" w:sz="4" w:space="0" w:color="auto"/>
            </w:tcBorders>
            <w:shd w:val="clear" w:color="auto" w:fill="auto"/>
            <w:vAlign w:val="center"/>
            <w:hideMark/>
          </w:tcPr>
          <w:p w14:paraId="3F482308"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12 </w:t>
            </w:r>
          </w:p>
        </w:tc>
        <w:tc>
          <w:tcPr>
            <w:tcW w:w="1118" w:type="dxa"/>
            <w:tcBorders>
              <w:top w:val="nil"/>
              <w:left w:val="nil"/>
              <w:bottom w:val="single" w:sz="4" w:space="0" w:color="auto"/>
              <w:right w:val="single" w:sz="4" w:space="0" w:color="auto"/>
            </w:tcBorders>
            <w:shd w:val="clear" w:color="auto" w:fill="auto"/>
            <w:vAlign w:val="center"/>
            <w:hideMark/>
          </w:tcPr>
          <w:p w14:paraId="4D74CB3D" w14:textId="4D9729AD"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 months</w:t>
            </w:r>
            <w:r w:rsidR="00EF4E82" w:rsidRPr="0026227E">
              <w:rPr>
                <w:rFonts w:ascii="Times New Roman" w:eastAsia="Times New Roman" w:hAnsi="Times New Roman" w:cs="Times New Roman"/>
                <w:sz w:val="20"/>
                <w:szCs w:val="20"/>
                <w:lang w:val="en-US"/>
              </w:rPr>
              <w:t> </w:t>
            </w:r>
          </w:p>
        </w:tc>
        <w:tc>
          <w:tcPr>
            <w:tcW w:w="1108" w:type="dxa"/>
            <w:tcBorders>
              <w:top w:val="nil"/>
              <w:left w:val="nil"/>
              <w:bottom w:val="single" w:sz="4" w:space="0" w:color="auto"/>
              <w:right w:val="single" w:sz="8" w:space="0" w:color="auto"/>
            </w:tcBorders>
            <w:shd w:val="clear" w:color="auto" w:fill="auto"/>
            <w:vAlign w:val="center"/>
            <w:hideMark/>
          </w:tcPr>
          <w:p w14:paraId="14A5BB21" w14:textId="592D2739"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 months</w:t>
            </w:r>
            <w:r w:rsidR="00EF4E82" w:rsidRPr="0026227E">
              <w:rPr>
                <w:rFonts w:ascii="Times New Roman" w:eastAsia="Times New Roman" w:hAnsi="Times New Roman" w:cs="Times New Roman"/>
                <w:sz w:val="20"/>
                <w:szCs w:val="20"/>
                <w:lang w:val="en-US"/>
              </w:rPr>
              <w:t>  </w:t>
            </w:r>
          </w:p>
        </w:tc>
      </w:tr>
      <w:tr w:rsidR="00EF4E82" w:rsidRPr="0026227E" w14:paraId="1D413387" w14:textId="77777777" w:rsidTr="00654509">
        <w:trPr>
          <w:gridAfter w:val="1"/>
          <w:wAfter w:w="9" w:type="dxa"/>
          <w:trHeight w:val="935"/>
        </w:trPr>
        <w:tc>
          <w:tcPr>
            <w:tcW w:w="1898" w:type="dxa"/>
            <w:tcBorders>
              <w:top w:val="nil"/>
              <w:left w:val="single" w:sz="8" w:space="0" w:color="auto"/>
              <w:bottom w:val="single" w:sz="4" w:space="0" w:color="auto"/>
              <w:right w:val="single" w:sz="4" w:space="0" w:color="auto"/>
            </w:tcBorders>
            <w:shd w:val="clear" w:color="auto" w:fill="auto"/>
            <w:vAlign w:val="center"/>
            <w:hideMark/>
          </w:tcPr>
          <w:p w14:paraId="269E9A9C" w14:textId="38FD9BFF" w:rsidR="00EF4E82" w:rsidRPr="0026227E" w:rsidRDefault="00654509" w:rsidP="00726DF2">
            <w:pPr>
              <w:spacing w:after="0" w:line="240" w:lineRule="auto"/>
              <w:rPr>
                <w:rFonts w:ascii="Times New Roman" w:eastAsia="Times New Roman" w:hAnsi="Times New Roman" w:cs="Times New Roman"/>
                <w:b/>
                <w:bCs/>
                <w:sz w:val="20"/>
                <w:szCs w:val="20"/>
                <w:lang w:val="en-US"/>
              </w:rPr>
            </w:pPr>
            <w:r w:rsidRPr="00654509">
              <w:rPr>
                <w:rFonts w:ascii="Times New Roman" w:eastAsia="Times New Roman" w:hAnsi="Times New Roman" w:cs="Times New Roman"/>
                <w:b/>
                <w:bCs/>
                <w:sz w:val="20"/>
                <w:szCs w:val="20"/>
                <w:lang w:val="en-US"/>
              </w:rPr>
              <w:t xml:space="preserve">PG.3.2.2. Number of students going under the ERASMUS + exchange program     </w:t>
            </w:r>
          </w:p>
        </w:tc>
        <w:tc>
          <w:tcPr>
            <w:tcW w:w="744" w:type="dxa"/>
            <w:tcBorders>
              <w:top w:val="nil"/>
              <w:left w:val="nil"/>
              <w:bottom w:val="single" w:sz="4" w:space="0" w:color="auto"/>
              <w:right w:val="single" w:sz="4" w:space="0" w:color="auto"/>
            </w:tcBorders>
            <w:shd w:val="clear" w:color="auto" w:fill="auto"/>
            <w:vAlign w:val="center"/>
            <w:hideMark/>
          </w:tcPr>
          <w:p w14:paraId="2D9E1788"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25</w:t>
            </w:r>
          </w:p>
        </w:tc>
        <w:tc>
          <w:tcPr>
            <w:tcW w:w="915" w:type="dxa"/>
            <w:tcBorders>
              <w:top w:val="nil"/>
              <w:left w:val="nil"/>
              <w:bottom w:val="single" w:sz="4" w:space="0" w:color="auto"/>
              <w:right w:val="single" w:sz="4" w:space="0" w:color="auto"/>
            </w:tcBorders>
            <w:shd w:val="clear" w:color="auto" w:fill="auto"/>
            <w:vAlign w:val="center"/>
            <w:hideMark/>
          </w:tcPr>
          <w:p w14:paraId="24F9937A"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50 </w:t>
            </w:r>
          </w:p>
        </w:tc>
        <w:tc>
          <w:tcPr>
            <w:tcW w:w="630" w:type="dxa"/>
            <w:tcBorders>
              <w:top w:val="nil"/>
              <w:left w:val="nil"/>
              <w:bottom w:val="single" w:sz="4" w:space="0" w:color="auto"/>
              <w:right w:val="single" w:sz="4" w:space="0" w:color="auto"/>
            </w:tcBorders>
            <w:shd w:val="clear" w:color="auto" w:fill="auto"/>
            <w:vAlign w:val="center"/>
            <w:hideMark/>
          </w:tcPr>
          <w:p w14:paraId="159B6559"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w:t>
            </w:r>
          </w:p>
        </w:tc>
        <w:tc>
          <w:tcPr>
            <w:tcW w:w="630" w:type="dxa"/>
            <w:tcBorders>
              <w:top w:val="nil"/>
              <w:left w:val="nil"/>
              <w:bottom w:val="single" w:sz="4" w:space="0" w:color="auto"/>
              <w:right w:val="single" w:sz="4" w:space="0" w:color="auto"/>
            </w:tcBorders>
            <w:shd w:val="clear" w:color="auto" w:fill="auto"/>
            <w:vAlign w:val="center"/>
            <w:hideMark/>
          </w:tcPr>
          <w:p w14:paraId="058BB963"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53 </w:t>
            </w:r>
          </w:p>
        </w:tc>
        <w:tc>
          <w:tcPr>
            <w:tcW w:w="630" w:type="dxa"/>
            <w:tcBorders>
              <w:top w:val="nil"/>
              <w:left w:val="nil"/>
              <w:bottom w:val="single" w:sz="4" w:space="0" w:color="auto"/>
              <w:right w:val="single" w:sz="4" w:space="0" w:color="auto"/>
            </w:tcBorders>
            <w:shd w:val="clear" w:color="auto" w:fill="auto"/>
            <w:vAlign w:val="center"/>
            <w:hideMark/>
          </w:tcPr>
          <w:p w14:paraId="5C53CB54"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54 </w:t>
            </w:r>
          </w:p>
        </w:tc>
        <w:tc>
          <w:tcPr>
            <w:tcW w:w="630" w:type="dxa"/>
            <w:tcBorders>
              <w:top w:val="nil"/>
              <w:left w:val="nil"/>
              <w:bottom w:val="single" w:sz="4" w:space="0" w:color="auto"/>
              <w:right w:val="single" w:sz="4" w:space="0" w:color="auto"/>
            </w:tcBorders>
            <w:shd w:val="clear" w:color="auto" w:fill="auto"/>
            <w:vAlign w:val="center"/>
            <w:hideMark/>
          </w:tcPr>
          <w:p w14:paraId="15AC307B"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55 </w:t>
            </w:r>
          </w:p>
        </w:tc>
        <w:tc>
          <w:tcPr>
            <w:tcW w:w="630" w:type="dxa"/>
            <w:tcBorders>
              <w:top w:val="nil"/>
              <w:left w:val="nil"/>
              <w:bottom w:val="single" w:sz="4" w:space="0" w:color="auto"/>
              <w:right w:val="single" w:sz="4" w:space="0" w:color="auto"/>
            </w:tcBorders>
            <w:shd w:val="clear" w:color="auto" w:fill="auto"/>
            <w:vAlign w:val="center"/>
            <w:hideMark/>
          </w:tcPr>
          <w:p w14:paraId="09CCA5CB"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56 </w:t>
            </w:r>
          </w:p>
        </w:tc>
        <w:tc>
          <w:tcPr>
            <w:tcW w:w="1118" w:type="dxa"/>
            <w:tcBorders>
              <w:top w:val="nil"/>
              <w:left w:val="nil"/>
              <w:bottom w:val="single" w:sz="4" w:space="0" w:color="auto"/>
              <w:right w:val="single" w:sz="4" w:space="0" w:color="auto"/>
            </w:tcBorders>
            <w:shd w:val="clear" w:color="auto" w:fill="auto"/>
            <w:vAlign w:val="center"/>
            <w:hideMark/>
          </w:tcPr>
          <w:p w14:paraId="0B011EB0" w14:textId="158456ED"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 months</w:t>
            </w:r>
            <w:r w:rsidR="00EF4E82" w:rsidRPr="0026227E">
              <w:rPr>
                <w:rFonts w:ascii="Times New Roman" w:eastAsia="Times New Roman" w:hAnsi="Times New Roman" w:cs="Times New Roman"/>
                <w:sz w:val="20"/>
                <w:szCs w:val="20"/>
                <w:lang w:val="en-US"/>
              </w:rPr>
              <w:t> </w:t>
            </w:r>
          </w:p>
        </w:tc>
        <w:tc>
          <w:tcPr>
            <w:tcW w:w="1108" w:type="dxa"/>
            <w:tcBorders>
              <w:top w:val="nil"/>
              <w:left w:val="nil"/>
              <w:bottom w:val="single" w:sz="4" w:space="0" w:color="auto"/>
              <w:right w:val="single" w:sz="8" w:space="0" w:color="auto"/>
            </w:tcBorders>
            <w:shd w:val="clear" w:color="auto" w:fill="auto"/>
            <w:vAlign w:val="center"/>
            <w:hideMark/>
          </w:tcPr>
          <w:p w14:paraId="4502F36B" w14:textId="67B1C900"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 months</w:t>
            </w:r>
            <w:r w:rsidR="00EF4E82" w:rsidRPr="0026227E">
              <w:rPr>
                <w:rFonts w:ascii="Times New Roman" w:eastAsia="Times New Roman" w:hAnsi="Times New Roman" w:cs="Times New Roman"/>
                <w:sz w:val="20"/>
                <w:szCs w:val="20"/>
                <w:lang w:val="en-US"/>
              </w:rPr>
              <w:t> </w:t>
            </w:r>
          </w:p>
        </w:tc>
      </w:tr>
      <w:tr w:rsidR="00EF4E82" w:rsidRPr="0026227E" w14:paraId="07505939" w14:textId="77777777" w:rsidTr="00654509">
        <w:trPr>
          <w:gridAfter w:val="1"/>
          <w:wAfter w:w="9" w:type="dxa"/>
          <w:trHeight w:val="934"/>
        </w:trPr>
        <w:tc>
          <w:tcPr>
            <w:tcW w:w="1898" w:type="dxa"/>
            <w:tcBorders>
              <w:top w:val="nil"/>
              <w:left w:val="single" w:sz="8" w:space="0" w:color="auto"/>
              <w:bottom w:val="single" w:sz="4" w:space="0" w:color="auto"/>
              <w:right w:val="single" w:sz="4" w:space="0" w:color="auto"/>
            </w:tcBorders>
            <w:shd w:val="clear" w:color="auto" w:fill="auto"/>
            <w:vAlign w:val="center"/>
            <w:hideMark/>
          </w:tcPr>
          <w:p w14:paraId="69628BD8" w14:textId="5DBFED5E" w:rsidR="00EF4E82" w:rsidRPr="0026227E" w:rsidRDefault="00654509" w:rsidP="00726DF2">
            <w:pPr>
              <w:spacing w:after="0" w:line="240" w:lineRule="auto"/>
              <w:rPr>
                <w:rFonts w:ascii="Times New Roman" w:eastAsia="Times New Roman" w:hAnsi="Times New Roman" w:cs="Times New Roman"/>
                <w:b/>
                <w:bCs/>
                <w:sz w:val="20"/>
                <w:szCs w:val="20"/>
                <w:lang w:val="en-US"/>
              </w:rPr>
            </w:pPr>
            <w:r w:rsidRPr="00654509">
              <w:rPr>
                <w:rFonts w:ascii="Times New Roman" w:eastAsia="Times New Roman" w:hAnsi="Times New Roman" w:cs="Times New Roman"/>
                <w:b/>
                <w:bCs/>
                <w:sz w:val="20"/>
                <w:szCs w:val="20"/>
                <w:lang w:val="en-US"/>
              </w:rPr>
              <w:t xml:space="preserve">PG.3.2.3. Number of academic staff coming under the ERASMUS + exchange program    </w:t>
            </w:r>
          </w:p>
        </w:tc>
        <w:tc>
          <w:tcPr>
            <w:tcW w:w="744" w:type="dxa"/>
            <w:tcBorders>
              <w:top w:val="nil"/>
              <w:left w:val="nil"/>
              <w:bottom w:val="single" w:sz="4" w:space="0" w:color="auto"/>
              <w:right w:val="single" w:sz="4" w:space="0" w:color="auto"/>
            </w:tcBorders>
            <w:shd w:val="clear" w:color="auto" w:fill="auto"/>
            <w:vAlign w:val="center"/>
            <w:hideMark/>
          </w:tcPr>
          <w:p w14:paraId="049BDA74"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25 </w:t>
            </w:r>
          </w:p>
        </w:tc>
        <w:tc>
          <w:tcPr>
            <w:tcW w:w="915" w:type="dxa"/>
            <w:tcBorders>
              <w:top w:val="nil"/>
              <w:left w:val="nil"/>
              <w:bottom w:val="single" w:sz="4" w:space="0" w:color="auto"/>
              <w:right w:val="single" w:sz="4" w:space="0" w:color="auto"/>
            </w:tcBorders>
            <w:shd w:val="clear" w:color="auto" w:fill="auto"/>
            <w:vAlign w:val="center"/>
            <w:hideMark/>
          </w:tcPr>
          <w:p w14:paraId="6A1846B7"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5 </w:t>
            </w:r>
          </w:p>
        </w:tc>
        <w:tc>
          <w:tcPr>
            <w:tcW w:w="630" w:type="dxa"/>
            <w:tcBorders>
              <w:top w:val="nil"/>
              <w:left w:val="nil"/>
              <w:bottom w:val="single" w:sz="4" w:space="0" w:color="auto"/>
              <w:right w:val="single" w:sz="4" w:space="0" w:color="auto"/>
            </w:tcBorders>
            <w:shd w:val="clear" w:color="auto" w:fill="auto"/>
            <w:vAlign w:val="center"/>
            <w:hideMark/>
          </w:tcPr>
          <w:p w14:paraId="405DCB9F"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w:t>
            </w:r>
          </w:p>
        </w:tc>
        <w:tc>
          <w:tcPr>
            <w:tcW w:w="630" w:type="dxa"/>
            <w:tcBorders>
              <w:top w:val="nil"/>
              <w:left w:val="nil"/>
              <w:bottom w:val="single" w:sz="4" w:space="0" w:color="auto"/>
              <w:right w:val="single" w:sz="4" w:space="0" w:color="auto"/>
            </w:tcBorders>
            <w:shd w:val="clear" w:color="auto" w:fill="auto"/>
            <w:vAlign w:val="center"/>
            <w:hideMark/>
          </w:tcPr>
          <w:p w14:paraId="6959773D"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6 </w:t>
            </w:r>
          </w:p>
        </w:tc>
        <w:tc>
          <w:tcPr>
            <w:tcW w:w="630" w:type="dxa"/>
            <w:tcBorders>
              <w:top w:val="nil"/>
              <w:left w:val="nil"/>
              <w:bottom w:val="single" w:sz="4" w:space="0" w:color="auto"/>
              <w:right w:val="single" w:sz="4" w:space="0" w:color="auto"/>
            </w:tcBorders>
            <w:shd w:val="clear" w:color="auto" w:fill="auto"/>
            <w:vAlign w:val="center"/>
            <w:hideMark/>
          </w:tcPr>
          <w:p w14:paraId="28404F41"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7 </w:t>
            </w:r>
          </w:p>
        </w:tc>
        <w:tc>
          <w:tcPr>
            <w:tcW w:w="630" w:type="dxa"/>
            <w:tcBorders>
              <w:top w:val="nil"/>
              <w:left w:val="nil"/>
              <w:bottom w:val="single" w:sz="4" w:space="0" w:color="auto"/>
              <w:right w:val="single" w:sz="4" w:space="0" w:color="auto"/>
            </w:tcBorders>
            <w:shd w:val="clear" w:color="auto" w:fill="auto"/>
            <w:vAlign w:val="center"/>
            <w:hideMark/>
          </w:tcPr>
          <w:p w14:paraId="462D4043"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8 </w:t>
            </w:r>
          </w:p>
        </w:tc>
        <w:tc>
          <w:tcPr>
            <w:tcW w:w="630" w:type="dxa"/>
            <w:tcBorders>
              <w:top w:val="nil"/>
              <w:left w:val="nil"/>
              <w:bottom w:val="single" w:sz="4" w:space="0" w:color="auto"/>
              <w:right w:val="single" w:sz="4" w:space="0" w:color="auto"/>
            </w:tcBorders>
            <w:shd w:val="clear" w:color="auto" w:fill="auto"/>
            <w:vAlign w:val="center"/>
            <w:hideMark/>
          </w:tcPr>
          <w:p w14:paraId="51072766"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9 </w:t>
            </w:r>
          </w:p>
        </w:tc>
        <w:tc>
          <w:tcPr>
            <w:tcW w:w="1118" w:type="dxa"/>
            <w:tcBorders>
              <w:top w:val="nil"/>
              <w:left w:val="nil"/>
              <w:bottom w:val="single" w:sz="4" w:space="0" w:color="auto"/>
              <w:right w:val="single" w:sz="4" w:space="0" w:color="auto"/>
            </w:tcBorders>
            <w:shd w:val="clear" w:color="auto" w:fill="auto"/>
            <w:vAlign w:val="center"/>
            <w:hideMark/>
          </w:tcPr>
          <w:p w14:paraId="1A7F64D3" w14:textId="7EAFBA3C"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 months</w:t>
            </w:r>
            <w:r w:rsidR="00EF4E82" w:rsidRPr="0026227E">
              <w:rPr>
                <w:rFonts w:ascii="Times New Roman" w:eastAsia="Times New Roman" w:hAnsi="Times New Roman" w:cs="Times New Roman"/>
                <w:sz w:val="20"/>
                <w:szCs w:val="20"/>
                <w:lang w:val="en-US"/>
              </w:rPr>
              <w:t> </w:t>
            </w:r>
          </w:p>
        </w:tc>
        <w:tc>
          <w:tcPr>
            <w:tcW w:w="1108" w:type="dxa"/>
            <w:tcBorders>
              <w:top w:val="nil"/>
              <w:left w:val="nil"/>
              <w:bottom w:val="single" w:sz="4" w:space="0" w:color="auto"/>
              <w:right w:val="single" w:sz="8" w:space="0" w:color="auto"/>
            </w:tcBorders>
            <w:shd w:val="clear" w:color="auto" w:fill="auto"/>
            <w:vAlign w:val="center"/>
            <w:hideMark/>
          </w:tcPr>
          <w:p w14:paraId="244BB44B" w14:textId="2D4041D2"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 months</w:t>
            </w:r>
            <w:r w:rsidR="00EF4E82" w:rsidRPr="0026227E">
              <w:rPr>
                <w:rFonts w:ascii="Times New Roman" w:eastAsia="Times New Roman" w:hAnsi="Times New Roman" w:cs="Times New Roman"/>
                <w:sz w:val="20"/>
                <w:szCs w:val="20"/>
                <w:lang w:val="en-US"/>
              </w:rPr>
              <w:t> </w:t>
            </w:r>
          </w:p>
        </w:tc>
      </w:tr>
      <w:tr w:rsidR="00EF4E82" w:rsidRPr="0026227E" w14:paraId="3793D89B" w14:textId="77777777" w:rsidTr="00654509">
        <w:trPr>
          <w:gridAfter w:val="1"/>
          <w:wAfter w:w="9" w:type="dxa"/>
          <w:trHeight w:val="948"/>
        </w:trPr>
        <w:tc>
          <w:tcPr>
            <w:tcW w:w="1898" w:type="dxa"/>
            <w:tcBorders>
              <w:top w:val="nil"/>
              <w:left w:val="single" w:sz="8" w:space="0" w:color="auto"/>
              <w:bottom w:val="single" w:sz="4" w:space="0" w:color="auto"/>
              <w:right w:val="single" w:sz="4" w:space="0" w:color="auto"/>
            </w:tcBorders>
            <w:shd w:val="clear" w:color="auto" w:fill="auto"/>
            <w:vAlign w:val="center"/>
            <w:hideMark/>
          </w:tcPr>
          <w:p w14:paraId="307B871F" w14:textId="3B954CFF" w:rsidR="00EF4E82" w:rsidRPr="0026227E" w:rsidRDefault="00654509" w:rsidP="00726DF2">
            <w:pPr>
              <w:spacing w:after="0" w:line="240" w:lineRule="auto"/>
              <w:rPr>
                <w:rFonts w:ascii="Times New Roman" w:eastAsia="Times New Roman" w:hAnsi="Times New Roman" w:cs="Times New Roman"/>
                <w:b/>
                <w:bCs/>
                <w:sz w:val="20"/>
                <w:szCs w:val="20"/>
                <w:lang w:val="en-US"/>
              </w:rPr>
            </w:pPr>
            <w:r w:rsidRPr="00654509">
              <w:rPr>
                <w:rFonts w:ascii="Times New Roman" w:eastAsia="Times New Roman" w:hAnsi="Times New Roman" w:cs="Times New Roman"/>
                <w:b/>
                <w:bCs/>
                <w:sz w:val="20"/>
                <w:szCs w:val="20"/>
                <w:lang w:val="en-US"/>
              </w:rPr>
              <w:t>PG.3.2.4. Number of academic staff going under the ERASMUS + exchange program</w:t>
            </w:r>
          </w:p>
        </w:tc>
        <w:tc>
          <w:tcPr>
            <w:tcW w:w="744" w:type="dxa"/>
            <w:tcBorders>
              <w:top w:val="nil"/>
              <w:left w:val="nil"/>
              <w:bottom w:val="single" w:sz="4" w:space="0" w:color="auto"/>
              <w:right w:val="single" w:sz="4" w:space="0" w:color="auto"/>
            </w:tcBorders>
            <w:shd w:val="clear" w:color="auto" w:fill="auto"/>
            <w:vAlign w:val="center"/>
            <w:hideMark/>
          </w:tcPr>
          <w:p w14:paraId="0DFB7892"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25</w:t>
            </w:r>
          </w:p>
        </w:tc>
        <w:tc>
          <w:tcPr>
            <w:tcW w:w="915" w:type="dxa"/>
            <w:tcBorders>
              <w:top w:val="nil"/>
              <w:left w:val="nil"/>
              <w:bottom w:val="single" w:sz="4" w:space="0" w:color="auto"/>
              <w:right w:val="single" w:sz="4" w:space="0" w:color="auto"/>
            </w:tcBorders>
            <w:shd w:val="clear" w:color="auto" w:fill="auto"/>
            <w:vAlign w:val="center"/>
            <w:hideMark/>
          </w:tcPr>
          <w:p w14:paraId="034D3762"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xml:space="preserve">   3**</w:t>
            </w:r>
          </w:p>
        </w:tc>
        <w:tc>
          <w:tcPr>
            <w:tcW w:w="630" w:type="dxa"/>
            <w:tcBorders>
              <w:top w:val="nil"/>
              <w:left w:val="nil"/>
              <w:bottom w:val="single" w:sz="4" w:space="0" w:color="auto"/>
              <w:right w:val="single" w:sz="4" w:space="0" w:color="auto"/>
            </w:tcBorders>
            <w:shd w:val="clear" w:color="auto" w:fill="auto"/>
            <w:vAlign w:val="center"/>
            <w:hideMark/>
          </w:tcPr>
          <w:p w14:paraId="445262DF"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w:t>
            </w:r>
          </w:p>
        </w:tc>
        <w:tc>
          <w:tcPr>
            <w:tcW w:w="630" w:type="dxa"/>
            <w:tcBorders>
              <w:top w:val="nil"/>
              <w:left w:val="nil"/>
              <w:bottom w:val="single" w:sz="4" w:space="0" w:color="auto"/>
              <w:right w:val="single" w:sz="4" w:space="0" w:color="auto"/>
            </w:tcBorders>
            <w:shd w:val="clear" w:color="auto" w:fill="auto"/>
            <w:vAlign w:val="center"/>
            <w:hideMark/>
          </w:tcPr>
          <w:p w14:paraId="27A7EEAA"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11 </w:t>
            </w:r>
          </w:p>
        </w:tc>
        <w:tc>
          <w:tcPr>
            <w:tcW w:w="630" w:type="dxa"/>
            <w:tcBorders>
              <w:top w:val="nil"/>
              <w:left w:val="nil"/>
              <w:bottom w:val="single" w:sz="4" w:space="0" w:color="auto"/>
              <w:right w:val="single" w:sz="4" w:space="0" w:color="auto"/>
            </w:tcBorders>
            <w:shd w:val="clear" w:color="auto" w:fill="auto"/>
            <w:vAlign w:val="center"/>
            <w:hideMark/>
          </w:tcPr>
          <w:p w14:paraId="707BBE94"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12 </w:t>
            </w:r>
          </w:p>
        </w:tc>
        <w:tc>
          <w:tcPr>
            <w:tcW w:w="630" w:type="dxa"/>
            <w:tcBorders>
              <w:top w:val="nil"/>
              <w:left w:val="nil"/>
              <w:bottom w:val="single" w:sz="4" w:space="0" w:color="auto"/>
              <w:right w:val="single" w:sz="4" w:space="0" w:color="auto"/>
            </w:tcBorders>
            <w:shd w:val="clear" w:color="auto" w:fill="auto"/>
            <w:vAlign w:val="center"/>
            <w:hideMark/>
          </w:tcPr>
          <w:p w14:paraId="564B3744"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13 </w:t>
            </w:r>
          </w:p>
        </w:tc>
        <w:tc>
          <w:tcPr>
            <w:tcW w:w="630" w:type="dxa"/>
            <w:tcBorders>
              <w:top w:val="nil"/>
              <w:left w:val="nil"/>
              <w:bottom w:val="single" w:sz="4" w:space="0" w:color="auto"/>
              <w:right w:val="single" w:sz="4" w:space="0" w:color="auto"/>
            </w:tcBorders>
            <w:shd w:val="clear" w:color="auto" w:fill="auto"/>
            <w:vAlign w:val="center"/>
            <w:hideMark/>
          </w:tcPr>
          <w:p w14:paraId="1E93FD27"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14 </w:t>
            </w:r>
          </w:p>
        </w:tc>
        <w:tc>
          <w:tcPr>
            <w:tcW w:w="1118" w:type="dxa"/>
            <w:tcBorders>
              <w:top w:val="nil"/>
              <w:left w:val="nil"/>
              <w:bottom w:val="single" w:sz="4" w:space="0" w:color="auto"/>
              <w:right w:val="single" w:sz="4" w:space="0" w:color="auto"/>
            </w:tcBorders>
            <w:shd w:val="clear" w:color="auto" w:fill="auto"/>
            <w:vAlign w:val="center"/>
            <w:hideMark/>
          </w:tcPr>
          <w:p w14:paraId="2E6385A7" w14:textId="03B0C335"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 months</w:t>
            </w:r>
            <w:r w:rsidR="00EF4E82" w:rsidRPr="0026227E">
              <w:rPr>
                <w:rFonts w:ascii="Times New Roman" w:eastAsia="Times New Roman" w:hAnsi="Times New Roman" w:cs="Times New Roman"/>
                <w:sz w:val="20"/>
                <w:szCs w:val="20"/>
                <w:lang w:val="en-US"/>
              </w:rPr>
              <w:t> </w:t>
            </w:r>
          </w:p>
        </w:tc>
        <w:tc>
          <w:tcPr>
            <w:tcW w:w="1108" w:type="dxa"/>
            <w:tcBorders>
              <w:top w:val="nil"/>
              <w:left w:val="nil"/>
              <w:bottom w:val="single" w:sz="4" w:space="0" w:color="auto"/>
              <w:right w:val="single" w:sz="8" w:space="0" w:color="auto"/>
            </w:tcBorders>
            <w:shd w:val="clear" w:color="auto" w:fill="auto"/>
            <w:vAlign w:val="center"/>
            <w:hideMark/>
          </w:tcPr>
          <w:p w14:paraId="3B0B3242" w14:textId="67194B93"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 months</w:t>
            </w:r>
            <w:r w:rsidR="00EF4E82" w:rsidRPr="0026227E">
              <w:rPr>
                <w:rFonts w:ascii="Times New Roman" w:eastAsia="Times New Roman" w:hAnsi="Times New Roman" w:cs="Times New Roman"/>
                <w:sz w:val="20"/>
                <w:szCs w:val="20"/>
                <w:lang w:val="en-US"/>
              </w:rPr>
              <w:t>  </w:t>
            </w:r>
          </w:p>
        </w:tc>
      </w:tr>
      <w:tr w:rsidR="00EF4E82" w:rsidRPr="0026227E" w14:paraId="38EB7185" w14:textId="77777777" w:rsidTr="00654509">
        <w:trPr>
          <w:trHeight w:val="262"/>
        </w:trPr>
        <w:tc>
          <w:tcPr>
            <w:tcW w:w="1898" w:type="dxa"/>
            <w:tcBorders>
              <w:top w:val="nil"/>
              <w:left w:val="single" w:sz="8" w:space="0" w:color="auto"/>
              <w:bottom w:val="single" w:sz="4" w:space="0" w:color="auto"/>
              <w:right w:val="single" w:sz="4" w:space="0" w:color="auto"/>
            </w:tcBorders>
            <w:shd w:val="clear" w:color="auto" w:fill="auto"/>
            <w:vAlign w:val="center"/>
            <w:hideMark/>
          </w:tcPr>
          <w:p w14:paraId="3DE988DA" w14:textId="1A1688BC"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Responsible Unit</w:t>
            </w:r>
          </w:p>
        </w:tc>
        <w:tc>
          <w:tcPr>
            <w:tcW w:w="7044" w:type="dxa"/>
            <w:gridSpan w:val="10"/>
            <w:tcBorders>
              <w:top w:val="single" w:sz="4" w:space="0" w:color="auto"/>
              <w:left w:val="nil"/>
              <w:bottom w:val="single" w:sz="4" w:space="0" w:color="auto"/>
              <w:right w:val="single" w:sz="8" w:space="0" w:color="000000"/>
            </w:tcBorders>
            <w:shd w:val="clear" w:color="auto" w:fill="auto"/>
            <w:vAlign w:val="center"/>
            <w:hideMark/>
          </w:tcPr>
          <w:p w14:paraId="4333E52B" w14:textId="217CFF2E" w:rsidR="00EF4E82" w:rsidRPr="0026227E" w:rsidRDefault="00654509" w:rsidP="00726DF2">
            <w:pPr>
              <w:spacing w:after="0" w:line="240" w:lineRule="auto"/>
              <w:rPr>
                <w:rFonts w:ascii="Times New Roman" w:eastAsia="Times New Roman" w:hAnsi="Times New Roman" w:cs="Times New Roman"/>
                <w:sz w:val="20"/>
                <w:szCs w:val="20"/>
                <w:lang w:val="en-US"/>
              </w:rPr>
            </w:pPr>
            <w:r w:rsidRPr="00654509">
              <w:rPr>
                <w:rFonts w:ascii="Times New Roman" w:eastAsia="Times New Roman" w:hAnsi="Times New Roman" w:cs="Times New Roman"/>
                <w:sz w:val="20"/>
                <w:szCs w:val="20"/>
                <w:lang w:val="en-US"/>
              </w:rPr>
              <w:t>International Relations Office</w:t>
            </w:r>
          </w:p>
        </w:tc>
      </w:tr>
      <w:tr w:rsidR="00EF4E82" w:rsidRPr="0026227E" w14:paraId="27BF1C4E" w14:textId="77777777" w:rsidTr="00654509">
        <w:trPr>
          <w:trHeight w:val="397"/>
        </w:trPr>
        <w:tc>
          <w:tcPr>
            <w:tcW w:w="1898" w:type="dxa"/>
            <w:tcBorders>
              <w:top w:val="nil"/>
              <w:left w:val="single" w:sz="8" w:space="0" w:color="auto"/>
              <w:bottom w:val="single" w:sz="4" w:space="0" w:color="auto"/>
              <w:right w:val="single" w:sz="4" w:space="0" w:color="auto"/>
            </w:tcBorders>
            <w:shd w:val="clear" w:color="auto" w:fill="auto"/>
            <w:vAlign w:val="center"/>
            <w:hideMark/>
          </w:tcPr>
          <w:p w14:paraId="3B6EDF6C" w14:textId="1252D400"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Units to Cooperate</w:t>
            </w:r>
          </w:p>
        </w:tc>
        <w:tc>
          <w:tcPr>
            <w:tcW w:w="7044" w:type="dxa"/>
            <w:gridSpan w:val="10"/>
            <w:tcBorders>
              <w:top w:val="single" w:sz="4" w:space="0" w:color="auto"/>
              <w:left w:val="nil"/>
              <w:bottom w:val="single" w:sz="4" w:space="0" w:color="auto"/>
              <w:right w:val="single" w:sz="8" w:space="0" w:color="000000"/>
            </w:tcBorders>
            <w:shd w:val="clear" w:color="auto" w:fill="auto"/>
            <w:vAlign w:val="center"/>
            <w:hideMark/>
          </w:tcPr>
          <w:p w14:paraId="277DFF7D" w14:textId="48BA4DA4" w:rsidR="00EF4E82" w:rsidRPr="0026227E" w:rsidRDefault="00EF4E82" w:rsidP="00726DF2">
            <w:pPr>
              <w:spacing w:after="0" w:line="240" w:lineRule="auto"/>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xml:space="preserve"> </w:t>
            </w:r>
            <w:r w:rsidR="00F54148">
              <w:rPr>
                <w:rFonts w:ascii="Times New Roman" w:eastAsia="Times New Roman" w:hAnsi="Times New Roman" w:cs="Times New Roman"/>
                <w:sz w:val="20"/>
                <w:szCs w:val="20"/>
                <w:lang w:val="en-US"/>
              </w:rPr>
              <w:t>Academic Units</w:t>
            </w:r>
          </w:p>
        </w:tc>
      </w:tr>
      <w:tr w:rsidR="00654509" w:rsidRPr="0026227E" w14:paraId="02B92E51" w14:textId="77777777" w:rsidTr="00654509">
        <w:trPr>
          <w:trHeight w:val="642"/>
        </w:trPr>
        <w:tc>
          <w:tcPr>
            <w:tcW w:w="1898" w:type="dxa"/>
            <w:tcBorders>
              <w:top w:val="nil"/>
              <w:left w:val="single" w:sz="8" w:space="0" w:color="auto"/>
              <w:bottom w:val="single" w:sz="4" w:space="0" w:color="auto"/>
              <w:right w:val="single" w:sz="4" w:space="0" w:color="auto"/>
            </w:tcBorders>
            <w:shd w:val="clear" w:color="auto" w:fill="auto"/>
            <w:vAlign w:val="center"/>
            <w:hideMark/>
          </w:tcPr>
          <w:p w14:paraId="69AD9128" w14:textId="23DCDDCC" w:rsidR="00654509" w:rsidRPr="0026227E" w:rsidRDefault="00654509" w:rsidP="00654509">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Risks</w:t>
            </w:r>
          </w:p>
        </w:tc>
        <w:tc>
          <w:tcPr>
            <w:tcW w:w="7044" w:type="dxa"/>
            <w:gridSpan w:val="10"/>
            <w:tcBorders>
              <w:top w:val="single" w:sz="6" w:space="0" w:color="000000"/>
              <w:bottom w:val="single" w:sz="6" w:space="0" w:color="000000"/>
              <w:right w:val="single" w:sz="8" w:space="0" w:color="000000"/>
            </w:tcBorders>
            <w:hideMark/>
          </w:tcPr>
          <w:p w14:paraId="5D2C6410" w14:textId="2871833F" w:rsidR="00654509" w:rsidRPr="00654509" w:rsidRDefault="00654509" w:rsidP="00654509">
            <w:pPr>
              <w:pStyle w:val="NormalWeb"/>
              <w:spacing w:before="0" w:beforeAutospacing="0" w:after="0" w:afterAutospacing="0"/>
              <w:rPr>
                <w:sz w:val="20"/>
                <w:szCs w:val="20"/>
              </w:rPr>
            </w:pPr>
            <w:r w:rsidRPr="00654509">
              <w:rPr>
                <w:b/>
                <w:bCs/>
                <w:color w:val="7030A0"/>
                <w:sz w:val="20"/>
                <w:szCs w:val="20"/>
              </w:rPr>
              <w:t>- </w:t>
            </w:r>
            <w:proofErr w:type="spellStart"/>
            <w:r w:rsidRPr="00654509">
              <w:rPr>
                <w:sz w:val="20"/>
                <w:szCs w:val="20"/>
              </w:rPr>
              <w:t>The</w:t>
            </w:r>
            <w:proofErr w:type="spellEnd"/>
            <w:r w:rsidRPr="00654509">
              <w:rPr>
                <w:sz w:val="20"/>
                <w:szCs w:val="20"/>
              </w:rPr>
              <w:t> </w:t>
            </w:r>
            <w:proofErr w:type="spellStart"/>
            <w:r w:rsidRPr="00654509">
              <w:rPr>
                <w:sz w:val="20"/>
                <w:szCs w:val="20"/>
              </w:rPr>
              <w:t>number</w:t>
            </w:r>
            <w:proofErr w:type="spellEnd"/>
            <w:r w:rsidRPr="00654509">
              <w:rPr>
                <w:sz w:val="20"/>
                <w:szCs w:val="20"/>
              </w:rPr>
              <w:t xml:space="preserve"> of </w:t>
            </w:r>
            <w:proofErr w:type="spellStart"/>
            <w:r w:rsidRPr="00654509">
              <w:rPr>
                <w:sz w:val="20"/>
                <w:szCs w:val="20"/>
              </w:rPr>
              <w:t>outgoing</w:t>
            </w:r>
            <w:proofErr w:type="spellEnd"/>
            <w:r w:rsidRPr="00654509">
              <w:rPr>
                <w:sz w:val="20"/>
                <w:szCs w:val="20"/>
              </w:rPr>
              <w:t> </w:t>
            </w:r>
            <w:proofErr w:type="spellStart"/>
            <w:r w:rsidRPr="00654509">
              <w:rPr>
                <w:sz w:val="20"/>
                <w:szCs w:val="20"/>
              </w:rPr>
              <w:t>students</w:t>
            </w:r>
            <w:proofErr w:type="spellEnd"/>
            <w:r w:rsidRPr="00654509">
              <w:rPr>
                <w:sz w:val="20"/>
                <w:szCs w:val="20"/>
              </w:rPr>
              <w:t xml:space="preserve"> </w:t>
            </w:r>
            <w:proofErr w:type="spellStart"/>
            <w:r w:rsidRPr="00654509">
              <w:rPr>
                <w:sz w:val="20"/>
                <w:szCs w:val="20"/>
              </w:rPr>
              <w:t>and</w:t>
            </w:r>
            <w:proofErr w:type="spellEnd"/>
            <w:r w:rsidRPr="00654509">
              <w:rPr>
                <w:sz w:val="20"/>
                <w:szCs w:val="20"/>
              </w:rPr>
              <w:t xml:space="preserve"> </w:t>
            </w:r>
            <w:proofErr w:type="spellStart"/>
            <w:r w:rsidRPr="00654509">
              <w:rPr>
                <w:sz w:val="20"/>
                <w:szCs w:val="20"/>
              </w:rPr>
              <w:t>staff</w:t>
            </w:r>
            <w:proofErr w:type="spellEnd"/>
            <w:r w:rsidRPr="00654509">
              <w:rPr>
                <w:sz w:val="20"/>
                <w:szCs w:val="20"/>
              </w:rPr>
              <w:t xml:space="preserve"> is not </w:t>
            </w:r>
            <w:proofErr w:type="spellStart"/>
            <w:r w:rsidRPr="00654509">
              <w:rPr>
                <w:sz w:val="20"/>
                <w:szCs w:val="20"/>
              </w:rPr>
              <w:t>increasing</w:t>
            </w:r>
            <w:proofErr w:type="spellEnd"/>
            <w:r w:rsidRPr="00654509">
              <w:rPr>
                <w:sz w:val="20"/>
                <w:szCs w:val="20"/>
              </w:rPr>
              <w:t xml:space="preserve"> at </w:t>
            </w:r>
            <w:proofErr w:type="spellStart"/>
            <w:r w:rsidRPr="00654509">
              <w:rPr>
                <w:sz w:val="20"/>
                <w:szCs w:val="20"/>
              </w:rPr>
              <w:t>the</w:t>
            </w:r>
            <w:proofErr w:type="spellEnd"/>
            <w:r w:rsidRPr="00654509">
              <w:rPr>
                <w:sz w:val="20"/>
                <w:szCs w:val="20"/>
              </w:rPr>
              <w:t xml:space="preserve"> </w:t>
            </w:r>
            <w:proofErr w:type="spellStart"/>
            <w:r w:rsidRPr="00654509">
              <w:rPr>
                <w:sz w:val="20"/>
                <w:szCs w:val="20"/>
              </w:rPr>
              <w:t>desired</w:t>
            </w:r>
            <w:proofErr w:type="spellEnd"/>
            <w:r w:rsidRPr="00654509">
              <w:rPr>
                <w:sz w:val="20"/>
                <w:szCs w:val="20"/>
              </w:rPr>
              <w:t xml:space="preserve"> </w:t>
            </w:r>
            <w:proofErr w:type="spellStart"/>
            <w:r w:rsidRPr="00654509">
              <w:rPr>
                <w:sz w:val="20"/>
                <w:szCs w:val="20"/>
              </w:rPr>
              <w:t>level</w:t>
            </w:r>
            <w:proofErr w:type="spellEnd"/>
          </w:p>
          <w:p w14:paraId="0F6A7939" w14:textId="2AE6EC4D" w:rsidR="00654509" w:rsidRPr="00654509" w:rsidRDefault="00654509" w:rsidP="00654509">
            <w:pPr>
              <w:pStyle w:val="NormalWeb"/>
              <w:spacing w:before="0" w:beforeAutospacing="0" w:after="0" w:afterAutospacing="0"/>
              <w:rPr>
                <w:sz w:val="20"/>
                <w:szCs w:val="20"/>
              </w:rPr>
            </w:pPr>
            <w:proofErr w:type="spellStart"/>
            <w:r w:rsidRPr="00654509">
              <w:rPr>
                <w:sz w:val="20"/>
                <w:szCs w:val="20"/>
              </w:rPr>
              <w:t>Almost</w:t>
            </w:r>
            <w:proofErr w:type="spellEnd"/>
            <w:r w:rsidRPr="00654509">
              <w:rPr>
                <w:sz w:val="20"/>
                <w:szCs w:val="20"/>
              </w:rPr>
              <w:t xml:space="preserve"> </w:t>
            </w:r>
            <w:proofErr w:type="spellStart"/>
            <w:r w:rsidRPr="00654509">
              <w:rPr>
                <w:sz w:val="20"/>
                <w:szCs w:val="20"/>
              </w:rPr>
              <w:t>every</w:t>
            </w:r>
            <w:proofErr w:type="spellEnd"/>
            <w:r w:rsidRPr="00654509">
              <w:rPr>
                <w:sz w:val="20"/>
                <w:szCs w:val="20"/>
              </w:rPr>
              <w:t xml:space="preserve"> </w:t>
            </w:r>
            <w:proofErr w:type="spellStart"/>
            <w:r w:rsidRPr="00654509">
              <w:rPr>
                <w:sz w:val="20"/>
                <w:szCs w:val="20"/>
              </w:rPr>
              <w:t>year</w:t>
            </w:r>
            <w:proofErr w:type="spellEnd"/>
            <w:r w:rsidRPr="00654509">
              <w:rPr>
                <w:sz w:val="20"/>
                <w:szCs w:val="20"/>
              </w:rPr>
              <w:t xml:space="preserve"> </w:t>
            </w:r>
            <w:proofErr w:type="spellStart"/>
            <w:r w:rsidRPr="00654509">
              <w:rPr>
                <w:sz w:val="20"/>
                <w:szCs w:val="20"/>
              </w:rPr>
              <w:t>the</w:t>
            </w:r>
            <w:proofErr w:type="spellEnd"/>
            <w:r w:rsidRPr="00654509">
              <w:rPr>
                <w:sz w:val="20"/>
                <w:szCs w:val="20"/>
              </w:rPr>
              <w:t xml:space="preserve"> </w:t>
            </w:r>
            <w:proofErr w:type="spellStart"/>
            <w:r w:rsidRPr="00654509">
              <w:rPr>
                <w:sz w:val="20"/>
                <w:szCs w:val="20"/>
              </w:rPr>
              <w:t>grant</w:t>
            </w:r>
            <w:proofErr w:type="spellEnd"/>
            <w:r w:rsidRPr="00654509">
              <w:rPr>
                <w:sz w:val="20"/>
                <w:szCs w:val="20"/>
              </w:rPr>
              <w:t xml:space="preserve"> </w:t>
            </w:r>
            <w:proofErr w:type="spellStart"/>
            <w:r w:rsidRPr="00654509">
              <w:rPr>
                <w:sz w:val="20"/>
                <w:szCs w:val="20"/>
              </w:rPr>
              <w:t>from</w:t>
            </w:r>
            <w:proofErr w:type="spellEnd"/>
            <w:r w:rsidRPr="00654509">
              <w:rPr>
                <w:sz w:val="20"/>
                <w:szCs w:val="20"/>
              </w:rPr>
              <w:t xml:space="preserve"> </w:t>
            </w:r>
            <w:proofErr w:type="spellStart"/>
            <w:r w:rsidRPr="00654509">
              <w:rPr>
                <w:sz w:val="20"/>
                <w:szCs w:val="20"/>
              </w:rPr>
              <w:t>the</w:t>
            </w:r>
            <w:proofErr w:type="spellEnd"/>
            <w:r w:rsidRPr="00654509">
              <w:rPr>
                <w:sz w:val="20"/>
                <w:szCs w:val="20"/>
              </w:rPr>
              <w:t xml:space="preserve"> EU </w:t>
            </w:r>
            <w:proofErr w:type="spellStart"/>
            <w:r w:rsidRPr="00654509">
              <w:rPr>
                <w:sz w:val="20"/>
                <w:szCs w:val="20"/>
              </w:rPr>
              <w:t>Commission</w:t>
            </w:r>
            <w:proofErr w:type="spellEnd"/>
            <w:r w:rsidRPr="00654509">
              <w:rPr>
                <w:sz w:val="20"/>
                <w:szCs w:val="20"/>
              </w:rPr>
              <w:t xml:space="preserve"> </w:t>
            </w:r>
            <w:proofErr w:type="spellStart"/>
            <w:r w:rsidRPr="00654509">
              <w:rPr>
                <w:sz w:val="20"/>
                <w:szCs w:val="20"/>
              </w:rPr>
              <w:t>to</w:t>
            </w:r>
            <w:proofErr w:type="spellEnd"/>
            <w:r w:rsidRPr="00654509">
              <w:rPr>
                <w:sz w:val="20"/>
                <w:szCs w:val="20"/>
              </w:rPr>
              <w:t xml:space="preserve"> </w:t>
            </w:r>
            <w:proofErr w:type="spellStart"/>
            <w:r w:rsidRPr="00654509">
              <w:rPr>
                <w:sz w:val="20"/>
                <w:szCs w:val="20"/>
              </w:rPr>
              <w:t>Turkey</w:t>
            </w:r>
            <w:proofErr w:type="spellEnd"/>
            <w:r w:rsidRPr="00654509">
              <w:rPr>
                <w:sz w:val="20"/>
                <w:szCs w:val="20"/>
              </w:rPr>
              <w:t xml:space="preserve"> </w:t>
            </w:r>
            <w:proofErr w:type="spellStart"/>
            <w:r w:rsidRPr="00654509">
              <w:rPr>
                <w:sz w:val="20"/>
                <w:szCs w:val="20"/>
              </w:rPr>
              <w:t>remains</w:t>
            </w:r>
            <w:proofErr w:type="spellEnd"/>
            <w:r w:rsidRPr="00654509">
              <w:rPr>
                <w:sz w:val="20"/>
                <w:szCs w:val="20"/>
              </w:rPr>
              <w:t xml:space="preserve"> </w:t>
            </w:r>
            <w:proofErr w:type="spellStart"/>
            <w:r w:rsidRPr="00654509">
              <w:rPr>
                <w:sz w:val="20"/>
                <w:szCs w:val="20"/>
              </w:rPr>
              <w:t>same</w:t>
            </w:r>
            <w:proofErr w:type="spellEnd"/>
            <w:r w:rsidRPr="00654509">
              <w:rPr>
                <w:sz w:val="20"/>
                <w:szCs w:val="20"/>
              </w:rPr>
              <w:t xml:space="preserve"> </w:t>
            </w:r>
            <w:proofErr w:type="spellStart"/>
            <w:r w:rsidRPr="00654509">
              <w:rPr>
                <w:sz w:val="20"/>
                <w:szCs w:val="20"/>
              </w:rPr>
              <w:t>and</w:t>
            </w:r>
            <w:proofErr w:type="spellEnd"/>
            <w:r w:rsidRPr="00654509">
              <w:rPr>
                <w:sz w:val="20"/>
                <w:szCs w:val="20"/>
              </w:rPr>
              <w:t xml:space="preserve"> </w:t>
            </w:r>
            <w:proofErr w:type="spellStart"/>
            <w:r w:rsidRPr="00654509">
              <w:rPr>
                <w:sz w:val="20"/>
                <w:szCs w:val="20"/>
              </w:rPr>
              <w:t>divedes</w:t>
            </w:r>
            <w:proofErr w:type="spellEnd"/>
            <w:r w:rsidRPr="00654509">
              <w:rPr>
                <w:sz w:val="20"/>
                <w:szCs w:val="20"/>
              </w:rPr>
              <w:t xml:space="preserve"> </w:t>
            </w:r>
            <w:proofErr w:type="spellStart"/>
            <w:r w:rsidRPr="00654509">
              <w:rPr>
                <w:sz w:val="20"/>
                <w:szCs w:val="20"/>
              </w:rPr>
              <w:t>into</w:t>
            </w:r>
            <w:proofErr w:type="spellEnd"/>
            <w:r w:rsidRPr="00654509">
              <w:rPr>
                <w:sz w:val="20"/>
                <w:szCs w:val="20"/>
              </w:rPr>
              <w:t xml:space="preserve"> </w:t>
            </w:r>
            <w:proofErr w:type="spellStart"/>
            <w:r>
              <w:rPr>
                <w:sz w:val="20"/>
                <w:szCs w:val="20"/>
              </w:rPr>
              <w:t>smaller</w:t>
            </w:r>
            <w:proofErr w:type="spellEnd"/>
            <w:r>
              <w:rPr>
                <w:sz w:val="20"/>
                <w:szCs w:val="20"/>
              </w:rPr>
              <w:t xml:space="preserve"> </w:t>
            </w:r>
            <w:proofErr w:type="spellStart"/>
            <w:r>
              <w:rPr>
                <w:sz w:val="20"/>
                <w:szCs w:val="20"/>
              </w:rPr>
              <w:t>shares</w:t>
            </w:r>
            <w:proofErr w:type="spellEnd"/>
            <w:r>
              <w:rPr>
                <w:sz w:val="20"/>
                <w:szCs w:val="20"/>
              </w:rPr>
              <w:t>.</w:t>
            </w:r>
          </w:p>
        </w:tc>
      </w:tr>
      <w:tr w:rsidR="00654509" w:rsidRPr="0026227E" w14:paraId="171ACA62" w14:textId="77777777" w:rsidTr="00654509">
        <w:trPr>
          <w:trHeight w:val="642"/>
        </w:trPr>
        <w:tc>
          <w:tcPr>
            <w:tcW w:w="1898" w:type="dxa"/>
            <w:tcBorders>
              <w:top w:val="nil"/>
              <w:left w:val="single" w:sz="8" w:space="0" w:color="auto"/>
              <w:bottom w:val="single" w:sz="4" w:space="0" w:color="auto"/>
              <w:right w:val="single" w:sz="4" w:space="0" w:color="auto"/>
            </w:tcBorders>
            <w:shd w:val="clear" w:color="auto" w:fill="auto"/>
            <w:vAlign w:val="center"/>
            <w:hideMark/>
          </w:tcPr>
          <w:p w14:paraId="15328C28" w14:textId="72CE3F4B" w:rsidR="00654509" w:rsidRPr="0026227E" w:rsidRDefault="00654509" w:rsidP="00654509">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Strategies</w:t>
            </w:r>
          </w:p>
        </w:tc>
        <w:tc>
          <w:tcPr>
            <w:tcW w:w="7044" w:type="dxa"/>
            <w:gridSpan w:val="10"/>
            <w:tcBorders>
              <w:top w:val="single" w:sz="4" w:space="0" w:color="auto"/>
              <w:left w:val="nil"/>
              <w:bottom w:val="single" w:sz="4" w:space="0" w:color="auto"/>
              <w:right w:val="single" w:sz="8" w:space="0" w:color="000000"/>
            </w:tcBorders>
            <w:shd w:val="clear" w:color="auto" w:fill="auto"/>
            <w:hideMark/>
          </w:tcPr>
          <w:p w14:paraId="246045A0" w14:textId="1067CB07" w:rsidR="00654509" w:rsidRPr="00654509" w:rsidRDefault="00654509" w:rsidP="00654509">
            <w:pPr>
              <w:spacing w:after="0" w:line="240" w:lineRule="auto"/>
              <w:jc w:val="both"/>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w:t>
            </w:r>
            <w:r>
              <w:t xml:space="preserve"> </w:t>
            </w:r>
            <w:r w:rsidRPr="00654509">
              <w:rPr>
                <w:rFonts w:ascii="Times New Roman" w:eastAsia="Times New Roman" w:hAnsi="Times New Roman" w:cs="Times New Roman"/>
                <w:sz w:val="20"/>
                <w:szCs w:val="20"/>
                <w:lang w:val="en-US"/>
              </w:rPr>
              <w:t>- Increasing the number of universities that have an agreement within the Erasmus + program</w:t>
            </w:r>
          </w:p>
          <w:p w14:paraId="6F90C401" w14:textId="77777777" w:rsidR="00654509" w:rsidRDefault="00654509" w:rsidP="00654509">
            <w:pPr>
              <w:spacing w:after="0" w:line="240" w:lineRule="auto"/>
              <w:jc w:val="both"/>
              <w:rPr>
                <w:rFonts w:ascii="Times New Roman" w:eastAsia="Times New Roman" w:hAnsi="Times New Roman" w:cs="Times New Roman"/>
                <w:sz w:val="20"/>
                <w:szCs w:val="20"/>
                <w:lang w:val="en-US"/>
              </w:rPr>
            </w:pPr>
            <w:r w:rsidRPr="00654509">
              <w:rPr>
                <w:rFonts w:ascii="Times New Roman" w:eastAsia="Times New Roman" w:hAnsi="Times New Roman" w:cs="Times New Roman"/>
                <w:sz w:val="20"/>
                <w:szCs w:val="20"/>
                <w:lang w:val="en-US"/>
              </w:rPr>
              <w:t xml:space="preserve">- Introducing the comprehensive program to the students who will benefit from the exchange programs and planning informative activities about the functioning of the process to increase the participation rates </w:t>
            </w:r>
          </w:p>
          <w:p w14:paraId="2124AD58" w14:textId="78E47606" w:rsidR="00654509" w:rsidRPr="0026227E" w:rsidRDefault="00654509" w:rsidP="00654509">
            <w:pPr>
              <w:spacing w:after="0" w:line="240" w:lineRule="auto"/>
              <w:jc w:val="both"/>
              <w:rPr>
                <w:rFonts w:ascii="Times New Roman" w:eastAsia="Times New Roman" w:hAnsi="Times New Roman" w:cs="Times New Roman"/>
                <w:sz w:val="20"/>
                <w:szCs w:val="20"/>
                <w:lang w:val="en-US"/>
              </w:rPr>
            </w:pPr>
            <w:r w:rsidRPr="00654509">
              <w:rPr>
                <w:rFonts w:ascii="Times New Roman" w:eastAsia="Times New Roman" w:hAnsi="Times New Roman" w:cs="Times New Roman"/>
                <w:sz w:val="20"/>
                <w:szCs w:val="20"/>
                <w:lang w:val="en-US"/>
              </w:rPr>
              <w:t>- Planning studies to increase the number of incoming and outgoing academic staff</w:t>
            </w:r>
          </w:p>
        </w:tc>
      </w:tr>
      <w:tr w:rsidR="00654509" w:rsidRPr="0026227E" w14:paraId="738F2908" w14:textId="77777777" w:rsidTr="00654509">
        <w:trPr>
          <w:trHeight w:val="642"/>
        </w:trPr>
        <w:tc>
          <w:tcPr>
            <w:tcW w:w="1898" w:type="dxa"/>
            <w:tcBorders>
              <w:top w:val="nil"/>
              <w:left w:val="single" w:sz="8" w:space="0" w:color="auto"/>
              <w:bottom w:val="single" w:sz="4" w:space="0" w:color="auto"/>
              <w:right w:val="single" w:sz="4" w:space="0" w:color="auto"/>
            </w:tcBorders>
            <w:shd w:val="clear" w:color="auto" w:fill="auto"/>
            <w:vAlign w:val="center"/>
            <w:hideMark/>
          </w:tcPr>
          <w:p w14:paraId="79D2DB07" w14:textId="3F613CA6" w:rsidR="00654509" w:rsidRPr="0026227E" w:rsidRDefault="00654509" w:rsidP="00654509">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Detections</w:t>
            </w:r>
          </w:p>
        </w:tc>
        <w:tc>
          <w:tcPr>
            <w:tcW w:w="7044" w:type="dxa"/>
            <w:gridSpan w:val="10"/>
            <w:tcBorders>
              <w:top w:val="single" w:sz="4" w:space="0" w:color="auto"/>
              <w:left w:val="nil"/>
              <w:bottom w:val="single" w:sz="4" w:space="0" w:color="auto"/>
              <w:right w:val="single" w:sz="8" w:space="0" w:color="000000"/>
            </w:tcBorders>
            <w:shd w:val="clear" w:color="auto" w:fill="auto"/>
            <w:vAlign w:val="center"/>
            <w:hideMark/>
          </w:tcPr>
          <w:p w14:paraId="31F773C2" w14:textId="1B3CD009" w:rsidR="00654509" w:rsidRPr="00654509" w:rsidRDefault="00654509" w:rsidP="00654509">
            <w:pPr>
              <w:spacing w:after="0" w:line="240" w:lineRule="auto"/>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w:t>
            </w:r>
            <w:r>
              <w:t xml:space="preserve"> </w:t>
            </w:r>
            <w:r w:rsidRPr="00654509">
              <w:rPr>
                <w:rFonts w:ascii="Times New Roman" w:eastAsia="Times New Roman" w:hAnsi="Times New Roman" w:cs="Times New Roman"/>
                <w:sz w:val="20"/>
                <w:szCs w:val="20"/>
                <w:lang w:val="en-US"/>
              </w:rPr>
              <w:t xml:space="preserve">-Increasing international cooperation                                                                                                                                                    </w:t>
            </w:r>
          </w:p>
          <w:p w14:paraId="69ABC62F" w14:textId="15CAAC33" w:rsidR="00654509" w:rsidRPr="00654509" w:rsidRDefault="00654509" w:rsidP="00654509">
            <w:pPr>
              <w:spacing w:after="0" w:line="240" w:lineRule="auto"/>
              <w:rPr>
                <w:rFonts w:ascii="Times New Roman" w:eastAsia="Times New Roman" w:hAnsi="Times New Roman" w:cs="Times New Roman"/>
                <w:sz w:val="20"/>
                <w:szCs w:val="20"/>
                <w:lang w:val="en-US"/>
              </w:rPr>
            </w:pPr>
            <w:r w:rsidRPr="00654509">
              <w:rPr>
                <w:rFonts w:ascii="Times New Roman" w:eastAsia="Times New Roman" w:hAnsi="Times New Roman" w:cs="Times New Roman"/>
                <w:sz w:val="20"/>
                <w:szCs w:val="20"/>
                <w:lang w:val="en-US"/>
              </w:rPr>
              <w:t>- Insufficient number of students and academic staff coming with Erasmus + exchange mobility</w:t>
            </w:r>
          </w:p>
          <w:p w14:paraId="07196047" w14:textId="7DDEE0FF" w:rsidR="00654509" w:rsidRPr="0026227E" w:rsidRDefault="00654509" w:rsidP="00654509">
            <w:pPr>
              <w:spacing w:after="0" w:line="240" w:lineRule="auto"/>
              <w:jc w:val="both"/>
              <w:rPr>
                <w:rFonts w:ascii="Times New Roman" w:eastAsia="Times New Roman" w:hAnsi="Times New Roman" w:cs="Times New Roman"/>
                <w:sz w:val="20"/>
                <w:szCs w:val="20"/>
                <w:lang w:val="en-US"/>
              </w:rPr>
            </w:pPr>
            <w:r w:rsidRPr="00654509">
              <w:rPr>
                <w:rFonts w:ascii="Times New Roman" w:eastAsia="Times New Roman" w:hAnsi="Times New Roman" w:cs="Times New Roman"/>
                <w:sz w:val="20"/>
                <w:szCs w:val="20"/>
                <w:lang w:val="en-US"/>
              </w:rPr>
              <w:t>- Failure to effectively promote the university by outgoing students</w:t>
            </w:r>
          </w:p>
        </w:tc>
      </w:tr>
      <w:tr w:rsidR="00654509" w:rsidRPr="0026227E" w14:paraId="5262B16C" w14:textId="77777777" w:rsidTr="00654509">
        <w:trPr>
          <w:trHeight w:val="642"/>
        </w:trPr>
        <w:tc>
          <w:tcPr>
            <w:tcW w:w="1898" w:type="dxa"/>
            <w:tcBorders>
              <w:top w:val="nil"/>
              <w:left w:val="single" w:sz="8" w:space="0" w:color="auto"/>
              <w:bottom w:val="single" w:sz="8" w:space="0" w:color="auto"/>
              <w:right w:val="single" w:sz="4" w:space="0" w:color="auto"/>
            </w:tcBorders>
            <w:shd w:val="clear" w:color="auto" w:fill="auto"/>
            <w:vAlign w:val="center"/>
            <w:hideMark/>
          </w:tcPr>
          <w:p w14:paraId="5625FC4F" w14:textId="3DFA3D5E" w:rsidR="00654509" w:rsidRPr="0026227E" w:rsidRDefault="00654509" w:rsidP="00654509">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Requirements</w:t>
            </w:r>
          </w:p>
        </w:tc>
        <w:tc>
          <w:tcPr>
            <w:tcW w:w="7044" w:type="dxa"/>
            <w:gridSpan w:val="10"/>
            <w:tcBorders>
              <w:top w:val="single" w:sz="4" w:space="0" w:color="auto"/>
              <w:left w:val="nil"/>
              <w:bottom w:val="single" w:sz="8" w:space="0" w:color="auto"/>
              <w:right w:val="single" w:sz="8" w:space="0" w:color="000000"/>
            </w:tcBorders>
            <w:shd w:val="clear" w:color="auto" w:fill="auto"/>
            <w:vAlign w:val="center"/>
            <w:hideMark/>
          </w:tcPr>
          <w:p w14:paraId="0A4D4BD4" w14:textId="50D79C0B" w:rsidR="00654509" w:rsidRPr="0026227E" w:rsidRDefault="00654509" w:rsidP="00654509">
            <w:pPr>
              <w:spacing w:after="0" w:line="240" w:lineRule="auto"/>
              <w:rPr>
                <w:rFonts w:ascii="Times New Roman" w:eastAsia="Times New Roman" w:hAnsi="Times New Roman" w:cs="Times New Roman"/>
                <w:sz w:val="20"/>
                <w:szCs w:val="20"/>
                <w:lang w:val="en-US"/>
              </w:rPr>
            </w:pPr>
            <w:r w:rsidRPr="00654509">
              <w:rPr>
                <w:rFonts w:ascii="Times New Roman" w:eastAsia="Times New Roman" w:hAnsi="Times New Roman" w:cs="Times New Roman"/>
                <w:sz w:val="20"/>
                <w:szCs w:val="20"/>
                <w:lang w:val="en-US"/>
              </w:rPr>
              <w:t>-International cooperation or increasing the number of projects</w:t>
            </w:r>
          </w:p>
        </w:tc>
      </w:tr>
    </w:tbl>
    <w:p w14:paraId="5F2260DC" w14:textId="77777777" w:rsidR="008507D9" w:rsidRDefault="008507D9" w:rsidP="00654509">
      <w:pPr>
        <w:spacing w:after="0" w:line="220" w:lineRule="atLeast"/>
        <w:rPr>
          <w:rFonts w:ascii="Times New Roman" w:eastAsia="Times New Roman" w:hAnsi="Times New Roman" w:cs="Times New Roman"/>
          <w:color w:val="000000"/>
          <w:sz w:val="20"/>
          <w:szCs w:val="20"/>
        </w:rPr>
      </w:pPr>
    </w:p>
    <w:p w14:paraId="603FC11D" w14:textId="4A8B5AAC" w:rsidR="00654509" w:rsidRDefault="00654509" w:rsidP="00654509">
      <w:pPr>
        <w:spacing w:after="0" w:line="220" w:lineRule="atLeast"/>
        <w:rPr>
          <w:rFonts w:ascii="Times New Roman" w:eastAsia="Times New Roman" w:hAnsi="Times New Roman" w:cs="Times New Roman"/>
          <w:color w:val="000000"/>
          <w:sz w:val="20"/>
          <w:szCs w:val="20"/>
        </w:rPr>
      </w:pPr>
      <w:r w:rsidRPr="00654509">
        <w:rPr>
          <w:rFonts w:ascii="Times New Roman" w:eastAsia="Times New Roman" w:hAnsi="Times New Roman" w:cs="Times New Roman"/>
          <w:color w:val="000000"/>
          <w:sz w:val="20"/>
          <w:szCs w:val="20"/>
        </w:rPr>
        <w:t xml:space="preserve">* No </w:t>
      </w:r>
      <w:proofErr w:type="spellStart"/>
      <w:r w:rsidRPr="00654509">
        <w:rPr>
          <w:rFonts w:ascii="Times New Roman" w:eastAsia="Times New Roman" w:hAnsi="Times New Roman" w:cs="Times New Roman"/>
          <w:color w:val="000000"/>
          <w:sz w:val="20"/>
          <w:szCs w:val="20"/>
        </w:rPr>
        <w:t>number</w:t>
      </w:r>
      <w:proofErr w:type="spellEnd"/>
      <w:r w:rsidRPr="00654509">
        <w:rPr>
          <w:rFonts w:ascii="Times New Roman" w:eastAsia="Times New Roman" w:hAnsi="Times New Roman" w:cs="Times New Roman"/>
          <w:color w:val="000000"/>
          <w:sz w:val="20"/>
          <w:szCs w:val="20"/>
        </w:rPr>
        <w:t xml:space="preserve"> can be </w:t>
      </w:r>
      <w:proofErr w:type="spellStart"/>
      <w:r w:rsidRPr="00654509">
        <w:rPr>
          <w:rFonts w:ascii="Times New Roman" w:eastAsia="Times New Roman" w:hAnsi="Times New Roman" w:cs="Times New Roman"/>
          <w:color w:val="000000"/>
          <w:sz w:val="20"/>
          <w:szCs w:val="20"/>
        </w:rPr>
        <w:t>predicted</w:t>
      </w:r>
      <w:proofErr w:type="spellEnd"/>
      <w:r w:rsidRPr="00654509">
        <w:rPr>
          <w:rFonts w:ascii="Times New Roman" w:eastAsia="Times New Roman" w:hAnsi="Times New Roman" w:cs="Times New Roman"/>
          <w:color w:val="000000"/>
          <w:sz w:val="20"/>
          <w:szCs w:val="20"/>
        </w:rPr>
        <w:t xml:space="preserve"> </w:t>
      </w:r>
      <w:proofErr w:type="spellStart"/>
      <w:r w:rsidRPr="00654509">
        <w:rPr>
          <w:rFonts w:ascii="Times New Roman" w:eastAsia="Times New Roman" w:hAnsi="Times New Roman" w:cs="Times New Roman"/>
          <w:color w:val="000000"/>
          <w:sz w:val="20"/>
          <w:szCs w:val="20"/>
        </w:rPr>
        <w:t>due</w:t>
      </w:r>
      <w:proofErr w:type="spellEnd"/>
      <w:r w:rsidRPr="00654509">
        <w:rPr>
          <w:rFonts w:ascii="Times New Roman" w:eastAsia="Times New Roman" w:hAnsi="Times New Roman" w:cs="Times New Roman"/>
          <w:color w:val="000000"/>
          <w:sz w:val="20"/>
          <w:szCs w:val="20"/>
        </w:rPr>
        <w:t xml:space="preserve"> </w:t>
      </w:r>
      <w:proofErr w:type="spellStart"/>
      <w:r w:rsidRPr="00654509">
        <w:rPr>
          <w:rFonts w:ascii="Times New Roman" w:eastAsia="Times New Roman" w:hAnsi="Times New Roman" w:cs="Times New Roman"/>
          <w:color w:val="000000"/>
          <w:sz w:val="20"/>
          <w:szCs w:val="20"/>
        </w:rPr>
        <w:t>to</w:t>
      </w:r>
      <w:proofErr w:type="spellEnd"/>
      <w:r w:rsidRPr="00654509">
        <w:rPr>
          <w:rFonts w:ascii="Times New Roman" w:eastAsia="Times New Roman" w:hAnsi="Times New Roman" w:cs="Times New Roman"/>
          <w:color w:val="000000"/>
          <w:sz w:val="20"/>
          <w:szCs w:val="20"/>
        </w:rPr>
        <w:t xml:space="preserve"> </w:t>
      </w:r>
      <w:proofErr w:type="spellStart"/>
      <w:r w:rsidRPr="00654509">
        <w:rPr>
          <w:rFonts w:ascii="Times New Roman" w:eastAsia="Times New Roman" w:hAnsi="Times New Roman" w:cs="Times New Roman"/>
          <w:color w:val="000000"/>
          <w:sz w:val="20"/>
          <w:szCs w:val="20"/>
        </w:rPr>
        <w:t>the</w:t>
      </w:r>
      <w:proofErr w:type="spellEnd"/>
      <w:r w:rsidRPr="00654509">
        <w:rPr>
          <w:rFonts w:ascii="Times New Roman" w:eastAsia="Times New Roman" w:hAnsi="Times New Roman" w:cs="Times New Roman"/>
          <w:color w:val="000000"/>
          <w:sz w:val="20"/>
          <w:szCs w:val="20"/>
        </w:rPr>
        <w:t> </w:t>
      </w:r>
      <w:proofErr w:type="spellStart"/>
      <w:proofErr w:type="gramStart"/>
      <w:r>
        <w:rPr>
          <w:rFonts w:ascii="Times New Roman" w:eastAsia="Times New Roman" w:hAnsi="Times New Roman" w:cs="Times New Roman"/>
          <w:color w:val="000000"/>
          <w:sz w:val="20"/>
          <w:szCs w:val="20"/>
        </w:rPr>
        <w:t>pan</w:t>
      </w:r>
      <w:r w:rsidRPr="00654509">
        <w:rPr>
          <w:rFonts w:ascii="Times New Roman" w:eastAsia="Times New Roman" w:hAnsi="Times New Roman" w:cs="Times New Roman"/>
          <w:color w:val="000000"/>
          <w:sz w:val="20"/>
          <w:szCs w:val="20"/>
        </w:rPr>
        <w:t>demic</w:t>
      </w:r>
      <w:proofErr w:type="spellEnd"/>
      <w:r w:rsidRPr="00654509">
        <w:rPr>
          <w:rFonts w:ascii="Times New Roman" w:eastAsia="Times New Roman" w:hAnsi="Times New Roman" w:cs="Times New Roman"/>
          <w:color w:val="000000"/>
          <w:sz w:val="20"/>
          <w:szCs w:val="20"/>
        </w:rPr>
        <w:t> .</w:t>
      </w:r>
      <w:proofErr w:type="gramEnd"/>
      <w:r>
        <w:rPr>
          <w:rFonts w:ascii="Times New Roman" w:eastAsia="Times New Roman" w:hAnsi="Times New Roman" w:cs="Times New Roman"/>
          <w:color w:val="000000"/>
          <w:sz w:val="20"/>
          <w:szCs w:val="20"/>
        </w:rPr>
        <w:t xml:space="preserve"> </w:t>
      </w:r>
    </w:p>
    <w:p w14:paraId="02FCCF26" w14:textId="245D35CE" w:rsidR="00654509" w:rsidRPr="00654509" w:rsidRDefault="00654509" w:rsidP="00654509">
      <w:pPr>
        <w:spacing w:after="0" w:line="220" w:lineRule="atLeast"/>
        <w:rPr>
          <w:rFonts w:ascii="Times New Roman" w:eastAsia="Times New Roman" w:hAnsi="Times New Roman" w:cs="Times New Roman"/>
          <w:color w:val="000000"/>
          <w:sz w:val="20"/>
          <w:szCs w:val="20"/>
        </w:rPr>
      </w:pPr>
      <w:r w:rsidRPr="00654509">
        <w:rPr>
          <w:rFonts w:ascii="Times New Roman" w:eastAsia="Times New Roman" w:hAnsi="Times New Roman" w:cs="Times New Roman"/>
          <w:color w:val="000000"/>
          <w:sz w:val="20"/>
          <w:szCs w:val="20"/>
        </w:rPr>
        <w:t>** </w:t>
      </w:r>
      <w:proofErr w:type="spellStart"/>
      <w:r w:rsidRPr="00654509">
        <w:rPr>
          <w:rFonts w:ascii="Times New Roman" w:eastAsia="Times New Roman" w:hAnsi="Times New Roman" w:cs="Times New Roman"/>
          <w:color w:val="000000"/>
          <w:sz w:val="20"/>
          <w:szCs w:val="20"/>
        </w:rPr>
        <w:t>Movements</w:t>
      </w:r>
      <w:proofErr w:type="spellEnd"/>
      <w:r w:rsidRPr="00654509">
        <w:rPr>
          <w:rFonts w:ascii="Times New Roman" w:eastAsia="Times New Roman" w:hAnsi="Times New Roman" w:cs="Times New Roman"/>
          <w:color w:val="000000"/>
          <w:sz w:val="20"/>
          <w:szCs w:val="20"/>
        </w:rPr>
        <w:t xml:space="preserve"> had </w:t>
      </w:r>
      <w:proofErr w:type="spellStart"/>
      <w:r w:rsidRPr="00654509">
        <w:rPr>
          <w:rFonts w:ascii="Times New Roman" w:eastAsia="Times New Roman" w:hAnsi="Times New Roman" w:cs="Times New Roman"/>
          <w:color w:val="000000"/>
          <w:sz w:val="20"/>
          <w:szCs w:val="20"/>
        </w:rPr>
        <w:t>to</w:t>
      </w:r>
      <w:proofErr w:type="spellEnd"/>
      <w:r w:rsidRPr="00654509">
        <w:rPr>
          <w:rFonts w:ascii="Times New Roman" w:eastAsia="Times New Roman" w:hAnsi="Times New Roman" w:cs="Times New Roman"/>
          <w:color w:val="000000"/>
          <w:sz w:val="20"/>
          <w:szCs w:val="20"/>
        </w:rPr>
        <w:t xml:space="preserve"> be </w:t>
      </w:r>
      <w:proofErr w:type="spellStart"/>
      <w:r w:rsidRPr="00654509">
        <w:rPr>
          <w:rFonts w:ascii="Times New Roman" w:eastAsia="Times New Roman" w:hAnsi="Times New Roman" w:cs="Times New Roman"/>
          <w:color w:val="000000"/>
          <w:sz w:val="20"/>
          <w:szCs w:val="20"/>
        </w:rPr>
        <w:t>canceled</w:t>
      </w:r>
      <w:proofErr w:type="spellEnd"/>
      <w:r w:rsidRPr="00654509">
        <w:rPr>
          <w:rFonts w:ascii="Times New Roman" w:eastAsia="Times New Roman" w:hAnsi="Times New Roman" w:cs="Times New Roman"/>
          <w:color w:val="000000"/>
          <w:sz w:val="20"/>
          <w:szCs w:val="20"/>
        </w:rPr>
        <w:t xml:space="preserve"> </w:t>
      </w:r>
      <w:proofErr w:type="spellStart"/>
      <w:r w:rsidRPr="00654509">
        <w:rPr>
          <w:rFonts w:ascii="Times New Roman" w:eastAsia="Times New Roman" w:hAnsi="Times New Roman" w:cs="Times New Roman"/>
          <w:color w:val="000000"/>
          <w:sz w:val="20"/>
          <w:szCs w:val="20"/>
        </w:rPr>
        <w:t>due</w:t>
      </w:r>
      <w:proofErr w:type="spellEnd"/>
      <w:r w:rsidRPr="00654509">
        <w:rPr>
          <w:rFonts w:ascii="Times New Roman" w:eastAsia="Times New Roman" w:hAnsi="Times New Roman" w:cs="Times New Roman"/>
          <w:color w:val="000000"/>
          <w:sz w:val="20"/>
          <w:szCs w:val="20"/>
        </w:rPr>
        <w:t xml:space="preserve"> </w:t>
      </w:r>
      <w:proofErr w:type="spellStart"/>
      <w:r w:rsidRPr="00654509">
        <w:rPr>
          <w:rFonts w:ascii="Times New Roman" w:eastAsia="Times New Roman" w:hAnsi="Times New Roman" w:cs="Times New Roman"/>
          <w:color w:val="000000"/>
          <w:sz w:val="20"/>
          <w:szCs w:val="20"/>
        </w:rPr>
        <w:t>to</w:t>
      </w:r>
      <w:proofErr w:type="spellEnd"/>
      <w:r w:rsidRPr="00654509">
        <w:rPr>
          <w:rFonts w:ascii="Times New Roman" w:eastAsia="Times New Roman" w:hAnsi="Times New Roman" w:cs="Times New Roman"/>
          <w:color w:val="000000"/>
          <w:sz w:val="20"/>
          <w:szCs w:val="20"/>
        </w:rPr>
        <w:t xml:space="preserve"> </w:t>
      </w:r>
      <w:proofErr w:type="spellStart"/>
      <w:r w:rsidRPr="00654509">
        <w:rPr>
          <w:rFonts w:ascii="Times New Roman" w:eastAsia="Times New Roman" w:hAnsi="Times New Roman" w:cs="Times New Roman"/>
          <w:color w:val="000000"/>
          <w:sz w:val="20"/>
          <w:szCs w:val="20"/>
        </w:rPr>
        <w:t>the</w:t>
      </w:r>
      <w:proofErr w:type="spellEnd"/>
      <w:r w:rsidRPr="00654509">
        <w:rPr>
          <w:rFonts w:ascii="Times New Roman" w:eastAsia="Times New Roman" w:hAnsi="Times New Roman" w:cs="Times New Roman"/>
          <w:color w:val="000000"/>
          <w:sz w:val="20"/>
          <w:szCs w:val="20"/>
        </w:rPr>
        <w:t> </w:t>
      </w:r>
      <w:proofErr w:type="spellStart"/>
      <w:proofErr w:type="gramStart"/>
      <w:r>
        <w:rPr>
          <w:rFonts w:ascii="Times New Roman" w:eastAsia="Times New Roman" w:hAnsi="Times New Roman" w:cs="Times New Roman"/>
          <w:color w:val="000000"/>
          <w:sz w:val="20"/>
          <w:szCs w:val="20"/>
        </w:rPr>
        <w:t>pan</w:t>
      </w:r>
      <w:r w:rsidRPr="00654509">
        <w:rPr>
          <w:rFonts w:ascii="Times New Roman" w:eastAsia="Times New Roman" w:hAnsi="Times New Roman" w:cs="Times New Roman"/>
          <w:color w:val="000000"/>
          <w:sz w:val="20"/>
          <w:szCs w:val="20"/>
        </w:rPr>
        <w:t>demic</w:t>
      </w:r>
      <w:proofErr w:type="spellEnd"/>
      <w:r w:rsidRPr="00654509">
        <w:rPr>
          <w:rFonts w:ascii="Times New Roman" w:eastAsia="Times New Roman" w:hAnsi="Times New Roman" w:cs="Times New Roman"/>
          <w:color w:val="000000"/>
          <w:sz w:val="20"/>
          <w:szCs w:val="20"/>
        </w:rPr>
        <w:t> .</w:t>
      </w:r>
      <w:proofErr w:type="gramEnd"/>
    </w:p>
    <w:p w14:paraId="3FB37182" w14:textId="5D694D62" w:rsidR="00EF4E82" w:rsidRDefault="00654509" w:rsidP="00654509">
      <w:pPr>
        <w:spacing w:line="264" w:lineRule="atLeast"/>
        <w:jc w:val="both"/>
        <w:rPr>
          <w:rFonts w:ascii="Times New Roman" w:eastAsia="Times New Roman" w:hAnsi="Times New Roman" w:cs="Times New Roman"/>
          <w:color w:val="000000"/>
          <w:sz w:val="24"/>
          <w:szCs w:val="24"/>
        </w:rPr>
      </w:pPr>
      <w:r w:rsidRPr="00654509">
        <w:rPr>
          <w:rFonts w:ascii="Times New Roman" w:eastAsia="Times New Roman" w:hAnsi="Times New Roman" w:cs="Times New Roman"/>
          <w:color w:val="000000"/>
          <w:sz w:val="24"/>
          <w:szCs w:val="24"/>
        </w:rPr>
        <w:t> </w:t>
      </w:r>
    </w:p>
    <w:p w14:paraId="3DCFDB40" w14:textId="6A1B00D6" w:rsidR="00654509" w:rsidRDefault="00654509" w:rsidP="00654509">
      <w:pPr>
        <w:spacing w:line="264" w:lineRule="atLeast"/>
        <w:jc w:val="both"/>
        <w:rPr>
          <w:rFonts w:ascii="Times New Roman" w:eastAsia="Times New Roman" w:hAnsi="Times New Roman" w:cs="Times New Roman"/>
          <w:color w:val="000000"/>
          <w:sz w:val="24"/>
          <w:szCs w:val="24"/>
        </w:rPr>
      </w:pPr>
    </w:p>
    <w:p w14:paraId="28FC02BC" w14:textId="40D2CDC8" w:rsidR="00654509" w:rsidRDefault="00654509" w:rsidP="00654509">
      <w:pPr>
        <w:spacing w:line="264" w:lineRule="atLeast"/>
        <w:jc w:val="both"/>
        <w:rPr>
          <w:rFonts w:ascii="Times New Roman" w:eastAsia="Times New Roman" w:hAnsi="Times New Roman" w:cs="Times New Roman"/>
          <w:color w:val="000000"/>
          <w:sz w:val="24"/>
          <w:szCs w:val="24"/>
        </w:rPr>
      </w:pPr>
    </w:p>
    <w:p w14:paraId="722D4460" w14:textId="77777777" w:rsidR="00D47742" w:rsidRPr="00654509" w:rsidRDefault="00D47742" w:rsidP="00654509">
      <w:pPr>
        <w:spacing w:line="264" w:lineRule="atLeast"/>
        <w:jc w:val="both"/>
        <w:rPr>
          <w:rFonts w:ascii="Times New Roman" w:eastAsia="Times New Roman" w:hAnsi="Times New Roman" w:cs="Times New Roman"/>
          <w:color w:val="000000"/>
          <w:sz w:val="24"/>
          <w:szCs w:val="24"/>
        </w:rPr>
      </w:pPr>
    </w:p>
    <w:p w14:paraId="62167120" w14:textId="1BB43334" w:rsidR="00EF4E82" w:rsidRPr="0026227E" w:rsidRDefault="00216BB8" w:rsidP="00EF4E82">
      <w:pPr>
        <w:jc w:val="both"/>
        <w:rPr>
          <w:rFonts w:ascii="Times New Roman" w:hAnsi="Times New Roman" w:cs="Times New Roman"/>
          <w:sz w:val="22"/>
          <w:szCs w:val="22"/>
          <w:lang w:val="en-US"/>
        </w:rPr>
      </w:pPr>
      <w:r>
        <w:rPr>
          <w:rFonts w:ascii="Times New Roman" w:hAnsi="Times New Roman" w:cs="Times New Roman"/>
          <w:sz w:val="22"/>
          <w:szCs w:val="22"/>
          <w:lang w:val="en-US"/>
        </w:rPr>
        <w:lastRenderedPageBreak/>
        <w:t>Target Card</w:t>
      </w:r>
      <w:r w:rsidR="00EF4E82" w:rsidRPr="0026227E">
        <w:rPr>
          <w:rFonts w:ascii="Times New Roman" w:hAnsi="Times New Roman" w:cs="Times New Roman"/>
          <w:sz w:val="22"/>
          <w:szCs w:val="22"/>
          <w:lang w:val="en-US"/>
        </w:rPr>
        <w:t xml:space="preserve"> 3 </w:t>
      </w:r>
    </w:p>
    <w:tbl>
      <w:tblPr>
        <w:tblW w:w="9263" w:type="dxa"/>
        <w:tblCellMar>
          <w:left w:w="70" w:type="dxa"/>
          <w:right w:w="70" w:type="dxa"/>
        </w:tblCellMar>
        <w:tblLook w:val="04A0" w:firstRow="1" w:lastRow="0" w:firstColumn="1" w:lastColumn="0" w:noHBand="0" w:noVBand="1"/>
      </w:tblPr>
      <w:tblGrid>
        <w:gridCol w:w="2129"/>
        <w:gridCol w:w="740"/>
        <w:gridCol w:w="875"/>
        <w:gridCol w:w="670"/>
        <w:gridCol w:w="670"/>
        <w:gridCol w:w="670"/>
        <w:gridCol w:w="670"/>
        <w:gridCol w:w="670"/>
        <w:gridCol w:w="1118"/>
        <w:gridCol w:w="1051"/>
      </w:tblGrid>
      <w:tr w:rsidR="00EF4E82" w:rsidRPr="0026227E" w14:paraId="742866AF" w14:textId="77777777" w:rsidTr="00726DF2">
        <w:trPr>
          <w:trHeight w:val="695"/>
        </w:trPr>
        <w:tc>
          <w:tcPr>
            <w:tcW w:w="231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1FEBDDB" w14:textId="6C907014"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Goal</w:t>
            </w:r>
          </w:p>
        </w:tc>
        <w:tc>
          <w:tcPr>
            <w:tcW w:w="6949" w:type="dxa"/>
            <w:gridSpan w:val="9"/>
            <w:tcBorders>
              <w:top w:val="single" w:sz="8" w:space="0" w:color="auto"/>
              <w:left w:val="nil"/>
              <w:bottom w:val="single" w:sz="4" w:space="0" w:color="auto"/>
              <w:right w:val="single" w:sz="8" w:space="0" w:color="000000"/>
            </w:tcBorders>
            <w:shd w:val="clear" w:color="auto" w:fill="auto"/>
            <w:vAlign w:val="center"/>
            <w:hideMark/>
          </w:tcPr>
          <w:p w14:paraId="64D809D5" w14:textId="77777777" w:rsidR="00654509" w:rsidRPr="00654509" w:rsidRDefault="00654509" w:rsidP="00654509">
            <w:pPr>
              <w:spacing w:after="0" w:line="240" w:lineRule="auto"/>
              <w:rPr>
                <w:rFonts w:ascii="Times New Roman" w:eastAsia="Times New Roman" w:hAnsi="Times New Roman" w:cs="Times New Roman"/>
                <w:sz w:val="20"/>
                <w:szCs w:val="20"/>
                <w:lang w:val="en-US"/>
              </w:rPr>
            </w:pPr>
            <w:r w:rsidRPr="00654509">
              <w:rPr>
                <w:rFonts w:ascii="Times New Roman" w:eastAsia="Times New Roman" w:hAnsi="Times New Roman" w:cs="Times New Roman"/>
                <w:sz w:val="20"/>
                <w:szCs w:val="20"/>
                <w:lang w:val="en-US"/>
              </w:rPr>
              <w:tab/>
            </w:r>
          </w:p>
          <w:p w14:paraId="74C63D3E" w14:textId="4EFE1EAC" w:rsidR="00EF4E82" w:rsidRPr="0026227E" w:rsidRDefault="00654509" w:rsidP="00654509">
            <w:pPr>
              <w:spacing w:after="0" w:line="240" w:lineRule="auto"/>
              <w:rPr>
                <w:rFonts w:ascii="Times New Roman" w:eastAsia="Times New Roman" w:hAnsi="Times New Roman" w:cs="Times New Roman"/>
                <w:sz w:val="20"/>
                <w:szCs w:val="20"/>
                <w:lang w:val="en-US"/>
              </w:rPr>
            </w:pPr>
            <w:proofErr w:type="gramStart"/>
            <w:r w:rsidRPr="00654509">
              <w:rPr>
                <w:rFonts w:ascii="Times New Roman" w:eastAsia="Times New Roman" w:hAnsi="Times New Roman" w:cs="Times New Roman"/>
                <w:sz w:val="20"/>
                <w:szCs w:val="20"/>
                <w:lang w:val="en-US"/>
              </w:rPr>
              <w:t>A .</w:t>
            </w:r>
            <w:proofErr w:type="gramEnd"/>
            <w:r w:rsidRPr="00654509">
              <w:rPr>
                <w:rFonts w:ascii="Times New Roman" w:eastAsia="Times New Roman" w:hAnsi="Times New Roman" w:cs="Times New Roman"/>
                <w:sz w:val="20"/>
                <w:szCs w:val="20"/>
                <w:lang w:val="en-US"/>
              </w:rPr>
              <w:t xml:space="preserve"> </w:t>
            </w:r>
            <w:proofErr w:type="gramStart"/>
            <w:r w:rsidRPr="00654509">
              <w:rPr>
                <w:rFonts w:ascii="Times New Roman" w:eastAsia="Times New Roman" w:hAnsi="Times New Roman" w:cs="Times New Roman"/>
                <w:sz w:val="20"/>
                <w:szCs w:val="20"/>
                <w:lang w:val="en-US"/>
              </w:rPr>
              <w:t>3 .</w:t>
            </w:r>
            <w:proofErr w:type="gramEnd"/>
            <w:r w:rsidRPr="00654509">
              <w:rPr>
                <w:rFonts w:ascii="Times New Roman" w:eastAsia="Times New Roman" w:hAnsi="Times New Roman" w:cs="Times New Roman"/>
                <w:sz w:val="20"/>
                <w:szCs w:val="20"/>
                <w:lang w:val="en-US"/>
              </w:rPr>
              <w:t xml:space="preserve"> Increasing the level of internationalization and ensuring its sustainability</w:t>
            </w:r>
          </w:p>
        </w:tc>
      </w:tr>
      <w:tr w:rsidR="00EF4E82" w:rsidRPr="0026227E" w14:paraId="001994B8" w14:textId="77777777" w:rsidTr="00726DF2">
        <w:trPr>
          <w:trHeight w:val="413"/>
        </w:trPr>
        <w:tc>
          <w:tcPr>
            <w:tcW w:w="2314" w:type="dxa"/>
            <w:tcBorders>
              <w:top w:val="nil"/>
              <w:left w:val="single" w:sz="8" w:space="0" w:color="auto"/>
              <w:bottom w:val="single" w:sz="4" w:space="0" w:color="auto"/>
              <w:right w:val="single" w:sz="4" w:space="0" w:color="auto"/>
            </w:tcBorders>
            <w:shd w:val="clear" w:color="auto" w:fill="auto"/>
            <w:vAlign w:val="center"/>
            <w:hideMark/>
          </w:tcPr>
          <w:p w14:paraId="4CF84ED2" w14:textId="6A9516DA"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Target</w:t>
            </w:r>
          </w:p>
        </w:tc>
        <w:tc>
          <w:tcPr>
            <w:tcW w:w="6949" w:type="dxa"/>
            <w:gridSpan w:val="9"/>
            <w:tcBorders>
              <w:top w:val="single" w:sz="4" w:space="0" w:color="auto"/>
              <w:left w:val="nil"/>
              <w:bottom w:val="single" w:sz="4" w:space="0" w:color="auto"/>
              <w:right w:val="single" w:sz="8" w:space="0" w:color="000000"/>
            </w:tcBorders>
            <w:shd w:val="clear" w:color="auto" w:fill="auto"/>
            <w:vAlign w:val="center"/>
            <w:hideMark/>
          </w:tcPr>
          <w:p w14:paraId="6CF4A2E1" w14:textId="4E069233" w:rsidR="00EF4E82" w:rsidRPr="0026227E" w:rsidRDefault="00654509" w:rsidP="00726DF2">
            <w:pPr>
              <w:spacing w:after="0" w:line="240" w:lineRule="auto"/>
              <w:rPr>
                <w:rFonts w:ascii="Times New Roman" w:eastAsia="Times New Roman" w:hAnsi="Times New Roman" w:cs="Times New Roman"/>
                <w:sz w:val="20"/>
                <w:szCs w:val="20"/>
                <w:lang w:val="en-US"/>
              </w:rPr>
            </w:pPr>
            <w:r w:rsidRPr="00654509">
              <w:rPr>
                <w:rFonts w:ascii="Times New Roman" w:eastAsia="Times New Roman" w:hAnsi="Times New Roman" w:cs="Times New Roman"/>
                <w:sz w:val="20"/>
                <w:szCs w:val="20"/>
                <w:lang w:val="en-US"/>
              </w:rPr>
              <w:t>H.3.3. To increase the number of qualified foreign academic staff</w:t>
            </w:r>
          </w:p>
        </w:tc>
      </w:tr>
      <w:tr w:rsidR="00EF4E82" w:rsidRPr="0026227E" w14:paraId="2FD2A3D1" w14:textId="77777777" w:rsidTr="00726DF2">
        <w:trPr>
          <w:trHeight w:val="1239"/>
        </w:trPr>
        <w:tc>
          <w:tcPr>
            <w:tcW w:w="2314" w:type="dxa"/>
            <w:tcBorders>
              <w:top w:val="nil"/>
              <w:left w:val="single" w:sz="8" w:space="0" w:color="auto"/>
              <w:bottom w:val="single" w:sz="4" w:space="0" w:color="auto"/>
              <w:right w:val="single" w:sz="4" w:space="0" w:color="auto"/>
            </w:tcBorders>
            <w:shd w:val="clear" w:color="auto" w:fill="auto"/>
            <w:vAlign w:val="center"/>
            <w:hideMark/>
          </w:tcPr>
          <w:p w14:paraId="706AF76F" w14:textId="3A74D864"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Performance Indicators</w:t>
            </w:r>
          </w:p>
        </w:tc>
        <w:tc>
          <w:tcPr>
            <w:tcW w:w="746" w:type="dxa"/>
            <w:tcBorders>
              <w:top w:val="nil"/>
              <w:left w:val="nil"/>
              <w:bottom w:val="single" w:sz="4" w:space="0" w:color="auto"/>
              <w:right w:val="single" w:sz="4" w:space="0" w:color="auto"/>
            </w:tcBorders>
            <w:shd w:val="clear" w:color="auto" w:fill="auto"/>
            <w:vAlign w:val="center"/>
            <w:hideMark/>
          </w:tcPr>
          <w:p w14:paraId="52A35E0D" w14:textId="6A309AD9"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Effect on Target (%)</w:t>
            </w:r>
          </w:p>
        </w:tc>
        <w:tc>
          <w:tcPr>
            <w:tcW w:w="914" w:type="dxa"/>
            <w:tcBorders>
              <w:top w:val="nil"/>
              <w:left w:val="nil"/>
              <w:bottom w:val="single" w:sz="4" w:space="0" w:color="auto"/>
              <w:right w:val="single" w:sz="4" w:space="0" w:color="auto"/>
            </w:tcBorders>
            <w:shd w:val="clear" w:color="auto" w:fill="auto"/>
            <w:vAlign w:val="center"/>
            <w:hideMark/>
          </w:tcPr>
          <w:p w14:paraId="605C0298" w14:textId="6C270A34"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Plan Period Start Value</w:t>
            </w:r>
          </w:p>
        </w:tc>
        <w:tc>
          <w:tcPr>
            <w:tcW w:w="700" w:type="dxa"/>
            <w:tcBorders>
              <w:top w:val="nil"/>
              <w:left w:val="nil"/>
              <w:bottom w:val="single" w:sz="4" w:space="0" w:color="auto"/>
              <w:right w:val="single" w:sz="4" w:space="0" w:color="auto"/>
            </w:tcBorders>
            <w:shd w:val="clear" w:color="auto" w:fill="auto"/>
            <w:vAlign w:val="center"/>
            <w:hideMark/>
          </w:tcPr>
          <w:p w14:paraId="44DC744F"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2021</w:t>
            </w:r>
          </w:p>
        </w:tc>
        <w:tc>
          <w:tcPr>
            <w:tcW w:w="700" w:type="dxa"/>
            <w:tcBorders>
              <w:top w:val="nil"/>
              <w:left w:val="nil"/>
              <w:bottom w:val="single" w:sz="4" w:space="0" w:color="auto"/>
              <w:right w:val="single" w:sz="4" w:space="0" w:color="auto"/>
            </w:tcBorders>
            <w:shd w:val="clear" w:color="auto" w:fill="auto"/>
            <w:vAlign w:val="center"/>
            <w:hideMark/>
          </w:tcPr>
          <w:p w14:paraId="5866D489"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2022</w:t>
            </w:r>
          </w:p>
        </w:tc>
        <w:tc>
          <w:tcPr>
            <w:tcW w:w="700" w:type="dxa"/>
            <w:tcBorders>
              <w:top w:val="nil"/>
              <w:left w:val="nil"/>
              <w:bottom w:val="single" w:sz="4" w:space="0" w:color="auto"/>
              <w:right w:val="single" w:sz="4" w:space="0" w:color="auto"/>
            </w:tcBorders>
            <w:shd w:val="clear" w:color="auto" w:fill="auto"/>
            <w:vAlign w:val="center"/>
            <w:hideMark/>
          </w:tcPr>
          <w:p w14:paraId="7BF483CD"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2023</w:t>
            </w:r>
          </w:p>
        </w:tc>
        <w:tc>
          <w:tcPr>
            <w:tcW w:w="700" w:type="dxa"/>
            <w:tcBorders>
              <w:top w:val="nil"/>
              <w:left w:val="nil"/>
              <w:bottom w:val="single" w:sz="4" w:space="0" w:color="auto"/>
              <w:right w:val="single" w:sz="4" w:space="0" w:color="auto"/>
            </w:tcBorders>
            <w:shd w:val="clear" w:color="auto" w:fill="auto"/>
            <w:vAlign w:val="center"/>
            <w:hideMark/>
          </w:tcPr>
          <w:p w14:paraId="6E714F39"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2024</w:t>
            </w:r>
          </w:p>
        </w:tc>
        <w:tc>
          <w:tcPr>
            <w:tcW w:w="700" w:type="dxa"/>
            <w:tcBorders>
              <w:top w:val="nil"/>
              <w:left w:val="nil"/>
              <w:bottom w:val="single" w:sz="4" w:space="0" w:color="auto"/>
              <w:right w:val="single" w:sz="4" w:space="0" w:color="auto"/>
            </w:tcBorders>
            <w:shd w:val="clear" w:color="auto" w:fill="auto"/>
            <w:vAlign w:val="center"/>
            <w:hideMark/>
          </w:tcPr>
          <w:p w14:paraId="0BF93260"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2025</w:t>
            </w:r>
          </w:p>
        </w:tc>
        <w:tc>
          <w:tcPr>
            <w:tcW w:w="742" w:type="dxa"/>
            <w:tcBorders>
              <w:top w:val="nil"/>
              <w:left w:val="nil"/>
              <w:bottom w:val="single" w:sz="4" w:space="0" w:color="auto"/>
              <w:right w:val="single" w:sz="4" w:space="0" w:color="auto"/>
            </w:tcBorders>
            <w:shd w:val="clear" w:color="auto" w:fill="auto"/>
            <w:vAlign w:val="center"/>
            <w:hideMark/>
          </w:tcPr>
          <w:p w14:paraId="720E394E" w14:textId="7E2EF0E2"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Frequency of Monitoring</w:t>
            </w:r>
          </w:p>
        </w:tc>
        <w:tc>
          <w:tcPr>
            <w:tcW w:w="1047" w:type="dxa"/>
            <w:tcBorders>
              <w:top w:val="nil"/>
              <w:left w:val="nil"/>
              <w:bottom w:val="single" w:sz="4" w:space="0" w:color="auto"/>
              <w:right w:val="single" w:sz="8" w:space="0" w:color="auto"/>
            </w:tcBorders>
            <w:shd w:val="clear" w:color="auto" w:fill="auto"/>
            <w:vAlign w:val="center"/>
            <w:hideMark/>
          </w:tcPr>
          <w:p w14:paraId="26B95A87" w14:textId="1FF9E8BA"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Frequency of Reporting</w:t>
            </w:r>
          </w:p>
        </w:tc>
      </w:tr>
      <w:tr w:rsidR="00EF4E82" w:rsidRPr="0026227E" w14:paraId="2AE24C1F" w14:textId="77777777" w:rsidTr="00726DF2">
        <w:trPr>
          <w:trHeight w:val="1251"/>
        </w:trPr>
        <w:tc>
          <w:tcPr>
            <w:tcW w:w="2314" w:type="dxa"/>
            <w:tcBorders>
              <w:top w:val="nil"/>
              <w:left w:val="single" w:sz="8" w:space="0" w:color="auto"/>
              <w:bottom w:val="single" w:sz="4" w:space="0" w:color="auto"/>
              <w:right w:val="single" w:sz="4" w:space="0" w:color="auto"/>
            </w:tcBorders>
            <w:shd w:val="clear" w:color="auto" w:fill="auto"/>
            <w:vAlign w:val="center"/>
            <w:hideMark/>
          </w:tcPr>
          <w:p w14:paraId="3EE35A4C" w14:textId="77777777" w:rsidR="00EF4E82" w:rsidRPr="00D47742" w:rsidRDefault="00EF4E82" w:rsidP="00726DF2">
            <w:pPr>
              <w:spacing w:after="0" w:line="240" w:lineRule="auto"/>
              <w:rPr>
                <w:rFonts w:ascii="Times New Roman" w:eastAsia="Times New Roman" w:hAnsi="Times New Roman" w:cs="Times New Roman"/>
                <w:b/>
                <w:bCs/>
                <w:sz w:val="20"/>
                <w:szCs w:val="20"/>
              </w:rPr>
            </w:pPr>
            <w:r w:rsidRPr="00D47742">
              <w:rPr>
                <w:rFonts w:ascii="Times New Roman" w:eastAsia="Times New Roman" w:hAnsi="Times New Roman" w:cs="Times New Roman"/>
                <w:b/>
                <w:bCs/>
                <w:sz w:val="20"/>
                <w:szCs w:val="20"/>
              </w:rPr>
              <w:t>PG.3.3.1. Yabancı uyruklu öğretim elemanı sayısı</w:t>
            </w:r>
          </w:p>
        </w:tc>
        <w:tc>
          <w:tcPr>
            <w:tcW w:w="746" w:type="dxa"/>
            <w:tcBorders>
              <w:top w:val="nil"/>
              <w:left w:val="nil"/>
              <w:bottom w:val="single" w:sz="4" w:space="0" w:color="auto"/>
              <w:right w:val="single" w:sz="4" w:space="0" w:color="auto"/>
            </w:tcBorders>
            <w:shd w:val="clear" w:color="auto" w:fill="auto"/>
            <w:vAlign w:val="center"/>
            <w:hideMark/>
          </w:tcPr>
          <w:p w14:paraId="330BF97D" w14:textId="77777777" w:rsidR="00EF4E82" w:rsidRPr="0026227E" w:rsidRDefault="00EF4E82" w:rsidP="00726DF2">
            <w:pPr>
              <w:spacing w:after="0" w:line="240" w:lineRule="auto"/>
              <w:jc w:val="center"/>
              <w:rPr>
                <w:rFonts w:ascii="Times New Roman" w:eastAsia="Times New Roman" w:hAnsi="Times New Roman" w:cs="Times New Roman"/>
                <w:b/>
                <w:sz w:val="20"/>
                <w:szCs w:val="20"/>
                <w:lang w:val="en-US"/>
              </w:rPr>
            </w:pPr>
            <w:r w:rsidRPr="00D47742">
              <w:rPr>
                <w:rFonts w:ascii="Times New Roman" w:eastAsia="Times New Roman" w:hAnsi="Times New Roman" w:cs="Times New Roman"/>
                <w:b/>
                <w:sz w:val="20"/>
                <w:szCs w:val="20"/>
              </w:rPr>
              <w:t> </w:t>
            </w:r>
            <w:r w:rsidRPr="0026227E">
              <w:rPr>
                <w:rFonts w:ascii="Times New Roman" w:eastAsia="Times New Roman" w:hAnsi="Times New Roman" w:cs="Times New Roman"/>
                <w:b/>
                <w:sz w:val="20"/>
                <w:szCs w:val="20"/>
                <w:lang w:val="en-US"/>
              </w:rPr>
              <w:t>100</w:t>
            </w:r>
          </w:p>
        </w:tc>
        <w:tc>
          <w:tcPr>
            <w:tcW w:w="914" w:type="dxa"/>
            <w:tcBorders>
              <w:top w:val="nil"/>
              <w:left w:val="nil"/>
              <w:bottom w:val="single" w:sz="4" w:space="0" w:color="auto"/>
              <w:right w:val="single" w:sz="4" w:space="0" w:color="auto"/>
            </w:tcBorders>
            <w:shd w:val="clear" w:color="auto" w:fill="auto"/>
            <w:vAlign w:val="center"/>
            <w:hideMark/>
          </w:tcPr>
          <w:p w14:paraId="6D6F0F1E" w14:textId="77777777" w:rsidR="00EF4E82" w:rsidRPr="0026227E" w:rsidRDefault="00EF4E82" w:rsidP="00726DF2">
            <w:pPr>
              <w:spacing w:after="0" w:line="240" w:lineRule="auto"/>
              <w:jc w:val="center"/>
              <w:rPr>
                <w:rFonts w:ascii="Times New Roman" w:eastAsia="Times New Roman" w:hAnsi="Times New Roman" w:cs="Times New Roman"/>
                <w:b/>
                <w:sz w:val="20"/>
                <w:szCs w:val="20"/>
                <w:lang w:val="en-US"/>
              </w:rPr>
            </w:pPr>
            <w:r w:rsidRPr="0026227E">
              <w:rPr>
                <w:rFonts w:ascii="Times New Roman" w:eastAsia="Times New Roman" w:hAnsi="Times New Roman" w:cs="Times New Roman"/>
                <w:b/>
                <w:sz w:val="20"/>
                <w:szCs w:val="20"/>
                <w:lang w:val="en-US"/>
              </w:rPr>
              <w:t>22</w:t>
            </w:r>
          </w:p>
        </w:tc>
        <w:tc>
          <w:tcPr>
            <w:tcW w:w="700" w:type="dxa"/>
            <w:tcBorders>
              <w:top w:val="nil"/>
              <w:left w:val="nil"/>
              <w:bottom w:val="single" w:sz="4" w:space="0" w:color="auto"/>
              <w:right w:val="single" w:sz="4" w:space="0" w:color="auto"/>
            </w:tcBorders>
            <w:shd w:val="clear" w:color="auto" w:fill="auto"/>
            <w:vAlign w:val="center"/>
            <w:hideMark/>
          </w:tcPr>
          <w:p w14:paraId="58A3E284"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22</w:t>
            </w:r>
          </w:p>
        </w:tc>
        <w:tc>
          <w:tcPr>
            <w:tcW w:w="700" w:type="dxa"/>
            <w:tcBorders>
              <w:top w:val="nil"/>
              <w:left w:val="nil"/>
              <w:bottom w:val="single" w:sz="4" w:space="0" w:color="auto"/>
              <w:right w:val="single" w:sz="4" w:space="0" w:color="auto"/>
            </w:tcBorders>
            <w:shd w:val="clear" w:color="auto" w:fill="auto"/>
            <w:vAlign w:val="center"/>
            <w:hideMark/>
          </w:tcPr>
          <w:p w14:paraId="2235BC18"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23</w:t>
            </w:r>
          </w:p>
        </w:tc>
        <w:tc>
          <w:tcPr>
            <w:tcW w:w="700" w:type="dxa"/>
            <w:tcBorders>
              <w:top w:val="nil"/>
              <w:left w:val="nil"/>
              <w:bottom w:val="single" w:sz="4" w:space="0" w:color="auto"/>
              <w:right w:val="single" w:sz="4" w:space="0" w:color="auto"/>
            </w:tcBorders>
            <w:shd w:val="clear" w:color="auto" w:fill="auto"/>
            <w:vAlign w:val="center"/>
            <w:hideMark/>
          </w:tcPr>
          <w:p w14:paraId="027DABE8"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24</w:t>
            </w:r>
          </w:p>
        </w:tc>
        <w:tc>
          <w:tcPr>
            <w:tcW w:w="700" w:type="dxa"/>
            <w:tcBorders>
              <w:top w:val="nil"/>
              <w:left w:val="nil"/>
              <w:bottom w:val="single" w:sz="4" w:space="0" w:color="auto"/>
              <w:right w:val="single" w:sz="4" w:space="0" w:color="auto"/>
            </w:tcBorders>
            <w:shd w:val="clear" w:color="auto" w:fill="auto"/>
            <w:vAlign w:val="center"/>
            <w:hideMark/>
          </w:tcPr>
          <w:p w14:paraId="2A3885D3"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25</w:t>
            </w:r>
          </w:p>
        </w:tc>
        <w:tc>
          <w:tcPr>
            <w:tcW w:w="700" w:type="dxa"/>
            <w:tcBorders>
              <w:top w:val="nil"/>
              <w:left w:val="nil"/>
              <w:bottom w:val="single" w:sz="4" w:space="0" w:color="auto"/>
              <w:right w:val="single" w:sz="4" w:space="0" w:color="auto"/>
            </w:tcBorders>
            <w:shd w:val="clear" w:color="auto" w:fill="auto"/>
            <w:vAlign w:val="center"/>
            <w:hideMark/>
          </w:tcPr>
          <w:p w14:paraId="5572BF61"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26 </w:t>
            </w:r>
          </w:p>
        </w:tc>
        <w:tc>
          <w:tcPr>
            <w:tcW w:w="742" w:type="dxa"/>
            <w:tcBorders>
              <w:top w:val="nil"/>
              <w:left w:val="nil"/>
              <w:bottom w:val="single" w:sz="4" w:space="0" w:color="auto"/>
              <w:right w:val="single" w:sz="4" w:space="0" w:color="auto"/>
            </w:tcBorders>
            <w:shd w:val="clear" w:color="auto" w:fill="auto"/>
            <w:vAlign w:val="center"/>
            <w:hideMark/>
          </w:tcPr>
          <w:p w14:paraId="2E24C0E9" w14:textId="3B7938A2"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w:t>
            </w:r>
            <w:r w:rsidR="00F54B77">
              <w:rPr>
                <w:rFonts w:ascii="Times New Roman" w:eastAsia="Times New Roman" w:hAnsi="Times New Roman" w:cs="Times New Roman"/>
                <w:sz w:val="20"/>
                <w:szCs w:val="20"/>
                <w:lang w:val="en-US"/>
              </w:rPr>
              <w:t>6 months</w:t>
            </w:r>
          </w:p>
        </w:tc>
        <w:tc>
          <w:tcPr>
            <w:tcW w:w="1047" w:type="dxa"/>
            <w:tcBorders>
              <w:top w:val="nil"/>
              <w:left w:val="nil"/>
              <w:bottom w:val="single" w:sz="4" w:space="0" w:color="auto"/>
              <w:right w:val="single" w:sz="8" w:space="0" w:color="auto"/>
            </w:tcBorders>
            <w:shd w:val="clear" w:color="auto" w:fill="auto"/>
            <w:vAlign w:val="center"/>
            <w:hideMark/>
          </w:tcPr>
          <w:p w14:paraId="530967DC" w14:textId="6FBB7492"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 months</w:t>
            </w:r>
          </w:p>
        </w:tc>
      </w:tr>
      <w:tr w:rsidR="00EF4E82" w:rsidRPr="0026227E" w14:paraId="48E5FCFA" w14:textId="77777777" w:rsidTr="00726DF2">
        <w:trPr>
          <w:trHeight w:val="413"/>
        </w:trPr>
        <w:tc>
          <w:tcPr>
            <w:tcW w:w="2314" w:type="dxa"/>
            <w:tcBorders>
              <w:top w:val="nil"/>
              <w:left w:val="single" w:sz="8" w:space="0" w:color="auto"/>
              <w:bottom w:val="single" w:sz="4" w:space="0" w:color="auto"/>
              <w:right w:val="single" w:sz="4" w:space="0" w:color="auto"/>
            </w:tcBorders>
            <w:shd w:val="clear" w:color="auto" w:fill="auto"/>
            <w:vAlign w:val="center"/>
            <w:hideMark/>
          </w:tcPr>
          <w:p w14:paraId="468F1C00" w14:textId="24359A90"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Responsible Unit</w:t>
            </w:r>
          </w:p>
        </w:tc>
        <w:tc>
          <w:tcPr>
            <w:tcW w:w="6949" w:type="dxa"/>
            <w:gridSpan w:val="9"/>
            <w:tcBorders>
              <w:top w:val="single" w:sz="4" w:space="0" w:color="auto"/>
              <w:left w:val="nil"/>
              <w:bottom w:val="single" w:sz="4" w:space="0" w:color="auto"/>
              <w:right w:val="single" w:sz="8" w:space="0" w:color="000000"/>
            </w:tcBorders>
            <w:shd w:val="clear" w:color="auto" w:fill="auto"/>
            <w:vAlign w:val="center"/>
            <w:hideMark/>
          </w:tcPr>
          <w:p w14:paraId="7B320490" w14:textId="71719841" w:rsidR="00EF4E82" w:rsidRPr="0026227E" w:rsidRDefault="00E73C75" w:rsidP="00726DF2">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Rectorate</w:t>
            </w:r>
            <w:r w:rsidR="00EF4E82" w:rsidRPr="0026227E">
              <w:rPr>
                <w:rFonts w:ascii="Times New Roman" w:eastAsia="Times New Roman" w:hAnsi="Times New Roman" w:cs="Times New Roman"/>
                <w:sz w:val="20"/>
                <w:szCs w:val="20"/>
                <w:lang w:val="en-US"/>
              </w:rPr>
              <w:t xml:space="preserve">                                                                                                                                                                                </w:t>
            </w:r>
          </w:p>
        </w:tc>
      </w:tr>
      <w:tr w:rsidR="00EF4E82" w:rsidRPr="0026227E" w14:paraId="207CB0D8" w14:textId="77777777" w:rsidTr="00726DF2">
        <w:trPr>
          <w:trHeight w:val="774"/>
        </w:trPr>
        <w:tc>
          <w:tcPr>
            <w:tcW w:w="2314" w:type="dxa"/>
            <w:tcBorders>
              <w:top w:val="nil"/>
              <w:left w:val="single" w:sz="8" w:space="0" w:color="auto"/>
              <w:bottom w:val="single" w:sz="4" w:space="0" w:color="auto"/>
              <w:right w:val="single" w:sz="4" w:space="0" w:color="auto"/>
            </w:tcBorders>
            <w:shd w:val="clear" w:color="auto" w:fill="auto"/>
            <w:vAlign w:val="center"/>
            <w:hideMark/>
          </w:tcPr>
          <w:p w14:paraId="3A26D59E" w14:textId="05DDA060"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Units to Cooperate</w:t>
            </w:r>
          </w:p>
        </w:tc>
        <w:tc>
          <w:tcPr>
            <w:tcW w:w="6949" w:type="dxa"/>
            <w:gridSpan w:val="9"/>
            <w:tcBorders>
              <w:top w:val="single" w:sz="4" w:space="0" w:color="auto"/>
              <w:left w:val="nil"/>
              <w:bottom w:val="single" w:sz="4" w:space="0" w:color="auto"/>
              <w:right w:val="single" w:sz="8" w:space="0" w:color="000000"/>
            </w:tcBorders>
            <w:shd w:val="clear" w:color="auto" w:fill="auto"/>
            <w:vAlign w:val="center"/>
            <w:hideMark/>
          </w:tcPr>
          <w:p w14:paraId="7EDDDD38" w14:textId="1A49A6C9" w:rsidR="00EF4E82" w:rsidRPr="0026227E" w:rsidRDefault="00F54148" w:rsidP="00726DF2">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Academic Units</w:t>
            </w:r>
            <w:r w:rsidR="00EF4E82" w:rsidRPr="0026227E">
              <w:rPr>
                <w:rFonts w:ascii="Times New Roman" w:eastAsia="Times New Roman" w:hAnsi="Times New Roman" w:cs="Times New Roman"/>
                <w:sz w:val="20"/>
                <w:szCs w:val="20"/>
                <w:lang w:val="en-US"/>
              </w:rPr>
              <w:t xml:space="preserve">, </w:t>
            </w:r>
            <w:r w:rsidR="00654509" w:rsidRPr="00654509">
              <w:rPr>
                <w:rFonts w:ascii="Times New Roman" w:eastAsia="Times New Roman" w:hAnsi="Times New Roman" w:cs="Times New Roman"/>
                <w:sz w:val="20"/>
                <w:szCs w:val="20"/>
                <w:lang w:val="en-US"/>
              </w:rPr>
              <w:t>Personnel Department, International Relations Office</w:t>
            </w:r>
          </w:p>
        </w:tc>
      </w:tr>
      <w:tr w:rsidR="00EF4E82" w:rsidRPr="0026227E" w14:paraId="79FA3225" w14:textId="77777777" w:rsidTr="00726DF2">
        <w:trPr>
          <w:trHeight w:val="723"/>
        </w:trPr>
        <w:tc>
          <w:tcPr>
            <w:tcW w:w="2314" w:type="dxa"/>
            <w:tcBorders>
              <w:top w:val="nil"/>
              <w:left w:val="single" w:sz="8" w:space="0" w:color="auto"/>
              <w:bottom w:val="single" w:sz="4" w:space="0" w:color="auto"/>
              <w:right w:val="single" w:sz="4" w:space="0" w:color="auto"/>
            </w:tcBorders>
            <w:shd w:val="clear" w:color="auto" w:fill="auto"/>
            <w:vAlign w:val="center"/>
            <w:hideMark/>
          </w:tcPr>
          <w:p w14:paraId="6A991FEA" w14:textId="00F69ECE"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Risks</w:t>
            </w:r>
          </w:p>
        </w:tc>
        <w:tc>
          <w:tcPr>
            <w:tcW w:w="6949" w:type="dxa"/>
            <w:gridSpan w:val="9"/>
            <w:tcBorders>
              <w:top w:val="single" w:sz="4" w:space="0" w:color="auto"/>
              <w:left w:val="nil"/>
              <w:bottom w:val="single" w:sz="4" w:space="0" w:color="auto"/>
              <w:right w:val="single" w:sz="8" w:space="0" w:color="000000"/>
            </w:tcBorders>
            <w:shd w:val="clear" w:color="auto" w:fill="auto"/>
            <w:hideMark/>
          </w:tcPr>
          <w:p w14:paraId="249890C0" w14:textId="4967BD94" w:rsidR="00654509" w:rsidRDefault="00654509" w:rsidP="00726DF2">
            <w:pPr>
              <w:spacing w:after="0" w:line="240" w:lineRule="auto"/>
              <w:rPr>
                <w:rFonts w:ascii="Times New Roman" w:eastAsia="Times New Roman" w:hAnsi="Times New Roman" w:cs="Times New Roman"/>
                <w:sz w:val="20"/>
                <w:szCs w:val="20"/>
                <w:lang w:val="en-US"/>
              </w:rPr>
            </w:pPr>
            <w:r w:rsidRPr="00654509">
              <w:rPr>
                <w:rFonts w:ascii="Times New Roman" w:eastAsia="Times New Roman" w:hAnsi="Times New Roman" w:cs="Times New Roman"/>
                <w:sz w:val="20"/>
                <w:szCs w:val="20"/>
                <w:lang w:val="en-US"/>
              </w:rPr>
              <w:t xml:space="preserve">-Visa problem that </w:t>
            </w:r>
            <w:r>
              <w:rPr>
                <w:rFonts w:ascii="Times New Roman" w:eastAsia="Times New Roman" w:hAnsi="Times New Roman" w:cs="Times New Roman"/>
                <w:sz w:val="20"/>
                <w:szCs w:val="20"/>
                <w:lang w:val="en-US"/>
              </w:rPr>
              <w:t xml:space="preserve">may be </w:t>
            </w:r>
            <w:r w:rsidRPr="00654509">
              <w:rPr>
                <w:rFonts w:ascii="Times New Roman" w:eastAsia="Times New Roman" w:hAnsi="Times New Roman" w:cs="Times New Roman"/>
                <w:sz w:val="20"/>
                <w:szCs w:val="20"/>
                <w:lang w:val="en-US"/>
              </w:rPr>
              <w:t xml:space="preserve">faced </w:t>
            </w:r>
          </w:p>
          <w:p w14:paraId="0F6A3EDC" w14:textId="621A4366" w:rsidR="00EF4E82" w:rsidRPr="0026227E" w:rsidRDefault="00654509" w:rsidP="00726DF2">
            <w:pPr>
              <w:spacing w:after="0" w:line="240" w:lineRule="auto"/>
              <w:rPr>
                <w:rFonts w:ascii="Times New Roman" w:eastAsia="Times New Roman" w:hAnsi="Times New Roman" w:cs="Times New Roman"/>
                <w:sz w:val="20"/>
                <w:szCs w:val="20"/>
                <w:lang w:val="en-US"/>
              </w:rPr>
            </w:pPr>
            <w:r w:rsidRPr="00654509">
              <w:rPr>
                <w:rFonts w:ascii="Times New Roman" w:eastAsia="Times New Roman" w:hAnsi="Times New Roman" w:cs="Times New Roman"/>
                <w:sz w:val="20"/>
                <w:szCs w:val="20"/>
                <w:lang w:val="en-US"/>
              </w:rPr>
              <w:t xml:space="preserve">-Difficulties that may be experienced in the cultural adaptation process       </w:t>
            </w:r>
          </w:p>
        </w:tc>
      </w:tr>
      <w:tr w:rsidR="00EF4E82" w:rsidRPr="0026227E" w14:paraId="117F16D0" w14:textId="77777777" w:rsidTr="00726DF2">
        <w:trPr>
          <w:trHeight w:val="1107"/>
        </w:trPr>
        <w:tc>
          <w:tcPr>
            <w:tcW w:w="2314" w:type="dxa"/>
            <w:tcBorders>
              <w:top w:val="nil"/>
              <w:left w:val="single" w:sz="8" w:space="0" w:color="auto"/>
              <w:bottom w:val="single" w:sz="4" w:space="0" w:color="auto"/>
              <w:right w:val="single" w:sz="4" w:space="0" w:color="auto"/>
            </w:tcBorders>
            <w:shd w:val="clear" w:color="auto" w:fill="auto"/>
            <w:vAlign w:val="center"/>
            <w:hideMark/>
          </w:tcPr>
          <w:p w14:paraId="0E62A670" w14:textId="7316C86C"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Strategies</w:t>
            </w:r>
          </w:p>
        </w:tc>
        <w:tc>
          <w:tcPr>
            <w:tcW w:w="6949" w:type="dxa"/>
            <w:gridSpan w:val="9"/>
            <w:tcBorders>
              <w:top w:val="single" w:sz="4" w:space="0" w:color="auto"/>
              <w:left w:val="nil"/>
              <w:bottom w:val="single" w:sz="4" w:space="0" w:color="auto"/>
              <w:right w:val="single" w:sz="8" w:space="0" w:color="000000"/>
            </w:tcBorders>
            <w:shd w:val="clear" w:color="auto" w:fill="auto"/>
            <w:hideMark/>
          </w:tcPr>
          <w:p w14:paraId="2140BA79" w14:textId="37153C56" w:rsidR="00176372" w:rsidRPr="00176372" w:rsidRDefault="00176372" w:rsidP="00176372">
            <w:pPr>
              <w:spacing w:after="0" w:line="240" w:lineRule="auto"/>
              <w:jc w:val="both"/>
              <w:rPr>
                <w:rFonts w:ascii="Times New Roman" w:eastAsia="Times New Roman" w:hAnsi="Times New Roman" w:cs="Times New Roman"/>
                <w:sz w:val="20"/>
                <w:szCs w:val="20"/>
                <w:lang w:val="en-US"/>
              </w:rPr>
            </w:pPr>
            <w:r w:rsidRPr="00176372">
              <w:rPr>
                <w:rFonts w:ascii="Times New Roman" w:eastAsia="Times New Roman" w:hAnsi="Times New Roman" w:cs="Times New Roman"/>
                <w:sz w:val="20"/>
                <w:szCs w:val="20"/>
                <w:lang w:val="en-US"/>
              </w:rPr>
              <w:t xml:space="preserve">- Employment of graduate and / or doctorate graduate and researcher-qualified academic staff from abroad.                                                                                                                                </w:t>
            </w:r>
          </w:p>
          <w:p w14:paraId="4EB5049F" w14:textId="4B3E7B83" w:rsidR="00EF4E82" w:rsidRPr="0026227E" w:rsidRDefault="00176372" w:rsidP="00176372">
            <w:pPr>
              <w:spacing w:after="0" w:line="240" w:lineRule="auto"/>
              <w:jc w:val="both"/>
              <w:rPr>
                <w:rFonts w:ascii="Times New Roman" w:eastAsia="Times New Roman" w:hAnsi="Times New Roman" w:cs="Times New Roman"/>
                <w:sz w:val="20"/>
                <w:szCs w:val="20"/>
                <w:lang w:val="en-US"/>
              </w:rPr>
            </w:pPr>
            <w:r w:rsidRPr="00176372">
              <w:rPr>
                <w:rFonts w:ascii="Times New Roman" w:eastAsia="Times New Roman" w:hAnsi="Times New Roman" w:cs="Times New Roman"/>
                <w:sz w:val="20"/>
                <w:szCs w:val="20"/>
                <w:lang w:val="en-US"/>
              </w:rPr>
              <w:t>- Employment of qualified foreign academic staff by strengthening the communication established with international collaborations</w:t>
            </w:r>
          </w:p>
        </w:tc>
      </w:tr>
      <w:tr w:rsidR="00EF4E82" w:rsidRPr="0026227E" w14:paraId="0EEA166A" w14:textId="77777777" w:rsidTr="00726DF2">
        <w:trPr>
          <w:trHeight w:val="524"/>
        </w:trPr>
        <w:tc>
          <w:tcPr>
            <w:tcW w:w="2314" w:type="dxa"/>
            <w:tcBorders>
              <w:top w:val="nil"/>
              <w:left w:val="single" w:sz="8" w:space="0" w:color="auto"/>
              <w:bottom w:val="single" w:sz="4" w:space="0" w:color="auto"/>
              <w:right w:val="single" w:sz="4" w:space="0" w:color="auto"/>
            </w:tcBorders>
            <w:shd w:val="clear" w:color="auto" w:fill="auto"/>
            <w:vAlign w:val="center"/>
            <w:hideMark/>
          </w:tcPr>
          <w:p w14:paraId="539AF53D" w14:textId="62C4C293"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Detections</w:t>
            </w:r>
          </w:p>
        </w:tc>
        <w:tc>
          <w:tcPr>
            <w:tcW w:w="6949" w:type="dxa"/>
            <w:gridSpan w:val="9"/>
            <w:tcBorders>
              <w:top w:val="single" w:sz="4" w:space="0" w:color="auto"/>
              <w:left w:val="nil"/>
              <w:bottom w:val="single" w:sz="4" w:space="0" w:color="auto"/>
              <w:right w:val="single" w:sz="8" w:space="0" w:color="000000"/>
            </w:tcBorders>
            <w:shd w:val="clear" w:color="auto" w:fill="auto"/>
            <w:vAlign w:val="center"/>
            <w:hideMark/>
          </w:tcPr>
          <w:p w14:paraId="7ABF1087" w14:textId="0A7984EB" w:rsidR="00EF4E82" w:rsidRPr="0026227E" w:rsidRDefault="00176372" w:rsidP="00726DF2">
            <w:pPr>
              <w:spacing w:after="0" w:line="240" w:lineRule="auto"/>
              <w:rPr>
                <w:rFonts w:ascii="Times New Roman" w:eastAsia="Times New Roman" w:hAnsi="Times New Roman" w:cs="Times New Roman"/>
                <w:sz w:val="20"/>
                <w:szCs w:val="20"/>
                <w:lang w:val="en-US"/>
              </w:rPr>
            </w:pPr>
            <w:r w:rsidRPr="00176372">
              <w:rPr>
                <w:rFonts w:ascii="Times New Roman" w:eastAsia="Times New Roman" w:hAnsi="Times New Roman" w:cs="Times New Roman"/>
                <w:sz w:val="20"/>
                <w:szCs w:val="20"/>
                <w:lang w:val="en-US"/>
              </w:rPr>
              <w:t>The number of foreign academic staff is below the desired number.</w:t>
            </w:r>
          </w:p>
        </w:tc>
      </w:tr>
      <w:tr w:rsidR="00EF4E82" w:rsidRPr="0026227E" w14:paraId="42EB301D" w14:textId="77777777" w:rsidTr="00726DF2">
        <w:trPr>
          <w:trHeight w:val="619"/>
        </w:trPr>
        <w:tc>
          <w:tcPr>
            <w:tcW w:w="2314" w:type="dxa"/>
            <w:tcBorders>
              <w:top w:val="nil"/>
              <w:left w:val="single" w:sz="8" w:space="0" w:color="auto"/>
              <w:bottom w:val="single" w:sz="8" w:space="0" w:color="auto"/>
              <w:right w:val="single" w:sz="4" w:space="0" w:color="auto"/>
            </w:tcBorders>
            <w:shd w:val="clear" w:color="auto" w:fill="auto"/>
            <w:vAlign w:val="center"/>
            <w:hideMark/>
          </w:tcPr>
          <w:p w14:paraId="456A8E4A" w14:textId="5F37B0BC"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Requirements</w:t>
            </w:r>
          </w:p>
        </w:tc>
        <w:tc>
          <w:tcPr>
            <w:tcW w:w="6949" w:type="dxa"/>
            <w:gridSpan w:val="9"/>
            <w:tcBorders>
              <w:top w:val="single" w:sz="4" w:space="0" w:color="auto"/>
              <w:left w:val="nil"/>
              <w:bottom w:val="single" w:sz="8" w:space="0" w:color="auto"/>
              <w:right w:val="single" w:sz="8" w:space="0" w:color="000000"/>
            </w:tcBorders>
            <w:shd w:val="clear" w:color="auto" w:fill="auto"/>
            <w:vAlign w:val="center"/>
            <w:hideMark/>
          </w:tcPr>
          <w:p w14:paraId="1DE05A0C" w14:textId="40A6063E" w:rsidR="00EF4E82" w:rsidRPr="0026227E" w:rsidRDefault="00176372" w:rsidP="00176372">
            <w:pPr>
              <w:spacing w:after="0" w:line="240" w:lineRule="auto"/>
              <w:rPr>
                <w:rFonts w:ascii="Times New Roman" w:eastAsia="Times New Roman" w:hAnsi="Times New Roman" w:cs="Times New Roman"/>
                <w:sz w:val="20"/>
                <w:szCs w:val="20"/>
                <w:lang w:val="en-US"/>
              </w:rPr>
            </w:pPr>
            <w:r w:rsidRPr="00176372">
              <w:rPr>
                <w:rFonts w:ascii="Times New Roman" w:eastAsia="Times New Roman" w:hAnsi="Times New Roman" w:cs="Times New Roman"/>
                <w:sz w:val="20"/>
                <w:szCs w:val="20"/>
                <w:lang w:val="en-US"/>
              </w:rPr>
              <w:t xml:space="preserve">-Increasing the number of foreign academic staff </w:t>
            </w:r>
          </w:p>
        </w:tc>
      </w:tr>
    </w:tbl>
    <w:p w14:paraId="71DFC641"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30C592CA" w14:textId="4DA5137B" w:rsidR="00EF4E82" w:rsidRDefault="00EF4E82" w:rsidP="00EF4E82">
      <w:pPr>
        <w:jc w:val="both"/>
        <w:rPr>
          <w:rFonts w:ascii="Times New Roman" w:hAnsi="Times New Roman" w:cs="Times New Roman"/>
          <w:sz w:val="22"/>
          <w:szCs w:val="22"/>
          <w:lang w:val="en-US"/>
        </w:rPr>
      </w:pPr>
    </w:p>
    <w:p w14:paraId="50E93238" w14:textId="1D3874B3" w:rsidR="00D47742" w:rsidRDefault="00D47742" w:rsidP="00EF4E82">
      <w:pPr>
        <w:jc w:val="both"/>
        <w:rPr>
          <w:rFonts w:ascii="Times New Roman" w:hAnsi="Times New Roman" w:cs="Times New Roman"/>
          <w:sz w:val="22"/>
          <w:szCs w:val="22"/>
          <w:lang w:val="en-US"/>
        </w:rPr>
      </w:pPr>
    </w:p>
    <w:p w14:paraId="19E1AF27" w14:textId="02092085" w:rsidR="00D47742" w:rsidRDefault="00D47742" w:rsidP="00EF4E82">
      <w:pPr>
        <w:jc w:val="both"/>
        <w:rPr>
          <w:rFonts w:ascii="Times New Roman" w:hAnsi="Times New Roman" w:cs="Times New Roman"/>
          <w:sz w:val="22"/>
          <w:szCs w:val="22"/>
          <w:lang w:val="en-US"/>
        </w:rPr>
      </w:pPr>
    </w:p>
    <w:p w14:paraId="33314E62" w14:textId="0598C4B3" w:rsidR="00D47742" w:rsidRDefault="00D47742" w:rsidP="00EF4E82">
      <w:pPr>
        <w:jc w:val="both"/>
        <w:rPr>
          <w:rFonts w:ascii="Times New Roman" w:hAnsi="Times New Roman" w:cs="Times New Roman"/>
          <w:sz w:val="22"/>
          <w:szCs w:val="22"/>
          <w:lang w:val="en-US"/>
        </w:rPr>
      </w:pPr>
    </w:p>
    <w:p w14:paraId="50BEA8E5" w14:textId="3D6236ED" w:rsidR="00D47742" w:rsidRDefault="00D47742" w:rsidP="00EF4E82">
      <w:pPr>
        <w:jc w:val="both"/>
        <w:rPr>
          <w:rFonts w:ascii="Times New Roman" w:hAnsi="Times New Roman" w:cs="Times New Roman"/>
          <w:sz w:val="22"/>
          <w:szCs w:val="22"/>
          <w:lang w:val="en-US"/>
        </w:rPr>
      </w:pPr>
    </w:p>
    <w:p w14:paraId="7BE204DA" w14:textId="28E10879" w:rsidR="00D47742" w:rsidRDefault="00D47742" w:rsidP="00EF4E82">
      <w:pPr>
        <w:jc w:val="both"/>
        <w:rPr>
          <w:rFonts w:ascii="Times New Roman" w:hAnsi="Times New Roman" w:cs="Times New Roman"/>
          <w:sz w:val="22"/>
          <w:szCs w:val="22"/>
          <w:lang w:val="en-US"/>
        </w:rPr>
      </w:pPr>
    </w:p>
    <w:p w14:paraId="5C0EC560" w14:textId="3DB6CF4A" w:rsidR="00D47742" w:rsidRDefault="00D47742" w:rsidP="00EF4E82">
      <w:pPr>
        <w:jc w:val="both"/>
        <w:rPr>
          <w:rFonts w:ascii="Times New Roman" w:hAnsi="Times New Roman" w:cs="Times New Roman"/>
          <w:sz w:val="22"/>
          <w:szCs w:val="22"/>
          <w:lang w:val="en-US"/>
        </w:rPr>
      </w:pPr>
    </w:p>
    <w:p w14:paraId="293B1470" w14:textId="5A8BDC43" w:rsidR="00D47742" w:rsidRDefault="00D47742" w:rsidP="00EF4E82">
      <w:pPr>
        <w:jc w:val="both"/>
        <w:rPr>
          <w:rFonts w:ascii="Times New Roman" w:hAnsi="Times New Roman" w:cs="Times New Roman"/>
          <w:sz w:val="22"/>
          <w:szCs w:val="22"/>
          <w:lang w:val="en-US"/>
        </w:rPr>
      </w:pPr>
    </w:p>
    <w:p w14:paraId="428DCC6F" w14:textId="54E88CD9" w:rsidR="00D47742" w:rsidRDefault="00D47742" w:rsidP="00EF4E82">
      <w:pPr>
        <w:jc w:val="both"/>
        <w:rPr>
          <w:rFonts w:ascii="Times New Roman" w:hAnsi="Times New Roman" w:cs="Times New Roman"/>
          <w:sz w:val="22"/>
          <w:szCs w:val="22"/>
          <w:lang w:val="en-US"/>
        </w:rPr>
      </w:pPr>
    </w:p>
    <w:p w14:paraId="78704874" w14:textId="0698925D" w:rsidR="00D47742" w:rsidRDefault="00D47742" w:rsidP="00EF4E82">
      <w:pPr>
        <w:jc w:val="both"/>
        <w:rPr>
          <w:rFonts w:ascii="Times New Roman" w:hAnsi="Times New Roman" w:cs="Times New Roman"/>
          <w:sz w:val="22"/>
          <w:szCs w:val="22"/>
          <w:lang w:val="en-US"/>
        </w:rPr>
      </w:pPr>
    </w:p>
    <w:p w14:paraId="2633B5F4" w14:textId="28D82603" w:rsidR="00D47742" w:rsidRDefault="00D47742" w:rsidP="00EF4E82">
      <w:pPr>
        <w:jc w:val="both"/>
        <w:rPr>
          <w:rFonts w:ascii="Times New Roman" w:hAnsi="Times New Roman" w:cs="Times New Roman"/>
          <w:sz w:val="22"/>
          <w:szCs w:val="22"/>
          <w:lang w:val="en-US"/>
        </w:rPr>
      </w:pPr>
    </w:p>
    <w:p w14:paraId="073708CD" w14:textId="65594D6D" w:rsidR="00D47742" w:rsidRDefault="00D47742" w:rsidP="00EF4E82">
      <w:pPr>
        <w:jc w:val="both"/>
        <w:rPr>
          <w:rFonts w:ascii="Times New Roman" w:hAnsi="Times New Roman" w:cs="Times New Roman"/>
          <w:sz w:val="22"/>
          <w:szCs w:val="22"/>
          <w:lang w:val="en-US"/>
        </w:rPr>
      </w:pPr>
    </w:p>
    <w:p w14:paraId="2DFC4E34" w14:textId="4350E12E" w:rsidR="00D47742" w:rsidRDefault="00D47742" w:rsidP="00EF4E82">
      <w:pPr>
        <w:jc w:val="both"/>
        <w:rPr>
          <w:rFonts w:ascii="Times New Roman" w:hAnsi="Times New Roman" w:cs="Times New Roman"/>
          <w:sz w:val="22"/>
          <w:szCs w:val="22"/>
          <w:lang w:val="en-US"/>
        </w:rPr>
      </w:pPr>
    </w:p>
    <w:p w14:paraId="269D2DDF" w14:textId="57A807AD" w:rsidR="00EF4E82" w:rsidRPr="0026227E" w:rsidRDefault="00216BB8" w:rsidP="00EF4E82">
      <w:pPr>
        <w:jc w:val="both"/>
        <w:rPr>
          <w:rFonts w:ascii="Times New Roman" w:hAnsi="Times New Roman" w:cs="Times New Roman"/>
          <w:sz w:val="22"/>
          <w:szCs w:val="22"/>
          <w:lang w:val="en-US"/>
        </w:rPr>
      </w:pPr>
      <w:r>
        <w:rPr>
          <w:rFonts w:ascii="Times New Roman" w:hAnsi="Times New Roman" w:cs="Times New Roman"/>
          <w:sz w:val="22"/>
          <w:szCs w:val="22"/>
          <w:lang w:val="en-US"/>
        </w:rPr>
        <w:lastRenderedPageBreak/>
        <w:t>Target Card</w:t>
      </w:r>
      <w:r w:rsidR="00EF4E82" w:rsidRPr="0026227E">
        <w:rPr>
          <w:rFonts w:ascii="Times New Roman" w:hAnsi="Times New Roman" w:cs="Times New Roman"/>
          <w:sz w:val="22"/>
          <w:szCs w:val="22"/>
          <w:lang w:val="en-US"/>
        </w:rPr>
        <w:t xml:space="preserve"> 4 </w:t>
      </w:r>
    </w:p>
    <w:tbl>
      <w:tblPr>
        <w:tblW w:w="9851" w:type="dxa"/>
        <w:tblLayout w:type="fixed"/>
        <w:tblCellMar>
          <w:left w:w="70" w:type="dxa"/>
          <w:right w:w="70" w:type="dxa"/>
        </w:tblCellMar>
        <w:tblLook w:val="04A0" w:firstRow="1" w:lastRow="0" w:firstColumn="1" w:lastColumn="0" w:noHBand="0" w:noVBand="1"/>
      </w:tblPr>
      <w:tblGrid>
        <w:gridCol w:w="2505"/>
        <w:gridCol w:w="740"/>
        <w:gridCol w:w="963"/>
        <w:gridCol w:w="665"/>
        <w:gridCol w:w="665"/>
        <w:gridCol w:w="665"/>
        <w:gridCol w:w="665"/>
        <w:gridCol w:w="665"/>
        <w:gridCol w:w="1184"/>
        <w:gridCol w:w="1134"/>
      </w:tblGrid>
      <w:tr w:rsidR="00EF4E82" w:rsidRPr="0026227E" w14:paraId="51E9FE5C" w14:textId="77777777" w:rsidTr="00176372">
        <w:trPr>
          <w:trHeight w:val="837"/>
        </w:trPr>
        <w:tc>
          <w:tcPr>
            <w:tcW w:w="250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6F5795C" w14:textId="3CBB848D"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Goal</w:t>
            </w:r>
          </w:p>
        </w:tc>
        <w:tc>
          <w:tcPr>
            <w:tcW w:w="7346" w:type="dxa"/>
            <w:gridSpan w:val="9"/>
            <w:tcBorders>
              <w:top w:val="single" w:sz="8" w:space="0" w:color="auto"/>
              <w:left w:val="nil"/>
              <w:bottom w:val="single" w:sz="4" w:space="0" w:color="auto"/>
              <w:right w:val="single" w:sz="8" w:space="0" w:color="000000"/>
            </w:tcBorders>
            <w:shd w:val="clear" w:color="auto" w:fill="auto"/>
            <w:vAlign w:val="center"/>
            <w:hideMark/>
          </w:tcPr>
          <w:p w14:paraId="423DA4D9" w14:textId="5C1AE5C5" w:rsidR="00EF4E82" w:rsidRPr="0026227E" w:rsidRDefault="00176372" w:rsidP="00176372">
            <w:pPr>
              <w:spacing w:after="0" w:line="240" w:lineRule="auto"/>
              <w:rPr>
                <w:rFonts w:ascii="Times New Roman" w:eastAsia="Times New Roman" w:hAnsi="Times New Roman" w:cs="Times New Roman"/>
                <w:sz w:val="20"/>
                <w:szCs w:val="20"/>
                <w:lang w:val="en-US"/>
              </w:rPr>
            </w:pPr>
            <w:proofErr w:type="gramStart"/>
            <w:r w:rsidRPr="00176372">
              <w:rPr>
                <w:rFonts w:ascii="Times New Roman" w:eastAsia="Times New Roman" w:hAnsi="Times New Roman" w:cs="Times New Roman"/>
                <w:sz w:val="20"/>
                <w:szCs w:val="20"/>
                <w:lang w:val="en-US"/>
              </w:rPr>
              <w:t>A .</w:t>
            </w:r>
            <w:proofErr w:type="gramEnd"/>
            <w:r w:rsidRPr="00176372">
              <w:rPr>
                <w:rFonts w:ascii="Times New Roman" w:eastAsia="Times New Roman" w:hAnsi="Times New Roman" w:cs="Times New Roman"/>
                <w:sz w:val="20"/>
                <w:szCs w:val="20"/>
                <w:lang w:val="en-US"/>
              </w:rPr>
              <w:t xml:space="preserve"> </w:t>
            </w:r>
            <w:proofErr w:type="gramStart"/>
            <w:r w:rsidRPr="00176372">
              <w:rPr>
                <w:rFonts w:ascii="Times New Roman" w:eastAsia="Times New Roman" w:hAnsi="Times New Roman" w:cs="Times New Roman"/>
                <w:sz w:val="20"/>
                <w:szCs w:val="20"/>
                <w:lang w:val="en-US"/>
              </w:rPr>
              <w:t>3 .</w:t>
            </w:r>
            <w:proofErr w:type="gramEnd"/>
            <w:r w:rsidRPr="00176372">
              <w:rPr>
                <w:rFonts w:ascii="Times New Roman" w:eastAsia="Times New Roman" w:hAnsi="Times New Roman" w:cs="Times New Roman"/>
                <w:sz w:val="20"/>
                <w:szCs w:val="20"/>
                <w:lang w:val="en-US"/>
              </w:rPr>
              <w:t xml:space="preserve"> Increasing the level of internationalization and ensuring its sustainability</w:t>
            </w:r>
          </w:p>
        </w:tc>
      </w:tr>
      <w:tr w:rsidR="00EF4E82" w:rsidRPr="0026227E" w14:paraId="4B9A3897" w14:textId="77777777" w:rsidTr="00176372">
        <w:trPr>
          <w:trHeight w:val="568"/>
        </w:trPr>
        <w:tc>
          <w:tcPr>
            <w:tcW w:w="2505" w:type="dxa"/>
            <w:tcBorders>
              <w:top w:val="nil"/>
              <w:left w:val="single" w:sz="8" w:space="0" w:color="auto"/>
              <w:bottom w:val="single" w:sz="4" w:space="0" w:color="auto"/>
              <w:right w:val="single" w:sz="4" w:space="0" w:color="auto"/>
            </w:tcBorders>
            <w:shd w:val="clear" w:color="auto" w:fill="auto"/>
            <w:vAlign w:val="center"/>
            <w:hideMark/>
          </w:tcPr>
          <w:p w14:paraId="18CFEDFC" w14:textId="0478B635"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Target</w:t>
            </w:r>
          </w:p>
        </w:tc>
        <w:tc>
          <w:tcPr>
            <w:tcW w:w="7346" w:type="dxa"/>
            <w:gridSpan w:val="9"/>
            <w:tcBorders>
              <w:top w:val="single" w:sz="4" w:space="0" w:color="auto"/>
              <w:left w:val="nil"/>
              <w:bottom w:val="single" w:sz="4" w:space="0" w:color="auto"/>
              <w:right w:val="single" w:sz="8" w:space="0" w:color="000000"/>
            </w:tcBorders>
            <w:shd w:val="clear" w:color="auto" w:fill="auto"/>
            <w:vAlign w:val="center"/>
            <w:hideMark/>
          </w:tcPr>
          <w:p w14:paraId="7BE998DC" w14:textId="05142577" w:rsidR="00EF4E82" w:rsidRPr="0026227E" w:rsidRDefault="00176372" w:rsidP="00176372">
            <w:pPr>
              <w:spacing w:after="0" w:line="240" w:lineRule="auto"/>
              <w:jc w:val="both"/>
              <w:rPr>
                <w:rFonts w:ascii="Times New Roman" w:eastAsia="Times New Roman" w:hAnsi="Times New Roman" w:cs="Times New Roman"/>
                <w:sz w:val="20"/>
                <w:szCs w:val="20"/>
                <w:lang w:val="en-US"/>
              </w:rPr>
            </w:pPr>
            <w:r w:rsidRPr="00176372">
              <w:rPr>
                <w:rFonts w:ascii="Times New Roman" w:eastAsia="Times New Roman" w:hAnsi="Times New Roman" w:cs="Times New Roman"/>
                <w:sz w:val="20"/>
                <w:szCs w:val="20"/>
                <w:lang w:val="en-US"/>
              </w:rPr>
              <w:t>H.3.4. Increasing the number of agreements and projects that will improve international cooperation</w:t>
            </w:r>
          </w:p>
        </w:tc>
      </w:tr>
      <w:tr w:rsidR="00EF4E82" w:rsidRPr="0026227E" w14:paraId="21D8A461" w14:textId="77777777" w:rsidTr="00176372">
        <w:trPr>
          <w:trHeight w:val="1279"/>
        </w:trPr>
        <w:tc>
          <w:tcPr>
            <w:tcW w:w="2505" w:type="dxa"/>
            <w:tcBorders>
              <w:top w:val="nil"/>
              <w:left w:val="single" w:sz="8" w:space="0" w:color="auto"/>
              <w:bottom w:val="single" w:sz="4" w:space="0" w:color="auto"/>
              <w:right w:val="single" w:sz="4" w:space="0" w:color="auto"/>
            </w:tcBorders>
            <w:shd w:val="clear" w:color="auto" w:fill="auto"/>
            <w:vAlign w:val="center"/>
            <w:hideMark/>
          </w:tcPr>
          <w:p w14:paraId="7679DEAE" w14:textId="66B97E56"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Performance Indicators</w:t>
            </w:r>
          </w:p>
        </w:tc>
        <w:tc>
          <w:tcPr>
            <w:tcW w:w="740" w:type="dxa"/>
            <w:tcBorders>
              <w:top w:val="nil"/>
              <w:left w:val="nil"/>
              <w:bottom w:val="single" w:sz="4" w:space="0" w:color="auto"/>
              <w:right w:val="single" w:sz="4" w:space="0" w:color="auto"/>
            </w:tcBorders>
            <w:shd w:val="clear" w:color="auto" w:fill="auto"/>
            <w:vAlign w:val="center"/>
            <w:hideMark/>
          </w:tcPr>
          <w:p w14:paraId="3C60B3A5" w14:textId="62E01512"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Effect on Target (%)</w:t>
            </w:r>
          </w:p>
        </w:tc>
        <w:tc>
          <w:tcPr>
            <w:tcW w:w="963" w:type="dxa"/>
            <w:tcBorders>
              <w:top w:val="nil"/>
              <w:left w:val="nil"/>
              <w:bottom w:val="single" w:sz="4" w:space="0" w:color="auto"/>
              <w:right w:val="single" w:sz="4" w:space="0" w:color="auto"/>
            </w:tcBorders>
            <w:shd w:val="clear" w:color="auto" w:fill="auto"/>
            <w:vAlign w:val="center"/>
            <w:hideMark/>
          </w:tcPr>
          <w:p w14:paraId="64D89349" w14:textId="384DC01F"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Plan Period Start Value</w:t>
            </w:r>
          </w:p>
        </w:tc>
        <w:tc>
          <w:tcPr>
            <w:tcW w:w="665" w:type="dxa"/>
            <w:tcBorders>
              <w:top w:val="nil"/>
              <w:left w:val="nil"/>
              <w:bottom w:val="single" w:sz="4" w:space="0" w:color="auto"/>
              <w:right w:val="single" w:sz="4" w:space="0" w:color="auto"/>
            </w:tcBorders>
            <w:shd w:val="clear" w:color="auto" w:fill="auto"/>
            <w:vAlign w:val="center"/>
            <w:hideMark/>
          </w:tcPr>
          <w:p w14:paraId="63974942"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2021</w:t>
            </w:r>
          </w:p>
        </w:tc>
        <w:tc>
          <w:tcPr>
            <w:tcW w:w="665" w:type="dxa"/>
            <w:tcBorders>
              <w:top w:val="nil"/>
              <w:left w:val="nil"/>
              <w:bottom w:val="single" w:sz="4" w:space="0" w:color="auto"/>
              <w:right w:val="single" w:sz="4" w:space="0" w:color="auto"/>
            </w:tcBorders>
            <w:shd w:val="clear" w:color="auto" w:fill="auto"/>
            <w:vAlign w:val="center"/>
            <w:hideMark/>
          </w:tcPr>
          <w:p w14:paraId="3DE25ED7"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2022</w:t>
            </w:r>
          </w:p>
        </w:tc>
        <w:tc>
          <w:tcPr>
            <w:tcW w:w="665" w:type="dxa"/>
            <w:tcBorders>
              <w:top w:val="nil"/>
              <w:left w:val="nil"/>
              <w:bottom w:val="single" w:sz="4" w:space="0" w:color="auto"/>
              <w:right w:val="single" w:sz="4" w:space="0" w:color="auto"/>
            </w:tcBorders>
            <w:shd w:val="clear" w:color="auto" w:fill="auto"/>
            <w:vAlign w:val="center"/>
            <w:hideMark/>
          </w:tcPr>
          <w:p w14:paraId="305D2D3B"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2023</w:t>
            </w:r>
          </w:p>
        </w:tc>
        <w:tc>
          <w:tcPr>
            <w:tcW w:w="665" w:type="dxa"/>
            <w:tcBorders>
              <w:top w:val="nil"/>
              <w:left w:val="nil"/>
              <w:bottom w:val="single" w:sz="4" w:space="0" w:color="auto"/>
              <w:right w:val="single" w:sz="4" w:space="0" w:color="auto"/>
            </w:tcBorders>
            <w:shd w:val="clear" w:color="auto" w:fill="auto"/>
            <w:vAlign w:val="center"/>
            <w:hideMark/>
          </w:tcPr>
          <w:p w14:paraId="019D0315"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2024</w:t>
            </w:r>
          </w:p>
        </w:tc>
        <w:tc>
          <w:tcPr>
            <w:tcW w:w="665" w:type="dxa"/>
            <w:tcBorders>
              <w:top w:val="nil"/>
              <w:left w:val="nil"/>
              <w:bottom w:val="single" w:sz="4" w:space="0" w:color="auto"/>
              <w:right w:val="single" w:sz="4" w:space="0" w:color="auto"/>
            </w:tcBorders>
            <w:shd w:val="clear" w:color="auto" w:fill="auto"/>
            <w:vAlign w:val="center"/>
            <w:hideMark/>
          </w:tcPr>
          <w:p w14:paraId="7F8BFD83"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2025</w:t>
            </w:r>
          </w:p>
        </w:tc>
        <w:tc>
          <w:tcPr>
            <w:tcW w:w="1184" w:type="dxa"/>
            <w:tcBorders>
              <w:top w:val="nil"/>
              <w:left w:val="nil"/>
              <w:bottom w:val="single" w:sz="4" w:space="0" w:color="auto"/>
              <w:right w:val="single" w:sz="4" w:space="0" w:color="auto"/>
            </w:tcBorders>
            <w:shd w:val="clear" w:color="auto" w:fill="auto"/>
            <w:vAlign w:val="center"/>
            <w:hideMark/>
          </w:tcPr>
          <w:p w14:paraId="38899655" w14:textId="39CD1BB4"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Frequency of Monitoring</w:t>
            </w:r>
          </w:p>
        </w:tc>
        <w:tc>
          <w:tcPr>
            <w:tcW w:w="1134" w:type="dxa"/>
            <w:tcBorders>
              <w:top w:val="nil"/>
              <w:left w:val="nil"/>
              <w:bottom w:val="single" w:sz="4" w:space="0" w:color="auto"/>
              <w:right w:val="single" w:sz="8" w:space="0" w:color="auto"/>
            </w:tcBorders>
            <w:shd w:val="clear" w:color="auto" w:fill="auto"/>
            <w:vAlign w:val="center"/>
            <w:hideMark/>
          </w:tcPr>
          <w:p w14:paraId="1159171E" w14:textId="34731222"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Frequency of Reporting</w:t>
            </w:r>
          </w:p>
        </w:tc>
      </w:tr>
      <w:tr w:rsidR="00EF4E82" w:rsidRPr="0026227E" w14:paraId="5D06E16B" w14:textId="77777777" w:rsidTr="00176372">
        <w:trPr>
          <w:trHeight w:val="1516"/>
        </w:trPr>
        <w:tc>
          <w:tcPr>
            <w:tcW w:w="2505" w:type="dxa"/>
            <w:tcBorders>
              <w:top w:val="nil"/>
              <w:left w:val="single" w:sz="8" w:space="0" w:color="auto"/>
              <w:bottom w:val="single" w:sz="4" w:space="0" w:color="auto"/>
              <w:right w:val="single" w:sz="4" w:space="0" w:color="auto"/>
            </w:tcBorders>
            <w:shd w:val="clear" w:color="auto" w:fill="auto"/>
            <w:vAlign w:val="center"/>
            <w:hideMark/>
          </w:tcPr>
          <w:p w14:paraId="733FADDF" w14:textId="77777777" w:rsidR="00176372" w:rsidRPr="00176372" w:rsidRDefault="00176372" w:rsidP="00176372">
            <w:pPr>
              <w:spacing w:after="0" w:line="240" w:lineRule="auto"/>
              <w:rPr>
                <w:rFonts w:ascii="Times New Roman" w:eastAsia="Times New Roman" w:hAnsi="Times New Roman" w:cs="Times New Roman"/>
                <w:b/>
                <w:bCs/>
                <w:sz w:val="20"/>
                <w:szCs w:val="20"/>
                <w:lang w:val="en-US"/>
              </w:rPr>
            </w:pPr>
            <w:r w:rsidRPr="00176372">
              <w:rPr>
                <w:rFonts w:ascii="Times New Roman" w:eastAsia="Times New Roman" w:hAnsi="Times New Roman" w:cs="Times New Roman"/>
                <w:b/>
                <w:bCs/>
                <w:sz w:val="20"/>
                <w:szCs w:val="20"/>
                <w:lang w:val="en-US"/>
              </w:rPr>
              <w:t>PG.3.4.</w:t>
            </w:r>
            <w:proofErr w:type="gramStart"/>
            <w:r w:rsidRPr="00176372">
              <w:rPr>
                <w:rFonts w:ascii="Times New Roman" w:eastAsia="Times New Roman" w:hAnsi="Times New Roman" w:cs="Times New Roman"/>
                <w:b/>
                <w:bCs/>
                <w:sz w:val="20"/>
                <w:szCs w:val="20"/>
                <w:lang w:val="en-US"/>
              </w:rPr>
              <w:t>1 .</w:t>
            </w:r>
            <w:proofErr w:type="gramEnd"/>
            <w:r w:rsidRPr="00176372">
              <w:rPr>
                <w:rFonts w:ascii="Times New Roman" w:eastAsia="Times New Roman" w:hAnsi="Times New Roman" w:cs="Times New Roman"/>
                <w:b/>
                <w:bCs/>
                <w:sz w:val="20"/>
                <w:szCs w:val="20"/>
                <w:lang w:val="en-US"/>
              </w:rPr>
              <w:t xml:space="preserve"> Number of international collaborations / protocols</w:t>
            </w:r>
          </w:p>
          <w:p w14:paraId="6CFE46D6" w14:textId="77777777" w:rsidR="00176372" w:rsidRPr="00176372" w:rsidRDefault="00176372" w:rsidP="00176372">
            <w:pPr>
              <w:spacing w:after="0" w:line="240" w:lineRule="auto"/>
              <w:rPr>
                <w:rFonts w:ascii="Times New Roman" w:eastAsia="Times New Roman" w:hAnsi="Times New Roman" w:cs="Times New Roman"/>
                <w:b/>
                <w:bCs/>
                <w:sz w:val="20"/>
                <w:szCs w:val="20"/>
                <w:lang w:val="en-US"/>
              </w:rPr>
            </w:pPr>
          </w:p>
          <w:p w14:paraId="624C69AE" w14:textId="71F05F46" w:rsidR="00EF4E82" w:rsidRPr="0026227E" w:rsidRDefault="00176372" w:rsidP="00176372">
            <w:pPr>
              <w:spacing w:after="0" w:line="240" w:lineRule="auto"/>
              <w:rPr>
                <w:rFonts w:ascii="Times New Roman" w:eastAsia="Times New Roman" w:hAnsi="Times New Roman" w:cs="Times New Roman"/>
                <w:b/>
                <w:bCs/>
                <w:sz w:val="20"/>
                <w:szCs w:val="20"/>
                <w:lang w:val="en-US"/>
              </w:rPr>
            </w:pPr>
            <w:r w:rsidRPr="00176372">
              <w:rPr>
                <w:rFonts w:ascii="Times New Roman" w:eastAsia="Times New Roman" w:hAnsi="Times New Roman" w:cs="Times New Roman"/>
                <w:b/>
                <w:bCs/>
                <w:sz w:val="20"/>
                <w:szCs w:val="20"/>
                <w:lang w:val="en-US"/>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287F2CBA"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50 </w:t>
            </w:r>
          </w:p>
        </w:tc>
        <w:tc>
          <w:tcPr>
            <w:tcW w:w="963" w:type="dxa"/>
            <w:tcBorders>
              <w:top w:val="nil"/>
              <w:left w:val="nil"/>
              <w:bottom w:val="single" w:sz="4" w:space="0" w:color="auto"/>
              <w:right w:val="single" w:sz="4" w:space="0" w:color="auto"/>
            </w:tcBorders>
            <w:shd w:val="clear" w:color="auto" w:fill="auto"/>
            <w:vAlign w:val="center"/>
            <w:hideMark/>
          </w:tcPr>
          <w:p w14:paraId="31E3A05B"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53 </w:t>
            </w:r>
          </w:p>
        </w:tc>
        <w:tc>
          <w:tcPr>
            <w:tcW w:w="665" w:type="dxa"/>
            <w:tcBorders>
              <w:top w:val="nil"/>
              <w:left w:val="nil"/>
              <w:bottom w:val="single" w:sz="4" w:space="0" w:color="auto"/>
              <w:right w:val="single" w:sz="4" w:space="0" w:color="auto"/>
            </w:tcBorders>
            <w:shd w:val="clear" w:color="auto" w:fill="auto"/>
            <w:vAlign w:val="center"/>
            <w:hideMark/>
          </w:tcPr>
          <w:p w14:paraId="048B9329"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55</w:t>
            </w:r>
          </w:p>
        </w:tc>
        <w:tc>
          <w:tcPr>
            <w:tcW w:w="665" w:type="dxa"/>
            <w:tcBorders>
              <w:top w:val="nil"/>
              <w:left w:val="nil"/>
              <w:bottom w:val="single" w:sz="4" w:space="0" w:color="auto"/>
              <w:right w:val="single" w:sz="4" w:space="0" w:color="auto"/>
            </w:tcBorders>
            <w:shd w:val="clear" w:color="auto" w:fill="auto"/>
            <w:vAlign w:val="center"/>
            <w:hideMark/>
          </w:tcPr>
          <w:p w14:paraId="79994609"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57</w:t>
            </w:r>
          </w:p>
        </w:tc>
        <w:tc>
          <w:tcPr>
            <w:tcW w:w="665" w:type="dxa"/>
            <w:tcBorders>
              <w:top w:val="nil"/>
              <w:left w:val="nil"/>
              <w:bottom w:val="single" w:sz="4" w:space="0" w:color="auto"/>
              <w:right w:val="single" w:sz="4" w:space="0" w:color="auto"/>
            </w:tcBorders>
            <w:shd w:val="clear" w:color="auto" w:fill="auto"/>
            <w:vAlign w:val="center"/>
            <w:hideMark/>
          </w:tcPr>
          <w:p w14:paraId="0820C5AD"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59</w:t>
            </w:r>
          </w:p>
        </w:tc>
        <w:tc>
          <w:tcPr>
            <w:tcW w:w="665" w:type="dxa"/>
            <w:tcBorders>
              <w:top w:val="nil"/>
              <w:left w:val="nil"/>
              <w:bottom w:val="single" w:sz="4" w:space="0" w:color="auto"/>
              <w:right w:val="single" w:sz="4" w:space="0" w:color="auto"/>
            </w:tcBorders>
            <w:shd w:val="clear" w:color="auto" w:fill="auto"/>
            <w:vAlign w:val="center"/>
            <w:hideMark/>
          </w:tcPr>
          <w:p w14:paraId="6C4C41CE"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61</w:t>
            </w:r>
          </w:p>
        </w:tc>
        <w:tc>
          <w:tcPr>
            <w:tcW w:w="665" w:type="dxa"/>
            <w:tcBorders>
              <w:top w:val="nil"/>
              <w:left w:val="nil"/>
              <w:bottom w:val="single" w:sz="4" w:space="0" w:color="auto"/>
              <w:right w:val="single" w:sz="4" w:space="0" w:color="auto"/>
            </w:tcBorders>
            <w:shd w:val="clear" w:color="auto" w:fill="auto"/>
            <w:vAlign w:val="center"/>
            <w:hideMark/>
          </w:tcPr>
          <w:p w14:paraId="4485725F"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65</w:t>
            </w:r>
          </w:p>
        </w:tc>
        <w:tc>
          <w:tcPr>
            <w:tcW w:w="1184" w:type="dxa"/>
            <w:tcBorders>
              <w:top w:val="nil"/>
              <w:left w:val="nil"/>
              <w:bottom w:val="single" w:sz="4" w:space="0" w:color="auto"/>
              <w:right w:val="single" w:sz="4" w:space="0" w:color="auto"/>
            </w:tcBorders>
            <w:shd w:val="clear" w:color="auto" w:fill="auto"/>
            <w:vAlign w:val="center"/>
            <w:hideMark/>
          </w:tcPr>
          <w:p w14:paraId="4E818E23" w14:textId="0FCF69C0"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Once a Year</w:t>
            </w:r>
            <w:r w:rsidR="00EF4E82" w:rsidRPr="0026227E">
              <w:rPr>
                <w:rFonts w:ascii="Times New Roman" w:eastAsia="Times New Roman" w:hAnsi="Times New Roman" w:cs="Times New Roman"/>
                <w:sz w:val="20"/>
                <w:szCs w:val="20"/>
                <w:lang w:val="en-US"/>
              </w:rPr>
              <w:t> </w:t>
            </w:r>
          </w:p>
        </w:tc>
        <w:tc>
          <w:tcPr>
            <w:tcW w:w="1134" w:type="dxa"/>
            <w:tcBorders>
              <w:top w:val="nil"/>
              <w:left w:val="nil"/>
              <w:bottom w:val="single" w:sz="4" w:space="0" w:color="auto"/>
              <w:right w:val="single" w:sz="8" w:space="0" w:color="auto"/>
            </w:tcBorders>
            <w:shd w:val="clear" w:color="auto" w:fill="auto"/>
            <w:vAlign w:val="center"/>
            <w:hideMark/>
          </w:tcPr>
          <w:p w14:paraId="5B36B692" w14:textId="017B1442"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Once a Year</w:t>
            </w:r>
            <w:r w:rsidR="00EF4E82" w:rsidRPr="0026227E">
              <w:rPr>
                <w:rFonts w:ascii="Times New Roman" w:eastAsia="Times New Roman" w:hAnsi="Times New Roman" w:cs="Times New Roman"/>
                <w:sz w:val="20"/>
                <w:szCs w:val="20"/>
                <w:lang w:val="en-US"/>
              </w:rPr>
              <w:t> </w:t>
            </w:r>
          </w:p>
        </w:tc>
      </w:tr>
      <w:tr w:rsidR="00EF4E82" w:rsidRPr="0026227E" w14:paraId="33E86D7C" w14:textId="77777777" w:rsidTr="00176372">
        <w:trPr>
          <w:trHeight w:val="1516"/>
        </w:trPr>
        <w:tc>
          <w:tcPr>
            <w:tcW w:w="2505" w:type="dxa"/>
            <w:tcBorders>
              <w:top w:val="nil"/>
              <w:left w:val="single" w:sz="8" w:space="0" w:color="auto"/>
              <w:bottom w:val="single" w:sz="4" w:space="0" w:color="auto"/>
              <w:right w:val="single" w:sz="4" w:space="0" w:color="auto"/>
            </w:tcBorders>
            <w:shd w:val="clear" w:color="auto" w:fill="auto"/>
            <w:vAlign w:val="center"/>
          </w:tcPr>
          <w:p w14:paraId="6C02B2AA" w14:textId="4CB4CE7B" w:rsidR="00EF4E82" w:rsidRPr="0026227E" w:rsidRDefault="00176372" w:rsidP="00726DF2">
            <w:pPr>
              <w:spacing w:after="0" w:line="240" w:lineRule="auto"/>
              <w:rPr>
                <w:rFonts w:ascii="Times New Roman" w:eastAsia="Times New Roman" w:hAnsi="Times New Roman" w:cs="Times New Roman"/>
                <w:b/>
                <w:bCs/>
                <w:sz w:val="20"/>
                <w:szCs w:val="20"/>
                <w:lang w:val="en-US"/>
              </w:rPr>
            </w:pPr>
            <w:r w:rsidRPr="00176372">
              <w:rPr>
                <w:rFonts w:ascii="Times New Roman" w:eastAsia="Times New Roman" w:hAnsi="Times New Roman" w:cs="Times New Roman"/>
                <w:b/>
                <w:bCs/>
                <w:sz w:val="20"/>
                <w:szCs w:val="20"/>
                <w:lang w:val="en-US"/>
              </w:rPr>
              <w:t>PG.3.4.2. Number of projects developed in international cooperation / support (EU etc.)</w:t>
            </w:r>
          </w:p>
        </w:tc>
        <w:tc>
          <w:tcPr>
            <w:tcW w:w="740" w:type="dxa"/>
            <w:tcBorders>
              <w:top w:val="nil"/>
              <w:left w:val="nil"/>
              <w:bottom w:val="single" w:sz="4" w:space="0" w:color="auto"/>
              <w:right w:val="single" w:sz="4" w:space="0" w:color="auto"/>
            </w:tcBorders>
            <w:shd w:val="clear" w:color="auto" w:fill="auto"/>
            <w:vAlign w:val="center"/>
          </w:tcPr>
          <w:p w14:paraId="3E8D1A12"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50</w:t>
            </w:r>
          </w:p>
        </w:tc>
        <w:tc>
          <w:tcPr>
            <w:tcW w:w="963" w:type="dxa"/>
            <w:tcBorders>
              <w:top w:val="nil"/>
              <w:left w:val="nil"/>
              <w:bottom w:val="single" w:sz="4" w:space="0" w:color="auto"/>
              <w:right w:val="single" w:sz="4" w:space="0" w:color="auto"/>
            </w:tcBorders>
            <w:shd w:val="clear" w:color="auto" w:fill="auto"/>
            <w:vAlign w:val="center"/>
          </w:tcPr>
          <w:p w14:paraId="462DF72F"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w:t>
            </w:r>
          </w:p>
        </w:tc>
        <w:tc>
          <w:tcPr>
            <w:tcW w:w="665" w:type="dxa"/>
            <w:tcBorders>
              <w:top w:val="nil"/>
              <w:left w:val="nil"/>
              <w:bottom w:val="single" w:sz="4" w:space="0" w:color="auto"/>
              <w:right w:val="single" w:sz="4" w:space="0" w:color="auto"/>
            </w:tcBorders>
            <w:shd w:val="clear" w:color="auto" w:fill="auto"/>
            <w:vAlign w:val="center"/>
          </w:tcPr>
          <w:p w14:paraId="6C70AD53"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w:t>
            </w:r>
          </w:p>
        </w:tc>
        <w:tc>
          <w:tcPr>
            <w:tcW w:w="665" w:type="dxa"/>
            <w:tcBorders>
              <w:top w:val="nil"/>
              <w:left w:val="nil"/>
              <w:bottom w:val="single" w:sz="4" w:space="0" w:color="auto"/>
              <w:right w:val="single" w:sz="4" w:space="0" w:color="auto"/>
            </w:tcBorders>
            <w:shd w:val="clear" w:color="auto" w:fill="auto"/>
            <w:vAlign w:val="center"/>
          </w:tcPr>
          <w:p w14:paraId="39B62E88"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3</w:t>
            </w:r>
          </w:p>
        </w:tc>
        <w:tc>
          <w:tcPr>
            <w:tcW w:w="665" w:type="dxa"/>
            <w:tcBorders>
              <w:top w:val="nil"/>
              <w:left w:val="nil"/>
              <w:bottom w:val="single" w:sz="4" w:space="0" w:color="auto"/>
              <w:right w:val="single" w:sz="4" w:space="0" w:color="auto"/>
            </w:tcBorders>
            <w:shd w:val="clear" w:color="auto" w:fill="auto"/>
            <w:vAlign w:val="center"/>
          </w:tcPr>
          <w:p w14:paraId="1D23E81B"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5</w:t>
            </w:r>
          </w:p>
        </w:tc>
        <w:tc>
          <w:tcPr>
            <w:tcW w:w="665" w:type="dxa"/>
            <w:tcBorders>
              <w:top w:val="nil"/>
              <w:left w:val="nil"/>
              <w:bottom w:val="single" w:sz="4" w:space="0" w:color="auto"/>
              <w:right w:val="single" w:sz="4" w:space="0" w:color="auto"/>
            </w:tcBorders>
            <w:shd w:val="clear" w:color="auto" w:fill="auto"/>
            <w:vAlign w:val="center"/>
          </w:tcPr>
          <w:p w14:paraId="058C1F57"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5</w:t>
            </w:r>
          </w:p>
        </w:tc>
        <w:tc>
          <w:tcPr>
            <w:tcW w:w="665" w:type="dxa"/>
            <w:tcBorders>
              <w:top w:val="nil"/>
              <w:left w:val="nil"/>
              <w:bottom w:val="single" w:sz="4" w:space="0" w:color="auto"/>
              <w:right w:val="single" w:sz="4" w:space="0" w:color="auto"/>
            </w:tcBorders>
            <w:shd w:val="clear" w:color="auto" w:fill="auto"/>
            <w:vAlign w:val="center"/>
          </w:tcPr>
          <w:p w14:paraId="6B9B03AD"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6</w:t>
            </w:r>
          </w:p>
        </w:tc>
        <w:tc>
          <w:tcPr>
            <w:tcW w:w="1184" w:type="dxa"/>
            <w:tcBorders>
              <w:top w:val="nil"/>
              <w:left w:val="nil"/>
              <w:bottom w:val="single" w:sz="4" w:space="0" w:color="auto"/>
              <w:right w:val="single" w:sz="4" w:space="0" w:color="auto"/>
            </w:tcBorders>
            <w:shd w:val="clear" w:color="auto" w:fill="auto"/>
            <w:vAlign w:val="center"/>
          </w:tcPr>
          <w:p w14:paraId="34E8F118" w14:textId="3D8BC0B0"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Once a Year</w:t>
            </w:r>
            <w:r w:rsidR="00EF4E82" w:rsidRPr="0026227E">
              <w:rPr>
                <w:rFonts w:ascii="Times New Roman" w:eastAsia="Times New Roman" w:hAnsi="Times New Roman" w:cs="Times New Roman"/>
                <w:sz w:val="20"/>
                <w:szCs w:val="20"/>
                <w:lang w:val="en-US"/>
              </w:rPr>
              <w:t> </w:t>
            </w:r>
          </w:p>
        </w:tc>
        <w:tc>
          <w:tcPr>
            <w:tcW w:w="1134" w:type="dxa"/>
            <w:tcBorders>
              <w:top w:val="nil"/>
              <w:left w:val="nil"/>
              <w:bottom w:val="single" w:sz="4" w:space="0" w:color="auto"/>
              <w:right w:val="single" w:sz="8" w:space="0" w:color="auto"/>
            </w:tcBorders>
            <w:shd w:val="clear" w:color="auto" w:fill="auto"/>
            <w:vAlign w:val="center"/>
          </w:tcPr>
          <w:p w14:paraId="6775F943" w14:textId="0AEF923E"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Once a Year</w:t>
            </w:r>
            <w:r w:rsidR="00EF4E82" w:rsidRPr="0026227E">
              <w:rPr>
                <w:rFonts w:ascii="Times New Roman" w:eastAsia="Times New Roman" w:hAnsi="Times New Roman" w:cs="Times New Roman"/>
                <w:sz w:val="20"/>
                <w:szCs w:val="20"/>
                <w:lang w:val="en-US"/>
              </w:rPr>
              <w:t> </w:t>
            </w:r>
          </w:p>
        </w:tc>
      </w:tr>
      <w:tr w:rsidR="00EF4E82" w:rsidRPr="0026227E" w14:paraId="0615D074" w14:textId="77777777" w:rsidTr="00176372">
        <w:trPr>
          <w:trHeight w:val="584"/>
        </w:trPr>
        <w:tc>
          <w:tcPr>
            <w:tcW w:w="2505" w:type="dxa"/>
            <w:tcBorders>
              <w:top w:val="nil"/>
              <w:left w:val="single" w:sz="8" w:space="0" w:color="auto"/>
              <w:bottom w:val="single" w:sz="4" w:space="0" w:color="auto"/>
              <w:right w:val="single" w:sz="4" w:space="0" w:color="auto"/>
            </w:tcBorders>
            <w:shd w:val="clear" w:color="auto" w:fill="auto"/>
            <w:vAlign w:val="center"/>
            <w:hideMark/>
          </w:tcPr>
          <w:p w14:paraId="76BD0855" w14:textId="78409A64"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Responsible Unit</w:t>
            </w:r>
          </w:p>
        </w:tc>
        <w:tc>
          <w:tcPr>
            <w:tcW w:w="7346" w:type="dxa"/>
            <w:gridSpan w:val="9"/>
            <w:tcBorders>
              <w:top w:val="single" w:sz="4" w:space="0" w:color="auto"/>
              <w:left w:val="nil"/>
              <w:bottom w:val="single" w:sz="4" w:space="0" w:color="auto"/>
              <w:right w:val="single" w:sz="8" w:space="0" w:color="000000"/>
            </w:tcBorders>
            <w:shd w:val="clear" w:color="auto" w:fill="auto"/>
            <w:vAlign w:val="center"/>
            <w:hideMark/>
          </w:tcPr>
          <w:p w14:paraId="4CF5A05C" w14:textId="23BD7BD1" w:rsidR="00EF4E82" w:rsidRPr="0026227E" w:rsidRDefault="00176372" w:rsidP="00726DF2">
            <w:pPr>
              <w:spacing w:after="0" w:line="240" w:lineRule="auto"/>
              <w:rPr>
                <w:rFonts w:ascii="Times New Roman" w:eastAsia="Times New Roman" w:hAnsi="Times New Roman" w:cs="Times New Roman"/>
                <w:sz w:val="20"/>
                <w:szCs w:val="20"/>
                <w:lang w:val="en-US"/>
              </w:rPr>
            </w:pPr>
            <w:r w:rsidRPr="00176372">
              <w:rPr>
                <w:rFonts w:ascii="Times New Roman" w:eastAsia="Times New Roman" w:hAnsi="Times New Roman" w:cs="Times New Roman"/>
                <w:sz w:val="20"/>
                <w:szCs w:val="20"/>
                <w:lang w:val="en-US"/>
              </w:rPr>
              <w:t>International Relations Office</w:t>
            </w:r>
          </w:p>
        </w:tc>
      </w:tr>
      <w:tr w:rsidR="00EF4E82" w:rsidRPr="0026227E" w14:paraId="4DD68798" w14:textId="77777777" w:rsidTr="00176372">
        <w:trPr>
          <w:trHeight w:val="821"/>
        </w:trPr>
        <w:tc>
          <w:tcPr>
            <w:tcW w:w="2505" w:type="dxa"/>
            <w:tcBorders>
              <w:top w:val="nil"/>
              <w:left w:val="single" w:sz="8" w:space="0" w:color="auto"/>
              <w:bottom w:val="single" w:sz="4" w:space="0" w:color="auto"/>
              <w:right w:val="single" w:sz="4" w:space="0" w:color="auto"/>
            </w:tcBorders>
            <w:shd w:val="clear" w:color="auto" w:fill="auto"/>
            <w:vAlign w:val="center"/>
            <w:hideMark/>
          </w:tcPr>
          <w:p w14:paraId="0DEA9C41" w14:textId="15E18F24"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Units to Cooperate</w:t>
            </w:r>
          </w:p>
        </w:tc>
        <w:tc>
          <w:tcPr>
            <w:tcW w:w="7346" w:type="dxa"/>
            <w:gridSpan w:val="9"/>
            <w:tcBorders>
              <w:top w:val="single" w:sz="4" w:space="0" w:color="auto"/>
              <w:left w:val="nil"/>
              <w:bottom w:val="single" w:sz="4" w:space="0" w:color="auto"/>
              <w:right w:val="single" w:sz="8" w:space="0" w:color="000000"/>
            </w:tcBorders>
            <w:shd w:val="clear" w:color="auto" w:fill="auto"/>
            <w:vAlign w:val="center"/>
            <w:hideMark/>
          </w:tcPr>
          <w:p w14:paraId="7C79203C" w14:textId="02F2FF74" w:rsidR="00EF4E82" w:rsidRPr="0026227E" w:rsidRDefault="00F54148" w:rsidP="00726DF2">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Academic Units</w:t>
            </w:r>
            <w:r w:rsidR="00EF4E82" w:rsidRPr="0026227E">
              <w:rPr>
                <w:rFonts w:ascii="Times New Roman" w:eastAsia="Times New Roman" w:hAnsi="Times New Roman" w:cs="Times New Roman"/>
                <w:sz w:val="20"/>
                <w:szCs w:val="20"/>
                <w:lang w:val="en-US"/>
              </w:rPr>
              <w:t xml:space="preserve">, </w:t>
            </w:r>
            <w:r w:rsidR="00E73C75">
              <w:rPr>
                <w:rFonts w:ascii="Times New Roman" w:eastAsia="Times New Roman" w:hAnsi="Times New Roman" w:cs="Times New Roman"/>
                <w:sz w:val="20"/>
                <w:szCs w:val="20"/>
                <w:lang w:val="en-US"/>
              </w:rPr>
              <w:t>Rectorate</w:t>
            </w:r>
          </w:p>
        </w:tc>
      </w:tr>
      <w:tr w:rsidR="00EF4E82" w:rsidRPr="0026227E" w14:paraId="5DA6F5D9" w14:textId="77777777" w:rsidTr="00176372">
        <w:trPr>
          <w:trHeight w:val="805"/>
        </w:trPr>
        <w:tc>
          <w:tcPr>
            <w:tcW w:w="2505" w:type="dxa"/>
            <w:tcBorders>
              <w:top w:val="nil"/>
              <w:left w:val="single" w:sz="8" w:space="0" w:color="auto"/>
              <w:bottom w:val="single" w:sz="4" w:space="0" w:color="auto"/>
              <w:right w:val="single" w:sz="4" w:space="0" w:color="auto"/>
            </w:tcBorders>
            <w:shd w:val="clear" w:color="auto" w:fill="auto"/>
            <w:vAlign w:val="center"/>
            <w:hideMark/>
          </w:tcPr>
          <w:p w14:paraId="3A1CBE57" w14:textId="290059CE"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Risks</w:t>
            </w:r>
          </w:p>
        </w:tc>
        <w:tc>
          <w:tcPr>
            <w:tcW w:w="7346" w:type="dxa"/>
            <w:gridSpan w:val="9"/>
            <w:tcBorders>
              <w:top w:val="single" w:sz="4" w:space="0" w:color="auto"/>
              <w:left w:val="nil"/>
              <w:bottom w:val="single" w:sz="4" w:space="0" w:color="auto"/>
              <w:right w:val="single" w:sz="8" w:space="0" w:color="000000"/>
            </w:tcBorders>
            <w:shd w:val="clear" w:color="auto" w:fill="auto"/>
            <w:hideMark/>
          </w:tcPr>
          <w:p w14:paraId="4C9EB677" w14:textId="0F038058" w:rsidR="00176372" w:rsidRPr="00176372" w:rsidRDefault="00176372" w:rsidP="00176372">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r w:rsidRPr="00176372">
              <w:rPr>
                <w:rFonts w:ascii="Times New Roman" w:eastAsia="Times New Roman" w:hAnsi="Times New Roman" w:cs="Times New Roman"/>
                <w:sz w:val="20"/>
                <w:szCs w:val="20"/>
                <w:lang w:val="en-US"/>
              </w:rPr>
              <w:t>Difficulties of working with international institutions</w:t>
            </w:r>
          </w:p>
          <w:p w14:paraId="24ADE03E" w14:textId="145F628C" w:rsidR="00176372" w:rsidRPr="00176372" w:rsidRDefault="00176372" w:rsidP="00176372">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r w:rsidRPr="00176372">
              <w:rPr>
                <w:rFonts w:ascii="Times New Roman" w:eastAsia="Times New Roman" w:hAnsi="Times New Roman" w:cs="Times New Roman"/>
                <w:sz w:val="20"/>
                <w:szCs w:val="20"/>
                <w:lang w:val="en-US"/>
              </w:rPr>
              <w:t>Legislative changes</w:t>
            </w:r>
          </w:p>
          <w:p w14:paraId="0841C172" w14:textId="044A8357" w:rsidR="00EF4E82" w:rsidRPr="0026227E" w:rsidRDefault="00EF4E82" w:rsidP="00726DF2">
            <w:pPr>
              <w:spacing w:after="0" w:line="240" w:lineRule="auto"/>
              <w:rPr>
                <w:rFonts w:ascii="Times New Roman" w:eastAsia="Times New Roman" w:hAnsi="Times New Roman" w:cs="Times New Roman"/>
                <w:sz w:val="20"/>
                <w:szCs w:val="20"/>
                <w:lang w:val="en-US"/>
              </w:rPr>
            </w:pPr>
          </w:p>
        </w:tc>
      </w:tr>
      <w:tr w:rsidR="00EF4E82" w:rsidRPr="0026227E" w14:paraId="03BFE429" w14:textId="77777777" w:rsidTr="00176372">
        <w:trPr>
          <w:trHeight w:val="1529"/>
        </w:trPr>
        <w:tc>
          <w:tcPr>
            <w:tcW w:w="2505" w:type="dxa"/>
            <w:tcBorders>
              <w:top w:val="nil"/>
              <w:left w:val="single" w:sz="8" w:space="0" w:color="auto"/>
              <w:bottom w:val="single" w:sz="4" w:space="0" w:color="auto"/>
              <w:right w:val="single" w:sz="4" w:space="0" w:color="auto"/>
            </w:tcBorders>
            <w:shd w:val="clear" w:color="auto" w:fill="auto"/>
            <w:vAlign w:val="center"/>
            <w:hideMark/>
          </w:tcPr>
          <w:p w14:paraId="693271F4" w14:textId="2D73D582"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Strategies</w:t>
            </w:r>
          </w:p>
        </w:tc>
        <w:tc>
          <w:tcPr>
            <w:tcW w:w="7346" w:type="dxa"/>
            <w:gridSpan w:val="9"/>
            <w:tcBorders>
              <w:top w:val="single" w:sz="4" w:space="0" w:color="auto"/>
              <w:left w:val="nil"/>
              <w:bottom w:val="single" w:sz="4" w:space="0" w:color="auto"/>
              <w:right w:val="single" w:sz="8" w:space="0" w:color="000000"/>
            </w:tcBorders>
            <w:shd w:val="clear" w:color="auto" w:fill="auto"/>
            <w:vAlign w:val="center"/>
            <w:hideMark/>
          </w:tcPr>
          <w:p w14:paraId="6CF98971" w14:textId="77777777" w:rsidR="00176372" w:rsidRPr="00176372" w:rsidRDefault="00176372" w:rsidP="00176372">
            <w:pPr>
              <w:spacing w:after="0" w:line="240" w:lineRule="auto"/>
              <w:jc w:val="both"/>
              <w:rPr>
                <w:rFonts w:ascii="Times New Roman" w:eastAsia="Times New Roman" w:hAnsi="Times New Roman" w:cs="Times New Roman"/>
                <w:sz w:val="20"/>
                <w:szCs w:val="20"/>
                <w:lang w:val="en-US"/>
              </w:rPr>
            </w:pPr>
            <w:r w:rsidRPr="00176372">
              <w:rPr>
                <w:rFonts w:ascii="Times New Roman" w:eastAsia="Times New Roman" w:hAnsi="Times New Roman" w:cs="Times New Roman"/>
                <w:sz w:val="20"/>
                <w:szCs w:val="20"/>
                <w:lang w:val="en-US"/>
              </w:rPr>
              <w:tab/>
            </w:r>
          </w:p>
          <w:p w14:paraId="3C1A99E1" w14:textId="77777777" w:rsidR="00176372" w:rsidRPr="00176372" w:rsidRDefault="00176372" w:rsidP="00176372">
            <w:pPr>
              <w:spacing w:after="0" w:line="240" w:lineRule="auto"/>
              <w:jc w:val="both"/>
              <w:rPr>
                <w:rFonts w:ascii="Times New Roman" w:eastAsia="Times New Roman" w:hAnsi="Times New Roman" w:cs="Times New Roman"/>
                <w:sz w:val="20"/>
                <w:szCs w:val="20"/>
                <w:lang w:val="en-US"/>
              </w:rPr>
            </w:pPr>
            <w:r w:rsidRPr="00176372">
              <w:rPr>
                <w:rFonts w:ascii="Times New Roman" w:eastAsia="Times New Roman" w:hAnsi="Times New Roman" w:cs="Times New Roman"/>
                <w:sz w:val="20"/>
                <w:szCs w:val="20"/>
                <w:lang w:val="en-US"/>
              </w:rPr>
              <w:t xml:space="preserve">- Carrying out activities to increase the recognition of the university by national / international rating institutions                                                                                                                                                                                                          </w:t>
            </w:r>
          </w:p>
          <w:p w14:paraId="638E20E2" w14:textId="77777777" w:rsidR="00176372" w:rsidRPr="00176372" w:rsidRDefault="00176372" w:rsidP="00176372">
            <w:pPr>
              <w:spacing w:after="0" w:line="240" w:lineRule="auto"/>
              <w:jc w:val="both"/>
              <w:rPr>
                <w:rFonts w:ascii="Times New Roman" w:eastAsia="Times New Roman" w:hAnsi="Times New Roman" w:cs="Times New Roman"/>
                <w:sz w:val="20"/>
                <w:szCs w:val="20"/>
                <w:lang w:val="en-US"/>
              </w:rPr>
            </w:pPr>
          </w:p>
          <w:p w14:paraId="5E905744" w14:textId="77777777" w:rsidR="00176372" w:rsidRPr="00176372" w:rsidRDefault="00176372" w:rsidP="00176372">
            <w:pPr>
              <w:spacing w:after="0" w:line="240" w:lineRule="auto"/>
              <w:jc w:val="both"/>
              <w:rPr>
                <w:rFonts w:ascii="Times New Roman" w:eastAsia="Times New Roman" w:hAnsi="Times New Roman" w:cs="Times New Roman"/>
                <w:sz w:val="20"/>
                <w:szCs w:val="20"/>
                <w:lang w:val="en-US"/>
              </w:rPr>
            </w:pPr>
            <w:r w:rsidRPr="00176372">
              <w:rPr>
                <w:rFonts w:ascii="Times New Roman" w:eastAsia="Times New Roman" w:hAnsi="Times New Roman" w:cs="Times New Roman"/>
                <w:sz w:val="20"/>
                <w:szCs w:val="20"/>
                <w:lang w:val="en-US"/>
              </w:rPr>
              <w:t>- Increasing and encouraging participation in activities aimed at increasing                                                                                                                                                   foreign students and international cooperation</w:t>
            </w:r>
          </w:p>
          <w:p w14:paraId="6270AB63" w14:textId="77777777" w:rsidR="00176372" w:rsidRPr="00176372" w:rsidRDefault="00176372" w:rsidP="00176372">
            <w:pPr>
              <w:spacing w:after="0" w:line="240" w:lineRule="auto"/>
              <w:jc w:val="both"/>
              <w:rPr>
                <w:rFonts w:ascii="Times New Roman" w:eastAsia="Times New Roman" w:hAnsi="Times New Roman" w:cs="Times New Roman"/>
                <w:sz w:val="20"/>
                <w:szCs w:val="20"/>
                <w:lang w:val="en-US"/>
              </w:rPr>
            </w:pPr>
          </w:p>
          <w:p w14:paraId="4E67EB6F" w14:textId="18DEBA4B" w:rsidR="00EF4E82" w:rsidRPr="0026227E" w:rsidRDefault="00176372" w:rsidP="00176372">
            <w:pPr>
              <w:spacing w:after="0" w:line="240" w:lineRule="auto"/>
              <w:jc w:val="both"/>
              <w:rPr>
                <w:rFonts w:ascii="Times New Roman" w:eastAsia="Times New Roman" w:hAnsi="Times New Roman" w:cs="Times New Roman"/>
                <w:sz w:val="20"/>
                <w:szCs w:val="20"/>
                <w:lang w:val="en-US"/>
              </w:rPr>
            </w:pPr>
            <w:r w:rsidRPr="00176372">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Increasing and encouraging the participation of the faculty members into projects that requires international cooperation. </w:t>
            </w:r>
          </w:p>
        </w:tc>
      </w:tr>
      <w:tr w:rsidR="00EF4E82" w:rsidRPr="0026227E" w14:paraId="7388EBD3" w14:textId="77777777" w:rsidTr="00176372">
        <w:trPr>
          <w:trHeight w:val="647"/>
        </w:trPr>
        <w:tc>
          <w:tcPr>
            <w:tcW w:w="2505" w:type="dxa"/>
            <w:tcBorders>
              <w:top w:val="nil"/>
              <w:left w:val="single" w:sz="8" w:space="0" w:color="auto"/>
              <w:bottom w:val="single" w:sz="4" w:space="0" w:color="auto"/>
              <w:right w:val="single" w:sz="4" w:space="0" w:color="auto"/>
            </w:tcBorders>
            <w:shd w:val="clear" w:color="auto" w:fill="auto"/>
            <w:vAlign w:val="center"/>
            <w:hideMark/>
          </w:tcPr>
          <w:p w14:paraId="73A09C68" w14:textId="37086FB5"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Detections</w:t>
            </w:r>
          </w:p>
        </w:tc>
        <w:tc>
          <w:tcPr>
            <w:tcW w:w="7346" w:type="dxa"/>
            <w:gridSpan w:val="9"/>
            <w:tcBorders>
              <w:top w:val="single" w:sz="4" w:space="0" w:color="auto"/>
              <w:left w:val="nil"/>
              <w:bottom w:val="single" w:sz="4" w:space="0" w:color="auto"/>
              <w:right w:val="single" w:sz="8" w:space="0" w:color="000000"/>
            </w:tcBorders>
            <w:shd w:val="clear" w:color="auto" w:fill="auto"/>
            <w:vAlign w:val="center"/>
            <w:hideMark/>
          </w:tcPr>
          <w:p w14:paraId="739D45BA" w14:textId="58597BE7" w:rsidR="00EF4E82" w:rsidRPr="0026227E" w:rsidRDefault="00176372" w:rsidP="00726DF2">
            <w:pPr>
              <w:spacing w:after="0" w:line="240" w:lineRule="auto"/>
              <w:rPr>
                <w:rFonts w:ascii="Times New Roman" w:eastAsia="Times New Roman" w:hAnsi="Times New Roman" w:cs="Times New Roman"/>
                <w:sz w:val="20"/>
                <w:szCs w:val="20"/>
                <w:lang w:val="en-US"/>
              </w:rPr>
            </w:pPr>
            <w:r w:rsidRPr="00176372">
              <w:rPr>
                <w:rFonts w:ascii="Times New Roman" w:eastAsia="Times New Roman" w:hAnsi="Times New Roman" w:cs="Times New Roman"/>
                <w:sz w:val="20"/>
                <w:szCs w:val="20"/>
                <w:lang w:val="en-US"/>
              </w:rPr>
              <w:t>- The number of existing agreements is insufficient</w:t>
            </w:r>
          </w:p>
        </w:tc>
      </w:tr>
      <w:tr w:rsidR="00EF4E82" w:rsidRPr="0026227E" w14:paraId="63C33BD8" w14:textId="77777777" w:rsidTr="00176372">
        <w:trPr>
          <w:trHeight w:val="726"/>
        </w:trPr>
        <w:tc>
          <w:tcPr>
            <w:tcW w:w="2505" w:type="dxa"/>
            <w:tcBorders>
              <w:top w:val="nil"/>
              <w:left w:val="single" w:sz="8" w:space="0" w:color="auto"/>
              <w:bottom w:val="single" w:sz="8" w:space="0" w:color="auto"/>
              <w:right w:val="single" w:sz="4" w:space="0" w:color="auto"/>
            </w:tcBorders>
            <w:shd w:val="clear" w:color="auto" w:fill="auto"/>
            <w:vAlign w:val="center"/>
            <w:hideMark/>
          </w:tcPr>
          <w:p w14:paraId="66CBF636" w14:textId="431E4501"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Requirements</w:t>
            </w:r>
          </w:p>
        </w:tc>
        <w:tc>
          <w:tcPr>
            <w:tcW w:w="7346" w:type="dxa"/>
            <w:gridSpan w:val="9"/>
            <w:tcBorders>
              <w:top w:val="single" w:sz="4" w:space="0" w:color="auto"/>
              <w:left w:val="nil"/>
              <w:bottom w:val="single" w:sz="8" w:space="0" w:color="auto"/>
              <w:right w:val="single" w:sz="8" w:space="0" w:color="000000"/>
            </w:tcBorders>
            <w:shd w:val="clear" w:color="auto" w:fill="auto"/>
            <w:hideMark/>
          </w:tcPr>
          <w:p w14:paraId="13DCDA5A" w14:textId="77777777" w:rsidR="00176372" w:rsidRDefault="00EF4E82" w:rsidP="00726DF2">
            <w:pPr>
              <w:spacing w:after="0" w:line="240" w:lineRule="auto"/>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w:t>
            </w:r>
            <w:r w:rsidR="00176372">
              <w:t xml:space="preserve"> </w:t>
            </w:r>
            <w:r w:rsidR="00176372" w:rsidRPr="00176372">
              <w:rPr>
                <w:rFonts w:ascii="Times New Roman" w:eastAsia="Times New Roman" w:hAnsi="Times New Roman" w:cs="Times New Roman"/>
                <w:sz w:val="20"/>
                <w:szCs w:val="20"/>
                <w:lang w:val="en-US"/>
              </w:rPr>
              <w:t xml:space="preserve">Increasing the role of academic staff in international agreements making </w:t>
            </w:r>
          </w:p>
          <w:p w14:paraId="39B1597F" w14:textId="52E0C470" w:rsidR="00EF4E82" w:rsidRPr="0026227E" w:rsidRDefault="00EF4E82" w:rsidP="00726DF2">
            <w:pPr>
              <w:spacing w:after="0" w:line="240" w:lineRule="auto"/>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w:t>
            </w:r>
            <w:r w:rsidR="00176372">
              <w:rPr>
                <w:rFonts w:ascii="Times New Roman" w:eastAsia="Times New Roman" w:hAnsi="Times New Roman" w:cs="Times New Roman"/>
                <w:sz w:val="20"/>
                <w:szCs w:val="20"/>
                <w:lang w:val="en-US"/>
              </w:rPr>
              <w:t>Increasing the effectiveness of the role of international relations office.</w:t>
            </w:r>
          </w:p>
        </w:tc>
      </w:tr>
    </w:tbl>
    <w:p w14:paraId="53DBBE16"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30182C0F"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2A5EFBAA"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18E975C9"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4F586F5E" w14:textId="77777777" w:rsidR="00EF4E82" w:rsidRPr="0026227E" w:rsidRDefault="00EF4E82" w:rsidP="00EF4E82">
      <w:pPr>
        <w:jc w:val="both"/>
        <w:rPr>
          <w:rFonts w:ascii="Times New Roman" w:hAnsi="Times New Roman" w:cs="Times New Roman"/>
          <w:sz w:val="24"/>
          <w:lang w:val="en-US"/>
        </w:rPr>
      </w:pPr>
    </w:p>
    <w:p w14:paraId="0EB550B4" w14:textId="53B6933A" w:rsidR="00EF4E82" w:rsidRPr="0026227E" w:rsidRDefault="00216BB8" w:rsidP="00EF4E82">
      <w:pPr>
        <w:jc w:val="both"/>
        <w:rPr>
          <w:rFonts w:ascii="Times New Roman" w:hAnsi="Times New Roman" w:cs="Times New Roman"/>
          <w:sz w:val="22"/>
          <w:szCs w:val="22"/>
          <w:lang w:val="en-US"/>
        </w:rPr>
      </w:pPr>
      <w:r>
        <w:rPr>
          <w:rFonts w:ascii="Times New Roman" w:hAnsi="Times New Roman" w:cs="Times New Roman"/>
          <w:sz w:val="22"/>
          <w:szCs w:val="22"/>
          <w:lang w:val="en-US"/>
        </w:rPr>
        <w:lastRenderedPageBreak/>
        <w:t>Target Card</w:t>
      </w:r>
      <w:r w:rsidR="00EF4E82" w:rsidRPr="0026227E">
        <w:rPr>
          <w:rFonts w:ascii="Times New Roman" w:hAnsi="Times New Roman" w:cs="Times New Roman"/>
          <w:sz w:val="22"/>
          <w:szCs w:val="22"/>
          <w:lang w:val="en-US"/>
        </w:rPr>
        <w:t xml:space="preserve"> 5 </w:t>
      </w:r>
    </w:p>
    <w:tbl>
      <w:tblPr>
        <w:tblW w:w="9358" w:type="dxa"/>
        <w:tblCellMar>
          <w:left w:w="70" w:type="dxa"/>
          <w:right w:w="70" w:type="dxa"/>
        </w:tblCellMar>
        <w:tblLook w:val="04A0" w:firstRow="1" w:lastRow="0" w:firstColumn="1" w:lastColumn="0" w:noHBand="0" w:noVBand="1"/>
      </w:tblPr>
      <w:tblGrid>
        <w:gridCol w:w="1550"/>
        <w:gridCol w:w="828"/>
        <w:gridCol w:w="928"/>
        <w:gridCol w:w="767"/>
        <w:gridCol w:w="767"/>
        <w:gridCol w:w="767"/>
        <w:gridCol w:w="767"/>
        <w:gridCol w:w="767"/>
        <w:gridCol w:w="1118"/>
        <w:gridCol w:w="1099"/>
      </w:tblGrid>
      <w:tr w:rsidR="00EF4E82" w:rsidRPr="0026227E" w14:paraId="2A2187A6" w14:textId="77777777" w:rsidTr="00726DF2">
        <w:trPr>
          <w:trHeight w:val="442"/>
        </w:trPr>
        <w:tc>
          <w:tcPr>
            <w:tcW w:w="158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CE5BDEA" w14:textId="1EC7F9EF"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Goal</w:t>
            </w:r>
          </w:p>
        </w:tc>
        <w:tc>
          <w:tcPr>
            <w:tcW w:w="7775" w:type="dxa"/>
            <w:gridSpan w:val="9"/>
            <w:tcBorders>
              <w:top w:val="single" w:sz="8" w:space="0" w:color="auto"/>
              <w:left w:val="nil"/>
              <w:bottom w:val="single" w:sz="4" w:space="0" w:color="auto"/>
              <w:right w:val="single" w:sz="8" w:space="0" w:color="000000"/>
            </w:tcBorders>
            <w:shd w:val="clear" w:color="auto" w:fill="auto"/>
            <w:vAlign w:val="center"/>
            <w:hideMark/>
          </w:tcPr>
          <w:p w14:paraId="74B3A082" w14:textId="1D6347A3" w:rsidR="00EF4E82" w:rsidRPr="0026227E" w:rsidRDefault="00EA2C16" w:rsidP="00726DF2">
            <w:pPr>
              <w:spacing w:after="0" w:line="240" w:lineRule="auto"/>
              <w:rPr>
                <w:rFonts w:ascii="Times New Roman" w:eastAsia="Times New Roman" w:hAnsi="Times New Roman" w:cs="Times New Roman"/>
                <w:sz w:val="20"/>
                <w:szCs w:val="20"/>
                <w:lang w:val="en-US"/>
              </w:rPr>
            </w:pPr>
            <w:proofErr w:type="gramStart"/>
            <w:r w:rsidRPr="00EA2C16">
              <w:rPr>
                <w:rFonts w:ascii="Times New Roman" w:eastAsia="Times New Roman" w:hAnsi="Times New Roman" w:cs="Times New Roman"/>
                <w:sz w:val="20"/>
                <w:szCs w:val="20"/>
                <w:lang w:val="en-US"/>
              </w:rPr>
              <w:t>A .</w:t>
            </w:r>
            <w:proofErr w:type="gramEnd"/>
            <w:r w:rsidRPr="00EA2C16">
              <w:rPr>
                <w:rFonts w:ascii="Times New Roman" w:eastAsia="Times New Roman" w:hAnsi="Times New Roman" w:cs="Times New Roman"/>
                <w:sz w:val="20"/>
                <w:szCs w:val="20"/>
                <w:lang w:val="en-US"/>
              </w:rPr>
              <w:t xml:space="preserve"> </w:t>
            </w:r>
            <w:proofErr w:type="gramStart"/>
            <w:r w:rsidRPr="00EA2C16">
              <w:rPr>
                <w:rFonts w:ascii="Times New Roman" w:eastAsia="Times New Roman" w:hAnsi="Times New Roman" w:cs="Times New Roman"/>
                <w:sz w:val="20"/>
                <w:szCs w:val="20"/>
                <w:lang w:val="en-US"/>
              </w:rPr>
              <w:t>3 .</w:t>
            </w:r>
            <w:proofErr w:type="gramEnd"/>
            <w:r w:rsidRPr="00EA2C16">
              <w:rPr>
                <w:rFonts w:ascii="Times New Roman" w:eastAsia="Times New Roman" w:hAnsi="Times New Roman" w:cs="Times New Roman"/>
                <w:sz w:val="20"/>
                <w:szCs w:val="20"/>
                <w:lang w:val="en-US"/>
              </w:rPr>
              <w:t xml:space="preserve"> Increasing the level of internationalization and ensuring its sustainability</w:t>
            </w:r>
          </w:p>
        </w:tc>
      </w:tr>
      <w:tr w:rsidR="00EF4E82" w:rsidRPr="0026227E" w14:paraId="3580E91C" w14:textId="77777777" w:rsidTr="00726DF2">
        <w:trPr>
          <w:trHeight w:val="442"/>
        </w:trPr>
        <w:tc>
          <w:tcPr>
            <w:tcW w:w="1583" w:type="dxa"/>
            <w:tcBorders>
              <w:top w:val="nil"/>
              <w:left w:val="single" w:sz="8" w:space="0" w:color="auto"/>
              <w:bottom w:val="single" w:sz="4" w:space="0" w:color="auto"/>
              <w:right w:val="single" w:sz="4" w:space="0" w:color="auto"/>
            </w:tcBorders>
            <w:shd w:val="clear" w:color="auto" w:fill="auto"/>
            <w:vAlign w:val="center"/>
            <w:hideMark/>
          </w:tcPr>
          <w:p w14:paraId="635DBED9" w14:textId="3A201C80"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Target</w:t>
            </w:r>
          </w:p>
        </w:tc>
        <w:tc>
          <w:tcPr>
            <w:tcW w:w="7775" w:type="dxa"/>
            <w:gridSpan w:val="9"/>
            <w:tcBorders>
              <w:top w:val="single" w:sz="4" w:space="0" w:color="auto"/>
              <w:left w:val="nil"/>
              <w:bottom w:val="single" w:sz="4" w:space="0" w:color="auto"/>
              <w:right w:val="single" w:sz="8" w:space="0" w:color="000000"/>
            </w:tcBorders>
            <w:shd w:val="clear" w:color="auto" w:fill="auto"/>
            <w:vAlign w:val="center"/>
            <w:hideMark/>
          </w:tcPr>
          <w:p w14:paraId="1E6F78FB" w14:textId="17B99992" w:rsidR="00EF4E82" w:rsidRPr="0026227E" w:rsidRDefault="00EA2C16" w:rsidP="00EA2C16">
            <w:pPr>
              <w:rPr>
                <w:rFonts w:ascii="Times New Roman" w:eastAsia="Times New Roman" w:hAnsi="Times New Roman" w:cs="Times New Roman"/>
                <w:sz w:val="20"/>
                <w:szCs w:val="20"/>
                <w:lang w:val="en-US"/>
              </w:rPr>
            </w:pPr>
            <w:r w:rsidRPr="00EA2C16">
              <w:rPr>
                <w:rFonts w:ascii="Times New Roman" w:eastAsia="Times New Roman" w:hAnsi="Times New Roman" w:cs="Times New Roman"/>
                <w:sz w:val="20"/>
                <w:szCs w:val="20"/>
                <w:lang w:val="en-US"/>
              </w:rPr>
              <w:t>H.3.5. To support and increase international activities</w:t>
            </w:r>
          </w:p>
        </w:tc>
      </w:tr>
      <w:tr w:rsidR="00EF4E82" w:rsidRPr="0026227E" w14:paraId="1CA93087" w14:textId="77777777" w:rsidTr="00726DF2">
        <w:trPr>
          <w:trHeight w:val="614"/>
        </w:trPr>
        <w:tc>
          <w:tcPr>
            <w:tcW w:w="1583" w:type="dxa"/>
            <w:tcBorders>
              <w:top w:val="nil"/>
              <w:left w:val="single" w:sz="8" w:space="0" w:color="auto"/>
              <w:bottom w:val="single" w:sz="4" w:space="0" w:color="auto"/>
              <w:right w:val="single" w:sz="4" w:space="0" w:color="auto"/>
            </w:tcBorders>
            <w:shd w:val="clear" w:color="auto" w:fill="auto"/>
            <w:vAlign w:val="center"/>
            <w:hideMark/>
          </w:tcPr>
          <w:p w14:paraId="2D7BAC4B" w14:textId="7002FF7A"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Performance Indicators</w:t>
            </w:r>
          </w:p>
        </w:tc>
        <w:tc>
          <w:tcPr>
            <w:tcW w:w="845" w:type="dxa"/>
            <w:tcBorders>
              <w:top w:val="nil"/>
              <w:left w:val="nil"/>
              <w:bottom w:val="single" w:sz="4" w:space="0" w:color="auto"/>
              <w:right w:val="single" w:sz="4" w:space="0" w:color="auto"/>
            </w:tcBorders>
            <w:shd w:val="clear" w:color="auto" w:fill="auto"/>
            <w:vAlign w:val="center"/>
            <w:hideMark/>
          </w:tcPr>
          <w:p w14:paraId="7C8D79E8" w14:textId="62272288"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Effect on Target (%)</w:t>
            </w:r>
          </w:p>
        </w:tc>
        <w:tc>
          <w:tcPr>
            <w:tcW w:w="963" w:type="dxa"/>
            <w:tcBorders>
              <w:top w:val="nil"/>
              <w:left w:val="nil"/>
              <w:bottom w:val="single" w:sz="4" w:space="0" w:color="auto"/>
              <w:right w:val="single" w:sz="4" w:space="0" w:color="auto"/>
            </w:tcBorders>
            <w:shd w:val="clear" w:color="auto" w:fill="auto"/>
            <w:vAlign w:val="center"/>
            <w:hideMark/>
          </w:tcPr>
          <w:p w14:paraId="5A8AB01E" w14:textId="0E15E5CC"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Plan Period Start Value</w:t>
            </w:r>
          </w:p>
        </w:tc>
        <w:tc>
          <w:tcPr>
            <w:tcW w:w="804" w:type="dxa"/>
            <w:tcBorders>
              <w:top w:val="nil"/>
              <w:left w:val="nil"/>
              <w:bottom w:val="single" w:sz="4" w:space="0" w:color="auto"/>
              <w:right w:val="single" w:sz="4" w:space="0" w:color="auto"/>
            </w:tcBorders>
            <w:shd w:val="clear" w:color="auto" w:fill="auto"/>
            <w:vAlign w:val="center"/>
            <w:hideMark/>
          </w:tcPr>
          <w:p w14:paraId="15934C0A"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2021</w:t>
            </w:r>
          </w:p>
        </w:tc>
        <w:tc>
          <w:tcPr>
            <w:tcW w:w="804" w:type="dxa"/>
            <w:tcBorders>
              <w:top w:val="nil"/>
              <w:left w:val="nil"/>
              <w:bottom w:val="single" w:sz="4" w:space="0" w:color="auto"/>
              <w:right w:val="single" w:sz="4" w:space="0" w:color="auto"/>
            </w:tcBorders>
            <w:shd w:val="clear" w:color="auto" w:fill="auto"/>
            <w:vAlign w:val="center"/>
            <w:hideMark/>
          </w:tcPr>
          <w:p w14:paraId="4ED8C6A4"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2022</w:t>
            </w:r>
          </w:p>
        </w:tc>
        <w:tc>
          <w:tcPr>
            <w:tcW w:w="804" w:type="dxa"/>
            <w:tcBorders>
              <w:top w:val="nil"/>
              <w:left w:val="nil"/>
              <w:bottom w:val="single" w:sz="4" w:space="0" w:color="auto"/>
              <w:right w:val="single" w:sz="4" w:space="0" w:color="auto"/>
            </w:tcBorders>
            <w:shd w:val="clear" w:color="auto" w:fill="auto"/>
            <w:vAlign w:val="center"/>
            <w:hideMark/>
          </w:tcPr>
          <w:p w14:paraId="6D496575"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2023</w:t>
            </w:r>
          </w:p>
        </w:tc>
        <w:tc>
          <w:tcPr>
            <w:tcW w:w="804" w:type="dxa"/>
            <w:tcBorders>
              <w:top w:val="nil"/>
              <w:left w:val="nil"/>
              <w:bottom w:val="single" w:sz="4" w:space="0" w:color="auto"/>
              <w:right w:val="single" w:sz="4" w:space="0" w:color="auto"/>
            </w:tcBorders>
            <w:shd w:val="clear" w:color="auto" w:fill="auto"/>
            <w:vAlign w:val="center"/>
            <w:hideMark/>
          </w:tcPr>
          <w:p w14:paraId="33C61837"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2024</w:t>
            </w:r>
          </w:p>
        </w:tc>
        <w:tc>
          <w:tcPr>
            <w:tcW w:w="804" w:type="dxa"/>
            <w:tcBorders>
              <w:top w:val="nil"/>
              <w:left w:val="nil"/>
              <w:bottom w:val="single" w:sz="4" w:space="0" w:color="auto"/>
              <w:right w:val="single" w:sz="4" w:space="0" w:color="auto"/>
            </w:tcBorders>
            <w:shd w:val="clear" w:color="auto" w:fill="auto"/>
            <w:vAlign w:val="center"/>
            <w:hideMark/>
          </w:tcPr>
          <w:p w14:paraId="519BC03C"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2025</w:t>
            </w:r>
          </w:p>
        </w:tc>
        <w:tc>
          <w:tcPr>
            <w:tcW w:w="840" w:type="dxa"/>
            <w:tcBorders>
              <w:top w:val="nil"/>
              <w:left w:val="nil"/>
              <w:bottom w:val="single" w:sz="4" w:space="0" w:color="auto"/>
              <w:right w:val="single" w:sz="4" w:space="0" w:color="auto"/>
            </w:tcBorders>
            <w:shd w:val="clear" w:color="auto" w:fill="auto"/>
            <w:vAlign w:val="center"/>
            <w:hideMark/>
          </w:tcPr>
          <w:p w14:paraId="5F2A97DC" w14:textId="5DFB80A3"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Frequency of Monitoring</w:t>
            </w:r>
          </w:p>
        </w:tc>
        <w:tc>
          <w:tcPr>
            <w:tcW w:w="1107" w:type="dxa"/>
            <w:tcBorders>
              <w:top w:val="nil"/>
              <w:left w:val="nil"/>
              <w:bottom w:val="single" w:sz="4" w:space="0" w:color="auto"/>
              <w:right w:val="single" w:sz="8" w:space="0" w:color="auto"/>
            </w:tcBorders>
            <w:shd w:val="clear" w:color="auto" w:fill="auto"/>
            <w:vAlign w:val="center"/>
            <w:hideMark/>
          </w:tcPr>
          <w:p w14:paraId="0010B981" w14:textId="1B0C0135"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Frequency of Reporting</w:t>
            </w:r>
          </w:p>
        </w:tc>
      </w:tr>
      <w:tr w:rsidR="00EF4E82" w:rsidRPr="0026227E" w14:paraId="666A0332" w14:textId="77777777" w:rsidTr="00726DF2">
        <w:trPr>
          <w:trHeight w:val="1113"/>
        </w:trPr>
        <w:tc>
          <w:tcPr>
            <w:tcW w:w="1583" w:type="dxa"/>
            <w:tcBorders>
              <w:top w:val="nil"/>
              <w:left w:val="single" w:sz="8" w:space="0" w:color="auto"/>
              <w:bottom w:val="single" w:sz="4" w:space="0" w:color="auto"/>
              <w:right w:val="single" w:sz="4" w:space="0" w:color="auto"/>
            </w:tcBorders>
            <w:shd w:val="clear" w:color="auto" w:fill="auto"/>
            <w:vAlign w:val="center"/>
            <w:hideMark/>
          </w:tcPr>
          <w:p w14:paraId="21B77A65" w14:textId="21DDBB25" w:rsidR="00EF4E82" w:rsidRPr="0026227E" w:rsidRDefault="00EA2C16" w:rsidP="00726DF2">
            <w:pPr>
              <w:spacing w:after="0" w:line="240" w:lineRule="auto"/>
              <w:rPr>
                <w:rFonts w:ascii="Times New Roman" w:eastAsia="Times New Roman" w:hAnsi="Times New Roman" w:cs="Times New Roman"/>
                <w:b/>
                <w:bCs/>
                <w:sz w:val="20"/>
                <w:szCs w:val="20"/>
                <w:lang w:val="en-US"/>
              </w:rPr>
            </w:pPr>
            <w:r w:rsidRPr="00EA2C16">
              <w:rPr>
                <w:rFonts w:ascii="Times New Roman" w:eastAsia="Times New Roman" w:hAnsi="Times New Roman" w:cs="Times New Roman"/>
                <w:b/>
                <w:bCs/>
                <w:sz w:val="20"/>
                <w:szCs w:val="20"/>
                <w:lang w:val="en-US"/>
              </w:rPr>
              <w:t xml:space="preserve">PG.3.5.1. Number of international events organized </w:t>
            </w:r>
            <w:proofErr w:type="gramStart"/>
            <w:r w:rsidRPr="00EA2C16">
              <w:rPr>
                <w:rFonts w:ascii="Times New Roman" w:eastAsia="Times New Roman" w:hAnsi="Times New Roman" w:cs="Times New Roman"/>
                <w:b/>
                <w:bCs/>
                <w:sz w:val="20"/>
                <w:szCs w:val="20"/>
                <w:lang w:val="en-US"/>
              </w:rPr>
              <w:t>( number</w:t>
            </w:r>
            <w:proofErr w:type="gramEnd"/>
            <w:r w:rsidRPr="00EA2C16">
              <w:rPr>
                <w:rFonts w:ascii="Times New Roman" w:eastAsia="Times New Roman" w:hAnsi="Times New Roman" w:cs="Times New Roman"/>
                <w:b/>
                <w:bCs/>
                <w:sz w:val="20"/>
                <w:szCs w:val="20"/>
                <w:lang w:val="en-US"/>
              </w:rPr>
              <w:t xml:space="preserve"> of seminars, workshops, conferences, panels)</w:t>
            </w:r>
          </w:p>
        </w:tc>
        <w:tc>
          <w:tcPr>
            <w:tcW w:w="845" w:type="dxa"/>
            <w:tcBorders>
              <w:top w:val="nil"/>
              <w:left w:val="nil"/>
              <w:bottom w:val="single" w:sz="4" w:space="0" w:color="auto"/>
              <w:right w:val="single" w:sz="4" w:space="0" w:color="auto"/>
            </w:tcBorders>
            <w:shd w:val="clear" w:color="auto" w:fill="auto"/>
            <w:vAlign w:val="center"/>
            <w:hideMark/>
          </w:tcPr>
          <w:p w14:paraId="16DF4385"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50 </w:t>
            </w:r>
          </w:p>
        </w:tc>
        <w:tc>
          <w:tcPr>
            <w:tcW w:w="963" w:type="dxa"/>
            <w:tcBorders>
              <w:top w:val="nil"/>
              <w:left w:val="nil"/>
              <w:bottom w:val="single" w:sz="4" w:space="0" w:color="auto"/>
              <w:right w:val="single" w:sz="4" w:space="0" w:color="auto"/>
            </w:tcBorders>
            <w:shd w:val="clear" w:color="auto" w:fill="auto"/>
            <w:vAlign w:val="center"/>
            <w:hideMark/>
          </w:tcPr>
          <w:p w14:paraId="0E2DFC18"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5</w:t>
            </w:r>
          </w:p>
        </w:tc>
        <w:tc>
          <w:tcPr>
            <w:tcW w:w="804" w:type="dxa"/>
            <w:tcBorders>
              <w:top w:val="nil"/>
              <w:left w:val="nil"/>
              <w:bottom w:val="single" w:sz="4" w:space="0" w:color="auto"/>
              <w:right w:val="single" w:sz="4" w:space="0" w:color="auto"/>
            </w:tcBorders>
            <w:shd w:val="clear" w:color="auto" w:fill="auto"/>
            <w:vAlign w:val="center"/>
            <w:hideMark/>
          </w:tcPr>
          <w:p w14:paraId="152CCFBB"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7</w:t>
            </w:r>
          </w:p>
        </w:tc>
        <w:tc>
          <w:tcPr>
            <w:tcW w:w="804" w:type="dxa"/>
            <w:tcBorders>
              <w:top w:val="nil"/>
              <w:left w:val="nil"/>
              <w:bottom w:val="single" w:sz="4" w:space="0" w:color="auto"/>
              <w:right w:val="single" w:sz="4" w:space="0" w:color="auto"/>
            </w:tcBorders>
            <w:shd w:val="clear" w:color="auto" w:fill="auto"/>
            <w:vAlign w:val="center"/>
            <w:hideMark/>
          </w:tcPr>
          <w:p w14:paraId="7329F672"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7 </w:t>
            </w:r>
          </w:p>
        </w:tc>
        <w:tc>
          <w:tcPr>
            <w:tcW w:w="804" w:type="dxa"/>
            <w:tcBorders>
              <w:top w:val="nil"/>
              <w:left w:val="nil"/>
              <w:bottom w:val="single" w:sz="4" w:space="0" w:color="auto"/>
              <w:right w:val="single" w:sz="4" w:space="0" w:color="auto"/>
            </w:tcBorders>
            <w:shd w:val="clear" w:color="auto" w:fill="auto"/>
            <w:vAlign w:val="center"/>
            <w:hideMark/>
          </w:tcPr>
          <w:p w14:paraId="2BE0787D"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9 </w:t>
            </w:r>
          </w:p>
        </w:tc>
        <w:tc>
          <w:tcPr>
            <w:tcW w:w="804" w:type="dxa"/>
            <w:tcBorders>
              <w:top w:val="nil"/>
              <w:left w:val="nil"/>
              <w:bottom w:val="single" w:sz="4" w:space="0" w:color="auto"/>
              <w:right w:val="single" w:sz="4" w:space="0" w:color="auto"/>
            </w:tcBorders>
            <w:shd w:val="clear" w:color="auto" w:fill="auto"/>
            <w:vAlign w:val="center"/>
            <w:hideMark/>
          </w:tcPr>
          <w:p w14:paraId="5D7B1DAA"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10 </w:t>
            </w:r>
          </w:p>
        </w:tc>
        <w:tc>
          <w:tcPr>
            <w:tcW w:w="804" w:type="dxa"/>
            <w:tcBorders>
              <w:top w:val="nil"/>
              <w:left w:val="nil"/>
              <w:bottom w:val="single" w:sz="4" w:space="0" w:color="auto"/>
              <w:right w:val="single" w:sz="4" w:space="0" w:color="auto"/>
            </w:tcBorders>
            <w:shd w:val="clear" w:color="auto" w:fill="auto"/>
            <w:vAlign w:val="center"/>
            <w:hideMark/>
          </w:tcPr>
          <w:p w14:paraId="572DDCD2"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10 </w:t>
            </w:r>
          </w:p>
        </w:tc>
        <w:tc>
          <w:tcPr>
            <w:tcW w:w="840" w:type="dxa"/>
            <w:tcBorders>
              <w:top w:val="nil"/>
              <w:left w:val="nil"/>
              <w:bottom w:val="single" w:sz="4" w:space="0" w:color="auto"/>
              <w:right w:val="single" w:sz="4" w:space="0" w:color="auto"/>
            </w:tcBorders>
            <w:shd w:val="clear" w:color="auto" w:fill="auto"/>
            <w:vAlign w:val="center"/>
            <w:hideMark/>
          </w:tcPr>
          <w:p w14:paraId="157D4ADE" w14:textId="4E9A760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xml:space="preserve">6 </w:t>
            </w:r>
            <w:r w:rsidR="00216BB8">
              <w:rPr>
                <w:rFonts w:ascii="Times New Roman" w:eastAsia="Times New Roman" w:hAnsi="Times New Roman" w:cs="Times New Roman"/>
                <w:sz w:val="20"/>
                <w:szCs w:val="20"/>
                <w:lang w:val="en-US"/>
              </w:rPr>
              <w:t>months</w:t>
            </w:r>
            <w:r w:rsidRPr="0026227E">
              <w:rPr>
                <w:rFonts w:ascii="Times New Roman" w:eastAsia="Times New Roman" w:hAnsi="Times New Roman" w:cs="Times New Roman"/>
                <w:sz w:val="20"/>
                <w:szCs w:val="20"/>
                <w:lang w:val="en-US"/>
              </w:rPr>
              <w:t> </w:t>
            </w:r>
          </w:p>
        </w:tc>
        <w:tc>
          <w:tcPr>
            <w:tcW w:w="1107" w:type="dxa"/>
            <w:tcBorders>
              <w:top w:val="nil"/>
              <w:left w:val="nil"/>
              <w:bottom w:val="single" w:sz="4" w:space="0" w:color="auto"/>
              <w:right w:val="single" w:sz="8" w:space="0" w:color="auto"/>
            </w:tcBorders>
            <w:shd w:val="clear" w:color="auto" w:fill="auto"/>
            <w:vAlign w:val="center"/>
            <w:hideMark/>
          </w:tcPr>
          <w:p w14:paraId="02ADF3AE" w14:textId="062282EB"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xml:space="preserve">6 </w:t>
            </w:r>
            <w:r w:rsidR="00216BB8">
              <w:rPr>
                <w:rFonts w:ascii="Times New Roman" w:eastAsia="Times New Roman" w:hAnsi="Times New Roman" w:cs="Times New Roman"/>
                <w:sz w:val="20"/>
                <w:szCs w:val="20"/>
                <w:lang w:val="en-US"/>
              </w:rPr>
              <w:t>months</w:t>
            </w:r>
            <w:r w:rsidRPr="0026227E">
              <w:rPr>
                <w:rFonts w:ascii="Times New Roman" w:eastAsia="Times New Roman" w:hAnsi="Times New Roman" w:cs="Times New Roman"/>
                <w:sz w:val="20"/>
                <w:szCs w:val="20"/>
                <w:lang w:val="en-US"/>
              </w:rPr>
              <w:t>  </w:t>
            </w:r>
          </w:p>
        </w:tc>
      </w:tr>
      <w:tr w:rsidR="00EF4E82" w:rsidRPr="0026227E" w14:paraId="5CEC1BA1" w14:textId="77777777" w:rsidTr="00726DF2">
        <w:trPr>
          <w:trHeight w:val="913"/>
        </w:trPr>
        <w:tc>
          <w:tcPr>
            <w:tcW w:w="1583" w:type="dxa"/>
            <w:tcBorders>
              <w:top w:val="nil"/>
              <w:left w:val="single" w:sz="8" w:space="0" w:color="auto"/>
              <w:bottom w:val="single" w:sz="4" w:space="0" w:color="auto"/>
              <w:right w:val="single" w:sz="4" w:space="0" w:color="auto"/>
            </w:tcBorders>
            <w:shd w:val="clear" w:color="auto" w:fill="auto"/>
            <w:vAlign w:val="center"/>
            <w:hideMark/>
          </w:tcPr>
          <w:p w14:paraId="0C097CB9" w14:textId="659621AF" w:rsidR="00EF4E82" w:rsidRPr="0026227E" w:rsidRDefault="00EA2C16" w:rsidP="00726DF2">
            <w:pPr>
              <w:spacing w:after="0" w:line="240" w:lineRule="auto"/>
              <w:rPr>
                <w:rFonts w:ascii="Times New Roman" w:eastAsia="Times New Roman" w:hAnsi="Times New Roman" w:cs="Times New Roman"/>
                <w:b/>
                <w:bCs/>
                <w:sz w:val="20"/>
                <w:szCs w:val="20"/>
                <w:lang w:val="en-US"/>
              </w:rPr>
            </w:pPr>
            <w:r w:rsidRPr="00EA2C16">
              <w:rPr>
                <w:rFonts w:ascii="Times New Roman" w:eastAsia="Times New Roman" w:hAnsi="Times New Roman" w:cs="Times New Roman"/>
                <w:b/>
                <w:bCs/>
                <w:sz w:val="20"/>
                <w:szCs w:val="20"/>
                <w:lang w:val="en-US"/>
              </w:rPr>
              <w:t>PG.3.5.2. Number of international events attended (number of seminars, workshops, conferences, panels)</w:t>
            </w:r>
          </w:p>
        </w:tc>
        <w:tc>
          <w:tcPr>
            <w:tcW w:w="845" w:type="dxa"/>
            <w:tcBorders>
              <w:top w:val="nil"/>
              <w:left w:val="nil"/>
              <w:bottom w:val="single" w:sz="4" w:space="0" w:color="auto"/>
              <w:right w:val="single" w:sz="4" w:space="0" w:color="auto"/>
            </w:tcBorders>
            <w:shd w:val="clear" w:color="auto" w:fill="auto"/>
            <w:vAlign w:val="center"/>
            <w:hideMark/>
          </w:tcPr>
          <w:p w14:paraId="63026A5F"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50 </w:t>
            </w:r>
          </w:p>
        </w:tc>
        <w:tc>
          <w:tcPr>
            <w:tcW w:w="963" w:type="dxa"/>
            <w:tcBorders>
              <w:top w:val="nil"/>
              <w:left w:val="nil"/>
              <w:bottom w:val="single" w:sz="4" w:space="0" w:color="auto"/>
              <w:right w:val="single" w:sz="4" w:space="0" w:color="auto"/>
            </w:tcBorders>
            <w:shd w:val="clear" w:color="auto" w:fill="auto"/>
            <w:vAlign w:val="center"/>
            <w:hideMark/>
          </w:tcPr>
          <w:p w14:paraId="6EB79BF2"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33</w:t>
            </w:r>
          </w:p>
        </w:tc>
        <w:tc>
          <w:tcPr>
            <w:tcW w:w="804" w:type="dxa"/>
            <w:tcBorders>
              <w:top w:val="nil"/>
              <w:left w:val="nil"/>
              <w:bottom w:val="single" w:sz="4" w:space="0" w:color="auto"/>
              <w:right w:val="single" w:sz="4" w:space="0" w:color="auto"/>
            </w:tcBorders>
            <w:shd w:val="clear" w:color="auto" w:fill="auto"/>
            <w:vAlign w:val="center"/>
            <w:hideMark/>
          </w:tcPr>
          <w:p w14:paraId="14E6802A"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35</w:t>
            </w:r>
          </w:p>
        </w:tc>
        <w:tc>
          <w:tcPr>
            <w:tcW w:w="804" w:type="dxa"/>
            <w:tcBorders>
              <w:top w:val="nil"/>
              <w:left w:val="nil"/>
              <w:bottom w:val="single" w:sz="4" w:space="0" w:color="auto"/>
              <w:right w:val="single" w:sz="4" w:space="0" w:color="auto"/>
            </w:tcBorders>
            <w:shd w:val="clear" w:color="auto" w:fill="auto"/>
            <w:vAlign w:val="center"/>
            <w:hideMark/>
          </w:tcPr>
          <w:p w14:paraId="69CF7870" w14:textId="77777777" w:rsidR="00EF4E82" w:rsidRPr="0026227E" w:rsidRDefault="00EF4E82" w:rsidP="00726DF2">
            <w:pPr>
              <w:spacing w:after="0" w:line="240" w:lineRule="auto"/>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xml:space="preserve">     39</w:t>
            </w:r>
          </w:p>
        </w:tc>
        <w:tc>
          <w:tcPr>
            <w:tcW w:w="804" w:type="dxa"/>
            <w:tcBorders>
              <w:top w:val="nil"/>
              <w:left w:val="nil"/>
              <w:bottom w:val="single" w:sz="4" w:space="0" w:color="auto"/>
              <w:right w:val="single" w:sz="4" w:space="0" w:color="auto"/>
            </w:tcBorders>
            <w:shd w:val="clear" w:color="auto" w:fill="auto"/>
            <w:vAlign w:val="center"/>
            <w:hideMark/>
          </w:tcPr>
          <w:p w14:paraId="574C4ED5"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44</w:t>
            </w:r>
          </w:p>
        </w:tc>
        <w:tc>
          <w:tcPr>
            <w:tcW w:w="804" w:type="dxa"/>
            <w:tcBorders>
              <w:top w:val="nil"/>
              <w:left w:val="nil"/>
              <w:bottom w:val="single" w:sz="4" w:space="0" w:color="auto"/>
              <w:right w:val="single" w:sz="4" w:space="0" w:color="auto"/>
            </w:tcBorders>
            <w:shd w:val="clear" w:color="auto" w:fill="auto"/>
            <w:vAlign w:val="center"/>
            <w:hideMark/>
          </w:tcPr>
          <w:p w14:paraId="25791BAB" w14:textId="77777777" w:rsidR="00EF4E82" w:rsidRPr="0026227E" w:rsidRDefault="00EF4E82" w:rsidP="00726DF2">
            <w:pPr>
              <w:spacing w:after="0" w:line="240" w:lineRule="auto"/>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xml:space="preserve">    47   </w:t>
            </w:r>
          </w:p>
        </w:tc>
        <w:tc>
          <w:tcPr>
            <w:tcW w:w="804" w:type="dxa"/>
            <w:tcBorders>
              <w:top w:val="nil"/>
              <w:left w:val="nil"/>
              <w:bottom w:val="single" w:sz="4" w:space="0" w:color="auto"/>
              <w:right w:val="single" w:sz="4" w:space="0" w:color="auto"/>
            </w:tcBorders>
            <w:shd w:val="clear" w:color="auto" w:fill="auto"/>
            <w:vAlign w:val="center"/>
            <w:hideMark/>
          </w:tcPr>
          <w:p w14:paraId="3227443E"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49</w:t>
            </w:r>
          </w:p>
        </w:tc>
        <w:tc>
          <w:tcPr>
            <w:tcW w:w="840" w:type="dxa"/>
            <w:tcBorders>
              <w:top w:val="nil"/>
              <w:left w:val="nil"/>
              <w:bottom w:val="single" w:sz="4" w:space="0" w:color="auto"/>
              <w:right w:val="single" w:sz="4" w:space="0" w:color="auto"/>
            </w:tcBorders>
            <w:shd w:val="clear" w:color="auto" w:fill="auto"/>
            <w:vAlign w:val="center"/>
            <w:hideMark/>
          </w:tcPr>
          <w:p w14:paraId="2771BF30" w14:textId="608421B4"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xml:space="preserve">6 </w:t>
            </w:r>
            <w:r w:rsidR="00216BB8">
              <w:rPr>
                <w:rFonts w:ascii="Times New Roman" w:eastAsia="Times New Roman" w:hAnsi="Times New Roman" w:cs="Times New Roman"/>
                <w:sz w:val="20"/>
                <w:szCs w:val="20"/>
                <w:lang w:val="en-US"/>
              </w:rPr>
              <w:t>months</w:t>
            </w:r>
            <w:r w:rsidRPr="0026227E">
              <w:rPr>
                <w:rFonts w:ascii="Times New Roman" w:eastAsia="Times New Roman" w:hAnsi="Times New Roman" w:cs="Times New Roman"/>
                <w:sz w:val="20"/>
                <w:szCs w:val="20"/>
                <w:lang w:val="en-US"/>
              </w:rPr>
              <w:t>  </w:t>
            </w:r>
          </w:p>
        </w:tc>
        <w:tc>
          <w:tcPr>
            <w:tcW w:w="1107" w:type="dxa"/>
            <w:tcBorders>
              <w:top w:val="nil"/>
              <w:left w:val="nil"/>
              <w:bottom w:val="single" w:sz="4" w:space="0" w:color="auto"/>
              <w:right w:val="single" w:sz="8" w:space="0" w:color="auto"/>
            </w:tcBorders>
            <w:shd w:val="clear" w:color="auto" w:fill="auto"/>
            <w:vAlign w:val="center"/>
            <w:hideMark/>
          </w:tcPr>
          <w:p w14:paraId="51C064E9" w14:textId="29CAA34C"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xml:space="preserve">6 </w:t>
            </w:r>
            <w:r w:rsidR="00216BB8">
              <w:rPr>
                <w:rFonts w:ascii="Times New Roman" w:eastAsia="Times New Roman" w:hAnsi="Times New Roman" w:cs="Times New Roman"/>
                <w:sz w:val="20"/>
                <w:szCs w:val="20"/>
                <w:lang w:val="en-US"/>
              </w:rPr>
              <w:t>months</w:t>
            </w:r>
            <w:r w:rsidRPr="0026227E">
              <w:rPr>
                <w:rFonts w:ascii="Times New Roman" w:eastAsia="Times New Roman" w:hAnsi="Times New Roman" w:cs="Times New Roman"/>
                <w:sz w:val="20"/>
                <w:szCs w:val="20"/>
                <w:lang w:val="en-US"/>
              </w:rPr>
              <w:t>  </w:t>
            </w:r>
          </w:p>
        </w:tc>
      </w:tr>
      <w:tr w:rsidR="00EF4E82" w:rsidRPr="0026227E" w14:paraId="22A3BE8A" w14:textId="77777777" w:rsidTr="00726DF2">
        <w:trPr>
          <w:trHeight w:val="442"/>
        </w:trPr>
        <w:tc>
          <w:tcPr>
            <w:tcW w:w="1583" w:type="dxa"/>
            <w:tcBorders>
              <w:top w:val="nil"/>
              <w:left w:val="single" w:sz="8" w:space="0" w:color="auto"/>
              <w:bottom w:val="single" w:sz="4" w:space="0" w:color="auto"/>
              <w:right w:val="single" w:sz="4" w:space="0" w:color="auto"/>
            </w:tcBorders>
            <w:shd w:val="clear" w:color="auto" w:fill="auto"/>
            <w:vAlign w:val="center"/>
            <w:hideMark/>
          </w:tcPr>
          <w:p w14:paraId="68ECD949" w14:textId="1C9D7A7C"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Responsible Unit</w:t>
            </w:r>
          </w:p>
        </w:tc>
        <w:tc>
          <w:tcPr>
            <w:tcW w:w="7775" w:type="dxa"/>
            <w:gridSpan w:val="9"/>
            <w:tcBorders>
              <w:top w:val="single" w:sz="4" w:space="0" w:color="auto"/>
              <w:left w:val="nil"/>
              <w:bottom w:val="single" w:sz="4" w:space="0" w:color="auto"/>
              <w:right w:val="single" w:sz="8" w:space="0" w:color="000000"/>
            </w:tcBorders>
            <w:shd w:val="clear" w:color="auto" w:fill="auto"/>
            <w:vAlign w:val="center"/>
            <w:hideMark/>
          </w:tcPr>
          <w:p w14:paraId="6158B1A4" w14:textId="54ADAA9E" w:rsidR="00EF4E82" w:rsidRPr="0026227E" w:rsidRDefault="00E73C75" w:rsidP="00726DF2">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Rectorate</w:t>
            </w:r>
            <w:r w:rsidR="00EF4E82" w:rsidRPr="0026227E">
              <w:rPr>
                <w:rFonts w:ascii="Times New Roman" w:eastAsia="Times New Roman" w:hAnsi="Times New Roman" w:cs="Times New Roman"/>
                <w:sz w:val="20"/>
                <w:szCs w:val="20"/>
                <w:lang w:val="en-US"/>
              </w:rPr>
              <w:t xml:space="preserve"> </w:t>
            </w:r>
          </w:p>
        </w:tc>
      </w:tr>
      <w:tr w:rsidR="00EF4E82" w:rsidRPr="0026227E" w14:paraId="4C99B2D7" w14:textId="77777777" w:rsidTr="00726DF2">
        <w:trPr>
          <w:trHeight w:val="805"/>
        </w:trPr>
        <w:tc>
          <w:tcPr>
            <w:tcW w:w="1583" w:type="dxa"/>
            <w:tcBorders>
              <w:top w:val="nil"/>
              <w:left w:val="single" w:sz="8" w:space="0" w:color="auto"/>
              <w:bottom w:val="single" w:sz="4" w:space="0" w:color="auto"/>
              <w:right w:val="single" w:sz="4" w:space="0" w:color="auto"/>
            </w:tcBorders>
            <w:shd w:val="clear" w:color="auto" w:fill="auto"/>
            <w:vAlign w:val="center"/>
            <w:hideMark/>
          </w:tcPr>
          <w:p w14:paraId="7ED1856D" w14:textId="0A076930"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Units to Cooperate</w:t>
            </w:r>
          </w:p>
        </w:tc>
        <w:tc>
          <w:tcPr>
            <w:tcW w:w="7775" w:type="dxa"/>
            <w:gridSpan w:val="9"/>
            <w:tcBorders>
              <w:top w:val="single" w:sz="4" w:space="0" w:color="auto"/>
              <w:left w:val="nil"/>
              <w:bottom w:val="single" w:sz="4" w:space="0" w:color="auto"/>
              <w:right w:val="single" w:sz="8" w:space="0" w:color="000000"/>
            </w:tcBorders>
            <w:shd w:val="clear" w:color="auto" w:fill="auto"/>
            <w:vAlign w:val="center"/>
            <w:hideMark/>
          </w:tcPr>
          <w:p w14:paraId="46F8A9DF" w14:textId="6E204645" w:rsidR="00EF4E82" w:rsidRPr="0026227E" w:rsidRDefault="00F54148" w:rsidP="00726DF2">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Academic Units</w:t>
            </w:r>
            <w:r w:rsidR="00EF4E82" w:rsidRPr="0026227E">
              <w:rPr>
                <w:rFonts w:ascii="Times New Roman" w:eastAsia="Times New Roman" w:hAnsi="Times New Roman" w:cs="Times New Roman"/>
                <w:sz w:val="20"/>
                <w:szCs w:val="20"/>
                <w:lang w:val="en-US"/>
              </w:rPr>
              <w:t xml:space="preserve">, </w:t>
            </w:r>
            <w:r w:rsidR="00EA2C16" w:rsidRPr="00EA2C16">
              <w:rPr>
                <w:rFonts w:ascii="Times New Roman" w:eastAsia="Times New Roman" w:hAnsi="Times New Roman" w:cs="Times New Roman"/>
                <w:sz w:val="20"/>
                <w:szCs w:val="20"/>
                <w:lang w:val="en-US"/>
              </w:rPr>
              <w:t xml:space="preserve">International Relations Office, </w:t>
            </w:r>
            <w:proofErr w:type="gramStart"/>
            <w:r w:rsidR="00EA2C16" w:rsidRPr="00EA2C16">
              <w:rPr>
                <w:rFonts w:ascii="Times New Roman" w:eastAsia="Times New Roman" w:hAnsi="Times New Roman" w:cs="Times New Roman"/>
                <w:sz w:val="20"/>
                <w:szCs w:val="20"/>
                <w:lang w:val="en-US"/>
              </w:rPr>
              <w:t>Health ,</w:t>
            </w:r>
            <w:proofErr w:type="gramEnd"/>
            <w:r w:rsidR="00EA2C16" w:rsidRPr="00EA2C16">
              <w:rPr>
                <w:rFonts w:ascii="Times New Roman" w:eastAsia="Times New Roman" w:hAnsi="Times New Roman" w:cs="Times New Roman"/>
                <w:sz w:val="20"/>
                <w:szCs w:val="20"/>
                <w:lang w:val="en-US"/>
              </w:rPr>
              <w:t xml:space="preserve"> Culture and Sports Department , Scientific Research Project Unit</w:t>
            </w:r>
          </w:p>
        </w:tc>
      </w:tr>
      <w:tr w:rsidR="00EF4E82" w:rsidRPr="0026227E" w14:paraId="24537531" w14:textId="77777777" w:rsidTr="00726DF2">
        <w:trPr>
          <w:trHeight w:val="573"/>
        </w:trPr>
        <w:tc>
          <w:tcPr>
            <w:tcW w:w="1583" w:type="dxa"/>
            <w:tcBorders>
              <w:top w:val="nil"/>
              <w:left w:val="single" w:sz="8" w:space="0" w:color="auto"/>
              <w:bottom w:val="single" w:sz="4" w:space="0" w:color="auto"/>
              <w:right w:val="single" w:sz="4" w:space="0" w:color="auto"/>
            </w:tcBorders>
            <w:shd w:val="clear" w:color="auto" w:fill="auto"/>
            <w:vAlign w:val="center"/>
            <w:hideMark/>
          </w:tcPr>
          <w:p w14:paraId="3F6ED259" w14:textId="4EB72596"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Risks</w:t>
            </w:r>
          </w:p>
        </w:tc>
        <w:tc>
          <w:tcPr>
            <w:tcW w:w="7775" w:type="dxa"/>
            <w:gridSpan w:val="9"/>
            <w:tcBorders>
              <w:top w:val="single" w:sz="4" w:space="0" w:color="auto"/>
              <w:left w:val="nil"/>
              <w:bottom w:val="single" w:sz="4" w:space="0" w:color="auto"/>
              <w:right w:val="single" w:sz="8" w:space="0" w:color="000000"/>
            </w:tcBorders>
            <w:shd w:val="clear" w:color="auto" w:fill="auto"/>
            <w:hideMark/>
          </w:tcPr>
          <w:p w14:paraId="19887DEC" w14:textId="749AC2CC" w:rsidR="00EF4E82" w:rsidRPr="0026227E" w:rsidRDefault="00EA2C16" w:rsidP="00726DF2">
            <w:pPr>
              <w:spacing w:before="120" w:after="0" w:line="240" w:lineRule="auto"/>
              <w:rPr>
                <w:rFonts w:ascii="Times New Roman" w:eastAsia="Times New Roman" w:hAnsi="Times New Roman" w:cs="Times New Roman"/>
                <w:sz w:val="20"/>
                <w:szCs w:val="20"/>
                <w:lang w:val="en-US"/>
              </w:rPr>
            </w:pPr>
            <w:r w:rsidRPr="00EA2C16">
              <w:rPr>
                <w:rFonts w:ascii="Times New Roman" w:eastAsia="Times New Roman" w:hAnsi="Times New Roman" w:cs="Times New Roman"/>
                <w:sz w:val="20"/>
                <w:szCs w:val="20"/>
                <w:lang w:val="en-US"/>
              </w:rPr>
              <w:t>- Possible regional and global adversities</w:t>
            </w:r>
          </w:p>
        </w:tc>
      </w:tr>
      <w:tr w:rsidR="00EF4E82" w:rsidRPr="0026227E" w14:paraId="28D1D112" w14:textId="77777777" w:rsidTr="00726DF2">
        <w:trPr>
          <w:trHeight w:val="426"/>
        </w:trPr>
        <w:tc>
          <w:tcPr>
            <w:tcW w:w="1583" w:type="dxa"/>
            <w:tcBorders>
              <w:top w:val="nil"/>
              <w:left w:val="single" w:sz="8" w:space="0" w:color="auto"/>
              <w:bottom w:val="single" w:sz="4" w:space="0" w:color="auto"/>
              <w:right w:val="single" w:sz="4" w:space="0" w:color="auto"/>
            </w:tcBorders>
            <w:shd w:val="clear" w:color="auto" w:fill="auto"/>
            <w:vAlign w:val="center"/>
            <w:hideMark/>
          </w:tcPr>
          <w:p w14:paraId="30C3A3F5" w14:textId="6088A864"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Strategies</w:t>
            </w:r>
          </w:p>
        </w:tc>
        <w:tc>
          <w:tcPr>
            <w:tcW w:w="7775" w:type="dxa"/>
            <w:gridSpan w:val="9"/>
            <w:tcBorders>
              <w:top w:val="single" w:sz="4" w:space="0" w:color="auto"/>
              <w:left w:val="nil"/>
              <w:bottom w:val="single" w:sz="4" w:space="0" w:color="auto"/>
              <w:right w:val="single" w:sz="8" w:space="0" w:color="000000"/>
            </w:tcBorders>
            <w:shd w:val="clear" w:color="auto" w:fill="auto"/>
            <w:hideMark/>
          </w:tcPr>
          <w:p w14:paraId="5C75A899" w14:textId="1F8C2D91" w:rsidR="00EF4E82" w:rsidRPr="0026227E" w:rsidRDefault="00EA2C16" w:rsidP="00726DF2">
            <w:pPr>
              <w:spacing w:before="120" w:after="0" w:line="240" w:lineRule="auto"/>
              <w:rPr>
                <w:rFonts w:ascii="Times New Roman" w:eastAsia="Times New Roman" w:hAnsi="Times New Roman" w:cs="Times New Roman"/>
                <w:sz w:val="20"/>
                <w:szCs w:val="20"/>
                <w:lang w:val="en-US"/>
              </w:rPr>
            </w:pPr>
            <w:r w:rsidRPr="00EA2C16">
              <w:rPr>
                <w:rFonts w:ascii="Times New Roman" w:eastAsia="Times New Roman" w:hAnsi="Times New Roman" w:cs="Times New Roman"/>
                <w:sz w:val="20"/>
                <w:szCs w:val="20"/>
                <w:lang w:val="en-US"/>
              </w:rPr>
              <w:t>- Encouragement and follow-up of organized international events</w:t>
            </w:r>
          </w:p>
        </w:tc>
      </w:tr>
      <w:tr w:rsidR="00EF4E82" w:rsidRPr="0026227E" w14:paraId="5AE58D2B" w14:textId="77777777" w:rsidTr="00726DF2">
        <w:trPr>
          <w:trHeight w:val="442"/>
        </w:trPr>
        <w:tc>
          <w:tcPr>
            <w:tcW w:w="1583" w:type="dxa"/>
            <w:tcBorders>
              <w:top w:val="nil"/>
              <w:left w:val="single" w:sz="8" w:space="0" w:color="auto"/>
              <w:bottom w:val="single" w:sz="4" w:space="0" w:color="auto"/>
              <w:right w:val="single" w:sz="4" w:space="0" w:color="auto"/>
            </w:tcBorders>
            <w:shd w:val="clear" w:color="auto" w:fill="auto"/>
            <w:vAlign w:val="center"/>
            <w:hideMark/>
          </w:tcPr>
          <w:p w14:paraId="144E7110" w14:textId="25BE9116"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Detections</w:t>
            </w:r>
          </w:p>
        </w:tc>
        <w:tc>
          <w:tcPr>
            <w:tcW w:w="7775" w:type="dxa"/>
            <w:gridSpan w:val="9"/>
            <w:tcBorders>
              <w:top w:val="single" w:sz="4" w:space="0" w:color="auto"/>
              <w:left w:val="nil"/>
              <w:bottom w:val="single" w:sz="4" w:space="0" w:color="auto"/>
              <w:right w:val="single" w:sz="8" w:space="0" w:color="000000"/>
            </w:tcBorders>
            <w:shd w:val="clear" w:color="auto" w:fill="auto"/>
            <w:vAlign w:val="center"/>
            <w:hideMark/>
          </w:tcPr>
          <w:p w14:paraId="20543E44" w14:textId="0A373B58" w:rsidR="00EF4E82" w:rsidRPr="0026227E" w:rsidRDefault="00EA2C16" w:rsidP="00726DF2">
            <w:pPr>
              <w:spacing w:after="0" w:line="240" w:lineRule="auto"/>
              <w:rPr>
                <w:rFonts w:ascii="Times New Roman" w:eastAsia="Times New Roman" w:hAnsi="Times New Roman" w:cs="Times New Roman"/>
                <w:sz w:val="20"/>
                <w:szCs w:val="20"/>
                <w:lang w:val="en-US"/>
              </w:rPr>
            </w:pPr>
            <w:r w:rsidRPr="00EA2C16">
              <w:rPr>
                <w:rFonts w:ascii="Times New Roman" w:eastAsia="Times New Roman" w:hAnsi="Times New Roman" w:cs="Times New Roman"/>
                <w:sz w:val="20"/>
                <w:szCs w:val="20"/>
                <w:lang w:val="en-US"/>
              </w:rPr>
              <w:t>- Insufficient number of international events</w:t>
            </w:r>
          </w:p>
        </w:tc>
      </w:tr>
      <w:tr w:rsidR="00EF4E82" w:rsidRPr="0026227E" w14:paraId="07BC8D32" w14:textId="77777777" w:rsidTr="00726DF2">
        <w:trPr>
          <w:trHeight w:val="442"/>
        </w:trPr>
        <w:tc>
          <w:tcPr>
            <w:tcW w:w="1583" w:type="dxa"/>
            <w:tcBorders>
              <w:top w:val="nil"/>
              <w:left w:val="single" w:sz="8" w:space="0" w:color="auto"/>
              <w:bottom w:val="single" w:sz="8" w:space="0" w:color="auto"/>
              <w:right w:val="single" w:sz="4" w:space="0" w:color="auto"/>
            </w:tcBorders>
            <w:shd w:val="clear" w:color="auto" w:fill="auto"/>
            <w:vAlign w:val="center"/>
            <w:hideMark/>
          </w:tcPr>
          <w:p w14:paraId="33659BFD" w14:textId="614F62E9"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Requirements</w:t>
            </w:r>
          </w:p>
        </w:tc>
        <w:tc>
          <w:tcPr>
            <w:tcW w:w="7775" w:type="dxa"/>
            <w:gridSpan w:val="9"/>
            <w:tcBorders>
              <w:top w:val="single" w:sz="4" w:space="0" w:color="auto"/>
              <w:left w:val="nil"/>
              <w:bottom w:val="single" w:sz="8" w:space="0" w:color="auto"/>
              <w:right w:val="single" w:sz="8" w:space="0" w:color="000000"/>
            </w:tcBorders>
            <w:shd w:val="clear" w:color="auto" w:fill="auto"/>
            <w:vAlign w:val="center"/>
            <w:hideMark/>
          </w:tcPr>
          <w:p w14:paraId="5C1E0BEE" w14:textId="52C34B6F" w:rsidR="00EF4E82" w:rsidRPr="0026227E" w:rsidRDefault="00EA2C16" w:rsidP="00726DF2">
            <w:pPr>
              <w:spacing w:after="0" w:line="240" w:lineRule="auto"/>
              <w:rPr>
                <w:rFonts w:ascii="Times New Roman" w:eastAsia="Times New Roman" w:hAnsi="Times New Roman" w:cs="Times New Roman"/>
                <w:sz w:val="20"/>
                <w:szCs w:val="20"/>
                <w:lang w:val="en-US"/>
              </w:rPr>
            </w:pPr>
            <w:r w:rsidRPr="00EA2C16">
              <w:rPr>
                <w:rFonts w:ascii="Times New Roman" w:eastAsia="Times New Roman" w:hAnsi="Times New Roman" w:cs="Times New Roman"/>
                <w:sz w:val="20"/>
                <w:szCs w:val="20"/>
                <w:lang w:val="en-US"/>
              </w:rPr>
              <w:t>- Establishment of a unit to carry out international activity activities</w:t>
            </w:r>
          </w:p>
        </w:tc>
      </w:tr>
    </w:tbl>
    <w:p w14:paraId="67816192"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698916E5"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4B404EDE"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7D1E8844"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175E8EF1"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219E7F4E"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58869F50"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3F9AA0F2"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2A1D386F"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3E0ACFF8"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3FD9282C"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71CE6BC0" w14:textId="6E794831" w:rsidR="009E1F97" w:rsidRDefault="00F64E4A" w:rsidP="00EF4E82">
      <w:pPr>
        <w:jc w:val="both"/>
        <w:rPr>
          <w:rFonts w:ascii="Times New Roman" w:hAnsi="Times New Roman" w:cs="Times New Roman"/>
          <w:b/>
          <w:bCs/>
          <w:sz w:val="24"/>
          <w:u w:val="single"/>
          <w:lang w:val="en-US"/>
        </w:rPr>
      </w:pPr>
      <w:r w:rsidRPr="00F64E4A">
        <w:rPr>
          <w:rFonts w:ascii="Times New Roman" w:hAnsi="Times New Roman" w:cs="Times New Roman"/>
          <w:b/>
          <w:bCs/>
          <w:sz w:val="24"/>
          <w:u w:val="single"/>
          <w:lang w:val="en-US"/>
        </w:rPr>
        <w:t>4. Social Contribution</w:t>
      </w:r>
    </w:p>
    <w:p w14:paraId="3DD37AE9" w14:textId="77777777" w:rsidR="00F64E4A" w:rsidRPr="0026227E" w:rsidRDefault="00F64E4A" w:rsidP="00EF4E82">
      <w:pPr>
        <w:jc w:val="both"/>
        <w:rPr>
          <w:rFonts w:ascii="Times New Roman" w:hAnsi="Times New Roman" w:cs="Times New Roman"/>
          <w:b/>
          <w:bCs/>
          <w:sz w:val="24"/>
          <w:u w:val="single"/>
          <w:lang w:val="en-US"/>
        </w:rPr>
      </w:pPr>
    </w:p>
    <w:p w14:paraId="2010A511" w14:textId="1DC06FD3" w:rsidR="00EF4E82" w:rsidRPr="0026227E" w:rsidRDefault="00216BB8" w:rsidP="00EF4E82">
      <w:pPr>
        <w:jc w:val="both"/>
        <w:rPr>
          <w:rFonts w:ascii="Times New Roman" w:hAnsi="Times New Roman" w:cs="Times New Roman"/>
          <w:sz w:val="22"/>
          <w:szCs w:val="22"/>
          <w:lang w:val="en-US"/>
        </w:rPr>
      </w:pPr>
      <w:r>
        <w:rPr>
          <w:rFonts w:ascii="Times New Roman" w:hAnsi="Times New Roman" w:cs="Times New Roman"/>
          <w:sz w:val="22"/>
          <w:szCs w:val="22"/>
          <w:lang w:val="en-US"/>
        </w:rPr>
        <w:t>Target Card</w:t>
      </w:r>
      <w:r w:rsidR="00EF4E82" w:rsidRPr="0026227E">
        <w:rPr>
          <w:rFonts w:ascii="Times New Roman" w:hAnsi="Times New Roman" w:cs="Times New Roman"/>
          <w:sz w:val="22"/>
          <w:szCs w:val="22"/>
          <w:lang w:val="en-US"/>
        </w:rPr>
        <w:t xml:space="preserve"> 1 </w:t>
      </w:r>
    </w:p>
    <w:tbl>
      <w:tblPr>
        <w:tblW w:w="9371" w:type="dxa"/>
        <w:tblInd w:w="55" w:type="dxa"/>
        <w:tblLayout w:type="fixed"/>
        <w:tblCellMar>
          <w:left w:w="70" w:type="dxa"/>
          <w:right w:w="70" w:type="dxa"/>
        </w:tblCellMar>
        <w:tblLook w:val="04A0" w:firstRow="1" w:lastRow="0" w:firstColumn="1" w:lastColumn="0" w:noHBand="0" w:noVBand="1"/>
      </w:tblPr>
      <w:tblGrid>
        <w:gridCol w:w="1716"/>
        <w:gridCol w:w="882"/>
        <w:gridCol w:w="1103"/>
        <w:gridCol w:w="709"/>
        <w:gridCol w:w="708"/>
        <w:gridCol w:w="582"/>
        <w:gridCol w:w="724"/>
        <w:gridCol w:w="624"/>
        <w:gridCol w:w="1189"/>
        <w:gridCol w:w="1134"/>
      </w:tblGrid>
      <w:tr w:rsidR="00EF4E82" w:rsidRPr="0026227E" w14:paraId="4C8BD7B2" w14:textId="77777777" w:rsidTr="009E1F97">
        <w:trPr>
          <w:trHeight w:val="506"/>
        </w:trPr>
        <w:tc>
          <w:tcPr>
            <w:tcW w:w="171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9994E53" w14:textId="5972E5E1"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Goal</w:t>
            </w:r>
          </w:p>
        </w:tc>
        <w:tc>
          <w:tcPr>
            <w:tcW w:w="7655" w:type="dxa"/>
            <w:gridSpan w:val="9"/>
            <w:tcBorders>
              <w:top w:val="single" w:sz="8" w:space="0" w:color="auto"/>
              <w:left w:val="nil"/>
              <w:bottom w:val="single" w:sz="4" w:space="0" w:color="auto"/>
              <w:right w:val="single" w:sz="8" w:space="0" w:color="000000"/>
            </w:tcBorders>
            <w:shd w:val="clear" w:color="auto" w:fill="auto"/>
            <w:vAlign w:val="center"/>
            <w:hideMark/>
          </w:tcPr>
          <w:p w14:paraId="495E9520" w14:textId="6CFEF74B" w:rsidR="00EF4E82" w:rsidRPr="0026227E" w:rsidRDefault="009E1F97" w:rsidP="009E1F97">
            <w:pPr>
              <w:spacing w:after="0" w:line="240" w:lineRule="auto"/>
              <w:jc w:val="both"/>
              <w:rPr>
                <w:rFonts w:ascii="Times New Roman" w:eastAsia="Times New Roman" w:hAnsi="Times New Roman" w:cs="Times New Roman"/>
                <w:sz w:val="20"/>
                <w:szCs w:val="20"/>
                <w:lang w:val="en-US"/>
              </w:rPr>
            </w:pPr>
            <w:r w:rsidRPr="009E1F97">
              <w:rPr>
                <w:rFonts w:ascii="Times New Roman" w:eastAsia="Times New Roman" w:hAnsi="Times New Roman" w:cs="Times New Roman"/>
                <w:sz w:val="20"/>
                <w:szCs w:val="20"/>
                <w:lang w:val="en-US"/>
              </w:rPr>
              <w:t xml:space="preserve">A.4. To strengthen the ties of the society and the institution with the regional and national studies carried out by the university to contribute to the society in cooperation with various institutions of the society in social, </w:t>
            </w:r>
            <w:proofErr w:type="gramStart"/>
            <w:r w:rsidRPr="009E1F97">
              <w:rPr>
                <w:rFonts w:ascii="Times New Roman" w:eastAsia="Times New Roman" w:hAnsi="Times New Roman" w:cs="Times New Roman"/>
                <w:sz w:val="20"/>
                <w:szCs w:val="20"/>
                <w:lang w:val="en-US"/>
              </w:rPr>
              <w:t>cultural</w:t>
            </w:r>
            <w:proofErr w:type="gramEnd"/>
            <w:r w:rsidRPr="009E1F97">
              <w:rPr>
                <w:rFonts w:ascii="Times New Roman" w:eastAsia="Times New Roman" w:hAnsi="Times New Roman" w:cs="Times New Roman"/>
                <w:sz w:val="20"/>
                <w:szCs w:val="20"/>
                <w:lang w:val="en-US"/>
              </w:rPr>
              <w:t xml:space="preserve"> and economic fields.</w:t>
            </w:r>
          </w:p>
        </w:tc>
      </w:tr>
      <w:tr w:rsidR="00EF4E82" w:rsidRPr="0026227E" w14:paraId="269A2290" w14:textId="77777777" w:rsidTr="009E1F97">
        <w:trPr>
          <w:trHeight w:val="506"/>
        </w:trPr>
        <w:tc>
          <w:tcPr>
            <w:tcW w:w="1716" w:type="dxa"/>
            <w:tcBorders>
              <w:top w:val="nil"/>
              <w:left w:val="single" w:sz="8" w:space="0" w:color="auto"/>
              <w:bottom w:val="single" w:sz="4" w:space="0" w:color="auto"/>
              <w:right w:val="single" w:sz="4" w:space="0" w:color="auto"/>
            </w:tcBorders>
            <w:shd w:val="clear" w:color="auto" w:fill="auto"/>
            <w:vAlign w:val="center"/>
            <w:hideMark/>
          </w:tcPr>
          <w:p w14:paraId="2BDEB729" w14:textId="54FC68FE"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Target</w:t>
            </w:r>
          </w:p>
        </w:tc>
        <w:tc>
          <w:tcPr>
            <w:tcW w:w="7655" w:type="dxa"/>
            <w:gridSpan w:val="9"/>
            <w:tcBorders>
              <w:top w:val="single" w:sz="4" w:space="0" w:color="auto"/>
              <w:left w:val="nil"/>
              <w:bottom w:val="single" w:sz="4" w:space="0" w:color="auto"/>
              <w:right w:val="single" w:sz="8" w:space="0" w:color="000000"/>
            </w:tcBorders>
            <w:shd w:val="clear" w:color="auto" w:fill="auto"/>
            <w:vAlign w:val="center"/>
            <w:hideMark/>
          </w:tcPr>
          <w:p w14:paraId="1A255E2A" w14:textId="792CEF85" w:rsidR="00EF4E82" w:rsidRPr="0026227E" w:rsidRDefault="009E1F97" w:rsidP="009E1F97">
            <w:pPr>
              <w:spacing w:after="0" w:line="240" w:lineRule="auto"/>
              <w:rPr>
                <w:rFonts w:ascii="Times New Roman" w:eastAsia="Times New Roman" w:hAnsi="Times New Roman" w:cs="Times New Roman"/>
                <w:sz w:val="20"/>
                <w:szCs w:val="20"/>
                <w:lang w:val="en-US"/>
              </w:rPr>
            </w:pPr>
            <w:r w:rsidRPr="009E1F97">
              <w:rPr>
                <w:rFonts w:ascii="Times New Roman" w:eastAsia="Times New Roman" w:hAnsi="Times New Roman" w:cs="Times New Roman"/>
                <w:sz w:val="20"/>
                <w:szCs w:val="20"/>
                <w:lang w:val="en-US"/>
              </w:rPr>
              <w:t>H.4.1. To spread the awareness of social responsibility among all stakeholders of the university</w:t>
            </w:r>
          </w:p>
        </w:tc>
      </w:tr>
      <w:tr w:rsidR="00EF4E82" w:rsidRPr="0026227E" w14:paraId="6C11820A" w14:textId="77777777" w:rsidTr="009E1F97">
        <w:trPr>
          <w:trHeight w:val="506"/>
        </w:trPr>
        <w:tc>
          <w:tcPr>
            <w:tcW w:w="1716" w:type="dxa"/>
            <w:tcBorders>
              <w:top w:val="nil"/>
              <w:left w:val="single" w:sz="8" w:space="0" w:color="auto"/>
              <w:bottom w:val="single" w:sz="4" w:space="0" w:color="auto"/>
              <w:right w:val="single" w:sz="4" w:space="0" w:color="auto"/>
            </w:tcBorders>
            <w:shd w:val="clear" w:color="auto" w:fill="auto"/>
            <w:vAlign w:val="center"/>
            <w:hideMark/>
          </w:tcPr>
          <w:p w14:paraId="022CB5B9" w14:textId="024A16C3"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Performance Indicators</w:t>
            </w:r>
          </w:p>
        </w:tc>
        <w:tc>
          <w:tcPr>
            <w:tcW w:w="882" w:type="dxa"/>
            <w:tcBorders>
              <w:top w:val="nil"/>
              <w:left w:val="nil"/>
              <w:bottom w:val="single" w:sz="4" w:space="0" w:color="auto"/>
              <w:right w:val="single" w:sz="4" w:space="0" w:color="auto"/>
            </w:tcBorders>
            <w:shd w:val="clear" w:color="auto" w:fill="auto"/>
            <w:vAlign w:val="center"/>
            <w:hideMark/>
          </w:tcPr>
          <w:p w14:paraId="084431A8" w14:textId="38FA9555"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Effect on Target (%)</w:t>
            </w:r>
          </w:p>
        </w:tc>
        <w:tc>
          <w:tcPr>
            <w:tcW w:w="1103" w:type="dxa"/>
            <w:tcBorders>
              <w:top w:val="nil"/>
              <w:left w:val="nil"/>
              <w:bottom w:val="single" w:sz="4" w:space="0" w:color="auto"/>
              <w:right w:val="single" w:sz="4" w:space="0" w:color="auto"/>
            </w:tcBorders>
            <w:shd w:val="clear" w:color="auto" w:fill="auto"/>
            <w:vAlign w:val="center"/>
            <w:hideMark/>
          </w:tcPr>
          <w:p w14:paraId="3B31BD65" w14:textId="7C6092E2"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Plan Period Start Value</w:t>
            </w:r>
          </w:p>
        </w:tc>
        <w:tc>
          <w:tcPr>
            <w:tcW w:w="709" w:type="dxa"/>
            <w:tcBorders>
              <w:top w:val="nil"/>
              <w:left w:val="nil"/>
              <w:bottom w:val="single" w:sz="4" w:space="0" w:color="auto"/>
              <w:right w:val="single" w:sz="4" w:space="0" w:color="auto"/>
            </w:tcBorders>
            <w:shd w:val="clear" w:color="auto" w:fill="auto"/>
            <w:vAlign w:val="center"/>
            <w:hideMark/>
          </w:tcPr>
          <w:p w14:paraId="7E3BA179" w14:textId="77777777" w:rsidR="00EF4E82" w:rsidRPr="0026227E" w:rsidRDefault="00EF4E82" w:rsidP="00726DF2">
            <w:pPr>
              <w:spacing w:after="0" w:line="240" w:lineRule="auto"/>
              <w:jc w:val="center"/>
              <w:rPr>
                <w:rFonts w:ascii="Times New Roman" w:eastAsia="Times New Roman" w:hAnsi="Times New Roman" w:cs="Times New Roman"/>
                <w:b/>
                <w:bCs/>
                <w:color w:val="000000"/>
                <w:sz w:val="20"/>
                <w:szCs w:val="20"/>
                <w:lang w:val="en-US"/>
              </w:rPr>
            </w:pPr>
            <w:r w:rsidRPr="0026227E">
              <w:rPr>
                <w:rFonts w:ascii="Times New Roman" w:eastAsia="Times New Roman" w:hAnsi="Times New Roman" w:cs="Times New Roman"/>
                <w:b/>
                <w:bCs/>
                <w:sz w:val="20"/>
                <w:szCs w:val="20"/>
                <w:lang w:val="en-US"/>
              </w:rPr>
              <w:t>2021</w:t>
            </w:r>
          </w:p>
        </w:tc>
        <w:tc>
          <w:tcPr>
            <w:tcW w:w="708" w:type="dxa"/>
            <w:tcBorders>
              <w:top w:val="nil"/>
              <w:left w:val="nil"/>
              <w:bottom w:val="single" w:sz="4" w:space="0" w:color="auto"/>
              <w:right w:val="single" w:sz="4" w:space="0" w:color="auto"/>
            </w:tcBorders>
            <w:shd w:val="clear" w:color="auto" w:fill="auto"/>
            <w:vAlign w:val="center"/>
            <w:hideMark/>
          </w:tcPr>
          <w:p w14:paraId="50AE8F0D" w14:textId="77777777" w:rsidR="00EF4E82" w:rsidRPr="0026227E" w:rsidRDefault="00EF4E82" w:rsidP="00726DF2">
            <w:pPr>
              <w:spacing w:after="0" w:line="240" w:lineRule="auto"/>
              <w:jc w:val="center"/>
              <w:rPr>
                <w:rFonts w:ascii="Times New Roman" w:eastAsia="Times New Roman" w:hAnsi="Times New Roman" w:cs="Times New Roman"/>
                <w:b/>
                <w:bCs/>
                <w:color w:val="000000"/>
                <w:sz w:val="20"/>
                <w:szCs w:val="20"/>
                <w:lang w:val="en-US"/>
              </w:rPr>
            </w:pPr>
            <w:r w:rsidRPr="0026227E">
              <w:rPr>
                <w:rFonts w:ascii="Times New Roman" w:eastAsia="Times New Roman" w:hAnsi="Times New Roman" w:cs="Times New Roman"/>
                <w:b/>
                <w:bCs/>
                <w:sz w:val="20"/>
                <w:szCs w:val="20"/>
                <w:lang w:val="en-US"/>
              </w:rPr>
              <w:t>2022</w:t>
            </w:r>
          </w:p>
        </w:tc>
        <w:tc>
          <w:tcPr>
            <w:tcW w:w="582" w:type="dxa"/>
            <w:tcBorders>
              <w:top w:val="nil"/>
              <w:left w:val="nil"/>
              <w:bottom w:val="single" w:sz="4" w:space="0" w:color="auto"/>
              <w:right w:val="single" w:sz="4" w:space="0" w:color="auto"/>
            </w:tcBorders>
            <w:shd w:val="clear" w:color="auto" w:fill="auto"/>
            <w:vAlign w:val="center"/>
            <w:hideMark/>
          </w:tcPr>
          <w:p w14:paraId="53B2B55F" w14:textId="77777777" w:rsidR="00EF4E82" w:rsidRPr="0026227E" w:rsidRDefault="00EF4E82" w:rsidP="00726DF2">
            <w:pPr>
              <w:spacing w:after="0" w:line="240" w:lineRule="auto"/>
              <w:jc w:val="center"/>
              <w:rPr>
                <w:rFonts w:ascii="Times New Roman" w:eastAsia="Times New Roman" w:hAnsi="Times New Roman" w:cs="Times New Roman"/>
                <w:b/>
                <w:bCs/>
                <w:color w:val="000000"/>
                <w:sz w:val="20"/>
                <w:szCs w:val="20"/>
                <w:lang w:val="en-US"/>
              </w:rPr>
            </w:pPr>
            <w:r w:rsidRPr="0026227E">
              <w:rPr>
                <w:rFonts w:ascii="Times New Roman" w:eastAsia="Times New Roman" w:hAnsi="Times New Roman" w:cs="Times New Roman"/>
                <w:b/>
                <w:bCs/>
                <w:sz w:val="20"/>
                <w:szCs w:val="20"/>
                <w:lang w:val="en-US"/>
              </w:rPr>
              <w:t>2023</w:t>
            </w:r>
          </w:p>
        </w:tc>
        <w:tc>
          <w:tcPr>
            <w:tcW w:w="724" w:type="dxa"/>
            <w:tcBorders>
              <w:top w:val="nil"/>
              <w:left w:val="nil"/>
              <w:bottom w:val="single" w:sz="4" w:space="0" w:color="auto"/>
              <w:right w:val="single" w:sz="4" w:space="0" w:color="auto"/>
            </w:tcBorders>
            <w:shd w:val="clear" w:color="auto" w:fill="auto"/>
            <w:vAlign w:val="center"/>
            <w:hideMark/>
          </w:tcPr>
          <w:p w14:paraId="09E4DA94" w14:textId="77777777" w:rsidR="00EF4E82" w:rsidRPr="0026227E" w:rsidRDefault="00EF4E82" w:rsidP="00726DF2">
            <w:pPr>
              <w:spacing w:after="0" w:line="240" w:lineRule="auto"/>
              <w:jc w:val="center"/>
              <w:rPr>
                <w:rFonts w:ascii="Times New Roman" w:eastAsia="Times New Roman" w:hAnsi="Times New Roman" w:cs="Times New Roman"/>
                <w:b/>
                <w:bCs/>
                <w:color w:val="000000"/>
                <w:sz w:val="20"/>
                <w:szCs w:val="20"/>
                <w:lang w:val="en-US"/>
              </w:rPr>
            </w:pPr>
            <w:r w:rsidRPr="0026227E">
              <w:rPr>
                <w:rFonts w:ascii="Times New Roman" w:eastAsia="Times New Roman" w:hAnsi="Times New Roman" w:cs="Times New Roman"/>
                <w:b/>
                <w:bCs/>
                <w:sz w:val="20"/>
                <w:szCs w:val="20"/>
                <w:lang w:val="en-US"/>
              </w:rPr>
              <w:t>2024</w:t>
            </w:r>
          </w:p>
        </w:tc>
        <w:tc>
          <w:tcPr>
            <w:tcW w:w="624" w:type="dxa"/>
            <w:tcBorders>
              <w:top w:val="nil"/>
              <w:left w:val="nil"/>
              <w:bottom w:val="single" w:sz="4" w:space="0" w:color="auto"/>
              <w:right w:val="single" w:sz="4" w:space="0" w:color="auto"/>
            </w:tcBorders>
            <w:shd w:val="clear" w:color="auto" w:fill="auto"/>
            <w:vAlign w:val="center"/>
            <w:hideMark/>
          </w:tcPr>
          <w:p w14:paraId="2BA203CF" w14:textId="77777777" w:rsidR="00EF4E82" w:rsidRPr="0026227E" w:rsidRDefault="00EF4E82" w:rsidP="00726DF2">
            <w:pPr>
              <w:spacing w:after="0" w:line="240" w:lineRule="auto"/>
              <w:jc w:val="center"/>
              <w:rPr>
                <w:rFonts w:ascii="Times New Roman" w:eastAsia="Times New Roman" w:hAnsi="Times New Roman" w:cs="Times New Roman"/>
                <w:b/>
                <w:bCs/>
                <w:color w:val="000000"/>
                <w:sz w:val="20"/>
                <w:szCs w:val="20"/>
                <w:lang w:val="en-US"/>
              </w:rPr>
            </w:pPr>
            <w:r w:rsidRPr="0026227E">
              <w:rPr>
                <w:rFonts w:ascii="Times New Roman" w:eastAsia="Times New Roman" w:hAnsi="Times New Roman" w:cs="Times New Roman"/>
                <w:b/>
                <w:bCs/>
                <w:sz w:val="20"/>
                <w:szCs w:val="20"/>
                <w:lang w:val="en-US"/>
              </w:rPr>
              <w:t>2025</w:t>
            </w:r>
          </w:p>
        </w:tc>
        <w:tc>
          <w:tcPr>
            <w:tcW w:w="1189" w:type="dxa"/>
            <w:tcBorders>
              <w:top w:val="nil"/>
              <w:left w:val="nil"/>
              <w:bottom w:val="single" w:sz="4" w:space="0" w:color="auto"/>
              <w:right w:val="single" w:sz="4" w:space="0" w:color="auto"/>
            </w:tcBorders>
            <w:shd w:val="clear" w:color="auto" w:fill="auto"/>
            <w:vAlign w:val="center"/>
            <w:hideMark/>
          </w:tcPr>
          <w:p w14:paraId="0178DDD7" w14:textId="79EFC0AD"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Frequency of Monitoring</w:t>
            </w:r>
          </w:p>
        </w:tc>
        <w:tc>
          <w:tcPr>
            <w:tcW w:w="1134" w:type="dxa"/>
            <w:tcBorders>
              <w:top w:val="nil"/>
              <w:left w:val="nil"/>
              <w:bottom w:val="single" w:sz="4" w:space="0" w:color="auto"/>
              <w:right w:val="single" w:sz="8" w:space="0" w:color="auto"/>
            </w:tcBorders>
            <w:shd w:val="clear" w:color="auto" w:fill="auto"/>
            <w:vAlign w:val="center"/>
            <w:hideMark/>
          </w:tcPr>
          <w:p w14:paraId="14E33914" w14:textId="5BC5421C"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Frequency of Reporting</w:t>
            </w:r>
          </w:p>
        </w:tc>
      </w:tr>
      <w:tr w:rsidR="00EF4E82" w:rsidRPr="0026227E" w14:paraId="53F30408" w14:textId="77777777" w:rsidTr="009E1F97">
        <w:trPr>
          <w:trHeight w:val="506"/>
        </w:trPr>
        <w:tc>
          <w:tcPr>
            <w:tcW w:w="1716" w:type="dxa"/>
            <w:tcBorders>
              <w:top w:val="nil"/>
              <w:left w:val="single" w:sz="8" w:space="0" w:color="auto"/>
              <w:bottom w:val="single" w:sz="4" w:space="0" w:color="auto"/>
              <w:right w:val="single" w:sz="4" w:space="0" w:color="auto"/>
            </w:tcBorders>
            <w:shd w:val="clear" w:color="auto" w:fill="auto"/>
            <w:vAlign w:val="center"/>
            <w:hideMark/>
          </w:tcPr>
          <w:p w14:paraId="76B6B3CD" w14:textId="14826319" w:rsidR="00EF4E82" w:rsidRPr="0026227E" w:rsidRDefault="009E1F97" w:rsidP="00726DF2">
            <w:pPr>
              <w:spacing w:after="0" w:line="240" w:lineRule="auto"/>
              <w:rPr>
                <w:rFonts w:ascii="Times New Roman" w:eastAsia="Times New Roman" w:hAnsi="Times New Roman" w:cs="Times New Roman"/>
                <w:b/>
                <w:bCs/>
                <w:sz w:val="20"/>
                <w:szCs w:val="20"/>
                <w:lang w:val="en-US"/>
              </w:rPr>
            </w:pPr>
            <w:r w:rsidRPr="009E1F97">
              <w:rPr>
                <w:rFonts w:ascii="Times New Roman" w:eastAsia="Times New Roman" w:hAnsi="Times New Roman" w:cs="Times New Roman"/>
                <w:b/>
                <w:bCs/>
                <w:sz w:val="20"/>
                <w:szCs w:val="20"/>
                <w:lang w:val="en-US"/>
              </w:rPr>
              <w:t>PG.4.1.1. Number of social responsibility projects carried out by   student clubs and academic staff</w:t>
            </w:r>
          </w:p>
        </w:tc>
        <w:tc>
          <w:tcPr>
            <w:tcW w:w="882" w:type="dxa"/>
            <w:tcBorders>
              <w:top w:val="nil"/>
              <w:left w:val="nil"/>
              <w:bottom w:val="single" w:sz="4" w:space="0" w:color="auto"/>
              <w:right w:val="single" w:sz="4" w:space="0" w:color="auto"/>
            </w:tcBorders>
            <w:shd w:val="clear" w:color="auto" w:fill="auto"/>
            <w:vAlign w:val="center"/>
            <w:hideMark/>
          </w:tcPr>
          <w:p w14:paraId="5A1CB2F0"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50 </w:t>
            </w:r>
          </w:p>
        </w:tc>
        <w:tc>
          <w:tcPr>
            <w:tcW w:w="1103" w:type="dxa"/>
            <w:tcBorders>
              <w:top w:val="nil"/>
              <w:left w:val="nil"/>
              <w:bottom w:val="single" w:sz="4" w:space="0" w:color="auto"/>
              <w:right w:val="single" w:sz="4" w:space="0" w:color="auto"/>
            </w:tcBorders>
            <w:shd w:val="clear" w:color="auto" w:fill="auto"/>
            <w:vAlign w:val="center"/>
            <w:hideMark/>
          </w:tcPr>
          <w:p w14:paraId="1A097795" w14:textId="77777777" w:rsidR="00EF4E82" w:rsidRPr="0026227E" w:rsidRDefault="00EF4E82" w:rsidP="00726DF2">
            <w:pPr>
              <w:spacing w:after="0" w:line="240" w:lineRule="auto"/>
              <w:jc w:val="center"/>
              <w:rPr>
                <w:rFonts w:ascii="Times New Roman" w:eastAsia="Times New Roman" w:hAnsi="Times New Roman" w:cs="Times New Roman"/>
                <w:color w:val="000000"/>
                <w:sz w:val="20"/>
                <w:szCs w:val="20"/>
                <w:lang w:val="en-US"/>
              </w:rPr>
            </w:pPr>
            <w:r w:rsidRPr="0026227E">
              <w:rPr>
                <w:rFonts w:ascii="Times New Roman" w:eastAsia="Times New Roman" w:hAnsi="Times New Roman" w:cs="Times New Roman"/>
                <w:color w:val="000000"/>
                <w:sz w:val="20"/>
                <w:szCs w:val="20"/>
                <w:lang w:val="en-US"/>
              </w:rPr>
              <w:t>12</w:t>
            </w:r>
          </w:p>
        </w:tc>
        <w:tc>
          <w:tcPr>
            <w:tcW w:w="709" w:type="dxa"/>
            <w:tcBorders>
              <w:top w:val="nil"/>
              <w:left w:val="nil"/>
              <w:bottom w:val="single" w:sz="4" w:space="0" w:color="auto"/>
              <w:right w:val="single" w:sz="4" w:space="0" w:color="auto"/>
            </w:tcBorders>
            <w:shd w:val="clear" w:color="auto" w:fill="auto"/>
            <w:vAlign w:val="center"/>
            <w:hideMark/>
          </w:tcPr>
          <w:p w14:paraId="783D5329" w14:textId="77777777" w:rsidR="00EF4E82" w:rsidRPr="0026227E" w:rsidRDefault="00EF4E82" w:rsidP="00726DF2">
            <w:pPr>
              <w:spacing w:after="0" w:line="240" w:lineRule="auto"/>
              <w:jc w:val="center"/>
              <w:rPr>
                <w:rFonts w:ascii="Times New Roman" w:eastAsia="Times New Roman" w:hAnsi="Times New Roman" w:cs="Times New Roman"/>
                <w:color w:val="000000"/>
                <w:sz w:val="20"/>
                <w:szCs w:val="20"/>
                <w:lang w:val="en-US"/>
              </w:rPr>
            </w:pPr>
            <w:r w:rsidRPr="0026227E">
              <w:rPr>
                <w:rFonts w:ascii="Times New Roman" w:eastAsia="Times New Roman" w:hAnsi="Times New Roman" w:cs="Times New Roman"/>
                <w:color w:val="000000"/>
                <w:sz w:val="20"/>
                <w:szCs w:val="20"/>
                <w:lang w:val="en-US"/>
              </w:rPr>
              <w:t>12 </w:t>
            </w:r>
          </w:p>
        </w:tc>
        <w:tc>
          <w:tcPr>
            <w:tcW w:w="708" w:type="dxa"/>
            <w:tcBorders>
              <w:top w:val="nil"/>
              <w:left w:val="nil"/>
              <w:bottom w:val="single" w:sz="4" w:space="0" w:color="auto"/>
              <w:right w:val="single" w:sz="4" w:space="0" w:color="auto"/>
            </w:tcBorders>
            <w:shd w:val="clear" w:color="auto" w:fill="auto"/>
            <w:vAlign w:val="center"/>
            <w:hideMark/>
          </w:tcPr>
          <w:p w14:paraId="63AC4966" w14:textId="77777777" w:rsidR="00EF4E82" w:rsidRPr="0026227E" w:rsidRDefault="00EF4E82" w:rsidP="00726DF2">
            <w:pPr>
              <w:spacing w:after="0" w:line="240" w:lineRule="auto"/>
              <w:jc w:val="center"/>
              <w:rPr>
                <w:rFonts w:ascii="Times New Roman" w:eastAsia="Times New Roman" w:hAnsi="Times New Roman" w:cs="Times New Roman"/>
                <w:color w:val="000000"/>
                <w:sz w:val="20"/>
                <w:szCs w:val="20"/>
                <w:lang w:val="en-US"/>
              </w:rPr>
            </w:pPr>
            <w:r w:rsidRPr="0026227E">
              <w:rPr>
                <w:rFonts w:ascii="Times New Roman" w:eastAsia="Times New Roman" w:hAnsi="Times New Roman" w:cs="Times New Roman"/>
                <w:color w:val="000000"/>
                <w:sz w:val="20"/>
                <w:szCs w:val="20"/>
                <w:lang w:val="en-US"/>
              </w:rPr>
              <w:t>15 </w:t>
            </w:r>
          </w:p>
        </w:tc>
        <w:tc>
          <w:tcPr>
            <w:tcW w:w="582" w:type="dxa"/>
            <w:tcBorders>
              <w:top w:val="nil"/>
              <w:left w:val="nil"/>
              <w:bottom w:val="single" w:sz="4" w:space="0" w:color="auto"/>
              <w:right w:val="single" w:sz="4" w:space="0" w:color="auto"/>
            </w:tcBorders>
            <w:shd w:val="clear" w:color="auto" w:fill="auto"/>
            <w:vAlign w:val="center"/>
            <w:hideMark/>
          </w:tcPr>
          <w:p w14:paraId="6388B17C" w14:textId="77777777" w:rsidR="00EF4E82" w:rsidRPr="0026227E" w:rsidRDefault="00EF4E82" w:rsidP="00726DF2">
            <w:pPr>
              <w:spacing w:after="0" w:line="240" w:lineRule="auto"/>
              <w:jc w:val="center"/>
              <w:rPr>
                <w:rFonts w:ascii="Times New Roman" w:eastAsia="Times New Roman" w:hAnsi="Times New Roman" w:cs="Times New Roman"/>
                <w:color w:val="000000"/>
                <w:sz w:val="20"/>
                <w:szCs w:val="20"/>
                <w:lang w:val="en-US"/>
              </w:rPr>
            </w:pPr>
            <w:r w:rsidRPr="0026227E">
              <w:rPr>
                <w:rFonts w:ascii="Times New Roman" w:eastAsia="Times New Roman" w:hAnsi="Times New Roman" w:cs="Times New Roman"/>
                <w:color w:val="000000"/>
                <w:sz w:val="20"/>
                <w:szCs w:val="20"/>
                <w:lang w:val="en-US"/>
              </w:rPr>
              <w:t> 18</w:t>
            </w:r>
          </w:p>
        </w:tc>
        <w:tc>
          <w:tcPr>
            <w:tcW w:w="724" w:type="dxa"/>
            <w:tcBorders>
              <w:top w:val="nil"/>
              <w:left w:val="nil"/>
              <w:bottom w:val="single" w:sz="4" w:space="0" w:color="auto"/>
              <w:right w:val="single" w:sz="4" w:space="0" w:color="auto"/>
            </w:tcBorders>
            <w:shd w:val="clear" w:color="auto" w:fill="auto"/>
            <w:vAlign w:val="center"/>
            <w:hideMark/>
          </w:tcPr>
          <w:p w14:paraId="0E0DBD50" w14:textId="77777777" w:rsidR="00EF4E82" w:rsidRPr="0026227E" w:rsidRDefault="00EF4E82" w:rsidP="00726DF2">
            <w:pPr>
              <w:spacing w:after="0" w:line="240" w:lineRule="auto"/>
              <w:jc w:val="center"/>
              <w:rPr>
                <w:rFonts w:ascii="Times New Roman" w:eastAsia="Times New Roman" w:hAnsi="Times New Roman" w:cs="Times New Roman"/>
                <w:color w:val="000000"/>
                <w:sz w:val="20"/>
                <w:szCs w:val="20"/>
                <w:lang w:val="en-US"/>
              </w:rPr>
            </w:pPr>
            <w:r w:rsidRPr="0026227E">
              <w:rPr>
                <w:rFonts w:ascii="Times New Roman" w:eastAsia="Times New Roman" w:hAnsi="Times New Roman" w:cs="Times New Roman"/>
                <w:color w:val="000000"/>
                <w:sz w:val="20"/>
                <w:szCs w:val="20"/>
                <w:lang w:val="en-US"/>
              </w:rPr>
              <w:t>21 </w:t>
            </w:r>
          </w:p>
        </w:tc>
        <w:tc>
          <w:tcPr>
            <w:tcW w:w="624" w:type="dxa"/>
            <w:tcBorders>
              <w:top w:val="nil"/>
              <w:left w:val="nil"/>
              <w:bottom w:val="single" w:sz="4" w:space="0" w:color="auto"/>
              <w:right w:val="single" w:sz="4" w:space="0" w:color="auto"/>
            </w:tcBorders>
            <w:shd w:val="clear" w:color="auto" w:fill="auto"/>
            <w:vAlign w:val="center"/>
            <w:hideMark/>
          </w:tcPr>
          <w:p w14:paraId="402462AE" w14:textId="77777777" w:rsidR="00EF4E82" w:rsidRPr="0026227E" w:rsidRDefault="00EF4E82" w:rsidP="00726DF2">
            <w:pPr>
              <w:spacing w:after="0" w:line="240" w:lineRule="auto"/>
              <w:jc w:val="center"/>
              <w:rPr>
                <w:rFonts w:ascii="Times New Roman" w:eastAsia="Times New Roman" w:hAnsi="Times New Roman" w:cs="Times New Roman"/>
                <w:color w:val="000000"/>
                <w:sz w:val="20"/>
                <w:szCs w:val="20"/>
                <w:lang w:val="en-US"/>
              </w:rPr>
            </w:pPr>
            <w:r w:rsidRPr="0026227E">
              <w:rPr>
                <w:rFonts w:ascii="Times New Roman" w:eastAsia="Times New Roman" w:hAnsi="Times New Roman" w:cs="Times New Roman"/>
                <w:color w:val="000000"/>
                <w:sz w:val="20"/>
                <w:szCs w:val="20"/>
                <w:lang w:val="en-US"/>
              </w:rPr>
              <w:t>22 </w:t>
            </w:r>
          </w:p>
        </w:tc>
        <w:tc>
          <w:tcPr>
            <w:tcW w:w="1189" w:type="dxa"/>
            <w:tcBorders>
              <w:top w:val="nil"/>
              <w:left w:val="nil"/>
              <w:bottom w:val="single" w:sz="4" w:space="0" w:color="auto"/>
              <w:right w:val="single" w:sz="4" w:space="0" w:color="auto"/>
            </w:tcBorders>
            <w:shd w:val="clear" w:color="auto" w:fill="auto"/>
            <w:vAlign w:val="center"/>
            <w:hideMark/>
          </w:tcPr>
          <w:p w14:paraId="4EEA8507" w14:textId="4B7635D3"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bCs/>
                <w:sz w:val="20"/>
                <w:szCs w:val="20"/>
                <w:lang w:val="en-US"/>
              </w:rPr>
              <w:t>6 months</w:t>
            </w:r>
          </w:p>
        </w:tc>
        <w:tc>
          <w:tcPr>
            <w:tcW w:w="1134" w:type="dxa"/>
            <w:tcBorders>
              <w:top w:val="nil"/>
              <w:left w:val="nil"/>
              <w:bottom w:val="single" w:sz="4" w:space="0" w:color="auto"/>
              <w:right w:val="single" w:sz="8" w:space="0" w:color="auto"/>
            </w:tcBorders>
            <w:shd w:val="clear" w:color="auto" w:fill="auto"/>
            <w:vAlign w:val="center"/>
            <w:hideMark/>
          </w:tcPr>
          <w:p w14:paraId="15FE32E4" w14:textId="23E28A21"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bCs/>
                <w:sz w:val="20"/>
                <w:szCs w:val="20"/>
                <w:lang w:val="en-US"/>
              </w:rPr>
              <w:t>6 months</w:t>
            </w:r>
            <w:r w:rsidR="00EF4E82" w:rsidRPr="0026227E">
              <w:rPr>
                <w:rFonts w:ascii="Times New Roman" w:eastAsia="Times New Roman" w:hAnsi="Times New Roman" w:cs="Times New Roman"/>
                <w:bCs/>
                <w:sz w:val="20"/>
                <w:szCs w:val="20"/>
                <w:lang w:val="en-US"/>
              </w:rPr>
              <w:t> </w:t>
            </w:r>
          </w:p>
        </w:tc>
      </w:tr>
      <w:tr w:rsidR="00EF4E82" w:rsidRPr="0026227E" w14:paraId="7000D885" w14:textId="77777777" w:rsidTr="009E1F97">
        <w:trPr>
          <w:trHeight w:val="506"/>
        </w:trPr>
        <w:tc>
          <w:tcPr>
            <w:tcW w:w="1716" w:type="dxa"/>
            <w:tcBorders>
              <w:top w:val="nil"/>
              <w:left w:val="single" w:sz="8" w:space="0" w:color="auto"/>
              <w:bottom w:val="single" w:sz="4" w:space="0" w:color="auto"/>
              <w:right w:val="single" w:sz="4" w:space="0" w:color="auto"/>
            </w:tcBorders>
            <w:shd w:val="clear" w:color="auto" w:fill="auto"/>
            <w:vAlign w:val="center"/>
            <w:hideMark/>
          </w:tcPr>
          <w:p w14:paraId="2CEE9161" w14:textId="43272F02" w:rsidR="00EF4E82" w:rsidRPr="0026227E" w:rsidRDefault="009E1F97" w:rsidP="00726DF2">
            <w:pPr>
              <w:spacing w:after="0" w:line="240" w:lineRule="auto"/>
              <w:rPr>
                <w:rFonts w:ascii="Times New Roman" w:eastAsia="Times New Roman" w:hAnsi="Times New Roman" w:cs="Times New Roman"/>
                <w:b/>
                <w:bCs/>
                <w:sz w:val="20"/>
                <w:szCs w:val="20"/>
                <w:lang w:val="en-US"/>
              </w:rPr>
            </w:pPr>
            <w:r w:rsidRPr="009E1F97">
              <w:rPr>
                <w:rFonts w:ascii="Times New Roman" w:eastAsia="Times New Roman" w:hAnsi="Times New Roman" w:cs="Times New Roman"/>
                <w:b/>
                <w:bCs/>
                <w:sz w:val="20"/>
                <w:szCs w:val="20"/>
                <w:lang w:val="en-US"/>
              </w:rPr>
              <w:t>PG.4.1.2. Number of projects carried out by ÇAĞ SOSAM</w:t>
            </w:r>
            <w:r>
              <w:rPr>
                <w:rFonts w:ascii="Times New Roman" w:eastAsia="Times New Roman" w:hAnsi="Times New Roman" w:cs="Times New Roman"/>
                <w:b/>
                <w:bCs/>
                <w:sz w:val="20"/>
                <w:szCs w:val="20"/>
                <w:lang w:val="en-US"/>
              </w:rPr>
              <w:t xml:space="preserve"> (</w:t>
            </w:r>
            <w:r w:rsidRPr="009E1F97">
              <w:rPr>
                <w:rFonts w:ascii="Times New Roman" w:eastAsia="Times New Roman" w:hAnsi="Times New Roman" w:cs="Times New Roman"/>
                <w:b/>
                <w:bCs/>
                <w:sz w:val="20"/>
                <w:szCs w:val="20"/>
                <w:lang w:val="en-US"/>
              </w:rPr>
              <w:t>Social Responsibility Practice, Research and Application Center</w:t>
            </w:r>
            <w:r>
              <w:rPr>
                <w:rFonts w:ascii="Times New Roman" w:eastAsia="Times New Roman" w:hAnsi="Times New Roman" w:cs="Times New Roman"/>
                <w:b/>
                <w:bCs/>
                <w:sz w:val="20"/>
                <w:szCs w:val="20"/>
                <w:lang w:val="en-US"/>
              </w:rPr>
              <w:t>)</w:t>
            </w:r>
          </w:p>
        </w:tc>
        <w:tc>
          <w:tcPr>
            <w:tcW w:w="882" w:type="dxa"/>
            <w:tcBorders>
              <w:top w:val="nil"/>
              <w:left w:val="nil"/>
              <w:bottom w:val="single" w:sz="4" w:space="0" w:color="auto"/>
              <w:right w:val="single" w:sz="4" w:space="0" w:color="auto"/>
            </w:tcBorders>
            <w:shd w:val="clear" w:color="auto" w:fill="auto"/>
            <w:vAlign w:val="center"/>
            <w:hideMark/>
          </w:tcPr>
          <w:p w14:paraId="574C1459"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25</w:t>
            </w:r>
          </w:p>
        </w:tc>
        <w:tc>
          <w:tcPr>
            <w:tcW w:w="1103" w:type="dxa"/>
            <w:tcBorders>
              <w:top w:val="nil"/>
              <w:left w:val="nil"/>
              <w:bottom w:val="single" w:sz="4" w:space="0" w:color="auto"/>
              <w:right w:val="single" w:sz="4" w:space="0" w:color="auto"/>
            </w:tcBorders>
            <w:shd w:val="clear" w:color="auto" w:fill="auto"/>
            <w:vAlign w:val="center"/>
            <w:hideMark/>
          </w:tcPr>
          <w:p w14:paraId="1CB57992" w14:textId="77777777" w:rsidR="00EF4E82" w:rsidRPr="0026227E" w:rsidRDefault="00EF4E82" w:rsidP="00726DF2">
            <w:pPr>
              <w:spacing w:after="0" w:line="240" w:lineRule="auto"/>
              <w:jc w:val="center"/>
              <w:rPr>
                <w:rFonts w:ascii="Times New Roman" w:eastAsia="Times New Roman" w:hAnsi="Times New Roman" w:cs="Times New Roman"/>
                <w:color w:val="000000"/>
                <w:sz w:val="20"/>
                <w:szCs w:val="20"/>
                <w:lang w:val="en-US"/>
              </w:rPr>
            </w:pPr>
            <w:r w:rsidRPr="0026227E">
              <w:rPr>
                <w:rFonts w:ascii="Times New Roman" w:eastAsia="Times New Roman" w:hAnsi="Times New Roman" w:cs="Times New Roman"/>
                <w:color w:val="000000"/>
                <w:sz w:val="20"/>
                <w:szCs w:val="20"/>
                <w:lang w:val="en-US"/>
              </w:rPr>
              <w:t>0</w:t>
            </w:r>
          </w:p>
        </w:tc>
        <w:tc>
          <w:tcPr>
            <w:tcW w:w="709" w:type="dxa"/>
            <w:tcBorders>
              <w:top w:val="nil"/>
              <w:left w:val="nil"/>
              <w:bottom w:val="single" w:sz="4" w:space="0" w:color="auto"/>
              <w:right w:val="single" w:sz="4" w:space="0" w:color="auto"/>
            </w:tcBorders>
            <w:shd w:val="clear" w:color="auto" w:fill="auto"/>
            <w:vAlign w:val="center"/>
            <w:hideMark/>
          </w:tcPr>
          <w:p w14:paraId="79058457" w14:textId="77777777" w:rsidR="00EF4E82" w:rsidRPr="0026227E" w:rsidRDefault="00EF4E82" w:rsidP="00726DF2">
            <w:pPr>
              <w:spacing w:after="0" w:line="240" w:lineRule="auto"/>
              <w:jc w:val="center"/>
              <w:rPr>
                <w:rFonts w:ascii="Times New Roman" w:eastAsia="Times New Roman" w:hAnsi="Times New Roman" w:cs="Times New Roman"/>
                <w:color w:val="000000"/>
                <w:sz w:val="20"/>
                <w:szCs w:val="20"/>
                <w:lang w:val="en-US"/>
              </w:rPr>
            </w:pPr>
            <w:r w:rsidRPr="0026227E">
              <w:rPr>
                <w:rFonts w:ascii="Times New Roman" w:eastAsia="Times New Roman" w:hAnsi="Times New Roman" w:cs="Times New Roman"/>
                <w:color w:val="000000"/>
                <w:sz w:val="20"/>
                <w:szCs w:val="20"/>
                <w:lang w:val="en-US"/>
              </w:rPr>
              <w:t>1 </w:t>
            </w:r>
          </w:p>
        </w:tc>
        <w:tc>
          <w:tcPr>
            <w:tcW w:w="708" w:type="dxa"/>
            <w:tcBorders>
              <w:top w:val="nil"/>
              <w:left w:val="nil"/>
              <w:bottom w:val="single" w:sz="4" w:space="0" w:color="auto"/>
              <w:right w:val="single" w:sz="4" w:space="0" w:color="auto"/>
            </w:tcBorders>
            <w:shd w:val="clear" w:color="auto" w:fill="auto"/>
            <w:vAlign w:val="center"/>
            <w:hideMark/>
          </w:tcPr>
          <w:p w14:paraId="63B3078C" w14:textId="77777777" w:rsidR="00EF4E82" w:rsidRPr="0026227E" w:rsidRDefault="00EF4E82" w:rsidP="00726DF2">
            <w:pPr>
              <w:spacing w:after="0" w:line="240" w:lineRule="auto"/>
              <w:jc w:val="center"/>
              <w:rPr>
                <w:rFonts w:ascii="Times New Roman" w:eastAsia="Times New Roman" w:hAnsi="Times New Roman" w:cs="Times New Roman"/>
                <w:color w:val="000000"/>
                <w:sz w:val="20"/>
                <w:szCs w:val="20"/>
                <w:lang w:val="en-US"/>
              </w:rPr>
            </w:pPr>
            <w:r w:rsidRPr="0026227E">
              <w:rPr>
                <w:rFonts w:ascii="Times New Roman" w:eastAsia="Times New Roman" w:hAnsi="Times New Roman" w:cs="Times New Roman"/>
                <w:color w:val="000000"/>
                <w:sz w:val="20"/>
                <w:szCs w:val="20"/>
                <w:lang w:val="en-US"/>
              </w:rPr>
              <w:t>1 </w:t>
            </w:r>
          </w:p>
        </w:tc>
        <w:tc>
          <w:tcPr>
            <w:tcW w:w="582" w:type="dxa"/>
            <w:tcBorders>
              <w:top w:val="nil"/>
              <w:left w:val="nil"/>
              <w:bottom w:val="single" w:sz="4" w:space="0" w:color="auto"/>
              <w:right w:val="single" w:sz="4" w:space="0" w:color="auto"/>
            </w:tcBorders>
            <w:shd w:val="clear" w:color="auto" w:fill="auto"/>
            <w:vAlign w:val="center"/>
            <w:hideMark/>
          </w:tcPr>
          <w:p w14:paraId="66356F22" w14:textId="77777777" w:rsidR="00EF4E82" w:rsidRPr="0026227E" w:rsidRDefault="00EF4E82" w:rsidP="00726DF2">
            <w:pPr>
              <w:spacing w:after="0" w:line="240" w:lineRule="auto"/>
              <w:jc w:val="center"/>
              <w:rPr>
                <w:rFonts w:ascii="Times New Roman" w:eastAsia="Times New Roman" w:hAnsi="Times New Roman" w:cs="Times New Roman"/>
                <w:color w:val="000000"/>
                <w:sz w:val="20"/>
                <w:szCs w:val="20"/>
                <w:lang w:val="en-US"/>
              </w:rPr>
            </w:pPr>
            <w:r w:rsidRPr="0026227E">
              <w:rPr>
                <w:rFonts w:ascii="Times New Roman" w:eastAsia="Times New Roman" w:hAnsi="Times New Roman" w:cs="Times New Roman"/>
                <w:color w:val="000000"/>
                <w:sz w:val="20"/>
                <w:szCs w:val="20"/>
                <w:lang w:val="en-US"/>
              </w:rPr>
              <w:t>2 </w:t>
            </w:r>
          </w:p>
        </w:tc>
        <w:tc>
          <w:tcPr>
            <w:tcW w:w="724" w:type="dxa"/>
            <w:tcBorders>
              <w:top w:val="nil"/>
              <w:left w:val="nil"/>
              <w:bottom w:val="single" w:sz="4" w:space="0" w:color="auto"/>
              <w:right w:val="single" w:sz="4" w:space="0" w:color="auto"/>
            </w:tcBorders>
            <w:shd w:val="clear" w:color="auto" w:fill="auto"/>
            <w:vAlign w:val="center"/>
            <w:hideMark/>
          </w:tcPr>
          <w:p w14:paraId="2AF54D0F" w14:textId="77777777" w:rsidR="00EF4E82" w:rsidRPr="0026227E" w:rsidRDefault="00EF4E82" w:rsidP="00726DF2">
            <w:pPr>
              <w:spacing w:after="0" w:line="240" w:lineRule="auto"/>
              <w:jc w:val="center"/>
              <w:rPr>
                <w:rFonts w:ascii="Times New Roman" w:eastAsia="Times New Roman" w:hAnsi="Times New Roman" w:cs="Times New Roman"/>
                <w:color w:val="000000"/>
                <w:sz w:val="20"/>
                <w:szCs w:val="20"/>
                <w:lang w:val="en-US"/>
              </w:rPr>
            </w:pPr>
            <w:r w:rsidRPr="0026227E">
              <w:rPr>
                <w:rFonts w:ascii="Times New Roman" w:eastAsia="Times New Roman" w:hAnsi="Times New Roman" w:cs="Times New Roman"/>
                <w:color w:val="000000"/>
                <w:sz w:val="20"/>
                <w:szCs w:val="20"/>
                <w:lang w:val="en-US"/>
              </w:rPr>
              <w:t> 3</w:t>
            </w:r>
          </w:p>
        </w:tc>
        <w:tc>
          <w:tcPr>
            <w:tcW w:w="624" w:type="dxa"/>
            <w:tcBorders>
              <w:top w:val="nil"/>
              <w:left w:val="nil"/>
              <w:bottom w:val="single" w:sz="4" w:space="0" w:color="auto"/>
              <w:right w:val="single" w:sz="4" w:space="0" w:color="auto"/>
            </w:tcBorders>
            <w:shd w:val="clear" w:color="auto" w:fill="auto"/>
            <w:vAlign w:val="center"/>
            <w:hideMark/>
          </w:tcPr>
          <w:p w14:paraId="1F9A0CE5" w14:textId="77777777" w:rsidR="00EF4E82" w:rsidRPr="0026227E" w:rsidRDefault="00EF4E82" w:rsidP="00726DF2">
            <w:pPr>
              <w:spacing w:after="0" w:line="240" w:lineRule="auto"/>
              <w:jc w:val="center"/>
              <w:rPr>
                <w:rFonts w:ascii="Times New Roman" w:eastAsia="Times New Roman" w:hAnsi="Times New Roman" w:cs="Times New Roman"/>
                <w:color w:val="000000"/>
                <w:sz w:val="20"/>
                <w:szCs w:val="20"/>
                <w:lang w:val="en-US"/>
              </w:rPr>
            </w:pPr>
            <w:r w:rsidRPr="0026227E">
              <w:rPr>
                <w:rFonts w:ascii="Times New Roman" w:eastAsia="Times New Roman" w:hAnsi="Times New Roman" w:cs="Times New Roman"/>
                <w:color w:val="000000"/>
                <w:sz w:val="20"/>
                <w:szCs w:val="20"/>
                <w:lang w:val="en-US"/>
              </w:rPr>
              <w:t> 3</w:t>
            </w:r>
          </w:p>
        </w:tc>
        <w:tc>
          <w:tcPr>
            <w:tcW w:w="1189" w:type="dxa"/>
            <w:tcBorders>
              <w:top w:val="nil"/>
              <w:left w:val="nil"/>
              <w:bottom w:val="single" w:sz="4" w:space="0" w:color="auto"/>
              <w:right w:val="single" w:sz="4" w:space="0" w:color="auto"/>
            </w:tcBorders>
            <w:shd w:val="clear" w:color="auto" w:fill="auto"/>
            <w:vAlign w:val="center"/>
            <w:hideMark/>
          </w:tcPr>
          <w:p w14:paraId="73ED7BDD" w14:textId="73FC386C"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bCs/>
                <w:sz w:val="20"/>
                <w:szCs w:val="20"/>
                <w:lang w:val="en-US"/>
              </w:rPr>
              <w:t>6 months</w:t>
            </w:r>
            <w:r w:rsidR="00EF4E82" w:rsidRPr="0026227E">
              <w:rPr>
                <w:rFonts w:ascii="Times New Roman" w:eastAsia="Times New Roman" w:hAnsi="Times New Roman" w:cs="Times New Roman"/>
                <w:bCs/>
                <w:sz w:val="20"/>
                <w:szCs w:val="20"/>
                <w:lang w:val="en-US"/>
              </w:rPr>
              <w:t> </w:t>
            </w:r>
          </w:p>
        </w:tc>
        <w:tc>
          <w:tcPr>
            <w:tcW w:w="1134" w:type="dxa"/>
            <w:tcBorders>
              <w:top w:val="nil"/>
              <w:left w:val="nil"/>
              <w:bottom w:val="single" w:sz="4" w:space="0" w:color="auto"/>
              <w:right w:val="single" w:sz="8" w:space="0" w:color="auto"/>
            </w:tcBorders>
            <w:shd w:val="clear" w:color="auto" w:fill="auto"/>
            <w:vAlign w:val="center"/>
            <w:hideMark/>
          </w:tcPr>
          <w:p w14:paraId="78B5C2D8" w14:textId="5711D105"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bCs/>
                <w:sz w:val="20"/>
                <w:szCs w:val="20"/>
                <w:lang w:val="en-US"/>
              </w:rPr>
              <w:t>6 months</w:t>
            </w:r>
            <w:r w:rsidR="00EF4E82" w:rsidRPr="0026227E">
              <w:rPr>
                <w:rFonts w:ascii="Times New Roman" w:eastAsia="Times New Roman" w:hAnsi="Times New Roman" w:cs="Times New Roman"/>
                <w:bCs/>
                <w:sz w:val="20"/>
                <w:szCs w:val="20"/>
                <w:lang w:val="en-US"/>
              </w:rPr>
              <w:t> </w:t>
            </w:r>
          </w:p>
        </w:tc>
      </w:tr>
      <w:tr w:rsidR="00EF4E82" w:rsidRPr="0026227E" w14:paraId="0B6D10DC" w14:textId="77777777" w:rsidTr="009E1F97">
        <w:trPr>
          <w:trHeight w:val="506"/>
        </w:trPr>
        <w:tc>
          <w:tcPr>
            <w:tcW w:w="1716" w:type="dxa"/>
            <w:tcBorders>
              <w:top w:val="nil"/>
              <w:left w:val="single" w:sz="8" w:space="0" w:color="auto"/>
              <w:bottom w:val="single" w:sz="4" w:space="0" w:color="auto"/>
              <w:right w:val="single" w:sz="4" w:space="0" w:color="auto"/>
            </w:tcBorders>
            <w:shd w:val="clear" w:color="auto" w:fill="auto"/>
            <w:vAlign w:val="center"/>
            <w:hideMark/>
          </w:tcPr>
          <w:p w14:paraId="6B7F507D" w14:textId="48B77B34" w:rsidR="00EF4E82" w:rsidRPr="0026227E" w:rsidRDefault="009E1F97" w:rsidP="00726DF2">
            <w:pPr>
              <w:spacing w:after="0" w:line="240" w:lineRule="auto"/>
              <w:rPr>
                <w:rFonts w:ascii="Times New Roman" w:eastAsia="Times New Roman" w:hAnsi="Times New Roman" w:cs="Times New Roman"/>
                <w:b/>
                <w:bCs/>
                <w:sz w:val="20"/>
                <w:szCs w:val="20"/>
                <w:lang w:val="en-US"/>
              </w:rPr>
            </w:pPr>
            <w:r w:rsidRPr="009E1F97">
              <w:rPr>
                <w:rFonts w:ascii="Times New Roman" w:eastAsia="Times New Roman" w:hAnsi="Times New Roman" w:cs="Times New Roman"/>
                <w:b/>
                <w:bCs/>
                <w:sz w:val="20"/>
                <w:szCs w:val="20"/>
                <w:lang w:val="en-US"/>
              </w:rPr>
              <w:t>PG.4.1.3. Scientific research on social responsibility</w:t>
            </w:r>
          </w:p>
        </w:tc>
        <w:tc>
          <w:tcPr>
            <w:tcW w:w="882" w:type="dxa"/>
            <w:tcBorders>
              <w:top w:val="nil"/>
              <w:left w:val="nil"/>
              <w:bottom w:val="single" w:sz="4" w:space="0" w:color="auto"/>
              <w:right w:val="single" w:sz="4" w:space="0" w:color="auto"/>
            </w:tcBorders>
            <w:shd w:val="clear" w:color="auto" w:fill="auto"/>
            <w:vAlign w:val="center"/>
            <w:hideMark/>
          </w:tcPr>
          <w:p w14:paraId="0E3FB417"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25 </w:t>
            </w:r>
          </w:p>
        </w:tc>
        <w:tc>
          <w:tcPr>
            <w:tcW w:w="1103" w:type="dxa"/>
            <w:tcBorders>
              <w:top w:val="nil"/>
              <w:left w:val="nil"/>
              <w:bottom w:val="single" w:sz="4" w:space="0" w:color="auto"/>
              <w:right w:val="single" w:sz="4" w:space="0" w:color="auto"/>
            </w:tcBorders>
            <w:shd w:val="clear" w:color="auto" w:fill="auto"/>
            <w:vAlign w:val="center"/>
            <w:hideMark/>
          </w:tcPr>
          <w:p w14:paraId="3CEC8064" w14:textId="77777777" w:rsidR="00EF4E82" w:rsidRPr="0026227E" w:rsidRDefault="00EF4E82" w:rsidP="00726DF2">
            <w:pPr>
              <w:spacing w:after="0" w:line="240" w:lineRule="auto"/>
              <w:jc w:val="center"/>
              <w:rPr>
                <w:rFonts w:ascii="Times New Roman" w:eastAsia="Times New Roman" w:hAnsi="Times New Roman" w:cs="Times New Roman"/>
                <w:color w:val="000000"/>
                <w:sz w:val="20"/>
                <w:szCs w:val="20"/>
                <w:lang w:val="en-US"/>
              </w:rPr>
            </w:pPr>
            <w:r w:rsidRPr="0026227E">
              <w:rPr>
                <w:rFonts w:ascii="Times New Roman" w:eastAsia="Times New Roman" w:hAnsi="Times New Roman" w:cs="Times New Roman"/>
                <w:color w:val="000000"/>
                <w:sz w:val="20"/>
                <w:szCs w:val="20"/>
                <w:lang w:val="en-US"/>
              </w:rPr>
              <w:t>7</w:t>
            </w:r>
          </w:p>
        </w:tc>
        <w:tc>
          <w:tcPr>
            <w:tcW w:w="709" w:type="dxa"/>
            <w:tcBorders>
              <w:top w:val="nil"/>
              <w:left w:val="nil"/>
              <w:bottom w:val="single" w:sz="4" w:space="0" w:color="auto"/>
              <w:right w:val="single" w:sz="4" w:space="0" w:color="auto"/>
            </w:tcBorders>
            <w:shd w:val="clear" w:color="auto" w:fill="auto"/>
            <w:vAlign w:val="center"/>
            <w:hideMark/>
          </w:tcPr>
          <w:p w14:paraId="58065258" w14:textId="77777777" w:rsidR="00EF4E82" w:rsidRPr="0026227E" w:rsidRDefault="00EF4E82" w:rsidP="00726DF2">
            <w:pPr>
              <w:spacing w:after="0" w:line="240" w:lineRule="auto"/>
              <w:jc w:val="center"/>
              <w:rPr>
                <w:rFonts w:ascii="Times New Roman" w:eastAsia="Times New Roman" w:hAnsi="Times New Roman" w:cs="Times New Roman"/>
                <w:color w:val="000000"/>
                <w:sz w:val="20"/>
                <w:szCs w:val="20"/>
                <w:lang w:val="en-US"/>
              </w:rPr>
            </w:pPr>
            <w:r w:rsidRPr="0026227E">
              <w:rPr>
                <w:rFonts w:ascii="Times New Roman" w:eastAsia="Times New Roman" w:hAnsi="Times New Roman" w:cs="Times New Roman"/>
                <w:color w:val="000000"/>
                <w:sz w:val="20"/>
                <w:szCs w:val="20"/>
                <w:lang w:val="en-US"/>
              </w:rPr>
              <w:t> 7</w:t>
            </w:r>
          </w:p>
        </w:tc>
        <w:tc>
          <w:tcPr>
            <w:tcW w:w="708" w:type="dxa"/>
            <w:tcBorders>
              <w:top w:val="nil"/>
              <w:left w:val="nil"/>
              <w:bottom w:val="single" w:sz="4" w:space="0" w:color="auto"/>
              <w:right w:val="single" w:sz="4" w:space="0" w:color="auto"/>
            </w:tcBorders>
            <w:shd w:val="clear" w:color="auto" w:fill="auto"/>
            <w:vAlign w:val="center"/>
            <w:hideMark/>
          </w:tcPr>
          <w:p w14:paraId="0591E7E4" w14:textId="77777777" w:rsidR="00EF4E82" w:rsidRPr="0026227E" w:rsidRDefault="00EF4E82" w:rsidP="00726DF2">
            <w:pPr>
              <w:spacing w:after="0" w:line="240" w:lineRule="auto"/>
              <w:jc w:val="center"/>
              <w:rPr>
                <w:rFonts w:ascii="Times New Roman" w:eastAsia="Times New Roman" w:hAnsi="Times New Roman" w:cs="Times New Roman"/>
                <w:color w:val="000000"/>
                <w:sz w:val="20"/>
                <w:szCs w:val="20"/>
                <w:lang w:val="en-US"/>
              </w:rPr>
            </w:pPr>
            <w:r w:rsidRPr="0026227E">
              <w:rPr>
                <w:rFonts w:ascii="Times New Roman" w:eastAsia="Times New Roman" w:hAnsi="Times New Roman" w:cs="Times New Roman"/>
                <w:color w:val="000000"/>
                <w:sz w:val="20"/>
                <w:szCs w:val="20"/>
                <w:lang w:val="en-US"/>
              </w:rPr>
              <w:t>7 </w:t>
            </w:r>
          </w:p>
        </w:tc>
        <w:tc>
          <w:tcPr>
            <w:tcW w:w="582" w:type="dxa"/>
            <w:tcBorders>
              <w:top w:val="nil"/>
              <w:left w:val="nil"/>
              <w:bottom w:val="single" w:sz="4" w:space="0" w:color="auto"/>
              <w:right w:val="single" w:sz="4" w:space="0" w:color="auto"/>
            </w:tcBorders>
            <w:shd w:val="clear" w:color="auto" w:fill="auto"/>
            <w:vAlign w:val="center"/>
            <w:hideMark/>
          </w:tcPr>
          <w:p w14:paraId="4979DB36" w14:textId="77777777" w:rsidR="00EF4E82" w:rsidRPr="0026227E" w:rsidRDefault="00EF4E82" w:rsidP="00726DF2">
            <w:pPr>
              <w:spacing w:after="0" w:line="240" w:lineRule="auto"/>
              <w:jc w:val="center"/>
              <w:rPr>
                <w:rFonts w:ascii="Times New Roman" w:eastAsia="Times New Roman" w:hAnsi="Times New Roman" w:cs="Times New Roman"/>
                <w:color w:val="000000"/>
                <w:sz w:val="20"/>
                <w:szCs w:val="20"/>
                <w:lang w:val="en-US"/>
              </w:rPr>
            </w:pPr>
            <w:r w:rsidRPr="0026227E">
              <w:rPr>
                <w:rFonts w:ascii="Times New Roman" w:eastAsia="Times New Roman" w:hAnsi="Times New Roman" w:cs="Times New Roman"/>
                <w:color w:val="000000"/>
                <w:sz w:val="20"/>
                <w:szCs w:val="20"/>
                <w:lang w:val="en-US"/>
              </w:rPr>
              <w:t> 8</w:t>
            </w:r>
          </w:p>
        </w:tc>
        <w:tc>
          <w:tcPr>
            <w:tcW w:w="724" w:type="dxa"/>
            <w:tcBorders>
              <w:top w:val="nil"/>
              <w:left w:val="nil"/>
              <w:bottom w:val="single" w:sz="4" w:space="0" w:color="auto"/>
              <w:right w:val="single" w:sz="4" w:space="0" w:color="auto"/>
            </w:tcBorders>
            <w:shd w:val="clear" w:color="auto" w:fill="auto"/>
            <w:vAlign w:val="center"/>
            <w:hideMark/>
          </w:tcPr>
          <w:p w14:paraId="62DB8819" w14:textId="77777777" w:rsidR="00EF4E82" w:rsidRPr="0026227E" w:rsidRDefault="00EF4E82" w:rsidP="00726DF2">
            <w:pPr>
              <w:spacing w:after="0" w:line="240" w:lineRule="auto"/>
              <w:jc w:val="center"/>
              <w:rPr>
                <w:rFonts w:ascii="Times New Roman" w:eastAsia="Times New Roman" w:hAnsi="Times New Roman" w:cs="Times New Roman"/>
                <w:color w:val="000000"/>
                <w:sz w:val="20"/>
                <w:szCs w:val="20"/>
                <w:lang w:val="en-US"/>
              </w:rPr>
            </w:pPr>
            <w:r w:rsidRPr="0026227E">
              <w:rPr>
                <w:rFonts w:ascii="Times New Roman" w:eastAsia="Times New Roman" w:hAnsi="Times New Roman" w:cs="Times New Roman"/>
                <w:color w:val="000000"/>
                <w:sz w:val="20"/>
                <w:szCs w:val="20"/>
                <w:lang w:val="en-US"/>
              </w:rPr>
              <w:t>9 </w:t>
            </w:r>
          </w:p>
        </w:tc>
        <w:tc>
          <w:tcPr>
            <w:tcW w:w="624" w:type="dxa"/>
            <w:tcBorders>
              <w:top w:val="nil"/>
              <w:left w:val="nil"/>
              <w:bottom w:val="single" w:sz="4" w:space="0" w:color="auto"/>
              <w:right w:val="single" w:sz="4" w:space="0" w:color="auto"/>
            </w:tcBorders>
            <w:shd w:val="clear" w:color="auto" w:fill="auto"/>
            <w:vAlign w:val="center"/>
            <w:hideMark/>
          </w:tcPr>
          <w:p w14:paraId="1B010CFD" w14:textId="77777777" w:rsidR="00EF4E82" w:rsidRPr="0026227E" w:rsidRDefault="00EF4E82" w:rsidP="00726DF2">
            <w:pPr>
              <w:spacing w:after="0" w:line="240" w:lineRule="auto"/>
              <w:jc w:val="center"/>
              <w:rPr>
                <w:rFonts w:ascii="Times New Roman" w:eastAsia="Times New Roman" w:hAnsi="Times New Roman" w:cs="Times New Roman"/>
                <w:color w:val="000000"/>
                <w:sz w:val="20"/>
                <w:szCs w:val="20"/>
                <w:lang w:val="en-US"/>
              </w:rPr>
            </w:pPr>
            <w:r w:rsidRPr="0026227E">
              <w:rPr>
                <w:rFonts w:ascii="Times New Roman" w:eastAsia="Times New Roman" w:hAnsi="Times New Roman" w:cs="Times New Roman"/>
                <w:color w:val="000000"/>
                <w:sz w:val="20"/>
                <w:szCs w:val="20"/>
                <w:lang w:val="en-US"/>
              </w:rPr>
              <w:t> 10</w:t>
            </w:r>
          </w:p>
        </w:tc>
        <w:tc>
          <w:tcPr>
            <w:tcW w:w="1189" w:type="dxa"/>
            <w:tcBorders>
              <w:top w:val="nil"/>
              <w:left w:val="nil"/>
              <w:bottom w:val="single" w:sz="4" w:space="0" w:color="auto"/>
              <w:right w:val="single" w:sz="4" w:space="0" w:color="auto"/>
            </w:tcBorders>
            <w:shd w:val="clear" w:color="auto" w:fill="auto"/>
            <w:vAlign w:val="center"/>
            <w:hideMark/>
          </w:tcPr>
          <w:p w14:paraId="125BFA96" w14:textId="66955285"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bCs/>
                <w:sz w:val="20"/>
                <w:szCs w:val="20"/>
                <w:lang w:val="en-US"/>
              </w:rPr>
              <w:t>6 months</w:t>
            </w:r>
          </w:p>
        </w:tc>
        <w:tc>
          <w:tcPr>
            <w:tcW w:w="1134" w:type="dxa"/>
            <w:tcBorders>
              <w:top w:val="nil"/>
              <w:left w:val="nil"/>
              <w:bottom w:val="single" w:sz="4" w:space="0" w:color="auto"/>
              <w:right w:val="single" w:sz="8" w:space="0" w:color="auto"/>
            </w:tcBorders>
            <w:shd w:val="clear" w:color="auto" w:fill="auto"/>
            <w:vAlign w:val="center"/>
            <w:hideMark/>
          </w:tcPr>
          <w:p w14:paraId="6DA91A91" w14:textId="4F2D03C2"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bCs/>
                <w:sz w:val="20"/>
                <w:szCs w:val="20"/>
                <w:lang w:val="en-US"/>
              </w:rPr>
              <w:t>6 months</w:t>
            </w:r>
            <w:r w:rsidR="00EF4E82" w:rsidRPr="0026227E">
              <w:rPr>
                <w:rFonts w:ascii="Times New Roman" w:eastAsia="Times New Roman" w:hAnsi="Times New Roman" w:cs="Times New Roman"/>
                <w:bCs/>
                <w:sz w:val="20"/>
                <w:szCs w:val="20"/>
                <w:lang w:val="en-US"/>
              </w:rPr>
              <w:t> </w:t>
            </w:r>
          </w:p>
        </w:tc>
      </w:tr>
      <w:tr w:rsidR="00EF4E82" w:rsidRPr="0026227E" w14:paraId="009B220E" w14:textId="77777777" w:rsidTr="009E1F97">
        <w:trPr>
          <w:trHeight w:val="506"/>
        </w:trPr>
        <w:tc>
          <w:tcPr>
            <w:tcW w:w="1716" w:type="dxa"/>
            <w:tcBorders>
              <w:top w:val="nil"/>
              <w:left w:val="single" w:sz="8" w:space="0" w:color="auto"/>
              <w:bottom w:val="single" w:sz="4" w:space="0" w:color="auto"/>
              <w:right w:val="single" w:sz="4" w:space="0" w:color="auto"/>
            </w:tcBorders>
            <w:shd w:val="clear" w:color="auto" w:fill="auto"/>
            <w:vAlign w:val="center"/>
            <w:hideMark/>
          </w:tcPr>
          <w:p w14:paraId="722C75DA" w14:textId="5E2392FA"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Responsible Unit</w:t>
            </w:r>
          </w:p>
        </w:tc>
        <w:tc>
          <w:tcPr>
            <w:tcW w:w="7655" w:type="dxa"/>
            <w:gridSpan w:val="9"/>
            <w:tcBorders>
              <w:top w:val="single" w:sz="4" w:space="0" w:color="auto"/>
              <w:left w:val="nil"/>
              <w:bottom w:val="single" w:sz="4" w:space="0" w:color="auto"/>
              <w:right w:val="single" w:sz="8" w:space="0" w:color="000000"/>
            </w:tcBorders>
            <w:shd w:val="clear" w:color="auto" w:fill="auto"/>
            <w:vAlign w:val="center"/>
            <w:hideMark/>
          </w:tcPr>
          <w:p w14:paraId="2EB2134C" w14:textId="532778F4" w:rsidR="00EF4E82" w:rsidRPr="0026227E" w:rsidRDefault="00DA7E9F" w:rsidP="00726DF2">
            <w:pPr>
              <w:spacing w:after="0" w:line="240" w:lineRule="auto"/>
              <w:rPr>
                <w:rFonts w:ascii="Times New Roman" w:eastAsia="Times New Roman" w:hAnsi="Times New Roman" w:cs="Times New Roman"/>
                <w:sz w:val="20"/>
                <w:szCs w:val="20"/>
                <w:lang w:val="en-US"/>
              </w:rPr>
            </w:pPr>
            <w:r w:rsidRPr="00DA7E9F">
              <w:rPr>
                <w:rFonts w:ascii="Times New Roman" w:eastAsia="Times New Roman" w:hAnsi="Times New Roman" w:cs="Times New Roman"/>
                <w:sz w:val="20"/>
                <w:szCs w:val="20"/>
                <w:lang w:val="en-US"/>
              </w:rPr>
              <w:t>ÇAĞ SOSAM (Social Responsibility Practice, Research and Application Center)</w:t>
            </w:r>
          </w:p>
        </w:tc>
      </w:tr>
      <w:tr w:rsidR="00EF4E82" w:rsidRPr="0026227E" w14:paraId="12EDCED3" w14:textId="77777777" w:rsidTr="009E1F97">
        <w:trPr>
          <w:trHeight w:val="506"/>
        </w:trPr>
        <w:tc>
          <w:tcPr>
            <w:tcW w:w="1716" w:type="dxa"/>
            <w:tcBorders>
              <w:top w:val="nil"/>
              <w:left w:val="single" w:sz="8" w:space="0" w:color="auto"/>
              <w:bottom w:val="single" w:sz="4" w:space="0" w:color="auto"/>
              <w:right w:val="single" w:sz="4" w:space="0" w:color="auto"/>
            </w:tcBorders>
            <w:shd w:val="clear" w:color="auto" w:fill="auto"/>
            <w:vAlign w:val="center"/>
            <w:hideMark/>
          </w:tcPr>
          <w:p w14:paraId="5A762596" w14:textId="13F16F2F"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Units to Cooperate</w:t>
            </w:r>
          </w:p>
        </w:tc>
        <w:tc>
          <w:tcPr>
            <w:tcW w:w="7655" w:type="dxa"/>
            <w:gridSpan w:val="9"/>
            <w:tcBorders>
              <w:top w:val="single" w:sz="4" w:space="0" w:color="auto"/>
              <w:left w:val="nil"/>
              <w:bottom w:val="single" w:sz="4" w:space="0" w:color="auto"/>
              <w:right w:val="single" w:sz="8" w:space="0" w:color="000000"/>
            </w:tcBorders>
            <w:shd w:val="clear" w:color="auto" w:fill="auto"/>
            <w:vAlign w:val="center"/>
            <w:hideMark/>
          </w:tcPr>
          <w:p w14:paraId="018CD5AC" w14:textId="606F7F1E" w:rsidR="00EF4E82" w:rsidRPr="0026227E" w:rsidRDefault="00E73C75" w:rsidP="00726DF2">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Rectorate</w:t>
            </w:r>
            <w:r w:rsidR="00EF4E82" w:rsidRPr="0026227E">
              <w:rPr>
                <w:rFonts w:ascii="Times New Roman" w:eastAsia="Times New Roman" w:hAnsi="Times New Roman" w:cs="Times New Roman"/>
                <w:sz w:val="20"/>
                <w:szCs w:val="20"/>
                <w:lang w:val="en-US"/>
              </w:rPr>
              <w:t xml:space="preserve">, </w:t>
            </w:r>
            <w:r w:rsidR="00DA7E9F" w:rsidRPr="00DA7E9F">
              <w:rPr>
                <w:rFonts w:ascii="Times New Roman" w:eastAsia="Times New Roman" w:hAnsi="Times New Roman" w:cs="Times New Roman"/>
                <w:sz w:val="20"/>
                <w:szCs w:val="20"/>
                <w:lang w:val="en-US"/>
              </w:rPr>
              <w:t>Research and Application Centers, Health, Culture and Sports Department</w:t>
            </w:r>
          </w:p>
        </w:tc>
      </w:tr>
      <w:tr w:rsidR="00EF4E82" w:rsidRPr="0026227E" w14:paraId="74132DBD" w14:textId="77777777" w:rsidTr="009E1F97">
        <w:trPr>
          <w:trHeight w:val="506"/>
        </w:trPr>
        <w:tc>
          <w:tcPr>
            <w:tcW w:w="1716" w:type="dxa"/>
            <w:tcBorders>
              <w:top w:val="nil"/>
              <w:left w:val="single" w:sz="8" w:space="0" w:color="auto"/>
              <w:bottom w:val="single" w:sz="4" w:space="0" w:color="auto"/>
              <w:right w:val="single" w:sz="4" w:space="0" w:color="auto"/>
            </w:tcBorders>
            <w:shd w:val="clear" w:color="auto" w:fill="auto"/>
            <w:vAlign w:val="center"/>
            <w:hideMark/>
          </w:tcPr>
          <w:p w14:paraId="482435FE" w14:textId="572ED0DF"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Risks</w:t>
            </w:r>
          </w:p>
        </w:tc>
        <w:tc>
          <w:tcPr>
            <w:tcW w:w="7655" w:type="dxa"/>
            <w:gridSpan w:val="9"/>
            <w:tcBorders>
              <w:top w:val="single" w:sz="4" w:space="0" w:color="auto"/>
              <w:left w:val="nil"/>
              <w:bottom w:val="single" w:sz="4" w:space="0" w:color="auto"/>
              <w:right w:val="single" w:sz="8" w:space="0" w:color="000000"/>
            </w:tcBorders>
            <w:shd w:val="clear" w:color="auto" w:fill="auto"/>
            <w:vAlign w:val="center"/>
            <w:hideMark/>
          </w:tcPr>
          <w:p w14:paraId="3AC2AD86" w14:textId="77777777" w:rsidR="00DA7E9F" w:rsidRPr="00DA7E9F" w:rsidRDefault="00DA7E9F" w:rsidP="00DA7E9F">
            <w:pPr>
              <w:spacing w:after="0" w:line="240" w:lineRule="auto"/>
              <w:rPr>
                <w:rFonts w:ascii="Times New Roman" w:eastAsia="Times New Roman" w:hAnsi="Times New Roman" w:cs="Times New Roman"/>
                <w:sz w:val="20"/>
                <w:szCs w:val="20"/>
                <w:lang w:val="en-US"/>
              </w:rPr>
            </w:pPr>
            <w:r w:rsidRPr="00DA7E9F">
              <w:rPr>
                <w:rFonts w:ascii="Times New Roman" w:eastAsia="Times New Roman" w:hAnsi="Times New Roman" w:cs="Times New Roman"/>
                <w:sz w:val="20"/>
                <w:szCs w:val="20"/>
                <w:lang w:val="en-US"/>
              </w:rPr>
              <w:t>- Problems in cooperation with external stakeholders in the projects to be carried out</w:t>
            </w:r>
          </w:p>
          <w:p w14:paraId="30381F3D" w14:textId="5987C44C" w:rsidR="00EF4E82" w:rsidRPr="0026227E" w:rsidRDefault="00DA7E9F" w:rsidP="00DA7E9F">
            <w:pPr>
              <w:spacing w:after="0" w:line="240" w:lineRule="auto"/>
              <w:rPr>
                <w:rFonts w:ascii="Times New Roman" w:eastAsia="Times New Roman" w:hAnsi="Times New Roman" w:cs="Times New Roman"/>
                <w:sz w:val="20"/>
                <w:szCs w:val="20"/>
                <w:lang w:val="en-US"/>
              </w:rPr>
            </w:pPr>
            <w:r w:rsidRPr="00DA7E9F">
              <w:rPr>
                <w:rFonts w:ascii="Times New Roman" w:eastAsia="Times New Roman" w:hAnsi="Times New Roman" w:cs="Times New Roman"/>
                <w:sz w:val="20"/>
                <w:szCs w:val="20"/>
                <w:lang w:val="en-US"/>
              </w:rPr>
              <w:t>- Problems related to cost may arise</w:t>
            </w:r>
          </w:p>
        </w:tc>
      </w:tr>
      <w:tr w:rsidR="00EF4E82" w:rsidRPr="0026227E" w14:paraId="625050EB" w14:textId="77777777" w:rsidTr="009E1F97">
        <w:trPr>
          <w:trHeight w:val="506"/>
        </w:trPr>
        <w:tc>
          <w:tcPr>
            <w:tcW w:w="1716" w:type="dxa"/>
            <w:tcBorders>
              <w:top w:val="nil"/>
              <w:left w:val="single" w:sz="8" w:space="0" w:color="auto"/>
              <w:bottom w:val="single" w:sz="4" w:space="0" w:color="auto"/>
              <w:right w:val="single" w:sz="4" w:space="0" w:color="auto"/>
            </w:tcBorders>
            <w:shd w:val="clear" w:color="auto" w:fill="auto"/>
            <w:vAlign w:val="center"/>
            <w:hideMark/>
          </w:tcPr>
          <w:p w14:paraId="1ECEAFE9" w14:textId="1FA0AE44"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Strategies</w:t>
            </w:r>
          </w:p>
        </w:tc>
        <w:tc>
          <w:tcPr>
            <w:tcW w:w="7655" w:type="dxa"/>
            <w:gridSpan w:val="9"/>
            <w:tcBorders>
              <w:top w:val="single" w:sz="4" w:space="0" w:color="auto"/>
              <w:left w:val="nil"/>
              <w:bottom w:val="single" w:sz="4" w:space="0" w:color="auto"/>
              <w:right w:val="single" w:sz="8" w:space="0" w:color="000000"/>
            </w:tcBorders>
            <w:shd w:val="clear" w:color="auto" w:fill="auto"/>
            <w:vAlign w:val="center"/>
            <w:hideMark/>
          </w:tcPr>
          <w:p w14:paraId="44F483C3" w14:textId="58DC1B5F" w:rsidR="00DA7E9F" w:rsidRPr="00DA7E9F" w:rsidRDefault="00DA7E9F" w:rsidP="00DA7E9F">
            <w:pPr>
              <w:spacing w:after="0" w:line="240" w:lineRule="auto"/>
              <w:rPr>
                <w:rFonts w:ascii="Times New Roman" w:eastAsia="Times New Roman" w:hAnsi="Times New Roman" w:cs="Times New Roman"/>
                <w:sz w:val="20"/>
                <w:szCs w:val="20"/>
                <w:lang w:val="en-US"/>
              </w:rPr>
            </w:pPr>
            <w:r w:rsidRPr="00DA7E9F">
              <w:rPr>
                <w:rFonts w:ascii="Times New Roman" w:eastAsia="Times New Roman" w:hAnsi="Times New Roman" w:cs="Times New Roman"/>
                <w:sz w:val="20"/>
                <w:szCs w:val="20"/>
                <w:lang w:val="en-US"/>
              </w:rPr>
              <w:t>- Identifying the priority needs of external stakeholders and ensuring that projects are produced in these areas</w:t>
            </w:r>
          </w:p>
          <w:p w14:paraId="1F8DB5B6" w14:textId="08E4C113" w:rsidR="00DA7E9F" w:rsidRPr="00DA7E9F" w:rsidRDefault="00DA7E9F" w:rsidP="00DA7E9F">
            <w:pPr>
              <w:spacing w:after="0" w:line="240" w:lineRule="auto"/>
              <w:rPr>
                <w:rFonts w:ascii="Times New Roman" w:eastAsia="Times New Roman" w:hAnsi="Times New Roman" w:cs="Times New Roman"/>
                <w:sz w:val="20"/>
                <w:szCs w:val="20"/>
                <w:lang w:val="en-US"/>
              </w:rPr>
            </w:pPr>
            <w:r w:rsidRPr="00DA7E9F">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A</w:t>
            </w:r>
            <w:r w:rsidRPr="00DA7E9F">
              <w:rPr>
                <w:rFonts w:ascii="Times New Roman" w:eastAsia="Times New Roman" w:hAnsi="Times New Roman" w:cs="Times New Roman"/>
                <w:sz w:val="20"/>
                <w:szCs w:val="20"/>
                <w:lang w:val="en-US"/>
              </w:rPr>
              <w:t>dministrative and academic units of social responsibility project s orientation to produce increasing the supply competence</w:t>
            </w:r>
          </w:p>
          <w:p w14:paraId="798E4740" w14:textId="1A80C396" w:rsidR="00EF4E82" w:rsidRPr="0026227E" w:rsidRDefault="00DA7E9F" w:rsidP="00DA7E9F">
            <w:pPr>
              <w:spacing w:after="0" w:line="240" w:lineRule="auto"/>
              <w:rPr>
                <w:rFonts w:ascii="Times New Roman" w:eastAsia="Times New Roman" w:hAnsi="Times New Roman" w:cs="Times New Roman"/>
                <w:sz w:val="20"/>
                <w:szCs w:val="20"/>
                <w:lang w:val="en-US"/>
              </w:rPr>
            </w:pPr>
            <w:r w:rsidRPr="00DA7E9F">
              <w:rPr>
                <w:rFonts w:ascii="Times New Roman" w:eastAsia="Times New Roman" w:hAnsi="Times New Roman" w:cs="Times New Roman"/>
                <w:sz w:val="20"/>
                <w:szCs w:val="20"/>
                <w:lang w:val="en-US"/>
              </w:rPr>
              <w:t>- Conducting activities to strengthen cooperation with stakeholders</w:t>
            </w:r>
          </w:p>
        </w:tc>
      </w:tr>
      <w:tr w:rsidR="00EF4E82" w:rsidRPr="0026227E" w14:paraId="735D8456" w14:textId="77777777" w:rsidTr="009E1F97">
        <w:trPr>
          <w:trHeight w:val="506"/>
        </w:trPr>
        <w:tc>
          <w:tcPr>
            <w:tcW w:w="1716" w:type="dxa"/>
            <w:tcBorders>
              <w:top w:val="nil"/>
              <w:left w:val="single" w:sz="8" w:space="0" w:color="auto"/>
              <w:bottom w:val="single" w:sz="4" w:space="0" w:color="auto"/>
              <w:right w:val="single" w:sz="4" w:space="0" w:color="auto"/>
            </w:tcBorders>
            <w:shd w:val="clear" w:color="auto" w:fill="auto"/>
            <w:vAlign w:val="center"/>
            <w:hideMark/>
          </w:tcPr>
          <w:p w14:paraId="3E3D2C26" w14:textId="54CB2E5D" w:rsidR="00EF4E82" w:rsidRPr="0026227E" w:rsidRDefault="00E73C75"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Detections</w:t>
            </w:r>
          </w:p>
          <w:p w14:paraId="4BD39368" w14:textId="77777777" w:rsidR="00EF4E82" w:rsidRPr="0026227E" w:rsidRDefault="00EF4E82" w:rsidP="00726DF2">
            <w:pPr>
              <w:spacing w:after="0" w:line="240" w:lineRule="auto"/>
              <w:jc w:val="center"/>
              <w:rPr>
                <w:rFonts w:ascii="Times New Roman" w:eastAsia="Times New Roman" w:hAnsi="Times New Roman" w:cs="Times New Roman"/>
                <w:b/>
                <w:bCs/>
                <w:color w:val="000000"/>
                <w:sz w:val="20"/>
                <w:szCs w:val="20"/>
                <w:lang w:val="en-US"/>
              </w:rPr>
            </w:pPr>
          </w:p>
        </w:tc>
        <w:tc>
          <w:tcPr>
            <w:tcW w:w="7655" w:type="dxa"/>
            <w:gridSpan w:val="9"/>
            <w:tcBorders>
              <w:top w:val="single" w:sz="4" w:space="0" w:color="auto"/>
              <w:left w:val="nil"/>
              <w:bottom w:val="single" w:sz="4" w:space="0" w:color="auto"/>
              <w:right w:val="single" w:sz="8" w:space="0" w:color="000000"/>
            </w:tcBorders>
            <w:shd w:val="clear" w:color="auto" w:fill="auto"/>
            <w:vAlign w:val="center"/>
            <w:hideMark/>
          </w:tcPr>
          <w:p w14:paraId="1E3CDE35" w14:textId="3C6A7BD5" w:rsidR="00DA7E9F" w:rsidRPr="00DA7E9F" w:rsidRDefault="00DA7E9F" w:rsidP="00DA7E9F">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r w:rsidRPr="00DA7E9F">
              <w:rPr>
                <w:rFonts w:ascii="Times New Roman" w:eastAsia="Times New Roman" w:hAnsi="Times New Roman" w:cs="Times New Roman"/>
                <w:sz w:val="20"/>
                <w:szCs w:val="20"/>
                <w:lang w:val="en-US"/>
              </w:rPr>
              <w:t>The diversification potential of social responsibility projects</w:t>
            </w:r>
          </w:p>
          <w:p w14:paraId="2213F9A9" w14:textId="20255E83" w:rsidR="00EF4E82" w:rsidRPr="0026227E" w:rsidRDefault="00DA7E9F" w:rsidP="00DA7E9F">
            <w:pPr>
              <w:spacing w:after="0" w:line="240" w:lineRule="auto"/>
              <w:rPr>
                <w:rFonts w:ascii="Times New Roman" w:eastAsia="Times New Roman" w:hAnsi="Times New Roman" w:cs="Times New Roman"/>
                <w:sz w:val="20"/>
                <w:szCs w:val="20"/>
                <w:lang w:val="en-US"/>
              </w:rPr>
            </w:pPr>
            <w:r w:rsidRPr="00DA7E9F">
              <w:rPr>
                <w:rFonts w:ascii="Times New Roman" w:eastAsia="Times New Roman" w:hAnsi="Times New Roman" w:cs="Times New Roman"/>
                <w:sz w:val="20"/>
                <w:szCs w:val="20"/>
                <w:lang w:val="en-US"/>
              </w:rPr>
              <w:t>- Insufficient number of stakeholders to cooperate with</w:t>
            </w:r>
          </w:p>
        </w:tc>
      </w:tr>
      <w:tr w:rsidR="00EF4E82" w:rsidRPr="0026227E" w14:paraId="4E3DF9D8" w14:textId="77777777" w:rsidTr="009E1F97">
        <w:trPr>
          <w:trHeight w:val="506"/>
        </w:trPr>
        <w:tc>
          <w:tcPr>
            <w:tcW w:w="1716" w:type="dxa"/>
            <w:tcBorders>
              <w:top w:val="nil"/>
              <w:left w:val="single" w:sz="8" w:space="0" w:color="auto"/>
              <w:bottom w:val="single" w:sz="8" w:space="0" w:color="auto"/>
              <w:right w:val="single" w:sz="4" w:space="0" w:color="auto"/>
            </w:tcBorders>
            <w:shd w:val="clear" w:color="auto" w:fill="auto"/>
            <w:vAlign w:val="center"/>
            <w:hideMark/>
          </w:tcPr>
          <w:p w14:paraId="65AABD11" w14:textId="633578E3" w:rsidR="00EF4E82" w:rsidRPr="0026227E" w:rsidRDefault="00E73C75"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Requirements</w:t>
            </w:r>
          </w:p>
          <w:p w14:paraId="62242FAF" w14:textId="77777777" w:rsidR="00EF4E82" w:rsidRPr="0026227E" w:rsidRDefault="00EF4E82" w:rsidP="00726DF2">
            <w:pPr>
              <w:spacing w:after="0" w:line="240" w:lineRule="auto"/>
              <w:jc w:val="center"/>
              <w:rPr>
                <w:rFonts w:ascii="Times New Roman" w:eastAsia="Times New Roman" w:hAnsi="Times New Roman" w:cs="Times New Roman"/>
                <w:b/>
                <w:bCs/>
                <w:color w:val="000000"/>
                <w:sz w:val="20"/>
                <w:szCs w:val="20"/>
                <w:lang w:val="en-US"/>
              </w:rPr>
            </w:pPr>
          </w:p>
        </w:tc>
        <w:tc>
          <w:tcPr>
            <w:tcW w:w="7655" w:type="dxa"/>
            <w:gridSpan w:val="9"/>
            <w:tcBorders>
              <w:top w:val="single" w:sz="4" w:space="0" w:color="auto"/>
              <w:left w:val="nil"/>
              <w:bottom w:val="single" w:sz="8" w:space="0" w:color="auto"/>
              <w:right w:val="single" w:sz="8" w:space="0" w:color="000000"/>
            </w:tcBorders>
            <w:shd w:val="clear" w:color="auto" w:fill="auto"/>
            <w:vAlign w:val="center"/>
            <w:hideMark/>
          </w:tcPr>
          <w:p w14:paraId="3AB10D51" w14:textId="7D4D4F60" w:rsidR="00DA7E9F" w:rsidRPr="00DA7E9F" w:rsidRDefault="00DA7E9F" w:rsidP="00DA7E9F">
            <w:pPr>
              <w:spacing w:after="0" w:line="240" w:lineRule="auto"/>
              <w:rPr>
                <w:rFonts w:ascii="Times New Roman" w:eastAsia="Times New Roman" w:hAnsi="Times New Roman" w:cs="Times New Roman"/>
                <w:sz w:val="20"/>
                <w:szCs w:val="20"/>
                <w:lang w:val="en-US"/>
              </w:rPr>
            </w:pPr>
            <w:r w:rsidRPr="00DA7E9F">
              <w:rPr>
                <w:rFonts w:ascii="Times New Roman" w:eastAsia="Times New Roman" w:hAnsi="Times New Roman" w:cs="Times New Roman"/>
                <w:sz w:val="20"/>
                <w:szCs w:val="20"/>
                <w:lang w:val="en-US"/>
              </w:rPr>
              <w:t>- Investigating stakeholder collaborations for future projects</w:t>
            </w:r>
          </w:p>
          <w:p w14:paraId="1AE13F16" w14:textId="3558A422" w:rsidR="00EF4E82" w:rsidRPr="00DA7E9F" w:rsidRDefault="00DA7E9F" w:rsidP="00DA7E9F">
            <w:pPr>
              <w:spacing w:after="0" w:line="240" w:lineRule="auto"/>
              <w:rPr>
                <w:rFonts w:ascii="Times New Roman" w:eastAsia="Times New Roman" w:hAnsi="Times New Roman" w:cs="Times New Roman"/>
                <w:sz w:val="20"/>
                <w:szCs w:val="20"/>
                <w:lang w:val="en-US"/>
              </w:rPr>
            </w:pPr>
            <w:r w:rsidRPr="00DA7E9F">
              <w:rPr>
                <w:rFonts w:ascii="Times New Roman" w:eastAsia="Times New Roman" w:hAnsi="Times New Roman" w:cs="Times New Roman"/>
                <w:sz w:val="20"/>
                <w:szCs w:val="20"/>
                <w:lang w:val="en-US"/>
              </w:rPr>
              <w:t>- Making analyzes for the determination of new stakeholders</w:t>
            </w:r>
          </w:p>
        </w:tc>
      </w:tr>
    </w:tbl>
    <w:p w14:paraId="3AA6BEEB" w14:textId="77777777" w:rsidR="00EF4E82" w:rsidRPr="0026227E" w:rsidRDefault="00EF4E82" w:rsidP="00EF4E82">
      <w:pPr>
        <w:jc w:val="both"/>
        <w:rPr>
          <w:rFonts w:ascii="Times New Roman" w:eastAsia="Times New Roman" w:hAnsi="Times New Roman" w:cs="Times New Roman"/>
          <w:b/>
          <w:color w:val="808080" w:themeColor="background1" w:themeShade="80"/>
          <w:sz w:val="24"/>
          <w:szCs w:val="24"/>
          <w:lang w:val="en-US"/>
        </w:rPr>
      </w:pPr>
    </w:p>
    <w:p w14:paraId="29F702FB" w14:textId="77777777" w:rsidR="00EF4E82" w:rsidRPr="0026227E" w:rsidRDefault="00EF4E82" w:rsidP="00EF4E82">
      <w:pPr>
        <w:jc w:val="both"/>
        <w:rPr>
          <w:rFonts w:ascii="Times New Roman" w:hAnsi="Times New Roman" w:cs="Times New Roman"/>
          <w:b/>
          <w:bCs/>
          <w:color w:val="0070C0"/>
          <w:sz w:val="24"/>
          <w:szCs w:val="24"/>
          <w:lang w:val="en-US"/>
        </w:rPr>
      </w:pPr>
    </w:p>
    <w:p w14:paraId="4D018942" w14:textId="77777777" w:rsidR="00EF4E82" w:rsidRPr="0026227E" w:rsidRDefault="00EF4E82" w:rsidP="00EF4E82">
      <w:pPr>
        <w:jc w:val="both"/>
        <w:rPr>
          <w:rFonts w:ascii="Times New Roman" w:hAnsi="Times New Roman" w:cs="Times New Roman"/>
          <w:b/>
          <w:bCs/>
          <w:color w:val="0070C0"/>
          <w:sz w:val="24"/>
          <w:szCs w:val="24"/>
          <w:lang w:val="en-US"/>
        </w:rPr>
      </w:pPr>
    </w:p>
    <w:p w14:paraId="4EFB82D1" w14:textId="77777777" w:rsidR="00EF4E82" w:rsidRPr="0026227E" w:rsidRDefault="00EF4E82" w:rsidP="00EF4E82">
      <w:pPr>
        <w:jc w:val="both"/>
        <w:rPr>
          <w:rFonts w:ascii="Times New Roman" w:hAnsi="Times New Roman" w:cs="Times New Roman"/>
          <w:b/>
          <w:bCs/>
          <w:color w:val="0070C0"/>
          <w:sz w:val="24"/>
          <w:szCs w:val="24"/>
          <w:lang w:val="en-US"/>
        </w:rPr>
      </w:pPr>
    </w:p>
    <w:p w14:paraId="21D65D9A" w14:textId="4F3EDF31" w:rsidR="00EF4E82" w:rsidRPr="0026227E" w:rsidRDefault="00216BB8" w:rsidP="00EF4E82">
      <w:pPr>
        <w:jc w:val="both"/>
        <w:rPr>
          <w:rFonts w:ascii="Times New Roman" w:hAnsi="Times New Roman" w:cs="Times New Roman"/>
          <w:sz w:val="22"/>
          <w:szCs w:val="22"/>
          <w:lang w:val="en-US"/>
        </w:rPr>
      </w:pPr>
      <w:r>
        <w:rPr>
          <w:rFonts w:ascii="Times New Roman" w:hAnsi="Times New Roman" w:cs="Times New Roman"/>
          <w:sz w:val="22"/>
          <w:szCs w:val="22"/>
          <w:lang w:val="en-US"/>
        </w:rPr>
        <w:lastRenderedPageBreak/>
        <w:t>Target Card</w:t>
      </w:r>
      <w:r w:rsidR="00EF4E82" w:rsidRPr="0026227E">
        <w:rPr>
          <w:rFonts w:ascii="Times New Roman" w:hAnsi="Times New Roman" w:cs="Times New Roman"/>
          <w:sz w:val="22"/>
          <w:szCs w:val="22"/>
          <w:lang w:val="en-US"/>
        </w:rPr>
        <w:t xml:space="preserve"> 2 </w:t>
      </w:r>
    </w:p>
    <w:tbl>
      <w:tblPr>
        <w:tblW w:w="9229" w:type="dxa"/>
        <w:tblInd w:w="55" w:type="dxa"/>
        <w:tblLayout w:type="fixed"/>
        <w:tblCellMar>
          <w:left w:w="70" w:type="dxa"/>
          <w:right w:w="70" w:type="dxa"/>
        </w:tblCellMar>
        <w:tblLook w:val="04A0" w:firstRow="1" w:lastRow="0" w:firstColumn="1" w:lastColumn="0" w:noHBand="0" w:noVBand="1"/>
      </w:tblPr>
      <w:tblGrid>
        <w:gridCol w:w="1716"/>
        <w:gridCol w:w="786"/>
        <w:gridCol w:w="977"/>
        <w:gridCol w:w="617"/>
        <w:gridCol w:w="697"/>
        <w:gridCol w:w="698"/>
        <w:gridCol w:w="697"/>
        <w:gridCol w:w="597"/>
        <w:gridCol w:w="1168"/>
        <w:gridCol w:w="1276"/>
      </w:tblGrid>
      <w:tr w:rsidR="00EF4E82" w:rsidRPr="0026227E" w14:paraId="27EC3254" w14:textId="77777777" w:rsidTr="001E6BE5">
        <w:trPr>
          <w:trHeight w:val="632"/>
        </w:trPr>
        <w:tc>
          <w:tcPr>
            <w:tcW w:w="171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7D18FF9" w14:textId="510AD4B5"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Goal</w:t>
            </w:r>
          </w:p>
        </w:tc>
        <w:tc>
          <w:tcPr>
            <w:tcW w:w="7513" w:type="dxa"/>
            <w:gridSpan w:val="9"/>
            <w:tcBorders>
              <w:top w:val="single" w:sz="8" w:space="0" w:color="auto"/>
              <w:left w:val="nil"/>
              <w:bottom w:val="single" w:sz="4" w:space="0" w:color="auto"/>
              <w:right w:val="single" w:sz="8" w:space="0" w:color="000000"/>
            </w:tcBorders>
            <w:shd w:val="clear" w:color="auto" w:fill="auto"/>
            <w:vAlign w:val="center"/>
            <w:hideMark/>
          </w:tcPr>
          <w:p w14:paraId="7D8D11AE" w14:textId="0B0B2519" w:rsidR="00EF4E82" w:rsidRPr="0026227E" w:rsidRDefault="001E6BE5" w:rsidP="00726DF2">
            <w:pPr>
              <w:spacing w:after="0" w:line="240" w:lineRule="auto"/>
              <w:jc w:val="both"/>
              <w:rPr>
                <w:rFonts w:ascii="Times New Roman" w:eastAsia="Times New Roman" w:hAnsi="Times New Roman" w:cs="Times New Roman"/>
                <w:sz w:val="20"/>
                <w:szCs w:val="20"/>
                <w:lang w:val="en-US"/>
              </w:rPr>
            </w:pPr>
            <w:r w:rsidRPr="001E6BE5">
              <w:rPr>
                <w:rFonts w:ascii="Times New Roman" w:eastAsia="Times New Roman" w:hAnsi="Times New Roman" w:cs="Times New Roman"/>
                <w:sz w:val="20"/>
                <w:szCs w:val="20"/>
                <w:lang w:val="en-US"/>
              </w:rPr>
              <w:t xml:space="preserve">A.4. To strengthen the ties of the society and the institution with the regional and national studies carried out by the university to contribute to the society in cooperation with various institutions of the society in social, </w:t>
            </w:r>
            <w:proofErr w:type="gramStart"/>
            <w:r w:rsidRPr="001E6BE5">
              <w:rPr>
                <w:rFonts w:ascii="Times New Roman" w:eastAsia="Times New Roman" w:hAnsi="Times New Roman" w:cs="Times New Roman"/>
                <w:sz w:val="20"/>
                <w:szCs w:val="20"/>
                <w:lang w:val="en-US"/>
              </w:rPr>
              <w:t>cultural</w:t>
            </w:r>
            <w:proofErr w:type="gramEnd"/>
            <w:r w:rsidRPr="001E6BE5">
              <w:rPr>
                <w:rFonts w:ascii="Times New Roman" w:eastAsia="Times New Roman" w:hAnsi="Times New Roman" w:cs="Times New Roman"/>
                <w:sz w:val="20"/>
                <w:szCs w:val="20"/>
                <w:lang w:val="en-US"/>
              </w:rPr>
              <w:t xml:space="preserve"> and economic fields.</w:t>
            </w:r>
          </w:p>
        </w:tc>
      </w:tr>
      <w:tr w:rsidR="00EF4E82" w:rsidRPr="0026227E" w14:paraId="41B6D171" w14:textId="77777777" w:rsidTr="001E6BE5">
        <w:trPr>
          <w:trHeight w:val="632"/>
        </w:trPr>
        <w:tc>
          <w:tcPr>
            <w:tcW w:w="1716" w:type="dxa"/>
            <w:tcBorders>
              <w:top w:val="nil"/>
              <w:left w:val="single" w:sz="8" w:space="0" w:color="auto"/>
              <w:bottom w:val="single" w:sz="4" w:space="0" w:color="auto"/>
              <w:right w:val="single" w:sz="4" w:space="0" w:color="auto"/>
            </w:tcBorders>
            <w:shd w:val="clear" w:color="auto" w:fill="auto"/>
            <w:vAlign w:val="center"/>
            <w:hideMark/>
          </w:tcPr>
          <w:p w14:paraId="2B538C92" w14:textId="66B72580"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Target</w:t>
            </w:r>
          </w:p>
        </w:tc>
        <w:tc>
          <w:tcPr>
            <w:tcW w:w="7513" w:type="dxa"/>
            <w:gridSpan w:val="9"/>
            <w:tcBorders>
              <w:top w:val="single" w:sz="4" w:space="0" w:color="auto"/>
              <w:left w:val="nil"/>
              <w:bottom w:val="single" w:sz="4" w:space="0" w:color="auto"/>
              <w:right w:val="single" w:sz="8" w:space="0" w:color="000000"/>
            </w:tcBorders>
            <w:shd w:val="clear" w:color="auto" w:fill="auto"/>
            <w:vAlign w:val="center"/>
            <w:hideMark/>
          </w:tcPr>
          <w:p w14:paraId="3F447E87" w14:textId="5F25FB23" w:rsidR="00EF4E82" w:rsidRPr="0026227E" w:rsidRDefault="001E6BE5" w:rsidP="001E6BE5">
            <w:pPr>
              <w:spacing w:after="0" w:line="240" w:lineRule="auto"/>
              <w:rPr>
                <w:rFonts w:ascii="Times New Roman" w:eastAsia="Times New Roman" w:hAnsi="Times New Roman" w:cs="Times New Roman"/>
                <w:sz w:val="20"/>
                <w:szCs w:val="20"/>
                <w:lang w:val="en-US"/>
              </w:rPr>
            </w:pPr>
            <w:r w:rsidRPr="001E6BE5">
              <w:rPr>
                <w:rFonts w:ascii="Times New Roman" w:eastAsia="Times New Roman" w:hAnsi="Times New Roman" w:cs="Times New Roman"/>
                <w:sz w:val="20"/>
                <w:szCs w:val="20"/>
                <w:lang w:val="en-US"/>
              </w:rPr>
              <w:t>H.4.2. Continuing education activities and serv meat of the quality and quantity increase maker</w:t>
            </w:r>
          </w:p>
        </w:tc>
      </w:tr>
      <w:tr w:rsidR="00EF4E82" w:rsidRPr="0026227E" w14:paraId="242B8510" w14:textId="77777777" w:rsidTr="001E6BE5">
        <w:trPr>
          <w:trHeight w:val="632"/>
        </w:trPr>
        <w:tc>
          <w:tcPr>
            <w:tcW w:w="1716" w:type="dxa"/>
            <w:tcBorders>
              <w:top w:val="nil"/>
              <w:left w:val="single" w:sz="8" w:space="0" w:color="auto"/>
              <w:bottom w:val="single" w:sz="4" w:space="0" w:color="auto"/>
              <w:right w:val="single" w:sz="4" w:space="0" w:color="auto"/>
            </w:tcBorders>
            <w:shd w:val="clear" w:color="auto" w:fill="auto"/>
            <w:vAlign w:val="center"/>
            <w:hideMark/>
          </w:tcPr>
          <w:p w14:paraId="1D8DB212" w14:textId="1843F3F1"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Performance Indicators</w:t>
            </w:r>
          </w:p>
        </w:tc>
        <w:tc>
          <w:tcPr>
            <w:tcW w:w="786" w:type="dxa"/>
            <w:tcBorders>
              <w:top w:val="nil"/>
              <w:left w:val="nil"/>
              <w:bottom w:val="single" w:sz="4" w:space="0" w:color="auto"/>
              <w:right w:val="single" w:sz="4" w:space="0" w:color="auto"/>
            </w:tcBorders>
            <w:shd w:val="clear" w:color="auto" w:fill="auto"/>
            <w:vAlign w:val="center"/>
            <w:hideMark/>
          </w:tcPr>
          <w:p w14:paraId="5FF52418" w14:textId="2874D423"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Effect on Target (%)</w:t>
            </w:r>
          </w:p>
        </w:tc>
        <w:tc>
          <w:tcPr>
            <w:tcW w:w="977" w:type="dxa"/>
            <w:tcBorders>
              <w:top w:val="nil"/>
              <w:left w:val="nil"/>
              <w:bottom w:val="single" w:sz="4" w:space="0" w:color="auto"/>
              <w:right w:val="single" w:sz="4" w:space="0" w:color="auto"/>
            </w:tcBorders>
            <w:shd w:val="clear" w:color="auto" w:fill="auto"/>
            <w:vAlign w:val="center"/>
            <w:hideMark/>
          </w:tcPr>
          <w:p w14:paraId="5A769877" w14:textId="4FB5E0D8"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Plan Period Start Value</w:t>
            </w:r>
          </w:p>
        </w:tc>
        <w:tc>
          <w:tcPr>
            <w:tcW w:w="617" w:type="dxa"/>
            <w:tcBorders>
              <w:top w:val="nil"/>
              <w:left w:val="nil"/>
              <w:bottom w:val="single" w:sz="4" w:space="0" w:color="auto"/>
              <w:right w:val="single" w:sz="4" w:space="0" w:color="auto"/>
            </w:tcBorders>
            <w:shd w:val="clear" w:color="auto" w:fill="auto"/>
            <w:vAlign w:val="center"/>
            <w:hideMark/>
          </w:tcPr>
          <w:p w14:paraId="12C3EEB7"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2021</w:t>
            </w:r>
          </w:p>
        </w:tc>
        <w:tc>
          <w:tcPr>
            <w:tcW w:w="697" w:type="dxa"/>
            <w:tcBorders>
              <w:top w:val="nil"/>
              <w:left w:val="nil"/>
              <w:bottom w:val="single" w:sz="4" w:space="0" w:color="auto"/>
              <w:right w:val="single" w:sz="4" w:space="0" w:color="auto"/>
            </w:tcBorders>
            <w:shd w:val="clear" w:color="auto" w:fill="auto"/>
            <w:vAlign w:val="center"/>
            <w:hideMark/>
          </w:tcPr>
          <w:p w14:paraId="01A9A206"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2022</w:t>
            </w:r>
          </w:p>
        </w:tc>
        <w:tc>
          <w:tcPr>
            <w:tcW w:w="698" w:type="dxa"/>
            <w:tcBorders>
              <w:top w:val="nil"/>
              <w:left w:val="nil"/>
              <w:bottom w:val="single" w:sz="4" w:space="0" w:color="auto"/>
              <w:right w:val="single" w:sz="4" w:space="0" w:color="auto"/>
            </w:tcBorders>
            <w:shd w:val="clear" w:color="auto" w:fill="auto"/>
            <w:vAlign w:val="center"/>
            <w:hideMark/>
          </w:tcPr>
          <w:p w14:paraId="63B974DA"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2023</w:t>
            </w:r>
          </w:p>
        </w:tc>
        <w:tc>
          <w:tcPr>
            <w:tcW w:w="697" w:type="dxa"/>
            <w:tcBorders>
              <w:top w:val="nil"/>
              <w:left w:val="nil"/>
              <w:bottom w:val="single" w:sz="4" w:space="0" w:color="auto"/>
              <w:right w:val="single" w:sz="4" w:space="0" w:color="auto"/>
            </w:tcBorders>
            <w:shd w:val="clear" w:color="auto" w:fill="auto"/>
            <w:vAlign w:val="center"/>
            <w:hideMark/>
          </w:tcPr>
          <w:p w14:paraId="5CC4C3A2"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2024</w:t>
            </w:r>
          </w:p>
        </w:tc>
        <w:tc>
          <w:tcPr>
            <w:tcW w:w="597" w:type="dxa"/>
            <w:tcBorders>
              <w:top w:val="nil"/>
              <w:left w:val="nil"/>
              <w:bottom w:val="single" w:sz="4" w:space="0" w:color="auto"/>
              <w:right w:val="single" w:sz="4" w:space="0" w:color="auto"/>
            </w:tcBorders>
            <w:shd w:val="clear" w:color="auto" w:fill="auto"/>
            <w:vAlign w:val="center"/>
            <w:hideMark/>
          </w:tcPr>
          <w:p w14:paraId="03920D80"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2025</w:t>
            </w:r>
          </w:p>
        </w:tc>
        <w:tc>
          <w:tcPr>
            <w:tcW w:w="1168" w:type="dxa"/>
            <w:tcBorders>
              <w:top w:val="nil"/>
              <w:left w:val="nil"/>
              <w:bottom w:val="single" w:sz="4" w:space="0" w:color="auto"/>
              <w:right w:val="single" w:sz="4" w:space="0" w:color="auto"/>
            </w:tcBorders>
            <w:shd w:val="clear" w:color="auto" w:fill="auto"/>
            <w:vAlign w:val="center"/>
            <w:hideMark/>
          </w:tcPr>
          <w:p w14:paraId="151C8D57" w14:textId="3A5F1FED"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Frequency of Monitoring</w:t>
            </w:r>
          </w:p>
        </w:tc>
        <w:tc>
          <w:tcPr>
            <w:tcW w:w="1276" w:type="dxa"/>
            <w:tcBorders>
              <w:top w:val="nil"/>
              <w:left w:val="nil"/>
              <w:bottom w:val="single" w:sz="4" w:space="0" w:color="auto"/>
              <w:right w:val="single" w:sz="8" w:space="0" w:color="auto"/>
            </w:tcBorders>
            <w:shd w:val="clear" w:color="auto" w:fill="auto"/>
            <w:vAlign w:val="center"/>
            <w:hideMark/>
          </w:tcPr>
          <w:p w14:paraId="03671209" w14:textId="693C293F"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Frequency of Reporting</w:t>
            </w:r>
          </w:p>
        </w:tc>
      </w:tr>
      <w:tr w:rsidR="00EF4E82" w:rsidRPr="0026227E" w14:paraId="0B17E316" w14:textId="77777777" w:rsidTr="001E6BE5">
        <w:trPr>
          <w:trHeight w:val="632"/>
        </w:trPr>
        <w:tc>
          <w:tcPr>
            <w:tcW w:w="1716" w:type="dxa"/>
            <w:tcBorders>
              <w:top w:val="nil"/>
              <w:left w:val="single" w:sz="8" w:space="0" w:color="auto"/>
              <w:bottom w:val="single" w:sz="4" w:space="0" w:color="auto"/>
              <w:right w:val="single" w:sz="4" w:space="0" w:color="auto"/>
            </w:tcBorders>
            <w:shd w:val="clear" w:color="auto" w:fill="auto"/>
            <w:vAlign w:val="center"/>
            <w:hideMark/>
          </w:tcPr>
          <w:p w14:paraId="349C8D95" w14:textId="6DC97B5E" w:rsidR="00EF4E82" w:rsidRPr="0026227E" w:rsidRDefault="001E6BE5" w:rsidP="00726DF2">
            <w:pPr>
              <w:spacing w:after="0" w:line="240" w:lineRule="auto"/>
              <w:rPr>
                <w:rFonts w:ascii="Times New Roman" w:eastAsia="Times New Roman" w:hAnsi="Times New Roman" w:cs="Times New Roman"/>
                <w:b/>
                <w:bCs/>
                <w:color w:val="FF0000"/>
                <w:sz w:val="20"/>
                <w:szCs w:val="20"/>
                <w:lang w:val="en-US"/>
              </w:rPr>
            </w:pPr>
            <w:r w:rsidRPr="001E6BE5">
              <w:rPr>
                <w:rFonts w:ascii="Times New Roman" w:eastAsia="Times New Roman" w:hAnsi="Times New Roman" w:cs="Times New Roman"/>
                <w:b/>
                <w:bCs/>
                <w:sz w:val="20"/>
                <w:szCs w:val="20"/>
                <w:lang w:val="en-US"/>
              </w:rPr>
              <w:t>PG.4.2.1.</w:t>
            </w:r>
            <w:r>
              <w:rPr>
                <w:rFonts w:ascii="Times New Roman" w:eastAsia="Times New Roman" w:hAnsi="Times New Roman" w:cs="Times New Roman"/>
                <w:b/>
                <w:bCs/>
                <w:sz w:val="20"/>
                <w:szCs w:val="20"/>
                <w:lang w:val="en-US"/>
              </w:rPr>
              <w:t xml:space="preserve"> The number of trainings offered by the</w:t>
            </w:r>
            <w:r w:rsidRPr="001E6BE5">
              <w:rPr>
                <w:rFonts w:ascii="Times New Roman" w:eastAsia="Times New Roman" w:hAnsi="Times New Roman" w:cs="Times New Roman"/>
                <w:b/>
                <w:bCs/>
                <w:sz w:val="20"/>
                <w:szCs w:val="20"/>
                <w:lang w:val="en-US"/>
              </w:rPr>
              <w:t xml:space="preserve"> Continuous Training Application and Research Center ' </w:t>
            </w:r>
          </w:p>
        </w:tc>
        <w:tc>
          <w:tcPr>
            <w:tcW w:w="786" w:type="dxa"/>
            <w:tcBorders>
              <w:top w:val="nil"/>
              <w:left w:val="nil"/>
              <w:bottom w:val="single" w:sz="4" w:space="0" w:color="auto"/>
              <w:right w:val="single" w:sz="4" w:space="0" w:color="auto"/>
            </w:tcBorders>
            <w:shd w:val="clear" w:color="auto" w:fill="auto"/>
            <w:vAlign w:val="center"/>
            <w:hideMark/>
          </w:tcPr>
          <w:p w14:paraId="74F04DA4"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100 </w:t>
            </w:r>
          </w:p>
        </w:tc>
        <w:tc>
          <w:tcPr>
            <w:tcW w:w="977" w:type="dxa"/>
            <w:tcBorders>
              <w:top w:val="nil"/>
              <w:left w:val="nil"/>
              <w:bottom w:val="single" w:sz="4" w:space="0" w:color="auto"/>
              <w:right w:val="single" w:sz="4" w:space="0" w:color="auto"/>
            </w:tcBorders>
            <w:shd w:val="clear" w:color="auto" w:fill="auto"/>
            <w:vAlign w:val="center"/>
            <w:hideMark/>
          </w:tcPr>
          <w:p w14:paraId="41DF757A"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17</w:t>
            </w:r>
          </w:p>
        </w:tc>
        <w:tc>
          <w:tcPr>
            <w:tcW w:w="617" w:type="dxa"/>
            <w:tcBorders>
              <w:top w:val="nil"/>
              <w:left w:val="nil"/>
              <w:bottom w:val="single" w:sz="4" w:space="0" w:color="auto"/>
              <w:right w:val="single" w:sz="4" w:space="0" w:color="auto"/>
            </w:tcBorders>
            <w:shd w:val="clear" w:color="auto" w:fill="auto"/>
            <w:vAlign w:val="center"/>
            <w:hideMark/>
          </w:tcPr>
          <w:p w14:paraId="34AAAE8D"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21 </w:t>
            </w:r>
          </w:p>
        </w:tc>
        <w:tc>
          <w:tcPr>
            <w:tcW w:w="697" w:type="dxa"/>
            <w:tcBorders>
              <w:top w:val="nil"/>
              <w:left w:val="nil"/>
              <w:bottom w:val="single" w:sz="4" w:space="0" w:color="auto"/>
              <w:right w:val="single" w:sz="4" w:space="0" w:color="auto"/>
            </w:tcBorders>
            <w:shd w:val="clear" w:color="auto" w:fill="auto"/>
            <w:vAlign w:val="center"/>
            <w:hideMark/>
          </w:tcPr>
          <w:p w14:paraId="12F719E9"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22</w:t>
            </w:r>
          </w:p>
        </w:tc>
        <w:tc>
          <w:tcPr>
            <w:tcW w:w="698" w:type="dxa"/>
            <w:tcBorders>
              <w:top w:val="nil"/>
              <w:left w:val="nil"/>
              <w:bottom w:val="single" w:sz="4" w:space="0" w:color="auto"/>
              <w:right w:val="single" w:sz="4" w:space="0" w:color="auto"/>
            </w:tcBorders>
            <w:shd w:val="clear" w:color="auto" w:fill="auto"/>
            <w:vAlign w:val="center"/>
            <w:hideMark/>
          </w:tcPr>
          <w:p w14:paraId="2CA9CC73"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25 </w:t>
            </w:r>
          </w:p>
        </w:tc>
        <w:tc>
          <w:tcPr>
            <w:tcW w:w="697" w:type="dxa"/>
            <w:tcBorders>
              <w:top w:val="nil"/>
              <w:left w:val="nil"/>
              <w:bottom w:val="single" w:sz="4" w:space="0" w:color="auto"/>
              <w:right w:val="single" w:sz="4" w:space="0" w:color="auto"/>
            </w:tcBorders>
            <w:shd w:val="clear" w:color="auto" w:fill="auto"/>
            <w:vAlign w:val="center"/>
            <w:hideMark/>
          </w:tcPr>
          <w:p w14:paraId="0915123A"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 27</w:t>
            </w:r>
          </w:p>
        </w:tc>
        <w:tc>
          <w:tcPr>
            <w:tcW w:w="597" w:type="dxa"/>
            <w:tcBorders>
              <w:top w:val="nil"/>
              <w:left w:val="nil"/>
              <w:bottom w:val="single" w:sz="4" w:space="0" w:color="auto"/>
              <w:right w:val="single" w:sz="4" w:space="0" w:color="auto"/>
            </w:tcBorders>
            <w:shd w:val="clear" w:color="auto" w:fill="auto"/>
            <w:vAlign w:val="center"/>
            <w:hideMark/>
          </w:tcPr>
          <w:p w14:paraId="0868E243"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30 </w:t>
            </w:r>
          </w:p>
        </w:tc>
        <w:tc>
          <w:tcPr>
            <w:tcW w:w="1168" w:type="dxa"/>
            <w:tcBorders>
              <w:top w:val="nil"/>
              <w:left w:val="nil"/>
              <w:bottom w:val="single" w:sz="4" w:space="0" w:color="auto"/>
              <w:right w:val="single" w:sz="4" w:space="0" w:color="auto"/>
            </w:tcBorders>
            <w:shd w:val="clear" w:color="auto" w:fill="auto"/>
            <w:vAlign w:val="center"/>
            <w:hideMark/>
          </w:tcPr>
          <w:p w14:paraId="3ABCD7BE" w14:textId="538E3BBF"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bCs/>
                <w:sz w:val="20"/>
                <w:szCs w:val="20"/>
                <w:lang w:val="en-US"/>
              </w:rPr>
              <w:t>6 months</w:t>
            </w:r>
          </w:p>
        </w:tc>
        <w:tc>
          <w:tcPr>
            <w:tcW w:w="1276" w:type="dxa"/>
            <w:tcBorders>
              <w:top w:val="nil"/>
              <w:left w:val="nil"/>
              <w:bottom w:val="single" w:sz="4" w:space="0" w:color="auto"/>
              <w:right w:val="single" w:sz="8" w:space="0" w:color="auto"/>
            </w:tcBorders>
            <w:shd w:val="clear" w:color="auto" w:fill="auto"/>
            <w:vAlign w:val="center"/>
            <w:hideMark/>
          </w:tcPr>
          <w:p w14:paraId="79AD5EB9" w14:textId="4243ABA6"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bCs/>
                <w:sz w:val="20"/>
                <w:szCs w:val="20"/>
                <w:lang w:val="en-US"/>
              </w:rPr>
              <w:t>6 months</w:t>
            </w:r>
            <w:r w:rsidR="00EF4E82" w:rsidRPr="0026227E">
              <w:rPr>
                <w:rFonts w:ascii="Times New Roman" w:eastAsia="Times New Roman" w:hAnsi="Times New Roman" w:cs="Times New Roman"/>
                <w:bCs/>
                <w:sz w:val="20"/>
                <w:szCs w:val="20"/>
                <w:lang w:val="en-US"/>
              </w:rPr>
              <w:t> </w:t>
            </w:r>
          </w:p>
        </w:tc>
      </w:tr>
      <w:tr w:rsidR="00EF4E82" w:rsidRPr="0026227E" w14:paraId="6554FA96" w14:textId="77777777" w:rsidTr="001E6BE5">
        <w:trPr>
          <w:trHeight w:val="632"/>
        </w:trPr>
        <w:tc>
          <w:tcPr>
            <w:tcW w:w="1716" w:type="dxa"/>
            <w:tcBorders>
              <w:top w:val="nil"/>
              <w:left w:val="single" w:sz="8" w:space="0" w:color="auto"/>
              <w:bottom w:val="single" w:sz="4" w:space="0" w:color="auto"/>
              <w:right w:val="single" w:sz="4" w:space="0" w:color="auto"/>
            </w:tcBorders>
            <w:shd w:val="clear" w:color="auto" w:fill="auto"/>
            <w:vAlign w:val="center"/>
            <w:hideMark/>
          </w:tcPr>
          <w:p w14:paraId="2E6F6A7B" w14:textId="0EB17AD2"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Responsible Unit</w:t>
            </w:r>
          </w:p>
        </w:tc>
        <w:tc>
          <w:tcPr>
            <w:tcW w:w="7513" w:type="dxa"/>
            <w:gridSpan w:val="9"/>
            <w:tcBorders>
              <w:top w:val="single" w:sz="4" w:space="0" w:color="auto"/>
              <w:left w:val="nil"/>
              <w:bottom w:val="single" w:sz="4" w:space="0" w:color="auto"/>
              <w:right w:val="single" w:sz="8" w:space="0" w:color="000000"/>
            </w:tcBorders>
            <w:shd w:val="clear" w:color="auto" w:fill="auto"/>
            <w:vAlign w:val="center"/>
            <w:hideMark/>
          </w:tcPr>
          <w:p w14:paraId="0354BFF6" w14:textId="1174CB85" w:rsidR="00EF4E82" w:rsidRPr="0026227E" w:rsidRDefault="001E6BE5" w:rsidP="00726DF2">
            <w:pPr>
              <w:spacing w:after="0" w:line="240" w:lineRule="auto"/>
              <w:rPr>
                <w:rFonts w:ascii="Times New Roman" w:eastAsia="Times New Roman" w:hAnsi="Times New Roman" w:cs="Times New Roman"/>
                <w:sz w:val="20"/>
                <w:szCs w:val="20"/>
                <w:lang w:val="en-US"/>
              </w:rPr>
            </w:pPr>
            <w:r w:rsidRPr="001E6BE5">
              <w:rPr>
                <w:rFonts w:ascii="Times New Roman" w:eastAsia="Times New Roman" w:hAnsi="Times New Roman" w:cs="Times New Roman"/>
                <w:sz w:val="20"/>
                <w:szCs w:val="20"/>
                <w:lang w:val="en-US"/>
              </w:rPr>
              <w:t>Continuing Education Application and Research Center</w:t>
            </w:r>
          </w:p>
        </w:tc>
      </w:tr>
      <w:tr w:rsidR="00EF4E82" w:rsidRPr="0026227E" w14:paraId="76A5695D" w14:textId="77777777" w:rsidTr="001E6BE5">
        <w:trPr>
          <w:trHeight w:val="632"/>
        </w:trPr>
        <w:tc>
          <w:tcPr>
            <w:tcW w:w="1716" w:type="dxa"/>
            <w:tcBorders>
              <w:top w:val="nil"/>
              <w:left w:val="single" w:sz="8" w:space="0" w:color="auto"/>
              <w:bottom w:val="single" w:sz="4" w:space="0" w:color="auto"/>
              <w:right w:val="single" w:sz="4" w:space="0" w:color="auto"/>
            </w:tcBorders>
            <w:shd w:val="clear" w:color="auto" w:fill="auto"/>
            <w:vAlign w:val="center"/>
            <w:hideMark/>
          </w:tcPr>
          <w:p w14:paraId="081E2B82" w14:textId="1947116A"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Units to Cooperate</w:t>
            </w:r>
          </w:p>
        </w:tc>
        <w:tc>
          <w:tcPr>
            <w:tcW w:w="7513" w:type="dxa"/>
            <w:gridSpan w:val="9"/>
            <w:tcBorders>
              <w:top w:val="single" w:sz="4" w:space="0" w:color="auto"/>
              <w:left w:val="nil"/>
              <w:bottom w:val="single" w:sz="4" w:space="0" w:color="auto"/>
              <w:right w:val="single" w:sz="8" w:space="0" w:color="000000"/>
            </w:tcBorders>
            <w:shd w:val="clear" w:color="auto" w:fill="auto"/>
            <w:vAlign w:val="center"/>
            <w:hideMark/>
          </w:tcPr>
          <w:p w14:paraId="0877CAA2" w14:textId="47D2E68F" w:rsidR="00EF4E82" w:rsidRPr="0026227E" w:rsidRDefault="00E73C75" w:rsidP="00726DF2">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Rectorate</w:t>
            </w:r>
            <w:r w:rsidR="00EF4E82" w:rsidRPr="0026227E">
              <w:rPr>
                <w:rFonts w:ascii="Times New Roman" w:eastAsia="Times New Roman" w:hAnsi="Times New Roman" w:cs="Times New Roman"/>
                <w:sz w:val="20"/>
                <w:szCs w:val="20"/>
                <w:lang w:val="en-US"/>
              </w:rPr>
              <w:t xml:space="preserve">, </w:t>
            </w:r>
            <w:r w:rsidR="00F54148">
              <w:rPr>
                <w:rFonts w:ascii="Times New Roman" w:eastAsia="Times New Roman" w:hAnsi="Times New Roman" w:cs="Times New Roman"/>
                <w:sz w:val="20"/>
                <w:szCs w:val="20"/>
                <w:lang w:val="en-US"/>
              </w:rPr>
              <w:t>Academic Units</w:t>
            </w:r>
          </w:p>
        </w:tc>
      </w:tr>
      <w:tr w:rsidR="00EF4E82" w:rsidRPr="0026227E" w14:paraId="1EA42C86" w14:textId="77777777" w:rsidTr="001E6BE5">
        <w:trPr>
          <w:trHeight w:val="632"/>
        </w:trPr>
        <w:tc>
          <w:tcPr>
            <w:tcW w:w="1716" w:type="dxa"/>
            <w:tcBorders>
              <w:top w:val="nil"/>
              <w:left w:val="single" w:sz="8" w:space="0" w:color="auto"/>
              <w:bottom w:val="single" w:sz="4" w:space="0" w:color="auto"/>
              <w:right w:val="single" w:sz="4" w:space="0" w:color="auto"/>
            </w:tcBorders>
            <w:shd w:val="clear" w:color="auto" w:fill="auto"/>
            <w:vAlign w:val="center"/>
            <w:hideMark/>
          </w:tcPr>
          <w:p w14:paraId="42C7FDAF" w14:textId="0FA71B5E"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Risks</w:t>
            </w:r>
          </w:p>
        </w:tc>
        <w:tc>
          <w:tcPr>
            <w:tcW w:w="7513" w:type="dxa"/>
            <w:gridSpan w:val="9"/>
            <w:tcBorders>
              <w:top w:val="single" w:sz="4" w:space="0" w:color="auto"/>
              <w:left w:val="nil"/>
              <w:bottom w:val="single" w:sz="4" w:space="0" w:color="auto"/>
              <w:right w:val="single" w:sz="8" w:space="0" w:color="000000"/>
            </w:tcBorders>
            <w:shd w:val="clear" w:color="auto" w:fill="auto"/>
            <w:vAlign w:val="center"/>
            <w:hideMark/>
          </w:tcPr>
          <w:p w14:paraId="0D5C07CE" w14:textId="4A0123B3" w:rsidR="00EF4E82" w:rsidRPr="0026227E" w:rsidRDefault="001E6BE5" w:rsidP="001E6BE5">
            <w:pPr>
              <w:spacing w:after="0" w:line="240" w:lineRule="auto"/>
              <w:rPr>
                <w:rFonts w:ascii="Times New Roman" w:eastAsia="Times New Roman" w:hAnsi="Times New Roman" w:cs="Times New Roman"/>
                <w:sz w:val="20"/>
                <w:szCs w:val="20"/>
                <w:lang w:val="en-US"/>
              </w:rPr>
            </w:pPr>
            <w:r w:rsidRPr="001E6BE5">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Problems</w:t>
            </w:r>
            <w:r w:rsidRPr="001E6BE5">
              <w:rPr>
                <w:rFonts w:ascii="Times New Roman" w:eastAsia="Times New Roman" w:hAnsi="Times New Roman" w:cs="Times New Roman"/>
                <w:sz w:val="20"/>
                <w:szCs w:val="20"/>
                <w:lang w:val="en-US"/>
              </w:rPr>
              <w:t xml:space="preserve"> that may arise from legislation</w:t>
            </w:r>
          </w:p>
        </w:tc>
      </w:tr>
      <w:tr w:rsidR="00EF4E82" w:rsidRPr="0026227E" w14:paraId="2CBBE753" w14:textId="77777777" w:rsidTr="001E6BE5">
        <w:trPr>
          <w:trHeight w:val="632"/>
        </w:trPr>
        <w:tc>
          <w:tcPr>
            <w:tcW w:w="1716" w:type="dxa"/>
            <w:tcBorders>
              <w:top w:val="nil"/>
              <w:left w:val="single" w:sz="8" w:space="0" w:color="auto"/>
              <w:bottom w:val="single" w:sz="4" w:space="0" w:color="auto"/>
              <w:right w:val="single" w:sz="4" w:space="0" w:color="auto"/>
            </w:tcBorders>
            <w:shd w:val="clear" w:color="auto" w:fill="auto"/>
            <w:vAlign w:val="center"/>
            <w:hideMark/>
          </w:tcPr>
          <w:p w14:paraId="1B4CDD7C" w14:textId="22F484B1"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Strategies</w:t>
            </w:r>
          </w:p>
        </w:tc>
        <w:tc>
          <w:tcPr>
            <w:tcW w:w="7513" w:type="dxa"/>
            <w:gridSpan w:val="9"/>
            <w:tcBorders>
              <w:top w:val="single" w:sz="4" w:space="0" w:color="auto"/>
              <w:left w:val="nil"/>
              <w:bottom w:val="single" w:sz="4" w:space="0" w:color="auto"/>
              <w:right w:val="single" w:sz="8" w:space="0" w:color="000000"/>
            </w:tcBorders>
            <w:shd w:val="clear" w:color="auto" w:fill="auto"/>
            <w:vAlign w:val="center"/>
            <w:hideMark/>
          </w:tcPr>
          <w:p w14:paraId="770A580E" w14:textId="77777777" w:rsidR="001E6BE5" w:rsidRPr="001E6BE5" w:rsidRDefault="001E6BE5" w:rsidP="001E6BE5">
            <w:pPr>
              <w:spacing w:after="0" w:line="240" w:lineRule="auto"/>
              <w:rPr>
                <w:rFonts w:ascii="Times New Roman" w:eastAsia="Times New Roman" w:hAnsi="Times New Roman" w:cs="Times New Roman"/>
                <w:sz w:val="20"/>
                <w:szCs w:val="20"/>
                <w:lang w:val="en-US"/>
              </w:rPr>
            </w:pPr>
            <w:r w:rsidRPr="001E6BE5">
              <w:rPr>
                <w:rFonts w:ascii="Times New Roman" w:eastAsia="Times New Roman" w:hAnsi="Times New Roman" w:cs="Times New Roman"/>
                <w:sz w:val="20"/>
                <w:szCs w:val="20"/>
                <w:lang w:val="en-US"/>
              </w:rPr>
              <w:t>-Planning the trainings by giving priority to the demands of the stakeholders</w:t>
            </w:r>
          </w:p>
          <w:p w14:paraId="62E11435" w14:textId="77777777" w:rsidR="001E6BE5" w:rsidRPr="001E6BE5" w:rsidRDefault="001E6BE5" w:rsidP="001E6BE5">
            <w:pPr>
              <w:spacing w:after="0" w:line="240" w:lineRule="auto"/>
              <w:rPr>
                <w:rFonts w:ascii="Times New Roman" w:eastAsia="Times New Roman" w:hAnsi="Times New Roman" w:cs="Times New Roman"/>
                <w:sz w:val="20"/>
                <w:szCs w:val="20"/>
                <w:lang w:val="en-US"/>
              </w:rPr>
            </w:pPr>
            <w:r w:rsidRPr="001E6BE5">
              <w:rPr>
                <w:rFonts w:ascii="Times New Roman" w:eastAsia="Times New Roman" w:hAnsi="Times New Roman" w:cs="Times New Roman"/>
                <w:sz w:val="20"/>
                <w:szCs w:val="20"/>
                <w:lang w:val="en-US"/>
              </w:rPr>
              <w:t>- Following the activities of the participants after the trainings</w:t>
            </w:r>
          </w:p>
          <w:p w14:paraId="6ED9987D" w14:textId="6FD130A9" w:rsidR="00EF4E82" w:rsidRPr="0026227E" w:rsidRDefault="001E6BE5" w:rsidP="001E6BE5">
            <w:pPr>
              <w:spacing w:after="0" w:line="240" w:lineRule="auto"/>
              <w:rPr>
                <w:rFonts w:ascii="Times New Roman" w:eastAsia="Times New Roman" w:hAnsi="Times New Roman" w:cs="Times New Roman"/>
                <w:sz w:val="20"/>
                <w:szCs w:val="20"/>
                <w:lang w:val="en-US"/>
              </w:rPr>
            </w:pPr>
            <w:r w:rsidRPr="001E6BE5">
              <w:rPr>
                <w:rFonts w:ascii="Times New Roman" w:eastAsia="Times New Roman" w:hAnsi="Times New Roman" w:cs="Times New Roman"/>
                <w:sz w:val="20"/>
                <w:szCs w:val="20"/>
                <w:lang w:val="en-US"/>
              </w:rPr>
              <w:t>- Carrying out activities to increase the quality and quantity of educators</w:t>
            </w:r>
          </w:p>
        </w:tc>
      </w:tr>
      <w:tr w:rsidR="00EF4E82" w:rsidRPr="0026227E" w14:paraId="6517C410" w14:textId="77777777" w:rsidTr="001E6BE5">
        <w:trPr>
          <w:trHeight w:val="632"/>
        </w:trPr>
        <w:tc>
          <w:tcPr>
            <w:tcW w:w="1716" w:type="dxa"/>
            <w:tcBorders>
              <w:top w:val="nil"/>
              <w:left w:val="single" w:sz="8" w:space="0" w:color="auto"/>
              <w:bottom w:val="single" w:sz="4" w:space="0" w:color="auto"/>
              <w:right w:val="single" w:sz="4" w:space="0" w:color="auto"/>
            </w:tcBorders>
            <w:shd w:val="clear" w:color="auto" w:fill="auto"/>
            <w:vAlign w:val="center"/>
            <w:hideMark/>
          </w:tcPr>
          <w:p w14:paraId="3FA634FE" w14:textId="57E7841E" w:rsidR="00EF4E82" w:rsidRPr="0026227E" w:rsidRDefault="00E73C75"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Detections</w:t>
            </w:r>
          </w:p>
          <w:p w14:paraId="664BC5F1" w14:textId="77777777" w:rsidR="00EF4E82" w:rsidRPr="0026227E" w:rsidRDefault="00EF4E82" w:rsidP="00726DF2">
            <w:pPr>
              <w:spacing w:after="0" w:line="240" w:lineRule="auto"/>
              <w:jc w:val="center"/>
              <w:rPr>
                <w:rFonts w:ascii="Times New Roman" w:eastAsia="Times New Roman" w:hAnsi="Times New Roman" w:cs="Times New Roman"/>
                <w:b/>
                <w:bCs/>
                <w:color w:val="000000"/>
                <w:sz w:val="20"/>
                <w:szCs w:val="20"/>
                <w:lang w:val="en-US"/>
              </w:rPr>
            </w:pPr>
          </w:p>
        </w:tc>
        <w:tc>
          <w:tcPr>
            <w:tcW w:w="7513" w:type="dxa"/>
            <w:gridSpan w:val="9"/>
            <w:tcBorders>
              <w:top w:val="single" w:sz="4" w:space="0" w:color="auto"/>
              <w:left w:val="nil"/>
              <w:bottom w:val="single" w:sz="4" w:space="0" w:color="auto"/>
              <w:right w:val="single" w:sz="8" w:space="0" w:color="000000"/>
            </w:tcBorders>
            <w:shd w:val="clear" w:color="auto" w:fill="auto"/>
            <w:vAlign w:val="center"/>
            <w:hideMark/>
          </w:tcPr>
          <w:p w14:paraId="032CB491" w14:textId="4765BB14" w:rsidR="00EF4E82" w:rsidRPr="0026227E" w:rsidRDefault="001E6BE5" w:rsidP="00726DF2">
            <w:pPr>
              <w:spacing w:after="0" w:line="240" w:lineRule="auto"/>
              <w:rPr>
                <w:rFonts w:ascii="Times New Roman" w:eastAsia="Times New Roman" w:hAnsi="Times New Roman" w:cs="Times New Roman"/>
                <w:sz w:val="20"/>
                <w:szCs w:val="20"/>
                <w:lang w:val="en-US"/>
              </w:rPr>
            </w:pPr>
            <w:r w:rsidRPr="001E6BE5">
              <w:rPr>
                <w:rFonts w:ascii="Times New Roman" w:eastAsia="Times New Roman" w:hAnsi="Times New Roman" w:cs="Times New Roman"/>
                <w:sz w:val="20"/>
                <w:szCs w:val="20"/>
                <w:lang w:val="en-US"/>
              </w:rPr>
              <w:t>- Demand for training is below expectations</w:t>
            </w:r>
          </w:p>
        </w:tc>
      </w:tr>
      <w:tr w:rsidR="00EF4E82" w:rsidRPr="0026227E" w14:paraId="37CE674C" w14:textId="77777777" w:rsidTr="001E6BE5">
        <w:trPr>
          <w:trHeight w:val="632"/>
        </w:trPr>
        <w:tc>
          <w:tcPr>
            <w:tcW w:w="1716" w:type="dxa"/>
            <w:tcBorders>
              <w:top w:val="nil"/>
              <w:left w:val="single" w:sz="8" w:space="0" w:color="auto"/>
              <w:bottom w:val="single" w:sz="8" w:space="0" w:color="auto"/>
              <w:right w:val="single" w:sz="4" w:space="0" w:color="auto"/>
            </w:tcBorders>
            <w:shd w:val="clear" w:color="auto" w:fill="auto"/>
            <w:vAlign w:val="center"/>
            <w:hideMark/>
          </w:tcPr>
          <w:p w14:paraId="5BC98C27" w14:textId="591EC38E" w:rsidR="00EF4E82" w:rsidRPr="0026227E" w:rsidRDefault="00E73C75"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Requirements</w:t>
            </w:r>
          </w:p>
          <w:p w14:paraId="5E12AC0D" w14:textId="77777777" w:rsidR="00EF4E82" w:rsidRPr="0026227E" w:rsidRDefault="00EF4E82" w:rsidP="00726DF2">
            <w:pPr>
              <w:spacing w:after="0" w:line="240" w:lineRule="auto"/>
              <w:jc w:val="center"/>
              <w:rPr>
                <w:rFonts w:ascii="Times New Roman" w:eastAsia="Times New Roman" w:hAnsi="Times New Roman" w:cs="Times New Roman"/>
                <w:b/>
                <w:bCs/>
                <w:color w:val="000000"/>
                <w:sz w:val="20"/>
                <w:szCs w:val="20"/>
                <w:lang w:val="en-US"/>
              </w:rPr>
            </w:pPr>
          </w:p>
        </w:tc>
        <w:tc>
          <w:tcPr>
            <w:tcW w:w="7513" w:type="dxa"/>
            <w:gridSpan w:val="9"/>
            <w:tcBorders>
              <w:top w:val="single" w:sz="4" w:space="0" w:color="auto"/>
              <w:left w:val="nil"/>
              <w:bottom w:val="single" w:sz="8" w:space="0" w:color="auto"/>
              <w:right w:val="single" w:sz="8" w:space="0" w:color="000000"/>
            </w:tcBorders>
            <w:shd w:val="clear" w:color="auto" w:fill="auto"/>
            <w:vAlign w:val="center"/>
            <w:hideMark/>
          </w:tcPr>
          <w:p w14:paraId="0D5F608B" w14:textId="61BD6227" w:rsidR="00EF4E82" w:rsidRPr="001E6BE5" w:rsidRDefault="001E6BE5" w:rsidP="001E6BE5">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-Lack of the detection of the training areas that are demanded</w:t>
            </w:r>
          </w:p>
          <w:p w14:paraId="1F07649A" w14:textId="77777777" w:rsidR="00EF4E82" w:rsidRPr="0026227E" w:rsidRDefault="00EF4E82" w:rsidP="00726DF2">
            <w:pPr>
              <w:pStyle w:val="ListParagraph"/>
              <w:spacing w:after="0" w:line="240" w:lineRule="auto"/>
              <w:rPr>
                <w:rFonts w:ascii="Times New Roman" w:eastAsia="Times New Roman" w:hAnsi="Times New Roman" w:cs="Times New Roman"/>
                <w:sz w:val="20"/>
                <w:szCs w:val="20"/>
                <w:lang w:val="en-US"/>
              </w:rPr>
            </w:pPr>
          </w:p>
          <w:p w14:paraId="79AB32F2" w14:textId="77777777" w:rsidR="00EF4E82" w:rsidRPr="0026227E" w:rsidRDefault="00EF4E82" w:rsidP="00726DF2">
            <w:pPr>
              <w:pStyle w:val="ListParagraph"/>
              <w:spacing w:after="0" w:line="240" w:lineRule="auto"/>
              <w:rPr>
                <w:rFonts w:ascii="Times New Roman" w:eastAsia="Times New Roman" w:hAnsi="Times New Roman" w:cs="Times New Roman"/>
                <w:sz w:val="20"/>
                <w:szCs w:val="20"/>
                <w:lang w:val="en-US"/>
              </w:rPr>
            </w:pPr>
          </w:p>
        </w:tc>
      </w:tr>
    </w:tbl>
    <w:p w14:paraId="045DB258" w14:textId="77777777" w:rsidR="00EF4E82" w:rsidRPr="0026227E" w:rsidRDefault="00EF4E82" w:rsidP="00EF4E82">
      <w:pPr>
        <w:jc w:val="both"/>
        <w:rPr>
          <w:rFonts w:ascii="Times New Roman" w:hAnsi="Times New Roman" w:cs="Times New Roman"/>
          <w:b/>
          <w:bCs/>
          <w:color w:val="0070C0"/>
          <w:sz w:val="24"/>
          <w:szCs w:val="24"/>
          <w:lang w:val="en-US"/>
        </w:rPr>
      </w:pPr>
    </w:p>
    <w:p w14:paraId="198F8461" w14:textId="77777777" w:rsidR="00EF4E82" w:rsidRPr="0026227E" w:rsidRDefault="00EF4E82" w:rsidP="00EF4E82">
      <w:pPr>
        <w:jc w:val="both"/>
        <w:rPr>
          <w:rFonts w:ascii="Times New Roman" w:hAnsi="Times New Roman" w:cs="Times New Roman"/>
          <w:b/>
          <w:bCs/>
          <w:color w:val="0070C0"/>
          <w:sz w:val="24"/>
          <w:szCs w:val="24"/>
          <w:lang w:val="en-US"/>
        </w:rPr>
      </w:pPr>
    </w:p>
    <w:p w14:paraId="31D64FBC" w14:textId="77777777" w:rsidR="00EF4E82" w:rsidRPr="0026227E" w:rsidRDefault="00EF4E82" w:rsidP="00EF4E82">
      <w:pPr>
        <w:jc w:val="both"/>
        <w:rPr>
          <w:rFonts w:ascii="Times New Roman" w:hAnsi="Times New Roman" w:cs="Times New Roman"/>
          <w:b/>
          <w:bCs/>
          <w:color w:val="0070C0"/>
          <w:sz w:val="24"/>
          <w:szCs w:val="24"/>
          <w:lang w:val="en-US"/>
        </w:rPr>
      </w:pPr>
    </w:p>
    <w:p w14:paraId="05BDB89E" w14:textId="77777777" w:rsidR="00EF4E82" w:rsidRPr="0026227E" w:rsidRDefault="00EF4E82" w:rsidP="00EF4E82">
      <w:pPr>
        <w:jc w:val="both"/>
        <w:rPr>
          <w:rFonts w:ascii="Times New Roman" w:hAnsi="Times New Roman" w:cs="Times New Roman"/>
          <w:b/>
          <w:bCs/>
          <w:color w:val="0070C0"/>
          <w:sz w:val="24"/>
          <w:szCs w:val="24"/>
          <w:lang w:val="en-US"/>
        </w:rPr>
      </w:pPr>
    </w:p>
    <w:p w14:paraId="5A60264A" w14:textId="77777777" w:rsidR="00EF4E82" w:rsidRPr="0026227E" w:rsidRDefault="00EF4E82" w:rsidP="00EF4E82">
      <w:pPr>
        <w:jc w:val="both"/>
        <w:rPr>
          <w:rFonts w:ascii="Times New Roman" w:hAnsi="Times New Roman" w:cs="Times New Roman"/>
          <w:b/>
          <w:bCs/>
          <w:color w:val="0070C0"/>
          <w:sz w:val="24"/>
          <w:szCs w:val="24"/>
          <w:lang w:val="en-US"/>
        </w:rPr>
      </w:pPr>
    </w:p>
    <w:p w14:paraId="35A9DB1F" w14:textId="77777777" w:rsidR="00EF4E82" w:rsidRPr="0026227E" w:rsidRDefault="00EF4E82" w:rsidP="00EF4E82">
      <w:pPr>
        <w:jc w:val="both"/>
        <w:rPr>
          <w:rFonts w:ascii="Times New Roman" w:hAnsi="Times New Roman" w:cs="Times New Roman"/>
          <w:b/>
          <w:bCs/>
          <w:color w:val="0070C0"/>
          <w:sz w:val="24"/>
          <w:szCs w:val="24"/>
          <w:lang w:val="en-US"/>
        </w:rPr>
      </w:pPr>
    </w:p>
    <w:p w14:paraId="5047FFDD" w14:textId="77777777" w:rsidR="00EF4E82" w:rsidRPr="0026227E" w:rsidRDefault="00EF4E82" w:rsidP="00EF4E82">
      <w:pPr>
        <w:jc w:val="both"/>
        <w:rPr>
          <w:rFonts w:ascii="Times New Roman" w:hAnsi="Times New Roman" w:cs="Times New Roman"/>
          <w:b/>
          <w:bCs/>
          <w:color w:val="0070C0"/>
          <w:sz w:val="24"/>
          <w:szCs w:val="24"/>
          <w:lang w:val="en-US"/>
        </w:rPr>
      </w:pPr>
    </w:p>
    <w:p w14:paraId="752FA5B0" w14:textId="77777777" w:rsidR="00EF4E82" w:rsidRPr="0026227E" w:rsidRDefault="00EF4E82" w:rsidP="00EF4E82">
      <w:pPr>
        <w:jc w:val="both"/>
        <w:rPr>
          <w:rFonts w:ascii="Times New Roman" w:hAnsi="Times New Roman" w:cs="Times New Roman"/>
          <w:b/>
          <w:bCs/>
          <w:color w:val="0070C0"/>
          <w:sz w:val="24"/>
          <w:szCs w:val="24"/>
          <w:lang w:val="en-US"/>
        </w:rPr>
      </w:pPr>
    </w:p>
    <w:p w14:paraId="3FF43A10" w14:textId="77777777" w:rsidR="00EF4E82" w:rsidRPr="0026227E" w:rsidRDefault="00EF4E82" w:rsidP="00EF4E82">
      <w:pPr>
        <w:jc w:val="both"/>
        <w:rPr>
          <w:rFonts w:ascii="Times New Roman" w:hAnsi="Times New Roman" w:cs="Times New Roman"/>
          <w:b/>
          <w:bCs/>
          <w:color w:val="0070C0"/>
          <w:sz w:val="24"/>
          <w:szCs w:val="24"/>
          <w:lang w:val="en-US"/>
        </w:rPr>
      </w:pPr>
    </w:p>
    <w:p w14:paraId="17644BA9" w14:textId="77777777" w:rsidR="00EF4E82" w:rsidRPr="0026227E" w:rsidRDefault="00EF4E82" w:rsidP="00EF4E82">
      <w:pPr>
        <w:jc w:val="both"/>
        <w:rPr>
          <w:rFonts w:ascii="Times New Roman" w:hAnsi="Times New Roman" w:cs="Times New Roman"/>
          <w:b/>
          <w:bCs/>
          <w:color w:val="0070C0"/>
          <w:sz w:val="24"/>
          <w:szCs w:val="24"/>
          <w:lang w:val="en-US"/>
        </w:rPr>
      </w:pPr>
    </w:p>
    <w:p w14:paraId="7DB74FAF" w14:textId="77777777" w:rsidR="00EF4E82" w:rsidRPr="0026227E" w:rsidRDefault="00EF4E82" w:rsidP="00EF4E82">
      <w:pPr>
        <w:jc w:val="both"/>
        <w:rPr>
          <w:rFonts w:ascii="Times New Roman" w:hAnsi="Times New Roman" w:cs="Times New Roman"/>
          <w:b/>
          <w:bCs/>
          <w:color w:val="0070C0"/>
          <w:sz w:val="24"/>
          <w:szCs w:val="24"/>
          <w:lang w:val="en-US"/>
        </w:rPr>
      </w:pPr>
    </w:p>
    <w:p w14:paraId="7C78DCBD" w14:textId="77777777" w:rsidR="00EF4E82" w:rsidRPr="0026227E" w:rsidRDefault="00EF4E82" w:rsidP="00EF4E82">
      <w:pPr>
        <w:jc w:val="both"/>
        <w:rPr>
          <w:rFonts w:ascii="Times New Roman" w:hAnsi="Times New Roman" w:cs="Times New Roman"/>
          <w:b/>
          <w:bCs/>
          <w:color w:val="0070C0"/>
          <w:sz w:val="24"/>
          <w:szCs w:val="24"/>
          <w:lang w:val="en-US"/>
        </w:rPr>
      </w:pPr>
    </w:p>
    <w:p w14:paraId="43B93BB7" w14:textId="77777777" w:rsidR="00EF4E82" w:rsidRPr="0026227E" w:rsidRDefault="00EF4E82" w:rsidP="00EF4E82">
      <w:pPr>
        <w:jc w:val="both"/>
        <w:rPr>
          <w:rFonts w:ascii="Times New Roman" w:hAnsi="Times New Roman" w:cs="Times New Roman"/>
          <w:b/>
          <w:bCs/>
          <w:color w:val="0070C0"/>
          <w:sz w:val="24"/>
          <w:szCs w:val="24"/>
          <w:lang w:val="en-US"/>
        </w:rPr>
      </w:pPr>
    </w:p>
    <w:p w14:paraId="3434BB77" w14:textId="77777777" w:rsidR="00EF4E82" w:rsidRPr="0026227E" w:rsidRDefault="00EF4E82" w:rsidP="00EF4E82">
      <w:pPr>
        <w:jc w:val="both"/>
        <w:rPr>
          <w:rFonts w:ascii="Times New Roman" w:hAnsi="Times New Roman" w:cs="Times New Roman"/>
          <w:b/>
          <w:bCs/>
          <w:color w:val="0070C0"/>
          <w:sz w:val="24"/>
          <w:szCs w:val="24"/>
          <w:lang w:val="en-US"/>
        </w:rPr>
      </w:pPr>
    </w:p>
    <w:p w14:paraId="660891DB" w14:textId="75A73EE7" w:rsidR="00EF4E82" w:rsidRPr="0026227E" w:rsidRDefault="00216BB8" w:rsidP="00EF4E82">
      <w:pPr>
        <w:jc w:val="both"/>
        <w:rPr>
          <w:rFonts w:ascii="Times New Roman" w:hAnsi="Times New Roman" w:cs="Times New Roman"/>
          <w:sz w:val="22"/>
          <w:szCs w:val="22"/>
          <w:lang w:val="en-US"/>
        </w:rPr>
      </w:pPr>
      <w:r>
        <w:rPr>
          <w:rFonts w:ascii="Times New Roman" w:hAnsi="Times New Roman" w:cs="Times New Roman"/>
          <w:sz w:val="22"/>
          <w:szCs w:val="22"/>
          <w:lang w:val="en-US"/>
        </w:rPr>
        <w:t>Target Card</w:t>
      </w:r>
      <w:r w:rsidR="00EF4E82" w:rsidRPr="0026227E">
        <w:rPr>
          <w:rFonts w:ascii="Times New Roman" w:hAnsi="Times New Roman" w:cs="Times New Roman"/>
          <w:sz w:val="22"/>
          <w:szCs w:val="22"/>
          <w:lang w:val="en-US"/>
        </w:rPr>
        <w:t xml:space="preserve"> 3 </w:t>
      </w:r>
    </w:p>
    <w:tbl>
      <w:tblPr>
        <w:tblW w:w="9229" w:type="dxa"/>
        <w:tblInd w:w="55" w:type="dxa"/>
        <w:tblLayout w:type="fixed"/>
        <w:tblCellMar>
          <w:left w:w="70" w:type="dxa"/>
          <w:right w:w="70" w:type="dxa"/>
        </w:tblCellMar>
        <w:tblLook w:val="04A0" w:firstRow="1" w:lastRow="0" w:firstColumn="1" w:lastColumn="0" w:noHBand="0" w:noVBand="1"/>
      </w:tblPr>
      <w:tblGrid>
        <w:gridCol w:w="1771"/>
        <w:gridCol w:w="796"/>
        <w:gridCol w:w="1134"/>
        <w:gridCol w:w="709"/>
        <w:gridCol w:w="567"/>
        <w:gridCol w:w="567"/>
        <w:gridCol w:w="567"/>
        <w:gridCol w:w="546"/>
        <w:gridCol w:w="1155"/>
        <w:gridCol w:w="1417"/>
      </w:tblGrid>
      <w:tr w:rsidR="00EF4E82" w:rsidRPr="0026227E" w14:paraId="1715510E" w14:textId="77777777" w:rsidTr="0097598D">
        <w:trPr>
          <w:trHeight w:val="646"/>
        </w:trPr>
        <w:tc>
          <w:tcPr>
            <w:tcW w:w="177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1D05F4A" w14:textId="3666A214"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Goal</w:t>
            </w:r>
          </w:p>
        </w:tc>
        <w:tc>
          <w:tcPr>
            <w:tcW w:w="7458" w:type="dxa"/>
            <w:gridSpan w:val="9"/>
            <w:tcBorders>
              <w:top w:val="single" w:sz="8" w:space="0" w:color="auto"/>
              <w:left w:val="nil"/>
              <w:bottom w:val="single" w:sz="4" w:space="0" w:color="auto"/>
              <w:right w:val="single" w:sz="8" w:space="0" w:color="000000"/>
            </w:tcBorders>
            <w:shd w:val="clear" w:color="auto" w:fill="auto"/>
            <w:vAlign w:val="center"/>
            <w:hideMark/>
          </w:tcPr>
          <w:p w14:paraId="61E486D4" w14:textId="57787A14" w:rsidR="00EF4E82" w:rsidRPr="0026227E" w:rsidRDefault="0097598D" w:rsidP="0097598D">
            <w:pPr>
              <w:spacing w:after="0" w:line="240" w:lineRule="auto"/>
              <w:jc w:val="both"/>
              <w:rPr>
                <w:rFonts w:ascii="Times New Roman" w:eastAsia="Times New Roman" w:hAnsi="Times New Roman" w:cs="Times New Roman"/>
                <w:sz w:val="20"/>
                <w:szCs w:val="20"/>
                <w:lang w:val="en-US"/>
              </w:rPr>
            </w:pPr>
            <w:r w:rsidRPr="0097598D">
              <w:rPr>
                <w:rFonts w:ascii="Times New Roman" w:eastAsia="Times New Roman" w:hAnsi="Times New Roman" w:cs="Times New Roman"/>
                <w:sz w:val="20"/>
                <w:szCs w:val="20"/>
                <w:lang w:val="en-US"/>
              </w:rPr>
              <w:t xml:space="preserve">A.4. To strengthen the ties of the society and the institution with the regional and national studies carried out by the university to contribute to the society in cooperation with various institutions of the society in social, </w:t>
            </w:r>
            <w:proofErr w:type="gramStart"/>
            <w:r w:rsidRPr="0097598D">
              <w:rPr>
                <w:rFonts w:ascii="Times New Roman" w:eastAsia="Times New Roman" w:hAnsi="Times New Roman" w:cs="Times New Roman"/>
                <w:sz w:val="20"/>
                <w:szCs w:val="20"/>
                <w:lang w:val="en-US"/>
              </w:rPr>
              <w:t>cultural</w:t>
            </w:r>
            <w:proofErr w:type="gramEnd"/>
            <w:r w:rsidRPr="0097598D">
              <w:rPr>
                <w:rFonts w:ascii="Times New Roman" w:eastAsia="Times New Roman" w:hAnsi="Times New Roman" w:cs="Times New Roman"/>
                <w:sz w:val="20"/>
                <w:szCs w:val="20"/>
                <w:lang w:val="en-US"/>
              </w:rPr>
              <w:t xml:space="preserve"> and economic fields.</w:t>
            </w:r>
          </w:p>
        </w:tc>
      </w:tr>
      <w:tr w:rsidR="00EF4E82" w:rsidRPr="0026227E" w14:paraId="42D55F3C" w14:textId="77777777" w:rsidTr="0097598D">
        <w:trPr>
          <w:trHeight w:val="646"/>
        </w:trPr>
        <w:tc>
          <w:tcPr>
            <w:tcW w:w="1771" w:type="dxa"/>
            <w:tcBorders>
              <w:top w:val="nil"/>
              <w:left w:val="single" w:sz="8" w:space="0" w:color="auto"/>
              <w:bottom w:val="single" w:sz="4" w:space="0" w:color="auto"/>
              <w:right w:val="single" w:sz="4" w:space="0" w:color="auto"/>
            </w:tcBorders>
            <w:shd w:val="clear" w:color="auto" w:fill="auto"/>
            <w:vAlign w:val="center"/>
            <w:hideMark/>
          </w:tcPr>
          <w:p w14:paraId="27D337FD" w14:textId="733AC7DD"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Target</w:t>
            </w:r>
          </w:p>
        </w:tc>
        <w:tc>
          <w:tcPr>
            <w:tcW w:w="7458" w:type="dxa"/>
            <w:gridSpan w:val="9"/>
            <w:tcBorders>
              <w:top w:val="single" w:sz="4" w:space="0" w:color="auto"/>
              <w:left w:val="nil"/>
              <w:bottom w:val="single" w:sz="4" w:space="0" w:color="auto"/>
              <w:right w:val="single" w:sz="8" w:space="0" w:color="000000"/>
            </w:tcBorders>
            <w:shd w:val="clear" w:color="auto" w:fill="auto"/>
            <w:vAlign w:val="center"/>
            <w:hideMark/>
          </w:tcPr>
          <w:p w14:paraId="6D17BDB3" w14:textId="601EB8C1" w:rsidR="00EF4E82" w:rsidRPr="0026227E" w:rsidRDefault="0097598D" w:rsidP="0097598D">
            <w:pPr>
              <w:spacing w:after="0" w:line="240" w:lineRule="auto"/>
              <w:jc w:val="both"/>
              <w:rPr>
                <w:rFonts w:ascii="Times New Roman" w:eastAsia="Times New Roman" w:hAnsi="Times New Roman" w:cs="Times New Roman"/>
                <w:sz w:val="20"/>
                <w:szCs w:val="20"/>
                <w:lang w:val="en-US"/>
              </w:rPr>
            </w:pPr>
            <w:r w:rsidRPr="0097598D">
              <w:rPr>
                <w:rFonts w:ascii="Times New Roman" w:eastAsia="Times New Roman" w:hAnsi="Times New Roman" w:cs="Times New Roman"/>
                <w:sz w:val="20"/>
                <w:szCs w:val="20"/>
                <w:lang w:val="en-US"/>
              </w:rPr>
              <w:t xml:space="preserve">H.4.3. To increase the number of arts, </w:t>
            </w:r>
            <w:proofErr w:type="gramStart"/>
            <w:r w:rsidRPr="0097598D">
              <w:rPr>
                <w:rFonts w:ascii="Times New Roman" w:eastAsia="Times New Roman" w:hAnsi="Times New Roman" w:cs="Times New Roman"/>
                <w:sz w:val="20"/>
                <w:szCs w:val="20"/>
                <w:lang w:val="en-US"/>
              </w:rPr>
              <w:t>culture</w:t>
            </w:r>
            <w:proofErr w:type="gramEnd"/>
            <w:r w:rsidRPr="0097598D">
              <w:rPr>
                <w:rFonts w:ascii="Times New Roman" w:eastAsia="Times New Roman" w:hAnsi="Times New Roman" w:cs="Times New Roman"/>
                <w:sz w:val="20"/>
                <w:szCs w:val="20"/>
                <w:lang w:val="en-US"/>
              </w:rPr>
              <w:t xml:space="preserve"> and other events (regional and national) organized by the university</w:t>
            </w:r>
          </w:p>
        </w:tc>
      </w:tr>
      <w:tr w:rsidR="00EF4E82" w:rsidRPr="0026227E" w14:paraId="361F79D6" w14:textId="77777777" w:rsidTr="0097598D">
        <w:trPr>
          <w:trHeight w:val="646"/>
        </w:trPr>
        <w:tc>
          <w:tcPr>
            <w:tcW w:w="1771" w:type="dxa"/>
            <w:tcBorders>
              <w:top w:val="nil"/>
              <w:left w:val="single" w:sz="8" w:space="0" w:color="auto"/>
              <w:bottom w:val="single" w:sz="4" w:space="0" w:color="auto"/>
              <w:right w:val="single" w:sz="4" w:space="0" w:color="auto"/>
            </w:tcBorders>
            <w:shd w:val="clear" w:color="auto" w:fill="auto"/>
            <w:vAlign w:val="center"/>
            <w:hideMark/>
          </w:tcPr>
          <w:p w14:paraId="0EB34728" w14:textId="42AFB243"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Performance Indicators</w:t>
            </w:r>
          </w:p>
        </w:tc>
        <w:tc>
          <w:tcPr>
            <w:tcW w:w="796" w:type="dxa"/>
            <w:tcBorders>
              <w:top w:val="nil"/>
              <w:left w:val="nil"/>
              <w:bottom w:val="single" w:sz="4" w:space="0" w:color="auto"/>
              <w:right w:val="single" w:sz="4" w:space="0" w:color="auto"/>
            </w:tcBorders>
            <w:shd w:val="clear" w:color="auto" w:fill="auto"/>
            <w:vAlign w:val="center"/>
            <w:hideMark/>
          </w:tcPr>
          <w:p w14:paraId="0EBD9284" w14:textId="4DD7326C"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Effect on Target (%)</w:t>
            </w:r>
          </w:p>
        </w:tc>
        <w:tc>
          <w:tcPr>
            <w:tcW w:w="1134" w:type="dxa"/>
            <w:tcBorders>
              <w:top w:val="nil"/>
              <w:left w:val="nil"/>
              <w:bottom w:val="single" w:sz="4" w:space="0" w:color="auto"/>
              <w:right w:val="single" w:sz="4" w:space="0" w:color="auto"/>
            </w:tcBorders>
            <w:shd w:val="clear" w:color="auto" w:fill="auto"/>
            <w:vAlign w:val="center"/>
            <w:hideMark/>
          </w:tcPr>
          <w:p w14:paraId="19AA8249" w14:textId="2D72FB54"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Plan Period Start Value</w:t>
            </w:r>
          </w:p>
        </w:tc>
        <w:tc>
          <w:tcPr>
            <w:tcW w:w="709" w:type="dxa"/>
            <w:tcBorders>
              <w:top w:val="nil"/>
              <w:left w:val="nil"/>
              <w:bottom w:val="single" w:sz="4" w:space="0" w:color="auto"/>
              <w:right w:val="single" w:sz="4" w:space="0" w:color="auto"/>
            </w:tcBorders>
            <w:shd w:val="clear" w:color="auto" w:fill="auto"/>
            <w:vAlign w:val="center"/>
            <w:hideMark/>
          </w:tcPr>
          <w:p w14:paraId="3D54E411"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2021</w:t>
            </w:r>
          </w:p>
        </w:tc>
        <w:tc>
          <w:tcPr>
            <w:tcW w:w="567" w:type="dxa"/>
            <w:tcBorders>
              <w:top w:val="nil"/>
              <w:left w:val="nil"/>
              <w:bottom w:val="single" w:sz="4" w:space="0" w:color="auto"/>
              <w:right w:val="single" w:sz="4" w:space="0" w:color="auto"/>
            </w:tcBorders>
            <w:shd w:val="clear" w:color="auto" w:fill="auto"/>
            <w:vAlign w:val="center"/>
            <w:hideMark/>
          </w:tcPr>
          <w:p w14:paraId="7CBE26D4"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2022</w:t>
            </w:r>
          </w:p>
        </w:tc>
        <w:tc>
          <w:tcPr>
            <w:tcW w:w="567" w:type="dxa"/>
            <w:tcBorders>
              <w:top w:val="nil"/>
              <w:left w:val="nil"/>
              <w:bottom w:val="single" w:sz="4" w:space="0" w:color="auto"/>
              <w:right w:val="single" w:sz="4" w:space="0" w:color="auto"/>
            </w:tcBorders>
            <w:shd w:val="clear" w:color="auto" w:fill="auto"/>
            <w:vAlign w:val="center"/>
            <w:hideMark/>
          </w:tcPr>
          <w:p w14:paraId="25E49E3C"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2023</w:t>
            </w:r>
          </w:p>
        </w:tc>
        <w:tc>
          <w:tcPr>
            <w:tcW w:w="567" w:type="dxa"/>
            <w:tcBorders>
              <w:top w:val="nil"/>
              <w:left w:val="nil"/>
              <w:bottom w:val="single" w:sz="4" w:space="0" w:color="auto"/>
              <w:right w:val="single" w:sz="4" w:space="0" w:color="auto"/>
            </w:tcBorders>
            <w:shd w:val="clear" w:color="auto" w:fill="auto"/>
            <w:vAlign w:val="center"/>
            <w:hideMark/>
          </w:tcPr>
          <w:p w14:paraId="4E972A27"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2024</w:t>
            </w:r>
          </w:p>
        </w:tc>
        <w:tc>
          <w:tcPr>
            <w:tcW w:w="546" w:type="dxa"/>
            <w:tcBorders>
              <w:top w:val="nil"/>
              <w:left w:val="nil"/>
              <w:bottom w:val="single" w:sz="4" w:space="0" w:color="auto"/>
              <w:right w:val="single" w:sz="4" w:space="0" w:color="auto"/>
            </w:tcBorders>
            <w:shd w:val="clear" w:color="auto" w:fill="auto"/>
            <w:vAlign w:val="center"/>
            <w:hideMark/>
          </w:tcPr>
          <w:p w14:paraId="18390984"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2025</w:t>
            </w:r>
          </w:p>
        </w:tc>
        <w:tc>
          <w:tcPr>
            <w:tcW w:w="1155" w:type="dxa"/>
            <w:tcBorders>
              <w:top w:val="nil"/>
              <w:left w:val="nil"/>
              <w:bottom w:val="single" w:sz="4" w:space="0" w:color="auto"/>
              <w:right w:val="single" w:sz="4" w:space="0" w:color="auto"/>
            </w:tcBorders>
            <w:shd w:val="clear" w:color="auto" w:fill="auto"/>
            <w:vAlign w:val="center"/>
            <w:hideMark/>
          </w:tcPr>
          <w:p w14:paraId="5F2EBD48" w14:textId="573FFE96"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Frequency of Monitoring</w:t>
            </w:r>
          </w:p>
        </w:tc>
        <w:tc>
          <w:tcPr>
            <w:tcW w:w="1417" w:type="dxa"/>
            <w:tcBorders>
              <w:top w:val="nil"/>
              <w:left w:val="nil"/>
              <w:bottom w:val="single" w:sz="4" w:space="0" w:color="auto"/>
              <w:right w:val="single" w:sz="8" w:space="0" w:color="auto"/>
            </w:tcBorders>
            <w:shd w:val="clear" w:color="auto" w:fill="auto"/>
            <w:vAlign w:val="center"/>
            <w:hideMark/>
          </w:tcPr>
          <w:p w14:paraId="1F205311" w14:textId="65A742BF"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Frequency of Reporting</w:t>
            </w:r>
          </w:p>
        </w:tc>
      </w:tr>
      <w:tr w:rsidR="00EF4E82" w:rsidRPr="0026227E" w14:paraId="139125B6" w14:textId="77777777" w:rsidTr="0097598D">
        <w:trPr>
          <w:trHeight w:val="646"/>
        </w:trPr>
        <w:tc>
          <w:tcPr>
            <w:tcW w:w="1771" w:type="dxa"/>
            <w:tcBorders>
              <w:top w:val="nil"/>
              <w:left w:val="single" w:sz="8" w:space="0" w:color="auto"/>
              <w:bottom w:val="single" w:sz="4" w:space="0" w:color="auto"/>
              <w:right w:val="single" w:sz="4" w:space="0" w:color="auto"/>
            </w:tcBorders>
            <w:shd w:val="clear" w:color="auto" w:fill="auto"/>
            <w:vAlign w:val="center"/>
            <w:hideMark/>
          </w:tcPr>
          <w:p w14:paraId="7091C53B" w14:textId="3366ED9C" w:rsidR="00EF4E82" w:rsidRPr="0026227E" w:rsidRDefault="0097598D" w:rsidP="00726DF2">
            <w:pPr>
              <w:spacing w:after="0" w:line="240" w:lineRule="auto"/>
              <w:rPr>
                <w:rFonts w:ascii="Times New Roman" w:eastAsia="Times New Roman" w:hAnsi="Times New Roman" w:cs="Times New Roman"/>
                <w:b/>
                <w:bCs/>
                <w:sz w:val="20"/>
                <w:szCs w:val="20"/>
                <w:lang w:val="en-US"/>
              </w:rPr>
            </w:pPr>
            <w:r w:rsidRPr="0097598D">
              <w:rPr>
                <w:rFonts w:ascii="Times New Roman" w:eastAsia="Times New Roman" w:hAnsi="Times New Roman" w:cs="Times New Roman"/>
                <w:b/>
                <w:bCs/>
                <w:sz w:val="20"/>
                <w:szCs w:val="20"/>
                <w:lang w:val="en-US"/>
              </w:rPr>
              <w:t>PG.4.3.1. Number of student community activities</w:t>
            </w:r>
          </w:p>
        </w:tc>
        <w:tc>
          <w:tcPr>
            <w:tcW w:w="796" w:type="dxa"/>
            <w:tcBorders>
              <w:top w:val="nil"/>
              <w:left w:val="nil"/>
              <w:bottom w:val="single" w:sz="4" w:space="0" w:color="auto"/>
              <w:right w:val="single" w:sz="4" w:space="0" w:color="auto"/>
            </w:tcBorders>
            <w:shd w:val="clear" w:color="auto" w:fill="auto"/>
            <w:vAlign w:val="center"/>
            <w:hideMark/>
          </w:tcPr>
          <w:p w14:paraId="23485502"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100 </w:t>
            </w:r>
          </w:p>
        </w:tc>
        <w:tc>
          <w:tcPr>
            <w:tcW w:w="1134" w:type="dxa"/>
            <w:tcBorders>
              <w:top w:val="nil"/>
              <w:left w:val="nil"/>
              <w:bottom w:val="single" w:sz="4" w:space="0" w:color="auto"/>
              <w:right w:val="single" w:sz="4" w:space="0" w:color="auto"/>
            </w:tcBorders>
            <w:shd w:val="clear" w:color="auto" w:fill="auto"/>
            <w:vAlign w:val="center"/>
            <w:hideMark/>
          </w:tcPr>
          <w:p w14:paraId="28F1E8D9"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158</w:t>
            </w:r>
          </w:p>
        </w:tc>
        <w:tc>
          <w:tcPr>
            <w:tcW w:w="709" w:type="dxa"/>
            <w:tcBorders>
              <w:top w:val="nil"/>
              <w:left w:val="nil"/>
              <w:bottom w:val="single" w:sz="4" w:space="0" w:color="auto"/>
              <w:right w:val="single" w:sz="4" w:space="0" w:color="auto"/>
            </w:tcBorders>
            <w:shd w:val="clear" w:color="auto" w:fill="auto"/>
            <w:vAlign w:val="center"/>
            <w:hideMark/>
          </w:tcPr>
          <w:p w14:paraId="637E8C5F"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 158</w:t>
            </w:r>
          </w:p>
        </w:tc>
        <w:tc>
          <w:tcPr>
            <w:tcW w:w="567" w:type="dxa"/>
            <w:tcBorders>
              <w:top w:val="nil"/>
              <w:left w:val="nil"/>
              <w:bottom w:val="single" w:sz="4" w:space="0" w:color="auto"/>
              <w:right w:val="single" w:sz="4" w:space="0" w:color="auto"/>
            </w:tcBorders>
            <w:shd w:val="clear" w:color="auto" w:fill="auto"/>
            <w:vAlign w:val="center"/>
            <w:hideMark/>
          </w:tcPr>
          <w:p w14:paraId="08DBF38E"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215 </w:t>
            </w:r>
          </w:p>
        </w:tc>
        <w:tc>
          <w:tcPr>
            <w:tcW w:w="567" w:type="dxa"/>
            <w:tcBorders>
              <w:top w:val="nil"/>
              <w:left w:val="nil"/>
              <w:bottom w:val="single" w:sz="4" w:space="0" w:color="auto"/>
              <w:right w:val="single" w:sz="4" w:space="0" w:color="auto"/>
            </w:tcBorders>
            <w:shd w:val="clear" w:color="auto" w:fill="auto"/>
            <w:vAlign w:val="center"/>
            <w:hideMark/>
          </w:tcPr>
          <w:p w14:paraId="791B364B"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230 </w:t>
            </w:r>
          </w:p>
        </w:tc>
        <w:tc>
          <w:tcPr>
            <w:tcW w:w="567" w:type="dxa"/>
            <w:tcBorders>
              <w:top w:val="nil"/>
              <w:left w:val="nil"/>
              <w:bottom w:val="single" w:sz="4" w:space="0" w:color="auto"/>
              <w:right w:val="single" w:sz="4" w:space="0" w:color="auto"/>
            </w:tcBorders>
            <w:shd w:val="clear" w:color="auto" w:fill="auto"/>
            <w:vAlign w:val="center"/>
            <w:hideMark/>
          </w:tcPr>
          <w:p w14:paraId="23FEE5CA"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245 </w:t>
            </w:r>
          </w:p>
        </w:tc>
        <w:tc>
          <w:tcPr>
            <w:tcW w:w="546" w:type="dxa"/>
            <w:tcBorders>
              <w:top w:val="nil"/>
              <w:left w:val="nil"/>
              <w:bottom w:val="single" w:sz="4" w:space="0" w:color="auto"/>
              <w:right w:val="single" w:sz="4" w:space="0" w:color="auto"/>
            </w:tcBorders>
            <w:shd w:val="clear" w:color="auto" w:fill="auto"/>
            <w:vAlign w:val="center"/>
            <w:hideMark/>
          </w:tcPr>
          <w:p w14:paraId="04C24AAE"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260 </w:t>
            </w:r>
          </w:p>
        </w:tc>
        <w:tc>
          <w:tcPr>
            <w:tcW w:w="1155" w:type="dxa"/>
            <w:tcBorders>
              <w:top w:val="nil"/>
              <w:left w:val="nil"/>
              <w:bottom w:val="single" w:sz="4" w:space="0" w:color="auto"/>
              <w:right w:val="single" w:sz="4" w:space="0" w:color="auto"/>
            </w:tcBorders>
            <w:shd w:val="clear" w:color="auto" w:fill="auto"/>
            <w:vAlign w:val="center"/>
            <w:hideMark/>
          </w:tcPr>
          <w:p w14:paraId="2CB7B5F3" w14:textId="2144E351"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 </w:t>
            </w:r>
            <w:r w:rsidR="00F54B77">
              <w:rPr>
                <w:rFonts w:ascii="Times New Roman" w:eastAsia="Times New Roman" w:hAnsi="Times New Roman" w:cs="Times New Roman"/>
                <w:bCs/>
                <w:sz w:val="20"/>
                <w:szCs w:val="20"/>
                <w:lang w:val="en-US"/>
              </w:rPr>
              <w:t>6 months</w:t>
            </w:r>
            <w:r w:rsidRPr="0026227E">
              <w:rPr>
                <w:rFonts w:ascii="Times New Roman" w:eastAsia="Times New Roman" w:hAnsi="Times New Roman" w:cs="Times New Roman"/>
                <w:bCs/>
                <w:sz w:val="20"/>
                <w:szCs w:val="20"/>
                <w:lang w:val="en-US"/>
              </w:rPr>
              <w:t> </w:t>
            </w:r>
          </w:p>
        </w:tc>
        <w:tc>
          <w:tcPr>
            <w:tcW w:w="1417" w:type="dxa"/>
            <w:tcBorders>
              <w:top w:val="nil"/>
              <w:left w:val="nil"/>
              <w:bottom w:val="single" w:sz="4" w:space="0" w:color="auto"/>
              <w:right w:val="single" w:sz="8" w:space="0" w:color="auto"/>
            </w:tcBorders>
            <w:shd w:val="clear" w:color="auto" w:fill="auto"/>
            <w:vAlign w:val="center"/>
            <w:hideMark/>
          </w:tcPr>
          <w:p w14:paraId="1ECC02B9" w14:textId="7C3BB65A" w:rsidR="00EF4E82" w:rsidRPr="0026227E" w:rsidRDefault="00F54B77" w:rsidP="00726DF2">
            <w:pPr>
              <w:spacing w:after="0"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6 months</w:t>
            </w:r>
            <w:r w:rsidR="00EF4E82" w:rsidRPr="0026227E">
              <w:rPr>
                <w:rFonts w:ascii="Times New Roman" w:eastAsia="Times New Roman" w:hAnsi="Times New Roman" w:cs="Times New Roman"/>
                <w:bCs/>
                <w:sz w:val="20"/>
                <w:szCs w:val="20"/>
                <w:lang w:val="en-US"/>
              </w:rPr>
              <w:t> </w:t>
            </w:r>
          </w:p>
        </w:tc>
      </w:tr>
      <w:tr w:rsidR="00EF4E82" w:rsidRPr="0026227E" w14:paraId="0998A263" w14:textId="77777777" w:rsidTr="0097598D">
        <w:trPr>
          <w:trHeight w:val="646"/>
        </w:trPr>
        <w:tc>
          <w:tcPr>
            <w:tcW w:w="1771" w:type="dxa"/>
            <w:tcBorders>
              <w:top w:val="nil"/>
              <w:left w:val="single" w:sz="8" w:space="0" w:color="auto"/>
              <w:bottom w:val="single" w:sz="4" w:space="0" w:color="auto"/>
              <w:right w:val="single" w:sz="4" w:space="0" w:color="auto"/>
            </w:tcBorders>
            <w:shd w:val="clear" w:color="auto" w:fill="auto"/>
            <w:vAlign w:val="center"/>
            <w:hideMark/>
          </w:tcPr>
          <w:p w14:paraId="42607AED" w14:textId="1F9AF306"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Responsible Unit</w:t>
            </w:r>
          </w:p>
        </w:tc>
        <w:tc>
          <w:tcPr>
            <w:tcW w:w="7458" w:type="dxa"/>
            <w:gridSpan w:val="9"/>
            <w:tcBorders>
              <w:top w:val="single" w:sz="4" w:space="0" w:color="auto"/>
              <w:left w:val="nil"/>
              <w:bottom w:val="single" w:sz="4" w:space="0" w:color="auto"/>
              <w:right w:val="single" w:sz="8" w:space="0" w:color="000000"/>
            </w:tcBorders>
            <w:shd w:val="clear" w:color="auto" w:fill="auto"/>
            <w:vAlign w:val="center"/>
            <w:hideMark/>
          </w:tcPr>
          <w:p w14:paraId="0A58BEB3" w14:textId="6C1D59E9" w:rsidR="00EF4E82" w:rsidRPr="0026227E" w:rsidRDefault="0097598D" w:rsidP="0097598D">
            <w:pPr>
              <w:spacing w:after="0" w:line="240" w:lineRule="auto"/>
              <w:rPr>
                <w:rFonts w:ascii="Times New Roman" w:eastAsia="Times New Roman" w:hAnsi="Times New Roman" w:cs="Times New Roman"/>
                <w:bCs/>
                <w:sz w:val="20"/>
                <w:szCs w:val="20"/>
                <w:lang w:val="en-US"/>
              </w:rPr>
            </w:pPr>
            <w:r w:rsidRPr="0097598D">
              <w:rPr>
                <w:rFonts w:ascii="Times New Roman" w:eastAsia="Times New Roman" w:hAnsi="Times New Roman" w:cs="Times New Roman"/>
                <w:bCs/>
                <w:sz w:val="20"/>
                <w:szCs w:val="20"/>
                <w:lang w:val="en-US"/>
              </w:rPr>
              <w:t>Health, Culture and Sports Department</w:t>
            </w:r>
          </w:p>
        </w:tc>
      </w:tr>
      <w:tr w:rsidR="00EF4E82" w:rsidRPr="0026227E" w14:paraId="514B3D54" w14:textId="77777777" w:rsidTr="0097598D">
        <w:trPr>
          <w:trHeight w:val="646"/>
        </w:trPr>
        <w:tc>
          <w:tcPr>
            <w:tcW w:w="1771" w:type="dxa"/>
            <w:tcBorders>
              <w:top w:val="nil"/>
              <w:left w:val="single" w:sz="8" w:space="0" w:color="auto"/>
              <w:bottom w:val="single" w:sz="4" w:space="0" w:color="auto"/>
              <w:right w:val="single" w:sz="4" w:space="0" w:color="auto"/>
            </w:tcBorders>
            <w:shd w:val="clear" w:color="auto" w:fill="auto"/>
            <w:vAlign w:val="center"/>
            <w:hideMark/>
          </w:tcPr>
          <w:p w14:paraId="3F9A5CC6" w14:textId="31CCD211"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Units to Cooperate</w:t>
            </w:r>
          </w:p>
        </w:tc>
        <w:tc>
          <w:tcPr>
            <w:tcW w:w="7458" w:type="dxa"/>
            <w:gridSpan w:val="9"/>
            <w:tcBorders>
              <w:top w:val="single" w:sz="4" w:space="0" w:color="auto"/>
              <w:left w:val="nil"/>
              <w:bottom w:val="single" w:sz="4" w:space="0" w:color="auto"/>
              <w:right w:val="single" w:sz="8" w:space="0" w:color="000000"/>
            </w:tcBorders>
            <w:shd w:val="clear" w:color="auto" w:fill="auto"/>
            <w:vAlign w:val="center"/>
            <w:hideMark/>
          </w:tcPr>
          <w:p w14:paraId="1FE5E33C" w14:textId="3E7C6457" w:rsidR="00EF4E82" w:rsidRPr="0026227E" w:rsidRDefault="00E73C75" w:rsidP="00726DF2">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Rectorate</w:t>
            </w:r>
            <w:r w:rsidR="00EF4E82" w:rsidRPr="0026227E">
              <w:rPr>
                <w:rFonts w:ascii="Times New Roman" w:eastAsia="Times New Roman" w:hAnsi="Times New Roman" w:cs="Times New Roman"/>
                <w:sz w:val="20"/>
                <w:szCs w:val="20"/>
                <w:lang w:val="en-US"/>
              </w:rPr>
              <w:t xml:space="preserve">, </w:t>
            </w:r>
            <w:r w:rsidR="00F54148">
              <w:rPr>
                <w:rFonts w:ascii="Times New Roman" w:eastAsia="Times New Roman" w:hAnsi="Times New Roman" w:cs="Times New Roman"/>
                <w:sz w:val="20"/>
                <w:szCs w:val="20"/>
                <w:lang w:val="en-US"/>
              </w:rPr>
              <w:t>Academic Units</w:t>
            </w:r>
            <w:r w:rsidR="00EF4E82" w:rsidRPr="0026227E">
              <w:rPr>
                <w:rFonts w:ascii="Times New Roman" w:eastAsia="Times New Roman" w:hAnsi="Times New Roman" w:cs="Times New Roman"/>
                <w:sz w:val="20"/>
                <w:szCs w:val="20"/>
                <w:lang w:val="en-US"/>
              </w:rPr>
              <w:br/>
            </w:r>
          </w:p>
        </w:tc>
      </w:tr>
      <w:tr w:rsidR="00EF4E82" w:rsidRPr="0026227E" w14:paraId="3C91BDF2" w14:textId="77777777" w:rsidTr="0097598D">
        <w:trPr>
          <w:trHeight w:val="646"/>
        </w:trPr>
        <w:tc>
          <w:tcPr>
            <w:tcW w:w="1771" w:type="dxa"/>
            <w:tcBorders>
              <w:top w:val="nil"/>
              <w:left w:val="single" w:sz="8" w:space="0" w:color="auto"/>
              <w:bottom w:val="single" w:sz="4" w:space="0" w:color="auto"/>
              <w:right w:val="single" w:sz="4" w:space="0" w:color="auto"/>
            </w:tcBorders>
            <w:shd w:val="clear" w:color="auto" w:fill="auto"/>
            <w:vAlign w:val="center"/>
            <w:hideMark/>
          </w:tcPr>
          <w:p w14:paraId="4E7C92C3" w14:textId="3AE78EA9"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Risks</w:t>
            </w:r>
          </w:p>
        </w:tc>
        <w:tc>
          <w:tcPr>
            <w:tcW w:w="7458" w:type="dxa"/>
            <w:gridSpan w:val="9"/>
            <w:tcBorders>
              <w:top w:val="single" w:sz="4" w:space="0" w:color="auto"/>
              <w:left w:val="nil"/>
              <w:bottom w:val="single" w:sz="4" w:space="0" w:color="auto"/>
              <w:right w:val="single" w:sz="8" w:space="0" w:color="000000"/>
            </w:tcBorders>
            <w:shd w:val="clear" w:color="auto" w:fill="auto"/>
            <w:hideMark/>
          </w:tcPr>
          <w:p w14:paraId="1C17151D" w14:textId="47F36FAA" w:rsidR="00EF4E82" w:rsidRPr="0026227E" w:rsidRDefault="0097598D" w:rsidP="00726DF2">
            <w:pPr>
              <w:spacing w:after="0" w:line="240" w:lineRule="auto"/>
              <w:rPr>
                <w:rFonts w:ascii="Times New Roman" w:eastAsia="Times New Roman" w:hAnsi="Times New Roman" w:cs="Times New Roman"/>
                <w:sz w:val="20"/>
                <w:szCs w:val="20"/>
                <w:lang w:val="en-US"/>
              </w:rPr>
            </w:pPr>
            <w:r w:rsidRPr="0097598D">
              <w:rPr>
                <w:rFonts w:ascii="Times New Roman" w:eastAsia="Times New Roman" w:hAnsi="Times New Roman" w:cs="Times New Roman"/>
                <w:sz w:val="20"/>
                <w:szCs w:val="20"/>
                <w:lang w:val="en-US"/>
              </w:rPr>
              <w:t>- Obstacles that may arise from legislation</w:t>
            </w:r>
          </w:p>
        </w:tc>
      </w:tr>
      <w:tr w:rsidR="00EF4E82" w:rsidRPr="0026227E" w14:paraId="73BCE4B0" w14:textId="77777777" w:rsidTr="0097598D">
        <w:trPr>
          <w:trHeight w:val="646"/>
        </w:trPr>
        <w:tc>
          <w:tcPr>
            <w:tcW w:w="1771" w:type="dxa"/>
            <w:tcBorders>
              <w:top w:val="nil"/>
              <w:left w:val="single" w:sz="8" w:space="0" w:color="auto"/>
              <w:bottom w:val="single" w:sz="4" w:space="0" w:color="auto"/>
              <w:right w:val="single" w:sz="4" w:space="0" w:color="auto"/>
            </w:tcBorders>
            <w:shd w:val="clear" w:color="auto" w:fill="auto"/>
            <w:vAlign w:val="center"/>
            <w:hideMark/>
          </w:tcPr>
          <w:p w14:paraId="3E30C089" w14:textId="4049E634"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Strategies</w:t>
            </w:r>
          </w:p>
        </w:tc>
        <w:tc>
          <w:tcPr>
            <w:tcW w:w="7458" w:type="dxa"/>
            <w:gridSpan w:val="9"/>
            <w:tcBorders>
              <w:top w:val="single" w:sz="4" w:space="0" w:color="auto"/>
              <w:left w:val="nil"/>
              <w:bottom w:val="single" w:sz="4" w:space="0" w:color="auto"/>
              <w:right w:val="single" w:sz="8" w:space="0" w:color="000000"/>
            </w:tcBorders>
            <w:shd w:val="clear" w:color="auto" w:fill="auto"/>
            <w:vAlign w:val="center"/>
            <w:hideMark/>
          </w:tcPr>
          <w:p w14:paraId="7149A62B" w14:textId="0163A7D1" w:rsidR="0097598D" w:rsidRPr="0097598D" w:rsidRDefault="0097598D" w:rsidP="0097598D">
            <w:pPr>
              <w:spacing w:after="0" w:line="240" w:lineRule="auto"/>
              <w:rPr>
                <w:rFonts w:ascii="Times New Roman" w:eastAsia="Times New Roman" w:hAnsi="Times New Roman" w:cs="Times New Roman"/>
                <w:sz w:val="20"/>
                <w:szCs w:val="20"/>
                <w:lang w:val="en-US"/>
              </w:rPr>
            </w:pPr>
            <w:r w:rsidRPr="0097598D">
              <w:rPr>
                <w:rFonts w:ascii="Times New Roman" w:eastAsia="Times New Roman" w:hAnsi="Times New Roman" w:cs="Times New Roman"/>
                <w:sz w:val="20"/>
                <w:szCs w:val="20"/>
                <w:lang w:val="en-US"/>
              </w:rPr>
              <w:t>- Proportional planning of the activities to be carried out</w:t>
            </w:r>
          </w:p>
          <w:p w14:paraId="7B07C27B" w14:textId="3178C67E" w:rsidR="00EF4E82" w:rsidRPr="0026227E" w:rsidRDefault="0097598D" w:rsidP="0097598D">
            <w:pPr>
              <w:spacing w:after="0" w:line="240" w:lineRule="auto"/>
              <w:rPr>
                <w:rFonts w:ascii="Times New Roman" w:eastAsia="Times New Roman" w:hAnsi="Times New Roman" w:cs="Times New Roman"/>
                <w:sz w:val="20"/>
                <w:szCs w:val="20"/>
                <w:lang w:val="en-US"/>
              </w:rPr>
            </w:pPr>
            <w:r w:rsidRPr="0097598D">
              <w:rPr>
                <w:rFonts w:ascii="Times New Roman" w:eastAsia="Times New Roman" w:hAnsi="Times New Roman" w:cs="Times New Roman"/>
                <w:sz w:val="20"/>
                <w:szCs w:val="20"/>
                <w:lang w:val="en-US"/>
              </w:rPr>
              <w:t>- Encouraging students to community activities</w:t>
            </w:r>
          </w:p>
        </w:tc>
      </w:tr>
      <w:tr w:rsidR="00EF4E82" w:rsidRPr="0026227E" w14:paraId="3723CE28" w14:textId="77777777" w:rsidTr="0097598D">
        <w:trPr>
          <w:trHeight w:val="646"/>
        </w:trPr>
        <w:tc>
          <w:tcPr>
            <w:tcW w:w="1771" w:type="dxa"/>
            <w:tcBorders>
              <w:top w:val="nil"/>
              <w:left w:val="single" w:sz="8" w:space="0" w:color="auto"/>
              <w:bottom w:val="single" w:sz="4" w:space="0" w:color="auto"/>
              <w:right w:val="single" w:sz="4" w:space="0" w:color="auto"/>
            </w:tcBorders>
            <w:shd w:val="clear" w:color="auto" w:fill="auto"/>
            <w:vAlign w:val="center"/>
            <w:hideMark/>
          </w:tcPr>
          <w:p w14:paraId="309E2575" w14:textId="73DA1CA3" w:rsidR="00EF4E82" w:rsidRPr="0026227E" w:rsidRDefault="00E73C75"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Detections</w:t>
            </w:r>
          </w:p>
          <w:p w14:paraId="3E0FB42C" w14:textId="77777777" w:rsidR="00EF4E82" w:rsidRPr="0026227E" w:rsidRDefault="00EF4E82" w:rsidP="00726DF2">
            <w:pPr>
              <w:spacing w:after="0" w:line="240" w:lineRule="auto"/>
              <w:jc w:val="center"/>
              <w:rPr>
                <w:rFonts w:ascii="Times New Roman" w:eastAsia="Times New Roman" w:hAnsi="Times New Roman" w:cs="Times New Roman"/>
                <w:b/>
                <w:bCs/>
                <w:color w:val="000000"/>
                <w:sz w:val="20"/>
                <w:szCs w:val="20"/>
                <w:lang w:val="en-US"/>
              </w:rPr>
            </w:pPr>
          </w:p>
        </w:tc>
        <w:tc>
          <w:tcPr>
            <w:tcW w:w="7458" w:type="dxa"/>
            <w:gridSpan w:val="9"/>
            <w:tcBorders>
              <w:top w:val="single" w:sz="4" w:space="0" w:color="auto"/>
              <w:left w:val="nil"/>
              <w:bottom w:val="single" w:sz="4" w:space="0" w:color="auto"/>
              <w:right w:val="single" w:sz="8" w:space="0" w:color="000000"/>
            </w:tcBorders>
            <w:shd w:val="clear" w:color="auto" w:fill="auto"/>
            <w:vAlign w:val="center"/>
            <w:hideMark/>
          </w:tcPr>
          <w:p w14:paraId="379D8EFB" w14:textId="1C37B950" w:rsidR="0097598D" w:rsidRPr="0097598D" w:rsidRDefault="0097598D" w:rsidP="0097598D">
            <w:pPr>
              <w:spacing w:after="0" w:line="240" w:lineRule="auto"/>
              <w:rPr>
                <w:rFonts w:ascii="Times New Roman" w:eastAsia="Times New Roman" w:hAnsi="Times New Roman" w:cs="Times New Roman"/>
                <w:sz w:val="20"/>
                <w:szCs w:val="20"/>
                <w:lang w:val="en-US"/>
              </w:rPr>
            </w:pPr>
            <w:r w:rsidRPr="0097598D">
              <w:rPr>
                <w:rFonts w:ascii="Times New Roman" w:eastAsia="Times New Roman" w:hAnsi="Times New Roman" w:cs="Times New Roman"/>
                <w:sz w:val="20"/>
                <w:szCs w:val="20"/>
                <w:lang w:val="en-US"/>
              </w:rPr>
              <w:t>- Providing flexibility for the participation of students who work in student societies in classes</w:t>
            </w:r>
          </w:p>
          <w:p w14:paraId="68247606" w14:textId="121B54D6" w:rsidR="0097598D" w:rsidRPr="0097598D" w:rsidRDefault="0097598D" w:rsidP="0097598D">
            <w:pPr>
              <w:spacing w:after="0" w:line="240" w:lineRule="auto"/>
              <w:rPr>
                <w:rFonts w:ascii="Times New Roman" w:eastAsia="Times New Roman" w:hAnsi="Times New Roman" w:cs="Times New Roman"/>
                <w:sz w:val="20"/>
                <w:szCs w:val="20"/>
                <w:lang w:val="en-US"/>
              </w:rPr>
            </w:pPr>
            <w:r w:rsidRPr="0097598D">
              <w:rPr>
                <w:rFonts w:ascii="Times New Roman" w:eastAsia="Times New Roman" w:hAnsi="Times New Roman" w:cs="Times New Roman"/>
                <w:sz w:val="20"/>
                <w:szCs w:val="20"/>
                <w:lang w:val="en-US"/>
              </w:rPr>
              <w:t xml:space="preserve">- The adequacy of cooperation with NGOs, </w:t>
            </w:r>
            <w:proofErr w:type="gramStart"/>
            <w:r w:rsidRPr="0097598D">
              <w:rPr>
                <w:rFonts w:ascii="Times New Roman" w:eastAsia="Times New Roman" w:hAnsi="Times New Roman" w:cs="Times New Roman"/>
                <w:sz w:val="20"/>
                <w:szCs w:val="20"/>
                <w:lang w:val="en-US"/>
              </w:rPr>
              <w:t>institutions</w:t>
            </w:r>
            <w:proofErr w:type="gramEnd"/>
            <w:r w:rsidRPr="0097598D">
              <w:rPr>
                <w:rFonts w:ascii="Times New Roman" w:eastAsia="Times New Roman" w:hAnsi="Times New Roman" w:cs="Times New Roman"/>
                <w:sz w:val="20"/>
                <w:szCs w:val="20"/>
                <w:lang w:val="en-US"/>
              </w:rPr>
              <w:t xml:space="preserve"> and organizations</w:t>
            </w:r>
          </w:p>
          <w:p w14:paraId="3AED27FC" w14:textId="59D0A8F5" w:rsidR="00EF4E82" w:rsidRPr="0026227E" w:rsidRDefault="0097598D" w:rsidP="0097598D">
            <w:pPr>
              <w:pStyle w:val="ListParagraph"/>
              <w:spacing w:after="0" w:line="240" w:lineRule="auto"/>
              <w:rPr>
                <w:rFonts w:ascii="Times New Roman" w:eastAsia="Times New Roman" w:hAnsi="Times New Roman" w:cs="Times New Roman"/>
                <w:sz w:val="20"/>
                <w:szCs w:val="20"/>
                <w:lang w:val="en-US"/>
              </w:rPr>
            </w:pPr>
            <w:r w:rsidRPr="0097598D">
              <w:rPr>
                <w:rFonts w:ascii="Times New Roman" w:eastAsia="Times New Roman" w:hAnsi="Times New Roman" w:cs="Times New Roman"/>
                <w:sz w:val="20"/>
                <w:szCs w:val="20"/>
                <w:lang w:val="en-US"/>
              </w:rPr>
              <w:t xml:space="preserve"> </w:t>
            </w:r>
          </w:p>
        </w:tc>
      </w:tr>
      <w:tr w:rsidR="00EF4E82" w:rsidRPr="0026227E" w14:paraId="2C677637" w14:textId="77777777" w:rsidTr="0097598D">
        <w:trPr>
          <w:trHeight w:val="646"/>
        </w:trPr>
        <w:tc>
          <w:tcPr>
            <w:tcW w:w="1771" w:type="dxa"/>
            <w:tcBorders>
              <w:top w:val="nil"/>
              <w:left w:val="single" w:sz="8" w:space="0" w:color="auto"/>
              <w:bottom w:val="single" w:sz="8" w:space="0" w:color="auto"/>
              <w:right w:val="single" w:sz="4" w:space="0" w:color="auto"/>
            </w:tcBorders>
            <w:shd w:val="clear" w:color="auto" w:fill="auto"/>
            <w:vAlign w:val="center"/>
            <w:hideMark/>
          </w:tcPr>
          <w:p w14:paraId="73A8A5AD" w14:textId="359267BC" w:rsidR="00EF4E82" w:rsidRPr="0026227E" w:rsidRDefault="00E73C75"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Requirements</w:t>
            </w:r>
          </w:p>
          <w:p w14:paraId="27E8D330" w14:textId="77777777" w:rsidR="00EF4E82" w:rsidRPr="0026227E" w:rsidRDefault="00EF4E82" w:rsidP="00726DF2">
            <w:pPr>
              <w:spacing w:after="0" w:line="240" w:lineRule="auto"/>
              <w:jc w:val="center"/>
              <w:rPr>
                <w:rFonts w:ascii="Times New Roman" w:eastAsia="Times New Roman" w:hAnsi="Times New Roman" w:cs="Times New Roman"/>
                <w:b/>
                <w:bCs/>
                <w:color w:val="000000"/>
                <w:sz w:val="20"/>
                <w:szCs w:val="20"/>
                <w:lang w:val="en-US"/>
              </w:rPr>
            </w:pPr>
          </w:p>
        </w:tc>
        <w:tc>
          <w:tcPr>
            <w:tcW w:w="7458" w:type="dxa"/>
            <w:gridSpan w:val="9"/>
            <w:tcBorders>
              <w:top w:val="single" w:sz="4" w:space="0" w:color="auto"/>
              <w:left w:val="nil"/>
              <w:bottom w:val="single" w:sz="8" w:space="0" w:color="auto"/>
              <w:right w:val="single" w:sz="8" w:space="0" w:color="000000"/>
            </w:tcBorders>
            <w:shd w:val="clear" w:color="auto" w:fill="auto"/>
            <w:vAlign w:val="center"/>
            <w:hideMark/>
          </w:tcPr>
          <w:p w14:paraId="2B10561A" w14:textId="2E1E68E8" w:rsidR="0097598D" w:rsidRPr="0097598D" w:rsidRDefault="0097598D" w:rsidP="0097598D">
            <w:pPr>
              <w:spacing w:after="0" w:line="240" w:lineRule="auto"/>
              <w:jc w:val="both"/>
              <w:rPr>
                <w:rFonts w:ascii="Times New Roman" w:eastAsia="Times New Roman" w:hAnsi="Times New Roman" w:cs="Times New Roman"/>
                <w:sz w:val="20"/>
                <w:szCs w:val="20"/>
                <w:lang w:val="en-US"/>
              </w:rPr>
            </w:pPr>
            <w:r w:rsidRPr="0097598D">
              <w:rPr>
                <w:rFonts w:ascii="Times New Roman" w:eastAsia="Times New Roman" w:hAnsi="Times New Roman" w:cs="Times New Roman"/>
                <w:sz w:val="20"/>
                <w:szCs w:val="20"/>
                <w:lang w:val="en-US"/>
              </w:rPr>
              <w:t>- Improving activities in terms of quality and quantity and ensuring a balanced distribution between clubs</w:t>
            </w:r>
          </w:p>
          <w:p w14:paraId="70DC649C" w14:textId="4BF57664" w:rsidR="0097598D" w:rsidRPr="0097598D" w:rsidRDefault="0097598D" w:rsidP="0097598D">
            <w:pPr>
              <w:spacing w:after="0" w:line="240" w:lineRule="auto"/>
              <w:jc w:val="both"/>
              <w:rPr>
                <w:rFonts w:ascii="Times New Roman" w:eastAsia="Times New Roman" w:hAnsi="Times New Roman" w:cs="Times New Roman"/>
                <w:sz w:val="20"/>
                <w:szCs w:val="20"/>
                <w:lang w:val="en-US"/>
              </w:rPr>
            </w:pPr>
            <w:r w:rsidRPr="0097598D">
              <w:rPr>
                <w:rFonts w:ascii="Times New Roman" w:eastAsia="Times New Roman" w:hAnsi="Times New Roman" w:cs="Times New Roman"/>
                <w:sz w:val="20"/>
                <w:szCs w:val="20"/>
                <w:lang w:val="en-US"/>
              </w:rPr>
              <w:t xml:space="preserve">- Further strengthening of cooperation with NGOs, </w:t>
            </w:r>
            <w:proofErr w:type="gramStart"/>
            <w:r w:rsidRPr="0097598D">
              <w:rPr>
                <w:rFonts w:ascii="Times New Roman" w:eastAsia="Times New Roman" w:hAnsi="Times New Roman" w:cs="Times New Roman"/>
                <w:sz w:val="20"/>
                <w:szCs w:val="20"/>
                <w:lang w:val="en-US"/>
              </w:rPr>
              <w:t>institutions</w:t>
            </w:r>
            <w:proofErr w:type="gramEnd"/>
            <w:r w:rsidRPr="0097598D">
              <w:rPr>
                <w:rFonts w:ascii="Times New Roman" w:eastAsia="Times New Roman" w:hAnsi="Times New Roman" w:cs="Times New Roman"/>
                <w:sz w:val="20"/>
                <w:szCs w:val="20"/>
                <w:lang w:val="en-US"/>
              </w:rPr>
              <w:t xml:space="preserve"> and organizations</w:t>
            </w:r>
            <w:r>
              <w:rPr>
                <w:rFonts w:ascii="Times New Roman" w:eastAsia="Times New Roman" w:hAnsi="Times New Roman" w:cs="Times New Roman"/>
                <w:sz w:val="20"/>
                <w:szCs w:val="20"/>
                <w:lang w:val="en-US"/>
              </w:rPr>
              <w:t>.</w:t>
            </w:r>
          </w:p>
          <w:p w14:paraId="2A3E203C" w14:textId="520CA8BC" w:rsidR="00EF4E82" w:rsidRPr="0026227E" w:rsidRDefault="0097598D" w:rsidP="0097598D">
            <w:pPr>
              <w:pStyle w:val="ListParagraph"/>
              <w:spacing w:after="0" w:line="240" w:lineRule="auto"/>
              <w:rPr>
                <w:rFonts w:ascii="Times New Roman" w:eastAsia="Times New Roman" w:hAnsi="Times New Roman" w:cs="Times New Roman"/>
                <w:sz w:val="20"/>
                <w:szCs w:val="20"/>
                <w:lang w:val="en-US"/>
              </w:rPr>
            </w:pPr>
            <w:r w:rsidRPr="0097598D">
              <w:rPr>
                <w:rFonts w:ascii="Times New Roman" w:eastAsia="Times New Roman" w:hAnsi="Times New Roman" w:cs="Times New Roman"/>
                <w:sz w:val="20"/>
                <w:szCs w:val="20"/>
                <w:lang w:val="en-US"/>
              </w:rPr>
              <w:t xml:space="preserve"> </w:t>
            </w:r>
          </w:p>
        </w:tc>
      </w:tr>
    </w:tbl>
    <w:p w14:paraId="182EDC59" w14:textId="77777777" w:rsidR="00EF4E82" w:rsidRPr="0026227E" w:rsidRDefault="00EF4E82" w:rsidP="00EF4E82">
      <w:pPr>
        <w:jc w:val="both"/>
        <w:rPr>
          <w:rFonts w:ascii="Times New Roman" w:hAnsi="Times New Roman" w:cs="Times New Roman"/>
          <w:b/>
          <w:bCs/>
          <w:color w:val="0070C0"/>
          <w:sz w:val="24"/>
          <w:szCs w:val="24"/>
          <w:lang w:val="en-US"/>
        </w:rPr>
      </w:pPr>
    </w:p>
    <w:p w14:paraId="58C7F6EE" w14:textId="77777777" w:rsidR="00EF4E82" w:rsidRPr="0026227E" w:rsidRDefault="00EF4E82" w:rsidP="00EF4E82">
      <w:pPr>
        <w:jc w:val="both"/>
        <w:rPr>
          <w:rFonts w:ascii="Times New Roman" w:hAnsi="Times New Roman" w:cs="Times New Roman"/>
          <w:b/>
          <w:bCs/>
          <w:color w:val="0070C0"/>
          <w:sz w:val="24"/>
          <w:szCs w:val="24"/>
          <w:lang w:val="en-US"/>
        </w:rPr>
      </w:pPr>
    </w:p>
    <w:p w14:paraId="0A58F5EF" w14:textId="77777777" w:rsidR="00EF4E82" w:rsidRPr="0026227E" w:rsidRDefault="00EF4E82" w:rsidP="00EF4E82">
      <w:pPr>
        <w:jc w:val="both"/>
        <w:rPr>
          <w:rFonts w:ascii="Times New Roman" w:hAnsi="Times New Roman" w:cs="Times New Roman"/>
          <w:b/>
          <w:bCs/>
          <w:color w:val="0070C0"/>
          <w:sz w:val="24"/>
          <w:szCs w:val="24"/>
          <w:lang w:val="en-US"/>
        </w:rPr>
      </w:pPr>
    </w:p>
    <w:p w14:paraId="11DF93C4" w14:textId="77777777" w:rsidR="00EF4E82" w:rsidRPr="0026227E" w:rsidRDefault="00EF4E82" w:rsidP="00EF4E82">
      <w:pPr>
        <w:jc w:val="both"/>
        <w:rPr>
          <w:rFonts w:ascii="Times New Roman" w:hAnsi="Times New Roman" w:cs="Times New Roman"/>
          <w:b/>
          <w:bCs/>
          <w:color w:val="0070C0"/>
          <w:sz w:val="24"/>
          <w:szCs w:val="24"/>
          <w:lang w:val="en-US"/>
        </w:rPr>
      </w:pPr>
    </w:p>
    <w:p w14:paraId="493473AF" w14:textId="77777777" w:rsidR="00EF4E82" w:rsidRPr="0026227E" w:rsidRDefault="00EF4E82" w:rsidP="00EF4E82">
      <w:pPr>
        <w:jc w:val="both"/>
        <w:rPr>
          <w:rFonts w:ascii="Times New Roman" w:hAnsi="Times New Roman" w:cs="Times New Roman"/>
          <w:b/>
          <w:bCs/>
          <w:color w:val="0070C0"/>
          <w:sz w:val="24"/>
          <w:szCs w:val="24"/>
          <w:lang w:val="en-US"/>
        </w:rPr>
      </w:pPr>
    </w:p>
    <w:p w14:paraId="7C46E43A" w14:textId="44EAB2BC" w:rsidR="00EF4E82" w:rsidRDefault="00EF4E82" w:rsidP="00EF4E82">
      <w:pPr>
        <w:jc w:val="both"/>
        <w:rPr>
          <w:rFonts w:ascii="Times New Roman" w:hAnsi="Times New Roman" w:cs="Times New Roman"/>
          <w:b/>
          <w:bCs/>
          <w:color w:val="0070C0"/>
          <w:sz w:val="24"/>
          <w:szCs w:val="24"/>
          <w:lang w:val="en-US"/>
        </w:rPr>
      </w:pPr>
    </w:p>
    <w:p w14:paraId="7AD7B5D4" w14:textId="4067768F" w:rsidR="008507D9" w:rsidRDefault="008507D9" w:rsidP="00EF4E82">
      <w:pPr>
        <w:jc w:val="both"/>
        <w:rPr>
          <w:rFonts w:ascii="Times New Roman" w:hAnsi="Times New Roman" w:cs="Times New Roman"/>
          <w:b/>
          <w:bCs/>
          <w:color w:val="0070C0"/>
          <w:sz w:val="24"/>
          <w:szCs w:val="24"/>
          <w:lang w:val="en-US"/>
        </w:rPr>
      </w:pPr>
    </w:p>
    <w:p w14:paraId="5C3C1F31" w14:textId="09859370" w:rsidR="008507D9" w:rsidRDefault="008507D9" w:rsidP="00EF4E82">
      <w:pPr>
        <w:jc w:val="both"/>
        <w:rPr>
          <w:rFonts w:ascii="Times New Roman" w:hAnsi="Times New Roman" w:cs="Times New Roman"/>
          <w:b/>
          <w:bCs/>
          <w:color w:val="0070C0"/>
          <w:sz w:val="24"/>
          <w:szCs w:val="24"/>
          <w:lang w:val="en-US"/>
        </w:rPr>
      </w:pPr>
    </w:p>
    <w:p w14:paraId="6475F418" w14:textId="1C2236B4" w:rsidR="008507D9" w:rsidRDefault="008507D9" w:rsidP="00EF4E82">
      <w:pPr>
        <w:jc w:val="both"/>
        <w:rPr>
          <w:rFonts w:ascii="Times New Roman" w:hAnsi="Times New Roman" w:cs="Times New Roman"/>
          <w:b/>
          <w:bCs/>
          <w:color w:val="0070C0"/>
          <w:sz w:val="24"/>
          <w:szCs w:val="24"/>
          <w:lang w:val="en-US"/>
        </w:rPr>
      </w:pPr>
    </w:p>
    <w:p w14:paraId="67996623" w14:textId="77777777" w:rsidR="008507D9" w:rsidRPr="0026227E" w:rsidRDefault="008507D9" w:rsidP="00EF4E82">
      <w:pPr>
        <w:jc w:val="both"/>
        <w:rPr>
          <w:rFonts w:ascii="Times New Roman" w:hAnsi="Times New Roman" w:cs="Times New Roman"/>
          <w:b/>
          <w:bCs/>
          <w:color w:val="0070C0"/>
          <w:sz w:val="24"/>
          <w:szCs w:val="24"/>
          <w:lang w:val="en-US"/>
        </w:rPr>
      </w:pPr>
    </w:p>
    <w:p w14:paraId="46AE753D" w14:textId="77777777" w:rsidR="00EF4E82" w:rsidRPr="0026227E" w:rsidRDefault="00EF4E82" w:rsidP="00EF4E82">
      <w:pPr>
        <w:jc w:val="both"/>
        <w:rPr>
          <w:rFonts w:ascii="Times New Roman" w:hAnsi="Times New Roman" w:cs="Times New Roman"/>
          <w:b/>
          <w:bCs/>
          <w:color w:val="0070C0"/>
          <w:sz w:val="24"/>
          <w:szCs w:val="24"/>
          <w:lang w:val="en-US"/>
        </w:rPr>
      </w:pPr>
    </w:p>
    <w:p w14:paraId="2DD47BDB" w14:textId="77777777" w:rsidR="00EF4E82" w:rsidRPr="0026227E" w:rsidRDefault="00EF4E82" w:rsidP="00EF4E82">
      <w:pPr>
        <w:jc w:val="both"/>
        <w:rPr>
          <w:rFonts w:ascii="Times New Roman" w:hAnsi="Times New Roman" w:cs="Times New Roman"/>
          <w:b/>
          <w:bCs/>
          <w:color w:val="0070C0"/>
          <w:sz w:val="24"/>
          <w:szCs w:val="24"/>
          <w:lang w:val="en-US"/>
        </w:rPr>
      </w:pPr>
    </w:p>
    <w:p w14:paraId="165BE8C3" w14:textId="77777777" w:rsidR="00EF4E82" w:rsidRPr="0026227E" w:rsidRDefault="00EF4E82" w:rsidP="00EF4E82">
      <w:pPr>
        <w:jc w:val="both"/>
        <w:rPr>
          <w:rFonts w:ascii="Times New Roman" w:hAnsi="Times New Roman" w:cs="Times New Roman"/>
          <w:b/>
          <w:bCs/>
          <w:color w:val="0070C0"/>
          <w:sz w:val="24"/>
          <w:szCs w:val="24"/>
          <w:lang w:val="en-US"/>
        </w:rPr>
      </w:pPr>
    </w:p>
    <w:p w14:paraId="5EFD39A2" w14:textId="246C731A" w:rsidR="00EF4E82" w:rsidRPr="0026227E" w:rsidRDefault="00216BB8" w:rsidP="00EF4E82">
      <w:pPr>
        <w:jc w:val="both"/>
        <w:rPr>
          <w:rFonts w:ascii="Times New Roman" w:hAnsi="Times New Roman" w:cs="Times New Roman"/>
          <w:sz w:val="22"/>
          <w:szCs w:val="22"/>
          <w:lang w:val="en-US"/>
        </w:rPr>
      </w:pPr>
      <w:r>
        <w:rPr>
          <w:rFonts w:ascii="Times New Roman" w:hAnsi="Times New Roman" w:cs="Times New Roman"/>
          <w:sz w:val="22"/>
          <w:szCs w:val="22"/>
          <w:lang w:val="en-US"/>
        </w:rPr>
        <w:lastRenderedPageBreak/>
        <w:t>Target Card</w:t>
      </w:r>
      <w:r w:rsidR="00EF4E82" w:rsidRPr="0026227E">
        <w:rPr>
          <w:rFonts w:ascii="Times New Roman" w:hAnsi="Times New Roman" w:cs="Times New Roman"/>
          <w:sz w:val="22"/>
          <w:szCs w:val="22"/>
          <w:lang w:val="en-US"/>
        </w:rPr>
        <w:t xml:space="preserve"> 4 </w:t>
      </w:r>
    </w:p>
    <w:tbl>
      <w:tblPr>
        <w:tblW w:w="8635" w:type="dxa"/>
        <w:tblInd w:w="55" w:type="dxa"/>
        <w:tblCellMar>
          <w:left w:w="70" w:type="dxa"/>
          <w:right w:w="70" w:type="dxa"/>
        </w:tblCellMar>
        <w:tblLook w:val="04A0" w:firstRow="1" w:lastRow="0" w:firstColumn="1" w:lastColumn="0" w:noHBand="0" w:noVBand="1"/>
      </w:tblPr>
      <w:tblGrid>
        <w:gridCol w:w="1663"/>
        <w:gridCol w:w="911"/>
        <w:gridCol w:w="1152"/>
        <w:gridCol w:w="540"/>
        <w:gridCol w:w="540"/>
        <w:gridCol w:w="540"/>
        <w:gridCol w:w="540"/>
        <w:gridCol w:w="540"/>
        <w:gridCol w:w="1118"/>
        <w:gridCol w:w="1091"/>
      </w:tblGrid>
      <w:tr w:rsidR="00EF4E82" w:rsidRPr="0026227E" w14:paraId="56EBC794" w14:textId="77777777" w:rsidTr="00726DF2">
        <w:trPr>
          <w:trHeight w:val="543"/>
        </w:trPr>
        <w:tc>
          <w:tcPr>
            <w:tcW w:w="179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98EFEB" w14:textId="21B40174"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Goal</w:t>
            </w:r>
          </w:p>
        </w:tc>
        <w:tc>
          <w:tcPr>
            <w:tcW w:w="6839" w:type="dxa"/>
            <w:gridSpan w:val="9"/>
            <w:tcBorders>
              <w:top w:val="single" w:sz="8" w:space="0" w:color="auto"/>
              <w:left w:val="nil"/>
              <w:bottom w:val="single" w:sz="4" w:space="0" w:color="auto"/>
              <w:right w:val="single" w:sz="8" w:space="0" w:color="000000"/>
            </w:tcBorders>
            <w:shd w:val="clear" w:color="auto" w:fill="auto"/>
            <w:vAlign w:val="center"/>
            <w:hideMark/>
          </w:tcPr>
          <w:p w14:paraId="0D38CBB6" w14:textId="129FAE15" w:rsidR="00EF4E82" w:rsidRPr="0026227E" w:rsidRDefault="00A76784" w:rsidP="00726DF2">
            <w:pPr>
              <w:spacing w:after="0" w:line="240" w:lineRule="auto"/>
              <w:jc w:val="both"/>
              <w:rPr>
                <w:rFonts w:ascii="Times New Roman" w:eastAsia="Times New Roman" w:hAnsi="Times New Roman" w:cs="Times New Roman"/>
                <w:sz w:val="20"/>
                <w:szCs w:val="20"/>
                <w:lang w:val="en-US"/>
              </w:rPr>
            </w:pPr>
            <w:r w:rsidRPr="00A76784">
              <w:rPr>
                <w:rFonts w:ascii="Times New Roman" w:eastAsia="Times New Roman" w:hAnsi="Times New Roman" w:cs="Times New Roman"/>
                <w:sz w:val="20"/>
                <w:szCs w:val="20"/>
                <w:lang w:val="en-US"/>
              </w:rPr>
              <w:t xml:space="preserve">A.4. To strengthen the ties of the society and the institution with the regional and national studies carried out by the university to contribute to the society in cooperation with various institutions of the society in social, </w:t>
            </w:r>
            <w:proofErr w:type="gramStart"/>
            <w:r w:rsidRPr="00A76784">
              <w:rPr>
                <w:rFonts w:ascii="Times New Roman" w:eastAsia="Times New Roman" w:hAnsi="Times New Roman" w:cs="Times New Roman"/>
                <w:sz w:val="20"/>
                <w:szCs w:val="20"/>
                <w:lang w:val="en-US"/>
              </w:rPr>
              <w:t>cultural</w:t>
            </w:r>
            <w:proofErr w:type="gramEnd"/>
            <w:r w:rsidRPr="00A76784">
              <w:rPr>
                <w:rFonts w:ascii="Times New Roman" w:eastAsia="Times New Roman" w:hAnsi="Times New Roman" w:cs="Times New Roman"/>
                <w:sz w:val="20"/>
                <w:szCs w:val="20"/>
                <w:lang w:val="en-US"/>
              </w:rPr>
              <w:t xml:space="preserve"> and economic fields.</w:t>
            </w:r>
          </w:p>
        </w:tc>
      </w:tr>
      <w:tr w:rsidR="00EF4E82" w:rsidRPr="0026227E" w14:paraId="09E53F20" w14:textId="77777777" w:rsidTr="00726DF2">
        <w:trPr>
          <w:trHeight w:val="543"/>
        </w:trPr>
        <w:tc>
          <w:tcPr>
            <w:tcW w:w="1796" w:type="dxa"/>
            <w:tcBorders>
              <w:top w:val="nil"/>
              <w:left w:val="single" w:sz="8" w:space="0" w:color="auto"/>
              <w:bottom w:val="single" w:sz="4" w:space="0" w:color="auto"/>
              <w:right w:val="single" w:sz="4" w:space="0" w:color="auto"/>
            </w:tcBorders>
            <w:shd w:val="clear" w:color="auto" w:fill="auto"/>
            <w:vAlign w:val="center"/>
            <w:hideMark/>
          </w:tcPr>
          <w:p w14:paraId="2E545707" w14:textId="382771FC"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Target</w:t>
            </w:r>
          </w:p>
        </w:tc>
        <w:tc>
          <w:tcPr>
            <w:tcW w:w="6839" w:type="dxa"/>
            <w:gridSpan w:val="9"/>
            <w:tcBorders>
              <w:top w:val="single" w:sz="4" w:space="0" w:color="auto"/>
              <w:left w:val="nil"/>
              <w:bottom w:val="single" w:sz="4" w:space="0" w:color="auto"/>
              <w:right w:val="single" w:sz="8" w:space="0" w:color="000000"/>
            </w:tcBorders>
            <w:shd w:val="clear" w:color="auto" w:fill="auto"/>
            <w:vAlign w:val="center"/>
            <w:hideMark/>
          </w:tcPr>
          <w:p w14:paraId="749B6E59" w14:textId="398F8844" w:rsidR="00EF4E82" w:rsidRPr="0026227E" w:rsidRDefault="00A76784" w:rsidP="00A76784">
            <w:pPr>
              <w:spacing w:after="0" w:line="240" w:lineRule="auto"/>
              <w:jc w:val="both"/>
              <w:rPr>
                <w:rFonts w:ascii="Times New Roman" w:eastAsia="Times New Roman" w:hAnsi="Times New Roman" w:cs="Times New Roman"/>
                <w:sz w:val="20"/>
                <w:szCs w:val="20"/>
                <w:lang w:val="en-US"/>
              </w:rPr>
            </w:pPr>
            <w:r w:rsidRPr="00A76784">
              <w:rPr>
                <w:rFonts w:ascii="Times New Roman" w:eastAsia="Times New Roman" w:hAnsi="Times New Roman" w:cs="Times New Roman"/>
                <w:sz w:val="20"/>
                <w:szCs w:val="20"/>
                <w:lang w:val="en-US"/>
              </w:rPr>
              <w:t>H.4.4. Responding to the needs of the society by cooperating with private and public institutions</w:t>
            </w:r>
          </w:p>
        </w:tc>
      </w:tr>
      <w:tr w:rsidR="00EF4E82" w:rsidRPr="0026227E" w14:paraId="36F12D9B" w14:textId="77777777" w:rsidTr="00726DF2">
        <w:trPr>
          <w:trHeight w:val="543"/>
        </w:trPr>
        <w:tc>
          <w:tcPr>
            <w:tcW w:w="1796" w:type="dxa"/>
            <w:tcBorders>
              <w:top w:val="nil"/>
              <w:left w:val="single" w:sz="8" w:space="0" w:color="auto"/>
              <w:bottom w:val="single" w:sz="4" w:space="0" w:color="auto"/>
              <w:right w:val="single" w:sz="4" w:space="0" w:color="auto"/>
            </w:tcBorders>
            <w:shd w:val="clear" w:color="auto" w:fill="auto"/>
            <w:vAlign w:val="center"/>
            <w:hideMark/>
          </w:tcPr>
          <w:p w14:paraId="3AB36C97" w14:textId="39515B1C" w:rsidR="00EF4E82" w:rsidRPr="0026227E" w:rsidRDefault="00216BB8"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Performance Indicators</w:t>
            </w:r>
          </w:p>
        </w:tc>
        <w:tc>
          <w:tcPr>
            <w:tcW w:w="990" w:type="dxa"/>
            <w:tcBorders>
              <w:top w:val="nil"/>
              <w:left w:val="nil"/>
              <w:bottom w:val="single" w:sz="4" w:space="0" w:color="auto"/>
              <w:right w:val="single" w:sz="4" w:space="0" w:color="auto"/>
            </w:tcBorders>
            <w:shd w:val="clear" w:color="auto" w:fill="auto"/>
            <w:vAlign w:val="center"/>
            <w:hideMark/>
          </w:tcPr>
          <w:p w14:paraId="1059BF04" w14:textId="124A9520"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Effect on Target (%)</w:t>
            </w:r>
          </w:p>
        </w:tc>
        <w:tc>
          <w:tcPr>
            <w:tcW w:w="1335" w:type="dxa"/>
            <w:tcBorders>
              <w:top w:val="nil"/>
              <w:left w:val="nil"/>
              <w:bottom w:val="single" w:sz="4" w:space="0" w:color="auto"/>
              <w:right w:val="single" w:sz="4" w:space="0" w:color="auto"/>
            </w:tcBorders>
            <w:shd w:val="clear" w:color="auto" w:fill="auto"/>
            <w:vAlign w:val="center"/>
            <w:hideMark/>
          </w:tcPr>
          <w:p w14:paraId="5E01ADFB" w14:textId="1066250E"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Plan Period Start Value</w:t>
            </w:r>
          </w:p>
        </w:tc>
        <w:tc>
          <w:tcPr>
            <w:tcW w:w="540" w:type="dxa"/>
            <w:tcBorders>
              <w:top w:val="nil"/>
              <w:left w:val="nil"/>
              <w:bottom w:val="single" w:sz="4" w:space="0" w:color="auto"/>
              <w:right w:val="single" w:sz="4" w:space="0" w:color="auto"/>
            </w:tcBorders>
            <w:shd w:val="clear" w:color="auto" w:fill="auto"/>
            <w:vAlign w:val="center"/>
            <w:hideMark/>
          </w:tcPr>
          <w:p w14:paraId="017C5280"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2021</w:t>
            </w:r>
          </w:p>
        </w:tc>
        <w:tc>
          <w:tcPr>
            <w:tcW w:w="540" w:type="dxa"/>
            <w:tcBorders>
              <w:top w:val="nil"/>
              <w:left w:val="nil"/>
              <w:bottom w:val="single" w:sz="4" w:space="0" w:color="auto"/>
              <w:right w:val="single" w:sz="4" w:space="0" w:color="auto"/>
            </w:tcBorders>
            <w:shd w:val="clear" w:color="auto" w:fill="auto"/>
            <w:vAlign w:val="center"/>
            <w:hideMark/>
          </w:tcPr>
          <w:p w14:paraId="1975A396"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2022</w:t>
            </w:r>
          </w:p>
        </w:tc>
        <w:tc>
          <w:tcPr>
            <w:tcW w:w="540" w:type="dxa"/>
            <w:tcBorders>
              <w:top w:val="nil"/>
              <w:left w:val="nil"/>
              <w:bottom w:val="single" w:sz="4" w:space="0" w:color="auto"/>
              <w:right w:val="single" w:sz="4" w:space="0" w:color="auto"/>
            </w:tcBorders>
            <w:shd w:val="clear" w:color="auto" w:fill="auto"/>
            <w:vAlign w:val="center"/>
            <w:hideMark/>
          </w:tcPr>
          <w:p w14:paraId="511175FA"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2023</w:t>
            </w:r>
          </w:p>
        </w:tc>
        <w:tc>
          <w:tcPr>
            <w:tcW w:w="540" w:type="dxa"/>
            <w:tcBorders>
              <w:top w:val="nil"/>
              <w:left w:val="nil"/>
              <w:bottom w:val="single" w:sz="4" w:space="0" w:color="auto"/>
              <w:right w:val="single" w:sz="4" w:space="0" w:color="auto"/>
            </w:tcBorders>
            <w:shd w:val="clear" w:color="auto" w:fill="auto"/>
            <w:vAlign w:val="center"/>
            <w:hideMark/>
          </w:tcPr>
          <w:p w14:paraId="25E7DDE9"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2024</w:t>
            </w:r>
          </w:p>
        </w:tc>
        <w:tc>
          <w:tcPr>
            <w:tcW w:w="540" w:type="dxa"/>
            <w:tcBorders>
              <w:top w:val="nil"/>
              <w:left w:val="nil"/>
              <w:bottom w:val="single" w:sz="4" w:space="0" w:color="auto"/>
              <w:right w:val="single" w:sz="4" w:space="0" w:color="auto"/>
            </w:tcBorders>
            <w:shd w:val="clear" w:color="auto" w:fill="auto"/>
            <w:vAlign w:val="center"/>
            <w:hideMark/>
          </w:tcPr>
          <w:p w14:paraId="4B390CF5" w14:textId="77777777" w:rsidR="00EF4E82" w:rsidRPr="0026227E" w:rsidRDefault="00EF4E82" w:rsidP="00726DF2">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2025</w:t>
            </w:r>
          </w:p>
        </w:tc>
        <w:tc>
          <w:tcPr>
            <w:tcW w:w="707" w:type="dxa"/>
            <w:tcBorders>
              <w:top w:val="nil"/>
              <w:left w:val="nil"/>
              <w:bottom w:val="single" w:sz="4" w:space="0" w:color="auto"/>
              <w:right w:val="single" w:sz="4" w:space="0" w:color="auto"/>
            </w:tcBorders>
            <w:shd w:val="clear" w:color="auto" w:fill="auto"/>
            <w:vAlign w:val="center"/>
            <w:hideMark/>
          </w:tcPr>
          <w:p w14:paraId="66B3009F" w14:textId="7764FDF6"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Frequency of Monitoring</w:t>
            </w:r>
          </w:p>
        </w:tc>
        <w:tc>
          <w:tcPr>
            <w:tcW w:w="1107" w:type="dxa"/>
            <w:tcBorders>
              <w:top w:val="nil"/>
              <w:left w:val="nil"/>
              <w:bottom w:val="single" w:sz="4" w:space="0" w:color="auto"/>
              <w:right w:val="single" w:sz="8" w:space="0" w:color="auto"/>
            </w:tcBorders>
            <w:shd w:val="clear" w:color="auto" w:fill="auto"/>
            <w:vAlign w:val="center"/>
            <w:hideMark/>
          </w:tcPr>
          <w:p w14:paraId="7C2BC9FF" w14:textId="2C1D9EC0" w:rsidR="00EF4E82" w:rsidRPr="0026227E" w:rsidRDefault="00216BB8"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Frequency of Reporting</w:t>
            </w:r>
          </w:p>
        </w:tc>
      </w:tr>
      <w:tr w:rsidR="00EF4E82" w:rsidRPr="0026227E" w14:paraId="20D850EF" w14:textId="77777777" w:rsidTr="00726DF2">
        <w:trPr>
          <w:trHeight w:val="543"/>
        </w:trPr>
        <w:tc>
          <w:tcPr>
            <w:tcW w:w="1796" w:type="dxa"/>
            <w:tcBorders>
              <w:top w:val="nil"/>
              <w:left w:val="single" w:sz="8" w:space="0" w:color="auto"/>
              <w:bottom w:val="single" w:sz="4" w:space="0" w:color="auto"/>
              <w:right w:val="single" w:sz="4" w:space="0" w:color="auto"/>
            </w:tcBorders>
            <w:shd w:val="clear" w:color="auto" w:fill="auto"/>
            <w:vAlign w:val="center"/>
            <w:hideMark/>
          </w:tcPr>
          <w:p w14:paraId="5D6F516C" w14:textId="2E4BBF1F" w:rsidR="00EF4E82" w:rsidRPr="0026227E" w:rsidRDefault="00EF4E82" w:rsidP="00726DF2">
            <w:pPr>
              <w:spacing w:after="0" w:line="240" w:lineRule="auto"/>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 xml:space="preserve">PG.4.4.1. </w:t>
            </w:r>
            <w:r w:rsidR="00A76784" w:rsidRPr="00A76784">
              <w:rPr>
                <w:rFonts w:ascii="Times New Roman" w:eastAsia="Times New Roman" w:hAnsi="Times New Roman" w:cs="Times New Roman"/>
                <w:b/>
                <w:bCs/>
                <w:sz w:val="20"/>
                <w:szCs w:val="20"/>
                <w:lang w:val="en-US"/>
              </w:rPr>
              <w:t xml:space="preserve">Number of projects / activities carried out in cooperation with NGOs, </w:t>
            </w:r>
            <w:proofErr w:type="gramStart"/>
            <w:r w:rsidR="00A76784" w:rsidRPr="00A76784">
              <w:rPr>
                <w:rFonts w:ascii="Times New Roman" w:eastAsia="Times New Roman" w:hAnsi="Times New Roman" w:cs="Times New Roman"/>
                <w:b/>
                <w:bCs/>
                <w:sz w:val="20"/>
                <w:szCs w:val="20"/>
                <w:lang w:val="en-US"/>
              </w:rPr>
              <w:t>institutions</w:t>
            </w:r>
            <w:proofErr w:type="gramEnd"/>
            <w:r w:rsidR="00A76784" w:rsidRPr="00A76784">
              <w:rPr>
                <w:rFonts w:ascii="Times New Roman" w:eastAsia="Times New Roman" w:hAnsi="Times New Roman" w:cs="Times New Roman"/>
                <w:b/>
                <w:bCs/>
                <w:sz w:val="20"/>
                <w:szCs w:val="20"/>
                <w:lang w:val="en-US"/>
              </w:rPr>
              <w:t xml:space="preserve"> and organizations</w:t>
            </w:r>
          </w:p>
        </w:tc>
        <w:tc>
          <w:tcPr>
            <w:tcW w:w="990" w:type="dxa"/>
            <w:tcBorders>
              <w:top w:val="nil"/>
              <w:left w:val="nil"/>
              <w:bottom w:val="single" w:sz="4" w:space="0" w:color="auto"/>
              <w:right w:val="single" w:sz="4" w:space="0" w:color="auto"/>
            </w:tcBorders>
            <w:shd w:val="clear" w:color="auto" w:fill="auto"/>
            <w:vAlign w:val="center"/>
          </w:tcPr>
          <w:p w14:paraId="12938C55" w14:textId="77777777" w:rsidR="00EF4E82" w:rsidRPr="0026227E" w:rsidRDefault="00EF4E82" w:rsidP="00726DF2">
            <w:pPr>
              <w:spacing w:after="0" w:line="240" w:lineRule="auto"/>
              <w:jc w:val="center"/>
              <w:rPr>
                <w:rFonts w:ascii="Times New Roman" w:eastAsia="Times New Roman" w:hAnsi="Times New Roman" w:cs="Times New Roman"/>
                <w:color w:val="002060"/>
                <w:sz w:val="20"/>
                <w:szCs w:val="20"/>
                <w:lang w:val="en-US"/>
              </w:rPr>
            </w:pPr>
            <w:r w:rsidRPr="0026227E">
              <w:rPr>
                <w:rFonts w:ascii="Times New Roman" w:eastAsia="Times New Roman" w:hAnsi="Times New Roman" w:cs="Times New Roman"/>
                <w:sz w:val="20"/>
                <w:szCs w:val="20"/>
                <w:lang w:val="en-US"/>
              </w:rPr>
              <w:t>50</w:t>
            </w:r>
          </w:p>
        </w:tc>
        <w:tc>
          <w:tcPr>
            <w:tcW w:w="1335" w:type="dxa"/>
            <w:tcBorders>
              <w:top w:val="nil"/>
              <w:left w:val="nil"/>
              <w:bottom w:val="single" w:sz="4" w:space="0" w:color="auto"/>
              <w:right w:val="single" w:sz="4" w:space="0" w:color="auto"/>
            </w:tcBorders>
            <w:shd w:val="clear" w:color="auto" w:fill="auto"/>
            <w:vAlign w:val="center"/>
            <w:hideMark/>
          </w:tcPr>
          <w:p w14:paraId="417B422A"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bCs/>
                <w:sz w:val="20"/>
                <w:szCs w:val="20"/>
                <w:lang w:val="en-US"/>
              </w:rPr>
              <w:t>7</w:t>
            </w:r>
          </w:p>
        </w:tc>
        <w:tc>
          <w:tcPr>
            <w:tcW w:w="540" w:type="dxa"/>
            <w:tcBorders>
              <w:top w:val="nil"/>
              <w:left w:val="nil"/>
              <w:bottom w:val="single" w:sz="4" w:space="0" w:color="auto"/>
              <w:right w:val="single" w:sz="4" w:space="0" w:color="auto"/>
            </w:tcBorders>
            <w:shd w:val="clear" w:color="auto" w:fill="auto"/>
            <w:vAlign w:val="center"/>
            <w:hideMark/>
          </w:tcPr>
          <w:p w14:paraId="30A62252"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bCs/>
                <w:sz w:val="20"/>
                <w:szCs w:val="20"/>
                <w:lang w:val="en-US"/>
              </w:rPr>
              <w:t>5</w:t>
            </w:r>
          </w:p>
        </w:tc>
        <w:tc>
          <w:tcPr>
            <w:tcW w:w="540" w:type="dxa"/>
            <w:tcBorders>
              <w:top w:val="nil"/>
              <w:left w:val="nil"/>
              <w:bottom w:val="single" w:sz="4" w:space="0" w:color="auto"/>
              <w:right w:val="single" w:sz="4" w:space="0" w:color="auto"/>
            </w:tcBorders>
            <w:shd w:val="clear" w:color="auto" w:fill="auto"/>
            <w:vAlign w:val="center"/>
            <w:hideMark/>
          </w:tcPr>
          <w:p w14:paraId="707F6E31"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6</w:t>
            </w:r>
          </w:p>
        </w:tc>
        <w:tc>
          <w:tcPr>
            <w:tcW w:w="540" w:type="dxa"/>
            <w:tcBorders>
              <w:top w:val="nil"/>
              <w:left w:val="nil"/>
              <w:bottom w:val="single" w:sz="4" w:space="0" w:color="auto"/>
              <w:right w:val="single" w:sz="4" w:space="0" w:color="auto"/>
            </w:tcBorders>
            <w:shd w:val="clear" w:color="auto" w:fill="auto"/>
            <w:vAlign w:val="center"/>
            <w:hideMark/>
          </w:tcPr>
          <w:p w14:paraId="63B335CD"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7 </w:t>
            </w:r>
          </w:p>
        </w:tc>
        <w:tc>
          <w:tcPr>
            <w:tcW w:w="540" w:type="dxa"/>
            <w:tcBorders>
              <w:top w:val="nil"/>
              <w:left w:val="nil"/>
              <w:bottom w:val="single" w:sz="4" w:space="0" w:color="auto"/>
              <w:right w:val="single" w:sz="4" w:space="0" w:color="auto"/>
            </w:tcBorders>
            <w:shd w:val="clear" w:color="auto" w:fill="auto"/>
            <w:vAlign w:val="center"/>
            <w:hideMark/>
          </w:tcPr>
          <w:p w14:paraId="6D23D7CE" w14:textId="77777777" w:rsidR="00EF4E82" w:rsidRPr="0026227E" w:rsidRDefault="00EF4E82" w:rsidP="00726DF2">
            <w:pPr>
              <w:spacing w:after="0" w:line="240" w:lineRule="auto"/>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 8</w:t>
            </w:r>
          </w:p>
        </w:tc>
        <w:tc>
          <w:tcPr>
            <w:tcW w:w="540" w:type="dxa"/>
            <w:tcBorders>
              <w:top w:val="nil"/>
              <w:left w:val="nil"/>
              <w:bottom w:val="single" w:sz="4" w:space="0" w:color="auto"/>
              <w:right w:val="single" w:sz="4" w:space="0" w:color="auto"/>
            </w:tcBorders>
            <w:shd w:val="clear" w:color="auto" w:fill="auto"/>
            <w:vAlign w:val="center"/>
            <w:hideMark/>
          </w:tcPr>
          <w:p w14:paraId="131AEDFA" w14:textId="77777777" w:rsidR="00EF4E82" w:rsidRPr="0026227E" w:rsidRDefault="00EF4E82" w:rsidP="00726DF2">
            <w:pPr>
              <w:spacing w:after="0" w:line="240" w:lineRule="auto"/>
              <w:jc w:val="center"/>
              <w:rPr>
                <w:rFonts w:ascii="Times New Roman" w:eastAsia="Times New Roman" w:hAnsi="Times New Roman" w:cs="Times New Roman"/>
                <w:bCs/>
                <w:sz w:val="20"/>
                <w:szCs w:val="20"/>
                <w:lang w:val="en-US"/>
              </w:rPr>
            </w:pPr>
            <w:r w:rsidRPr="0026227E">
              <w:rPr>
                <w:rFonts w:ascii="Times New Roman" w:eastAsia="Times New Roman" w:hAnsi="Times New Roman" w:cs="Times New Roman"/>
                <w:bCs/>
                <w:sz w:val="20"/>
                <w:szCs w:val="20"/>
                <w:lang w:val="en-US"/>
              </w:rPr>
              <w:t>9 </w:t>
            </w:r>
          </w:p>
        </w:tc>
        <w:tc>
          <w:tcPr>
            <w:tcW w:w="707" w:type="dxa"/>
            <w:tcBorders>
              <w:top w:val="nil"/>
              <w:left w:val="nil"/>
              <w:bottom w:val="single" w:sz="4" w:space="0" w:color="auto"/>
              <w:right w:val="single" w:sz="4" w:space="0" w:color="auto"/>
            </w:tcBorders>
            <w:shd w:val="clear" w:color="auto" w:fill="auto"/>
            <w:vAlign w:val="center"/>
            <w:hideMark/>
          </w:tcPr>
          <w:p w14:paraId="0B285848" w14:textId="4B9045A6" w:rsidR="00EF4E82" w:rsidRPr="0026227E" w:rsidRDefault="00F54B77" w:rsidP="00726DF2">
            <w:pPr>
              <w:spacing w:after="0"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6 months</w:t>
            </w:r>
          </w:p>
        </w:tc>
        <w:tc>
          <w:tcPr>
            <w:tcW w:w="1107" w:type="dxa"/>
            <w:tcBorders>
              <w:top w:val="nil"/>
              <w:left w:val="nil"/>
              <w:bottom w:val="single" w:sz="4" w:space="0" w:color="auto"/>
              <w:right w:val="single" w:sz="8" w:space="0" w:color="auto"/>
            </w:tcBorders>
            <w:shd w:val="clear" w:color="auto" w:fill="auto"/>
            <w:vAlign w:val="center"/>
            <w:hideMark/>
          </w:tcPr>
          <w:p w14:paraId="25CF6812" w14:textId="623E4BC3" w:rsidR="00EF4E82" w:rsidRPr="0026227E" w:rsidRDefault="00F54B77" w:rsidP="00726DF2">
            <w:pPr>
              <w:spacing w:after="0"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6 months</w:t>
            </w:r>
          </w:p>
        </w:tc>
      </w:tr>
      <w:tr w:rsidR="00EF4E82" w:rsidRPr="0026227E" w14:paraId="40FF9FB6" w14:textId="77777777" w:rsidTr="00726DF2">
        <w:trPr>
          <w:trHeight w:val="543"/>
        </w:trPr>
        <w:tc>
          <w:tcPr>
            <w:tcW w:w="1796" w:type="dxa"/>
            <w:tcBorders>
              <w:top w:val="nil"/>
              <w:left w:val="single" w:sz="8" w:space="0" w:color="auto"/>
              <w:bottom w:val="single" w:sz="4" w:space="0" w:color="auto"/>
              <w:right w:val="single" w:sz="4" w:space="0" w:color="auto"/>
            </w:tcBorders>
            <w:shd w:val="clear" w:color="auto" w:fill="auto"/>
            <w:vAlign w:val="center"/>
            <w:hideMark/>
          </w:tcPr>
          <w:p w14:paraId="25A5A4DC" w14:textId="64AC90FD" w:rsidR="00EF4E82" w:rsidRPr="0026227E" w:rsidRDefault="00EF4E82" w:rsidP="00726DF2">
            <w:pPr>
              <w:spacing w:after="0" w:line="240" w:lineRule="auto"/>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 xml:space="preserve">PG.4.4.2. </w:t>
            </w:r>
            <w:proofErr w:type="gramStart"/>
            <w:r w:rsidR="00A76784" w:rsidRPr="00A76784">
              <w:rPr>
                <w:rFonts w:ascii="Times New Roman" w:eastAsia="Times New Roman" w:hAnsi="Times New Roman" w:cs="Times New Roman"/>
                <w:b/>
                <w:bCs/>
                <w:sz w:val="20"/>
                <w:szCs w:val="20"/>
                <w:lang w:val="en-US"/>
              </w:rPr>
              <w:t>University ;</w:t>
            </w:r>
            <w:proofErr w:type="gramEnd"/>
            <w:r w:rsidR="00A76784" w:rsidRPr="00A76784">
              <w:rPr>
                <w:rFonts w:ascii="Times New Roman" w:eastAsia="Times New Roman" w:hAnsi="Times New Roman" w:cs="Times New Roman"/>
                <w:b/>
                <w:bCs/>
                <w:sz w:val="20"/>
                <w:szCs w:val="20"/>
                <w:lang w:val="en-US"/>
              </w:rPr>
              <w:t xml:space="preserve"> Number of newly signed protocols    between NGOs, institutions and organizations</w:t>
            </w:r>
          </w:p>
        </w:tc>
        <w:tc>
          <w:tcPr>
            <w:tcW w:w="990" w:type="dxa"/>
            <w:tcBorders>
              <w:top w:val="nil"/>
              <w:left w:val="nil"/>
              <w:bottom w:val="single" w:sz="4" w:space="0" w:color="auto"/>
              <w:right w:val="single" w:sz="4" w:space="0" w:color="auto"/>
            </w:tcBorders>
            <w:shd w:val="clear" w:color="auto" w:fill="auto"/>
            <w:vAlign w:val="center"/>
            <w:hideMark/>
          </w:tcPr>
          <w:p w14:paraId="5EB26310" w14:textId="77777777" w:rsidR="00EF4E82" w:rsidRPr="0026227E" w:rsidRDefault="00EF4E82" w:rsidP="00726DF2">
            <w:pPr>
              <w:spacing w:after="0" w:line="240" w:lineRule="auto"/>
              <w:jc w:val="center"/>
              <w:rPr>
                <w:rFonts w:ascii="Times New Roman" w:eastAsia="Times New Roman" w:hAnsi="Times New Roman" w:cs="Times New Roman"/>
                <w:color w:val="002060"/>
                <w:sz w:val="20"/>
                <w:szCs w:val="20"/>
                <w:lang w:val="en-US"/>
              </w:rPr>
            </w:pPr>
            <w:r w:rsidRPr="0026227E">
              <w:rPr>
                <w:rFonts w:ascii="Times New Roman" w:eastAsia="Times New Roman" w:hAnsi="Times New Roman" w:cs="Times New Roman"/>
                <w:sz w:val="20"/>
                <w:szCs w:val="20"/>
                <w:lang w:val="en-US"/>
              </w:rPr>
              <w:t>50</w:t>
            </w:r>
          </w:p>
        </w:tc>
        <w:tc>
          <w:tcPr>
            <w:tcW w:w="1335" w:type="dxa"/>
            <w:tcBorders>
              <w:top w:val="nil"/>
              <w:left w:val="nil"/>
              <w:bottom w:val="single" w:sz="4" w:space="0" w:color="auto"/>
              <w:right w:val="single" w:sz="4" w:space="0" w:color="auto"/>
            </w:tcBorders>
            <w:shd w:val="clear" w:color="auto" w:fill="auto"/>
            <w:vAlign w:val="center"/>
            <w:hideMark/>
          </w:tcPr>
          <w:p w14:paraId="7C8F402A"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3</w:t>
            </w:r>
          </w:p>
        </w:tc>
        <w:tc>
          <w:tcPr>
            <w:tcW w:w="540" w:type="dxa"/>
            <w:tcBorders>
              <w:top w:val="nil"/>
              <w:left w:val="nil"/>
              <w:bottom w:val="single" w:sz="4" w:space="0" w:color="auto"/>
              <w:right w:val="single" w:sz="4" w:space="0" w:color="auto"/>
            </w:tcBorders>
            <w:shd w:val="clear" w:color="auto" w:fill="auto"/>
            <w:vAlign w:val="center"/>
            <w:hideMark/>
          </w:tcPr>
          <w:p w14:paraId="1E9D85EB"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w:t>
            </w:r>
          </w:p>
        </w:tc>
        <w:tc>
          <w:tcPr>
            <w:tcW w:w="540" w:type="dxa"/>
            <w:tcBorders>
              <w:top w:val="nil"/>
              <w:left w:val="nil"/>
              <w:bottom w:val="single" w:sz="4" w:space="0" w:color="auto"/>
              <w:right w:val="single" w:sz="4" w:space="0" w:color="auto"/>
            </w:tcBorders>
            <w:shd w:val="clear" w:color="auto" w:fill="auto"/>
            <w:vAlign w:val="center"/>
            <w:hideMark/>
          </w:tcPr>
          <w:p w14:paraId="1C274930"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2</w:t>
            </w:r>
          </w:p>
        </w:tc>
        <w:tc>
          <w:tcPr>
            <w:tcW w:w="540" w:type="dxa"/>
            <w:tcBorders>
              <w:top w:val="nil"/>
              <w:left w:val="nil"/>
              <w:bottom w:val="single" w:sz="4" w:space="0" w:color="auto"/>
              <w:right w:val="single" w:sz="4" w:space="0" w:color="auto"/>
            </w:tcBorders>
            <w:shd w:val="clear" w:color="auto" w:fill="auto"/>
            <w:vAlign w:val="center"/>
            <w:hideMark/>
          </w:tcPr>
          <w:p w14:paraId="2A2F6E7C"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2</w:t>
            </w:r>
          </w:p>
        </w:tc>
        <w:tc>
          <w:tcPr>
            <w:tcW w:w="540" w:type="dxa"/>
            <w:tcBorders>
              <w:top w:val="nil"/>
              <w:left w:val="nil"/>
              <w:bottom w:val="single" w:sz="4" w:space="0" w:color="auto"/>
              <w:right w:val="single" w:sz="4" w:space="0" w:color="auto"/>
            </w:tcBorders>
            <w:shd w:val="clear" w:color="auto" w:fill="auto"/>
            <w:vAlign w:val="center"/>
            <w:hideMark/>
          </w:tcPr>
          <w:p w14:paraId="78AE5FCA"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2</w:t>
            </w:r>
          </w:p>
        </w:tc>
        <w:tc>
          <w:tcPr>
            <w:tcW w:w="540" w:type="dxa"/>
            <w:tcBorders>
              <w:top w:val="nil"/>
              <w:left w:val="nil"/>
              <w:bottom w:val="single" w:sz="4" w:space="0" w:color="auto"/>
              <w:right w:val="single" w:sz="4" w:space="0" w:color="auto"/>
            </w:tcBorders>
            <w:shd w:val="clear" w:color="auto" w:fill="auto"/>
            <w:vAlign w:val="center"/>
            <w:hideMark/>
          </w:tcPr>
          <w:p w14:paraId="549DB2EE"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2</w:t>
            </w:r>
          </w:p>
        </w:tc>
        <w:tc>
          <w:tcPr>
            <w:tcW w:w="707" w:type="dxa"/>
            <w:tcBorders>
              <w:top w:val="nil"/>
              <w:left w:val="nil"/>
              <w:bottom w:val="single" w:sz="4" w:space="0" w:color="auto"/>
              <w:right w:val="single" w:sz="4" w:space="0" w:color="auto"/>
            </w:tcBorders>
            <w:shd w:val="clear" w:color="auto" w:fill="auto"/>
            <w:vAlign w:val="center"/>
            <w:hideMark/>
          </w:tcPr>
          <w:p w14:paraId="40E639B0" w14:textId="4D5212A9"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bCs/>
                <w:sz w:val="20"/>
                <w:szCs w:val="20"/>
                <w:lang w:val="en-US"/>
              </w:rPr>
              <w:t>6 months</w:t>
            </w:r>
          </w:p>
        </w:tc>
        <w:tc>
          <w:tcPr>
            <w:tcW w:w="1107" w:type="dxa"/>
            <w:tcBorders>
              <w:top w:val="nil"/>
              <w:left w:val="nil"/>
              <w:bottom w:val="single" w:sz="4" w:space="0" w:color="auto"/>
              <w:right w:val="single" w:sz="8" w:space="0" w:color="auto"/>
            </w:tcBorders>
            <w:shd w:val="clear" w:color="auto" w:fill="auto"/>
            <w:vAlign w:val="center"/>
            <w:hideMark/>
          </w:tcPr>
          <w:p w14:paraId="5B3FFDFC" w14:textId="5B3FE2C8"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bCs/>
                <w:sz w:val="20"/>
                <w:szCs w:val="20"/>
                <w:lang w:val="en-US"/>
              </w:rPr>
              <w:t>6 months</w:t>
            </w:r>
          </w:p>
        </w:tc>
      </w:tr>
      <w:tr w:rsidR="00EF4E82" w:rsidRPr="0026227E" w14:paraId="7E831811" w14:textId="77777777" w:rsidTr="00726DF2">
        <w:trPr>
          <w:trHeight w:val="543"/>
        </w:trPr>
        <w:tc>
          <w:tcPr>
            <w:tcW w:w="1796" w:type="dxa"/>
            <w:tcBorders>
              <w:top w:val="nil"/>
              <w:left w:val="single" w:sz="8" w:space="0" w:color="auto"/>
              <w:bottom w:val="single" w:sz="4" w:space="0" w:color="auto"/>
              <w:right w:val="single" w:sz="4" w:space="0" w:color="auto"/>
            </w:tcBorders>
            <w:shd w:val="clear" w:color="auto" w:fill="auto"/>
            <w:vAlign w:val="center"/>
            <w:hideMark/>
          </w:tcPr>
          <w:p w14:paraId="299EE9ED" w14:textId="788E6B2C"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Responsible Unit</w:t>
            </w:r>
          </w:p>
        </w:tc>
        <w:tc>
          <w:tcPr>
            <w:tcW w:w="6839" w:type="dxa"/>
            <w:gridSpan w:val="9"/>
            <w:tcBorders>
              <w:top w:val="single" w:sz="4" w:space="0" w:color="auto"/>
              <w:left w:val="nil"/>
              <w:bottom w:val="single" w:sz="4" w:space="0" w:color="auto"/>
              <w:right w:val="single" w:sz="8" w:space="0" w:color="000000"/>
            </w:tcBorders>
            <w:shd w:val="clear" w:color="auto" w:fill="auto"/>
            <w:vAlign w:val="center"/>
            <w:hideMark/>
          </w:tcPr>
          <w:p w14:paraId="5080F6A6" w14:textId="2CBD3967" w:rsidR="00EF4E82" w:rsidRPr="0026227E" w:rsidRDefault="00E73C75" w:rsidP="00726DF2">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Rectorate</w:t>
            </w:r>
          </w:p>
        </w:tc>
      </w:tr>
      <w:tr w:rsidR="00EF4E82" w:rsidRPr="0026227E" w14:paraId="58CF2BFD" w14:textId="77777777" w:rsidTr="00726DF2">
        <w:trPr>
          <w:trHeight w:val="543"/>
        </w:trPr>
        <w:tc>
          <w:tcPr>
            <w:tcW w:w="1796" w:type="dxa"/>
            <w:tcBorders>
              <w:top w:val="nil"/>
              <w:left w:val="single" w:sz="8" w:space="0" w:color="auto"/>
              <w:bottom w:val="single" w:sz="4" w:space="0" w:color="auto"/>
              <w:right w:val="single" w:sz="4" w:space="0" w:color="auto"/>
            </w:tcBorders>
            <w:shd w:val="clear" w:color="auto" w:fill="auto"/>
            <w:vAlign w:val="center"/>
            <w:hideMark/>
          </w:tcPr>
          <w:p w14:paraId="063F353F" w14:textId="33EA0610"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Units to Cooperate</w:t>
            </w:r>
          </w:p>
        </w:tc>
        <w:tc>
          <w:tcPr>
            <w:tcW w:w="6839" w:type="dxa"/>
            <w:gridSpan w:val="9"/>
            <w:tcBorders>
              <w:top w:val="single" w:sz="4" w:space="0" w:color="auto"/>
              <w:left w:val="nil"/>
              <w:bottom w:val="single" w:sz="4" w:space="0" w:color="auto"/>
              <w:right w:val="single" w:sz="8" w:space="0" w:color="000000"/>
            </w:tcBorders>
            <w:shd w:val="clear" w:color="auto" w:fill="auto"/>
            <w:vAlign w:val="center"/>
            <w:hideMark/>
          </w:tcPr>
          <w:p w14:paraId="41EA691C" w14:textId="53801534" w:rsidR="00EF4E82" w:rsidRPr="0026227E" w:rsidRDefault="00F54148" w:rsidP="00726DF2">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Academic Units</w:t>
            </w:r>
            <w:r w:rsidR="00EF4E82" w:rsidRPr="0026227E">
              <w:rPr>
                <w:rFonts w:ascii="Times New Roman" w:eastAsia="Times New Roman" w:hAnsi="Times New Roman" w:cs="Times New Roman"/>
                <w:sz w:val="20"/>
                <w:szCs w:val="20"/>
                <w:lang w:val="en-US"/>
              </w:rPr>
              <w:t>, Gene</w:t>
            </w:r>
            <w:r w:rsidR="00D90100">
              <w:rPr>
                <w:rFonts w:ascii="Times New Roman" w:eastAsia="Times New Roman" w:hAnsi="Times New Roman" w:cs="Times New Roman"/>
                <w:sz w:val="20"/>
                <w:szCs w:val="20"/>
                <w:lang w:val="en-US"/>
              </w:rPr>
              <w:t>ral Secretariat</w:t>
            </w:r>
          </w:p>
        </w:tc>
      </w:tr>
      <w:tr w:rsidR="00EF4E82" w:rsidRPr="0026227E" w14:paraId="1D038B13" w14:textId="77777777" w:rsidTr="00726DF2">
        <w:trPr>
          <w:trHeight w:val="543"/>
        </w:trPr>
        <w:tc>
          <w:tcPr>
            <w:tcW w:w="1796" w:type="dxa"/>
            <w:tcBorders>
              <w:top w:val="nil"/>
              <w:left w:val="single" w:sz="8" w:space="0" w:color="auto"/>
              <w:bottom w:val="single" w:sz="4" w:space="0" w:color="auto"/>
              <w:right w:val="single" w:sz="4" w:space="0" w:color="auto"/>
            </w:tcBorders>
            <w:shd w:val="clear" w:color="auto" w:fill="auto"/>
            <w:vAlign w:val="center"/>
            <w:hideMark/>
          </w:tcPr>
          <w:p w14:paraId="1ED77A6E" w14:textId="4857E5B1"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Risks</w:t>
            </w:r>
          </w:p>
        </w:tc>
        <w:tc>
          <w:tcPr>
            <w:tcW w:w="6839" w:type="dxa"/>
            <w:gridSpan w:val="9"/>
            <w:tcBorders>
              <w:top w:val="single" w:sz="4" w:space="0" w:color="auto"/>
              <w:left w:val="nil"/>
              <w:bottom w:val="single" w:sz="4" w:space="0" w:color="auto"/>
              <w:right w:val="single" w:sz="8" w:space="0" w:color="000000"/>
            </w:tcBorders>
            <w:shd w:val="clear" w:color="auto" w:fill="auto"/>
            <w:hideMark/>
          </w:tcPr>
          <w:p w14:paraId="622B55E2" w14:textId="05000946" w:rsidR="00AF7781" w:rsidRPr="00AF7781" w:rsidRDefault="00AF7781" w:rsidP="00AF7781">
            <w:pPr>
              <w:spacing w:after="0" w:line="240" w:lineRule="auto"/>
              <w:jc w:val="both"/>
              <w:rPr>
                <w:rFonts w:ascii="Times New Roman" w:eastAsia="Times New Roman" w:hAnsi="Times New Roman" w:cs="Times New Roman"/>
                <w:sz w:val="20"/>
                <w:szCs w:val="20"/>
                <w:lang w:val="en-US"/>
              </w:rPr>
            </w:pPr>
            <w:r w:rsidRPr="00AF7781">
              <w:rPr>
                <w:rFonts w:ascii="Times New Roman" w:eastAsia="Times New Roman" w:hAnsi="Times New Roman" w:cs="Times New Roman"/>
                <w:sz w:val="20"/>
                <w:szCs w:val="20"/>
                <w:lang w:val="en-US"/>
              </w:rPr>
              <w:t xml:space="preserve">- Failure to maintain relations with NGOs, </w:t>
            </w:r>
            <w:proofErr w:type="gramStart"/>
            <w:r w:rsidRPr="00AF7781">
              <w:rPr>
                <w:rFonts w:ascii="Times New Roman" w:eastAsia="Times New Roman" w:hAnsi="Times New Roman" w:cs="Times New Roman"/>
                <w:sz w:val="20"/>
                <w:szCs w:val="20"/>
                <w:lang w:val="en-US"/>
              </w:rPr>
              <w:t>institutions</w:t>
            </w:r>
            <w:proofErr w:type="gramEnd"/>
            <w:r w:rsidRPr="00AF7781">
              <w:rPr>
                <w:rFonts w:ascii="Times New Roman" w:eastAsia="Times New Roman" w:hAnsi="Times New Roman" w:cs="Times New Roman"/>
                <w:sz w:val="20"/>
                <w:szCs w:val="20"/>
                <w:lang w:val="en-US"/>
              </w:rPr>
              <w:t xml:space="preserve"> and organizations</w:t>
            </w:r>
          </w:p>
          <w:p w14:paraId="4B80888E" w14:textId="338A9B90" w:rsidR="00EF4E82" w:rsidRPr="0026227E" w:rsidRDefault="00AF7781" w:rsidP="00AF7781">
            <w:pPr>
              <w:spacing w:after="0" w:line="240" w:lineRule="auto"/>
              <w:jc w:val="both"/>
              <w:rPr>
                <w:rFonts w:ascii="Times New Roman" w:eastAsia="Times New Roman" w:hAnsi="Times New Roman" w:cs="Times New Roman"/>
                <w:sz w:val="20"/>
                <w:szCs w:val="20"/>
                <w:lang w:val="en-US"/>
              </w:rPr>
            </w:pPr>
            <w:r w:rsidRPr="00AF7781">
              <w:rPr>
                <w:rFonts w:ascii="Times New Roman" w:eastAsia="Times New Roman" w:hAnsi="Times New Roman" w:cs="Times New Roman"/>
                <w:sz w:val="20"/>
                <w:szCs w:val="20"/>
                <w:lang w:val="en-US"/>
              </w:rPr>
              <w:t>- Obstacles that may arise from legislation</w:t>
            </w:r>
          </w:p>
        </w:tc>
      </w:tr>
      <w:tr w:rsidR="00EF4E82" w:rsidRPr="0026227E" w14:paraId="6A74DDCD" w14:textId="77777777" w:rsidTr="00726DF2">
        <w:trPr>
          <w:trHeight w:val="543"/>
        </w:trPr>
        <w:tc>
          <w:tcPr>
            <w:tcW w:w="1796" w:type="dxa"/>
            <w:tcBorders>
              <w:top w:val="nil"/>
              <w:left w:val="single" w:sz="8" w:space="0" w:color="auto"/>
              <w:bottom w:val="single" w:sz="4" w:space="0" w:color="auto"/>
              <w:right w:val="single" w:sz="4" w:space="0" w:color="auto"/>
            </w:tcBorders>
            <w:shd w:val="clear" w:color="auto" w:fill="auto"/>
            <w:vAlign w:val="center"/>
            <w:hideMark/>
          </w:tcPr>
          <w:p w14:paraId="2BFB296D" w14:textId="254CBC2D" w:rsidR="00EF4E82" w:rsidRPr="0026227E" w:rsidRDefault="00E73C75" w:rsidP="00726DF2">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Strategies</w:t>
            </w:r>
          </w:p>
        </w:tc>
        <w:tc>
          <w:tcPr>
            <w:tcW w:w="6839" w:type="dxa"/>
            <w:gridSpan w:val="9"/>
            <w:tcBorders>
              <w:top w:val="single" w:sz="4" w:space="0" w:color="auto"/>
              <w:left w:val="nil"/>
              <w:bottom w:val="single" w:sz="4" w:space="0" w:color="auto"/>
              <w:right w:val="single" w:sz="8" w:space="0" w:color="000000"/>
            </w:tcBorders>
            <w:shd w:val="clear" w:color="auto" w:fill="auto"/>
            <w:vAlign w:val="center"/>
            <w:hideMark/>
          </w:tcPr>
          <w:p w14:paraId="6356A30E" w14:textId="77777777" w:rsidR="00AF7781" w:rsidRPr="00AF7781" w:rsidRDefault="00AF7781" w:rsidP="00AF7781">
            <w:pPr>
              <w:spacing w:after="0" w:line="240" w:lineRule="auto"/>
              <w:jc w:val="both"/>
              <w:rPr>
                <w:rFonts w:ascii="Times New Roman" w:eastAsia="Times New Roman" w:hAnsi="Times New Roman" w:cs="Times New Roman"/>
                <w:sz w:val="20"/>
                <w:szCs w:val="20"/>
                <w:lang w:val="en-US"/>
              </w:rPr>
            </w:pPr>
            <w:r w:rsidRPr="00AF7781">
              <w:rPr>
                <w:rFonts w:ascii="Times New Roman" w:eastAsia="Times New Roman" w:hAnsi="Times New Roman" w:cs="Times New Roman"/>
                <w:sz w:val="20"/>
                <w:szCs w:val="20"/>
                <w:lang w:val="en-US"/>
              </w:rPr>
              <w:t xml:space="preserve">- Strengthening and maintaining relations with cooperating NGOs, </w:t>
            </w:r>
            <w:proofErr w:type="gramStart"/>
            <w:r w:rsidRPr="00AF7781">
              <w:rPr>
                <w:rFonts w:ascii="Times New Roman" w:eastAsia="Times New Roman" w:hAnsi="Times New Roman" w:cs="Times New Roman"/>
                <w:sz w:val="20"/>
                <w:szCs w:val="20"/>
                <w:lang w:val="en-US"/>
              </w:rPr>
              <w:t>institutions</w:t>
            </w:r>
            <w:proofErr w:type="gramEnd"/>
            <w:r w:rsidRPr="00AF7781">
              <w:rPr>
                <w:rFonts w:ascii="Times New Roman" w:eastAsia="Times New Roman" w:hAnsi="Times New Roman" w:cs="Times New Roman"/>
                <w:sz w:val="20"/>
                <w:szCs w:val="20"/>
                <w:lang w:val="en-US"/>
              </w:rPr>
              <w:t xml:space="preserve"> and organizations</w:t>
            </w:r>
          </w:p>
          <w:p w14:paraId="5401F730" w14:textId="0DBA4188" w:rsidR="00EF4E82" w:rsidRPr="0026227E" w:rsidRDefault="00AF7781" w:rsidP="00AF7781">
            <w:pPr>
              <w:spacing w:after="0" w:line="240" w:lineRule="auto"/>
              <w:jc w:val="both"/>
              <w:rPr>
                <w:rFonts w:ascii="Times New Roman" w:eastAsia="Times New Roman" w:hAnsi="Times New Roman" w:cs="Times New Roman"/>
                <w:sz w:val="20"/>
                <w:szCs w:val="20"/>
                <w:lang w:val="en-US"/>
              </w:rPr>
            </w:pPr>
            <w:r w:rsidRPr="00AF7781">
              <w:rPr>
                <w:rFonts w:ascii="Times New Roman" w:eastAsia="Times New Roman" w:hAnsi="Times New Roman" w:cs="Times New Roman"/>
                <w:sz w:val="20"/>
                <w:szCs w:val="20"/>
                <w:lang w:val="en-US"/>
              </w:rPr>
              <w:t>-Determining and arranging protocols for social contribution.</w:t>
            </w:r>
          </w:p>
        </w:tc>
      </w:tr>
      <w:tr w:rsidR="00EF4E82" w:rsidRPr="0026227E" w14:paraId="3B18E987" w14:textId="77777777" w:rsidTr="00726DF2">
        <w:trPr>
          <w:trHeight w:val="543"/>
        </w:trPr>
        <w:tc>
          <w:tcPr>
            <w:tcW w:w="1796" w:type="dxa"/>
            <w:tcBorders>
              <w:top w:val="nil"/>
              <w:left w:val="single" w:sz="8" w:space="0" w:color="auto"/>
              <w:bottom w:val="single" w:sz="4" w:space="0" w:color="auto"/>
              <w:right w:val="single" w:sz="4" w:space="0" w:color="auto"/>
            </w:tcBorders>
            <w:shd w:val="clear" w:color="auto" w:fill="auto"/>
            <w:vAlign w:val="center"/>
            <w:hideMark/>
          </w:tcPr>
          <w:p w14:paraId="206DFADC" w14:textId="6303DB54" w:rsidR="00EF4E82" w:rsidRPr="0026227E" w:rsidRDefault="00E73C75"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Detections</w:t>
            </w:r>
          </w:p>
          <w:p w14:paraId="363D874A" w14:textId="77777777" w:rsidR="00EF4E82" w:rsidRPr="0026227E" w:rsidRDefault="00EF4E82" w:rsidP="00726DF2">
            <w:pPr>
              <w:spacing w:after="0" w:line="240" w:lineRule="auto"/>
              <w:jc w:val="center"/>
              <w:rPr>
                <w:rFonts w:ascii="Times New Roman" w:eastAsia="Times New Roman" w:hAnsi="Times New Roman" w:cs="Times New Roman"/>
                <w:b/>
                <w:bCs/>
                <w:color w:val="000000"/>
                <w:sz w:val="20"/>
                <w:szCs w:val="20"/>
                <w:lang w:val="en-US"/>
              </w:rPr>
            </w:pPr>
          </w:p>
        </w:tc>
        <w:tc>
          <w:tcPr>
            <w:tcW w:w="6839" w:type="dxa"/>
            <w:gridSpan w:val="9"/>
            <w:tcBorders>
              <w:top w:val="single" w:sz="4" w:space="0" w:color="auto"/>
              <w:left w:val="nil"/>
              <w:bottom w:val="single" w:sz="4" w:space="0" w:color="auto"/>
              <w:right w:val="single" w:sz="8" w:space="0" w:color="000000"/>
            </w:tcBorders>
            <w:shd w:val="clear" w:color="auto" w:fill="auto"/>
            <w:vAlign w:val="center"/>
            <w:hideMark/>
          </w:tcPr>
          <w:p w14:paraId="717BF2A7" w14:textId="65DBF4C8" w:rsidR="00EF4E82" w:rsidRPr="0026227E" w:rsidRDefault="00EF4E82" w:rsidP="00726DF2">
            <w:pPr>
              <w:spacing w:after="0" w:line="240" w:lineRule="auto"/>
              <w:jc w:val="both"/>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w:t>
            </w:r>
            <w:r w:rsidR="00AF7781" w:rsidRPr="00AF7781">
              <w:rPr>
                <w:rFonts w:ascii="Times New Roman" w:eastAsia="Times New Roman" w:hAnsi="Times New Roman" w:cs="Times New Roman"/>
                <w:sz w:val="20"/>
                <w:szCs w:val="20"/>
                <w:lang w:val="en-US"/>
              </w:rPr>
              <w:t>To have cooperation with organizations, but the number of projects and activities arising is not at the desired level</w:t>
            </w:r>
          </w:p>
        </w:tc>
      </w:tr>
      <w:tr w:rsidR="00EF4E82" w:rsidRPr="0026227E" w14:paraId="0A63FD7F" w14:textId="77777777" w:rsidTr="00726DF2">
        <w:trPr>
          <w:trHeight w:val="543"/>
        </w:trPr>
        <w:tc>
          <w:tcPr>
            <w:tcW w:w="1796" w:type="dxa"/>
            <w:tcBorders>
              <w:top w:val="nil"/>
              <w:left w:val="single" w:sz="8" w:space="0" w:color="auto"/>
              <w:bottom w:val="single" w:sz="8" w:space="0" w:color="auto"/>
              <w:right w:val="single" w:sz="4" w:space="0" w:color="auto"/>
            </w:tcBorders>
            <w:shd w:val="clear" w:color="auto" w:fill="auto"/>
            <w:vAlign w:val="center"/>
            <w:hideMark/>
          </w:tcPr>
          <w:p w14:paraId="45C3B96F" w14:textId="0B9F42A3" w:rsidR="00EF4E82" w:rsidRPr="0026227E" w:rsidRDefault="00E73C75" w:rsidP="00726DF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Requirements</w:t>
            </w:r>
          </w:p>
          <w:p w14:paraId="00ADA58E" w14:textId="77777777" w:rsidR="00EF4E82" w:rsidRPr="0026227E" w:rsidRDefault="00EF4E82" w:rsidP="00726DF2">
            <w:pPr>
              <w:spacing w:after="0" w:line="240" w:lineRule="auto"/>
              <w:jc w:val="center"/>
              <w:rPr>
                <w:rFonts w:ascii="Times New Roman" w:eastAsia="Times New Roman" w:hAnsi="Times New Roman" w:cs="Times New Roman"/>
                <w:b/>
                <w:bCs/>
                <w:color w:val="000000"/>
                <w:sz w:val="20"/>
                <w:szCs w:val="20"/>
                <w:lang w:val="en-US"/>
              </w:rPr>
            </w:pPr>
          </w:p>
        </w:tc>
        <w:tc>
          <w:tcPr>
            <w:tcW w:w="6839" w:type="dxa"/>
            <w:gridSpan w:val="9"/>
            <w:tcBorders>
              <w:top w:val="single" w:sz="4" w:space="0" w:color="auto"/>
              <w:left w:val="nil"/>
              <w:bottom w:val="single" w:sz="8" w:space="0" w:color="auto"/>
              <w:right w:val="single" w:sz="8" w:space="0" w:color="000000"/>
            </w:tcBorders>
            <w:shd w:val="clear" w:color="auto" w:fill="auto"/>
            <w:vAlign w:val="center"/>
            <w:hideMark/>
          </w:tcPr>
          <w:p w14:paraId="4A93BC46" w14:textId="77777777" w:rsidR="00AF7781" w:rsidRPr="00AF7781" w:rsidRDefault="00AF7781" w:rsidP="00AF7781">
            <w:pPr>
              <w:spacing w:after="0" w:line="240" w:lineRule="auto"/>
              <w:jc w:val="both"/>
              <w:rPr>
                <w:rFonts w:ascii="Times New Roman" w:eastAsia="Times New Roman" w:hAnsi="Times New Roman" w:cs="Times New Roman"/>
                <w:sz w:val="20"/>
                <w:szCs w:val="20"/>
                <w:lang w:val="en-US"/>
              </w:rPr>
            </w:pPr>
            <w:r w:rsidRPr="00AF7781">
              <w:rPr>
                <w:rFonts w:ascii="Times New Roman" w:eastAsia="Times New Roman" w:hAnsi="Times New Roman" w:cs="Times New Roman"/>
                <w:sz w:val="20"/>
                <w:szCs w:val="20"/>
                <w:lang w:val="en-US"/>
              </w:rPr>
              <w:t>- Developing relations with NGOs, institutions and organizations and ensuring their continuity</w:t>
            </w:r>
          </w:p>
          <w:p w14:paraId="55B48BCC" w14:textId="20AAB242" w:rsidR="00EF4E82" w:rsidRPr="0026227E" w:rsidRDefault="00AF7781" w:rsidP="00AF7781">
            <w:pPr>
              <w:spacing w:after="0" w:line="240" w:lineRule="auto"/>
              <w:rPr>
                <w:rFonts w:ascii="Times New Roman" w:eastAsia="Times New Roman" w:hAnsi="Times New Roman" w:cs="Times New Roman"/>
                <w:sz w:val="20"/>
                <w:szCs w:val="20"/>
                <w:lang w:val="en-US"/>
              </w:rPr>
            </w:pPr>
            <w:r w:rsidRPr="00AF7781">
              <w:rPr>
                <w:rFonts w:ascii="Times New Roman" w:eastAsia="Times New Roman" w:hAnsi="Times New Roman" w:cs="Times New Roman"/>
                <w:sz w:val="20"/>
                <w:szCs w:val="20"/>
                <w:lang w:val="en-US"/>
              </w:rPr>
              <w:t xml:space="preserve">- Increasing the work carried out with NGOs, </w:t>
            </w:r>
            <w:proofErr w:type="gramStart"/>
            <w:r w:rsidRPr="00AF7781">
              <w:rPr>
                <w:rFonts w:ascii="Times New Roman" w:eastAsia="Times New Roman" w:hAnsi="Times New Roman" w:cs="Times New Roman"/>
                <w:sz w:val="20"/>
                <w:szCs w:val="20"/>
                <w:lang w:val="en-US"/>
              </w:rPr>
              <w:t>institutions</w:t>
            </w:r>
            <w:proofErr w:type="gramEnd"/>
            <w:r w:rsidRPr="00AF7781">
              <w:rPr>
                <w:rFonts w:ascii="Times New Roman" w:eastAsia="Times New Roman" w:hAnsi="Times New Roman" w:cs="Times New Roman"/>
                <w:sz w:val="20"/>
                <w:szCs w:val="20"/>
                <w:lang w:val="en-US"/>
              </w:rPr>
              <w:t xml:space="preserve"> and organizations</w:t>
            </w:r>
          </w:p>
        </w:tc>
      </w:tr>
    </w:tbl>
    <w:p w14:paraId="3900ADFB" w14:textId="77777777" w:rsidR="00EF4E82" w:rsidRPr="0026227E" w:rsidRDefault="00EF4E82" w:rsidP="00EF4E82">
      <w:pPr>
        <w:rPr>
          <w:lang w:val="en-US"/>
        </w:rPr>
      </w:pPr>
    </w:p>
    <w:p w14:paraId="6A1F3C8A" w14:textId="77777777" w:rsidR="00EF4E82" w:rsidRPr="0026227E" w:rsidRDefault="00EF4E82" w:rsidP="00EF4E82">
      <w:pPr>
        <w:spacing w:after="200" w:line="276" w:lineRule="auto"/>
        <w:rPr>
          <w:rFonts w:ascii="Times New Roman" w:hAnsi="Times New Roman" w:cs="Times New Roman"/>
          <w:b/>
          <w:bCs/>
          <w:color w:val="0070C0"/>
          <w:sz w:val="24"/>
          <w:szCs w:val="24"/>
          <w:lang w:val="en-US"/>
        </w:rPr>
      </w:pPr>
    </w:p>
    <w:p w14:paraId="4B62697A"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19754404"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42BF0700"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357C51A9"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7D557EE2"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6500A4A2"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64B8B5E3"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1D26B9E8" w14:textId="77777777" w:rsidR="00EF4E82" w:rsidRPr="0026227E" w:rsidRDefault="00EF4E82" w:rsidP="00EF4E82">
      <w:pPr>
        <w:jc w:val="both"/>
        <w:rPr>
          <w:rFonts w:ascii="Times New Roman" w:hAnsi="Times New Roman" w:cs="Times New Roman"/>
          <w:color w:val="943634" w:themeColor="accent2" w:themeShade="BF"/>
          <w:sz w:val="24"/>
          <w:lang w:val="en-US"/>
        </w:rPr>
      </w:pPr>
    </w:p>
    <w:p w14:paraId="71B6B718" w14:textId="7CF311D7" w:rsidR="00EF4E82" w:rsidRPr="0026227E" w:rsidRDefault="00EF4E82" w:rsidP="00EF4E82">
      <w:pPr>
        <w:jc w:val="both"/>
        <w:rPr>
          <w:rFonts w:ascii="Times New Roman" w:hAnsi="Times New Roman" w:cs="Times New Roman"/>
          <w:b/>
          <w:bCs/>
          <w:sz w:val="22"/>
          <w:szCs w:val="22"/>
          <w:u w:val="single"/>
          <w:lang w:val="en-US"/>
        </w:rPr>
      </w:pPr>
      <w:r w:rsidRPr="0026227E">
        <w:rPr>
          <w:rFonts w:ascii="Times New Roman" w:hAnsi="Times New Roman" w:cs="Times New Roman"/>
          <w:b/>
          <w:bCs/>
          <w:sz w:val="22"/>
          <w:szCs w:val="22"/>
          <w:u w:val="single"/>
          <w:lang w:val="en-US"/>
        </w:rPr>
        <w:t xml:space="preserve">5. </w:t>
      </w:r>
      <w:r w:rsidR="007C6E56">
        <w:rPr>
          <w:rFonts w:ascii="Times New Roman" w:hAnsi="Times New Roman" w:cs="Times New Roman"/>
          <w:b/>
          <w:bCs/>
          <w:sz w:val="22"/>
          <w:szCs w:val="22"/>
          <w:u w:val="single"/>
          <w:lang w:val="en-US"/>
        </w:rPr>
        <w:t>Governance</w:t>
      </w:r>
    </w:p>
    <w:p w14:paraId="099B0E4E" w14:textId="6089733D" w:rsidR="00EF4E82" w:rsidRPr="0026227E" w:rsidRDefault="00216BB8" w:rsidP="00EF4E82">
      <w:pPr>
        <w:rPr>
          <w:rFonts w:ascii="Times New Roman" w:hAnsi="Times New Roman" w:cs="Times New Roman"/>
          <w:sz w:val="22"/>
          <w:szCs w:val="22"/>
          <w:lang w:val="en-US"/>
        </w:rPr>
      </w:pPr>
      <w:r>
        <w:rPr>
          <w:rFonts w:ascii="Times New Roman" w:hAnsi="Times New Roman" w:cs="Times New Roman"/>
          <w:sz w:val="22"/>
          <w:szCs w:val="22"/>
          <w:lang w:val="en-US"/>
        </w:rPr>
        <w:t>Target Card</w:t>
      </w:r>
      <w:r w:rsidR="00EF4E82" w:rsidRPr="0026227E">
        <w:rPr>
          <w:rFonts w:ascii="Times New Roman" w:hAnsi="Times New Roman" w:cs="Times New Roman"/>
          <w:sz w:val="22"/>
          <w:szCs w:val="22"/>
          <w:lang w:val="en-US"/>
        </w:rPr>
        <w:t xml:space="preserve"> 1 </w:t>
      </w:r>
    </w:p>
    <w:tbl>
      <w:tblPr>
        <w:tblpPr w:leftFromText="141" w:rightFromText="141" w:vertAnchor="text" w:horzAnchor="margin" w:tblpY="349"/>
        <w:tblW w:w="9426" w:type="dxa"/>
        <w:tblLayout w:type="fixed"/>
        <w:tblCellMar>
          <w:left w:w="70" w:type="dxa"/>
          <w:right w:w="70" w:type="dxa"/>
        </w:tblCellMar>
        <w:tblLook w:val="04A0" w:firstRow="1" w:lastRow="0" w:firstColumn="1" w:lastColumn="0" w:noHBand="0" w:noVBand="1"/>
      </w:tblPr>
      <w:tblGrid>
        <w:gridCol w:w="1854"/>
        <w:gridCol w:w="801"/>
        <w:gridCol w:w="1045"/>
        <w:gridCol w:w="694"/>
        <w:gridCol w:w="694"/>
        <w:gridCol w:w="694"/>
        <w:gridCol w:w="694"/>
        <w:gridCol w:w="694"/>
        <w:gridCol w:w="1122"/>
        <w:gridCol w:w="1134"/>
      </w:tblGrid>
      <w:tr w:rsidR="00EF4E82" w:rsidRPr="0026227E" w14:paraId="31ED8001" w14:textId="77777777" w:rsidTr="0083469A">
        <w:trPr>
          <w:trHeight w:val="602"/>
        </w:trPr>
        <w:tc>
          <w:tcPr>
            <w:tcW w:w="185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C80801C" w14:textId="068CA5B6" w:rsidR="00EF4E82" w:rsidRPr="0026227E" w:rsidRDefault="00216BB8" w:rsidP="00726DF2">
            <w:pPr>
              <w:spacing w:after="0" w:line="240" w:lineRule="auto"/>
              <w:rPr>
                <w:rFonts w:ascii="Times New Roman" w:eastAsia="Times New Roman" w:hAnsi="Times New Roman" w:cs="Times New Roman"/>
                <w:b/>
                <w:bCs/>
                <w:sz w:val="20"/>
                <w:szCs w:val="20"/>
                <w:lang w:val="en-US"/>
              </w:rPr>
            </w:pPr>
            <w:bookmarkStart w:id="1" w:name="_Hlk59999958"/>
            <w:r>
              <w:rPr>
                <w:rFonts w:ascii="Times New Roman" w:eastAsia="Times New Roman" w:hAnsi="Times New Roman" w:cs="Times New Roman"/>
                <w:b/>
                <w:bCs/>
                <w:sz w:val="20"/>
                <w:szCs w:val="20"/>
                <w:lang w:val="en-US"/>
              </w:rPr>
              <w:t>Goal</w:t>
            </w:r>
          </w:p>
        </w:tc>
        <w:tc>
          <w:tcPr>
            <w:tcW w:w="7572" w:type="dxa"/>
            <w:gridSpan w:val="9"/>
            <w:tcBorders>
              <w:top w:val="single" w:sz="8" w:space="0" w:color="auto"/>
              <w:left w:val="nil"/>
              <w:bottom w:val="single" w:sz="4" w:space="0" w:color="auto"/>
              <w:right w:val="single" w:sz="8" w:space="0" w:color="000000"/>
            </w:tcBorders>
            <w:shd w:val="clear" w:color="auto" w:fill="auto"/>
            <w:vAlign w:val="center"/>
            <w:hideMark/>
          </w:tcPr>
          <w:p w14:paraId="08BF6760" w14:textId="263F4126" w:rsidR="00EF4E82" w:rsidRPr="0026227E" w:rsidRDefault="00EA2172" w:rsidP="00726DF2">
            <w:pPr>
              <w:spacing w:after="0" w:line="240" w:lineRule="auto"/>
              <w:jc w:val="both"/>
              <w:rPr>
                <w:rFonts w:ascii="Times New Roman" w:eastAsia="Times New Roman" w:hAnsi="Times New Roman" w:cs="Times New Roman"/>
                <w:sz w:val="20"/>
                <w:szCs w:val="20"/>
                <w:lang w:val="en-US"/>
              </w:rPr>
            </w:pPr>
            <w:r w:rsidRPr="00EA2172">
              <w:rPr>
                <w:rFonts w:ascii="Times New Roman" w:eastAsia="Times New Roman" w:hAnsi="Times New Roman" w:cs="Times New Roman"/>
                <w:sz w:val="20"/>
                <w:szCs w:val="20"/>
                <w:lang w:val="en-US"/>
              </w:rPr>
              <w:t>A.5. Developing and disseminating governance processes with stakeholder participation and ensuring the implementation of quality management systems in all units.</w:t>
            </w:r>
          </w:p>
        </w:tc>
      </w:tr>
      <w:tr w:rsidR="00EF4E82" w:rsidRPr="0026227E" w14:paraId="76AF6EC8" w14:textId="77777777" w:rsidTr="0083469A">
        <w:trPr>
          <w:trHeight w:val="361"/>
        </w:trPr>
        <w:tc>
          <w:tcPr>
            <w:tcW w:w="1854" w:type="dxa"/>
            <w:tcBorders>
              <w:top w:val="nil"/>
              <w:left w:val="single" w:sz="8" w:space="0" w:color="auto"/>
              <w:bottom w:val="single" w:sz="4" w:space="0" w:color="auto"/>
              <w:right w:val="single" w:sz="4" w:space="0" w:color="auto"/>
            </w:tcBorders>
            <w:shd w:val="clear" w:color="auto" w:fill="auto"/>
            <w:vAlign w:val="center"/>
            <w:hideMark/>
          </w:tcPr>
          <w:p w14:paraId="7F546DB1" w14:textId="7846ADF7" w:rsidR="00EF4E82" w:rsidRPr="0026227E" w:rsidRDefault="00216BB8" w:rsidP="00726DF2">
            <w:pPr>
              <w:spacing w:after="0" w:line="240" w:lineRule="auto"/>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Target</w:t>
            </w:r>
          </w:p>
        </w:tc>
        <w:tc>
          <w:tcPr>
            <w:tcW w:w="7572" w:type="dxa"/>
            <w:gridSpan w:val="9"/>
            <w:tcBorders>
              <w:top w:val="single" w:sz="4" w:space="0" w:color="auto"/>
              <w:left w:val="nil"/>
              <w:bottom w:val="single" w:sz="4" w:space="0" w:color="auto"/>
              <w:right w:val="single" w:sz="8" w:space="0" w:color="000000"/>
            </w:tcBorders>
            <w:shd w:val="clear" w:color="auto" w:fill="auto"/>
            <w:vAlign w:val="center"/>
            <w:hideMark/>
          </w:tcPr>
          <w:p w14:paraId="65011C81" w14:textId="4D84B7EC" w:rsidR="00EF4E82" w:rsidRPr="0026227E" w:rsidRDefault="00EA2172" w:rsidP="00726DF2">
            <w:pPr>
              <w:spacing w:after="0" w:line="240" w:lineRule="auto"/>
              <w:jc w:val="both"/>
              <w:rPr>
                <w:rFonts w:ascii="Times New Roman" w:eastAsia="Times New Roman" w:hAnsi="Times New Roman" w:cs="Times New Roman"/>
                <w:sz w:val="20"/>
                <w:szCs w:val="20"/>
                <w:lang w:val="en-US"/>
              </w:rPr>
            </w:pPr>
            <w:r w:rsidRPr="00EA2172">
              <w:rPr>
                <w:rFonts w:ascii="Times New Roman" w:eastAsia="Times New Roman" w:hAnsi="Times New Roman" w:cs="Times New Roman"/>
                <w:sz w:val="20"/>
                <w:szCs w:val="20"/>
                <w:lang w:val="en-US"/>
              </w:rPr>
              <w:t xml:space="preserve">H.5.1. To use the archiving system effectively in the management and </w:t>
            </w:r>
            <w:r w:rsidR="00D90100" w:rsidRPr="00EA2172">
              <w:rPr>
                <w:rFonts w:ascii="Times New Roman" w:eastAsia="Times New Roman" w:hAnsi="Times New Roman" w:cs="Times New Roman"/>
                <w:sz w:val="20"/>
                <w:szCs w:val="20"/>
                <w:lang w:val="en-US"/>
              </w:rPr>
              <w:t>decision-making</w:t>
            </w:r>
            <w:r w:rsidRPr="00EA2172">
              <w:rPr>
                <w:rFonts w:ascii="Times New Roman" w:eastAsia="Times New Roman" w:hAnsi="Times New Roman" w:cs="Times New Roman"/>
                <w:sz w:val="20"/>
                <w:szCs w:val="20"/>
                <w:lang w:val="en-US"/>
              </w:rPr>
              <w:t xml:space="preserve"> processes</w:t>
            </w:r>
          </w:p>
        </w:tc>
      </w:tr>
      <w:bookmarkEnd w:id="1"/>
      <w:tr w:rsidR="00EF4E82" w:rsidRPr="0026227E" w14:paraId="7DB6C557" w14:textId="77777777" w:rsidTr="0083469A">
        <w:trPr>
          <w:trHeight w:val="734"/>
        </w:trPr>
        <w:tc>
          <w:tcPr>
            <w:tcW w:w="1854" w:type="dxa"/>
            <w:tcBorders>
              <w:top w:val="nil"/>
              <w:left w:val="single" w:sz="8" w:space="0" w:color="auto"/>
              <w:bottom w:val="single" w:sz="4" w:space="0" w:color="auto"/>
              <w:right w:val="single" w:sz="4" w:space="0" w:color="auto"/>
            </w:tcBorders>
            <w:shd w:val="clear" w:color="auto" w:fill="auto"/>
            <w:vAlign w:val="center"/>
            <w:hideMark/>
          </w:tcPr>
          <w:p w14:paraId="4339DA67" w14:textId="6D60FBE8" w:rsidR="00EF4E82" w:rsidRPr="0026227E" w:rsidRDefault="00216BB8" w:rsidP="00726DF2">
            <w:pPr>
              <w:spacing w:after="0" w:line="240" w:lineRule="auto"/>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Performance Indicators</w:t>
            </w:r>
          </w:p>
        </w:tc>
        <w:tc>
          <w:tcPr>
            <w:tcW w:w="801" w:type="dxa"/>
            <w:tcBorders>
              <w:top w:val="nil"/>
              <w:left w:val="nil"/>
              <w:bottom w:val="single" w:sz="4" w:space="0" w:color="auto"/>
              <w:right w:val="single" w:sz="4" w:space="0" w:color="auto"/>
            </w:tcBorders>
            <w:shd w:val="clear" w:color="auto" w:fill="auto"/>
            <w:vAlign w:val="center"/>
            <w:hideMark/>
          </w:tcPr>
          <w:p w14:paraId="1D7C830D" w14:textId="22E0FF95" w:rsidR="00EF4E82" w:rsidRPr="0026227E" w:rsidRDefault="00216BB8" w:rsidP="0083469A">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Effect on Target (%)</w:t>
            </w:r>
          </w:p>
        </w:tc>
        <w:tc>
          <w:tcPr>
            <w:tcW w:w="1045" w:type="dxa"/>
            <w:tcBorders>
              <w:top w:val="nil"/>
              <w:left w:val="nil"/>
              <w:bottom w:val="single" w:sz="4" w:space="0" w:color="auto"/>
              <w:right w:val="single" w:sz="4" w:space="0" w:color="auto"/>
            </w:tcBorders>
            <w:shd w:val="clear" w:color="auto" w:fill="auto"/>
            <w:vAlign w:val="center"/>
            <w:hideMark/>
          </w:tcPr>
          <w:p w14:paraId="4CBC5733" w14:textId="069C2B7F" w:rsidR="00EF4E82" w:rsidRPr="0026227E" w:rsidRDefault="00216BB8" w:rsidP="0083469A">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Plan Period Start Value</w:t>
            </w:r>
          </w:p>
        </w:tc>
        <w:tc>
          <w:tcPr>
            <w:tcW w:w="694" w:type="dxa"/>
            <w:tcBorders>
              <w:top w:val="nil"/>
              <w:left w:val="nil"/>
              <w:bottom w:val="single" w:sz="4" w:space="0" w:color="auto"/>
              <w:right w:val="single" w:sz="4" w:space="0" w:color="auto"/>
            </w:tcBorders>
            <w:shd w:val="clear" w:color="auto" w:fill="auto"/>
            <w:vAlign w:val="center"/>
            <w:hideMark/>
          </w:tcPr>
          <w:p w14:paraId="706A1252" w14:textId="77777777" w:rsidR="00EF4E82" w:rsidRPr="0026227E" w:rsidRDefault="00EF4E82" w:rsidP="0083469A">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2021</w:t>
            </w:r>
          </w:p>
        </w:tc>
        <w:tc>
          <w:tcPr>
            <w:tcW w:w="694" w:type="dxa"/>
            <w:tcBorders>
              <w:top w:val="nil"/>
              <w:left w:val="nil"/>
              <w:bottom w:val="single" w:sz="4" w:space="0" w:color="auto"/>
              <w:right w:val="single" w:sz="4" w:space="0" w:color="auto"/>
            </w:tcBorders>
            <w:shd w:val="clear" w:color="auto" w:fill="auto"/>
            <w:vAlign w:val="center"/>
            <w:hideMark/>
          </w:tcPr>
          <w:p w14:paraId="304DC8FA" w14:textId="77777777" w:rsidR="00EF4E82" w:rsidRPr="0026227E" w:rsidRDefault="00EF4E82" w:rsidP="0083469A">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2022</w:t>
            </w:r>
          </w:p>
        </w:tc>
        <w:tc>
          <w:tcPr>
            <w:tcW w:w="694" w:type="dxa"/>
            <w:tcBorders>
              <w:top w:val="nil"/>
              <w:left w:val="nil"/>
              <w:bottom w:val="single" w:sz="4" w:space="0" w:color="auto"/>
              <w:right w:val="single" w:sz="4" w:space="0" w:color="auto"/>
            </w:tcBorders>
            <w:shd w:val="clear" w:color="auto" w:fill="auto"/>
            <w:vAlign w:val="center"/>
            <w:hideMark/>
          </w:tcPr>
          <w:p w14:paraId="3323FBF5" w14:textId="77777777" w:rsidR="00EF4E82" w:rsidRPr="0026227E" w:rsidRDefault="00EF4E82" w:rsidP="0083469A">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2023</w:t>
            </w:r>
          </w:p>
        </w:tc>
        <w:tc>
          <w:tcPr>
            <w:tcW w:w="694" w:type="dxa"/>
            <w:tcBorders>
              <w:top w:val="nil"/>
              <w:left w:val="nil"/>
              <w:bottom w:val="single" w:sz="4" w:space="0" w:color="auto"/>
              <w:right w:val="single" w:sz="4" w:space="0" w:color="auto"/>
            </w:tcBorders>
            <w:shd w:val="clear" w:color="auto" w:fill="auto"/>
            <w:vAlign w:val="center"/>
            <w:hideMark/>
          </w:tcPr>
          <w:p w14:paraId="0685B761" w14:textId="77777777" w:rsidR="00EF4E82" w:rsidRPr="0026227E" w:rsidRDefault="00EF4E82" w:rsidP="0083469A">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2024</w:t>
            </w:r>
          </w:p>
        </w:tc>
        <w:tc>
          <w:tcPr>
            <w:tcW w:w="694" w:type="dxa"/>
            <w:tcBorders>
              <w:top w:val="nil"/>
              <w:left w:val="nil"/>
              <w:bottom w:val="single" w:sz="4" w:space="0" w:color="auto"/>
              <w:right w:val="single" w:sz="4" w:space="0" w:color="auto"/>
            </w:tcBorders>
            <w:shd w:val="clear" w:color="auto" w:fill="auto"/>
            <w:vAlign w:val="center"/>
            <w:hideMark/>
          </w:tcPr>
          <w:p w14:paraId="52D8C1C1" w14:textId="77777777" w:rsidR="00EF4E82" w:rsidRPr="0026227E" w:rsidRDefault="00EF4E82" w:rsidP="0083469A">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2025</w:t>
            </w:r>
          </w:p>
        </w:tc>
        <w:tc>
          <w:tcPr>
            <w:tcW w:w="1122" w:type="dxa"/>
            <w:tcBorders>
              <w:top w:val="nil"/>
              <w:left w:val="nil"/>
              <w:bottom w:val="single" w:sz="4" w:space="0" w:color="auto"/>
              <w:right w:val="single" w:sz="4" w:space="0" w:color="auto"/>
            </w:tcBorders>
            <w:shd w:val="clear" w:color="auto" w:fill="auto"/>
            <w:vAlign w:val="center"/>
            <w:hideMark/>
          </w:tcPr>
          <w:p w14:paraId="608DE7D2" w14:textId="7235EB63" w:rsidR="00EF4E82" w:rsidRPr="0026227E" w:rsidRDefault="00216BB8" w:rsidP="0083469A">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Frequency of Monitoring</w:t>
            </w:r>
          </w:p>
        </w:tc>
        <w:tc>
          <w:tcPr>
            <w:tcW w:w="1134" w:type="dxa"/>
            <w:tcBorders>
              <w:top w:val="nil"/>
              <w:left w:val="nil"/>
              <w:bottom w:val="single" w:sz="4" w:space="0" w:color="auto"/>
              <w:right w:val="single" w:sz="8" w:space="0" w:color="auto"/>
            </w:tcBorders>
            <w:shd w:val="clear" w:color="auto" w:fill="auto"/>
            <w:vAlign w:val="center"/>
            <w:hideMark/>
          </w:tcPr>
          <w:p w14:paraId="3F0353E8" w14:textId="08F16CF9" w:rsidR="00EF4E82" w:rsidRPr="0026227E" w:rsidRDefault="00216BB8" w:rsidP="0083469A">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Frequency of Reporting</w:t>
            </w:r>
          </w:p>
        </w:tc>
      </w:tr>
      <w:tr w:rsidR="00EF4E82" w:rsidRPr="0026227E" w14:paraId="73372E42" w14:textId="77777777" w:rsidTr="0083469A">
        <w:trPr>
          <w:trHeight w:val="698"/>
        </w:trPr>
        <w:tc>
          <w:tcPr>
            <w:tcW w:w="1854" w:type="dxa"/>
            <w:tcBorders>
              <w:top w:val="nil"/>
              <w:left w:val="single" w:sz="8" w:space="0" w:color="auto"/>
              <w:bottom w:val="single" w:sz="4" w:space="0" w:color="auto"/>
              <w:right w:val="single" w:sz="4" w:space="0" w:color="auto"/>
            </w:tcBorders>
            <w:shd w:val="clear" w:color="auto" w:fill="auto"/>
            <w:vAlign w:val="center"/>
            <w:hideMark/>
          </w:tcPr>
          <w:p w14:paraId="67BDA78B" w14:textId="0D65919C" w:rsidR="00EF4E82" w:rsidRPr="0026227E" w:rsidRDefault="00EA2172" w:rsidP="00726DF2">
            <w:pPr>
              <w:spacing w:after="0" w:line="240" w:lineRule="auto"/>
              <w:rPr>
                <w:rFonts w:ascii="Times New Roman" w:eastAsia="Times New Roman" w:hAnsi="Times New Roman" w:cs="Times New Roman"/>
                <w:b/>
                <w:bCs/>
                <w:sz w:val="20"/>
                <w:szCs w:val="20"/>
                <w:lang w:val="en-US"/>
              </w:rPr>
            </w:pPr>
            <w:r w:rsidRPr="00EA2172">
              <w:rPr>
                <w:rFonts w:ascii="Times New Roman" w:eastAsia="Times New Roman" w:hAnsi="Times New Roman" w:cs="Times New Roman"/>
                <w:b/>
                <w:bCs/>
                <w:sz w:val="20"/>
                <w:szCs w:val="20"/>
                <w:lang w:val="en-US"/>
              </w:rPr>
              <w:t xml:space="preserve">PG.5.1.1. ABYS </w:t>
            </w:r>
            <w:r>
              <w:rPr>
                <w:rFonts w:ascii="Times New Roman" w:eastAsia="Times New Roman" w:hAnsi="Times New Roman" w:cs="Times New Roman"/>
                <w:b/>
                <w:bCs/>
                <w:sz w:val="20"/>
                <w:szCs w:val="20"/>
                <w:lang w:val="en-US"/>
              </w:rPr>
              <w:t>(</w:t>
            </w:r>
            <w:r w:rsidR="000C238C" w:rsidRPr="000C238C">
              <w:rPr>
                <w:rFonts w:ascii="Times New Roman" w:eastAsia="Times New Roman" w:hAnsi="Times New Roman" w:cs="Times New Roman"/>
                <w:b/>
                <w:bCs/>
                <w:sz w:val="20"/>
                <w:szCs w:val="20"/>
                <w:lang w:val="en-US"/>
              </w:rPr>
              <w:t>Academic Information Management System</w:t>
            </w:r>
            <w:r w:rsidR="000C238C">
              <w:rPr>
                <w:rFonts w:ascii="Times New Roman" w:eastAsia="Times New Roman" w:hAnsi="Times New Roman" w:cs="Times New Roman"/>
                <w:b/>
                <w:bCs/>
                <w:sz w:val="20"/>
                <w:szCs w:val="20"/>
                <w:lang w:val="en-US"/>
              </w:rPr>
              <w:t xml:space="preserve">) </w:t>
            </w:r>
            <w:r w:rsidRPr="00EA2172">
              <w:rPr>
                <w:rFonts w:ascii="Times New Roman" w:eastAsia="Times New Roman" w:hAnsi="Times New Roman" w:cs="Times New Roman"/>
                <w:b/>
                <w:bCs/>
                <w:sz w:val="20"/>
                <w:szCs w:val="20"/>
                <w:lang w:val="en-US"/>
              </w:rPr>
              <w:t>installation and number of updates</w:t>
            </w:r>
          </w:p>
        </w:tc>
        <w:tc>
          <w:tcPr>
            <w:tcW w:w="801" w:type="dxa"/>
            <w:tcBorders>
              <w:top w:val="nil"/>
              <w:left w:val="nil"/>
              <w:bottom w:val="single" w:sz="4" w:space="0" w:color="auto"/>
              <w:right w:val="single" w:sz="4" w:space="0" w:color="auto"/>
            </w:tcBorders>
            <w:shd w:val="clear" w:color="auto" w:fill="auto"/>
            <w:vAlign w:val="center"/>
            <w:hideMark/>
          </w:tcPr>
          <w:p w14:paraId="71D172F5"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%40</w:t>
            </w:r>
          </w:p>
        </w:tc>
        <w:tc>
          <w:tcPr>
            <w:tcW w:w="1045" w:type="dxa"/>
            <w:tcBorders>
              <w:top w:val="nil"/>
              <w:left w:val="nil"/>
              <w:bottom w:val="single" w:sz="4" w:space="0" w:color="auto"/>
              <w:right w:val="single" w:sz="4" w:space="0" w:color="auto"/>
            </w:tcBorders>
            <w:shd w:val="clear" w:color="auto" w:fill="auto"/>
            <w:vAlign w:val="center"/>
            <w:hideMark/>
          </w:tcPr>
          <w:p w14:paraId="0B341DB0"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0</w:t>
            </w:r>
          </w:p>
        </w:tc>
        <w:tc>
          <w:tcPr>
            <w:tcW w:w="694" w:type="dxa"/>
            <w:tcBorders>
              <w:top w:val="nil"/>
              <w:left w:val="nil"/>
              <w:bottom w:val="single" w:sz="4" w:space="0" w:color="auto"/>
              <w:right w:val="single" w:sz="4" w:space="0" w:color="auto"/>
            </w:tcBorders>
            <w:shd w:val="clear" w:color="auto" w:fill="auto"/>
            <w:vAlign w:val="center"/>
            <w:hideMark/>
          </w:tcPr>
          <w:p w14:paraId="6963A600"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w:t>
            </w:r>
          </w:p>
        </w:tc>
        <w:tc>
          <w:tcPr>
            <w:tcW w:w="694" w:type="dxa"/>
            <w:tcBorders>
              <w:top w:val="nil"/>
              <w:left w:val="nil"/>
              <w:bottom w:val="single" w:sz="4" w:space="0" w:color="auto"/>
              <w:right w:val="single" w:sz="4" w:space="0" w:color="auto"/>
            </w:tcBorders>
            <w:shd w:val="clear" w:color="auto" w:fill="auto"/>
            <w:vAlign w:val="center"/>
            <w:hideMark/>
          </w:tcPr>
          <w:p w14:paraId="2EE44FA1"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w:t>
            </w:r>
          </w:p>
        </w:tc>
        <w:tc>
          <w:tcPr>
            <w:tcW w:w="694" w:type="dxa"/>
            <w:tcBorders>
              <w:top w:val="nil"/>
              <w:left w:val="nil"/>
              <w:bottom w:val="single" w:sz="4" w:space="0" w:color="auto"/>
              <w:right w:val="single" w:sz="4" w:space="0" w:color="auto"/>
            </w:tcBorders>
            <w:shd w:val="clear" w:color="auto" w:fill="auto"/>
            <w:vAlign w:val="center"/>
            <w:hideMark/>
          </w:tcPr>
          <w:p w14:paraId="07CF901C"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w:t>
            </w:r>
          </w:p>
        </w:tc>
        <w:tc>
          <w:tcPr>
            <w:tcW w:w="694" w:type="dxa"/>
            <w:tcBorders>
              <w:top w:val="nil"/>
              <w:left w:val="nil"/>
              <w:bottom w:val="single" w:sz="4" w:space="0" w:color="auto"/>
              <w:right w:val="single" w:sz="4" w:space="0" w:color="auto"/>
            </w:tcBorders>
            <w:shd w:val="clear" w:color="auto" w:fill="auto"/>
            <w:vAlign w:val="center"/>
            <w:hideMark/>
          </w:tcPr>
          <w:p w14:paraId="40D833A0"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w:t>
            </w:r>
          </w:p>
        </w:tc>
        <w:tc>
          <w:tcPr>
            <w:tcW w:w="694" w:type="dxa"/>
            <w:tcBorders>
              <w:top w:val="nil"/>
              <w:left w:val="nil"/>
              <w:bottom w:val="single" w:sz="4" w:space="0" w:color="auto"/>
              <w:right w:val="single" w:sz="4" w:space="0" w:color="auto"/>
            </w:tcBorders>
            <w:shd w:val="clear" w:color="auto" w:fill="auto"/>
            <w:vAlign w:val="center"/>
            <w:hideMark/>
          </w:tcPr>
          <w:p w14:paraId="41415678"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1</w:t>
            </w:r>
          </w:p>
        </w:tc>
        <w:tc>
          <w:tcPr>
            <w:tcW w:w="1122" w:type="dxa"/>
            <w:tcBorders>
              <w:top w:val="nil"/>
              <w:left w:val="nil"/>
              <w:bottom w:val="single" w:sz="4" w:space="0" w:color="auto"/>
              <w:right w:val="single" w:sz="4" w:space="0" w:color="auto"/>
            </w:tcBorders>
            <w:shd w:val="clear" w:color="auto" w:fill="auto"/>
            <w:vAlign w:val="center"/>
            <w:hideMark/>
          </w:tcPr>
          <w:p w14:paraId="029F0F2A" w14:textId="1AF1DF09"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Once a Year</w:t>
            </w:r>
          </w:p>
        </w:tc>
        <w:tc>
          <w:tcPr>
            <w:tcW w:w="1134" w:type="dxa"/>
            <w:tcBorders>
              <w:top w:val="nil"/>
              <w:left w:val="nil"/>
              <w:bottom w:val="single" w:sz="4" w:space="0" w:color="auto"/>
              <w:right w:val="single" w:sz="8" w:space="0" w:color="auto"/>
            </w:tcBorders>
            <w:shd w:val="clear" w:color="auto" w:fill="auto"/>
            <w:vAlign w:val="center"/>
            <w:hideMark/>
          </w:tcPr>
          <w:p w14:paraId="2B15825F" w14:textId="1EC7ED5F"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Once a Year</w:t>
            </w:r>
          </w:p>
        </w:tc>
      </w:tr>
      <w:tr w:rsidR="00EF4E82" w:rsidRPr="0026227E" w14:paraId="4A152D3E" w14:textId="77777777" w:rsidTr="0083469A">
        <w:trPr>
          <w:trHeight w:val="674"/>
        </w:trPr>
        <w:tc>
          <w:tcPr>
            <w:tcW w:w="1854" w:type="dxa"/>
            <w:tcBorders>
              <w:top w:val="nil"/>
              <w:left w:val="single" w:sz="8" w:space="0" w:color="auto"/>
              <w:bottom w:val="single" w:sz="4" w:space="0" w:color="auto"/>
              <w:right w:val="single" w:sz="4" w:space="0" w:color="auto"/>
            </w:tcBorders>
            <w:shd w:val="clear" w:color="auto" w:fill="auto"/>
            <w:vAlign w:val="center"/>
            <w:hideMark/>
          </w:tcPr>
          <w:p w14:paraId="26F69037" w14:textId="1E333485" w:rsidR="00EF4E82" w:rsidRPr="0026227E" w:rsidRDefault="000C238C" w:rsidP="00726DF2">
            <w:pPr>
              <w:spacing w:after="0" w:line="240" w:lineRule="auto"/>
              <w:rPr>
                <w:rFonts w:ascii="Times New Roman" w:eastAsia="Times New Roman" w:hAnsi="Times New Roman" w:cs="Times New Roman"/>
                <w:b/>
                <w:bCs/>
                <w:sz w:val="20"/>
                <w:szCs w:val="20"/>
                <w:lang w:val="en-US"/>
              </w:rPr>
            </w:pPr>
            <w:r w:rsidRPr="000C238C">
              <w:rPr>
                <w:rFonts w:ascii="Times New Roman" w:eastAsia="Times New Roman" w:hAnsi="Times New Roman" w:cs="Times New Roman"/>
                <w:b/>
                <w:bCs/>
                <w:sz w:val="20"/>
                <w:szCs w:val="20"/>
                <w:lang w:val="en-US"/>
              </w:rPr>
              <w:t>PG.5.1.2. The number of training modules on the archiving system</w:t>
            </w:r>
          </w:p>
        </w:tc>
        <w:tc>
          <w:tcPr>
            <w:tcW w:w="801" w:type="dxa"/>
            <w:tcBorders>
              <w:top w:val="nil"/>
              <w:left w:val="nil"/>
              <w:bottom w:val="single" w:sz="4" w:space="0" w:color="auto"/>
              <w:right w:val="single" w:sz="4" w:space="0" w:color="auto"/>
            </w:tcBorders>
            <w:shd w:val="clear" w:color="auto" w:fill="auto"/>
            <w:vAlign w:val="center"/>
            <w:hideMark/>
          </w:tcPr>
          <w:p w14:paraId="5C0759BB" w14:textId="4CA73E2F"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30%</w:t>
            </w:r>
          </w:p>
        </w:tc>
        <w:tc>
          <w:tcPr>
            <w:tcW w:w="1045" w:type="dxa"/>
            <w:tcBorders>
              <w:top w:val="nil"/>
              <w:left w:val="nil"/>
              <w:bottom w:val="single" w:sz="4" w:space="0" w:color="auto"/>
              <w:right w:val="single" w:sz="4" w:space="0" w:color="auto"/>
            </w:tcBorders>
            <w:shd w:val="clear" w:color="auto" w:fill="auto"/>
            <w:vAlign w:val="center"/>
            <w:hideMark/>
          </w:tcPr>
          <w:p w14:paraId="210A4D47"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4</w:t>
            </w:r>
          </w:p>
        </w:tc>
        <w:tc>
          <w:tcPr>
            <w:tcW w:w="694" w:type="dxa"/>
            <w:tcBorders>
              <w:top w:val="nil"/>
              <w:left w:val="nil"/>
              <w:bottom w:val="single" w:sz="4" w:space="0" w:color="auto"/>
              <w:right w:val="single" w:sz="4" w:space="0" w:color="auto"/>
            </w:tcBorders>
            <w:shd w:val="clear" w:color="auto" w:fill="auto"/>
            <w:vAlign w:val="center"/>
            <w:hideMark/>
          </w:tcPr>
          <w:p w14:paraId="23435750"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4</w:t>
            </w:r>
          </w:p>
        </w:tc>
        <w:tc>
          <w:tcPr>
            <w:tcW w:w="694" w:type="dxa"/>
            <w:tcBorders>
              <w:top w:val="nil"/>
              <w:left w:val="nil"/>
              <w:bottom w:val="single" w:sz="4" w:space="0" w:color="auto"/>
              <w:right w:val="single" w:sz="4" w:space="0" w:color="auto"/>
            </w:tcBorders>
            <w:shd w:val="clear" w:color="auto" w:fill="auto"/>
            <w:vAlign w:val="center"/>
            <w:hideMark/>
          </w:tcPr>
          <w:p w14:paraId="69796C94"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4</w:t>
            </w:r>
          </w:p>
        </w:tc>
        <w:tc>
          <w:tcPr>
            <w:tcW w:w="694" w:type="dxa"/>
            <w:tcBorders>
              <w:top w:val="nil"/>
              <w:left w:val="nil"/>
              <w:bottom w:val="single" w:sz="4" w:space="0" w:color="auto"/>
              <w:right w:val="single" w:sz="4" w:space="0" w:color="auto"/>
            </w:tcBorders>
            <w:shd w:val="clear" w:color="auto" w:fill="auto"/>
            <w:vAlign w:val="center"/>
            <w:hideMark/>
          </w:tcPr>
          <w:p w14:paraId="724765C5"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4</w:t>
            </w:r>
          </w:p>
        </w:tc>
        <w:tc>
          <w:tcPr>
            <w:tcW w:w="694" w:type="dxa"/>
            <w:tcBorders>
              <w:top w:val="nil"/>
              <w:left w:val="nil"/>
              <w:bottom w:val="single" w:sz="4" w:space="0" w:color="auto"/>
              <w:right w:val="single" w:sz="4" w:space="0" w:color="auto"/>
            </w:tcBorders>
            <w:shd w:val="clear" w:color="auto" w:fill="auto"/>
            <w:vAlign w:val="center"/>
            <w:hideMark/>
          </w:tcPr>
          <w:p w14:paraId="38182802"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4</w:t>
            </w:r>
          </w:p>
        </w:tc>
        <w:tc>
          <w:tcPr>
            <w:tcW w:w="694" w:type="dxa"/>
            <w:tcBorders>
              <w:top w:val="nil"/>
              <w:left w:val="nil"/>
              <w:bottom w:val="single" w:sz="4" w:space="0" w:color="auto"/>
              <w:right w:val="single" w:sz="4" w:space="0" w:color="auto"/>
            </w:tcBorders>
            <w:shd w:val="clear" w:color="auto" w:fill="auto"/>
            <w:vAlign w:val="center"/>
            <w:hideMark/>
          </w:tcPr>
          <w:p w14:paraId="11C3AEDE"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4</w:t>
            </w:r>
          </w:p>
        </w:tc>
        <w:tc>
          <w:tcPr>
            <w:tcW w:w="1122" w:type="dxa"/>
            <w:tcBorders>
              <w:top w:val="nil"/>
              <w:left w:val="nil"/>
              <w:bottom w:val="single" w:sz="4" w:space="0" w:color="auto"/>
              <w:right w:val="single" w:sz="4" w:space="0" w:color="auto"/>
            </w:tcBorders>
            <w:shd w:val="clear" w:color="auto" w:fill="auto"/>
            <w:vAlign w:val="center"/>
            <w:hideMark/>
          </w:tcPr>
          <w:p w14:paraId="1B1841D5" w14:textId="42EAC9A7"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 months</w:t>
            </w:r>
          </w:p>
        </w:tc>
        <w:tc>
          <w:tcPr>
            <w:tcW w:w="1134" w:type="dxa"/>
            <w:tcBorders>
              <w:top w:val="nil"/>
              <w:left w:val="nil"/>
              <w:bottom w:val="single" w:sz="4" w:space="0" w:color="auto"/>
              <w:right w:val="single" w:sz="8" w:space="0" w:color="auto"/>
            </w:tcBorders>
            <w:shd w:val="clear" w:color="auto" w:fill="auto"/>
            <w:vAlign w:val="center"/>
            <w:hideMark/>
          </w:tcPr>
          <w:p w14:paraId="0CA2514A" w14:textId="6E3E8523"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 months</w:t>
            </w:r>
          </w:p>
        </w:tc>
      </w:tr>
      <w:tr w:rsidR="00EF4E82" w:rsidRPr="0026227E" w14:paraId="215525C4" w14:textId="77777777" w:rsidTr="0083469A">
        <w:trPr>
          <w:trHeight w:val="686"/>
        </w:trPr>
        <w:tc>
          <w:tcPr>
            <w:tcW w:w="1854" w:type="dxa"/>
            <w:tcBorders>
              <w:top w:val="nil"/>
              <w:left w:val="single" w:sz="8" w:space="0" w:color="auto"/>
              <w:bottom w:val="single" w:sz="4" w:space="0" w:color="auto"/>
              <w:right w:val="single" w:sz="4" w:space="0" w:color="auto"/>
            </w:tcBorders>
            <w:shd w:val="clear" w:color="auto" w:fill="auto"/>
            <w:vAlign w:val="center"/>
            <w:hideMark/>
          </w:tcPr>
          <w:p w14:paraId="2975878E" w14:textId="4A0F249E" w:rsidR="00EF4E82" w:rsidRPr="0026227E" w:rsidRDefault="0083469A" w:rsidP="00726DF2">
            <w:pPr>
              <w:spacing w:after="0" w:line="240" w:lineRule="auto"/>
              <w:rPr>
                <w:rFonts w:ascii="Times New Roman" w:eastAsia="Times New Roman" w:hAnsi="Times New Roman" w:cs="Times New Roman"/>
                <w:b/>
                <w:bCs/>
                <w:sz w:val="20"/>
                <w:szCs w:val="20"/>
                <w:lang w:val="en-US"/>
              </w:rPr>
            </w:pPr>
            <w:r w:rsidRPr="0083469A">
              <w:rPr>
                <w:rFonts w:ascii="Times New Roman" w:eastAsia="Times New Roman" w:hAnsi="Times New Roman" w:cs="Times New Roman"/>
                <w:b/>
                <w:bCs/>
                <w:sz w:val="20"/>
                <w:szCs w:val="20"/>
                <w:lang w:val="en-US"/>
              </w:rPr>
              <w:t>PG.5.1.3. The number of academic and administrative staff trained on the archiving system</w:t>
            </w:r>
          </w:p>
        </w:tc>
        <w:tc>
          <w:tcPr>
            <w:tcW w:w="801" w:type="dxa"/>
            <w:tcBorders>
              <w:top w:val="nil"/>
              <w:left w:val="nil"/>
              <w:bottom w:val="single" w:sz="4" w:space="0" w:color="auto"/>
              <w:right w:val="single" w:sz="4" w:space="0" w:color="auto"/>
            </w:tcBorders>
            <w:shd w:val="clear" w:color="auto" w:fill="auto"/>
            <w:vAlign w:val="center"/>
            <w:hideMark/>
          </w:tcPr>
          <w:p w14:paraId="1CDE18DF" w14:textId="5187EB76"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30%</w:t>
            </w:r>
          </w:p>
        </w:tc>
        <w:tc>
          <w:tcPr>
            <w:tcW w:w="1045" w:type="dxa"/>
            <w:tcBorders>
              <w:top w:val="nil"/>
              <w:left w:val="nil"/>
              <w:bottom w:val="single" w:sz="4" w:space="0" w:color="auto"/>
              <w:right w:val="single" w:sz="4" w:space="0" w:color="auto"/>
            </w:tcBorders>
            <w:shd w:val="clear" w:color="auto" w:fill="auto"/>
            <w:vAlign w:val="center"/>
            <w:hideMark/>
          </w:tcPr>
          <w:p w14:paraId="0F6CE507"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35</w:t>
            </w:r>
          </w:p>
        </w:tc>
        <w:tc>
          <w:tcPr>
            <w:tcW w:w="694" w:type="dxa"/>
            <w:tcBorders>
              <w:top w:val="nil"/>
              <w:left w:val="nil"/>
              <w:bottom w:val="single" w:sz="4" w:space="0" w:color="auto"/>
              <w:right w:val="single" w:sz="4" w:space="0" w:color="auto"/>
            </w:tcBorders>
            <w:shd w:val="clear" w:color="auto" w:fill="auto"/>
            <w:vAlign w:val="center"/>
            <w:hideMark/>
          </w:tcPr>
          <w:p w14:paraId="5F9AF1FE"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40</w:t>
            </w:r>
          </w:p>
        </w:tc>
        <w:tc>
          <w:tcPr>
            <w:tcW w:w="694" w:type="dxa"/>
            <w:tcBorders>
              <w:top w:val="nil"/>
              <w:left w:val="nil"/>
              <w:bottom w:val="single" w:sz="4" w:space="0" w:color="auto"/>
              <w:right w:val="single" w:sz="4" w:space="0" w:color="auto"/>
            </w:tcBorders>
            <w:shd w:val="clear" w:color="auto" w:fill="auto"/>
            <w:vAlign w:val="center"/>
            <w:hideMark/>
          </w:tcPr>
          <w:p w14:paraId="56427CCE"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45</w:t>
            </w:r>
          </w:p>
        </w:tc>
        <w:tc>
          <w:tcPr>
            <w:tcW w:w="694" w:type="dxa"/>
            <w:tcBorders>
              <w:top w:val="nil"/>
              <w:left w:val="nil"/>
              <w:bottom w:val="single" w:sz="4" w:space="0" w:color="auto"/>
              <w:right w:val="single" w:sz="4" w:space="0" w:color="auto"/>
            </w:tcBorders>
            <w:shd w:val="clear" w:color="auto" w:fill="auto"/>
            <w:vAlign w:val="center"/>
            <w:hideMark/>
          </w:tcPr>
          <w:p w14:paraId="4FBADB61"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50</w:t>
            </w:r>
          </w:p>
        </w:tc>
        <w:tc>
          <w:tcPr>
            <w:tcW w:w="694" w:type="dxa"/>
            <w:tcBorders>
              <w:top w:val="nil"/>
              <w:left w:val="nil"/>
              <w:bottom w:val="single" w:sz="4" w:space="0" w:color="auto"/>
              <w:right w:val="single" w:sz="4" w:space="0" w:color="auto"/>
            </w:tcBorders>
            <w:shd w:val="clear" w:color="auto" w:fill="auto"/>
            <w:vAlign w:val="center"/>
            <w:hideMark/>
          </w:tcPr>
          <w:p w14:paraId="4E7EEB55"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55</w:t>
            </w:r>
          </w:p>
        </w:tc>
        <w:tc>
          <w:tcPr>
            <w:tcW w:w="694" w:type="dxa"/>
            <w:tcBorders>
              <w:top w:val="nil"/>
              <w:left w:val="nil"/>
              <w:bottom w:val="single" w:sz="4" w:space="0" w:color="auto"/>
              <w:right w:val="single" w:sz="4" w:space="0" w:color="auto"/>
            </w:tcBorders>
            <w:shd w:val="clear" w:color="auto" w:fill="auto"/>
            <w:vAlign w:val="center"/>
            <w:hideMark/>
          </w:tcPr>
          <w:p w14:paraId="76170693"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60</w:t>
            </w:r>
          </w:p>
        </w:tc>
        <w:tc>
          <w:tcPr>
            <w:tcW w:w="1122" w:type="dxa"/>
            <w:tcBorders>
              <w:top w:val="nil"/>
              <w:left w:val="nil"/>
              <w:bottom w:val="single" w:sz="4" w:space="0" w:color="auto"/>
              <w:right w:val="single" w:sz="4" w:space="0" w:color="auto"/>
            </w:tcBorders>
            <w:shd w:val="clear" w:color="auto" w:fill="auto"/>
            <w:vAlign w:val="center"/>
            <w:hideMark/>
          </w:tcPr>
          <w:p w14:paraId="6C64286A" w14:textId="1851BBDD"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 months</w:t>
            </w:r>
          </w:p>
        </w:tc>
        <w:tc>
          <w:tcPr>
            <w:tcW w:w="1134" w:type="dxa"/>
            <w:tcBorders>
              <w:top w:val="nil"/>
              <w:left w:val="nil"/>
              <w:bottom w:val="single" w:sz="4" w:space="0" w:color="auto"/>
              <w:right w:val="single" w:sz="8" w:space="0" w:color="auto"/>
            </w:tcBorders>
            <w:shd w:val="clear" w:color="auto" w:fill="auto"/>
            <w:vAlign w:val="center"/>
            <w:hideMark/>
          </w:tcPr>
          <w:p w14:paraId="596F63D1" w14:textId="3BD08D5C"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 months</w:t>
            </w:r>
          </w:p>
        </w:tc>
      </w:tr>
      <w:tr w:rsidR="00EF4E82" w:rsidRPr="0026227E" w14:paraId="5B78918A" w14:textId="77777777" w:rsidTr="0083469A">
        <w:trPr>
          <w:trHeight w:val="613"/>
        </w:trPr>
        <w:tc>
          <w:tcPr>
            <w:tcW w:w="1854" w:type="dxa"/>
            <w:tcBorders>
              <w:top w:val="nil"/>
              <w:left w:val="single" w:sz="8" w:space="0" w:color="auto"/>
              <w:bottom w:val="single" w:sz="4" w:space="0" w:color="auto"/>
              <w:right w:val="single" w:sz="4" w:space="0" w:color="auto"/>
            </w:tcBorders>
            <w:shd w:val="clear" w:color="auto" w:fill="auto"/>
            <w:vAlign w:val="center"/>
            <w:hideMark/>
          </w:tcPr>
          <w:p w14:paraId="5A9685B3" w14:textId="7A3D2D7F" w:rsidR="00EF4E82" w:rsidRPr="0026227E" w:rsidRDefault="00E73C75" w:rsidP="00726DF2">
            <w:pPr>
              <w:spacing w:after="0" w:line="240" w:lineRule="auto"/>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Responsible Unit</w:t>
            </w:r>
          </w:p>
        </w:tc>
        <w:tc>
          <w:tcPr>
            <w:tcW w:w="7572" w:type="dxa"/>
            <w:gridSpan w:val="9"/>
            <w:tcBorders>
              <w:top w:val="single" w:sz="4" w:space="0" w:color="auto"/>
              <w:left w:val="nil"/>
              <w:bottom w:val="single" w:sz="4" w:space="0" w:color="auto"/>
              <w:right w:val="single" w:sz="8" w:space="0" w:color="000000"/>
            </w:tcBorders>
            <w:shd w:val="clear" w:color="auto" w:fill="auto"/>
            <w:vAlign w:val="center"/>
            <w:hideMark/>
          </w:tcPr>
          <w:p w14:paraId="5B941864" w14:textId="7CD7F553" w:rsidR="00EF4E82" w:rsidRPr="0026227E" w:rsidRDefault="00E73C75" w:rsidP="00726DF2">
            <w:pPr>
              <w:spacing w:after="0" w:line="240" w:lineRule="auto"/>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000000"/>
                <w:sz w:val="20"/>
                <w:szCs w:val="20"/>
                <w:lang w:val="en-US"/>
              </w:rPr>
              <w:t>Rectorate</w:t>
            </w:r>
          </w:p>
        </w:tc>
      </w:tr>
      <w:tr w:rsidR="00EF4E82" w:rsidRPr="0026227E" w14:paraId="1474B391" w14:textId="77777777" w:rsidTr="0083469A">
        <w:trPr>
          <w:trHeight w:val="240"/>
        </w:trPr>
        <w:tc>
          <w:tcPr>
            <w:tcW w:w="1854" w:type="dxa"/>
            <w:tcBorders>
              <w:top w:val="nil"/>
              <w:left w:val="single" w:sz="8" w:space="0" w:color="auto"/>
              <w:bottom w:val="single" w:sz="4" w:space="0" w:color="auto"/>
              <w:right w:val="single" w:sz="4" w:space="0" w:color="auto"/>
            </w:tcBorders>
            <w:shd w:val="clear" w:color="auto" w:fill="auto"/>
            <w:vAlign w:val="center"/>
            <w:hideMark/>
          </w:tcPr>
          <w:p w14:paraId="3B743379" w14:textId="3436C85C" w:rsidR="00EF4E82" w:rsidRPr="0026227E" w:rsidRDefault="00E73C75" w:rsidP="00726DF2">
            <w:pPr>
              <w:spacing w:after="0" w:line="240" w:lineRule="auto"/>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Units to Cooperate</w:t>
            </w:r>
          </w:p>
        </w:tc>
        <w:tc>
          <w:tcPr>
            <w:tcW w:w="7572" w:type="dxa"/>
            <w:gridSpan w:val="9"/>
            <w:tcBorders>
              <w:top w:val="single" w:sz="4" w:space="0" w:color="auto"/>
              <w:left w:val="nil"/>
              <w:bottom w:val="single" w:sz="4" w:space="0" w:color="auto"/>
              <w:right w:val="single" w:sz="8" w:space="0" w:color="000000"/>
            </w:tcBorders>
            <w:shd w:val="clear" w:color="auto" w:fill="auto"/>
            <w:vAlign w:val="center"/>
            <w:hideMark/>
          </w:tcPr>
          <w:p w14:paraId="73E788B6" w14:textId="4A3AF92A" w:rsidR="00EF4E82" w:rsidRPr="0026227E" w:rsidRDefault="0083469A" w:rsidP="00726DF2">
            <w:pPr>
              <w:spacing w:after="0" w:line="240" w:lineRule="auto"/>
              <w:rPr>
                <w:rFonts w:ascii="Times New Roman" w:eastAsia="Times New Roman" w:hAnsi="Times New Roman" w:cs="Times New Roman"/>
                <w:color w:val="FF0000"/>
                <w:sz w:val="20"/>
                <w:szCs w:val="20"/>
                <w:lang w:val="en-US"/>
              </w:rPr>
            </w:pPr>
            <w:r w:rsidRPr="0083469A">
              <w:rPr>
                <w:rFonts w:ascii="Times New Roman" w:eastAsia="Times New Roman" w:hAnsi="Times New Roman" w:cs="Times New Roman"/>
                <w:color w:val="000000"/>
                <w:sz w:val="20"/>
                <w:szCs w:val="20"/>
                <w:lang w:val="en-US"/>
              </w:rPr>
              <w:t>General Secretariat, Academic Units, Administrative Units, Information Technologies Department</w:t>
            </w:r>
          </w:p>
        </w:tc>
      </w:tr>
      <w:tr w:rsidR="00EF4E82" w:rsidRPr="0026227E" w14:paraId="3F5F0B49" w14:textId="77777777" w:rsidTr="0083469A">
        <w:trPr>
          <w:trHeight w:val="400"/>
        </w:trPr>
        <w:tc>
          <w:tcPr>
            <w:tcW w:w="1854" w:type="dxa"/>
            <w:tcBorders>
              <w:top w:val="nil"/>
              <w:left w:val="single" w:sz="8" w:space="0" w:color="auto"/>
              <w:bottom w:val="single" w:sz="4" w:space="0" w:color="auto"/>
              <w:right w:val="single" w:sz="4" w:space="0" w:color="auto"/>
            </w:tcBorders>
            <w:shd w:val="clear" w:color="auto" w:fill="auto"/>
            <w:vAlign w:val="center"/>
            <w:hideMark/>
          </w:tcPr>
          <w:p w14:paraId="5C19887B" w14:textId="5EADCCFD" w:rsidR="00EF4E82" w:rsidRPr="0026227E" w:rsidRDefault="00E73C75" w:rsidP="00726DF2">
            <w:pPr>
              <w:spacing w:after="0" w:line="240" w:lineRule="auto"/>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Risks</w:t>
            </w:r>
          </w:p>
        </w:tc>
        <w:tc>
          <w:tcPr>
            <w:tcW w:w="7572" w:type="dxa"/>
            <w:gridSpan w:val="9"/>
            <w:tcBorders>
              <w:top w:val="single" w:sz="4" w:space="0" w:color="auto"/>
              <w:left w:val="nil"/>
              <w:bottom w:val="single" w:sz="4" w:space="0" w:color="auto"/>
              <w:right w:val="single" w:sz="8" w:space="0" w:color="000000"/>
            </w:tcBorders>
            <w:shd w:val="clear" w:color="auto" w:fill="auto"/>
            <w:hideMark/>
          </w:tcPr>
          <w:p w14:paraId="410054C7" w14:textId="488E7AB1" w:rsidR="0083469A" w:rsidRDefault="0083469A" w:rsidP="00726DF2">
            <w:pPr>
              <w:spacing w:after="0" w:line="240" w:lineRule="auto"/>
              <w:rPr>
                <w:rFonts w:ascii="Times New Roman" w:eastAsia="Times New Roman" w:hAnsi="Times New Roman" w:cs="Times New Roman"/>
                <w:color w:val="000000"/>
                <w:sz w:val="20"/>
                <w:szCs w:val="20"/>
                <w:lang w:val="en-US"/>
              </w:rPr>
            </w:pPr>
            <w:r w:rsidRPr="0083469A">
              <w:rPr>
                <w:rFonts w:ascii="Times New Roman" w:eastAsia="Times New Roman" w:hAnsi="Times New Roman" w:cs="Times New Roman"/>
                <w:color w:val="000000"/>
                <w:sz w:val="20"/>
                <w:szCs w:val="20"/>
                <w:lang w:val="en-US"/>
              </w:rPr>
              <w:t>-Technical problems experienced in ABYS (Academic Information Management System</w:t>
            </w:r>
            <w:r>
              <w:rPr>
                <w:rFonts w:ascii="Times New Roman" w:eastAsia="Times New Roman" w:hAnsi="Times New Roman" w:cs="Times New Roman"/>
                <w:color w:val="000000"/>
                <w:sz w:val="20"/>
                <w:szCs w:val="20"/>
                <w:lang w:val="en-US"/>
              </w:rPr>
              <w:t>)</w:t>
            </w:r>
          </w:p>
          <w:p w14:paraId="5A95C979" w14:textId="67CA72F1" w:rsidR="00EF4E82" w:rsidRPr="0026227E" w:rsidRDefault="0083469A" w:rsidP="00726DF2">
            <w:pPr>
              <w:spacing w:after="0" w:line="240" w:lineRule="auto"/>
              <w:rPr>
                <w:rFonts w:ascii="Times New Roman" w:eastAsia="Times New Roman" w:hAnsi="Times New Roman" w:cs="Times New Roman"/>
                <w:color w:val="FF0000"/>
                <w:sz w:val="20"/>
                <w:szCs w:val="20"/>
                <w:lang w:val="en-US"/>
              </w:rPr>
            </w:pPr>
            <w:r w:rsidRPr="0083469A">
              <w:rPr>
                <w:rFonts w:ascii="Times New Roman" w:eastAsia="Times New Roman" w:hAnsi="Times New Roman" w:cs="Times New Roman"/>
                <w:color w:val="000000"/>
                <w:sz w:val="20"/>
                <w:szCs w:val="20"/>
                <w:lang w:val="en-US"/>
              </w:rPr>
              <w:t>-The applied ABYS</w:t>
            </w:r>
            <w:r>
              <w:rPr>
                <w:rFonts w:ascii="Times New Roman" w:eastAsia="Times New Roman" w:hAnsi="Times New Roman" w:cs="Times New Roman"/>
                <w:color w:val="000000"/>
                <w:sz w:val="20"/>
                <w:szCs w:val="20"/>
                <w:lang w:val="en-US"/>
              </w:rPr>
              <w:t xml:space="preserve"> </w:t>
            </w:r>
            <w:r w:rsidRPr="0083469A">
              <w:rPr>
                <w:rFonts w:ascii="Times New Roman" w:eastAsia="Times New Roman" w:hAnsi="Times New Roman" w:cs="Times New Roman"/>
                <w:color w:val="000000"/>
                <w:sz w:val="20"/>
                <w:szCs w:val="20"/>
                <w:lang w:val="en-US"/>
              </w:rPr>
              <w:t>(Academic Information Management System</w:t>
            </w:r>
            <w:r>
              <w:rPr>
                <w:rFonts w:ascii="Times New Roman" w:eastAsia="Times New Roman" w:hAnsi="Times New Roman" w:cs="Times New Roman"/>
                <w:color w:val="000000"/>
                <w:sz w:val="20"/>
                <w:szCs w:val="20"/>
                <w:lang w:val="en-US"/>
              </w:rPr>
              <w:t>)</w:t>
            </w:r>
            <w:r w:rsidRPr="0083469A">
              <w:rPr>
                <w:rFonts w:ascii="Times New Roman" w:eastAsia="Times New Roman" w:hAnsi="Times New Roman" w:cs="Times New Roman"/>
                <w:color w:val="000000"/>
                <w:sz w:val="20"/>
                <w:szCs w:val="20"/>
                <w:lang w:val="en-US"/>
              </w:rPr>
              <w:t xml:space="preserve"> is not used by academic and administrative staff</w:t>
            </w:r>
          </w:p>
        </w:tc>
      </w:tr>
      <w:tr w:rsidR="00EF4E82" w:rsidRPr="0026227E" w14:paraId="55ABD0E7" w14:textId="77777777" w:rsidTr="0083469A">
        <w:trPr>
          <w:trHeight w:val="602"/>
        </w:trPr>
        <w:tc>
          <w:tcPr>
            <w:tcW w:w="1854" w:type="dxa"/>
            <w:tcBorders>
              <w:top w:val="nil"/>
              <w:left w:val="single" w:sz="8" w:space="0" w:color="auto"/>
              <w:bottom w:val="single" w:sz="4" w:space="0" w:color="auto"/>
              <w:right w:val="single" w:sz="4" w:space="0" w:color="auto"/>
            </w:tcBorders>
            <w:shd w:val="clear" w:color="auto" w:fill="auto"/>
            <w:vAlign w:val="center"/>
            <w:hideMark/>
          </w:tcPr>
          <w:p w14:paraId="3C40D1AD" w14:textId="0ACB79C6" w:rsidR="00EF4E82" w:rsidRPr="0026227E" w:rsidRDefault="00E73C75" w:rsidP="00726DF2">
            <w:pPr>
              <w:spacing w:after="0" w:line="240" w:lineRule="auto"/>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Strategies</w:t>
            </w:r>
          </w:p>
        </w:tc>
        <w:tc>
          <w:tcPr>
            <w:tcW w:w="7572" w:type="dxa"/>
            <w:gridSpan w:val="9"/>
            <w:tcBorders>
              <w:top w:val="single" w:sz="4" w:space="0" w:color="auto"/>
              <w:left w:val="nil"/>
              <w:bottom w:val="single" w:sz="4" w:space="0" w:color="auto"/>
              <w:right w:val="single" w:sz="8" w:space="0" w:color="000000"/>
            </w:tcBorders>
            <w:shd w:val="clear" w:color="auto" w:fill="auto"/>
            <w:vAlign w:val="center"/>
            <w:hideMark/>
          </w:tcPr>
          <w:p w14:paraId="1AB13544" w14:textId="77777777" w:rsidR="0083469A" w:rsidRDefault="0083469A" w:rsidP="0083469A">
            <w:pPr>
              <w:spacing w:after="0" w:line="240" w:lineRule="auto"/>
              <w:rPr>
                <w:rFonts w:ascii="Times New Roman" w:eastAsia="Times New Roman" w:hAnsi="Times New Roman" w:cs="Times New Roman"/>
                <w:color w:val="000000"/>
                <w:sz w:val="20"/>
                <w:szCs w:val="20"/>
                <w:lang w:val="en-US"/>
              </w:rPr>
            </w:pPr>
            <w:r w:rsidRPr="0083469A">
              <w:rPr>
                <w:rFonts w:ascii="Times New Roman" w:eastAsia="Times New Roman" w:hAnsi="Times New Roman" w:cs="Times New Roman"/>
                <w:color w:val="000000"/>
                <w:sz w:val="20"/>
                <w:szCs w:val="20"/>
                <w:lang w:val="en-US"/>
              </w:rPr>
              <w:t xml:space="preserve">- Organizing educational activities related to the archiving system </w:t>
            </w:r>
          </w:p>
          <w:p w14:paraId="7A59DE9F" w14:textId="1B553391" w:rsidR="0083469A" w:rsidRPr="0083469A" w:rsidRDefault="0083469A" w:rsidP="0083469A">
            <w:pPr>
              <w:spacing w:after="0" w:line="240" w:lineRule="auto"/>
              <w:rPr>
                <w:rFonts w:ascii="Times New Roman" w:eastAsia="Times New Roman" w:hAnsi="Times New Roman" w:cs="Times New Roman"/>
                <w:color w:val="000000"/>
                <w:sz w:val="20"/>
                <w:szCs w:val="20"/>
                <w:lang w:val="en-US"/>
              </w:rPr>
            </w:pPr>
            <w:r w:rsidRPr="0083469A">
              <w:rPr>
                <w:rFonts w:ascii="Times New Roman" w:eastAsia="Times New Roman" w:hAnsi="Times New Roman" w:cs="Times New Roman"/>
                <w:color w:val="000000"/>
                <w:sz w:val="20"/>
                <w:szCs w:val="20"/>
                <w:lang w:val="en-US"/>
              </w:rPr>
              <w:t xml:space="preserve">- Emphasizing the importance of the archiving system for the university                  </w:t>
            </w:r>
          </w:p>
          <w:p w14:paraId="51877BF9" w14:textId="64BE7F22" w:rsidR="00EF4E82" w:rsidRPr="0026227E" w:rsidRDefault="0083469A" w:rsidP="0083469A">
            <w:pPr>
              <w:spacing w:after="0" w:line="240" w:lineRule="auto"/>
              <w:jc w:val="both"/>
              <w:rPr>
                <w:rFonts w:ascii="Times New Roman" w:eastAsia="Times New Roman" w:hAnsi="Times New Roman" w:cs="Times New Roman"/>
                <w:color w:val="000000"/>
                <w:sz w:val="20"/>
                <w:szCs w:val="20"/>
                <w:lang w:val="en-US"/>
              </w:rPr>
            </w:pPr>
            <w:r w:rsidRPr="0083469A">
              <w:rPr>
                <w:rFonts w:ascii="Times New Roman" w:eastAsia="Times New Roman" w:hAnsi="Times New Roman" w:cs="Times New Roman"/>
                <w:color w:val="000000"/>
                <w:sz w:val="20"/>
                <w:szCs w:val="20"/>
                <w:lang w:val="en-US"/>
              </w:rPr>
              <w:t>-Encouraging the participation of academic and administrative staff in activities related to the archiving system.</w:t>
            </w:r>
          </w:p>
        </w:tc>
      </w:tr>
      <w:tr w:rsidR="00EF4E82" w:rsidRPr="0026227E" w14:paraId="7C8CC35F" w14:textId="77777777" w:rsidTr="0083469A">
        <w:trPr>
          <w:trHeight w:val="723"/>
        </w:trPr>
        <w:tc>
          <w:tcPr>
            <w:tcW w:w="1854" w:type="dxa"/>
            <w:tcBorders>
              <w:top w:val="nil"/>
              <w:left w:val="single" w:sz="8" w:space="0" w:color="auto"/>
              <w:bottom w:val="single" w:sz="4" w:space="0" w:color="auto"/>
              <w:right w:val="single" w:sz="4" w:space="0" w:color="auto"/>
            </w:tcBorders>
            <w:shd w:val="clear" w:color="auto" w:fill="auto"/>
            <w:vAlign w:val="center"/>
            <w:hideMark/>
          </w:tcPr>
          <w:p w14:paraId="3B7A18C4" w14:textId="386E580C" w:rsidR="00EF4E82" w:rsidRPr="0026227E" w:rsidRDefault="00E73C75" w:rsidP="00726DF2">
            <w:pPr>
              <w:spacing w:after="0" w:line="240" w:lineRule="auto"/>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Detections</w:t>
            </w:r>
          </w:p>
        </w:tc>
        <w:tc>
          <w:tcPr>
            <w:tcW w:w="7572" w:type="dxa"/>
            <w:gridSpan w:val="9"/>
            <w:tcBorders>
              <w:top w:val="single" w:sz="4" w:space="0" w:color="auto"/>
              <w:left w:val="nil"/>
              <w:bottom w:val="single" w:sz="4" w:space="0" w:color="auto"/>
              <w:right w:val="single" w:sz="8" w:space="0" w:color="000000"/>
            </w:tcBorders>
            <w:shd w:val="clear" w:color="auto" w:fill="auto"/>
            <w:vAlign w:val="center"/>
            <w:hideMark/>
          </w:tcPr>
          <w:p w14:paraId="5614F1CA" w14:textId="3CA8AE81" w:rsidR="00EF4E82" w:rsidRPr="0026227E" w:rsidRDefault="0083469A" w:rsidP="00726DF2">
            <w:pPr>
              <w:spacing w:after="0" w:line="240" w:lineRule="auto"/>
              <w:rPr>
                <w:rFonts w:ascii="Times New Roman" w:eastAsia="Times New Roman" w:hAnsi="Times New Roman" w:cs="Times New Roman"/>
                <w:color w:val="000000"/>
                <w:sz w:val="20"/>
                <w:szCs w:val="20"/>
                <w:lang w:val="en-US"/>
              </w:rPr>
            </w:pPr>
            <w:r w:rsidRPr="0083469A">
              <w:rPr>
                <w:rFonts w:ascii="Times New Roman" w:eastAsia="Times New Roman" w:hAnsi="Times New Roman" w:cs="Times New Roman"/>
                <w:color w:val="000000"/>
                <w:sz w:val="20"/>
                <w:szCs w:val="20"/>
                <w:lang w:val="en-US"/>
              </w:rPr>
              <w:t>- There is a lack of archiving information and documents in all units</w:t>
            </w:r>
          </w:p>
        </w:tc>
      </w:tr>
      <w:tr w:rsidR="00EF4E82" w:rsidRPr="0026227E" w14:paraId="4593CF3D" w14:textId="77777777" w:rsidTr="0083469A">
        <w:trPr>
          <w:trHeight w:val="505"/>
        </w:trPr>
        <w:tc>
          <w:tcPr>
            <w:tcW w:w="1854" w:type="dxa"/>
            <w:tcBorders>
              <w:top w:val="nil"/>
              <w:left w:val="single" w:sz="8" w:space="0" w:color="auto"/>
              <w:bottom w:val="single" w:sz="8" w:space="0" w:color="auto"/>
              <w:right w:val="single" w:sz="4" w:space="0" w:color="auto"/>
            </w:tcBorders>
            <w:shd w:val="clear" w:color="auto" w:fill="auto"/>
            <w:vAlign w:val="center"/>
            <w:hideMark/>
          </w:tcPr>
          <w:p w14:paraId="3F30106B" w14:textId="6BBB8EE2" w:rsidR="00EF4E82" w:rsidRPr="0026227E" w:rsidRDefault="00E73C75" w:rsidP="00726DF2">
            <w:pPr>
              <w:spacing w:after="0" w:line="240" w:lineRule="auto"/>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Requirements</w:t>
            </w:r>
          </w:p>
        </w:tc>
        <w:tc>
          <w:tcPr>
            <w:tcW w:w="7572" w:type="dxa"/>
            <w:gridSpan w:val="9"/>
            <w:tcBorders>
              <w:top w:val="single" w:sz="4" w:space="0" w:color="auto"/>
              <w:left w:val="nil"/>
              <w:bottom w:val="single" w:sz="8" w:space="0" w:color="auto"/>
              <w:right w:val="single" w:sz="8" w:space="0" w:color="000000"/>
            </w:tcBorders>
            <w:shd w:val="clear" w:color="auto" w:fill="auto"/>
            <w:vAlign w:val="center"/>
            <w:hideMark/>
          </w:tcPr>
          <w:p w14:paraId="756B2893" w14:textId="01D3D19D" w:rsidR="0083469A" w:rsidRDefault="00EF4E82" w:rsidP="0083469A">
            <w:pPr>
              <w:spacing w:after="0" w:line="240" w:lineRule="auto"/>
              <w:rPr>
                <w:rFonts w:ascii="Times New Roman" w:eastAsia="Times New Roman" w:hAnsi="Times New Roman" w:cs="Times New Roman"/>
                <w:color w:val="000000"/>
                <w:sz w:val="20"/>
                <w:szCs w:val="20"/>
                <w:lang w:val="en-US"/>
              </w:rPr>
            </w:pPr>
            <w:r w:rsidRPr="0026227E">
              <w:rPr>
                <w:rFonts w:ascii="Times New Roman" w:eastAsia="Times New Roman" w:hAnsi="Times New Roman" w:cs="Times New Roman"/>
                <w:color w:val="000000"/>
                <w:sz w:val="20"/>
                <w:szCs w:val="20"/>
                <w:lang w:val="en-US"/>
              </w:rPr>
              <w:t>-</w:t>
            </w:r>
            <w:r w:rsidR="0083469A" w:rsidRPr="0083469A">
              <w:rPr>
                <w:rFonts w:ascii="Times New Roman" w:eastAsia="Times New Roman" w:hAnsi="Times New Roman" w:cs="Times New Roman"/>
                <w:color w:val="000000"/>
                <w:sz w:val="20"/>
                <w:szCs w:val="20"/>
                <w:lang w:val="en-US"/>
              </w:rPr>
              <w:t xml:space="preserve">Establishing ABYS (Academic Information Management System) and ensuring its application throughout the university </w:t>
            </w:r>
          </w:p>
          <w:p w14:paraId="31F2AAEB" w14:textId="45EE4145" w:rsidR="00EF4E82" w:rsidRPr="0026227E" w:rsidRDefault="0083469A" w:rsidP="0083469A">
            <w:pPr>
              <w:spacing w:after="0" w:line="240" w:lineRule="auto"/>
              <w:rPr>
                <w:rFonts w:ascii="Times New Roman" w:eastAsia="Times New Roman" w:hAnsi="Times New Roman" w:cs="Times New Roman"/>
                <w:color w:val="000000"/>
                <w:sz w:val="20"/>
                <w:szCs w:val="20"/>
                <w:lang w:val="en-US"/>
              </w:rPr>
            </w:pPr>
            <w:r w:rsidRPr="0083469A">
              <w:rPr>
                <w:rFonts w:ascii="Times New Roman" w:eastAsia="Times New Roman" w:hAnsi="Times New Roman" w:cs="Times New Roman"/>
                <w:color w:val="000000"/>
                <w:sz w:val="20"/>
                <w:szCs w:val="20"/>
                <w:lang w:val="en-US"/>
              </w:rPr>
              <w:t>-Developing technical infrastructure related to ABYS (Academic Information Management System).</w:t>
            </w:r>
          </w:p>
        </w:tc>
      </w:tr>
    </w:tbl>
    <w:p w14:paraId="52823724" w14:textId="77777777" w:rsidR="00EF4E82" w:rsidRPr="0026227E" w:rsidRDefault="00EF4E82" w:rsidP="00EF4E82">
      <w:pPr>
        <w:rPr>
          <w:rFonts w:ascii="Times New Roman" w:hAnsi="Times New Roman" w:cs="Times New Roman"/>
          <w:b/>
          <w:bCs/>
          <w:color w:val="0070C0"/>
          <w:lang w:val="en-US"/>
        </w:rPr>
      </w:pPr>
    </w:p>
    <w:p w14:paraId="31260AD1" w14:textId="77777777" w:rsidR="0083469A" w:rsidRDefault="0083469A" w:rsidP="00EF4E82">
      <w:pPr>
        <w:rPr>
          <w:rFonts w:ascii="Times New Roman" w:hAnsi="Times New Roman" w:cs="Times New Roman"/>
          <w:sz w:val="22"/>
          <w:szCs w:val="22"/>
          <w:lang w:val="en-US"/>
        </w:rPr>
      </w:pPr>
    </w:p>
    <w:p w14:paraId="539346FA" w14:textId="4C98AD1C" w:rsidR="0083469A" w:rsidRDefault="0083469A" w:rsidP="00EF4E82">
      <w:pPr>
        <w:rPr>
          <w:rFonts w:ascii="Times New Roman" w:hAnsi="Times New Roman" w:cs="Times New Roman"/>
          <w:sz w:val="22"/>
          <w:szCs w:val="22"/>
          <w:lang w:val="en-US"/>
        </w:rPr>
      </w:pPr>
    </w:p>
    <w:p w14:paraId="1835E95C" w14:textId="67462E42" w:rsidR="0058460D" w:rsidRDefault="0058460D" w:rsidP="00EF4E82">
      <w:pPr>
        <w:rPr>
          <w:rFonts w:ascii="Times New Roman" w:hAnsi="Times New Roman" w:cs="Times New Roman"/>
          <w:sz w:val="22"/>
          <w:szCs w:val="22"/>
          <w:lang w:val="en-US"/>
        </w:rPr>
      </w:pPr>
    </w:p>
    <w:p w14:paraId="0A6990E4" w14:textId="4E3F6BFB" w:rsidR="0058460D" w:rsidRDefault="0058460D" w:rsidP="00EF4E82">
      <w:pPr>
        <w:rPr>
          <w:rFonts w:ascii="Times New Roman" w:hAnsi="Times New Roman" w:cs="Times New Roman"/>
          <w:sz w:val="22"/>
          <w:szCs w:val="22"/>
          <w:lang w:val="en-US"/>
        </w:rPr>
      </w:pPr>
    </w:p>
    <w:p w14:paraId="721E641B" w14:textId="77777777" w:rsidR="00D47742" w:rsidRDefault="00D47742" w:rsidP="00EF4E82">
      <w:pPr>
        <w:rPr>
          <w:rFonts w:ascii="Times New Roman" w:hAnsi="Times New Roman" w:cs="Times New Roman"/>
          <w:sz w:val="22"/>
          <w:szCs w:val="22"/>
          <w:lang w:val="en-US"/>
        </w:rPr>
      </w:pPr>
    </w:p>
    <w:p w14:paraId="43D78B5F" w14:textId="168DA8D9" w:rsidR="00EF4E82" w:rsidRPr="0026227E" w:rsidRDefault="00216BB8" w:rsidP="00EF4E82">
      <w:pPr>
        <w:rPr>
          <w:rFonts w:ascii="Times New Roman" w:hAnsi="Times New Roman" w:cs="Times New Roman"/>
          <w:sz w:val="22"/>
          <w:szCs w:val="22"/>
          <w:lang w:val="en-US"/>
        </w:rPr>
      </w:pPr>
      <w:bookmarkStart w:id="2" w:name="_Hlk67327716"/>
      <w:r>
        <w:rPr>
          <w:rFonts w:ascii="Times New Roman" w:hAnsi="Times New Roman" w:cs="Times New Roman"/>
          <w:sz w:val="22"/>
          <w:szCs w:val="22"/>
          <w:lang w:val="en-US"/>
        </w:rPr>
        <w:lastRenderedPageBreak/>
        <w:t>Target Card</w:t>
      </w:r>
      <w:r w:rsidR="00EF4E82" w:rsidRPr="0026227E">
        <w:rPr>
          <w:rFonts w:ascii="Times New Roman" w:hAnsi="Times New Roman" w:cs="Times New Roman"/>
          <w:sz w:val="22"/>
          <w:szCs w:val="22"/>
          <w:lang w:val="en-US"/>
        </w:rPr>
        <w:t xml:space="preserve"> 2 </w:t>
      </w:r>
    </w:p>
    <w:tbl>
      <w:tblPr>
        <w:tblW w:w="9278" w:type="dxa"/>
        <w:tblInd w:w="-10" w:type="dxa"/>
        <w:tblCellMar>
          <w:left w:w="70" w:type="dxa"/>
          <w:right w:w="70" w:type="dxa"/>
        </w:tblCellMar>
        <w:tblLook w:val="04A0" w:firstRow="1" w:lastRow="0" w:firstColumn="1" w:lastColumn="0" w:noHBand="0" w:noVBand="1"/>
      </w:tblPr>
      <w:tblGrid>
        <w:gridCol w:w="1597"/>
        <w:gridCol w:w="804"/>
        <w:gridCol w:w="956"/>
        <w:gridCol w:w="733"/>
        <w:gridCol w:w="733"/>
        <w:gridCol w:w="733"/>
        <w:gridCol w:w="733"/>
        <w:gridCol w:w="733"/>
        <w:gridCol w:w="1118"/>
        <w:gridCol w:w="1138"/>
      </w:tblGrid>
      <w:tr w:rsidR="00EF4E82" w:rsidRPr="0026227E" w14:paraId="366452E0" w14:textId="77777777" w:rsidTr="00726DF2">
        <w:trPr>
          <w:trHeight w:val="726"/>
        </w:trPr>
        <w:tc>
          <w:tcPr>
            <w:tcW w:w="1631" w:type="dxa"/>
            <w:tcBorders>
              <w:top w:val="single" w:sz="8" w:space="0" w:color="auto"/>
              <w:left w:val="single" w:sz="8" w:space="0" w:color="auto"/>
              <w:bottom w:val="single" w:sz="4" w:space="0" w:color="auto"/>
              <w:right w:val="single" w:sz="4" w:space="0" w:color="auto"/>
            </w:tcBorders>
            <w:shd w:val="clear" w:color="auto" w:fill="auto"/>
            <w:vAlign w:val="center"/>
            <w:hideMark/>
          </w:tcPr>
          <w:bookmarkEnd w:id="2"/>
          <w:p w14:paraId="3F0A876A" w14:textId="369AFDA3" w:rsidR="00EF4E82" w:rsidRPr="0026227E" w:rsidRDefault="00216BB8" w:rsidP="00726DF2">
            <w:pPr>
              <w:spacing w:after="0" w:line="240" w:lineRule="auto"/>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Goal</w:t>
            </w:r>
          </w:p>
        </w:tc>
        <w:tc>
          <w:tcPr>
            <w:tcW w:w="7647" w:type="dxa"/>
            <w:gridSpan w:val="9"/>
            <w:tcBorders>
              <w:top w:val="single" w:sz="8" w:space="0" w:color="auto"/>
              <w:left w:val="nil"/>
              <w:bottom w:val="single" w:sz="4" w:space="0" w:color="auto"/>
              <w:right w:val="single" w:sz="8" w:space="0" w:color="000000" w:themeColor="text1"/>
            </w:tcBorders>
            <w:shd w:val="clear" w:color="auto" w:fill="auto"/>
            <w:vAlign w:val="center"/>
            <w:hideMark/>
          </w:tcPr>
          <w:p w14:paraId="11F9C76D" w14:textId="769EF9D3" w:rsidR="00EF4E82" w:rsidRPr="0026227E" w:rsidRDefault="00920A04" w:rsidP="00920A04">
            <w:pPr>
              <w:spacing w:after="0" w:line="240" w:lineRule="auto"/>
              <w:jc w:val="both"/>
              <w:rPr>
                <w:rFonts w:ascii="Times New Roman" w:eastAsia="Times New Roman" w:hAnsi="Times New Roman" w:cs="Times New Roman"/>
                <w:sz w:val="20"/>
                <w:szCs w:val="20"/>
                <w:lang w:val="en-US"/>
              </w:rPr>
            </w:pPr>
            <w:r w:rsidRPr="00920A04">
              <w:rPr>
                <w:rFonts w:ascii="Times New Roman" w:eastAsia="Times New Roman" w:hAnsi="Times New Roman" w:cs="Times New Roman"/>
                <w:sz w:val="20"/>
                <w:szCs w:val="20"/>
                <w:lang w:val="en-US"/>
              </w:rPr>
              <w:t>A.5. Developing and disseminating governance processes with stakeholder participation and ensuring the implementation of quality management systems in all units.</w:t>
            </w:r>
          </w:p>
        </w:tc>
      </w:tr>
      <w:tr w:rsidR="00EF4E82" w:rsidRPr="0026227E" w14:paraId="42B5B4BA" w14:textId="77777777" w:rsidTr="00726DF2">
        <w:trPr>
          <w:trHeight w:val="488"/>
        </w:trPr>
        <w:tc>
          <w:tcPr>
            <w:tcW w:w="1631" w:type="dxa"/>
            <w:tcBorders>
              <w:top w:val="nil"/>
              <w:left w:val="single" w:sz="8" w:space="0" w:color="auto"/>
              <w:bottom w:val="single" w:sz="4" w:space="0" w:color="auto"/>
              <w:right w:val="single" w:sz="4" w:space="0" w:color="auto"/>
            </w:tcBorders>
            <w:shd w:val="clear" w:color="auto" w:fill="auto"/>
            <w:vAlign w:val="center"/>
            <w:hideMark/>
          </w:tcPr>
          <w:p w14:paraId="41CC30A5" w14:textId="6BC39281" w:rsidR="00EF4E82" w:rsidRPr="0026227E" w:rsidRDefault="00216BB8" w:rsidP="00726DF2">
            <w:pPr>
              <w:spacing w:after="0" w:line="240" w:lineRule="auto"/>
              <w:rPr>
                <w:rFonts w:ascii="Times New Roman" w:eastAsia="Times New Roman" w:hAnsi="Times New Roman" w:cs="Times New Roman"/>
                <w:b/>
                <w:bCs/>
                <w:sz w:val="20"/>
                <w:szCs w:val="20"/>
                <w:lang w:val="en-US"/>
              </w:rPr>
            </w:pPr>
            <w:bookmarkStart w:id="3" w:name="_Hlk60000013"/>
            <w:r>
              <w:rPr>
                <w:rFonts w:ascii="Times New Roman" w:eastAsia="Times New Roman" w:hAnsi="Times New Roman" w:cs="Times New Roman"/>
                <w:b/>
                <w:bCs/>
                <w:sz w:val="20"/>
                <w:szCs w:val="20"/>
                <w:lang w:val="en-US"/>
              </w:rPr>
              <w:t>Target</w:t>
            </w:r>
          </w:p>
        </w:tc>
        <w:tc>
          <w:tcPr>
            <w:tcW w:w="7647" w:type="dxa"/>
            <w:gridSpan w:val="9"/>
            <w:tcBorders>
              <w:top w:val="single" w:sz="4" w:space="0" w:color="auto"/>
              <w:left w:val="nil"/>
              <w:bottom w:val="single" w:sz="4" w:space="0" w:color="auto"/>
              <w:right w:val="single" w:sz="8" w:space="0" w:color="000000" w:themeColor="text1"/>
            </w:tcBorders>
            <w:shd w:val="clear" w:color="auto" w:fill="auto"/>
            <w:vAlign w:val="center"/>
            <w:hideMark/>
          </w:tcPr>
          <w:p w14:paraId="5172F88A" w14:textId="37155603" w:rsidR="00EF4E82" w:rsidRPr="0026227E" w:rsidRDefault="00920A04" w:rsidP="00920A04">
            <w:pPr>
              <w:spacing w:after="0" w:line="240" w:lineRule="auto"/>
              <w:rPr>
                <w:rFonts w:ascii="Times New Roman" w:eastAsia="Times New Roman" w:hAnsi="Times New Roman" w:cs="Times New Roman"/>
                <w:sz w:val="20"/>
                <w:szCs w:val="20"/>
                <w:lang w:val="en-US"/>
              </w:rPr>
            </w:pPr>
            <w:r w:rsidRPr="00920A04">
              <w:rPr>
                <w:rFonts w:ascii="Times New Roman" w:eastAsia="Times New Roman" w:hAnsi="Times New Roman" w:cs="Times New Roman"/>
                <w:sz w:val="20"/>
                <w:szCs w:val="20"/>
                <w:lang w:val="en-US"/>
              </w:rPr>
              <w:t>H.5.2. Increasing staff satisfaction within the university</w:t>
            </w:r>
          </w:p>
        </w:tc>
      </w:tr>
      <w:bookmarkEnd w:id="3"/>
      <w:tr w:rsidR="00EF4E82" w:rsidRPr="0026227E" w14:paraId="230DD451" w14:textId="77777777" w:rsidTr="00726DF2">
        <w:trPr>
          <w:trHeight w:val="837"/>
        </w:trPr>
        <w:tc>
          <w:tcPr>
            <w:tcW w:w="1631" w:type="dxa"/>
            <w:tcBorders>
              <w:top w:val="nil"/>
              <w:left w:val="single" w:sz="8" w:space="0" w:color="auto"/>
              <w:bottom w:val="single" w:sz="4" w:space="0" w:color="auto"/>
              <w:right w:val="single" w:sz="4" w:space="0" w:color="auto"/>
            </w:tcBorders>
            <w:shd w:val="clear" w:color="auto" w:fill="auto"/>
            <w:vAlign w:val="center"/>
            <w:hideMark/>
          </w:tcPr>
          <w:p w14:paraId="4FE3214E" w14:textId="509E696C" w:rsidR="00EF4E82" w:rsidRPr="0026227E" w:rsidRDefault="00216BB8" w:rsidP="00726DF2">
            <w:pPr>
              <w:spacing w:after="0" w:line="240" w:lineRule="auto"/>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Performance Indicators</w:t>
            </w:r>
          </w:p>
        </w:tc>
        <w:tc>
          <w:tcPr>
            <w:tcW w:w="822" w:type="dxa"/>
            <w:tcBorders>
              <w:top w:val="nil"/>
              <w:left w:val="nil"/>
              <w:bottom w:val="single" w:sz="4" w:space="0" w:color="auto"/>
              <w:right w:val="single" w:sz="4" w:space="0" w:color="auto"/>
            </w:tcBorders>
            <w:shd w:val="clear" w:color="auto" w:fill="auto"/>
            <w:vAlign w:val="center"/>
            <w:hideMark/>
          </w:tcPr>
          <w:p w14:paraId="57819017" w14:textId="6C56B102" w:rsidR="00EF4E82" w:rsidRPr="0026227E" w:rsidRDefault="00216BB8" w:rsidP="00BB7607">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Effect on Target (%)</w:t>
            </w:r>
          </w:p>
        </w:tc>
        <w:tc>
          <w:tcPr>
            <w:tcW w:w="1004" w:type="dxa"/>
            <w:tcBorders>
              <w:top w:val="nil"/>
              <w:left w:val="nil"/>
              <w:bottom w:val="single" w:sz="4" w:space="0" w:color="auto"/>
              <w:right w:val="single" w:sz="4" w:space="0" w:color="auto"/>
            </w:tcBorders>
            <w:shd w:val="clear" w:color="auto" w:fill="auto"/>
            <w:vAlign w:val="center"/>
            <w:hideMark/>
          </w:tcPr>
          <w:p w14:paraId="2081ABA2" w14:textId="3D4B64E3" w:rsidR="00EF4E82" w:rsidRPr="0026227E" w:rsidRDefault="00216BB8" w:rsidP="00BB7607">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Plan Period Start Value</w:t>
            </w:r>
          </w:p>
        </w:tc>
        <w:tc>
          <w:tcPr>
            <w:tcW w:w="770" w:type="dxa"/>
            <w:tcBorders>
              <w:top w:val="nil"/>
              <w:left w:val="nil"/>
              <w:bottom w:val="single" w:sz="4" w:space="0" w:color="auto"/>
              <w:right w:val="single" w:sz="4" w:space="0" w:color="auto"/>
            </w:tcBorders>
            <w:shd w:val="clear" w:color="auto" w:fill="auto"/>
            <w:vAlign w:val="center"/>
            <w:hideMark/>
          </w:tcPr>
          <w:p w14:paraId="29A22132" w14:textId="77777777" w:rsidR="00EF4E82" w:rsidRPr="0026227E" w:rsidRDefault="00EF4E82" w:rsidP="00BB7607">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2021</w:t>
            </w:r>
          </w:p>
        </w:tc>
        <w:tc>
          <w:tcPr>
            <w:tcW w:w="770" w:type="dxa"/>
            <w:tcBorders>
              <w:top w:val="nil"/>
              <w:left w:val="nil"/>
              <w:bottom w:val="single" w:sz="4" w:space="0" w:color="auto"/>
              <w:right w:val="single" w:sz="4" w:space="0" w:color="auto"/>
            </w:tcBorders>
            <w:shd w:val="clear" w:color="auto" w:fill="auto"/>
            <w:vAlign w:val="center"/>
            <w:hideMark/>
          </w:tcPr>
          <w:p w14:paraId="4BE04F9C" w14:textId="77777777" w:rsidR="00EF4E82" w:rsidRPr="0026227E" w:rsidRDefault="00EF4E82" w:rsidP="00BB7607">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2022</w:t>
            </w:r>
          </w:p>
        </w:tc>
        <w:tc>
          <w:tcPr>
            <w:tcW w:w="770" w:type="dxa"/>
            <w:tcBorders>
              <w:top w:val="nil"/>
              <w:left w:val="nil"/>
              <w:bottom w:val="single" w:sz="4" w:space="0" w:color="auto"/>
              <w:right w:val="single" w:sz="4" w:space="0" w:color="auto"/>
            </w:tcBorders>
            <w:shd w:val="clear" w:color="auto" w:fill="auto"/>
            <w:vAlign w:val="center"/>
            <w:hideMark/>
          </w:tcPr>
          <w:p w14:paraId="775AE258" w14:textId="77777777" w:rsidR="00EF4E82" w:rsidRPr="0026227E" w:rsidRDefault="00EF4E82" w:rsidP="00BB7607">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2023</w:t>
            </w:r>
          </w:p>
        </w:tc>
        <w:tc>
          <w:tcPr>
            <w:tcW w:w="770" w:type="dxa"/>
            <w:tcBorders>
              <w:top w:val="nil"/>
              <w:left w:val="nil"/>
              <w:bottom w:val="single" w:sz="4" w:space="0" w:color="auto"/>
              <w:right w:val="single" w:sz="4" w:space="0" w:color="auto"/>
            </w:tcBorders>
            <w:shd w:val="clear" w:color="auto" w:fill="auto"/>
            <w:vAlign w:val="center"/>
            <w:hideMark/>
          </w:tcPr>
          <w:p w14:paraId="74AA3F87" w14:textId="77777777" w:rsidR="00EF4E82" w:rsidRPr="0026227E" w:rsidRDefault="00EF4E82" w:rsidP="00BB7607">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2024</w:t>
            </w:r>
          </w:p>
        </w:tc>
        <w:tc>
          <w:tcPr>
            <w:tcW w:w="770" w:type="dxa"/>
            <w:tcBorders>
              <w:top w:val="nil"/>
              <w:left w:val="nil"/>
              <w:bottom w:val="single" w:sz="4" w:space="0" w:color="auto"/>
              <w:right w:val="single" w:sz="4" w:space="0" w:color="auto"/>
            </w:tcBorders>
            <w:shd w:val="clear" w:color="auto" w:fill="auto"/>
            <w:vAlign w:val="center"/>
            <w:hideMark/>
          </w:tcPr>
          <w:p w14:paraId="42541E18" w14:textId="77777777" w:rsidR="00EF4E82" w:rsidRPr="0026227E" w:rsidRDefault="00EF4E82" w:rsidP="00BB7607">
            <w:pPr>
              <w:spacing w:after="0" w:line="240" w:lineRule="auto"/>
              <w:jc w:val="center"/>
              <w:rPr>
                <w:rFonts w:ascii="Times New Roman" w:eastAsia="Times New Roman" w:hAnsi="Times New Roman" w:cs="Times New Roman"/>
                <w:b/>
                <w:bCs/>
                <w:sz w:val="20"/>
                <w:szCs w:val="20"/>
                <w:lang w:val="en-US"/>
              </w:rPr>
            </w:pPr>
            <w:r w:rsidRPr="0026227E">
              <w:rPr>
                <w:rFonts w:ascii="Times New Roman" w:eastAsia="Times New Roman" w:hAnsi="Times New Roman" w:cs="Times New Roman"/>
                <w:b/>
                <w:bCs/>
                <w:sz w:val="20"/>
                <w:szCs w:val="20"/>
                <w:lang w:val="en-US"/>
              </w:rPr>
              <w:t>2025</w:t>
            </w:r>
          </w:p>
        </w:tc>
        <w:tc>
          <w:tcPr>
            <w:tcW w:w="816" w:type="dxa"/>
            <w:tcBorders>
              <w:top w:val="nil"/>
              <w:left w:val="nil"/>
              <w:bottom w:val="single" w:sz="4" w:space="0" w:color="auto"/>
              <w:right w:val="single" w:sz="4" w:space="0" w:color="auto"/>
            </w:tcBorders>
            <w:shd w:val="clear" w:color="auto" w:fill="auto"/>
            <w:vAlign w:val="center"/>
            <w:hideMark/>
          </w:tcPr>
          <w:p w14:paraId="301368E5" w14:textId="65ABC5A9" w:rsidR="00EF4E82" w:rsidRPr="0026227E" w:rsidRDefault="00216BB8" w:rsidP="00BB7607">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Frequency of Monitoring</w:t>
            </w:r>
          </w:p>
        </w:tc>
        <w:tc>
          <w:tcPr>
            <w:tcW w:w="1155" w:type="dxa"/>
            <w:tcBorders>
              <w:top w:val="nil"/>
              <w:left w:val="nil"/>
              <w:bottom w:val="single" w:sz="4" w:space="0" w:color="auto"/>
              <w:right w:val="single" w:sz="8" w:space="0" w:color="auto"/>
            </w:tcBorders>
            <w:shd w:val="clear" w:color="auto" w:fill="auto"/>
            <w:vAlign w:val="center"/>
            <w:hideMark/>
          </w:tcPr>
          <w:p w14:paraId="73ABDB6D" w14:textId="3E1D70BF" w:rsidR="00EF4E82" w:rsidRPr="0026227E" w:rsidRDefault="00216BB8" w:rsidP="00BB7607">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Frequency of Reporting</w:t>
            </w:r>
          </w:p>
        </w:tc>
      </w:tr>
      <w:tr w:rsidR="00EF4E82" w:rsidRPr="0026227E" w14:paraId="5782A30E" w14:textId="77777777" w:rsidTr="00726DF2">
        <w:trPr>
          <w:trHeight w:val="795"/>
        </w:trPr>
        <w:tc>
          <w:tcPr>
            <w:tcW w:w="1631" w:type="dxa"/>
            <w:tcBorders>
              <w:top w:val="nil"/>
              <w:left w:val="single" w:sz="8" w:space="0" w:color="auto"/>
              <w:bottom w:val="single" w:sz="4" w:space="0" w:color="auto"/>
              <w:right w:val="single" w:sz="4" w:space="0" w:color="auto"/>
            </w:tcBorders>
            <w:shd w:val="clear" w:color="auto" w:fill="auto"/>
            <w:vAlign w:val="center"/>
            <w:hideMark/>
          </w:tcPr>
          <w:p w14:paraId="6496FAAB" w14:textId="1E1D8846" w:rsidR="00EF4E82" w:rsidRPr="0026227E" w:rsidRDefault="00920A04" w:rsidP="00726DF2">
            <w:pPr>
              <w:spacing w:after="0" w:line="240" w:lineRule="auto"/>
              <w:rPr>
                <w:rFonts w:ascii="Times New Roman" w:eastAsia="Times New Roman" w:hAnsi="Times New Roman" w:cs="Times New Roman"/>
                <w:b/>
                <w:bCs/>
                <w:sz w:val="20"/>
                <w:szCs w:val="20"/>
                <w:lang w:val="en-US"/>
              </w:rPr>
            </w:pPr>
            <w:r w:rsidRPr="00920A04">
              <w:rPr>
                <w:rFonts w:ascii="Times New Roman" w:eastAsia="Times New Roman" w:hAnsi="Times New Roman" w:cs="Times New Roman"/>
                <w:b/>
                <w:bCs/>
                <w:sz w:val="20"/>
                <w:szCs w:val="20"/>
                <w:lang w:val="en-US"/>
              </w:rPr>
              <w:t xml:space="preserve">PG.5.2.1. Academic staff satisfaction rate  </w:t>
            </w:r>
          </w:p>
        </w:tc>
        <w:tc>
          <w:tcPr>
            <w:tcW w:w="822" w:type="dxa"/>
            <w:tcBorders>
              <w:top w:val="nil"/>
              <w:left w:val="nil"/>
              <w:bottom w:val="single" w:sz="4" w:space="0" w:color="auto"/>
              <w:right w:val="single" w:sz="4" w:space="0" w:color="auto"/>
            </w:tcBorders>
            <w:shd w:val="clear" w:color="auto" w:fill="auto"/>
            <w:vAlign w:val="center"/>
            <w:hideMark/>
          </w:tcPr>
          <w:p w14:paraId="0F1B6AC2"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%50</w:t>
            </w:r>
          </w:p>
        </w:tc>
        <w:tc>
          <w:tcPr>
            <w:tcW w:w="1004" w:type="dxa"/>
            <w:tcBorders>
              <w:top w:val="nil"/>
              <w:left w:val="nil"/>
              <w:bottom w:val="single" w:sz="4" w:space="0" w:color="auto"/>
              <w:right w:val="single" w:sz="4" w:space="0" w:color="auto"/>
            </w:tcBorders>
            <w:shd w:val="clear" w:color="auto" w:fill="auto"/>
            <w:vAlign w:val="center"/>
            <w:hideMark/>
          </w:tcPr>
          <w:p w14:paraId="29DB58E3"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%73</w:t>
            </w:r>
          </w:p>
        </w:tc>
        <w:tc>
          <w:tcPr>
            <w:tcW w:w="770" w:type="dxa"/>
            <w:tcBorders>
              <w:top w:val="nil"/>
              <w:left w:val="nil"/>
              <w:bottom w:val="single" w:sz="4" w:space="0" w:color="auto"/>
              <w:right w:val="single" w:sz="4" w:space="0" w:color="auto"/>
            </w:tcBorders>
            <w:shd w:val="clear" w:color="auto" w:fill="auto"/>
            <w:vAlign w:val="center"/>
            <w:hideMark/>
          </w:tcPr>
          <w:p w14:paraId="5EEDD015"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%76</w:t>
            </w:r>
          </w:p>
        </w:tc>
        <w:tc>
          <w:tcPr>
            <w:tcW w:w="770" w:type="dxa"/>
            <w:tcBorders>
              <w:top w:val="nil"/>
              <w:left w:val="nil"/>
              <w:bottom w:val="single" w:sz="4" w:space="0" w:color="auto"/>
              <w:right w:val="single" w:sz="4" w:space="0" w:color="auto"/>
            </w:tcBorders>
            <w:shd w:val="clear" w:color="auto" w:fill="auto"/>
            <w:vAlign w:val="center"/>
            <w:hideMark/>
          </w:tcPr>
          <w:p w14:paraId="6454AABD"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%79</w:t>
            </w:r>
          </w:p>
        </w:tc>
        <w:tc>
          <w:tcPr>
            <w:tcW w:w="770" w:type="dxa"/>
            <w:tcBorders>
              <w:top w:val="nil"/>
              <w:left w:val="nil"/>
              <w:bottom w:val="single" w:sz="4" w:space="0" w:color="auto"/>
              <w:right w:val="single" w:sz="4" w:space="0" w:color="auto"/>
            </w:tcBorders>
            <w:shd w:val="clear" w:color="auto" w:fill="auto"/>
            <w:vAlign w:val="center"/>
            <w:hideMark/>
          </w:tcPr>
          <w:p w14:paraId="1F271131"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%82</w:t>
            </w:r>
          </w:p>
        </w:tc>
        <w:tc>
          <w:tcPr>
            <w:tcW w:w="770" w:type="dxa"/>
            <w:tcBorders>
              <w:top w:val="nil"/>
              <w:left w:val="nil"/>
              <w:bottom w:val="single" w:sz="4" w:space="0" w:color="auto"/>
              <w:right w:val="single" w:sz="4" w:space="0" w:color="auto"/>
            </w:tcBorders>
            <w:shd w:val="clear" w:color="auto" w:fill="auto"/>
            <w:vAlign w:val="center"/>
            <w:hideMark/>
          </w:tcPr>
          <w:p w14:paraId="38CB5A4B"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%85</w:t>
            </w:r>
          </w:p>
        </w:tc>
        <w:tc>
          <w:tcPr>
            <w:tcW w:w="770" w:type="dxa"/>
            <w:tcBorders>
              <w:top w:val="nil"/>
              <w:left w:val="nil"/>
              <w:bottom w:val="single" w:sz="4" w:space="0" w:color="auto"/>
              <w:right w:val="single" w:sz="4" w:space="0" w:color="auto"/>
            </w:tcBorders>
            <w:shd w:val="clear" w:color="auto" w:fill="auto"/>
            <w:vAlign w:val="center"/>
            <w:hideMark/>
          </w:tcPr>
          <w:p w14:paraId="6C53D2C0"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%88</w:t>
            </w:r>
          </w:p>
        </w:tc>
        <w:tc>
          <w:tcPr>
            <w:tcW w:w="816" w:type="dxa"/>
            <w:tcBorders>
              <w:top w:val="nil"/>
              <w:left w:val="nil"/>
              <w:bottom w:val="single" w:sz="4" w:space="0" w:color="auto"/>
              <w:right w:val="single" w:sz="4" w:space="0" w:color="auto"/>
            </w:tcBorders>
            <w:shd w:val="clear" w:color="auto" w:fill="auto"/>
            <w:vAlign w:val="center"/>
            <w:hideMark/>
          </w:tcPr>
          <w:p w14:paraId="66C8F1FB" w14:textId="0F8F33BC"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Once a Year</w:t>
            </w:r>
          </w:p>
        </w:tc>
        <w:tc>
          <w:tcPr>
            <w:tcW w:w="1155" w:type="dxa"/>
            <w:tcBorders>
              <w:top w:val="nil"/>
              <w:left w:val="nil"/>
              <w:bottom w:val="single" w:sz="4" w:space="0" w:color="auto"/>
              <w:right w:val="single" w:sz="8" w:space="0" w:color="auto"/>
            </w:tcBorders>
            <w:shd w:val="clear" w:color="auto" w:fill="auto"/>
            <w:vAlign w:val="center"/>
            <w:hideMark/>
          </w:tcPr>
          <w:p w14:paraId="45F8091E" w14:textId="0897FB92"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Once a Year</w:t>
            </w:r>
          </w:p>
        </w:tc>
      </w:tr>
      <w:tr w:rsidR="00EF4E82" w:rsidRPr="0026227E" w14:paraId="3521D11E" w14:textId="77777777" w:rsidTr="00726DF2">
        <w:trPr>
          <w:trHeight w:val="795"/>
        </w:trPr>
        <w:tc>
          <w:tcPr>
            <w:tcW w:w="1631" w:type="dxa"/>
            <w:tcBorders>
              <w:top w:val="nil"/>
              <w:left w:val="single" w:sz="8" w:space="0" w:color="auto"/>
              <w:bottom w:val="single" w:sz="4" w:space="0" w:color="auto"/>
              <w:right w:val="single" w:sz="4" w:space="0" w:color="auto"/>
            </w:tcBorders>
            <w:shd w:val="clear" w:color="auto" w:fill="auto"/>
            <w:vAlign w:val="center"/>
          </w:tcPr>
          <w:p w14:paraId="49B64426" w14:textId="5E8FB1F1" w:rsidR="00EF4E82" w:rsidRPr="0026227E" w:rsidRDefault="00920A04" w:rsidP="00726DF2">
            <w:pPr>
              <w:spacing w:after="0" w:line="240" w:lineRule="auto"/>
              <w:rPr>
                <w:rFonts w:ascii="Times New Roman" w:eastAsia="Times New Roman" w:hAnsi="Times New Roman" w:cs="Times New Roman"/>
                <w:b/>
                <w:bCs/>
                <w:sz w:val="20"/>
                <w:szCs w:val="20"/>
                <w:lang w:val="en-US"/>
              </w:rPr>
            </w:pPr>
            <w:r w:rsidRPr="00920A04">
              <w:rPr>
                <w:rFonts w:ascii="Times New Roman" w:eastAsia="Times New Roman" w:hAnsi="Times New Roman" w:cs="Times New Roman"/>
                <w:b/>
                <w:bCs/>
                <w:sz w:val="20"/>
                <w:szCs w:val="20"/>
                <w:lang w:val="en-US"/>
              </w:rPr>
              <w:t xml:space="preserve">PG.5.2.2. Administrative staff satisfaction rate  </w:t>
            </w:r>
          </w:p>
        </w:tc>
        <w:tc>
          <w:tcPr>
            <w:tcW w:w="822" w:type="dxa"/>
            <w:tcBorders>
              <w:top w:val="nil"/>
              <w:left w:val="nil"/>
              <w:bottom w:val="single" w:sz="4" w:space="0" w:color="auto"/>
              <w:right w:val="single" w:sz="4" w:space="0" w:color="auto"/>
            </w:tcBorders>
            <w:shd w:val="clear" w:color="auto" w:fill="auto"/>
            <w:vAlign w:val="center"/>
          </w:tcPr>
          <w:p w14:paraId="70614D81"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%50</w:t>
            </w:r>
          </w:p>
        </w:tc>
        <w:tc>
          <w:tcPr>
            <w:tcW w:w="1004" w:type="dxa"/>
            <w:tcBorders>
              <w:top w:val="nil"/>
              <w:left w:val="nil"/>
              <w:bottom w:val="single" w:sz="4" w:space="0" w:color="auto"/>
              <w:right w:val="single" w:sz="4" w:space="0" w:color="auto"/>
            </w:tcBorders>
            <w:shd w:val="clear" w:color="auto" w:fill="auto"/>
            <w:vAlign w:val="center"/>
          </w:tcPr>
          <w:p w14:paraId="5FE736B0"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%80</w:t>
            </w:r>
          </w:p>
        </w:tc>
        <w:tc>
          <w:tcPr>
            <w:tcW w:w="770" w:type="dxa"/>
            <w:tcBorders>
              <w:top w:val="nil"/>
              <w:left w:val="nil"/>
              <w:bottom w:val="single" w:sz="4" w:space="0" w:color="auto"/>
              <w:right w:val="single" w:sz="4" w:space="0" w:color="auto"/>
            </w:tcBorders>
            <w:shd w:val="clear" w:color="auto" w:fill="auto"/>
            <w:vAlign w:val="center"/>
          </w:tcPr>
          <w:p w14:paraId="4429DC46"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%83</w:t>
            </w:r>
          </w:p>
        </w:tc>
        <w:tc>
          <w:tcPr>
            <w:tcW w:w="770" w:type="dxa"/>
            <w:tcBorders>
              <w:top w:val="nil"/>
              <w:left w:val="nil"/>
              <w:bottom w:val="single" w:sz="4" w:space="0" w:color="auto"/>
              <w:right w:val="single" w:sz="4" w:space="0" w:color="auto"/>
            </w:tcBorders>
            <w:shd w:val="clear" w:color="auto" w:fill="auto"/>
            <w:vAlign w:val="center"/>
          </w:tcPr>
          <w:p w14:paraId="14F43735"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%85</w:t>
            </w:r>
          </w:p>
        </w:tc>
        <w:tc>
          <w:tcPr>
            <w:tcW w:w="770" w:type="dxa"/>
            <w:tcBorders>
              <w:top w:val="nil"/>
              <w:left w:val="nil"/>
              <w:bottom w:val="single" w:sz="4" w:space="0" w:color="auto"/>
              <w:right w:val="single" w:sz="4" w:space="0" w:color="auto"/>
            </w:tcBorders>
            <w:shd w:val="clear" w:color="auto" w:fill="auto"/>
            <w:vAlign w:val="center"/>
          </w:tcPr>
          <w:p w14:paraId="77F6B48E"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%87</w:t>
            </w:r>
          </w:p>
        </w:tc>
        <w:tc>
          <w:tcPr>
            <w:tcW w:w="770" w:type="dxa"/>
            <w:tcBorders>
              <w:top w:val="nil"/>
              <w:left w:val="nil"/>
              <w:bottom w:val="single" w:sz="4" w:space="0" w:color="auto"/>
              <w:right w:val="single" w:sz="4" w:space="0" w:color="auto"/>
            </w:tcBorders>
            <w:shd w:val="clear" w:color="auto" w:fill="auto"/>
            <w:vAlign w:val="center"/>
          </w:tcPr>
          <w:p w14:paraId="4E79B6A7"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%89</w:t>
            </w:r>
          </w:p>
        </w:tc>
        <w:tc>
          <w:tcPr>
            <w:tcW w:w="770" w:type="dxa"/>
            <w:tcBorders>
              <w:top w:val="nil"/>
              <w:left w:val="nil"/>
              <w:bottom w:val="single" w:sz="4" w:space="0" w:color="auto"/>
              <w:right w:val="single" w:sz="4" w:space="0" w:color="auto"/>
            </w:tcBorders>
            <w:shd w:val="clear" w:color="auto" w:fill="auto"/>
            <w:vAlign w:val="center"/>
          </w:tcPr>
          <w:p w14:paraId="2E61034E" w14:textId="77777777" w:rsidR="00EF4E82" w:rsidRPr="0026227E" w:rsidRDefault="00EF4E82" w:rsidP="00726DF2">
            <w:pPr>
              <w:spacing w:after="0" w:line="240" w:lineRule="auto"/>
              <w:jc w:val="center"/>
              <w:rPr>
                <w:rFonts w:ascii="Times New Roman" w:eastAsia="Times New Roman" w:hAnsi="Times New Roman" w:cs="Times New Roman"/>
                <w:sz w:val="20"/>
                <w:szCs w:val="20"/>
                <w:lang w:val="en-US"/>
              </w:rPr>
            </w:pPr>
            <w:r w:rsidRPr="0026227E">
              <w:rPr>
                <w:rFonts w:ascii="Times New Roman" w:eastAsia="Times New Roman" w:hAnsi="Times New Roman" w:cs="Times New Roman"/>
                <w:sz w:val="20"/>
                <w:szCs w:val="20"/>
                <w:lang w:val="en-US"/>
              </w:rPr>
              <w:t>%91</w:t>
            </w:r>
          </w:p>
        </w:tc>
        <w:tc>
          <w:tcPr>
            <w:tcW w:w="816" w:type="dxa"/>
            <w:tcBorders>
              <w:top w:val="nil"/>
              <w:left w:val="nil"/>
              <w:bottom w:val="single" w:sz="4" w:space="0" w:color="auto"/>
              <w:right w:val="single" w:sz="4" w:space="0" w:color="auto"/>
            </w:tcBorders>
            <w:shd w:val="clear" w:color="auto" w:fill="auto"/>
            <w:vAlign w:val="center"/>
          </w:tcPr>
          <w:p w14:paraId="5AC88A9F" w14:textId="4F62C69C"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Once a Year</w:t>
            </w:r>
            <w:r w:rsidR="00EF4E82" w:rsidRPr="0026227E">
              <w:rPr>
                <w:rFonts w:ascii="Times New Roman" w:eastAsia="Times New Roman" w:hAnsi="Times New Roman" w:cs="Times New Roman"/>
                <w:sz w:val="20"/>
                <w:szCs w:val="20"/>
                <w:lang w:val="en-US"/>
              </w:rPr>
              <w:t xml:space="preserve"> </w:t>
            </w:r>
          </w:p>
        </w:tc>
        <w:tc>
          <w:tcPr>
            <w:tcW w:w="1155" w:type="dxa"/>
            <w:tcBorders>
              <w:top w:val="nil"/>
              <w:left w:val="nil"/>
              <w:bottom w:val="single" w:sz="4" w:space="0" w:color="auto"/>
              <w:right w:val="single" w:sz="8" w:space="0" w:color="auto"/>
            </w:tcBorders>
            <w:shd w:val="clear" w:color="auto" w:fill="auto"/>
            <w:vAlign w:val="center"/>
          </w:tcPr>
          <w:p w14:paraId="5A7AD3F2" w14:textId="5410EAB5" w:rsidR="00EF4E82" w:rsidRPr="0026227E" w:rsidRDefault="00F54B77" w:rsidP="00726DF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Once a Year</w:t>
            </w:r>
          </w:p>
        </w:tc>
      </w:tr>
      <w:tr w:rsidR="00EF4E82" w:rsidRPr="0026227E" w14:paraId="18CF8CFB" w14:textId="77777777" w:rsidTr="00726DF2">
        <w:trPr>
          <w:trHeight w:val="907"/>
        </w:trPr>
        <w:tc>
          <w:tcPr>
            <w:tcW w:w="1631" w:type="dxa"/>
            <w:tcBorders>
              <w:top w:val="nil"/>
              <w:left w:val="single" w:sz="8" w:space="0" w:color="auto"/>
              <w:bottom w:val="single" w:sz="4" w:space="0" w:color="auto"/>
              <w:right w:val="single" w:sz="4" w:space="0" w:color="auto"/>
            </w:tcBorders>
            <w:shd w:val="clear" w:color="auto" w:fill="auto"/>
            <w:vAlign w:val="center"/>
            <w:hideMark/>
          </w:tcPr>
          <w:p w14:paraId="6D603C72" w14:textId="6CDDC78E" w:rsidR="00EF4E82" w:rsidRPr="0026227E" w:rsidRDefault="00E73C75" w:rsidP="00726DF2">
            <w:pPr>
              <w:spacing w:after="0" w:line="240" w:lineRule="auto"/>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Responsible Unit</w:t>
            </w:r>
          </w:p>
        </w:tc>
        <w:tc>
          <w:tcPr>
            <w:tcW w:w="7647" w:type="dxa"/>
            <w:gridSpan w:val="9"/>
            <w:tcBorders>
              <w:top w:val="single" w:sz="4" w:space="0" w:color="auto"/>
              <w:left w:val="nil"/>
              <w:bottom w:val="single" w:sz="4" w:space="0" w:color="auto"/>
              <w:right w:val="single" w:sz="8" w:space="0" w:color="000000" w:themeColor="text1"/>
            </w:tcBorders>
            <w:shd w:val="clear" w:color="auto" w:fill="auto"/>
            <w:vAlign w:val="center"/>
            <w:hideMark/>
          </w:tcPr>
          <w:p w14:paraId="1FFBC55F" w14:textId="79D30887" w:rsidR="00EF4E82" w:rsidRPr="0026227E" w:rsidRDefault="00E73C75" w:rsidP="00726DF2">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Rectorate</w:t>
            </w:r>
            <w:r w:rsidR="00EF4E82" w:rsidRPr="0026227E">
              <w:rPr>
                <w:rFonts w:ascii="Times New Roman" w:eastAsia="Times New Roman" w:hAnsi="Times New Roman" w:cs="Times New Roman"/>
                <w:sz w:val="20"/>
                <w:szCs w:val="20"/>
                <w:lang w:val="en-US"/>
              </w:rPr>
              <w:t xml:space="preserve"> </w:t>
            </w:r>
          </w:p>
        </w:tc>
      </w:tr>
      <w:tr w:rsidR="00EF4E82" w:rsidRPr="0026227E" w14:paraId="2B398910" w14:textId="77777777" w:rsidTr="00726DF2">
        <w:trPr>
          <w:trHeight w:val="278"/>
        </w:trPr>
        <w:tc>
          <w:tcPr>
            <w:tcW w:w="1631" w:type="dxa"/>
            <w:tcBorders>
              <w:top w:val="nil"/>
              <w:left w:val="single" w:sz="8" w:space="0" w:color="auto"/>
              <w:bottom w:val="single" w:sz="4" w:space="0" w:color="auto"/>
              <w:right w:val="single" w:sz="4" w:space="0" w:color="auto"/>
            </w:tcBorders>
            <w:shd w:val="clear" w:color="auto" w:fill="auto"/>
            <w:vAlign w:val="center"/>
            <w:hideMark/>
          </w:tcPr>
          <w:p w14:paraId="6D6026E3" w14:textId="114213C6" w:rsidR="00EF4E82" w:rsidRPr="0026227E" w:rsidRDefault="00E73C75" w:rsidP="00726DF2">
            <w:pPr>
              <w:spacing w:after="0" w:line="240" w:lineRule="auto"/>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Units to Cooperate</w:t>
            </w:r>
          </w:p>
        </w:tc>
        <w:tc>
          <w:tcPr>
            <w:tcW w:w="7647" w:type="dxa"/>
            <w:gridSpan w:val="9"/>
            <w:tcBorders>
              <w:top w:val="single" w:sz="4" w:space="0" w:color="auto"/>
              <w:left w:val="nil"/>
              <w:bottom w:val="single" w:sz="4" w:space="0" w:color="auto"/>
              <w:right w:val="single" w:sz="8" w:space="0" w:color="000000" w:themeColor="text1"/>
            </w:tcBorders>
            <w:shd w:val="clear" w:color="auto" w:fill="auto"/>
            <w:vAlign w:val="center"/>
            <w:hideMark/>
          </w:tcPr>
          <w:p w14:paraId="1CC0CB07" w14:textId="2B200A75" w:rsidR="00EF4E82" w:rsidRPr="0026227E" w:rsidRDefault="00920A04" w:rsidP="00726DF2">
            <w:pPr>
              <w:spacing w:after="0" w:line="240" w:lineRule="auto"/>
              <w:rPr>
                <w:rFonts w:ascii="Times New Roman" w:eastAsia="Times New Roman" w:hAnsi="Times New Roman" w:cs="Times New Roman"/>
                <w:color w:val="000000"/>
                <w:sz w:val="20"/>
                <w:szCs w:val="20"/>
                <w:lang w:val="en-US"/>
              </w:rPr>
            </w:pPr>
            <w:r w:rsidRPr="00920A04">
              <w:rPr>
                <w:rFonts w:ascii="Times New Roman" w:eastAsia="Times New Roman" w:hAnsi="Times New Roman" w:cs="Times New Roman"/>
                <w:sz w:val="20"/>
                <w:szCs w:val="20"/>
                <w:lang w:val="en-US"/>
              </w:rPr>
              <w:t xml:space="preserve">General </w:t>
            </w:r>
            <w:proofErr w:type="gramStart"/>
            <w:r w:rsidRPr="00920A04">
              <w:rPr>
                <w:rFonts w:ascii="Times New Roman" w:eastAsia="Times New Roman" w:hAnsi="Times New Roman" w:cs="Times New Roman"/>
                <w:sz w:val="20"/>
                <w:szCs w:val="20"/>
                <w:lang w:val="en-US"/>
              </w:rPr>
              <w:t>Secretariat ,</w:t>
            </w:r>
            <w:proofErr w:type="gramEnd"/>
            <w:r w:rsidRPr="00920A04">
              <w:rPr>
                <w:rFonts w:ascii="Times New Roman" w:eastAsia="Times New Roman" w:hAnsi="Times New Roman" w:cs="Times New Roman"/>
                <w:sz w:val="20"/>
                <w:szCs w:val="20"/>
                <w:lang w:val="en-US"/>
              </w:rPr>
              <w:t xml:space="preserve"> Academic Units, Personnel Department, Quality Commission</w:t>
            </w:r>
          </w:p>
        </w:tc>
      </w:tr>
      <w:tr w:rsidR="00EF4E82" w:rsidRPr="0026227E" w14:paraId="409999DE" w14:textId="77777777" w:rsidTr="00726DF2">
        <w:trPr>
          <w:trHeight w:val="837"/>
        </w:trPr>
        <w:tc>
          <w:tcPr>
            <w:tcW w:w="1631" w:type="dxa"/>
            <w:tcBorders>
              <w:top w:val="nil"/>
              <w:left w:val="single" w:sz="8" w:space="0" w:color="auto"/>
              <w:bottom w:val="single" w:sz="4" w:space="0" w:color="auto"/>
              <w:right w:val="single" w:sz="4" w:space="0" w:color="auto"/>
            </w:tcBorders>
            <w:shd w:val="clear" w:color="auto" w:fill="auto"/>
            <w:vAlign w:val="center"/>
            <w:hideMark/>
          </w:tcPr>
          <w:p w14:paraId="594BE328" w14:textId="601C14BB" w:rsidR="00EF4E82" w:rsidRPr="0026227E" w:rsidRDefault="00E73C75" w:rsidP="00726DF2">
            <w:pPr>
              <w:spacing w:after="0" w:line="240" w:lineRule="auto"/>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Risks</w:t>
            </w:r>
          </w:p>
        </w:tc>
        <w:tc>
          <w:tcPr>
            <w:tcW w:w="7647" w:type="dxa"/>
            <w:gridSpan w:val="9"/>
            <w:tcBorders>
              <w:top w:val="single" w:sz="4" w:space="0" w:color="auto"/>
              <w:left w:val="nil"/>
              <w:bottom w:val="single" w:sz="4" w:space="0" w:color="auto"/>
              <w:right w:val="single" w:sz="8" w:space="0" w:color="000000" w:themeColor="text1"/>
            </w:tcBorders>
            <w:shd w:val="clear" w:color="auto" w:fill="auto"/>
            <w:vAlign w:val="center"/>
            <w:hideMark/>
          </w:tcPr>
          <w:p w14:paraId="4F566626" w14:textId="62A983E8" w:rsidR="00EF4E82" w:rsidRPr="0026227E" w:rsidRDefault="00920A04" w:rsidP="00726DF2">
            <w:pPr>
              <w:spacing w:after="0" w:line="240" w:lineRule="auto"/>
              <w:rPr>
                <w:rFonts w:ascii="Times New Roman" w:eastAsia="Times New Roman" w:hAnsi="Times New Roman" w:cs="Times New Roman"/>
                <w:color w:val="000000"/>
                <w:sz w:val="20"/>
                <w:szCs w:val="20"/>
                <w:lang w:val="en-US"/>
              </w:rPr>
            </w:pPr>
            <w:r w:rsidRPr="00920A04">
              <w:rPr>
                <w:rFonts w:ascii="Times New Roman" w:eastAsia="Times New Roman" w:hAnsi="Times New Roman" w:cs="Times New Roman"/>
                <w:color w:val="000000"/>
                <w:sz w:val="20"/>
                <w:szCs w:val="20"/>
                <w:lang w:val="en-US"/>
              </w:rPr>
              <w:t>- Inadequate measurement of the real situation only through surveys</w:t>
            </w:r>
          </w:p>
        </w:tc>
      </w:tr>
      <w:tr w:rsidR="00EF4E82" w:rsidRPr="0026227E" w14:paraId="24BD277B" w14:textId="77777777" w:rsidTr="00726DF2">
        <w:trPr>
          <w:trHeight w:val="464"/>
        </w:trPr>
        <w:tc>
          <w:tcPr>
            <w:tcW w:w="1631" w:type="dxa"/>
            <w:tcBorders>
              <w:top w:val="nil"/>
              <w:left w:val="single" w:sz="8" w:space="0" w:color="auto"/>
              <w:bottom w:val="single" w:sz="4" w:space="0" w:color="auto"/>
              <w:right w:val="single" w:sz="4" w:space="0" w:color="auto"/>
            </w:tcBorders>
            <w:shd w:val="clear" w:color="auto" w:fill="auto"/>
            <w:vAlign w:val="center"/>
            <w:hideMark/>
          </w:tcPr>
          <w:p w14:paraId="5FB0C039" w14:textId="3B6A3A32" w:rsidR="00EF4E82" w:rsidRPr="0026227E" w:rsidRDefault="00E73C75" w:rsidP="00726DF2">
            <w:pPr>
              <w:spacing w:after="0" w:line="240" w:lineRule="auto"/>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Strategies</w:t>
            </w:r>
          </w:p>
        </w:tc>
        <w:tc>
          <w:tcPr>
            <w:tcW w:w="7647" w:type="dxa"/>
            <w:gridSpan w:val="9"/>
            <w:tcBorders>
              <w:top w:val="single" w:sz="4" w:space="0" w:color="auto"/>
              <w:left w:val="nil"/>
              <w:bottom w:val="single" w:sz="4" w:space="0" w:color="auto"/>
              <w:right w:val="single" w:sz="8" w:space="0" w:color="000000" w:themeColor="text1"/>
            </w:tcBorders>
            <w:shd w:val="clear" w:color="auto" w:fill="auto"/>
            <w:vAlign w:val="center"/>
            <w:hideMark/>
          </w:tcPr>
          <w:p w14:paraId="3DCE5842" w14:textId="2F67E062" w:rsidR="00920A04" w:rsidRPr="00920A04" w:rsidRDefault="00920A04" w:rsidP="00920A04">
            <w:pPr>
              <w:spacing w:after="0" w:line="240" w:lineRule="auto"/>
              <w:rPr>
                <w:rFonts w:ascii="Times New Roman" w:eastAsia="Times New Roman" w:hAnsi="Times New Roman" w:cs="Times New Roman"/>
                <w:color w:val="000000"/>
                <w:sz w:val="20"/>
                <w:szCs w:val="20"/>
                <w:lang w:val="en-US"/>
              </w:rPr>
            </w:pPr>
            <w:r w:rsidRPr="00920A04">
              <w:rPr>
                <w:rFonts w:ascii="Times New Roman" w:eastAsia="Times New Roman" w:hAnsi="Times New Roman" w:cs="Times New Roman"/>
                <w:color w:val="000000"/>
                <w:sz w:val="20"/>
                <w:szCs w:val="20"/>
                <w:lang w:val="en-US"/>
              </w:rPr>
              <w:t>- Dissemination of survey culture among academic and administrative staff</w:t>
            </w:r>
          </w:p>
          <w:p w14:paraId="54FFAC8F" w14:textId="60EE4207" w:rsidR="00920A04" w:rsidRPr="00920A04" w:rsidRDefault="00920A04" w:rsidP="00920A04">
            <w:pPr>
              <w:spacing w:after="0" w:line="240" w:lineRule="auto"/>
              <w:rPr>
                <w:rFonts w:ascii="Times New Roman" w:eastAsia="Times New Roman" w:hAnsi="Times New Roman" w:cs="Times New Roman"/>
                <w:color w:val="000000"/>
                <w:sz w:val="20"/>
                <w:szCs w:val="20"/>
                <w:lang w:val="en-US"/>
              </w:rPr>
            </w:pPr>
            <w:r w:rsidRPr="00920A04">
              <w:rPr>
                <w:rFonts w:ascii="Times New Roman" w:eastAsia="Times New Roman" w:hAnsi="Times New Roman" w:cs="Times New Roman"/>
                <w:color w:val="000000"/>
                <w:sz w:val="20"/>
                <w:szCs w:val="20"/>
                <w:lang w:val="en-US"/>
              </w:rPr>
              <w:t>- Increasing the participation of academic and administrative staff in surveys</w:t>
            </w:r>
          </w:p>
          <w:p w14:paraId="3D8EA783" w14:textId="6F8BCAC1" w:rsidR="00EF4E82" w:rsidRPr="0026227E" w:rsidRDefault="00920A04" w:rsidP="00920A04">
            <w:pPr>
              <w:spacing w:after="0" w:line="240" w:lineRule="auto"/>
              <w:rPr>
                <w:rFonts w:ascii="Times New Roman" w:eastAsia="Times New Roman" w:hAnsi="Times New Roman" w:cs="Times New Roman"/>
                <w:color w:val="000000"/>
                <w:sz w:val="20"/>
                <w:szCs w:val="20"/>
                <w:lang w:val="en-US"/>
              </w:rPr>
            </w:pPr>
            <w:r w:rsidRPr="00920A04">
              <w:rPr>
                <w:rFonts w:ascii="Times New Roman" w:eastAsia="Times New Roman" w:hAnsi="Times New Roman" w:cs="Times New Roman"/>
                <w:color w:val="000000"/>
                <w:sz w:val="20"/>
                <w:szCs w:val="20"/>
                <w:lang w:val="en-US"/>
              </w:rPr>
              <w:t>- Making determinations using non-survey tools</w:t>
            </w:r>
          </w:p>
        </w:tc>
      </w:tr>
      <w:tr w:rsidR="00EF4E82" w:rsidRPr="0026227E" w14:paraId="152C4B06" w14:textId="77777777" w:rsidTr="00726DF2">
        <w:trPr>
          <w:trHeight w:val="464"/>
        </w:trPr>
        <w:tc>
          <w:tcPr>
            <w:tcW w:w="1631" w:type="dxa"/>
            <w:tcBorders>
              <w:top w:val="nil"/>
              <w:left w:val="single" w:sz="8" w:space="0" w:color="auto"/>
              <w:bottom w:val="single" w:sz="4" w:space="0" w:color="auto"/>
              <w:right w:val="single" w:sz="4" w:space="0" w:color="auto"/>
            </w:tcBorders>
            <w:shd w:val="clear" w:color="auto" w:fill="auto"/>
            <w:vAlign w:val="center"/>
            <w:hideMark/>
          </w:tcPr>
          <w:p w14:paraId="07A070D4" w14:textId="79771832" w:rsidR="00EF4E82" w:rsidRPr="0026227E" w:rsidRDefault="00E73C75" w:rsidP="00726DF2">
            <w:pPr>
              <w:spacing w:after="0" w:line="240" w:lineRule="auto"/>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Detections</w:t>
            </w:r>
          </w:p>
        </w:tc>
        <w:tc>
          <w:tcPr>
            <w:tcW w:w="7647" w:type="dxa"/>
            <w:gridSpan w:val="9"/>
            <w:tcBorders>
              <w:top w:val="single" w:sz="4" w:space="0" w:color="auto"/>
              <w:left w:val="nil"/>
              <w:bottom w:val="single" w:sz="4" w:space="0" w:color="auto"/>
              <w:right w:val="single" w:sz="8" w:space="0" w:color="000000" w:themeColor="text1"/>
            </w:tcBorders>
            <w:shd w:val="clear" w:color="auto" w:fill="auto"/>
            <w:vAlign w:val="center"/>
            <w:hideMark/>
          </w:tcPr>
          <w:p w14:paraId="31153202" w14:textId="151E6E66" w:rsidR="00EF4E82" w:rsidRPr="0026227E" w:rsidRDefault="00920A04" w:rsidP="00920A04">
            <w:pPr>
              <w:spacing w:after="0" w:line="240" w:lineRule="auto"/>
              <w:rPr>
                <w:rFonts w:ascii="Times New Roman" w:eastAsia="Times New Roman" w:hAnsi="Times New Roman" w:cs="Times New Roman"/>
                <w:color w:val="000000"/>
                <w:sz w:val="20"/>
                <w:szCs w:val="20"/>
                <w:lang w:val="en-US"/>
              </w:rPr>
            </w:pPr>
            <w:r w:rsidRPr="00920A04">
              <w:rPr>
                <w:rFonts w:ascii="Times New Roman" w:eastAsia="Times New Roman" w:hAnsi="Times New Roman" w:cs="Times New Roman"/>
                <w:color w:val="000000"/>
                <w:sz w:val="20"/>
                <w:szCs w:val="20"/>
                <w:lang w:val="en-US"/>
              </w:rPr>
              <w:t xml:space="preserve">- </w:t>
            </w:r>
            <w:proofErr w:type="gramStart"/>
            <w:r w:rsidRPr="00920A04">
              <w:rPr>
                <w:rFonts w:ascii="Times New Roman" w:eastAsia="Times New Roman" w:hAnsi="Times New Roman" w:cs="Times New Roman"/>
                <w:color w:val="000000"/>
                <w:sz w:val="20"/>
                <w:szCs w:val="20"/>
                <w:lang w:val="en-US"/>
              </w:rPr>
              <w:t>Making arrangements</w:t>
            </w:r>
            <w:proofErr w:type="gramEnd"/>
            <w:r w:rsidRPr="00920A04">
              <w:rPr>
                <w:rFonts w:ascii="Times New Roman" w:eastAsia="Times New Roman" w:hAnsi="Times New Roman" w:cs="Times New Roman"/>
                <w:color w:val="000000"/>
                <w:sz w:val="20"/>
                <w:szCs w:val="20"/>
                <w:lang w:val="en-US"/>
              </w:rPr>
              <w:t xml:space="preserve"> based on the evaluation outputs of the survey results</w:t>
            </w:r>
          </w:p>
        </w:tc>
      </w:tr>
      <w:tr w:rsidR="00EF4E82" w:rsidRPr="0026227E" w14:paraId="1E6FE76E" w14:textId="77777777" w:rsidTr="00726DF2">
        <w:trPr>
          <w:trHeight w:val="572"/>
        </w:trPr>
        <w:tc>
          <w:tcPr>
            <w:tcW w:w="1631" w:type="dxa"/>
            <w:tcBorders>
              <w:top w:val="nil"/>
              <w:left w:val="single" w:sz="8" w:space="0" w:color="auto"/>
              <w:bottom w:val="single" w:sz="8" w:space="0" w:color="auto"/>
              <w:right w:val="single" w:sz="4" w:space="0" w:color="auto"/>
            </w:tcBorders>
            <w:shd w:val="clear" w:color="auto" w:fill="auto"/>
            <w:vAlign w:val="center"/>
            <w:hideMark/>
          </w:tcPr>
          <w:p w14:paraId="5F46E5EB" w14:textId="7093216D" w:rsidR="00EF4E82" w:rsidRPr="0026227E" w:rsidRDefault="00E73C75" w:rsidP="00726DF2">
            <w:pPr>
              <w:spacing w:after="0" w:line="240" w:lineRule="auto"/>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Requirements</w:t>
            </w:r>
          </w:p>
        </w:tc>
        <w:tc>
          <w:tcPr>
            <w:tcW w:w="7647" w:type="dxa"/>
            <w:gridSpan w:val="9"/>
            <w:tcBorders>
              <w:top w:val="single" w:sz="4" w:space="0" w:color="auto"/>
              <w:left w:val="nil"/>
              <w:bottom w:val="single" w:sz="8" w:space="0" w:color="auto"/>
              <w:right w:val="single" w:sz="8" w:space="0" w:color="000000" w:themeColor="text1"/>
            </w:tcBorders>
            <w:shd w:val="clear" w:color="auto" w:fill="auto"/>
            <w:vAlign w:val="center"/>
            <w:hideMark/>
          </w:tcPr>
          <w:p w14:paraId="3DEF3FD0" w14:textId="7232DC80" w:rsidR="00EF4E82" w:rsidRPr="0026227E" w:rsidRDefault="00920A04" w:rsidP="00726DF2">
            <w:pPr>
              <w:spacing w:after="0" w:line="240" w:lineRule="auto"/>
              <w:rPr>
                <w:rFonts w:ascii="Times New Roman" w:eastAsia="Times New Roman" w:hAnsi="Times New Roman" w:cs="Times New Roman"/>
                <w:color w:val="000000"/>
                <w:sz w:val="20"/>
                <w:szCs w:val="20"/>
                <w:lang w:val="en-US"/>
              </w:rPr>
            </w:pPr>
            <w:r w:rsidRPr="00920A04">
              <w:rPr>
                <w:rFonts w:ascii="Times New Roman" w:eastAsia="Times New Roman" w:hAnsi="Times New Roman" w:cs="Times New Roman"/>
                <w:color w:val="000000"/>
                <w:sz w:val="20"/>
                <w:szCs w:val="20"/>
                <w:lang w:val="en-US"/>
              </w:rPr>
              <w:t>- Diversification of measurement tools</w:t>
            </w:r>
          </w:p>
        </w:tc>
      </w:tr>
    </w:tbl>
    <w:p w14:paraId="460E2AC5" w14:textId="37112007" w:rsidR="00EF4E82" w:rsidRDefault="00EF4E82" w:rsidP="00EF4E82">
      <w:pPr>
        <w:rPr>
          <w:rFonts w:ascii="Times New Roman" w:hAnsi="Times New Roman" w:cs="Times New Roman"/>
          <w:lang w:val="en-US"/>
        </w:rPr>
      </w:pPr>
    </w:p>
    <w:p w14:paraId="61ECCCAF" w14:textId="2DA4555B" w:rsidR="00ED0F4D" w:rsidRDefault="00ED0F4D">
      <w:pPr>
        <w:rPr>
          <w:rFonts w:ascii="Times New Roman" w:hAnsi="Times New Roman" w:cs="Times New Roman"/>
          <w:lang w:val="en-US"/>
        </w:rPr>
      </w:pPr>
    </w:p>
    <w:p w14:paraId="146B5E80" w14:textId="649642CA" w:rsidR="0058460D" w:rsidRDefault="0058460D">
      <w:pPr>
        <w:rPr>
          <w:rFonts w:ascii="Times New Roman" w:hAnsi="Times New Roman" w:cs="Times New Roman"/>
          <w:lang w:val="en-US"/>
        </w:rPr>
      </w:pPr>
    </w:p>
    <w:p w14:paraId="738D1C4B" w14:textId="07834C15" w:rsidR="0058460D" w:rsidRDefault="0058460D">
      <w:pPr>
        <w:rPr>
          <w:rFonts w:ascii="Times New Roman" w:hAnsi="Times New Roman" w:cs="Times New Roman"/>
          <w:lang w:val="en-US"/>
        </w:rPr>
      </w:pPr>
    </w:p>
    <w:p w14:paraId="530A6538" w14:textId="50D9F9E6" w:rsidR="0058460D" w:rsidRDefault="0058460D">
      <w:pPr>
        <w:rPr>
          <w:rFonts w:ascii="Times New Roman" w:hAnsi="Times New Roman" w:cs="Times New Roman"/>
          <w:lang w:val="en-US"/>
        </w:rPr>
      </w:pPr>
    </w:p>
    <w:p w14:paraId="5554BD40" w14:textId="2EED3224" w:rsidR="0058460D" w:rsidRDefault="0058460D">
      <w:pPr>
        <w:rPr>
          <w:rFonts w:ascii="Times New Roman" w:hAnsi="Times New Roman" w:cs="Times New Roman"/>
          <w:lang w:val="en-US"/>
        </w:rPr>
      </w:pPr>
    </w:p>
    <w:p w14:paraId="5CA96C83" w14:textId="6AB4CAD5" w:rsidR="0058460D" w:rsidRDefault="0058460D">
      <w:pPr>
        <w:rPr>
          <w:rFonts w:ascii="Times New Roman" w:hAnsi="Times New Roman" w:cs="Times New Roman"/>
          <w:lang w:val="en-US"/>
        </w:rPr>
      </w:pPr>
    </w:p>
    <w:p w14:paraId="34D64723" w14:textId="1B73E9ED" w:rsidR="0058460D" w:rsidRDefault="0058460D">
      <w:pPr>
        <w:rPr>
          <w:rFonts w:ascii="Times New Roman" w:hAnsi="Times New Roman" w:cs="Times New Roman"/>
          <w:lang w:val="en-US"/>
        </w:rPr>
      </w:pPr>
    </w:p>
    <w:p w14:paraId="48E1E544" w14:textId="1D253613" w:rsidR="0058460D" w:rsidRDefault="0058460D">
      <w:pPr>
        <w:rPr>
          <w:rFonts w:ascii="Times New Roman" w:hAnsi="Times New Roman" w:cs="Times New Roman"/>
          <w:lang w:val="en-US"/>
        </w:rPr>
      </w:pPr>
    </w:p>
    <w:p w14:paraId="37983E9C" w14:textId="66A6B9FD" w:rsidR="0058460D" w:rsidRDefault="0058460D">
      <w:pPr>
        <w:rPr>
          <w:rFonts w:ascii="Times New Roman" w:hAnsi="Times New Roman" w:cs="Times New Roman"/>
          <w:lang w:val="en-US"/>
        </w:rPr>
      </w:pPr>
    </w:p>
    <w:p w14:paraId="253A1E84" w14:textId="41B16E3E" w:rsidR="0058460D" w:rsidRDefault="0058460D">
      <w:pPr>
        <w:rPr>
          <w:rFonts w:ascii="Times New Roman" w:hAnsi="Times New Roman" w:cs="Times New Roman"/>
          <w:lang w:val="en-US"/>
        </w:rPr>
      </w:pPr>
    </w:p>
    <w:p w14:paraId="4EDF1484" w14:textId="5F22FD8B" w:rsidR="0058460D" w:rsidRDefault="0058460D">
      <w:pPr>
        <w:rPr>
          <w:rFonts w:ascii="Times New Roman" w:hAnsi="Times New Roman" w:cs="Times New Roman"/>
          <w:lang w:val="en-US"/>
        </w:rPr>
      </w:pPr>
    </w:p>
    <w:p w14:paraId="5C65A56C" w14:textId="4287F79A" w:rsidR="0058460D" w:rsidRDefault="0058460D">
      <w:pPr>
        <w:rPr>
          <w:rFonts w:ascii="Times New Roman" w:hAnsi="Times New Roman" w:cs="Times New Roman"/>
          <w:lang w:val="en-US"/>
        </w:rPr>
      </w:pPr>
    </w:p>
    <w:p w14:paraId="73069F47" w14:textId="77777777" w:rsidR="0058460D" w:rsidRDefault="0058460D">
      <w:pPr>
        <w:rPr>
          <w:rFonts w:ascii="Times New Roman" w:hAnsi="Times New Roman" w:cs="Times New Roman"/>
          <w:lang w:val="en-US"/>
        </w:rPr>
      </w:pPr>
    </w:p>
    <w:p w14:paraId="1D58492F" w14:textId="77777777" w:rsidR="00D47742" w:rsidRDefault="00D47742" w:rsidP="00264AE9">
      <w:pPr>
        <w:rPr>
          <w:rFonts w:ascii="Times New Roman" w:hAnsi="Times New Roman" w:cs="Times New Roman"/>
          <w:sz w:val="22"/>
          <w:szCs w:val="22"/>
          <w:lang w:val="en-US"/>
        </w:rPr>
      </w:pPr>
    </w:p>
    <w:p w14:paraId="4AD86213" w14:textId="12F35D8B" w:rsidR="00264AE9" w:rsidRDefault="00264AE9" w:rsidP="00264AE9">
      <w:pPr>
        <w:rPr>
          <w:rFonts w:ascii="Times New Roman" w:hAnsi="Times New Roman" w:cs="Times New Roman"/>
          <w:sz w:val="22"/>
          <w:szCs w:val="22"/>
          <w:lang w:val="en-US"/>
        </w:rPr>
      </w:pPr>
      <w:r>
        <w:rPr>
          <w:rFonts w:ascii="Times New Roman" w:hAnsi="Times New Roman" w:cs="Times New Roman"/>
          <w:sz w:val="22"/>
          <w:szCs w:val="22"/>
          <w:lang w:val="en-US"/>
        </w:rPr>
        <w:lastRenderedPageBreak/>
        <w:t>Target Card</w:t>
      </w:r>
      <w:r w:rsidRPr="0026227E">
        <w:rPr>
          <w:rFonts w:ascii="Times New Roman" w:hAnsi="Times New Roman" w:cs="Times New Roman"/>
          <w:sz w:val="22"/>
          <w:szCs w:val="22"/>
          <w:lang w:val="en-US"/>
        </w:rPr>
        <w:t xml:space="preserve"> </w:t>
      </w:r>
      <w:r>
        <w:rPr>
          <w:rFonts w:ascii="Times New Roman" w:hAnsi="Times New Roman" w:cs="Times New Roman"/>
          <w:sz w:val="22"/>
          <w:szCs w:val="22"/>
          <w:lang w:val="en-US"/>
        </w:rPr>
        <w:t>3</w:t>
      </w:r>
    </w:p>
    <w:p w14:paraId="4F3DCCC4" w14:textId="77777777" w:rsidR="00264AE9" w:rsidRPr="0026227E" w:rsidRDefault="00264AE9" w:rsidP="00264AE9">
      <w:pPr>
        <w:rPr>
          <w:rFonts w:ascii="Times New Roman" w:hAnsi="Times New Roman" w:cs="Times New Roman"/>
          <w:sz w:val="22"/>
          <w:szCs w:val="22"/>
          <w:lang w:val="en-US"/>
        </w:rPr>
      </w:pPr>
      <w:r w:rsidRPr="0026227E">
        <w:rPr>
          <w:rFonts w:ascii="Times New Roman" w:hAnsi="Times New Roman" w:cs="Times New Roman"/>
          <w:sz w:val="22"/>
          <w:szCs w:val="22"/>
          <w:lang w:val="en-US"/>
        </w:rPr>
        <w:t xml:space="preserve"> </w:t>
      </w:r>
    </w:p>
    <w:tbl>
      <w:tblPr>
        <w:tblpPr w:leftFromText="141" w:rightFromText="141" w:vertAnchor="text" w:horzAnchor="margin" w:tblpY="-48"/>
        <w:tblW w:w="9397" w:type="dxa"/>
        <w:tblCellMar>
          <w:left w:w="70" w:type="dxa"/>
          <w:right w:w="70" w:type="dxa"/>
        </w:tblCellMar>
        <w:tblLook w:val="04A0" w:firstRow="1" w:lastRow="0" w:firstColumn="1" w:lastColumn="0" w:noHBand="0" w:noVBand="1"/>
      </w:tblPr>
      <w:tblGrid>
        <w:gridCol w:w="1894"/>
        <w:gridCol w:w="823"/>
        <w:gridCol w:w="1039"/>
        <w:gridCol w:w="656"/>
        <w:gridCol w:w="656"/>
        <w:gridCol w:w="656"/>
        <w:gridCol w:w="656"/>
        <w:gridCol w:w="656"/>
        <w:gridCol w:w="1118"/>
        <w:gridCol w:w="1233"/>
        <w:gridCol w:w="10"/>
      </w:tblGrid>
      <w:tr w:rsidR="00264AE9" w:rsidRPr="00EF5732" w14:paraId="56FB01D2" w14:textId="77777777" w:rsidTr="00193367">
        <w:trPr>
          <w:trHeight w:val="646"/>
        </w:trPr>
        <w:tc>
          <w:tcPr>
            <w:tcW w:w="199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0E54F5A" w14:textId="671FA0B4" w:rsidR="00264AE9" w:rsidRPr="00EF5732" w:rsidRDefault="00264AE9" w:rsidP="00193367">
            <w:pPr>
              <w:spacing w:after="0" w:line="240" w:lineRule="auto"/>
              <w:rPr>
                <w:rFonts w:ascii="Times New Roman" w:eastAsia="Times New Roman" w:hAnsi="Times New Roman" w:cs="Times New Roman"/>
                <w:b/>
                <w:bCs/>
                <w:sz w:val="20"/>
                <w:szCs w:val="20"/>
                <w:lang w:val="en-US"/>
              </w:rPr>
            </w:pPr>
            <w:r w:rsidRPr="00EF5732">
              <w:rPr>
                <w:rFonts w:ascii="Times New Roman" w:eastAsia="Times New Roman" w:hAnsi="Times New Roman" w:cs="Times New Roman"/>
                <w:b/>
                <w:bCs/>
                <w:sz w:val="20"/>
                <w:szCs w:val="20"/>
                <w:lang w:val="en-US"/>
              </w:rPr>
              <w:t>Goal</w:t>
            </w:r>
          </w:p>
        </w:tc>
        <w:tc>
          <w:tcPr>
            <w:tcW w:w="7405" w:type="dxa"/>
            <w:gridSpan w:val="10"/>
            <w:tcBorders>
              <w:top w:val="single" w:sz="8" w:space="0" w:color="auto"/>
              <w:left w:val="nil"/>
              <w:bottom w:val="single" w:sz="4" w:space="0" w:color="auto"/>
              <w:right w:val="single" w:sz="8" w:space="0" w:color="000000"/>
            </w:tcBorders>
            <w:shd w:val="clear" w:color="auto" w:fill="auto"/>
            <w:vAlign w:val="center"/>
            <w:hideMark/>
          </w:tcPr>
          <w:p w14:paraId="07612434" w14:textId="77777777" w:rsidR="00EF5732" w:rsidRPr="00EF5732" w:rsidRDefault="00EF5732" w:rsidP="00EF5732">
            <w:pPr>
              <w:spacing w:after="0" w:line="240" w:lineRule="auto"/>
              <w:jc w:val="both"/>
              <w:rPr>
                <w:rFonts w:ascii="Times New Roman" w:eastAsia="Times New Roman" w:hAnsi="Times New Roman" w:cs="Times New Roman"/>
                <w:sz w:val="20"/>
                <w:szCs w:val="20"/>
                <w:lang w:val="en-US"/>
              </w:rPr>
            </w:pPr>
            <w:r w:rsidRPr="00EF5732">
              <w:rPr>
                <w:rFonts w:ascii="Times New Roman" w:eastAsia="Times New Roman" w:hAnsi="Times New Roman" w:cs="Times New Roman"/>
                <w:sz w:val="20"/>
                <w:szCs w:val="20"/>
                <w:lang w:val="en-US"/>
              </w:rPr>
              <w:tab/>
            </w:r>
          </w:p>
          <w:p w14:paraId="4821E27F" w14:textId="34B69D02" w:rsidR="00264AE9" w:rsidRPr="00EF5732" w:rsidRDefault="00EF5732" w:rsidP="00EF5732">
            <w:pPr>
              <w:spacing w:after="0" w:line="240" w:lineRule="auto"/>
              <w:jc w:val="both"/>
              <w:rPr>
                <w:rFonts w:ascii="Times New Roman" w:eastAsia="Times New Roman" w:hAnsi="Times New Roman" w:cs="Times New Roman"/>
                <w:sz w:val="20"/>
                <w:szCs w:val="20"/>
                <w:lang w:val="en-US"/>
              </w:rPr>
            </w:pPr>
            <w:r w:rsidRPr="00EF5732">
              <w:rPr>
                <w:rFonts w:ascii="Times New Roman" w:eastAsia="Times New Roman" w:hAnsi="Times New Roman" w:cs="Times New Roman"/>
                <w:sz w:val="20"/>
                <w:szCs w:val="20"/>
                <w:lang w:val="en-US"/>
              </w:rPr>
              <w:t>A.5. Developing and disseminating governance processes with stakeholder participation and ensuring the implementation of quality management systems in all units.</w:t>
            </w:r>
          </w:p>
        </w:tc>
      </w:tr>
      <w:tr w:rsidR="00264AE9" w:rsidRPr="00EF5732" w14:paraId="063DE761" w14:textId="77777777" w:rsidTr="00193367">
        <w:trPr>
          <w:trHeight w:val="262"/>
        </w:trPr>
        <w:tc>
          <w:tcPr>
            <w:tcW w:w="1992" w:type="dxa"/>
            <w:tcBorders>
              <w:top w:val="nil"/>
              <w:left w:val="single" w:sz="8" w:space="0" w:color="auto"/>
              <w:bottom w:val="single" w:sz="4" w:space="0" w:color="auto"/>
              <w:right w:val="single" w:sz="4" w:space="0" w:color="auto"/>
            </w:tcBorders>
            <w:shd w:val="clear" w:color="auto" w:fill="auto"/>
            <w:vAlign w:val="center"/>
            <w:hideMark/>
          </w:tcPr>
          <w:p w14:paraId="7681AD67" w14:textId="3CDFEE8D" w:rsidR="00264AE9" w:rsidRPr="00EF5732" w:rsidRDefault="00264AE9" w:rsidP="00193367">
            <w:pPr>
              <w:spacing w:after="0" w:line="240" w:lineRule="auto"/>
              <w:rPr>
                <w:rFonts w:ascii="Times New Roman" w:eastAsia="Times New Roman" w:hAnsi="Times New Roman" w:cs="Times New Roman"/>
                <w:b/>
                <w:bCs/>
                <w:sz w:val="20"/>
                <w:szCs w:val="20"/>
                <w:lang w:val="en-US"/>
              </w:rPr>
            </w:pPr>
            <w:r w:rsidRPr="00EF5732">
              <w:rPr>
                <w:rFonts w:ascii="Times New Roman" w:eastAsia="Times New Roman" w:hAnsi="Times New Roman" w:cs="Times New Roman"/>
                <w:b/>
                <w:bCs/>
                <w:sz w:val="20"/>
                <w:szCs w:val="20"/>
                <w:lang w:val="en-US"/>
              </w:rPr>
              <w:t>Target</w:t>
            </w:r>
          </w:p>
        </w:tc>
        <w:tc>
          <w:tcPr>
            <w:tcW w:w="7405" w:type="dxa"/>
            <w:gridSpan w:val="10"/>
            <w:tcBorders>
              <w:top w:val="single" w:sz="4" w:space="0" w:color="auto"/>
              <w:left w:val="nil"/>
              <w:bottom w:val="single" w:sz="4" w:space="0" w:color="auto"/>
              <w:right w:val="single" w:sz="8" w:space="0" w:color="000000"/>
            </w:tcBorders>
            <w:shd w:val="clear" w:color="auto" w:fill="auto"/>
            <w:vAlign w:val="center"/>
            <w:hideMark/>
          </w:tcPr>
          <w:p w14:paraId="67E639A2" w14:textId="34A10815" w:rsidR="00264AE9" w:rsidRPr="00EF5732" w:rsidRDefault="00EF5732" w:rsidP="00193367">
            <w:pPr>
              <w:spacing w:after="0" w:line="240" w:lineRule="auto"/>
              <w:rPr>
                <w:rFonts w:ascii="Times New Roman" w:eastAsia="Times New Roman" w:hAnsi="Times New Roman" w:cs="Times New Roman"/>
                <w:sz w:val="20"/>
                <w:szCs w:val="20"/>
                <w:lang w:val="en-US"/>
              </w:rPr>
            </w:pPr>
            <w:r w:rsidRPr="00EF5732">
              <w:rPr>
                <w:rFonts w:ascii="Times New Roman" w:eastAsia="Times New Roman" w:hAnsi="Times New Roman" w:cs="Times New Roman"/>
                <w:sz w:val="20"/>
                <w:szCs w:val="20"/>
                <w:lang w:val="en-US"/>
              </w:rPr>
              <w:t>H.5.3 Systematically involve all stakeholders in decision-making processes</w:t>
            </w:r>
          </w:p>
        </w:tc>
      </w:tr>
      <w:tr w:rsidR="00264AE9" w:rsidRPr="00EF5732" w14:paraId="5DE0972D" w14:textId="77777777" w:rsidTr="00193367">
        <w:trPr>
          <w:gridAfter w:val="1"/>
          <w:wAfter w:w="11" w:type="dxa"/>
          <w:trHeight w:val="791"/>
        </w:trPr>
        <w:tc>
          <w:tcPr>
            <w:tcW w:w="1992" w:type="dxa"/>
            <w:tcBorders>
              <w:top w:val="nil"/>
              <w:left w:val="single" w:sz="8" w:space="0" w:color="auto"/>
              <w:bottom w:val="single" w:sz="4" w:space="0" w:color="auto"/>
              <w:right w:val="single" w:sz="4" w:space="0" w:color="auto"/>
            </w:tcBorders>
            <w:shd w:val="clear" w:color="auto" w:fill="auto"/>
            <w:vAlign w:val="center"/>
            <w:hideMark/>
          </w:tcPr>
          <w:p w14:paraId="0FE21A74" w14:textId="3D63F9F5" w:rsidR="00264AE9" w:rsidRPr="00EF5732" w:rsidRDefault="00264AE9" w:rsidP="00193367">
            <w:pPr>
              <w:spacing w:after="0" w:line="240" w:lineRule="auto"/>
              <w:rPr>
                <w:rFonts w:ascii="Times New Roman" w:eastAsia="Times New Roman" w:hAnsi="Times New Roman" w:cs="Times New Roman"/>
                <w:b/>
                <w:bCs/>
                <w:sz w:val="20"/>
                <w:szCs w:val="20"/>
                <w:lang w:val="en-US"/>
              </w:rPr>
            </w:pPr>
            <w:r w:rsidRPr="00EF5732">
              <w:rPr>
                <w:rFonts w:ascii="Times New Roman" w:eastAsia="Times New Roman" w:hAnsi="Times New Roman" w:cs="Times New Roman"/>
                <w:b/>
                <w:bCs/>
                <w:sz w:val="20"/>
                <w:szCs w:val="20"/>
                <w:lang w:val="en-US"/>
              </w:rPr>
              <w:t>Performance Indicators</w:t>
            </w:r>
          </w:p>
        </w:tc>
        <w:tc>
          <w:tcPr>
            <w:tcW w:w="842" w:type="dxa"/>
            <w:tcBorders>
              <w:top w:val="nil"/>
              <w:left w:val="nil"/>
              <w:bottom w:val="single" w:sz="4" w:space="0" w:color="auto"/>
              <w:right w:val="single" w:sz="4" w:space="0" w:color="auto"/>
            </w:tcBorders>
            <w:shd w:val="clear" w:color="auto" w:fill="auto"/>
            <w:vAlign w:val="center"/>
            <w:hideMark/>
          </w:tcPr>
          <w:p w14:paraId="701DA00A" w14:textId="638ACC09" w:rsidR="00264AE9" w:rsidRPr="00EF5732" w:rsidRDefault="00264AE9" w:rsidP="00BB7607">
            <w:pPr>
              <w:spacing w:after="0" w:line="240" w:lineRule="auto"/>
              <w:jc w:val="center"/>
              <w:rPr>
                <w:rFonts w:ascii="Times New Roman" w:eastAsia="Times New Roman" w:hAnsi="Times New Roman" w:cs="Times New Roman"/>
                <w:b/>
                <w:bCs/>
                <w:sz w:val="20"/>
                <w:szCs w:val="20"/>
                <w:lang w:val="en-US"/>
              </w:rPr>
            </w:pPr>
            <w:r w:rsidRPr="00EF5732">
              <w:rPr>
                <w:rFonts w:ascii="Times New Roman" w:eastAsia="Times New Roman" w:hAnsi="Times New Roman" w:cs="Times New Roman"/>
                <w:b/>
                <w:bCs/>
                <w:sz w:val="20"/>
                <w:szCs w:val="20"/>
                <w:lang w:val="en-US"/>
              </w:rPr>
              <w:t>Effect on Target (%)</w:t>
            </w:r>
          </w:p>
        </w:tc>
        <w:tc>
          <w:tcPr>
            <w:tcW w:w="1099" w:type="dxa"/>
            <w:tcBorders>
              <w:top w:val="nil"/>
              <w:left w:val="nil"/>
              <w:bottom w:val="single" w:sz="4" w:space="0" w:color="auto"/>
              <w:right w:val="single" w:sz="4" w:space="0" w:color="auto"/>
            </w:tcBorders>
            <w:shd w:val="clear" w:color="auto" w:fill="auto"/>
            <w:vAlign w:val="center"/>
            <w:hideMark/>
          </w:tcPr>
          <w:p w14:paraId="3B919FE9" w14:textId="41B9D21B" w:rsidR="00264AE9" w:rsidRPr="00EF5732" w:rsidRDefault="00264AE9" w:rsidP="00BB7607">
            <w:pPr>
              <w:spacing w:after="0" w:line="240" w:lineRule="auto"/>
              <w:jc w:val="center"/>
              <w:rPr>
                <w:rFonts w:ascii="Times New Roman" w:eastAsia="Times New Roman" w:hAnsi="Times New Roman" w:cs="Times New Roman"/>
                <w:b/>
                <w:bCs/>
                <w:sz w:val="20"/>
                <w:szCs w:val="20"/>
                <w:lang w:val="en-US"/>
              </w:rPr>
            </w:pPr>
            <w:r w:rsidRPr="00EF5732">
              <w:rPr>
                <w:rFonts w:ascii="Times New Roman" w:eastAsia="Times New Roman" w:hAnsi="Times New Roman" w:cs="Times New Roman"/>
                <w:b/>
                <w:bCs/>
                <w:sz w:val="20"/>
                <w:szCs w:val="20"/>
                <w:lang w:val="en-US"/>
              </w:rPr>
              <w:t>Plan Period Start Value</w:t>
            </w:r>
          </w:p>
        </w:tc>
        <w:tc>
          <w:tcPr>
            <w:tcW w:w="677" w:type="dxa"/>
            <w:tcBorders>
              <w:top w:val="nil"/>
              <w:left w:val="nil"/>
              <w:bottom w:val="single" w:sz="4" w:space="0" w:color="auto"/>
              <w:right w:val="single" w:sz="4" w:space="0" w:color="auto"/>
            </w:tcBorders>
            <w:shd w:val="clear" w:color="auto" w:fill="auto"/>
            <w:vAlign w:val="center"/>
            <w:hideMark/>
          </w:tcPr>
          <w:p w14:paraId="5CB08649" w14:textId="77777777" w:rsidR="00264AE9" w:rsidRPr="00EF5732" w:rsidRDefault="00264AE9" w:rsidP="00BB7607">
            <w:pPr>
              <w:spacing w:after="0" w:line="240" w:lineRule="auto"/>
              <w:jc w:val="center"/>
              <w:rPr>
                <w:rFonts w:ascii="Times New Roman" w:eastAsia="Times New Roman" w:hAnsi="Times New Roman" w:cs="Times New Roman"/>
                <w:b/>
                <w:bCs/>
                <w:sz w:val="20"/>
                <w:szCs w:val="20"/>
                <w:lang w:val="en-US"/>
              </w:rPr>
            </w:pPr>
            <w:r w:rsidRPr="00EF5732">
              <w:rPr>
                <w:rFonts w:ascii="Times New Roman" w:eastAsia="Times New Roman" w:hAnsi="Times New Roman" w:cs="Times New Roman"/>
                <w:b/>
                <w:bCs/>
                <w:sz w:val="20"/>
                <w:szCs w:val="20"/>
                <w:lang w:val="en-US"/>
              </w:rPr>
              <w:t>2021</w:t>
            </w:r>
          </w:p>
        </w:tc>
        <w:tc>
          <w:tcPr>
            <w:tcW w:w="677" w:type="dxa"/>
            <w:tcBorders>
              <w:top w:val="nil"/>
              <w:left w:val="nil"/>
              <w:bottom w:val="single" w:sz="4" w:space="0" w:color="auto"/>
              <w:right w:val="single" w:sz="4" w:space="0" w:color="auto"/>
            </w:tcBorders>
            <w:shd w:val="clear" w:color="auto" w:fill="auto"/>
            <w:vAlign w:val="center"/>
            <w:hideMark/>
          </w:tcPr>
          <w:p w14:paraId="7B1C73C9" w14:textId="77777777" w:rsidR="00264AE9" w:rsidRPr="00EF5732" w:rsidRDefault="00264AE9" w:rsidP="00BB7607">
            <w:pPr>
              <w:spacing w:after="0" w:line="240" w:lineRule="auto"/>
              <w:jc w:val="center"/>
              <w:rPr>
                <w:rFonts w:ascii="Times New Roman" w:eastAsia="Times New Roman" w:hAnsi="Times New Roman" w:cs="Times New Roman"/>
                <w:b/>
                <w:bCs/>
                <w:sz w:val="20"/>
                <w:szCs w:val="20"/>
                <w:lang w:val="en-US"/>
              </w:rPr>
            </w:pPr>
            <w:r w:rsidRPr="00EF5732">
              <w:rPr>
                <w:rFonts w:ascii="Times New Roman" w:eastAsia="Times New Roman" w:hAnsi="Times New Roman" w:cs="Times New Roman"/>
                <w:b/>
                <w:bCs/>
                <w:sz w:val="20"/>
                <w:szCs w:val="20"/>
                <w:lang w:val="en-US"/>
              </w:rPr>
              <w:t>2022</w:t>
            </w:r>
          </w:p>
        </w:tc>
        <w:tc>
          <w:tcPr>
            <w:tcW w:w="677" w:type="dxa"/>
            <w:tcBorders>
              <w:top w:val="nil"/>
              <w:left w:val="nil"/>
              <w:bottom w:val="single" w:sz="4" w:space="0" w:color="auto"/>
              <w:right w:val="single" w:sz="4" w:space="0" w:color="auto"/>
            </w:tcBorders>
            <w:shd w:val="clear" w:color="auto" w:fill="auto"/>
            <w:vAlign w:val="center"/>
            <w:hideMark/>
          </w:tcPr>
          <w:p w14:paraId="0D92DAFC" w14:textId="77777777" w:rsidR="00264AE9" w:rsidRPr="00EF5732" w:rsidRDefault="00264AE9" w:rsidP="00BB7607">
            <w:pPr>
              <w:spacing w:after="0" w:line="240" w:lineRule="auto"/>
              <w:jc w:val="center"/>
              <w:rPr>
                <w:rFonts w:ascii="Times New Roman" w:eastAsia="Times New Roman" w:hAnsi="Times New Roman" w:cs="Times New Roman"/>
                <w:b/>
                <w:bCs/>
                <w:sz w:val="20"/>
                <w:szCs w:val="20"/>
                <w:lang w:val="en-US"/>
              </w:rPr>
            </w:pPr>
            <w:r w:rsidRPr="00EF5732">
              <w:rPr>
                <w:rFonts w:ascii="Times New Roman" w:eastAsia="Times New Roman" w:hAnsi="Times New Roman" w:cs="Times New Roman"/>
                <w:b/>
                <w:bCs/>
                <w:sz w:val="20"/>
                <w:szCs w:val="20"/>
                <w:lang w:val="en-US"/>
              </w:rPr>
              <w:t>2023</w:t>
            </w:r>
          </w:p>
        </w:tc>
        <w:tc>
          <w:tcPr>
            <w:tcW w:w="677" w:type="dxa"/>
            <w:tcBorders>
              <w:top w:val="nil"/>
              <w:left w:val="nil"/>
              <w:bottom w:val="single" w:sz="4" w:space="0" w:color="auto"/>
              <w:right w:val="single" w:sz="4" w:space="0" w:color="auto"/>
            </w:tcBorders>
            <w:shd w:val="clear" w:color="auto" w:fill="auto"/>
            <w:vAlign w:val="center"/>
            <w:hideMark/>
          </w:tcPr>
          <w:p w14:paraId="55E7BDDA" w14:textId="77777777" w:rsidR="00264AE9" w:rsidRPr="00EF5732" w:rsidRDefault="00264AE9" w:rsidP="00BB7607">
            <w:pPr>
              <w:spacing w:after="0" w:line="240" w:lineRule="auto"/>
              <w:jc w:val="center"/>
              <w:rPr>
                <w:rFonts w:ascii="Times New Roman" w:eastAsia="Times New Roman" w:hAnsi="Times New Roman" w:cs="Times New Roman"/>
                <w:b/>
                <w:bCs/>
                <w:sz w:val="20"/>
                <w:szCs w:val="20"/>
                <w:lang w:val="en-US"/>
              </w:rPr>
            </w:pPr>
            <w:r w:rsidRPr="00EF5732">
              <w:rPr>
                <w:rFonts w:ascii="Times New Roman" w:eastAsia="Times New Roman" w:hAnsi="Times New Roman" w:cs="Times New Roman"/>
                <w:b/>
                <w:bCs/>
                <w:sz w:val="20"/>
                <w:szCs w:val="20"/>
                <w:lang w:val="en-US"/>
              </w:rPr>
              <w:t>2024</w:t>
            </w:r>
          </w:p>
        </w:tc>
        <w:tc>
          <w:tcPr>
            <w:tcW w:w="677" w:type="dxa"/>
            <w:tcBorders>
              <w:top w:val="nil"/>
              <w:left w:val="nil"/>
              <w:bottom w:val="single" w:sz="4" w:space="0" w:color="auto"/>
              <w:right w:val="single" w:sz="4" w:space="0" w:color="auto"/>
            </w:tcBorders>
            <w:shd w:val="clear" w:color="auto" w:fill="auto"/>
            <w:vAlign w:val="center"/>
            <w:hideMark/>
          </w:tcPr>
          <w:p w14:paraId="366B38E6" w14:textId="77777777" w:rsidR="00264AE9" w:rsidRPr="00EF5732" w:rsidRDefault="00264AE9" w:rsidP="00BB7607">
            <w:pPr>
              <w:spacing w:after="0" w:line="240" w:lineRule="auto"/>
              <w:jc w:val="center"/>
              <w:rPr>
                <w:rFonts w:ascii="Times New Roman" w:eastAsia="Times New Roman" w:hAnsi="Times New Roman" w:cs="Times New Roman"/>
                <w:b/>
                <w:bCs/>
                <w:sz w:val="20"/>
                <w:szCs w:val="20"/>
                <w:lang w:val="en-US"/>
              </w:rPr>
            </w:pPr>
            <w:r w:rsidRPr="00EF5732">
              <w:rPr>
                <w:rFonts w:ascii="Times New Roman" w:eastAsia="Times New Roman" w:hAnsi="Times New Roman" w:cs="Times New Roman"/>
                <w:b/>
                <w:bCs/>
                <w:sz w:val="20"/>
                <w:szCs w:val="20"/>
                <w:lang w:val="en-US"/>
              </w:rPr>
              <w:t>2025</w:t>
            </w:r>
          </w:p>
        </w:tc>
        <w:tc>
          <w:tcPr>
            <w:tcW w:w="802" w:type="dxa"/>
            <w:tcBorders>
              <w:top w:val="nil"/>
              <w:left w:val="nil"/>
              <w:bottom w:val="single" w:sz="4" w:space="0" w:color="auto"/>
              <w:right w:val="single" w:sz="4" w:space="0" w:color="auto"/>
            </w:tcBorders>
            <w:shd w:val="clear" w:color="auto" w:fill="auto"/>
            <w:vAlign w:val="center"/>
            <w:hideMark/>
          </w:tcPr>
          <w:p w14:paraId="4A72AE30" w14:textId="788E50B0" w:rsidR="00264AE9" w:rsidRPr="00EF5732" w:rsidRDefault="00264AE9" w:rsidP="00BB7607">
            <w:pPr>
              <w:spacing w:after="0" w:line="240" w:lineRule="auto"/>
              <w:jc w:val="center"/>
              <w:rPr>
                <w:rFonts w:ascii="Times New Roman" w:eastAsia="Times New Roman" w:hAnsi="Times New Roman" w:cs="Times New Roman"/>
                <w:b/>
                <w:bCs/>
                <w:sz w:val="20"/>
                <w:szCs w:val="20"/>
                <w:lang w:val="en-US"/>
              </w:rPr>
            </w:pPr>
            <w:r w:rsidRPr="00EF5732">
              <w:rPr>
                <w:rFonts w:ascii="Times New Roman" w:eastAsia="Times New Roman" w:hAnsi="Times New Roman" w:cs="Times New Roman"/>
                <w:b/>
                <w:bCs/>
                <w:sz w:val="20"/>
                <w:szCs w:val="20"/>
                <w:lang w:val="en-US"/>
              </w:rPr>
              <w:t>Frequency of Monitoring</w:t>
            </w:r>
          </w:p>
        </w:tc>
        <w:tc>
          <w:tcPr>
            <w:tcW w:w="1266" w:type="dxa"/>
            <w:tcBorders>
              <w:top w:val="nil"/>
              <w:left w:val="nil"/>
              <w:bottom w:val="single" w:sz="4" w:space="0" w:color="auto"/>
              <w:right w:val="single" w:sz="8" w:space="0" w:color="auto"/>
            </w:tcBorders>
            <w:shd w:val="clear" w:color="auto" w:fill="auto"/>
            <w:vAlign w:val="center"/>
            <w:hideMark/>
          </w:tcPr>
          <w:p w14:paraId="2C915117" w14:textId="5597CD42" w:rsidR="00264AE9" w:rsidRPr="00EF5732" w:rsidRDefault="00264AE9" w:rsidP="00BB7607">
            <w:pPr>
              <w:spacing w:after="0" w:line="240" w:lineRule="auto"/>
              <w:jc w:val="center"/>
              <w:rPr>
                <w:rFonts w:ascii="Times New Roman" w:eastAsia="Times New Roman" w:hAnsi="Times New Roman" w:cs="Times New Roman"/>
                <w:b/>
                <w:bCs/>
                <w:sz w:val="20"/>
                <w:szCs w:val="20"/>
                <w:lang w:val="en-US"/>
              </w:rPr>
            </w:pPr>
            <w:r w:rsidRPr="00EF5732">
              <w:rPr>
                <w:rFonts w:ascii="Times New Roman" w:eastAsia="Times New Roman" w:hAnsi="Times New Roman" w:cs="Times New Roman"/>
                <w:b/>
                <w:bCs/>
                <w:sz w:val="20"/>
                <w:szCs w:val="20"/>
                <w:lang w:val="en-US"/>
              </w:rPr>
              <w:t>Frequency of Reporting</w:t>
            </w:r>
          </w:p>
        </w:tc>
      </w:tr>
      <w:tr w:rsidR="00264AE9" w:rsidRPr="00EF5732" w14:paraId="702EF822" w14:textId="77777777" w:rsidTr="00193367">
        <w:trPr>
          <w:gridAfter w:val="1"/>
          <w:wAfter w:w="11" w:type="dxa"/>
          <w:trHeight w:val="1596"/>
        </w:trPr>
        <w:tc>
          <w:tcPr>
            <w:tcW w:w="1992" w:type="dxa"/>
            <w:tcBorders>
              <w:top w:val="nil"/>
              <w:left w:val="single" w:sz="8" w:space="0" w:color="auto"/>
              <w:bottom w:val="single" w:sz="4" w:space="0" w:color="auto"/>
              <w:right w:val="single" w:sz="4" w:space="0" w:color="auto"/>
            </w:tcBorders>
            <w:shd w:val="clear" w:color="auto" w:fill="auto"/>
            <w:vAlign w:val="center"/>
            <w:hideMark/>
          </w:tcPr>
          <w:p w14:paraId="096E14C6" w14:textId="4F52060A" w:rsidR="00264AE9" w:rsidRPr="00EF5732" w:rsidRDefault="00264AE9" w:rsidP="00193367">
            <w:pPr>
              <w:spacing w:after="0" w:line="240" w:lineRule="auto"/>
              <w:rPr>
                <w:rFonts w:ascii="Times New Roman" w:eastAsia="Times New Roman" w:hAnsi="Times New Roman" w:cs="Times New Roman"/>
                <w:b/>
                <w:bCs/>
                <w:sz w:val="20"/>
                <w:szCs w:val="20"/>
                <w:lang w:val="en-US"/>
              </w:rPr>
            </w:pPr>
            <w:r w:rsidRPr="00EF5732">
              <w:rPr>
                <w:rFonts w:ascii="Times New Roman" w:eastAsia="Times New Roman" w:hAnsi="Times New Roman" w:cs="Times New Roman"/>
                <w:b/>
                <w:bCs/>
                <w:sz w:val="20"/>
                <w:szCs w:val="20"/>
                <w:lang w:val="en-US"/>
              </w:rPr>
              <w:t xml:space="preserve">PG.5.3.1. The number of stakeholders' means of participation in the decision-making process (surveys, interviews, etc.) </w:t>
            </w:r>
          </w:p>
        </w:tc>
        <w:tc>
          <w:tcPr>
            <w:tcW w:w="842" w:type="dxa"/>
            <w:tcBorders>
              <w:top w:val="nil"/>
              <w:left w:val="nil"/>
              <w:bottom w:val="single" w:sz="4" w:space="0" w:color="auto"/>
              <w:right w:val="single" w:sz="4" w:space="0" w:color="auto"/>
            </w:tcBorders>
            <w:shd w:val="clear" w:color="auto" w:fill="auto"/>
            <w:vAlign w:val="center"/>
            <w:hideMark/>
          </w:tcPr>
          <w:p w14:paraId="5F1FAD85" w14:textId="1E292056" w:rsidR="00264AE9" w:rsidRPr="00EF5732" w:rsidRDefault="00264AE9" w:rsidP="00193367">
            <w:pPr>
              <w:spacing w:after="0" w:line="240" w:lineRule="auto"/>
              <w:jc w:val="center"/>
              <w:rPr>
                <w:rFonts w:ascii="Times New Roman" w:eastAsia="Times New Roman" w:hAnsi="Times New Roman" w:cs="Times New Roman"/>
                <w:bCs/>
                <w:sz w:val="20"/>
                <w:szCs w:val="20"/>
                <w:lang w:val="en-US"/>
              </w:rPr>
            </w:pPr>
            <w:r w:rsidRPr="00EF5732">
              <w:rPr>
                <w:rFonts w:ascii="Times New Roman" w:eastAsia="Times New Roman" w:hAnsi="Times New Roman" w:cs="Times New Roman"/>
                <w:bCs/>
                <w:sz w:val="20"/>
                <w:szCs w:val="20"/>
                <w:lang w:val="en-US"/>
              </w:rPr>
              <w:t>50%</w:t>
            </w:r>
          </w:p>
        </w:tc>
        <w:tc>
          <w:tcPr>
            <w:tcW w:w="1099" w:type="dxa"/>
            <w:tcBorders>
              <w:top w:val="nil"/>
              <w:left w:val="nil"/>
              <w:bottom w:val="single" w:sz="4" w:space="0" w:color="auto"/>
              <w:right w:val="single" w:sz="4" w:space="0" w:color="auto"/>
            </w:tcBorders>
            <w:shd w:val="clear" w:color="auto" w:fill="auto"/>
            <w:vAlign w:val="center"/>
            <w:hideMark/>
          </w:tcPr>
          <w:p w14:paraId="5D50ACFE" w14:textId="77777777" w:rsidR="00264AE9" w:rsidRPr="00EF5732" w:rsidRDefault="00264AE9" w:rsidP="00193367">
            <w:pPr>
              <w:spacing w:after="0" w:line="240" w:lineRule="auto"/>
              <w:jc w:val="center"/>
              <w:rPr>
                <w:rFonts w:ascii="Times New Roman" w:hAnsi="Times New Roman" w:cs="Times New Roman"/>
                <w:bCs/>
                <w:sz w:val="20"/>
                <w:szCs w:val="20"/>
                <w:lang w:val="en-US"/>
              </w:rPr>
            </w:pPr>
          </w:p>
          <w:p w14:paraId="7B0978C4" w14:textId="77777777" w:rsidR="00264AE9" w:rsidRPr="00EF5732" w:rsidRDefault="00264AE9" w:rsidP="00193367">
            <w:pPr>
              <w:spacing w:after="0" w:line="240" w:lineRule="auto"/>
              <w:jc w:val="center"/>
              <w:rPr>
                <w:rFonts w:ascii="Times New Roman" w:hAnsi="Times New Roman" w:cs="Times New Roman"/>
                <w:bCs/>
                <w:sz w:val="20"/>
                <w:szCs w:val="20"/>
                <w:lang w:val="en-US"/>
              </w:rPr>
            </w:pPr>
            <w:r w:rsidRPr="00EF5732">
              <w:rPr>
                <w:rFonts w:ascii="Times New Roman" w:hAnsi="Times New Roman" w:cs="Times New Roman"/>
                <w:bCs/>
                <w:sz w:val="20"/>
                <w:szCs w:val="20"/>
                <w:lang w:val="en-US"/>
              </w:rPr>
              <w:t>13</w:t>
            </w:r>
            <w:r w:rsidRPr="00EF5732">
              <w:rPr>
                <w:rStyle w:val="FootnoteReference"/>
                <w:rFonts w:ascii="Times New Roman" w:hAnsi="Times New Roman" w:cs="Times New Roman"/>
                <w:bCs/>
                <w:sz w:val="20"/>
                <w:szCs w:val="20"/>
                <w:lang w:val="en-US"/>
              </w:rPr>
              <w:footnoteReference w:customMarkFollows="1" w:id="2"/>
              <w:t>⃰</w:t>
            </w:r>
          </w:p>
          <w:p w14:paraId="356AF801" w14:textId="77777777" w:rsidR="00264AE9" w:rsidRPr="00EF5732" w:rsidRDefault="00264AE9" w:rsidP="00193367">
            <w:pPr>
              <w:spacing w:after="0" w:line="240" w:lineRule="auto"/>
              <w:jc w:val="center"/>
              <w:rPr>
                <w:rFonts w:ascii="Times New Roman" w:eastAsia="Times New Roman" w:hAnsi="Times New Roman" w:cs="Times New Roman"/>
                <w:bCs/>
                <w:sz w:val="20"/>
                <w:szCs w:val="20"/>
                <w:lang w:val="en-US"/>
              </w:rPr>
            </w:pPr>
          </w:p>
        </w:tc>
        <w:tc>
          <w:tcPr>
            <w:tcW w:w="677" w:type="dxa"/>
            <w:tcBorders>
              <w:top w:val="nil"/>
              <w:left w:val="nil"/>
              <w:bottom w:val="single" w:sz="4" w:space="0" w:color="auto"/>
              <w:right w:val="single" w:sz="4" w:space="0" w:color="auto"/>
            </w:tcBorders>
            <w:shd w:val="clear" w:color="auto" w:fill="auto"/>
            <w:vAlign w:val="center"/>
            <w:hideMark/>
          </w:tcPr>
          <w:p w14:paraId="63B9217E" w14:textId="77777777" w:rsidR="00264AE9" w:rsidRPr="00EF5732" w:rsidRDefault="00264AE9" w:rsidP="00193367">
            <w:pPr>
              <w:spacing w:after="0" w:line="240" w:lineRule="auto"/>
              <w:rPr>
                <w:rFonts w:ascii="Times New Roman" w:eastAsia="Times New Roman" w:hAnsi="Times New Roman" w:cs="Times New Roman"/>
                <w:bCs/>
                <w:sz w:val="20"/>
                <w:szCs w:val="20"/>
                <w:lang w:val="en-US"/>
              </w:rPr>
            </w:pPr>
            <w:r w:rsidRPr="00EF5732">
              <w:rPr>
                <w:rFonts w:ascii="Times New Roman" w:eastAsia="Times New Roman" w:hAnsi="Times New Roman" w:cs="Times New Roman"/>
                <w:bCs/>
                <w:sz w:val="20"/>
                <w:szCs w:val="20"/>
                <w:lang w:val="en-US"/>
              </w:rPr>
              <w:t>13</w:t>
            </w:r>
          </w:p>
        </w:tc>
        <w:tc>
          <w:tcPr>
            <w:tcW w:w="677" w:type="dxa"/>
            <w:tcBorders>
              <w:top w:val="nil"/>
              <w:left w:val="nil"/>
              <w:bottom w:val="single" w:sz="4" w:space="0" w:color="auto"/>
              <w:right w:val="single" w:sz="4" w:space="0" w:color="auto"/>
            </w:tcBorders>
            <w:shd w:val="clear" w:color="auto" w:fill="auto"/>
            <w:vAlign w:val="center"/>
            <w:hideMark/>
          </w:tcPr>
          <w:p w14:paraId="5046C486" w14:textId="77777777" w:rsidR="00264AE9" w:rsidRPr="00EF5732" w:rsidRDefault="00264AE9" w:rsidP="00193367">
            <w:pPr>
              <w:spacing w:after="0" w:line="240" w:lineRule="auto"/>
              <w:jc w:val="center"/>
              <w:rPr>
                <w:rFonts w:ascii="Times New Roman" w:eastAsia="Times New Roman" w:hAnsi="Times New Roman" w:cs="Times New Roman"/>
                <w:bCs/>
                <w:sz w:val="20"/>
                <w:szCs w:val="20"/>
                <w:lang w:val="en-US"/>
              </w:rPr>
            </w:pPr>
            <w:r w:rsidRPr="00EF5732">
              <w:rPr>
                <w:rFonts w:ascii="Times New Roman" w:eastAsia="Times New Roman" w:hAnsi="Times New Roman" w:cs="Times New Roman"/>
                <w:bCs/>
                <w:sz w:val="20"/>
                <w:szCs w:val="20"/>
                <w:lang w:val="en-US"/>
              </w:rPr>
              <w:t>15</w:t>
            </w:r>
          </w:p>
        </w:tc>
        <w:tc>
          <w:tcPr>
            <w:tcW w:w="677" w:type="dxa"/>
            <w:tcBorders>
              <w:top w:val="nil"/>
              <w:left w:val="nil"/>
              <w:bottom w:val="single" w:sz="4" w:space="0" w:color="auto"/>
              <w:right w:val="single" w:sz="4" w:space="0" w:color="auto"/>
            </w:tcBorders>
            <w:shd w:val="clear" w:color="auto" w:fill="auto"/>
            <w:vAlign w:val="center"/>
            <w:hideMark/>
          </w:tcPr>
          <w:p w14:paraId="45EE3C25" w14:textId="77777777" w:rsidR="00264AE9" w:rsidRPr="00EF5732" w:rsidRDefault="00264AE9" w:rsidP="00193367">
            <w:pPr>
              <w:spacing w:after="0" w:line="240" w:lineRule="auto"/>
              <w:jc w:val="center"/>
              <w:rPr>
                <w:rFonts w:ascii="Times New Roman" w:eastAsia="Times New Roman" w:hAnsi="Times New Roman" w:cs="Times New Roman"/>
                <w:bCs/>
                <w:sz w:val="20"/>
                <w:szCs w:val="20"/>
                <w:lang w:val="en-US"/>
              </w:rPr>
            </w:pPr>
            <w:r w:rsidRPr="00EF5732">
              <w:rPr>
                <w:rFonts w:ascii="Times New Roman" w:eastAsia="Times New Roman" w:hAnsi="Times New Roman" w:cs="Times New Roman"/>
                <w:bCs/>
                <w:sz w:val="20"/>
                <w:szCs w:val="20"/>
                <w:lang w:val="en-US"/>
              </w:rPr>
              <w:t>15</w:t>
            </w:r>
          </w:p>
        </w:tc>
        <w:tc>
          <w:tcPr>
            <w:tcW w:w="677" w:type="dxa"/>
            <w:tcBorders>
              <w:top w:val="nil"/>
              <w:left w:val="nil"/>
              <w:bottom w:val="single" w:sz="4" w:space="0" w:color="auto"/>
              <w:right w:val="single" w:sz="4" w:space="0" w:color="auto"/>
            </w:tcBorders>
            <w:shd w:val="clear" w:color="auto" w:fill="auto"/>
            <w:vAlign w:val="center"/>
            <w:hideMark/>
          </w:tcPr>
          <w:p w14:paraId="5F862DC2" w14:textId="77777777" w:rsidR="00264AE9" w:rsidRPr="00EF5732" w:rsidRDefault="00264AE9" w:rsidP="00193367">
            <w:pPr>
              <w:spacing w:after="0" w:line="240" w:lineRule="auto"/>
              <w:jc w:val="center"/>
              <w:rPr>
                <w:rFonts w:ascii="Times New Roman" w:eastAsia="Times New Roman" w:hAnsi="Times New Roman" w:cs="Times New Roman"/>
                <w:bCs/>
                <w:sz w:val="20"/>
                <w:szCs w:val="20"/>
                <w:lang w:val="en-US"/>
              </w:rPr>
            </w:pPr>
            <w:r w:rsidRPr="00EF5732">
              <w:rPr>
                <w:rFonts w:ascii="Times New Roman" w:eastAsia="Times New Roman" w:hAnsi="Times New Roman" w:cs="Times New Roman"/>
                <w:bCs/>
                <w:sz w:val="20"/>
                <w:szCs w:val="20"/>
                <w:lang w:val="en-US"/>
              </w:rPr>
              <w:t>15</w:t>
            </w:r>
          </w:p>
        </w:tc>
        <w:tc>
          <w:tcPr>
            <w:tcW w:w="677" w:type="dxa"/>
            <w:tcBorders>
              <w:top w:val="nil"/>
              <w:left w:val="nil"/>
              <w:bottom w:val="single" w:sz="4" w:space="0" w:color="auto"/>
              <w:right w:val="single" w:sz="4" w:space="0" w:color="auto"/>
            </w:tcBorders>
            <w:shd w:val="clear" w:color="auto" w:fill="auto"/>
            <w:vAlign w:val="center"/>
            <w:hideMark/>
          </w:tcPr>
          <w:p w14:paraId="39964EE8" w14:textId="77777777" w:rsidR="00264AE9" w:rsidRPr="00EF5732" w:rsidRDefault="00264AE9" w:rsidP="00193367">
            <w:pPr>
              <w:spacing w:after="0" w:line="240" w:lineRule="auto"/>
              <w:jc w:val="center"/>
              <w:rPr>
                <w:rFonts w:ascii="Times New Roman" w:eastAsia="Times New Roman" w:hAnsi="Times New Roman" w:cs="Times New Roman"/>
                <w:bCs/>
                <w:sz w:val="20"/>
                <w:szCs w:val="20"/>
                <w:lang w:val="en-US"/>
              </w:rPr>
            </w:pPr>
            <w:r w:rsidRPr="00EF5732">
              <w:rPr>
                <w:rFonts w:ascii="Times New Roman" w:eastAsia="Times New Roman" w:hAnsi="Times New Roman" w:cs="Times New Roman"/>
                <w:bCs/>
                <w:sz w:val="20"/>
                <w:szCs w:val="20"/>
                <w:lang w:val="en-US"/>
              </w:rPr>
              <w:t>15</w:t>
            </w:r>
          </w:p>
        </w:tc>
        <w:tc>
          <w:tcPr>
            <w:tcW w:w="802" w:type="dxa"/>
            <w:tcBorders>
              <w:top w:val="nil"/>
              <w:left w:val="nil"/>
              <w:bottom w:val="single" w:sz="4" w:space="0" w:color="auto"/>
              <w:right w:val="single" w:sz="4" w:space="0" w:color="auto"/>
            </w:tcBorders>
            <w:shd w:val="clear" w:color="auto" w:fill="auto"/>
            <w:vAlign w:val="center"/>
            <w:hideMark/>
          </w:tcPr>
          <w:p w14:paraId="565DF58B" w14:textId="017052F0" w:rsidR="00264AE9" w:rsidRPr="00EF5732" w:rsidRDefault="00264AE9" w:rsidP="00193367">
            <w:pPr>
              <w:spacing w:after="0" w:line="240" w:lineRule="auto"/>
              <w:jc w:val="center"/>
              <w:rPr>
                <w:rFonts w:ascii="Times New Roman" w:eastAsia="Times New Roman" w:hAnsi="Times New Roman" w:cs="Times New Roman"/>
                <w:bCs/>
                <w:sz w:val="20"/>
                <w:szCs w:val="20"/>
                <w:lang w:val="en-US"/>
              </w:rPr>
            </w:pPr>
            <w:r w:rsidRPr="00EF5732">
              <w:rPr>
                <w:rFonts w:ascii="Times New Roman" w:eastAsia="Times New Roman" w:hAnsi="Times New Roman" w:cs="Times New Roman"/>
                <w:bCs/>
                <w:sz w:val="20"/>
                <w:szCs w:val="20"/>
                <w:lang w:val="en-US"/>
              </w:rPr>
              <w:t>6 months</w:t>
            </w:r>
          </w:p>
        </w:tc>
        <w:tc>
          <w:tcPr>
            <w:tcW w:w="1266" w:type="dxa"/>
            <w:tcBorders>
              <w:top w:val="nil"/>
              <w:left w:val="nil"/>
              <w:bottom w:val="single" w:sz="4" w:space="0" w:color="auto"/>
              <w:right w:val="single" w:sz="8" w:space="0" w:color="auto"/>
            </w:tcBorders>
            <w:shd w:val="clear" w:color="auto" w:fill="auto"/>
            <w:vAlign w:val="center"/>
            <w:hideMark/>
          </w:tcPr>
          <w:p w14:paraId="6DA1B879" w14:textId="187D3477" w:rsidR="00264AE9" w:rsidRPr="00EF5732" w:rsidRDefault="00264AE9" w:rsidP="00193367">
            <w:pPr>
              <w:spacing w:after="0" w:line="240" w:lineRule="auto"/>
              <w:jc w:val="center"/>
              <w:rPr>
                <w:rFonts w:ascii="Times New Roman" w:eastAsia="Times New Roman" w:hAnsi="Times New Roman" w:cs="Times New Roman"/>
                <w:bCs/>
                <w:sz w:val="20"/>
                <w:szCs w:val="20"/>
                <w:lang w:val="en-US"/>
              </w:rPr>
            </w:pPr>
            <w:r w:rsidRPr="00EF5732">
              <w:rPr>
                <w:rFonts w:ascii="Times New Roman" w:eastAsia="Times New Roman" w:hAnsi="Times New Roman" w:cs="Times New Roman"/>
                <w:bCs/>
                <w:sz w:val="20"/>
                <w:szCs w:val="20"/>
                <w:lang w:val="en-US"/>
              </w:rPr>
              <w:t>6 months</w:t>
            </w:r>
          </w:p>
        </w:tc>
      </w:tr>
      <w:tr w:rsidR="00264AE9" w:rsidRPr="00EF5732" w14:paraId="58650B4C" w14:textId="77777777" w:rsidTr="00193367">
        <w:trPr>
          <w:gridAfter w:val="1"/>
          <w:wAfter w:w="11" w:type="dxa"/>
          <w:trHeight w:val="1521"/>
        </w:trPr>
        <w:tc>
          <w:tcPr>
            <w:tcW w:w="1992" w:type="dxa"/>
            <w:tcBorders>
              <w:top w:val="nil"/>
              <w:left w:val="single" w:sz="8" w:space="0" w:color="auto"/>
              <w:bottom w:val="single" w:sz="4" w:space="0" w:color="auto"/>
              <w:right w:val="single" w:sz="4" w:space="0" w:color="auto"/>
            </w:tcBorders>
            <w:shd w:val="clear" w:color="auto" w:fill="auto"/>
            <w:vAlign w:val="center"/>
            <w:hideMark/>
          </w:tcPr>
          <w:p w14:paraId="54F22C0F" w14:textId="17FDA7FD" w:rsidR="00264AE9" w:rsidRPr="00EF5732" w:rsidRDefault="00264AE9" w:rsidP="00193367">
            <w:pPr>
              <w:spacing w:after="0" w:line="240" w:lineRule="auto"/>
              <w:rPr>
                <w:rFonts w:ascii="Times New Roman" w:eastAsia="Times New Roman" w:hAnsi="Times New Roman" w:cs="Times New Roman"/>
                <w:b/>
                <w:bCs/>
                <w:sz w:val="20"/>
                <w:szCs w:val="20"/>
                <w:lang w:val="en-US"/>
              </w:rPr>
            </w:pPr>
            <w:r w:rsidRPr="00EF5732">
              <w:rPr>
                <w:rFonts w:ascii="Times New Roman" w:eastAsia="Times New Roman" w:hAnsi="Times New Roman" w:cs="Times New Roman"/>
                <w:b/>
                <w:bCs/>
                <w:sz w:val="20"/>
                <w:szCs w:val="20"/>
                <w:lang w:val="en-US"/>
              </w:rPr>
              <w:t>PG.5.3.2. Type of regulation made in line with stakeholder feedback</w:t>
            </w:r>
          </w:p>
        </w:tc>
        <w:tc>
          <w:tcPr>
            <w:tcW w:w="842" w:type="dxa"/>
            <w:tcBorders>
              <w:top w:val="nil"/>
              <w:left w:val="nil"/>
              <w:bottom w:val="single" w:sz="4" w:space="0" w:color="auto"/>
              <w:right w:val="single" w:sz="4" w:space="0" w:color="auto"/>
            </w:tcBorders>
            <w:shd w:val="clear" w:color="auto" w:fill="auto"/>
            <w:vAlign w:val="center"/>
            <w:hideMark/>
          </w:tcPr>
          <w:p w14:paraId="69911117" w14:textId="2C2EB0AC" w:rsidR="00264AE9" w:rsidRPr="00EF5732" w:rsidRDefault="00264AE9" w:rsidP="00193367">
            <w:pPr>
              <w:spacing w:after="0" w:line="240" w:lineRule="auto"/>
              <w:jc w:val="center"/>
              <w:rPr>
                <w:rFonts w:ascii="Times New Roman" w:eastAsia="Times New Roman" w:hAnsi="Times New Roman" w:cs="Times New Roman"/>
                <w:sz w:val="20"/>
                <w:szCs w:val="20"/>
                <w:lang w:val="en-US"/>
              </w:rPr>
            </w:pPr>
            <w:r w:rsidRPr="00EF5732">
              <w:rPr>
                <w:rFonts w:ascii="Times New Roman" w:eastAsia="Times New Roman" w:hAnsi="Times New Roman" w:cs="Times New Roman"/>
                <w:sz w:val="20"/>
                <w:szCs w:val="20"/>
                <w:lang w:val="en-US"/>
              </w:rPr>
              <w:t>50%</w:t>
            </w:r>
          </w:p>
        </w:tc>
        <w:tc>
          <w:tcPr>
            <w:tcW w:w="1099" w:type="dxa"/>
            <w:tcBorders>
              <w:top w:val="nil"/>
              <w:left w:val="nil"/>
              <w:bottom w:val="single" w:sz="4" w:space="0" w:color="auto"/>
              <w:right w:val="single" w:sz="4" w:space="0" w:color="auto"/>
            </w:tcBorders>
            <w:shd w:val="clear" w:color="auto" w:fill="auto"/>
            <w:vAlign w:val="center"/>
            <w:hideMark/>
          </w:tcPr>
          <w:p w14:paraId="7D4990CB" w14:textId="77777777" w:rsidR="00264AE9" w:rsidRPr="00EF5732" w:rsidRDefault="00264AE9" w:rsidP="00193367">
            <w:pPr>
              <w:spacing w:after="0" w:line="240" w:lineRule="auto"/>
              <w:jc w:val="center"/>
              <w:rPr>
                <w:rFonts w:ascii="Times New Roman" w:eastAsia="Times New Roman" w:hAnsi="Times New Roman" w:cs="Times New Roman"/>
                <w:bCs/>
                <w:sz w:val="20"/>
                <w:szCs w:val="20"/>
                <w:lang w:val="en-US"/>
              </w:rPr>
            </w:pPr>
            <w:r w:rsidRPr="00EF5732">
              <w:rPr>
                <w:rFonts w:ascii="Times New Roman" w:eastAsia="Times New Roman" w:hAnsi="Times New Roman" w:cs="Times New Roman"/>
                <w:bCs/>
                <w:sz w:val="20"/>
                <w:szCs w:val="20"/>
                <w:lang w:val="en-US"/>
              </w:rPr>
              <w:t>3</w:t>
            </w:r>
          </w:p>
        </w:tc>
        <w:tc>
          <w:tcPr>
            <w:tcW w:w="677" w:type="dxa"/>
            <w:tcBorders>
              <w:top w:val="nil"/>
              <w:left w:val="nil"/>
              <w:bottom w:val="single" w:sz="4" w:space="0" w:color="auto"/>
              <w:right w:val="single" w:sz="4" w:space="0" w:color="auto"/>
            </w:tcBorders>
            <w:shd w:val="clear" w:color="auto" w:fill="auto"/>
            <w:vAlign w:val="center"/>
            <w:hideMark/>
          </w:tcPr>
          <w:p w14:paraId="0A44BC1A" w14:textId="77777777" w:rsidR="00264AE9" w:rsidRPr="00EF5732" w:rsidRDefault="00264AE9" w:rsidP="00193367">
            <w:pPr>
              <w:spacing w:after="0" w:line="240" w:lineRule="auto"/>
              <w:jc w:val="center"/>
              <w:rPr>
                <w:rFonts w:ascii="Times New Roman" w:eastAsia="Times New Roman" w:hAnsi="Times New Roman" w:cs="Times New Roman"/>
                <w:bCs/>
                <w:sz w:val="20"/>
                <w:szCs w:val="20"/>
                <w:lang w:val="en-US"/>
              </w:rPr>
            </w:pPr>
            <w:r w:rsidRPr="00EF5732">
              <w:rPr>
                <w:rFonts w:ascii="Times New Roman" w:eastAsia="Times New Roman" w:hAnsi="Times New Roman" w:cs="Times New Roman"/>
                <w:bCs/>
                <w:sz w:val="20"/>
                <w:szCs w:val="20"/>
                <w:lang w:val="en-US"/>
              </w:rPr>
              <w:t>5</w:t>
            </w:r>
          </w:p>
        </w:tc>
        <w:tc>
          <w:tcPr>
            <w:tcW w:w="677" w:type="dxa"/>
            <w:tcBorders>
              <w:top w:val="nil"/>
              <w:left w:val="nil"/>
              <w:bottom w:val="single" w:sz="4" w:space="0" w:color="auto"/>
              <w:right w:val="single" w:sz="4" w:space="0" w:color="auto"/>
            </w:tcBorders>
            <w:shd w:val="clear" w:color="auto" w:fill="auto"/>
            <w:vAlign w:val="center"/>
            <w:hideMark/>
          </w:tcPr>
          <w:p w14:paraId="09F0EAC5" w14:textId="77777777" w:rsidR="00264AE9" w:rsidRPr="00EF5732" w:rsidRDefault="00264AE9" w:rsidP="00193367">
            <w:pPr>
              <w:spacing w:after="0" w:line="240" w:lineRule="auto"/>
              <w:jc w:val="center"/>
              <w:rPr>
                <w:rFonts w:ascii="Times New Roman" w:eastAsia="Times New Roman" w:hAnsi="Times New Roman" w:cs="Times New Roman"/>
                <w:bCs/>
                <w:sz w:val="20"/>
                <w:szCs w:val="20"/>
                <w:lang w:val="en-US"/>
              </w:rPr>
            </w:pPr>
            <w:r w:rsidRPr="00EF5732">
              <w:rPr>
                <w:rFonts w:ascii="Times New Roman" w:eastAsia="Times New Roman" w:hAnsi="Times New Roman" w:cs="Times New Roman"/>
                <w:bCs/>
                <w:sz w:val="20"/>
                <w:szCs w:val="20"/>
                <w:lang w:val="en-US"/>
              </w:rPr>
              <w:t>5</w:t>
            </w:r>
          </w:p>
        </w:tc>
        <w:tc>
          <w:tcPr>
            <w:tcW w:w="677" w:type="dxa"/>
            <w:tcBorders>
              <w:top w:val="nil"/>
              <w:left w:val="nil"/>
              <w:bottom w:val="single" w:sz="4" w:space="0" w:color="auto"/>
              <w:right w:val="single" w:sz="4" w:space="0" w:color="auto"/>
            </w:tcBorders>
            <w:shd w:val="clear" w:color="auto" w:fill="auto"/>
            <w:vAlign w:val="center"/>
            <w:hideMark/>
          </w:tcPr>
          <w:p w14:paraId="7A6B3951" w14:textId="77777777" w:rsidR="00264AE9" w:rsidRPr="00EF5732" w:rsidRDefault="00264AE9" w:rsidP="00193367">
            <w:pPr>
              <w:spacing w:after="0" w:line="240" w:lineRule="auto"/>
              <w:jc w:val="center"/>
              <w:rPr>
                <w:rFonts w:ascii="Times New Roman" w:eastAsia="Times New Roman" w:hAnsi="Times New Roman" w:cs="Times New Roman"/>
                <w:bCs/>
                <w:sz w:val="20"/>
                <w:szCs w:val="20"/>
                <w:lang w:val="en-US"/>
              </w:rPr>
            </w:pPr>
            <w:r w:rsidRPr="00EF5732">
              <w:rPr>
                <w:rFonts w:ascii="Times New Roman" w:eastAsia="Times New Roman" w:hAnsi="Times New Roman" w:cs="Times New Roman"/>
                <w:bCs/>
                <w:sz w:val="20"/>
                <w:szCs w:val="20"/>
                <w:lang w:val="en-US"/>
              </w:rPr>
              <w:t>5</w:t>
            </w:r>
          </w:p>
        </w:tc>
        <w:tc>
          <w:tcPr>
            <w:tcW w:w="677" w:type="dxa"/>
            <w:tcBorders>
              <w:top w:val="nil"/>
              <w:left w:val="nil"/>
              <w:bottom w:val="single" w:sz="4" w:space="0" w:color="auto"/>
              <w:right w:val="single" w:sz="4" w:space="0" w:color="auto"/>
            </w:tcBorders>
            <w:shd w:val="clear" w:color="auto" w:fill="auto"/>
            <w:vAlign w:val="center"/>
            <w:hideMark/>
          </w:tcPr>
          <w:p w14:paraId="7E82C9A4" w14:textId="77777777" w:rsidR="00264AE9" w:rsidRPr="00EF5732" w:rsidRDefault="00264AE9" w:rsidP="00193367">
            <w:pPr>
              <w:spacing w:after="0" w:line="240" w:lineRule="auto"/>
              <w:jc w:val="center"/>
              <w:rPr>
                <w:rFonts w:ascii="Times New Roman" w:eastAsia="Times New Roman" w:hAnsi="Times New Roman" w:cs="Times New Roman"/>
                <w:bCs/>
                <w:sz w:val="20"/>
                <w:szCs w:val="20"/>
                <w:lang w:val="en-US"/>
              </w:rPr>
            </w:pPr>
            <w:r w:rsidRPr="00EF5732">
              <w:rPr>
                <w:rFonts w:ascii="Times New Roman" w:eastAsia="Times New Roman" w:hAnsi="Times New Roman" w:cs="Times New Roman"/>
                <w:bCs/>
                <w:sz w:val="20"/>
                <w:szCs w:val="20"/>
                <w:lang w:val="en-US"/>
              </w:rPr>
              <w:t>5</w:t>
            </w:r>
          </w:p>
        </w:tc>
        <w:tc>
          <w:tcPr>
            <w:tcW w:w="677" w:type="dxa"/>
            <w:tcBorders>
              <w:top w:val="nil"/>
              <w:left w:val="nil"/>
              <w:bottom w:val="single" w:sz="4" w:space="0" w:color="auto"/>
              <w:right w:val="single" w:sz="4" w:space="0" w:color="auto"/>
            </w:tcBorders>
            <w:shd w:val="clear" w:color="auto" w:fill="auto"/>
            <w:vAlign w:val="center"/>
            <w:hideMark/>
          </w:tcPr>
          <w:p w14:paraId="7A7E8419" w14:textId="77777777" w:rsidR="00264AE9" w:rsidRPr="00EF5732" w:rsidRDefault="00264AE9" w:rsidP="00193367">
            <w:pPr>
              <w:spacing w:after="0" w:line="240" w:lineRule="auto"/>
              <w:jc w:val="center"/>
              <w:rPr>
                <w:rFonts w:ascii="Times New Roman" w:eastAsia="Times New Roman" w:hAnsi="Times New Roman" w:cs="Times New Roman"/>
                <w:bCs/>
                <w:sz w:val="20"/>
                <w:szCs w:val="20"/>
                <w:lang w:val="en-US"/>
              </w:rPr>
            </w:pPr>
            <w:r w:rsidRPr="00EF5732">
              <w:rPr>
                <w:rFonts w:ascii="Times New Roman" w:eastAsia="Times New Roman" w:hAnsi="Times New Roman" w:cs="Times New Roman"/>
                <w:bCs/>
                <w:sz w:val="20"/>
                <w:szCs w:val="20"/>
                <w:lang w:val="en-US"/>
              </w:rPr>
              <w:t>5</w:t>
            </w:r>
          </w:p>
        </w:tc>
        <w:tc>
          <w:tcPr>
            <w:tcW w:w="802" w:type="dxa"/>
            <w:tcBorders>
              <w:top w:val="nil"/>
              <w:left w:val="nil"/>
              <w:bottom w:val="single" w:sz="4" w:space="0" w:color="auto"/>
              <w:right w:val="single" w:sz="4" w:space="0" w:color="auto"/>
            </w:tcBorders>
            <w:shd w:val="clear" w:color="auto" w:fill="auto"/>
            <w:vAlign w:val="center"/>
            <w:hideMark/>
          </w:tcPr>
          <w:p w14:paraId="629EA618" w14:textId="77777777" w:rsidR="00264AE9" w:rsidRPr="00EF5732" w:rsidRDefault="00264AE9" w:rsidP="00193367">
            <w:pPr>
              <w:spacing w:after="0" w:line="240" w:lineRule="auto"/>
              <w:jc w:val="center"/>
              <w:rPr>
                <w:rFonts w:ascii="Times New Roman" w:eastAsia="Times New Roman" w:hAnsi="Times New Roman" w:cs="Times New Roman"/>
                <w:bCs/>
                <w:sz w:val="20"/>
                <w:szCs w:val="20"/>
                <w:lang w:val="en-US"/>
              </w:rPr>
            </w:pPr>
          </w:p>
          <w:p w14:paraId="7B56E006" w14:textId="7FB318EA" w:rsidR="00264AE9" w:rsidRPr="00EF5732" w:rsidRDefault="00264AE9" w:rsidP="00193367">
            <w:pPr>
              <w:spacing w:after="0" w:line="240" w:lineRule="auto"/>
              <w:jc w:val="center"/>
              <w:rPr>
                <w:rFonts w:ascii="Times New Roman" w:eastAsia="Times New Roman" w:hAnsi="Times New Roman" w:cs="Times New Roman"/>
                <w:bCs/>
                <w:sz w:val="20"/>
                <w:szCs w:val="20"/>
                <w:lang w:val="en-US"/>
              </w:rPr>
            </w:pPr>
            <w:r w:rsidRPr="00EF5732">
              <w:rPr>
                <w:rFonts w:ascii="Times New Roman" w:eastAsia="Times New Roman" w:hAnsi="Times New Roman" w:cs="Times New Roman"/>
                <w:bCs/>
                <w:sz w:val="20"/>
                <w:szCs w:val="20"/>
                <w:lang w:val="en-US"/>
              </w:rPr>
              <w:t>6 months</w:t>
            </w:r>
          </w:p>
          <w:p w14:paraId="4EDD494E" w14:textId="77777777" w:rsidR="00264AE9" w:rsidRPr="00EF5732" w:rsidRDefault="00264AE9" w:rsidP="00193367">
            <w:pPr>
              <w:spacing w:after="0" w:line="240" w:lineRule="auto"/>
              <w:jc w:val="center"/>
              <w:rPr>
                <w:rFonts w:ascii="Times New Roman" w:eastAsia="Times New Roman" w:hAnsi="Times New Roman" w:cs="Times New Roman"/>
                <w:bCs/>
                <w:sz w:val="20"/>
                <w:szCs w:val="20"/>
                <w:lang w:val="en-US"/>
              </w:rPr>
            </w:pPr>
          </w:p>
        </w:tc>
        <w:tc>
          <w:tcPr>
            <w:tcW w:w="1266" w:type="dxa"/>
            <w:tcBorders>
              <w:top w:val="nil"/>
              <w:left w:val="nil"/>
              <w:bottom w:val="single" w:sz="4" w:space="0" w:color="auto"/>
              <w:right w:val="single" w:sz="8" w:space="0" w:color="auto"/>
            </w:tcBorders>
            <w:shd w:val="clear" w:color="auto" w:fill="auto"/>
            <w:vAlign w:val="center"/>
            <w:hideMark/>
          </w:tcPr>
          <w:p w14:paraId="1A520A62" w14:textId="6658E929" w:rsidR="00264AE9" w:rsidRPr="00EF5732" w:rsidRDefault="00264AE9" w:rsidP="00193367">
            <w:pPr>
              <w:spacing w:after="0" w:line="240" w:lineRule="auto"/>
              <w:jc w:val="center"/>
              <w:rPr>
                <w:rFonts w:ascii="Times New Roman" w:eastAsia="Times New Roman" w:hAnsi="Times New Roman" w:cs="Times New Roman"/>
                <w:bCs/>
                <w:sz w:val="20"/>
                <w:szCs w:val="20"/>
                <w:lang w:val="en-US"/>
              </w:rPr>
            </w:pPr>
            <w:r w:rsidRPr="00EF5732">
              <w:rPr>
                <w:rFonts w:ascii="Times New Roman" w:eastAsia="Times New Roman" w:hAnsi="Times New Roman" w:cs="Times New Roman"/>
                <w:bCs/>
                <w:sz w:val="20"/>
                <w:szCs w:val="20"/>
                <w:lang w:val="en-US"/>
              </w:rPr>
              <w:t>6 months</w:t>
            </w:r>
          </w:p>
        </w:tc>
      </w:tr>
      <w:tr w:rsidR="00264AE9" w:rsidRPr="00EF5732" w14:paraId="2D57F5D2" w14:textId="77777777" w:rsidTr="00193367">
        <w:trPr>
          <w:trHeight w:val="526"/>
        </w:trPr>
        <w:tc>
          <w:tcPr>
            <w:tcW w:w="1992" w:type="dxa"/>
            <w:tcBorders>
              <w:top w:val="nil"/>
              <w:left w:val="single" w:sz="8" w:space="0" w:color="auto"/>
              <w:bottom w:val="single" w:sz="4" w:space="0" w:color="auto"/>
              <w:right w:val="single" w:sz="4" w:space="0" w:color="auto"/>
            </w:tcBorders>
            <w:shd w:val="clear" w:color="auto" w:fill="auto"/>
            <w:vAlign w:val="center"/>
            <w:hideMark/>
          </w:tcPr>
          <w:p w14:paraId="376F3734" w14:textId="48D5B802" w:rsidR="00264AE9" w:rsidRPr="00EF5732" w:rsidRDefault="00264AE9" w:rsidP="00193367">
            <w:pPr>
              <w:spacing w:after="0" w:line="240" w:lineRule="auto"/>
              <w:rPr>
                <w:rFonts w:ascii="Times New Roman" w:eastAsia="Times New Roman" w:hAnsi="Times New Roman" w:cs="Times New Roman"/>
                <w:b/>
                <w:bCs/>
                <w:color w:val="000000"/>
                <w:sz w:val="20"/>
                <w:szCs w:val="20"/>
                <w:lang w:val="en-US"/>
              </w:rPr>
            </w:pPr>
            <w:r w:rsidRPr="00EF5732">
              <w:rPr>
                <w:rFonts w:ascii="Times New Roman" w:eastAsia="Times New Roman" w:hAnsi="Times New Roman" w:cs="Times New Roman"/>
                <w:b/>
                <w:bCs/>
                <w:color w:val="000000"/>
                <w:sz w:val="20"/>
                <w:szCs w:val="20"/>
                <w:lang w:val="en-US"/>
              </w:rPr>
              <w:t>Responsible Unit</w:t>
            </w:r>
          </w:p>
        </w:tc>
        <w:tc>
          <w:tcPr>
            <w:tcW w:w="7405" w:type="dxa"/>
            <w:gridSpan w:val="10"/>
            <w:tcBorders>
              <w:top w:val="single" w:sz="4" w:space="0" w:color="auto"/>
              <w:left w:val="nil"/>
              <w:bottom w:val="single" w:sz="4" w:space="0" w:color="auto"/>
              <w:right w:val="single" w:sz="8" w:space="0" w:color="000000"/>
            </w:tcBorders>
            <w:shd w:val="clear" w:color="auto" w:fill="auto"/>
            <w:vAlign w:val="center"/>
            <w:hideMark/>
          </w:tcPr>
          <w:p w14:paraId="40A5A281" w14:textId="4853213D" w:rsidR="00264AE9" w:rsidRPr="00EF5732" w:rsidRDefault="00264AE9" w:rsidP="00193367">
            <w:pPr>
              <w:spacing w:after="0" w:line="240" w:lineRule="auto"/>
              <w:rPr>
                <w:rFonts w:ascii="Times New Roman" w:eastAsia="Times New Roman" w:hAnsi="Times New Roman" w:cs="Times New Roman"/>
                <w:color w:val="000000"/>
                <w:sz w:val="20"/>
                <w:szCs w:val="20"/>
                <w:lang w:val="en-US"/>
              </w:rPr>
            </w:pPr>
            <w:r w:rsidRPr="00EF5732">
              <w:rPr>
                <w:rFonts w:ascii="Times New Roman" w:eastAsia="Times New Roman" w:hAnsi="Times New Roman" w:cs="Times New Roman"/>
                <w:color w:val="000000"/>
                <w:sz w:val="20"/>
                <w:szCs w:val="20"/>
                <w:lang w:val="en-US"/>
              </w:rPr>
              <w:t>Rectorate</w:t>
            </w:r>
          </w:p>
        </w:tc>
      </w:tr>
      <w:tr w:rsidR="00264AE9" w:rsidRPr="00EF5732" w14:paraId="5CEF1404" w14:textId="77777777" w:rsidTr="00193367">
        <w:trPr>
          <w:trHeight w:val="262"/>
        </w:trPr>
        <w:tc>
          <w:tcPr>
            <w:tcW w:w="1992" w:type="dxa"/>
            <w:tcBorders>
              <w:top w:val="nil"/>
              <w:left w:val="single" w:sz="8" w:space="0" w:color="auto"/>
              <w:bottom w:val="single" w:sz="4" w:space="0" w:color="auto"/>
              <w:right w:val="single" w:sz="4" w:space="0" w:color="auto"/>
            </w:tcBorders>
            <w:shd w:val="clear" w:color="auto" w:fill="auto"/>
            <w:vAlign w:val="center"/>
            <w:hideMark/>
          </w:tcPr>
          <w:p w14:paraId="227E53A8" w14:textId="467AE342" w:rsidR="00264AE9" w:rsidRPr="00EF5732" w:rsidRDefault="00264AE9" w:rsidP="00193367">
            <w:pPr>
              <w:spacing w:after="0" w:line="240" w:lineRule="auto"/>
              <w:rPr>
                <w:rFonts w:ascii="Times New Roman" w:eastAsia="Times New Roman" w:hAnsi="Times New Roman" w:cs="Times New Roman"/>
                <w:b/>
                <w:bCs/>
                <w:color w:val="000000"/>
                <w:sz w:val="20"/>
                <w:szCs w:val="20"/>
                <w:lang w:val="en-US"/>
              </w:rPr>
            </w:pPr>
            <w:r w:rsidRPr="00EF5732">
              <w:rPr>
                <w:rFonts w:ascii="Times New Roman" w:eastAsia="Times New Roman" w:hAnsi="Times New Roman" w:cs="Times New Roman"/>
                <w:b/>
                <w:bCs/>
                <w:color w:val="000000"/>
                <w:sz w:val="20"/>
                <w:szCs w:val="20"/>
                <w:lang w:val="en-US"/>
              </w:rPr>
              <w:t>Units to Cooperate</w:t>
            </w:r>
          </w:p>
        </w:tc>
        <w:tc>
          <w:tcPr>
            <w:tcW w:w="7405" w:type="dxa"/>
            <w:gridSpan w:val="10"/>
            <w:tcBorders>
              <w:top w:val="single" w:sz="4" w:space="0" w:color="auto"/>
              <w:left w:val="nil"/>
              <w:bottom w:val="single" w:sz="4" w:space="0" w:color="auto"/>
              <w:right w:val="single" w:sz="8" w:space="0" w:color="000000"/>
            </w:tcBorders>
            <w:shd w:val="clear" w:color="auto" w:fill="auto"/>
            <w:vAlign w:val="center"/>
            <w:hideMark/>
          </w:tcPr>
          <w:p w14:paraId="635C09C1" w14:textId="10BD3AE9" w:rsidR="00264AE9" w:rsidRPr="00EF5732" w:rsidRDefault="00264AE9" w:rsidP="00193367">
            <w:pPr>
              <w:spacing w:after="0" w:line="240" w:lineRule="auto"/>
              <w:rPr>
                <w:rFonts w:ascii="Times New Roman" w:eastAsia="Times New Roman" w:hAnsi="Times New Roman" w:cs="Times New Roman"/>
                <w:color w:val="000000"/>
                <w:sz w:val="20"/>
                <w:szCs w:val="20"/>
                <w:lang w:val="en-US"/>
              </w:rPr>
            </w:pPr>
            <w:r w:rsidRPr="00EF5732">
              <w:rPr>
                <w:rFonts w:ascii="Times New Roman" w:eastAsia="Times New Roman" w:hAnsi="Times New Roman" w:cs="Times New Roman"/>
                <w:color w:val="000000"/>
                <w:sz w:val="20"/>
                <w:szCs w:val="20"/>
                <w:lang w:val="en-US"/>
              </w:rPr>
              <w:t>Academic Units, Personnel Department, Health, Culture and Sports Department, Quality Commission</w:t>
            </w:r>
          </w:p>
        </w:tc>
      </w:tr>
      <w:tr w:rsidR="00264AE9" w:rsidRPr="00EF5732" w14:paraId="10E1E894" w14:textId="77777777" w:rsidTr="00193367">
        <w:trPr>
          <w:trHeight w:val="438"/>
        </w:trPr>
        <w:tc>
          <w:tcPr>
            <w:tcW w:w="1992" w:type="dxa"/>
            <w:tcBorders>
              <w:top w:val="nil"/>
              <w:left w:val="single" w:sz="8" w:space="0" w:color="auto"/>
              <w:bottom w:val="single" w:sz="4" w:space="0" w:color="auto"/>
              <w:right w:val="single" w:sz="4" w:space="0" w:color="auto"/>
            </w:tcBorders>
            <w:shd w:val="clear" w:color="auto" w:fill="auto"/>
            <w:vAlign w:val="center"/>
            <w:hideMark/>
          </w:tcPr>
          <w:p w14:paraId="5ADFD4AA" w14:textId="32E30862" w:rsidR="00264AE9" w:rsidRPr="00EF5732" w:rsidRDefault="00264AE9" w:rsidP="00193367">
            <w:pPr>
              <w:spacing w:after="0" w:line="240" w:lineRule="auto"/>
              <w:rPr>
                <w:rFonts w:ascii="Times New Roman" w:eastAsia="Times New Roman" w:hAnsi="Times New Roman" w:cs="Times New Roman"/>
                <w:b/>
                <w:bCs/>
                <w:color w:val="000000"/>
                <w:sz w:val="20"/>
                <w:szCs w:val="20"/>
                <w:lang w:val="en-US"/>
              </w:rPr>
            </w:pPr>
            <w:r w:rsidRPr="00EF5732">
              <w:rPr>
                <w:rFonts w:ascii="Times New Roman" w:eastAsia="Times New Roman" w:hAnsi="Times New Roman" w:cs="Times New Roman"/>
                <w:b/>
                <w:bCs/>
                <w:color w:val="000000"/>
                <w:sz w:val="20"/>
                <w:szCs w:val="20"/>
                <w:lang w:val="en-US"/>
              </w:rPr>
              <w:t>Risks</w:t>
            </w:r>
          </w:p>
        </w:tc>
        <w:tc>
          <w:tcPr>
            <w:tcW w:w="7405" w:type="dxa"/>
            <w:gridSpan w:val="10"/>
            <w:tcBorders>
              <w:top w:val="single" w:sz="4" w:space="0" w:color="auto"/>
              <w:left w:val="nil"/>
              <w:bottom w:val="single" w:sz="4" w:space="0" w:color="auto"/>
              <w:right w:val="single" w:sz="8" w:space="0" w:color="000000"/>
            </w:tcBorders>
            <w:shd w:val="clear" w:color="auto" w:fill="auto"/>
            <w:vAlign w:val="center"/>
            <w:hideMark/>
          </w:tcPr>
          <w:p w14:paraId="3BD7FDB8" w14:textId="71E40C69" w:rsidR="00264AE9" w:rsidRPr="00EF5732" w:rsidRDefault="00264AE9" w:rsidP="00264AE9">
            <w:pPr>
              <w:spacing w:after="0" w:line="240" w:lineRule="auto"/>
              <w:rPr>
                <w:rFonts w:ascii="Times New Roman" w:eastAsia="Times New Roman" w:hAnsi="Times New Roman" w:cs="Times New Roman"/>
                <w:color w:val="000000"/>
                <w:sz w:val="20"/>
                <w:szCs w:val="20"/>
                <w:lang w:val="en-US"/>
              </w:rPr>
            </w:pPr>
            <w:r w:rsidRPr="00EF5732">
              <w:rPr>
                <w:rFonts w:ascii="Times New Roman" w:eastAsia="Times New Roman" w:hAnsi="Times New Roman" w:cs="Times New Roman"/>
                <w:color w:val="000000"/>
                <w:sz w:val="20"/>
                <w:szCs w:val="20"/>
                <w:lang w:val="en-US"/>
              </w:rPr>
              <w:t>-Difficulty of involving external stakeholders in the process</w:t>
            </w:r>
          </w:p>
          <w:p w14:paraId="6F1B61E7" w14:textId="77777777" w:rsidR="00264AE9" w:rsidRPr="00EF5732" w:rsidRDefault="00264AE9" w:rsidP="00264AE9">
            <w:pPr>
              <w:spacing w:after="0" w:line="240" w:lineRule="auto"/>
              <w:rPr>
                <w:rFonts w:ascii="Times New Roman" w:eastAsia="Times New Roman" w:hAnsi="Times New Roman" w:cs="Times New Roman"/>
                <w:color w:val="000000"/>
                <w:sz w:val="20"/>
                <w:szCs w:val="20"/>
                <w:lang w:val="en-US"/>
              </w:rPr>
            </w:pPr>
            <w:r w:rsidRPr="00EF5732">
              <w:rPr>
                <w:rFonts w:ascii="Times New Roman" w:eastAsia="Times New Roman" w:hAnsi="Times New Roman" w:cs="Times New Roman"/>
                <w:color w:val="000000"/>
                <w:sz w:val="20"/>
                <w:szCs w:val="20"/>
                <w:lang w:val="en-US"/>
              </w:rPr>
              <w:t>-Difficulties in meeting some demands of stakeholders</w:t>
            </w:r>
          </w:p>
          <w:p w14:paraId="076A378E" w14:textId="719EAB37" w:rsidR="00264AE9" w:rsidRPr="00EF5732" w:rsidRDefault="00264AE9" w:rsidP="00264AE9">
            <w:pPr>
              <w:spacing w:after="0" w:line="240" w:lineRule="auto"/>
              <w:rPr>
                <w:rFonts w:ascii="Times New Roman" w:eastAsia="Times New Roman" w:hAnsi="Times New Roman" w:cs="Times New Roman"/>
                <w:color w:val="000000"/>
                <w:sz w:val="20"/>
                <w:szCs w:val="20"/>
                <w:lang w:val="en-US"/>
              </w:rPr>
            </w:pPr>
            <w:r w:rsidRPr="00EF5732">
              <w:rPr>
                <w:rFonts w:ascii="Times New Roman" w:eastAsia="Times New Roman" w:hAnsi="Times New Roman" w:cs="Times New Roman"/>
                <w:color w:val="000000"/>
                <w:sz w:val="20"/>
                <w:szCs w:val="20"/>
                <w:lang w:val="en-US"/>
              </w:rPr>
              <w:t>- Difficulties in monitoring graduates and evaluating their demands</w:t>
            </w:r>
          </w:p>
        </w:tc>
      </w:tr>
      <w:tr w:rsidR="00264AE9" w:rsidRPr="00EF5732" w14:paraId="73B73357" w14:textId="77777777" w:rsidTr="00193367">
        <w:trPr>
          <w:trHeight w:val="1055"/>
        </w:trPr>
        <w:tc>
          <w:tcPr>
            <w:tcW w:w="1992" w:type="dxa"/>
            <w:tcBorders>
              <w:top w:val="nil"/>
              <w:left w:val="single" w:sz="8" w:space="0" w:color="auto"/>
              <w:bottom w:val="single" w:sz="4" w:space="0" w:color="auto"/>
              <w:right w:val="single" w:sz="4" w:space="0" w:color="auto"/>
            </w:tcBorders>
            <w:shd w:val="clear" w:color="auto" w:fill="auto"/>
            <w:vAlign w:val="center"/>
            <w:hideMark/>
          </w:tcPr>
          <w:p w14:paraId="45A42CC3" w14:textId="176859A5" w:rsidR="00264AE9" w:rsidRPr="00EF5732" w:rsidRDefault="00264AE9" w:rsidP="00193367">
            <w:pPr>
              <w:spacing w:after="0" w:line="240" w:lineRule="auto"/>
              <w:rPr>
                <w:rFonts w:ascii="Times New Roman" w:eastAsia="Times New Roman" w:hAnsi="Times New Roman" w:cs="Times New Roman"/>
                <w:b/>
                <w:bCs/>
                <w:color w:val="000000"/>
                <w:sz w:val="20"/>
                <w:szCs w:val="20"/>
                <w:lang w:val="en-US"/>
              </w:rPr>
            </w:pPr>
            <w:r w:rsidRPr="00EF5732">
              <w:rPr>
                <w:rFonts w:ascii="Times New Roman" w:eastAsia="Times New Roman" w:hAnsi="Times New Roman" w:cs="Times New Roman"/>
                <w:b/>
                <w:bCs/>
                <w:color w:val="000000"/>
                <w:sz w:val="20"/>
                <w:szCs w:val="20"/>
                <w:lang w:val="en-US"/>
              </w:rPr>
              <w:t>Strategies</w:t>
            </w:r>
          </w:p>
        </w:tc>
        <w:tc>
          <w:tcPr>
            <w:tcW w:w="7405" w:type="dxa"/>
            <w:gridSpan w:val="10"/>
            <w:tcBorders>
              <w:top w:val="single" w:sz="4" w:space="0" w:color="auto"/>
              <w:left w:val="nil"/>
              <w:bottom w:val="single" w:sz="4" w:space="0" w:color="auto"/>
              <w:right w:val="single" w:sz="8" w:space="0" w:color="000000"/>
            </w:tcBorders>
            <w:shd w:val="clear" w:color="auto" w:fill="auto"/>
            <w:vAlign w:val="center"/>
            <w:hideMark/>
          </w:tcPr>
          <w:p w14:paraId="705B2569" w14:textId="0B4A8E1F" w:rsidR="00264AE9" w:rsidRPr="00EF5732" w:rsidRDefault="00264AE9" w:rsidP="00193367">
            <w:pPr>
              <w:spacing w:after="0" w:line="240" w:lineRule="auto"/>
              <w:rPr>
                <w:rFonts w:ascii="Times New Roman" w:eastAsia="Times New Roman" w:hAnsi="Times New Roman" w:cs="Times New Roman"/>
                <w:color w:val="984806" w:themeColor="accent6" w:themeShade="80"/>
                <w:sz w:val="20"/>
                <w:szCs w:val="20"/>
                <w:lang w:val="en-US"/>
              </w:rPr>
            </w:pPr>
            <w:r w:rsidRPr="00EF5732">
              <w:rPr>
                <w:rFonts w:ascii="Times New Roman" w:eastAsia="Times New Roman" w:hAnsi="Times New Roman" w:cs="Times New Roman"/>
                <w:color w:val="000000"/>
                <w:sz w:val="20"/>
                <w:szCs w:val="20"/>
                <w:lang w:val="en-US"/>
              </w:rPr>
              <w:t xml:space="preserve">- Bringing students, academic and administrative staff together with various activities - Effective use of communication channels that will increase internal and external stakeholder interaction (request, opinion, questionnaire, etc.)      </w:t>
            </w:r>
          </w:p>
        </w:tc>
      </w:tr>
      <w:tr w:rsidR="00264AE9" w:rsidRPr="00EF5732" w14:paraId="18A41C3B" w14:textId="77777777" w:rsidTr="00193367">
        <w:trPr>
          <w:trHeight w:val="438"/>
        </w:trPr>
        <w:tc>
          <w:tcPr>
            <w:tcW w:w="1992" w:type="dxa"/>
            <w:tcBorders>
              <w:top w:val="nil"/>
              <w:left w:val="single" w:sz="8" w:space="0" w:color="auto"/>
              <w:bottom w:val="single" w:sz="4" w:space="0" w:color="auto"/>
              <w:right w:val="single" w:sz="4" w:space="0" w:color="auto"/>
            </w:tcBorders>
            <w:shd w:val="clear" w:color="auto" w:fill="auto"/>
            <w:vAlign w:val="center"/>
            <w:hideMark/>
          </w:tcPr>
          <w:p w14:paraId="563976BB" w14:textId="4A979535" w:rsidR="00264AE9" w:rsidRPr="00EF5732" w:rsidRDefault="00264AE9" w:rsidP="00193367">
            <w:pPr>
              <w:spacing w:after="0" w:line="240" w:lineRule="auto"/>
              <w:rPr>
                <w:rFonts w:ascii="Times New Roman" w:eastAsia="Times New Roman" w:hAnsi="Times New Roman" w:cs="Times New Roman"/>
                <w:b/>
                <w:bCs/>
                <w:color w:val="000000"/>
                <w:sz w:val="20"/>
                <w:szCs w:val="20"/>
                <w:lang w:val="en-US"/>
              </w:rPr>
            </w:pPr>
            <w:r w:rsidRPr="00EF5732">
              <w:rPr>
                <w:rFonts w:ascii="Times New Roman" w:eastAsia="Times New Roman" w:hAnsi="Times New Roman" w:cs="Times New Roman"/>
                <w:b/>
                <w:bCs/>
                <w:color w:val="000000"/>
                <w:sz w:val="20"/>
                <w:szCs w:val="20"/>
                <w:lang w:val="en-US"/>
              </w:rPr>
              <w:t>Detections</w:t>
            </w:r>
          </w:p>
        </w:tc>
        <w:tc>
          <w:tcPr>
            <w:tcW w:w="7405" w:type="dxa"/>
            <w:gridSpan w:val="10"/>
            <w:tcBorders>
              <w:top w:val="single" w:sz="4" w:space="0" w:color="auto"/>
              <w:left w:val="nil"/>
              <w:bottom w:val="single" w:sz="4" w:space="0" w:color="auto"/>
              <w:right w:val="single" w:sz="8" w:space="0" w:color="000000"/>
            </w:tcBorders>
            <w:shd w:val="clear" w:color="auto" w:fill="auto"/>
            <w:vAlign w:val="center"/>
            <w:hideMark/>
          </w:tcPr>
          <w:p w14:paraId="603CD6C8" w14:textId="7DBE9CEB" w:rsidR="00BB7607" w:rsidRPr="00EF5732" w:rsidRDefault="00BB7607" w:rsidP="00BB7607">
            <w:pPr>
              <w:spacing w:after="0" w:line="240" w:lineRule="auto"/>
              <w:rPr>
                <w:rFonts w:ascii="Times New Roman" w:eastAsia="Times New Roman" w:hAnsi="Times New Roman" w:cs="Times New Roman"/>
                <w:color w:val="000000"/>
                <w:sz w:val="20"/>
                <w:szCs w:val="20"/>
                <w:lang w:val="en-US"/>
              </w:rPr>
            </w:pPr>
            <w:r w:rsidRPr="00EF5732">
              <w:rPr>
                <w:rFonts w:ascii="Times New Roman" w:eastAsia="Times New Roman" w:hAnsi="Times New Roman" w:cs="Times New Roman"/>
                <w:color w:val="000000"/>
                <w:sz w:val="20"/>
                <w:szCs w:val="20"/>
                <w:lang w:val="en-US"/>
              </w:rPr>
              <w:t>- Communication and cooperation with external stakeholders are not at the desired level</w:t>
            </w:r>
          </w:p>
          <w:p w14:paraId="7F952B1E" w14:textId="190892F8" w:rsidR="00264AE9" w:rsidRPr="00EF5732" w:rsidRDefault="00BB7607" w:rsidP="00BB7607">
            <w:pPr>
              <w:spacing w:after="0" w:line="240" w:lineRule="auto"/>
              <w:rPr>
                <w:rFonts w:ascii="Times New Roman" w:eastAsia="Times New Roman" w:hAnsi="Times New Roman" w:cs="Times New Roman"/>
                <w:color w:val="00B0F0"/>
                <w:sz w:val="20"/>
                <w:szCs w:val="20"/>
                <w:lang w:val="en-US"/>
              </w:rPr>
            </w:pPr>
            <w:r w:rsidRPr="00EF5732">
              <w:rPr>
                <w:rFonts w:ascii="Times New Roman" w:eastAsia="Times New Roman" w:hAnsi="Times New Roman" w:cs="Times New Roman"/>
                <w:color w:val="000000"/>
                <w:sz w:val="20"/>
                <w:szCs w:val="20"/>
                <w:lang w:val="en-US"/>
              </w:rPr>
              <w:t>-The Alumni Association is not active enough</w:t>
            </w:r>
          </w:p>
        </w:tc>
      </w:tr>
      <w:tr w:rsidR="00264AE9" w:rsidRPr="00EF5732" w14:paraId="6796AFD8" w14:textId="77777777" w:rsidTr="00193367">
        <w:trPr>
          <w:trHeight w:val="540"/>
        </w:trPr>
        <w:tc>
          <w:tcPr>
            <w:tcW w:w="1992" w:type="dxa"/>
            <w:tcBorders>
              <w:top w:val="nil"/>
              <w:left w:val="single" w:sz="8" w:space="0" w:color="auto"/>
              <w:bottom w:val="single" w:sz="8" w:space="0" w:color="auto"/>
              <w:right w:val="single" w:sz="4" w:space="0" w:color="auto"/>
            </w:tcBorders>
            <w:shd w:val="clear" w:color="auto" w:fill="auto"/>
            <w:vAlign w:val="center"/>
            <w:hideMark/>
          </w:tcPr>
          <w:p w14:paraId="6ADBC07F" w14:textId="23443475" w:rsidR="00264AE9" w:rsidRPr="00EF5732" w:rsidRDefault="00264AE9" w:rsidP="00193367">
            <w:pPr>
              <w:spacing w:after="0" w:line="240" w:lineRule="auto"/>
              <w:rPr>
                <w:rFonts w:ascii="Times New Roman" w:eastAsia="Times New Roman" w:hAnsi="Times New Roman" w:cs="Times New Roman"/>
                <w:b/>
                <w:bCs/>
                <w:color w:val="000000"/>
                <w:sz w:val="20"/>
                <w:szCs w:val="20"/>
                <w:lang w:val="en-US"/>
              </w:rPr>
            </w:pPr>
            <w:r w:rsidRPr="00EF5732">
              <w:rPr>
                <w:rFonts w:ascii="Times New Roman" w:eastAsia="Times New Roman" w:hAnsi="Times New Roman" w:cs="Times New Roman"/>
                <w:b/>
                <w:bCs/>
                <w:color w:val="000000"/>
                <w:sz w:val="20"/>
                <w:szCs w:val="20"/>
                <w:lang w:val="en-US"/>
              </w:rPr>
              <w:t>Requirements</w:t>
            </w:r>
          </w:p>
        </w:tc>
        <w:tc>
          <w:tcPr>
            <w:tcW w:w="7405" w:type="dxa"/>
            <w:gridSpan w:val="10"/>
            <w:tcBorders>
              <w:top w:val="single" w:sz="4" w:space="0" w:color="auto"/>
              <w:left w:val="nil"/>
              <w:bottom w:val="single" w:sz="8" w:space="0" w:color="auto"/>
              <w:right w:val="single" w:sz="8" w:space="0" w:color="000000"/>
            </w:tcBorders>
            <w:shd w:val="clear" w:color="auto" w:fill="auto"/>
            <w:vAlign w:val="center"/>
            <w:hideMark/>
          </w:tcPr>
          <w:p w14:paraId="1A6D20F9" w14:textId="5772984A" w:rsidR="00264AE9" w:rsidRPr="00EF5732" w:rsidRDefault="00BB7607" w:rsidP="00BB7607">
            <w:pPr>
              <w:spacing w:after="0" w:line="240" w:lineRule="auto"/>
              <w:rPr>
                <w:rFonts w:ascii="Times New Roman" w:eastAsia="Times New Roman" w:hAnsi="Times New Roman" w:cs="Times New Roman"/>
                <w:sz w:val="20"/>
                <w:szCs w:val="20"/>
                <w:lang w:val="en-US"/>
              </w:rPr>
            </w:pPr>
            <w:r w:rsidRPr="00EF5732">
              <w:rPr>
                <w:rFonts w:ascii="Times New Roman" w:eastAsia="Times New Roman" w:hAnsi="Times New Roman" w:cs="Times New Roman"/>
                <w:sz w:val="20"/>
                <w:szCs w:val="20"/>
                <w:lang w:val="en-US"/>
              </w:rPr>
              <w:t>-Establishing a graduate tracking system</w:t>
            </w:r>
          </w:p>
        </w:tc>
      </w:tr>
    </w:tbl>
    <w:p w14:paraId="11A36BA0" w14:textId="164424A0" w:rsidR="00264AE9" w:rsidRPr="00EF5732" w:rsidRDefault="00264AE9" w:rsidP="00264AE9">
      <w:pPr>
        <w:rPr>
          <w:rFonts w:ascii="Times New Roman" w:hAnsi="Times New Roman" w:cs="Times New Roman"/>
          <w:sz w:val="22"/>
          <w:szCs w:val="22"/>
          <w:lang w:val="en-US"/>
        </w:rPr>
      </w:pPr>
    </w:p>
    <w:p w14:paraId="479FCCD5" w14:textId="77777777" w:rsidR="0058460D" w:rsidRPr="00EF5732" w:rsidRDefault="0058460D">
      <w:pPr>
        <w:rPr>
          <w:rFonts w:ascii="Times New Roman" w:hAnsi="Times New Roman" w:cs="Times New Roman"/>
          <w:sz w:val="20"/>
          <w:szCs w:val="20"/>
          <w:lang w:val="en-US"/>
        </w:rPr>
      </w:pPr>
    </w:p>
    <w:p w14:paraId="094B1749" w14:textId="77777777" w:rsidR="0058460D" w:rsidRPr="00EF5732" w:rsidRDefault="0058460D">
      <w:pPr>
        <w:rPr>
          <w:rFonts w:ascii="Times New Roman" w:hAnsi="Times New Roman" w:cs="Times New Roman"/>
          <w:sz w:val="20"/>
          <w:szCs w:val="20"/>
          <w:lang w:val="en-US"/>
        </w:rPr>
      </w:pPr>
    </w:p>
    <w:p w14:paraId="5CFC0B00" w14:textId="77777777" w:rsidR="0058460D" w:rsidRPr="00EF5732" w:rsidRDefault="0058460D">
      <w:pPr>
        <w:rPr>
          <w:rFonts w:ascii="Times New Roman" w:hAnsi="Times New Roman" w:cs="Times New Roman"/>
          <w:sz w:val="20"/>
          <w:szCs w:val="20"/>
          <w:lang w:val="en-US"/>
        </w:rPr>
      </w:pPr>
    </w:p>
    <w:p w14:paraId="25DFF5F0" w14:textId="77777777" w:rsidR="0058460D" w:rsidRPr="00EF5732" w:rsidRDefault="0058460D">
      <w:pPr>
        <w:rPr>
          <w:rFonts w:ascii="Times New Roman" w:hAnsi="Times New Roman" w:cs="Times New Roman"/>
          <w:sz w:val="20"/>
          <w:szCs w:val="20"/>
          <w:lang w:val="en-US"/>
        </w:rPr>
      </w:pPr>
    </w:p>
    <w:p w14:paraId="1812A48A" w14:textId="77777777" w:rsidR="0058460D" w:rsidRPr="00EF5732" w:rsidRDefault="0058460D">
      <w:pPr>
        <w:rPr>
          <w:rFonts w:ascii="Times New Roman" w:hAnsi="Times New Roman" w:cs="Times New Roman"/>
          <w:sz w:val="20"/>
          <w:szCs w:val="20"/>
          <w:lang w:val="en-US"/>
        </w:rPr>
      </w:pPr>
    </w:p>
    <w:p w14:paraId="73553154" w14:textId="77777777" w:rsidR="0058460D" w:rsidRPr="00EF5732" w:rsidRDefault="0058460D">
      <w:pPr>
        <w:rPr>
          <w:rFonts w:ascii="Times New Roman" w:hAnsi="Times New Roman" w:cs="Times New Roman"/>
          <w:sz w:val="20"/>
          <w:szCs w:val="20"/>
          <w:lang w:val="en-US"/>
        </w:rPr>
      </w:pPr>
    </w:p>
    <w:p w14:paraId="40444CFA" w14:textId="77777777" w:rsidR="0058460D" w:rsidRPr="00EF5732" w:rsidRDefault="0058460D">
      <w:pPr>
        <w:rPr>
          <w:rFonts w:ascii="Times New Roman" w:hAnsi="Times New Roman" w:cs="Times New Roman"/>
          <w:sz w:val="20"/>
          <w:szCs w:val="20"/>
          <w:lang w:val="en-US"/>
        </w:rPr>
      </w:pPr>
    </w:p>
    <w:p w14:paraId="2C6010DB" w14:textId="2652599B" w:rsidR="00B70D63" w:rsidRPr="00D47742" w:rsidRDefault="00BB7607">
      <w:pPr>
        <w:rPr>
          <w:rFonts w:ascii="Times New Roman" w:hAnsi="Times New Roman" w:cs="Times New Roman"/>
          <w:sz w:val="22"/>
          <w:szCs w:val="22"/>
          <w:lang w:val="en-US"/>
        </w:rPr>
      </w:pPr>
      <w:r w:rsidRPr="00D47742">
        <w:rPr>
          <w:rFonts w:ascii="Times New Roman" w:hAnsi="Times New Roman" w:cs="Times New Roman"/>
          <w:sz w:val="22"/>
          <w:szCs w:val="22"/>
          <w:lang w:val="en-US"/>
        </w:rPr>
        <w:t>Target Card 4</w:t>
      </w:r>
    </w:p>
    <w:p w14:paraId="0022F24D" w14:textId="1749D91B" w:rsidR="00BB7607" w:rsidRPr="00EF5732" w:rsidRDefault="00BB7607">
      <w:pPr>
        <w:rPr>
          <w:rFonts w:ascii="Times New Roman" w:hAnsi="Times New Roman" w:cs="Times New Roman"/>
          <w:sz w:val="20"/>
          <w:szCs w:val="20"/>
          <w:lang w:val="en-US"/>
        </w:rPr>
      </w:pPr>
    </w:p>
    <w:tbl>
      <w:tblPr>
        <w:tblpPr w:leftFromText="141" w:rightFromText="141" w:horzAnchor="margin" w:tblpXSpec="center" w:tblpY="795"/>
        <w:tblW w:w="9121" w:type="dxa"/>
        <w:tblCellMar>
          <w:left w:w="70" w:type="dxa"/>
          <w:right w:w="70" w:type="dxa"/>
        </w:tblCellMar>
        <w:tblLook w:val="04A0" w:firstRow="1" w:lastRow="0" w:firstColumn="1" w:lastColumn="0" w:noHBand="0" w:noVBand="1"/>
      </w:tblPr>
      <w:tblGrid>
        <w:gridCol w:w="1762"/>
        <w:gridCol w:w="761"/>
        <w:gridCol w:w="966"/>
        <w:gridCol w:w="676"/>
        <w:gridCol w:w="676"/>
        <w:gridCol w:w="676"/>
        <w:gridCol w:w="676"/>
        <w:gridCol w:w="676"/>
        <w:gridCol w:w="1118"/>
        <w:gridCol w:w="1134"/>
      </w:tblGrid>
      <w:tr w:rsidR="0058460D" w:rsidRPr="0058460D" w14:paraId="123B57CF" w14:textId="77777777" w:rsidTr="00845FFE">
        <w:trPr>
          <w:trHeight w:val="709"/>
        </w:trPr>
        <w:tc>
          <w:tcPr>
            <w:tcW w:w="186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A383BB8" w14:textId="1491EC0D" w:rsidR="0058460D" w:rsidRPr="0058460D" w:rsidRDefault="0058460D" w:rsidP="0058460D">
            <w:pPr>
              <w:rPr>
                <w:rFonts w:ascii="Times New Roman" w:hAnsi="Times New Roman" w:cs="Times New Roman"/>
                <w:b/>
                <w:bCs/>
                <w:sz w:val="20"/>
                <w:szCs w:val="20"/>
                <w:lang w:val="en-US"/>
              </w:rPr>
            </w:pPr>
            <w:r w:rsidRPr="00EF5732">
              <w:rPr>
                <w:rFonts w:ascii="Times New Roman" w:hAnsi="Times New Roman" w:cs="Times New Roman"/>
                <w:b/>
                <w:bCs/>
                <w:sz w:val="20"/>
                <w:szCs w:val="20"/>
                <w:lang w:val="en-US"/>
              </w:rPr>
              <w:t>Goal</w:t>
            </w:r>
          </w:p>
        </w:tc>
        <w:tc>
          <w:tcPr>
            <w:tcW w:w="7256" w:type="dxa"/>
            <w:gridSpan w:val="9"/>
            <w:tcBorders>
              <w:top w:val="single" w:sz="8" w:space="0" w:color="auto"/>
              <w:left w:val="nil"/>
              <w:bottom w:val="single" w:sz="4" w:space="0" w:color="auto"/>
              <w:right w:val="single" w:sz="8" w:space="0" w:color="000000"/>
            </w:tcBorders>
            <w:shd w:val="clear" w:color="auto" w:fill="auto"/>
            <w:vAlign w:val="center"/>
            <w:hideMark/>
          </w:tcPr>
          <w:p w14:paraId="7A57B804" w14:textId="33F262DD" w:rsidR="0058460D" w:rsidRPr="0058460D" w:rsidRDefault="0058460D" w:rsidP="0058460D">
            <w:pPr>
              <w:rPr>
                <w:rFonts w:ascii="Times New Roman" w:hAnsi="Times New Roman" w:cs="Times New Roman"/>
                <w:sz w:val="20"/>
                <w:szCs w:val="20"/>
                <w:lang w:val="en-US"/>
              </w:rPr>
            </w:pPr>
            <w:r w:rsidRPr="00EF5732">
              <w:rPr>
                <w:rFonts w:ascii="Times New Roman" w:hAnsi="Times New Roman" w:cs="Times New Roman"/>
                <w:sz w:val="20"/>
                <w:szCs w:val="20"/>
                <w:lang w:val="en-US"/>
              </w:rPr>
              <w:t>A.5. Developing and disseminating governance processes with stakeholder participation and ensuring the implementation of quality management systems in all units.</w:t>
            </w:r>
          </w:p>
        </w:tc>
      </w:tr>
      <w:tr w:rsidR="0058460D" w:rsidRPr="0058460D" w14:paraId="1A4E71B6" w14:textId="77777777" w:rsidTr="00845FFE">
        <w:trPr>
          <w:trHeight w:val="481"/>
        </w:trPr>
        <w:tc>
          <w:tcPr>
            <w:tcW w:w="1865" w:type="dxa"/>
            <w:tcBorders>
              <w:top w:val="nil"/>
              <w:left w:val="single" w:sz="8" w:space="0" w:color="auto"/>
              <w:bottom w:val="single" w:sz="4" w:space="0" w:color="auto"/>
              <w:right w:val="single" w:sz="4" w:space="0" w:color="auto"/>
            </w:tcBorders>
            <w:shd w:val="clear" w:color="auto" w:fill="auto"/>
            <w:vAlign w:val="center"/>
            <w:hideMark/>
          </w:tcPr>
          <w:p w14:paraId="09A45879" w14:textId="5E39D505" w:rsidR="0058460D" w:rsidRPr="0058460D" w:rsidRDefault="0058460D" w:rsidP="0058460D">
            <w:pPr>
              <w:rPr>
                <w:rFonts w:ascii="Times New Roman" w:hAnsi="Times New Roman" w:cs="Times New Roman"/>
                <w:b/>
                <w:bCs/>
                <w:sz w:val="20"/>
                <w:szCs w:val="20"/>
                <w:lang w:val="en-US"/>
              </w:rPr>
            </w:pPr>
            <w:r w:rsidRPr="00EF5732">
              <w:rPr>
                <w:rFonts w:ascii="Times New Roman" w:hAnsi="Times New Roman" w:cs="Times New Roman"/>
                <w:b/>
                <w:bCs/>
                <w:sz w:val="20"/>
                <w:szCs w:val="20"/>
                <w:lang w:val="en-US"/>
              </w:rPr>
              <w:t>Target</w:t>
            </w:r>
          </w:p>
        </w:tc>
        <w:tc>
          <w:tcPr>
            <w:tcW w:w="7256" w:type="dxa"/>
            <w:gridSpan w:val="9"/>
            <w:tcBorders>
              <w:top w:val="single" w:sz="4" w:space="0" w:color="auto"/>
              <w:left w:val="nil"/>
              <w:bottom w:val="single" w:sz="4" w:space="0" w:color="auto"/>
              <w:right w:val="single" w:sz="8" w:space="0" w:color="000000"/>
            </w:tcBorders>
            <w:shd w:val="clear" w:color="auto" w:fill="auto"/>
            <w:vAlign w:val="center"/>
            <w:hideMark/>
          </w:tcPr>
          <w:p w14:paraId="00E2DD3F" w14:textId="0B77D55C" w:rsidR="0058460D" w:rsidRPr="0058460D" w:rsidRDefault="00F64E4A" w:rsidP="0058460D">
            <w:pPr>
              <w:rPr>
                <w:rFonts w:ascii="Times New Roman" w:hAnsi="Times New Roman" w:cs="Times New Roman"/>
                <w:sz w:val="20"/>
                <w:szCs w:val="20"/>
                <w:lang w:val="en-US"/>
              </w:rPr>
            </w:pPr>
            <w:r w:rsidRPr="00F64E4A">
              <w:rPr>
                <w:rFonts w:ascii="Times New Roman" w:hAnsi="Times New Roman" w:cs="Times New Roman"/>
                <w:sz w:val="20"/>
                <w:szCs w:val="20"/>
                <w:lang w:val="en-US"/>
              </w:rPr>
              <w:t>H.5.4. Ensuring that the quality assurance system is applied in all units of the university</w:t>
            </w:r>
          </w:p>
        </w:tc>
      </w:tr>
      <w:tr w:rsidR="0058460D" w:rsidRPr="0058460D" w14:paraId="0F847C58" w14:textId="77777777" w:rsidTr="00845FFE">
        <w:trPr>
          <w:trHeight w:val="857"/>
        </w:trPr>
        <w:tc>
          <w:tcPr>
            <w:tcW w:w="1865" w:type="dxa"/>
            <w:tcBorders>
              <w:top w:val="nil"/>
              <w:left w:val="single" w:sz="8" w:space="0" w:color="auto"/>
              <w:bottom w:val="single" w:sz="4" w:space="0" w:color="auto"/>
              <w:right w:val="single" w:sz="4" w:space="0" w:color="auto"/>
            </w:tcBorders>
            <w:shd w:val="clear" w:color="auto" w:fill="auto"/>
            <w:vAlign w:val="center"/>
            <w:hideMark/>
          </w:tcPr>
          <w:p w14:paraId="4E6D12F5" w14:textId="46582CB7" w:rsidR="0058460D" w:rsidRPr="0058460D" w:rsidRDefault="0058460D" w:rsidP="00D06D17">
            <w:pPr>
              <w:rPr>
                <w:rFonts w:ascii="Times New Roman" w:hAnsi="Times New Roman" w:cs="Times New Roman"/>
                <w:b/>
                <w:bCs/>
                <w:sz w:val="20"/>
                <w:szCs w:val="20"/>
                <w:lang w:val="en-US"/>
              </w:rPr>
            </w:pPr>
            <w:r w:rsidRPr="00EF5732">
              <w:rPr>
                <w:rFonts w:ascii="Times New Roman" w:eastAsia="Times New Roman" w:hAnsi="Times New Roman" w:cs="Times New Roman"/>
                <w:b/>
                <w:bCs/>
                <w:sz w:val="20"/>
                <w:szCs w:val="20"/>
                <w:lang w:val="en-US"/>
              </w:rPr>
              <w:t>Performance Indicators</w:t>
            </w:r>
          </w:p>
        </w:tc>
        <w:tc>
          <w:tcPr>
            <w:tcW w:w="770" w:type="dxa"/>
            <w:tcBorders>
              <w:top w:val="nil"/>
              <w:left w:val="nil"/>
              <w:bottom w:val="single" w:sz="4" w:space="0" w:color="auto"/>
              <w:right w:val="single" w:sz="4" w:space="0" w:color="auto"/>
            </w:tcBorders>
            <w:shd w:val="clear" w:color="auto" w:fill="auto"/>
            <w:vAlign w:val="center"/>
            <w:hideMark/>
          </w:tcPr>
          <w:p w14:paraId="497D1D0E" w14:textId="18AA4E6C" w:rsidR="0058460D" w:rsidRPr="0058460D" w:rsidRDefault="0058460D" w:rsidP="0058460D">
            <w:pPr>
              <w:jc w:val="center"/>
              <w:rPr>
                <w:rFonts w:ascii="Times New Roman" w:hAnsi="Times New Roman" w:cs="Times New Roman"/>
                <w:b/>
                <w:bCs/>
                <w:sz w:val="20"/>
                <w:szCs w:val="20"/>
                <w:lang w:val="en-US"/>
              </w:rPr>
            </w:pPr>
            <w:r w:rsidRPr="00EF5732">
              <w:rPr>
                <w:rFonts w:ascii="Times New Roman" w:eastAsia="Times New Roman" w:hAnsi="Times New Roman" w:cs="Times New Roman"/>
                <w:b/>
                <w:bCs/>
                <w:sz w:val="20"/>
                <w:szCs w:val="20"/>
                <w:lang w:val="en-US"/>
              </w:rPr>
              <w:t>Effect on Target (%)</w:t>
            </w:r>
          </w:p>
        </w:tc>
        <w:tc>
          <w:tcPr>
            <w:tcW w:w="1030" w:type="dxa"/>
            <w:tcBorders>
              <w:top w:val="nil"/>
              <w:left w:val="nil"/>
              <w:bottom w:val="single" w:sz="4" w:space="0" w:color="auto"/>
              <w:right w:val="single" w:sz="4" w:space="0" w:color="auto"/>
            </w:tcBorders>
            <w:shd w:val="clear" w:color="auto" w:fill="auto"/>
            <w:vAlign w:val="center"/>
            <w:hideMark/>
          </w:tcPr>
          <w:p w14:paraId="5FD06E5C" w14:textId="0DA42012" w:rsidR="0058460D" w:rsidRPr="0058460D" w:rsidRDefault="0058460D" w:rsidP="0058460D">
            <w:pPr>
              <w:jc w:val="center"/>
              <w:rPr>
                <w:rFonts w:ascii="Times New Roman" w:hAnsi="Times New Roman" w:cs="Times New Roman"/>
                <w:b/>
                <w:bCs/>
                <w:sz w:val="20"/>
                <w:szCs w:val="20"/>
                <w:lang w:val="en-US"/>
              </w:rPr>
            </w:pPr>
            <w:r w:rsidRPr="00EF5732">
              <w:rPr>
                <w:rFonts w:ascii="Times New Roman" w:eastAsia="Times New Roman" w:hAnsi="Times New Roman" w:cs="Times New Roman"/>
                <w:b/>
                <w:bCs/>
                <w:sz w:val="20"/>
                <w:szCs w:val="20"/>
                <w:lang w:val="en-US"/>
              </w:rPr>
              <w:t>Plan Period Start Value</w:t>
            </w:r>
          </w:p>
        </w:tc>
        <w:tc>
          <w:tcPr>
            <w:tcW w:w="710" w:type="dxa"/>
            <w:tcBorders>
              <w:top w:val="nil"/>
              <w:left w:val="nil"/>
              <w:bottom w:val="single" w:sz="4" w:space="0" w:color="auto"/>
              <w:right w:val="single" w:sz="4" w:space="0" w:color="auto"/>
            </w:tcBorders>
            <w:shd w:val="clear" w:color="auto" w:fill="auto"/>
            <w:vAlign w:val="center"/>
            <w:hideMark/>
          </w:tcPr>
          <w:p w14:paraId="5A26BC2D" w14:textId="7C4921F9" w:rsidR="0058460D" w:rsidRPr="0058460D" w:rsidRDefault="0058460D" w:rsidP="0058460D">
            <w:pPr>
              <w:jc w:val="center"/>
              <w:rPr>
                <w:rFonts w:ascii="Times New Roman" w:hAnsi="Times New Roman" w:cs="Times New Roman"/>
                <w:b/>
                <w:bCs/>
                <w:sz w:val="20"/>
                <w:szCs w:val="20"/>
                <w:lang w:val="en-US"/>
              </w:rPr>
            </w:pPr>
            <w:r w:rsidRPr="00EF5732">
              <w:rPr>
                <w:rFonts w:ascii="Times New Roman" w:eastAsia="Times New Roman" w:hAnsi="Times New Roman" w:cs="Times New Roman"/>
                <w:b/>
                <w:bCs/>
                <w:sz w:val="20"/>
                <w:szCs w:val="20"/>
                <w:lang w:val="en-US"/>
              </w:rPr>
              <w:t>2021</w:t>
            </w:r>
          </w:p>
        </w:tc>
        <w:tc>
          <w:tcPr>
            <w:tcW w:w="710" w:type="dxa"/>
            <w:tcBorders>
              <w:top w:val="nil"/>
              <w:left w:val="nil"/>
              <w:bottom w:val="single" w:sz="4" w:space="0" w:color="auto"/>
              <w:right w:val="single" w:sz="4" w:space="0" w:color="auto"/>
            </w:tcBorders>
            <w:shd w:val="clear" w:color="auto" w:fill="auto"/>
            <w:vAlign w:val="center"/>
            <w:hideMark/>
          </w:tcPr>
          <w:p w14:paraId="1B0DF4C0" w14:textId="24B66DEC" w:rsidR="0058460D" w:rsidRPr="0058460D" w:rsidRDefault="0058460D" w:rsidP="0058460D">
            <w:pPr>
              <w:jc w:val="center"/>
              <w:rPr>
                <w:rFonts w:ascii="Times New Roman" w:hAnsi="Times New Roman" w:cs="Times New Roman"/>
                <w:b/>
                <w:bCs/>
                <w:sz w:val="20"/>
                <w:szCs w:val="20"/>
                <w:lang w:val="en-US"/>
              </w:rPr>
            </w:pPr>
            <w:r w:rsidRPr="00EF5732">
              <w:rPr>
                <w:rFonts w:ascii="Times New Roman" w:eastAsia="Times New Roman" w:hAnsi="Times New Roman" w:cs="Times New Roman"/>
                <w:b/>
                <w:bCs/>
                <w:sz w:val="20"/>
                <w:szCs w:val="20"/>
                <w:lang w:val="en-US"/>
              </w:rPr>
              <w:t>2022</w:t>
            </w:r>
          </w:p>
        </w:tc>
        <w:tc>
          <w:tcPr>
            <w:tcW w:w="710" w:type="dxa"/>
            <w:tcBorders>
              <w:top w:val="nil"/>
              <w:left w:val="nil"/>
              <w:bottom w:val="single" w:sz="4" w:space="0" w:color="auto"/>
              <w:right w:val="single" w:sz="4" w:space="0" w:color="auto"/>
            </w:tcBorders>
            <w:shd w:val="clear" w:color="auto" w:fill="auto"/>
            <w:vAlign w:val="center"/>
            <w:hideMark/>
          </w:tcPr>
          <w:p w14:paraId="01731A88" w14:textId="745AF90D" w:rsidR="0058460D" w:rsidRPr="0058460D" w:rsidRDefault="0058460D" w:rsidP="0058460D">
            <w:pPr>
              <w:jc w:val="center"/>
              <w:rPr>
                <w:rFonts w:ascii="Times New Roman" w:hAnsi="Times New Roman" w:cs="Times New Roman"/>
                <w:b/>
                <w:bCs/>
                <w:sz w:val="20"/>
                <w:szCs w:val="20"/>
                <w:lang w:val="en-US"/>
              </w:rPr>
            </w:pPr>
            <w:r w:rsidRPr="00EF5732">
              <w:rPr>
                <w:rFonts w:ascii="Times New Roman" w:eastAsia="Times New Roman" w:hAnsi="Times New Roman" w:cs="Times New Roman"/>
                <w:b/>
                <w:bCs/>
                <w:sz w:val="20"/>
                <w:szCs w:val="20"/>
                <w:lang w:val="en-US"/>
              </w:rPr>
              <w:t>2023</w:t>
            </w:r>
          </w:p>
        </w:tc>
        <w:tc>
          <w:tcPr>
            <w:tcW w:w="710" w:type="dxa"/>
            <w:tcBorders>
              <w:top w:val="nil"/>
              <w:left w:val="nil"/>
              <w:bottom w:val="single" w:sz="4" w:space="0" w:color="auto"/>
              <w:right w:val="single" w:sz="4" w:space="0" w:color="auto"/>
            </w:tcBorders>
            <w:shd w:val="clear" w:color="auto" w:fill="auto"/>
            <w:vAlign w:val="center"/>
            <w:hideMark/>
          </w:tcPr>
          <w:p w14:paraId="37CD9066" w14:textId="72E3EB64" w:rsidR="0058460D" w:rsidRPr="0058460D" w:rsidRDefault="0058460D" w:rsidP="0058460D">
            <w:pPr>
              <w:jc w:val="center"/>
              <w:rPr>
                <w:rFonts w:ascii="Times New Roman" w:hAnsi="Times New Roman" w:cs="Times New Roman"/>
                <w:b/>
                <w:bCs/>
                <w:sz w:val="20"/>
                <w:szCs w:val="20"/>
                <w:lang w:val="en-US"/>
              </w:rPr>
            </w:pPr>
            <w:r w:rsidRPr="00EF5732">
              <w:rPr>
                <w:rFonts w:ascii="Times New Roman" w:eastAsia="Times New Roman" w:hAnsi="Times New Roman" w:cs="Times New Roman"/>
                <w:b/>
                <w:bCs/>
                <w:sz w:val="20"/>
                <w:szCs w:val="20"/>
                <w:lang w:val="en-US"/>
              </w:rPr>
              <w:t>2024</w:t>
            </w:r>
          </w:p>
        </w:tc>
        <w:tc>
          <w:tcPr>
            <w:tcW w:w="710" w:type="dxa"/>
            <w:tcBorders>
              <w:top w:val="nil"/>
              <w:left w:val="nil"/>
              <w:bottom w:val="single" w:sz="4" w:space="0" w:color="auto"/>
              <w:right w:val="single" w:sz="4" w:space="0" w:color="auto"/>
            </w:tcBorders>
            <w:shd w:val="clear" w:color="auto" w:fill="auto"/>
            <w:vAlign w:val="center"/>
            <w:hideMark/>
          </w:tcPr>
          <w:p w14:paraId="64296D59" w14:textId="6A73DEBC" w:rsidR="0058460D" w:rsidRPr="0058460D" w:rsidRDefault="0058460D" w:rsidP="0058460D">
            <w:pPr>
              <w:jc w:val="center"/>
              <w:rPr>
                <w:rFonts w:ascii="Times New Roman" w:hAnsi="Times New Roman" w:cs="Times New Roman"/>
                <w:b/>
                <w:bCs/>
                <w:sz w:val="20"/>
                <w:szCs w:val="20"/>
                <w:lang w:val="en-US"/>
              </w:rPr>
            </w:pPr>
            <w:r w:rsidRPr="00EF5732">
              <w:rPr>
                <w:rFonts w:ascii="Times New Roman" w:eastAsia="Times New Roman" w:hAnsi="Times New Roman" w:cs="Times New Roman"/>
                <w:b/>
                <w:bCs/>
                <w:sz w:val="20"/>
                <w:szCs w:val="20"/>
                <w:lang w:val="en-US"/>
              </w:rPr>
              <w:t>2025</w:t>
            </w:r>
          </w:p>
        </w:tc>
        <w:tc>
          <w:tcPr>
            <w:tcW w:w="751" w:type="dxa"/>
            <w:tcBorders>
              <w:top w:val="nil"/>
              <w:left w:val="nil"/>
              <w:bottom w:val="single" w:sz="4" w:space="0" w:color="auto"/>
              <w:right w:val="single" w:sz="4" w:space="0" w:color="auto"/>
            </w:tcBorders>
            <w:shd w:val="clear" w:color="auto" w:fill="auto"/>
            <w:vAlign w:val="center"/>
            <w:hideMark/>
          </w:tcPr>
          <w:p w14:paraId="2454E1E6" w14:textId="54548E83" w:rsidR="0058460D" w:rsidRPr="0058460D" w:rsidRDefault="0058460D" w:rsidP="0058460D">
            <w:pPr>
              <w:jc w:val="center"/>
              <w:rPr>
                <w:rFonts w:ascii="Times New Roman" w:hAnsi="Times New Roman" w:cs="Times New Roman"/>
                <w:b/>
                <w:bCs/>
                <w:sz w:val="20"/>
                <w:szCs w:val="20"/>
                <w:lang w:val="en-US"/>
              </w:rPr>
            </w:pPr>
            <w:r w:rsidRPr="00EF5732">
              <w:rPr>
                <w:rFonts w:ascii="Times New Roman" w:eastAsia="Times New Roman" w:hAnsi="Times New Roman" w:cs="Times New Roman"/>
                <w:b/>
                <w:bCs/>
                <w:sz w:val="20"/>
                <w:szCs w:val="20"/>
                <w:lang w:val="en-US"/>
              </w:rPr>
              <w:t>Frequency of Monitoring</w:t>
            </w:r>
          </w:p>
        </w:tc>
        <w:tc>
          <w:tcPr>
            <w:tcW w:w="1155" w:type="dxa"/>
            <w:tcBorders>
              <w:top w:val="nil"/>
              <w:left w:val="nil"/>
              <w:bottom w:val="single" w:sz="4" w:space="0" w:color="auto"/>
              <w:right w:val="single" w:sz="8" w:space="0" w:color="auto"/>
            </w:tcBorders>
            <w:shd w:val="clear" w:color="auto" w:fill="auto"/>
            <w:vAlign w:val="center"/>
            <w:hideMark/>
          </w:tcPr>
          <w:p w14:paraId="676B03FA" w14:textId="5E682EFE" w:rsidR="0058460D" w:rsidRPr="0058460D" w:rsidRDefault="0058460D" w:rsidP="0058460D">
            <w:pPr>
              <w:jc w:val="center"/>
              <w:rPr>
                <w:rFonts w:ascii="Times New Roman" w:hAnsi="Times New Roman" w:cs="Times New Roman"/>
                <w:b/>
                <w:bCs/>
                <w:sz w:val="20"/>
                <w:szCs w:val="20"/>
                <w:lang w:val="en-US"/>
              </w:rPr>
            </w:pPr>
            <w:r w:rsidRPr="00EF5732">
              <w:rPr>
                <w:rFonts w:ascii="Times New Roman" w:eastAsia="Times New Roman" w:hAnsi="Times New Roman" w:cs="Times New Roman"/>
                <w:b/>
                <w:bCs/>
                <w:sz w:val="20"/>
                <w:szCs w:val="20"/>
                <w:lang w:val="en-US"/>
              </w:rPr>
              <w:t>Frequency of Reporting</w:t>
            </w:r>
          </w:p>
        </w:tc>
      </w:tr>
      <w:tr w:rsidR="0058460D" w:rsidRPr="0058460D" w14:paraId="519885B3" w14:textId="77777777" w:rsidTr="00845FFE">
        <w:trPr>
          <w:trHeight w:val="857"/>
        </w:trPr>
        <w:tc>
          <w:tcPr>
            <w:tcW w:w="1865" w:type="dxa"/>
            <w:tcBorders>
              <w:top w:val="nil"/>
              <w:left w:val="single" w:sz="8" w:space="0" w:color="auto"/>
              <w:bottom w:val="single" w:sz="4" w:space="0" w:color="auto"/>
              <w:right w:val="single" w:sz="4" w:space="0" w:color="auto"/>
            </w:tcBorders>
            <w:shd w:val="clear" w:color="auto" w:fill="auto"/>
            <w:vAlign w:val="center"/>
            <w:hideMark/>
          </w:tcPr>
          <w:p w14:paraId="68A2EC5F" w14:textId="626A90C4" w:rsidR="0058460D" w:rsidRPr="0058460D" w:rsidRDefault="0058460D" w:rsidP="0058460D">
            <w:pPr>
              <w:rPr>
                <w:rFonts w:ascii="Times New Roman" w:hAnsi="Times New Roman" w:cs="Times New Roman"/>
                <w:b/>
                <w:bCs/>
                <w:sz w:val="20"/>
                <w:szCs w:val="20"/>
                <w:lang w:val="en-US"/>
              </w:rPr>
            </w:pPr>
            <w:r w:rsidRPr="00EF5732">
              <w:rPr>
                <w:rFonts w:ascii="Times New Roman" w:hAnsi="Times New Roman" w:cs="Times New Roman"/>
                <w:b/>
                <w:bCs/>
                <w:sz w:val="20"/>
                <w:szCs w:val="20"/>
                <w:lang w:val="en-US"/>
              </w:rPr>
              <w:t>PG.5.4.1. Number of quality commission meetings</w:t>
            </w:r>
          </w:p>
        </w:tc>
        <w:tc>
          <w:tcPr>
            <w:tcW w:w="770" w:type="dxa"/>
            <w:tcBorders>
              <w:top w:val="nil"/>
              <w:left w:val="nil"/>
              <w:bottom w:val="single" w:sz="4" w:space="0" w:color="auto"/>
              <w:right w:val="single" w:sz="4" w:space="0" w:color="auto"/>
            </w:tcBorders>
            <w:shd w:val="clear" w:color="auto" w:fill="auto"/>
            <w:vAlign w:val="center"/>
            <w:hideMark/>
          </w:tcPr>
          <w:p w14:paraId="4D52DF63" w14:textId="5B6124BF" w:rsidR="0058460D" w:rsidRPr="0058460D" w:rsidRDefault="0058460D" w:rsidP="00D90100">
            <w:pPr>
              <w:jc w:val="center"/>
              <w:rPr>
                <w:rFonts w:ascii="Times New Roman" w:hAnsi="Times New Roman" w:cs="Times New Roman"/>
                <w:bCs/>
                <w:sz w:val="20"/>
                <w:szCs w:val="20"/>
                <w:lang w:val="en-US"/>
              </w:rPr>
            </w:pPr>
            <w:r w:rsidRPr="0058460D">
              <w:rPr>
                <w:rFonts w:ascii="Times New Roman" w:hAnsi="Times New Roman" w:cs="Times New Roman"/>
                <w:bCs/>
                <w:sz w:val="20"/>
                <w:szCs w:val="20"/>
                <w:lang w:val="en-US"/>
              </w:rPr>
              <w:t>50</w:t>
            </w:r>
            <w:r w:rsidRPr="00EF5732">
              <w:rPr>
                <w:rFonts w:ascii="Times New Roman" w:hAnsi="Times New Roman" w:cs="Times New Roman"/>
                <w:bCs/>
                <w:sz w:val="20"/>
                <w:szCs w:val="20"/>
                <w:lang w:val="en-US"/>
              </w:rPr>
              <w:t>%</w:t>
            </w:r>
          </w:p>
        </w:tc>
        <w:tc>
          <w:tcPr>
            <w:tcW w:w="1030" w:type="dxa"/>
            <w:tcBorders>
              <w:top w:val="nil"/>
              <w:left w:val="nil"/>
              <w:bottom w:val="single" w:sz="4" w:space="0" w:color="auto"/>
              <w:right w:val="single" w:sz="4" w:space="0" w:color="auto"/>
            </w:tcBorders>
            <w:shd w:val="clear" w:color="auto" w:fill="auto"/>
            <w:vAlign w:val="center"/>
            <w:hideMark/>
          </w:tcPr>
          <w:p w14:paraId="7F50C1DC" w14:textId="77777777" w:rsidR="0058460D" w:rsidRPr="0058460D" w:rsidRDefault="0058460D" w:rsidP="00D90100">
            <w:pPr>
              <w:jc w:val="center"/>
              <w:rPr>
                <w:rFonts w:ascii="Times New Roman" w:hAnsi="Times New Roman" w:cs="Times New Roman"/>
                <w:b/>
                <w:bCs/>
                <w:sz w:val="20"/>
                <w:szCs w:val="20"/>
                <w:lang w:val="en-US"/>
              </w:rPr>
            </w:pPr>
            <w:r w:rsidRPr="0058460D">
              <w:rPr>
                <w:rFonts w:ascii="Times New Roman" w:hAnsi="Times New Roman" w:cs="Times New Roman"/>
                <w:sz w:val="20"/>
                <w:szCs w:val="20"/>
                <w:lang w:val="en-US"/>
              </w:rPr>
              <w:t>12</w:t>
            </w:r>
          </w:p>
        </w:tc>
        <w:tc>
          <w:tcPr>
            <w:tcW w:w="710" w:type="dxa"/>
            <w:tcBorders>
              <w:top w:val="nil"/>
              <w:left w:val="nil"/>
              <w:bottom w:val="single" w:sz="4" w:space="0" w:color="auto"/>
              <w:right w:val="single" w:sz="4" w:space="0" w:color="auto"/>
            </w:tcBorders>
            <w:shd w:val="clear" w:color="auto" w:fill="auto"/>
            <w:vAlign w:val="center"/>
            <w:hideMark/>
          </w:tcPr>
          <w:p w14:paraId="582A2083" w14:textId="77777777" w:rsidR="0058460D" w:rsidRPr="0058460D" w:rsidRDefault="0058460D" w:rsidP="00D90100">
            <w:pPr>
              <w:jc w:val="center"/>
              <w:rPr>
                <w:rFonts w:ascii="Times New Roman" w:hAnsi="Times New Roman" w:cs="Times New Roman"/>
                <w:bCs/>
                <w:sz w:val="20"/>
                <w:szCs w:val="20"/>
                <w:lang w:val="en-US"/>
              </w:rPr>
            </w:pPr>
            <w:r w:rsidRPr="0058460D">
              <w:rPr>
                <w:rFonts w:ascii="Times New Roman" w:hAnsi="Times New Roman" w:cs="Times New Roman"/>
                <w:bCs/>
                <w:sz w:val="20"/>
                <w:szCs w:val="20"/>
                <w:lang w:val="en-US"/>
              </w:rPr>
              <w:t>12</w:t>
            </w:r>
          </w:p>
        </w:tc>
        <w:tc>
          <w:tcPr>
            <w:tcW w:w="710" w:type="dxa"/>
            <w:tcBorders>
              <w:top w:val="nil"/>
              <w:left w:val="nil"/>
              <w:bottom w:val="single" w:sz="4" w:space="0" w:color="auto"/>
              <w:right w:val="single" w:sz="4" w:space="0" w:color="auto"/>
            </w:tcBorders>
            <w:shd w:val="clear" w:color="auto" w:fill="auto"/>
            <w:vAlign w:val="center"/>
            <w:hideMark/>
          </w:tcPr>
          <w:p w14:paraId="632E2AB6" w14:textId="77777777" w:rsidR="0058460D" w:rsidRPr="0058460D" w:rsidRDefault="0058460D" w:rsidP="00D90100">
            <w:pPr>
              <w:jc w:val="center"/>
              <w:rPr>
                <w:rFonts w:ascii="Times New Roman" w:hAnsi="Times New Roman" w:cs="Times New Roman"/>
                <w:bCs/>
                <w:sz w:val="20"/>
                <w:szCs w:val="20"/>
                <w:lang w:val="en-US"/>
              </w:rPr>
            </w:pPr>
            <w:r w:rsidRPr="0058460D">
              <w:rPr>
                <w:rFonts w:ascii="Times New Roman" w:hAnsi="Times New Roman" w:cs="Times New Roman"/>
                <w:bCs/>
                <w:sz w:val="20"/>
                <w:szCs w:val="20"/>
                <w:lang w:val="en-US"/>
              </w:rPr>
              <w:t>12</w:t>
            </w:r>
          </w:p>
        </w:tc>
        <w:tc>
          <w:tcPr>
            <w:tcW w:w="710" w:type="dxa"/>
            <w:tcBorders>
              <w:top w:val="nil"/>
              <w:left w:val="nil"/>
              <w:bottom w:val="single" w:sz="4" w:space="0" w:color="auto"/>
              <w:right w:val="single" w:sz="4" w:space="0" w:color="auto"/>
            </w:tcBorders>
            <w:shd w:val="clear" w:color="auto" w:fill="auto"/>
            <w:vAlign w:val="center"/>
            <w:hideMark/>
          </w:tcPr>
          <w:p w14:paraId="7D29823F" w14:textId="77777777" w:rsidR="0058460D" w:rsidRPr="0058460D" w:rsidRDefault="0058460D" w:rsidP="00D90100">
            <w:pPr>
              <w:jc w:val="center"/>
              <w:rPr>
                <w:rFonts w:ascii="Times New Roman" w:hAnsi="Times New Roman" w:cs="Times New Roman"/>
                <w:bCs/>
                <w:sz w:val="20"/>
                <w:szCs w:val="20"/>
                <w:lang w:val="en-US"/>
              </w:rPr>
            </w:pPr>
            <w:r w:rsidRPr="0058460D">
              <w:rPr>
                <w:rFonts w:ascii="Times New Roman" w:hAnsi="Times New Roman" w:cs="Times New Roman"/>
                <w:bCs/>
                <w:sz w:val="20"/>
                <w:szCs w:val="20"/>
                <w:lang w:val="en-US"/>
              </w:rPr>
              <w:t>12</w:t>
            </w:r>
          </w:p>
        </w:tc>
        <w:tc>
          <w:tcPr>
            <w:tcW w:w="710" w:type="dxa"/>
            <w:tcBorders>
              <w:top w:val="nil"/>
              <w:left w:val="nil"/>
              <w:bottom w:val="single" w:sz="4" w:space="0" w:color="auto"/>
              <w:right w:val="single" w:sz="4" w:space="0" w:color="auto"/>
            </w:tcBorders>
            <w:shd w:val="clear" w:color="auto" w:fill="auto"/>
            <w:vAlign w:val="center"/>
            <w:hideMark/>
          </w:tcPr>
          <w:p w14:paraId="3C76ADF0" w14:textId="77777777" w:rsidR="0058460D" w:rsidRPr="0058460D" w:rsidRDefault="0058460D" w:rsidP="00D90100">
            <w:pPr>
              <w:jc w:val="center"/>
              <w:rPr>
                <w:rFonts w:ascii="Times New Roman" w:hAnsi="Times New Roman" w:cs="Times New Roman"/>
                <w:bCs/>
                <w:sz w:val="20"/>
                <w:szCs w:val="20"/>
                <w:lang w:val="en-US"/>
              </w:rPr>
            </w:pPr>
            <w:r w:rsidRPr="0058460D">
              <w:rPr>
                <w:rFonts w:ascii="Times New Roman" w:hAnsi="Times New Roman" w:cs="Times New Roman"/>
                <w:bCs/>
                <w:sz w:val="20"/>
                <w:szCs w:val="20"/>
                <w:lang w:val="en-US"/>
              </w:rPr>
              <w:t>12</w:t>
            </w:r>
          </w:p>
        </w:tc>
        <w:tc>
          <w:tcPr>
            <w:tcW w:w="710" w:type="dxa"/>
            <w:tcBorders>
              <w:top w:val="nil"/>
              <w:left w:val="nil"/>
              <w:bottom w:val="single" w:sz="4" w:space="0" w:color="auto"/>
              <w:right w:val="single" w:sz="4" w:space="0" w:color="auto"/>
            </w:tcBorders>
            <w:shd w:val="clear" w:color="auto" w:fill="auto"/>
            <w:vAlign w:val="center"/>
            <w:hideMark/>
          </w:tcPr>
          <w:p w14:paraId="2FFB9E30" w14:textId="77777777" w:rsidR="0058460D" w:rsidRPr="0058460D" w:rsidRDefault="0058460D" w:rsidP="00D90100">
            <w:pPr>
              <w:jc w:val="center"/>
              <w:rPr>
                <w:rFonts w:ascii="Times New Roman" w:hAnsi="Times New Roman" w:cs="Times New Roman"/>
                <w:bCs/>
                <w:sz w:val="20"/>
                <w:szCs w:val="20"/>
                <w:lang w:val="en-US"/>
              </w:rPr>
            </w:pPr>
            <w:r w:rsidRPr="0058460D">
              <w:rPr>
                <w:rFonts w:ascii="Times New Roman" w:hAnsi="Times New Roman" w:cs="Times New Roman"/>
                <w:bCs/>
                <w:sz w:val="20"/>
                <w:szCs w:val="20"/>
                <w:lang w:val="en-US"/>
              </w:rPr>
              <w:t>12</w:t>
            </w:r>
          </w:p>
        </w:tc>
        <w:tc>
          <w:tcPr>
            <w:tcW w:w="751" w:type="dxa"/>
            <w:tcBorders>
              <w:top w:val="nil"/>
              <w:left w:val="nil"/>
              <w:bottom w:val="single" w:sz="4" w:space="0" w:color="auto"/>
              <w:right w:val="single" w:sz="4" w:space="0" w:color="auto"/>
            </w:tcBorders>
            <w:shd w:val="clear" w:color="auto" w:fill="auto"/>
            <w:vAlign w:val="center"/>
            <w:hideMark/>
          </w:tcPr>
          <w:p w14:paraId="62F074A6" w14:textId="593C0A2C" w:rsidR="0058460D" w:rsidRPr="0058460D" w:rsidRDefault="0058460D" w:rsidP="00D90100">
            <w:pPr>
              <w:jc w:val="center"/>
              <w:rPr>
                <w:rFonts w:ascii="Times New Roman" w:hAnsi="Times New Roman" w:cs="Times New Roman"/>
                <w:b/>
                <w:bCs/>
                <w:sz w:val="20"/>
                <w:szCs w:val="20"/>
                <w:lang w:val="en-US"/>
              </w:rPr>
            </w:pPr>
            <w:r w:rsidRPr="0058460D">
              <w:rPr>
                <w:rFonts w:ascii="Times New Roman" w:hAnsi="Times New Roman" w:cs="Times New Roman"/>
                <w:sz w:val="20"/>
                <w:szCs w:val="20"/>
                <w:lang w:val="en-US"/>
              </w:rPr>
              <w:t xml:space="preserve">6 </w:t>
            </w:r>
            <w:r w:rsidRPr="00EF5732">
              <w:rPr>
                <w:rFonts w:ascii="Times New Roman" w:hAnsi="Times New Roman" w:cs="Times New Roman"/>
                <w:sz w:val="20"/>
                <w:szCs w:val="20"/>
                <w:lang w:val="en-US"/>
              </w:rPr>
              <w:t>months</w:t>
            </w:r>
          </w:p>
        </w:tc>
        <w:tc>
          <w:tcPr>
            <w:tcW w:w="1155" w:type="dxa"/>
            <w:tcBorders>
              <w:top w:val="nil"/>
              <w:left w:val="nil"/>
              <w:bottom w:val="single" w:sz="4" w:space="0" w:color="auto"/>
              <w:right w:val="single" w:sz="8" w:space="0" w:color="auto"/>
            </w:tcBorders>
            <w:shd w:val="clear" w:color="auto" w:fill="auto"/>
            <w:vAlign w:val="center"/>
            <w:hideMark/>
          </w:tcPr>
          <w:p w14:paraId="3DB7DCA5" w14:textId="7790B7AA" w:rsidR="0058460D" w:rsidRPr="0058460D" w:rsidRDefault="0058460D" w:rsidP="00D90100">
            <w:pPr>
              <w:jc w:val="center"/>
              <w:rPr>
                <w:rFonts w:ascii="Times New Roman" w:hAnsi="Times New Roman" w:cs="Times New Roman"/>
                <w:b/>
                <w:bCs/>
                <w:sz w:val="20"/>
                <w:szCs w:val="20"/>
                <w:lang w:val="en-US"/>
              </w:rPr>
            </w:pPr>
            <w:r w:rsidRPr="00EF5732">
              <w:rPr>
                <w:rFonts w:ascii="Times New Roman" w:hAnsi="Times New Roman" w:cs="Times New Roman"/>
                <w:sz w:val="20"/>
                <w:szCs w:val="20"/>
                <w:lang w:val="en-US"/>
              </w:rPr>
              <w:t>Once a Year</w:t>
            </w:r>
          </w:p>
        </w:tc>
      </w:tr>
      <w:tr w:rsidR="0058460D" w:rsidRPr="0058460D" w14:paraId="7BEFCE52" w14:textId="77777777" w:rsidTr="00845FFE">
        <w:trPr>
          <w:trHeight w:val="870"/>
        </w:trPr>
        <w:tc>
          <w:tcPr>
            <w:tcW w:w="1865" w:type="dxa"/>
            <w:tcBorders>
              <w:top w:val="nil"/>
              <w:left w:val="single" w:sz="8" w:space="0" w:color="auto"/>
              <w:bottom w:val="single" w:sz="4" w:space="0" w:color="auto"/>
              <w:right w:val="single" w:sz="4" w:space="0" w:color="auto"/>
            </w:tcBorders>
            <w:shd w:val="clear" w:color="auto" w:fill="auto"/>
            <w:vAlign w:val="center"/>
            <w:hideMark/>
          </w:tcPr>
          <w:p w14:paraId="634E031C" w14:textId="553400A2" w:rsidR="0058460D" w:rsidRPr="0058460D" w:rsidRDefault="00D06D17" w:rsidP="0058460D">
            <w:pPr>
              <w:rPr>
                <w:rFonts w:ascii="Times New Roman" w:hAnsi="Times New Roman" w:cs="Times New Roman"/>
                <w:b/>
                <w:bCs/>
                <w:sz w:val="20"/>
                <w:szCs w:val="20"/>
                <w:lang w:val="en-US"/>
              </w:rPr>
            </w:pPr>
            <w:r w:rsidRPr="00EF5732">
              <w:rPr>
                <w:rFonts w:ascii="Times New Roman" w:hAnsi="Times New Roman" w:cs="Times New Roman"/>
                <w:b/>
                <w:bCs/>
                <w:sz w:val="20"/>
                <w:szCs w:val="20"/>
                <w:lang w:val="en-US"/>
              </w:rPr>
              <w:t xml:space="preserve">PG.5.4.2. Number of internal action plan reports  </w:t>
            </w:r>
          </w:p>
        </w:tc>
        <w:tc>
          <w:tcPr>
            <w:tcW w:w="770" w:type="dxa"/>
            <w:tcBorders>
              <w:top w:val="nil"/>
              <w:left w:val="nil"/>
              <w:bottom w:val="single" w:sz="4" w:space="0" w:color="auto"/>
              <w:right w:val="single" w:sz="4" w:space="0" w:color="auto"/>
            </w:tcBorders>
            <w:shd w:val="clear" w:color="auto" w:fill="auto"/>
            <w:vAlign w:val="center"/>
            <w:hideMark/>
          </w:tcPr>
          <w:p w14:paraId="42DA3645" w14:textId="7423B9AC" w:rsidR="0058460D" w:rsidRPr="0058460D" w:rsidRDefault="0058460D" w:rsidP="00D90100">
            <w:pPr>
              <w:jc w:val="center"/>
              <w:rPr>
                <w:rFonts w:ascii="Times New Roman" w:hAnsi="Times New Roman" w:cs="Times New Roman"/>
                <w:sz w:val="20"/>
                <w:szCs w:val="20"/>
                <w:lang w:val="en-US"/>
              </w:rPr>
            </w:pPr>
            <w:r w:rsidRPr="0058460D">
              <w:rPr>
                <w:rFonts w:ascii="Times New Roman" w:hAnsi="Times New Roman" w:cs="Times New Roman"/>
                <w:sz w:val="20"/>
                <w:szCs w:val="20"/>
                <w:lang w:val="en-US"/>
              </w:rPr>
              <w:t>50</w:t>
            </w:r>
            <w:r w:rsidRPr="00EF5732">
              <w:rPr>
                <w:rFonts w:ascii="Times New Roman" w:hAnsi="Times New Roman" w:cs="Times New Roman"/>
                <w:sz w:val="20"/>
                <w:szCs w:val="20"/>
                <w:lang w:val="en-US"/>
              </w:rPr>
              <w:t>%</w:t>
            </w:r>
          </w:p>
        </w:tc>
        <w:tc>
          <w:tcPr>
            <w:tcW w:w="1030" w:type="dxa"/>
            <w:tcBorders>
              <w:top w:val="nil"/>
              <w:left w:val="nil"/>
              <w:bottom w:val="single" w:sz="4" w:space="0" w:color="auto"/>
              <w:right w:val="single" w:sz="4" w:space="0" w:color="auto"/>
            </w:tcBorders>
            <w:shd w:val="clear" w:color="auto" w:fill="auto"/>
            <w:vAlign w:val="center"/>
            <w:hideMark/>
          </w:tcPr>
          <w:p w14:paraId="4860BA86" w14:textId="77777777" w:rsidR="0058460D" w:rsidRPr="0058460D" w:rsidRDefault="0058460D" w:rsidP="00D90100">
            <w:pPr>
              <w:jc w:val="center"/>
              <w:rPr>
                <w:rFonts w:ascii="Times New Roman" w:hAnsi="Times New Roman" w:cs="Times New Roman"/>
                <w:sz w:val="20"/>
                <w:szCs w:val="20"/>
                <w:lang w:val="en-US"/>
              </w:rPr>
            </w:pPr>
          </w:p>
          <w:p w14:paraId="41E08F21" w14:textId="77777777" w:rsidR="0058460D" w:rsidRPr="0058460D" w:rsidRDefault="0058460D" w:rsidP="00D90100">
            <w:pPr>
              <w:jc w:val="center"/>
              <w:rPr>
                <w:rFonts w:ascii="Times New Roman" w:hAnsi="Times New Roman" w:cs="Times New Roman"/>
                <w:sz w:val="20"/>
                <w:szCs w:val="20"/>
                <w:lang w:val="en-US"/>
              </w:rPr>
            </w:pPr>
            <w:r w:rsidRPr="0058460D">
              <w:rPr>
                <w:rFonts w:ascii="Times New Roman" w:hAnsi="Times New Roman" w:cs="Times New Roman"/>
                <w:sz w:val="20"/>
                <w:szCs w:val="20"/>
                <w:lang w:val="en-US"/>
              </w:rPr>
              <w:t>0</w:t>
            </w:r>
          </w:p>
          <w:p w14:paraId="5EDFC6C5" w14:textId="77777777" w:rsidR="0058460D" w:rsidRPr="0058460D" w:rsidRDefault="0058460D" w:rsidP="00D90100">
            <w:pPr>
              <w:jc w:val="center"/>
              <w:rPr>
                <w:rFonts w:ascii="Times New Roman" w:hAnsi="Times New Roman" w:cs="Times New Roman"/>
                <w:sz w:val="20"/>
                <w:szCs w:val="20"/>
                <w:lang w:val="en-US"/>
              </w:rPr>
            </w:pPr>
          </w:p>
        </w:tc>
        <w:tc>
          <w:tcPr>
            <w:tcW w:w="710" w:type="dxa"/>
            <w:tcBorders>
              <w:top w:val="nil"/>
              <w:left w:val="nil"/>
              <w:bottom w:val="single" w:sz="4" w:space="0" w:color="auto"/>
              <w:right w:val="single" w:sz="4" w:space="0" w:color="auto"/>
            </w:tcBorders>
            <w:shd w:val="clear" w:color="auto" w:fill="auto"/>
            <w:vAlign w:val="center"/>
            <w:hideMark/>
          </w:tcPr>
          <w:p w14:paraId="49D94EFB" w14:textId="77777777" w:rsidR="0058460D" w:rsidRPr="0058460D" w:rsidRDefault="0058460D" w:rsidP="00D90100">
            <w:pPr>
              <w:jc w:val="center"/>
              <w:rPr>
                <w:rFonts w:ascii="Times New Roman" w:hAnsi="Times New Roman" w:cs="Times New Roman"/>
                <w:sz w:val="20"/>
                <w:szCs w:val="20"/>
                <w:lang w:val="en-US"/>
              </w:rPr>
            </w:pPr>
            <w:r w:rsidRPr="0058460D">
              <w:rPr>
                <w:rFonts w:ascii="Times New Roman" w:hAnsi="Times New Roman" w:cs="Times New Roman"/>
                <w:sz w:val="20"/>
                <w:szCs w:val="20"/>
                <w:lang w:val="en-US"/>
              </w:rPr>
              <w:t>6</w:t>
            </w:r>
          </w:p>
        </w:tc>
        <w:tc>
          <w:tcPr>
            <w:tcW w:w="710" w:type="dxa"/>
            <w:tcBorders>
              <w:top w:val="nil"/>
              <w:left w:val="nil"/>
              <w:bottom w:val="single" w:sz="4" w:space="0" w:color="auto"/>
              <w:right w:val="single" w:sz="4" w:space="0" w:color="auto"/>
            </w:tcBorders>
            <w:shd w:val="clear" w:color="auto" w:fill="auto"/>
            <w:vAlign w:val="center"/>
            <w:hideMark/>
          </w:tcPr>
          <w:p w14:paraId="30B7BDBD" w14:textId="77777777" w:rsidR="0058460D" w:rsidRPr="0058460D" w:rsidRDefault="0058460D" w:rsidP="00D90100">
            <w:pPr>
              <w:jc w:val="center"/>
              <w:rPr>
                <w:rFonts w:ascii="Times New Roman" w:hAnsi="Times New Roman" w:cs="Times New Roman"/>
                <w:sz w:val="20"/>
                <w:szCs w:val="20"/>
                <w:lang w:val="en-US"/>
              </w:rPr>
            </w:pPr>
            <w:r w:rsidRPr="0058460D">
              <w:rPr>
                <w:rFonts w:ascii="Times New Roman" w:hAnsi="Times New Roman" w:cs="Times New Roman"/>
                <w:sz w:val="20"/>
                <w:szCs w:val="20"/>
                <w:lang w:val="en-US"/>
              </w:rPr>
              <w:t>6</w:t>
            </w:r>
          </w:p>
        </w:tc>
        <w:tc>
          <w:tcPr>
            <w:tcW w:w="710" w:type="dxa"/>
            <w:tcBorders>
              <w:top w:val="nil"/>
              <w:left w:val="nil"/>
              <w:bottom w:val="single" w:sz="4" w:space="0" w:color="auto"/>
              <w:right w:val="single" w:sz="4" w:space="0" w:color="auto"/>
            </w:tcBorders>
            <w:shd w:val="clear" w:color="auto" w:fill="auto"/>
            <w:vAlign w:val="center"/>
            <w:hideMark/>
          </w:tcPr>
          <w:p w14:paraId="13F6CB3D" w14:textId="77777777" w:rsidR="0058460D" w:rsidRPr="0058460D" w:rsidRDefault="0058460D" w:rsidP="00D90100">
            <w:pPr>
              <w:jc w:val="center"/>
              <w:rPr>
                <w:rFonts w:ascii="Times New Roman" w:hAnsi="Times New Roman" w:cs="Times New Roman"/>
                <w:sz w:val="20"/>
                <w:szCs w:val="20"/>
                <w:lang w:val="en-US"/>
              </w:rPr>
            </w:pPr>
            <w:r w:rsidRPr="0058460D">
              <w:rPr>
                <w:rFonts w:ascii="Times New Roman" w:hAnsi="Times New Roman" w:cs="Times New Roman"/>
                <w:sz w:val="20"/>
                <w:szCs w:val="20"/>
                <w:lang w:val="en-US"/>
              </w:rPr>
              <w:t>6</w:t>
            </w:r>
          </w:p>
        </w:tc>
        <w:tc>
          <w:tcPr>
            <w:tcW w:w="710" w:type="dxa"/>
            <w:tcBorders>
              <w:top w:val="nil"/>
              <w:left w:val="nil"/>
              <w:bottom w:val="single" w:sz="4" w:space="0" w:color="auto"/>
              <w:right w:val="single" w:sz="4" w:space="0" w:color="auto"/>
            </w:tcBorders>
            <w:shd w:val="clear" w:color="auto" w:fill="auto"/>
            <w:vAlign w:val="center"/>
            <w:hideMark/>
          </w:tcPr>
          <w:p w14:paraId="7DDF92E3" w14:textId="77777777" w:rsidR="0058460D" w:rsidRPr="0058460D" w:rsidRDefault="0058460D" w:rsidP="00D90100">
            <w:pPr>
              <w:jc w:val="center"/>
              <w:rPr>
                <w:rFonts w:ascii="Times New Roman" w:hAnsi="Times New Roman" w:cs="Times New Roman"/>
                <w:sz w:val="20"/>
                <w:szCs w:val="20"/>
                <w:lang w:val="en-US"/>
              </w:rPr>
            </w:pPr>
            <w:r w:rsidRPr="0058460D">
              <w:rPr>
                <w:rFonts w:ascii="Times New Roman" w:hAnsi="Times New Roman" w:cs="Times New Roman"/>
                <w:sz w:val="20"/>
                <w:szCs w:val="20"/>
                <w:lang w:val="en-US"/>
              </w:rPr>
              <w:t>6</w:t>
            </w:r>
          </w:p>
        </w:tc>
        <w:tc>
          <w:tcPr>
            <w:tcW w:w="710" w:type="dxa"/>
            <w:tcBorders>
              <w:top w:val="nil"/>
              <w:left w:val="nil"/>
              <w:bottom w:val="single" w:sz="4" w:space="0" w:color="auto"/>
              <w:right w:val="single" w:sz="4" w:space="0" w:color="auto"/>
            </w:tcBorders>
            <w:shd w:val="clear" w:color="auto" w:fill="auto"/>
            <w:vAlign w:val="center"/>
            <w:hideMark/>
          </w:tcPr>
          <w:p w14:paraId="0513035B" w14:textId="77777777" w:rsidR="0058460D" w:rsidRPr="0058460D" w:rsidRDefault="0058460D" w:rsidP="00D90100">
            <w:pPr>
              <w:jc w:val="center"/>
              <w:rPr>
                <w:rFonts w:ascii="Times New Roman" w:hAnsi="Times New Roman" w:cs="Times New Roman"/>
                <w:sz w:val="20"/>
                <w:szCs w:val="20"/>
                <w:lang w:val="en-US"/>
              </w:rPr>
            </w:pPr>
            <w:r w:rsidRPr="0058460D">
              <w:rPr>
                <w:rFonts w:ascii="Times New Roman" w:hAnsi="Times New Roman" w:cs="Times New Roman"/>
                <w:sz w:val="20"/>
                <w:szCs w:val="20"/>
                <w:lang w:val="en-US"/>
              </w:rPr>
              <w:t>6</w:t>
            </w:r>
          </w:p>
        </w:tc>
        <w:tc>
          <w:tcPr>
            <w:tcW w:w="751" w:type="dxa"/>
            <w:tcBorders>
              <w:top w:val="nil"/>
              <w:left w:val="nil"/>
              <w:bottom w:val="single" w:sz="4" w:space="0" w:color="auto"/>
              <w:right w:val="single" w:sz="4" w:space="0" w:color="auto"/>
            </w:tcBorders>
            <w:shd w:val="clear" w:color="auto" w:fill="auto"/>
            <w:vAlign w:val="center"/>
            <w:hideMark/>
          </w:tcPr>
          <w:p w14:paraId="45747B52" w14:textId="0FCE2652" w:rsidR="0058460D" w:rsidRPr="0058460D" w:rsidRDefault="0058460D" w:rsidP="00D90100">
            <w:pPr>
              <w:jc w:val="center"/>
              <w:rPr>
                <w:rFonts w:ascii="Times New Roman" w:hAnsi="Times New Roman" w:cs="Times New Roman"/>
                <w:sz w:val="20"/>
                <w:szCs w:val="20"/>
                <w:lang w:val="en-US"/>
              </w:rPr>
            </w:pPr>
            <w:r w:rsidRPr="00EF5732">
              <w:rPr>
                <w:rFonts w:ascii="Times New Roman" w:hAnsi="Times New Roman" w:cs="Times New Roman"/>
                <w:sz w:val="20"/>
                <w:szCs w:val="20"/>
                <w:lang w:val="en-US"/>
              </w:rPr>
              <w:t>Once a Year</w:t>
            </w:r>
          </w:p>
        </w:tc>
        <w:tc>
          <w:tcPr>
            <w:tcW w:w="1155" w:type="dxa"/>
            <w:tcBorders>
              <w:top w:val="nil"/>
              <w:left w:val="nil"/>
              <w:bottom w:val="single" w:sz="4" w:space="0" w:color="auto"/>
              <w:right w:val="single" w:sz="8" w:space="0" w:color="auto"/>
            </w:tcBorders>
            <w:shd w:val="clear" w:color="auto" w:fill="auto"/>
            <w:vAlign w:val="center"/>
            <w:hideMark/>
          </w:tcPr>
          <w:p w14:paraId="20ABDAA6" w14:textId="1C3891AC" w:rsidR="0058460D" w:rsidRPr="0058460D" w:rsidRDefault="0058460D" w:rsidP="00D90100">
            <w:pPr>
              <w:jc w:val="center"/>
              <w:rPr>
                <w:rFonts w:ascii="Times New Roman" w:hAnsi="Times New Roman" w:cs="Times New Roman"/>
                <w:sz w:val="20"/>
                <w:szCs w:val="20"/>
                <w:lang w:val="en-US"/>
              </w:rPr>
            </w:pPr>
            <w:r w:rsidRPr="00EF5732">
              <w:rPr>
                <w:rFonts w:ascii="Times New Roman" w:hAnsi="Times New Roman" w:cs="Times New Roman"/>
                <w:sz w:val="20"/>
                <w:szCs w:val="20"/>
                <w:lang w:val="en-US"/>
              </w:rPr>
              <w:t>Once a Year</w:t>
            </w:r>
          </w:p>
        </w:tc>
      </w:tr>
      <w:tr w:rsidR="0058460D" w:rsidRPr="0058460D" w14:paraId="70340F9F" w14:textId="77777777" w:rsidTr="00845FFE">
        <w:trPr>
          <w:trHeight w:val="267"/>
        </w:trPr>
        <w:tc>
          <w:tcPr>
            <w:tcW w:w="1865" w:type="dxa"/>
            <w:tcBorders>
              <w:top w:val="nil"/>
              <w:left w:val="single" w:sz="8" w:space="0" w:color="auto"/>
              <w:bottom w:val="single" w:sz="4" w:space="0" w:color="auto"/>
              <w:right w:val="single" w:sz="4" w:space="0" w:color="auto"/>
            </w:tcBorders>
            <w:shd w:val="clear" w:color="auto" w:fill="auto"/>
            <w:vAlign w:val="center"/>
            <w:hideMark/>
          </w:tcPr>
          <w:p w14:paraId="39CB0C96" w14:textId="6D98FF96" w:rsidR="0058460D" w:rsidRPr="0058460D" w:rsidRDefault="00D06D17" w:rsidP="0058460D">
            <w:pPr>
              <w:rPr>
                <w:rFonts w:ascii="Times New Roman" w:hAnsi="Times New Roman" w:cs="Times New Roman"/>
                <w:b/>
                <w:bCs/>
                <w:sz w:val="20"/>
                <w:szCs w:val="20"/>
                <w:lang w:val="en-US"/>
              </w:rPr>
            </w:pPr>
            <w:r w:rsidRPr="00EF5732">
              <w:rPr>
                <w:rFonts w:ascii="Times New Roman" w:hAnsi="Times New Roman" w:cs="Times New Roman"/>
                <w:b/>
                <w:bCs/>
                <w:sz w:val="20"/>
                <w:szCs w:val="20"/>
                <w:lang w:val="en-US"/>
              </w:rPr>
              <w:t>Responsible Unit</w:t>
            </w:r>
          </w:p>
        </w:tc>
        <w:tc>
          <w:tcPr>
            <w:tcW w:w="7256" w:type="dxa"/>
            <w:gridSpan w:val="9"/>
            <w:tcBorders>
              <w:top w:val="single" w:sz="4" w:space="0" w:color="auto"/>
              <w:left w:val="nil"/>
              <w:bottom w:val="single" w:sz="4" w:space="0" w:color="auto"/>
              <w:right w:val="single" w:sz="8" w:space="0" w:color="000000"/>
            </w:tcBorders>
            <w:shd w:val="clear" w:color="auto" w:fill="auto"/>
            <w:vAlign w:val="center"/>
            <w:hideMark/>
          </w:tcPr>
          <w:p w14:paraId="3DAEA671" w14:textId="6354023E" w:rsidR="0058460D" w:rsidRPr="0058460D" w:rsidRDefault="00D06D17" w:rsidP="0058460D">
            <w:pPr>
              <w:rPr>
                <w:rFonts w:ascii="Times New Roman" w:hAnsi="Times New Roman" w:cs="Times New Roman"/>
                <w:sz w:val="20"/>
                <w:szCs w:val="20"/>
                <w:lang w:val="en-US"/>
              </w:rPr>
            </w:pPr>
            <w:r w:rsidRPr="00EF5732">
              <w:rPr>
                <w:rFonts w:ascii="Times New Roman" w:hAnsi="Times New Roman" w:cs="Times New Roman"/>
                <w:sz w:val="20"/>
                <w:szCs w:val="20"/>
                <w:lang w:val="en-US"/>
              </w:rPr>
              <w:t>Quality Commission</w:t>
            </w:r>
          </w:p>
        </w:tc>
      </w:tr>
      <w:tr w:rsidR="0058460D" w:rsidRPr="0058460D" w14:paraId="07184A42" w14:textId="77777777" w:rsidTr="00845FFE">
        <w:trPr>
          <w:trHeight w:val="374"/>
        </w:trPr>
        <w:tc>
          <w:tcPr>
            <w:tcW w:w="1865" w:type="dxa"/>
            <w:tcBorders>
              <w:top w:val="nil"/>
              <w:left w:val="single" w:sz="8" w:space="0" w:color="auto"/>
              <w:bottom w:val="single" w:sz="4" w:space="0" w:color="auto"/>
              <w:right w:val="single" w:sz="4" w:space="0" w:color="auto"/>
            </w:tcBorders>
            <w:shd w:val="clear" w:color="auto" w:fill="auto"/>
            <w:vAlign w:val="center"/>
            <w:hideMark/>
          </w:tcPr>
          <w:p w14:paraId="1848270C" w14:textId="035F942B" w:rsidR="0058460D" w:rsidRPr="0058460D" w:rsidRDefault="00D06D17" w:rsidP="0058460D">
            <w:pPr>
              <w:rPr>
                <w:rFonts w:ascii="Times New Roman" w:hAnsi="Times New Roman" w:cs="Times New Roman"/>
                <w:b/>
                <w:bCs/>
                <w:sz w:val="20"/>
                <w:szCs w:val="20"/>
                <w:lang w:val="en-US"/>
              </w:rPr>
            </w:pPr>
            <w:r w:rsidRPr="00EF5732">
              <w:rPr>
                <w:rFonts w:ascii="Times New Roman" w:hAnsi="Times New Roman" w:cs="Times New Roman"/>
                <w:b/>
                <w:bCs/>
                <w:sz w:val="20"/>
                <w:szCs w:val="20"/>
                <w:lang w:val="en-US"/>
              </w:rPr>
              <w:t>Units to Cooperate</w:t>
            </w:r>
          </w:p>
        </w:tc>
        <w:tc>
          <w:tcPr>
            <w:tcW w:w="7256" w:type="dxa"/>
            <w:gridSpan w:val="9"/>
            <w:tcBorders>
              <w:top w:val="single" w:sz="4" w:space="0" w:color="auto"/>
              <w:left w:val="nil"/>
              <w:bottom w:val="single" w:sz="4" w:space="0" w:color="auto"/>
              <w:right w:val="single" w:sz="8" w:space="0" w:color="000000"/>
            </w:tcBorders>
            <w:shd w:val="clear" w:color="auto" w:fill="auto"/>
            <w:vAlign w:val="center"/>
            <w:hideMark/>
          </w:tcPr>
          <w:p w14:paraId="230EBA92" w14:textId="784212FC" w:rsidR="0058460D" w:rsidRPr="0058460D" w:rsidRDefault="00D06D17" w:rsidP="0058460D">
            <w:pPr>
              <w:rPr>
                <w:rFonts w:ascii="Times New Roman" w:hAnsi="Times New Roman" w:cs="Times New Roman"/>
                <w:sz w:val="20"/>
                <w:szCs w:val="20"/>
                <w:lang w:val="en-US"/>
              </w:rPr>
            </w:pPr>
            <w:r w:rsidRPr="00EF5732">
              <w:rPr>
                <w:rFonts w:ascii="Times New Roman" w:hAnsi="Times New Roman" w:cs="Times New Roman"/>
                <w:sz w:val="20"/>
                <w:szCs w:val="20"/>
                <w:lang w:val="en-US"/>
              </w:rPr>
              <w:t>General Secretariat, Rectorate</w:t>
            </w:r>
          </w:p>
        </w:tc>
      </w:tr>
      <w:tr w:rsidR="0058460D" w:rsidRPr="0058460D" w14:paraId="6BBA8CE5" w14:textId="77777777" w:rsidTr="00845FFE">
        <w:trPr>
          <w:trHeight w:val="803"/>
        </w:trPr>
        <w:tc>
          <w:tcPr>
            <w:tcW w:w="1865" w:type="dxa"/>
            <w:tcBorders>
              <w:top w:val="nil"/>
              <w:left w:val="single" w:sz="8" w:space="0" w:color="auto"/>
              <w:bottom w:val="single" w:sz="4" w:space="0" w:color="auto"/>
              <w:right w:val="single" w:sz="4" w:space="0" w:color="auto"/>
            </w:tcBorders>
            <w:shd w:val="clear" w:color="auto" w:fill="auto"/>
            <w:vAlign w:val="center"/>
            <w:hideMark/>
          </w:tcPr>
          <w:p w14:paraId="49E589F0" w14:textId="7E72474B" w:rsidR="0058460D" w:rsidRPr="0058460D" w:rsidRDefault="0058460D" w:rsidP="0058460D">
            <w:pPr>
              <w:rPr>
                <w:rFonts w:ascii="Times New Roman" w:hAnsi="Times New Roman" w:cs="Times New Roman"/>
                <w:b/>
                <w:bCs/>
                <w:sz w:val="20"/>
                <w:szCs w:val="20"/>
                <w:lang w:val="en-US"/>
              </w:rPr>
            </w:pPr>
            <w:r w:rsidRPr="0058460D">
              <w:rPr>
                <w:rFonts w:ascii="Times New Roman" w:hAnsi="Times New Roman" w:cs="Times New Roman"/>
                <w:b/>
                <w:bCs/>
                <w:sz w:val="20"/>
                <w:szCs w:val="20"/>
                <w:lang w:val="en-US"/>
              </w:rPr>
              <w:t>Risk</w:t>
            </w:r>
            <w:r w:rsidR="00D06D17" w:rsidRPr="00EF5732">
              <w:rPr>
                <w:rFonts w:ascii="Times New Roman" w:hAnsi="Times New Roman" w:cs="Times New Roman"/>
                <w:b/>
                <w:bCs/>
                <w:sz w:val="20"/>
                <w:szCs w:val="20"/>
                <w:lang w:val="en-US"/>
              </w:rPr>
              <w:t>s</w:t>
            </w:r>
          </w:p>
        </w:tc>
        <w:tc>
          <w:tcPr>
            <w:tcW w:w="7256" w:type="dxa"/>
            <w:gridSpan w:val="9"/>
            <w:tcBorders>
              <w:top w:val="single" w:sz="4" w:space="0" w:color="auto"/>
              <w:left w:val="nil"/>
              <w:bottom w:val="single" w:sz="4" w:space="0" w:color="auto"/>
              <w:right w:val="single" w:sz="8" w:space="0" w:color="000000"/>
            </w:tcBorders>
            <w:shd w:val="clear" w:color="auto" w:fill="auto"/>
            <w:vAlign w:val="center"/>
            <w:hideMark/>
          </w:tcPr>
          <w:p w14:paraId="05E98C5D" w14:textId="7DED9EF0" w:rsidR="0058460D" w:rsidRPr="00EF5732" w:rsidRDefault="00D06D17" w:rsidP="00D06D17">
            <w:pPr>
              <w:rPr>
                <w:rFonts w:ascii="Times New Roman" w:hAnsi="Times New Roman" w:cs="Times New Roman"/>
                <w:sz w:val="20"/>
                <w:szCs w:val="20"/>
                <w:lang w:val="en-US"/>
              </w:rPr>
            </w:pPr>
            <w:r w:rsidRPr="00EF5732">
              <w:rPr>
                <w:rFonts w:ascii="Times New Roman" w:hAnsi="Times New Roman" w:cs="Times New Roman"/>
                <w:sz w:val="20"/>
                <w:szCs w:val="20"/>
                <w:lang w:val="en-US"/>
              </w:rPr>
              <w:t xml:space="preserve">-Failure to create and implement action plans on time  </w:t>
            </w:r>
          </w:p>
        </w:tc>
      </w:tr>
      <w:tr w:rsidR="0058460D" w:rsidRPr="0058460D" w14:paraId="04B814E4" w14:textId="77777777" w:rsidTr="00845FFE">
        <w:trPr>
          <w:trHeight w:val="803"/>
        </w:trPr>
        <w:tc>
          <w:tcPr>
            <w:tcW w:w="1865" w:type="dxa"/>
            <w:tcBorders>
              <w:top w:val="nil"/>
              <w:left w:val="single" w:sz="8" w:space="0" w:color="auto"/>
              <w:bottom w:val="single" w:sz="4" w:space="0" w:color="auto"/>
              <w:right w:val="single" w:sz="4" w:space="0" w:color="auto"/>
            </w:tcBorders>
            <w:shd w:val="clear" w:color="auto" w:fill="auto"/>
            <w:vAlign w:val="center"/>
            <w:hideMark/>
          </w:tcPr>
          <w:p w14:paraId="6EBC2779" w14:textId="16C0A150" w:rsidR="0058460D" w:rsidRPr="0058460D" w:rsidRDefault="0058460D" w:rsidP="0058460D">
            <w:pPr>
              <w:rPr>
                <w:rFonts w:ascii="Times New Roman" w:hAnsi="Times New Roman" w:cs="Times New Roman"/>
                <w:b/>
                <w:bCs/>
                <w:sz w:val="20"/>
                <w:szCs w:val="20"/>
                <w:lang w:val="en-US"/>
              </w:rPr>
            </w:pPr>
            <w:r w:rsidRPr="0058460D">
              <w:rPr>
                <w:rFonts w:ascii="Times New Roman" w:hAnsi="Times New Roman" w:cs="Times New Roman"/>
                <w:b/>
                <w:bCs/>
                <w:sz w:val="20"/>
                <w:szCs w:val="20"/>
                <w:lang w:val="en-US"/>
              </w:rPr>
              <w:t>Strate</w:t>
            </w:r>
            <w:r w:rsidR="00D06D17" w:rsidRPr="00EF5732">
              <w:rPr>
                <w:rFonts w:ascii="Times New Roman" w:hAnsi="Times New Roman" w:cs="Times New Roman"/>
                <w:b/>
                <w:bCs/>
                <w:sz w:val="20"/>
                <w:szCs w:val="20"/>
                <w:lang w:val="en-US"/>
              </w:rPr>
              <w:t>gies</w:t>
            </w:r>
          </w:p>
        </w:tc>
        <w:tc>
          <w:tcPr>
            <w:tcW w:w="7256" w:type="dxa"/>
            <w:gridSpan w:val="9"/>
            <w:tcBorders>
              <w:top w:val="single" w:sz="4" w:space="0" w:color="auto"/>
              <w:left w:val="nil"/>
              <w:bottom w:val="single" w:sz="4" w:space="0" w:color="auto"/>
              <w:right w:val="single" w:sz="8" w:space="0" w:color="000000"/>
            </w:tcBorders>
            <w:shd w:val="clear" w:color="auto" w:fill="auto"/>
            <w:vAlign w:val="center"/>
            <w:hideMark/>
          </w:tcPr>
          <w:p w14:paraId="707C055F" w14:textId="77777777" w:rsidR="00D06D17" w:rsidRPr="00EF5732" w:rsidRDefault="00D06D17" w:rsidP="0058460D">
            <w:pPr>
              <w:rPr>
                <w:rFonts w:ascii="Times New Roman" w:hAnsi="Times New Roman" w:cs="Times New Roman"/>
                <w:sz w:val="20"/>
                <w:szCs w:val="20"/>
                <w:lang w:val="en-US"/>
              </w:rPr>
            </w:pPr>
            <w:r w:rsidRPr="00EF5732">
              <w:rPr>
                <w:rFonts w:ascii="Times New Roman" w:hAnsi="Times New Roman" w:cs="Times New Roman"/>
                <w:sz w:val="20"/>
                <w:szCs w:val="20"/>
                <w:lang w:val="en-US"/>
              </w:rPr>
              <w:t xml:space="preserve">- Ensuring the continuity of the quality management system with internal action plan reports </w:t>
            </w:r>
          </w:p>
          <w:p w14:paraId="43433795" w14:textId="2F2D1B45" w:rsidR="0058460D" w:rsidRPr="0058460D" w:rsidRDefault="00D06D17" w:rsidP="0058460D">
            <w:pPr>
              <w:rPr>
                <w:rFonts w:ascii="Times New Roman" w:hAnsi="Times New Roman" w:cs="Times New Roman"/>
                <w:sz w:val="20"/>
                <w:szCs w:val="20"/>
                <w:lang w:val="en-US"/>
              </w:rPr>
            </w:pPr>
            <w:r w:rsidRPr="00EF5732">
              <w:rPr>
                <w:rFonts w:ascii="Times New Roman" w:hAnsi="Times New Roman" w:cs="Times New Roman"/>
                <w:sz w:val="20"/>
                <w:szCs w:val="20"/>
                <w:lang w:val="en-US"/>
              </w:rPr>
              <w:t>- Providing information on quality management and certification</w:t>
            </w:r>
          </w:p>
        </w:tc>
      </w:tr>
      <w:tr w:rsidR="0058460D" w:rsidRPr="0058460D" w14:paraId="7DC81246" w14:textId="77777777" w:rsidTr="00845FFE">
        <w:trPr>
          <w:trHeight w:val="548"/>
        </w:trPr>
        <w:tc>
          <w:tcPr>
            <w:tcW w:w="1865" w:type="dxa"/>
            <w:tcBorders>
              <w:top w:val="nil"/>
              <w:left w:val="single" w:sz="8" w:space="0" w:color="auto"/>
              <w:bottom w:val="single" w:sz="4" w:space="0" w:color="auto"/>
              <w:right w:val="single" w:sz="4" w:space="0" w:color="auto"/>
            </w:tcBorders>
            <w:shd w:val="clear" w:color="auto" w:fill="auto"/>
            <w:vAlign w:val="center"/>
            <w:hideMark/>
          </w:tcPr>
          <w:p w14:paraId="2506266D" w14:textId="21648493" w:rsidR="0058460D" w:rsidRPr="0058460D" w:rsidRDefault="00D06D17" w:rsidP="0058460D">
            <w:pPr>
              <w:rPr>
                <w:rFonts w:ascii="Times New Roman" w:hAnsi="Times New Roman" w:cs="Times New Roman"/>
                <w:b/>
                <w:bCs/>
                <w:sz w:val="20"/>
                <w:szCs w:val="20"/>
                <w:lang w:val="en-US"/>
              </w:rPr>
            </w:pPr>
            <w:r w:rsidRPr="00EF5732">
              <w:rPr>
                <w:rFonts w:ascii="Times New Roman" w:hAnsi="Times New Roman" w:cs="Times New Roman"/>
                <w:b/>
                <w:bCs/>
                <w:sz w:val="20"/>
                <w:szCs w:val="20"/>
                <w:lang w:val="en-US"/>
              </w:rPr>
              <w:t>Detections</w:t>
            </w:r>
          </w:p>
        </w:tc>
        <w:tc>
          <w:tcPr>
            <w:tcW w:w="7256" w:type="dxa"/>
            <w:gridSpan w:val="9"/>
            <w:tcBorders>
              <w:top w:val="single" w:sz="4" w:space="0" w:color="auto"/>
              <w:left w:val="nil"/>
              <w:bottom w:val="single" w:sz="4" w:space="0" w:color="auto"/>
              <w:right w:val="single" w:sz="8" w:space="0" w:color="000000"/>
            </w:tcBorders>
            <w:shd w:val="clear" w:color="auto" w:fill="auto"/>
            <w:vAlign w:val="center"/>
            <w:hideMark/>
          </w:tcPr>
          <w:p w14:paraId="5E93F9E5" w14:textId="474AB9E7" w:rsidR="00D06D17" w:rsidRPr="00EF5732" w:rsidRDefault="00D06D17" w:rsidP="00D06D17">
            <w:pPr>
              <w:rPr>
                <w:rFonts w:ascii="Times New Roman" w:hAnsi="Times New Roman" w:cs="Times New Roman"/>
                <w:sz w:val="20"/>
                <w:szCs w:val="20"/>
                <w:lang w:val="en-US"/>
              </w:rPr>
            </w:pPr>
            <w:r w:rsidRPr="00EF5732">
              <w:rPr>
                <w:rFonts w:ascii="Times New Roman" w:hAnsi="Times New Roman" w:cs="Times New Roman"/>
                <w:sz w:val="20"/>
                <w:szCs w:val="20"/>
                <w:lang w:val="en-US"/>
              </w:rPr>
              <w:t xml:space="preserve">-Lack of internal control action plan       </w:t>
            </w:r>
          </w:p>
          <w:p w14:paraId="3E4BD21A" w14:textId="6DE6B8C1" w:rsidR="0058460D" w:rsidRPr="0058460D" w:rsidRDefault="00D06D17" w:rsidP="00D06D17">
            <w:pPr>
              <w:rPr>
                <w:rFonts w:ascii="Times New Roman" w:hAnsi="Times New Roman" w:cs="Times New Roman"/>
                <w:sz w:val="20"/>
                <w:szCs w:val="20"/>
                <w:lang w:val="en-US"/>
              </w:rPr>
            </w:pPr>
            <w:r w:rsidRPr="00EF5732">
              <w:rPr>
                <w:rFonts w:ascii="Times New Roman" w:hAnsi="Times New Roman" w:cs="Times New Roman"/>
                <w:sz w:val="20"/>
                <w:szCs w:val="20"/>
                <w:lang w:val="en-US"/>
              </w:rPr>
              <w:t>-The awareness regarding the quality assurance system in units is not sufficient.</w:t>
            </w:r>
          </w:p>
        </w:tc>
      </w:tr>
      <w:tr w:rsidR="0058460D" w:rsidRPr="0058460D" w14:paraId="314CCA2D" w14:textId="77777777" w:rsidTr="00845FFE">
        <w:trPr>
          <w:trHeight w:val="750"/>
        </w:trPr>
        <w:tc>
          <w:tcPr>
            <w:tcW w:w="1865" w:type="dxa"/>
            <w:tcBorders>
              <w:top w:val="nil"/>
              <w:left w:val="single" w:sz="8" w:space="0" w:color="auto"/>
              <w:bottom w:val="single" w:sz="8" w:space="0" w:color="auto"/>
              <w:right w:val="single" w:sz="4" w:space="0" w:color="auto"/>
            </w:tcBorders>
            <w:shd w:val="clear" w:color="auto" w:fill="auto"/>
            <w:vAlign w:val="center"/>
            <w:hideMark/>
          </w:tcPr>
          <w:p w14:paraId="7F71F7AB" w14:textId="4BF5D85E" w:rsidR="0058460D" w:rsidRPr="0058460D" w:rsidRDefault="00D06D17" w:rsidP="0058460D">
            <w:pPr>
              <w:rPr>
                <w:rFonts w:ascii="Times New Roman" w:hAnsi="Times New Roman" w:cs="Times New Roman"/>
                <w:b/>
                <w:bCs/>
                <w:sz w:val="20"/>
                <w:szCs w:val="20"/>
                <w:lang w:val="en-US"/>
              </w:rPr>
            </w:pPr>
            <w:r w:rsidRPr="00EF5732">
              <w:rPr>
                <w:rFonts w:ascii="Times New Roman" w:hAnsi="Times New Roman" w:cs="Times New Roman"/>
                <w:b/>
                <w:bCs/>
                <w:sz w:val="20"/>
                <w:szCs w:val="20"/>
                <w:lang w:val="en-US"/>
              </w:rPr>
              <w:t>Requirements</w:t>
            </w:r>
          </w:p>
        </w:tc>
        <w:tc>
          <w:tcPr>
            <w:tcW w:w="7256" w:type="dxa"/>
            <w:gridSpan w:val="9"/>
            <w:tcBorders>
              <w:top w:val="single" w:sz="4" w:space="0" w:color="auto"/>
              <w:left w:val="nil"/>
              <w:bottom w:val="single" w:sz="8" w:space="0" w:color="auto"/>
              <w:right w:val="single" w:sz="8" w:space="0" w:color="000000"/>
            </w:tcBorders>
            <w:shd w:val="clear" w:color="auto" w:fill="auto"/>
            <w:hideMark/>
          </w:tcPr>
          <w:p w14:paraId="02E392F6" w14:textId="77777777" w:rsidR="00D06D17" w:rsidRPr="00EF5732" w:rsidRDefault="00D06D17" w:rsidP="0058460D">
            <w:pPr>
              <w:rPr>
                <w:rFonts w:ascii="Times New Roman" w:hAnsi="Times New Roman" w:cs="Times New Roman"/>
                <w:sz w:val="20"/>
                <w:szCs w:val="20"/>
                <w:lang w:val="en-US"/>
              </w:rPr>
            </w:pPr>
            <w:r w:rsidRPr="00EF5732">
              <w:rPr>
                <w:rFonts w:ascii="Times New Roman" w:hAnsi="Times New Roman" w:cs="Times New Roman"/>
                <w:sz w:val="20"/>
                <w:szCs w:val="20"/>
                <w:lang w:val="en-US"/>
              </w:rPr>
              <w:t xml:space="preserve">-Establishing the management information system </w:t>
            </w:r>
          </w:p>
          <w:p w14:paraId="52375F38" w14:textId="6825881C" w:rsidR="0058460D" w:rsidRPr="0058460D" w:rsidRDefault="00D06D17" w:rsidP="0058460D">
            <w:pPr>
              <w:rPr>
                <w:rFonts w:ascii="Times New Roman" w:hAnsi="Times New Roman" w:cs="Times New Roman"/>
                <w:sz w:val="20"/>
                <w:szCs w:val="20"/>
                <w:lang w:val="en-US"/>
              </w:rPr>
            </w:pPr>
            <w:r w:rsidRPr="00EF5732">
              <w:rPr>
                <w:rFonts w:ascii="Times New Roman" w:hAnsi="Times New Roman" w:cs="Times New Roman"/>
                <w:sz w:val="20"/>
                <w:szCs w:val="20"/>
                <w:lang w:val="en-US"/>
              </w:rPr>
              <w:t>-Developing the quality assurance system and expanding it within the university</w:t>
            </w:r>
          </w:p>
        </w:tc>
      </w:tr>
    </w:tbl>
    <w:p w14:paraId="071AA2D3" w14:textId="77777777" w:rsidR="0058460D" w:rsidRDefault="0058460D">
      <w:pPr>
        <w:rPr>
          <w:rFonts w:ascii="Times New Roman" w:hAnsi="Times New Roman" w:cs="Times New Roman"/>
          <w:sz w:val="20"/>
          <w:szCs w:val="20"/>
          <w:lang w:val="en-US"/>
        </w:rPr>
      </w:pPr>
    </w:p>
    <w:p w14:paraId="7FF21105" w14:textId="77777777" w:rsidR="00BB7607" w:rsidRPr="00BB7607" w:rsidRDefault="00BB7607">
      <w:pPr>
        <w:rPr>
          <w:rFonts w:ascii="Times New Roman" w:hAnsi="Times New Roman" w:cs="Times New Roman"/>
          <w:sz w:val="20"/>
          <w:szCs w:val="20"/>
          <w:lang w:val="en-US"/>
        </w:rPr>
      </w:pPr>
    </w:p>
    <w:sectPr w:rsidR="00BB7607" w:rsidRPr="00BB76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163FE" w14:textId="77777777" w:rsidR="001A291A" w:rsidRDefault="001A291A" w:rsidP="00EF4E82">
      <w:pPr>
        <w:spacing w:after="0" w:line="240" w:lineRule="auto"/>
      </w:pPr>
      <w:r>
        <w:separator/>
      </w:r>
    </w:p>
  </w:endnote>
  <w:endnote w:type="continuationSeparator" w:id="0">
    <w:p w14:paraId="49D71C24" w14:textId="77777777" w:rsidR="001A291A" w:rsidRDefault="001A291A" w:rsidP="00EF4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52980" w14:textId="77777777" w:rsidR="001A291A" w:rsidRDefault="001A291A" w:rsidP="00EF4E82">
      <w:pPr>
        <w:spacing w:after="0" w:line="240" w:lineRule="auto"/>
      </w:pPr>
      <w:r>
        <w:separator/>
      </w:r>
    </w:p>
  </w:footnote>
  <w:footnote w:type="continuationSeparator" w:id="0">
    <w:p w14:paraId="22F2FE92" w14:textId="77777777" w:rsidR="001A291A" w:rsidRDefault="001A291A" w:rsidP="00EF4E82">
      <w:pPr>
        <w:spacing w:after="0" w:line="240" w:lineRule="auto"/>
      </w:pPr>
      <w:r>
        <w:continuationSeparator/>
      </w:r>
    </w:p>
  </w:footnote>
  <w:footnote w:id="1">
    <w:p w14:paraId="6FD55F02" w14:textId="70824D18" w:rsidR="0083469A" w:rsidRPr="00BC6D42" w:rsidRDefault="0083469A" w:rsidP="00EF4E82">
      <w:pPr>
        <w:pStyle w:val="FootnoteText"/>
        <w:rPr>
          <w:rFonts w:ascii="Times New Roman" w:hAnsi="Times New Roman"/>
        </w:rPr>
      </w:pPr>
      <w:r>
        <w:rPr>
          <w:rStyle w:val="FootnoteReference"/>
        </w:rPr>
        <w:footnoteRef/>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amount</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2021 </w:t>
      </w:r>
      <w:proofErr w:type="spellStart"/>
      <w:r>
        <w:rPr>
          <w:rFonts w:ascii="Times New Roman" w:hAnsi="Times New Roman"/>
        </w:rPr>
        <w:t>cannot</w:t>
      </w:r>
      <w:proofErr w:type="spellEnd"/>
      <w:r>
        <w:rPr>
          <w:rFonts w:ascii="Times New Roman" w:hAnsi="Times New Roman"/>
        </w:rPr>
        <w:t xml:space="preserve"> be </w:t>
      </w:r>
      <w:proofErr w:type="spellStart"/>
      <w:r>
        <w:rPr>
          <w:rFonts w:ascii="Times New Roman" w:hAnsi="Times New Roman"/>
        </w:rPr>
        <w:t>foreseen</w:t>
      </w:r>
      <w:proofErr w:type="spellEnd"/>
      <w:r>
        <w:rPr>
          <w:rFonts w:ascii="Times New Roman" w:hAnsi="Times New Roman"/>
        </w:rPr>
        <w:t xml:space="preserve"> </w:t>
      </w:r>
      <w:proofErr w:type="spellStart"/>
      <w:r>
        <w:rPr>
          <w:rFonts w:ascii="Times New Roman" w:hAnsi="Times New Roman"/>
        </w:rPr>
        <w:t>because</w:t>
      </w:r>
      <w:proofErr w:type="spellEnd"/>
      <w:r>
        <w:rPr>
          <w:rFonts w:ascii="Times New Roman" w:hAnsi="Times New Roman"/>
        </w:rPr>
        <w:t xml:space="preserve"> of </w:t>
      </w:r>
      <w:proofErr w:type="spellStart"/>
      <w:r>
        <w:rPr>
          <w:rFonts w:ascii="Times New Roman" w:hAnsi="Times New Roman"/>
        </w:rPr>
        <w:t>pandemic</w:t>
      </w:r>
      <w:proofErr w:type="spellEnd"/>
      <w:r>
        <w:rPr>
          <w:rFonts w:ascii="Times New Roman" w:hAnsi="Times New Roman"/>
        </w:rPr>
        <w:t>.</w:t>
      </w:r>
    </w:p>
  </w:footnote>
  <w:footnote w:id="2">
    <w:p w14:paraId="1AE4E4F0" w14:textId="0BC117C7" w:rsidR="00264AE9" w:rsidRPr="00453E93" w:rsidRDefault="00264AE9" w:rsidP="00264AE9">
      <w:pPr>
        <w:pStyle w:val="FootnoteText"/>
        <w:jc w:val="both"/>
        <w:rPr>
          <w:rFonts w:ascii="Times New Roman" w:hAnsi="Times New Roman"/>
        </w:rPr>
      </w:pPr>
      <w:r>
        <w:rPr>
          <w:rStyle w:val="FootnoteReference"/>
          <w:rFonts w:ascii="Arial" w:hAnsi="Arial" w:cs="Arial"/>
        </w:rPr>
        <w:t>⃰</w:t>
      </w:r>
      <w:r w:rsidRPr="00264AE9">
        <w:rPr>
          <w:rFonts w:ascii="Times New Roman" w:hAnsi="Times New Roman" w:cs="Times New Roman"/>
          <w:lang w:val="en-US"/>
        </w:rPr>
        <w:t>1- Academic staff satisfaction survey. 2- Administrative staff satisfaction survey. 3- Student exit surveys. 4- Instructor and course evaluation questionnaire. 5- External stakeholder satisfaction survey. 6- Alumni database creation survey. 7- Student general satisfaction survey. 8- Distance education student evaluation questionnaire. 9- Distance education instructor evaluation questionnaire. 10 Department chats. 11-Trainer training questionnaire. 12-Brainstorming. 13- Nominal Group Technique.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41AF8"/>
    <w:multiLevelType w:val="hybridMultilevel"/>
    <w:tmpl w:val="7C02F814"/>
    <w:lvl w:ilvl="0" w:tplc="012A00D6">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E761FD"/>
    <w:multiLevelType w:val="hybridMultilevel"/>
    <w:tmpl w:val="CC7AFB0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15:restartNumberingAfterBreak="0">
    <w:nsid w:val="05F074F9"/>
    <w:multiLevelType w:val="hybridMultilevel"/>
    <w:tmpl w:val="6A1C12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497A64"/>
    <w:multiLevelType w:val="hybridMultilevel"/>
    <w:tmpl w:val="832A4264"/>
    <w:lvl w:ilvl="0" w:tplc="675219AE">
      <w:start w:val="1"/>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20391E"/>
    <w:multiLevelType w:val="hybridMultilevel"/>
    <w:tmpl w:val="D16CD0C4"/>
    <w:lvl w:ilvl="0" w:tplc="E056FB1A">
      <w:start w:val="6"/>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257FE7"/>
    <w:multiLevelType w:val="hybridMultilevel"/>
    <w:tmpl w:val="446E7A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D6657A"/>
    <w:multiLevelType w:val="hybridMultilevel"/>
    <w:tmpl w:val="A0266054"/>
    <w:lvl w:ilvl="0" w:tplc="568A6F2E">
      <w:start w:val="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BF7BDE"/>
    <w:multiLevelType w:val="hybridMultilevel"/>
    <w:tmpl w:val="8182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4065C"/>
    <w:multiLevelType w:val="hybridMultilevel"/>
    <w:tmpl w:val="3910A5CA"/>
    <w:lvl w:ilvl="0" w:tplc="041F0005">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9" w15:restartNumberingAfterBreak="0">
    <w:nsid w:val="1C6E4D3B"/>
    <w:multiLevelType w:val="hybridMultilevel"/>
    <w:tmpl w:val="3516E31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0D1363F"/>
    <w:multiLevelType w:val="hybridMultilevel"/>
    <w:tmpl w:val="9C34133E"/>
    <w:lvl w:ilvl="0" w:tplc="AB545FB2">
      <w:start w:val="1"/>
      <w:numFmt w:val="upperLetter"/>
      <w:lvlText w:val="%1."/>
      <w:lvlJc w:val="left"/>
      <w:pPr>
        <w:ind w:left="1120" w:hanging="360"/>
      </w:pPr>
      <w:rPr>
        <w:rFonts w:hint="default"/>
        <w:b/>
        <w:bCs/>
      </w:rPr>
    </w:lvl>
    <w:lvl w:ilvl="1" w:tplc="041F0019">
      <w:start w:val="1"/>
      <w:numFmt w:val="lowerLetter"/>
      <w:lvlText w:val="%2."/>
      <w:lvlJc w:val="left"/>
      <w:pPr>
        <w:ind w:left="1840" w:hanging="360"/>
      </w:pPr>
    </w:lvl>
    <w:lvl w:ilvl="2" w:tplc="041F001B" w:tentative="1">
      <w:start w:val="1"/>
      <w:numFmt w:val="lowerRoman"/>
      <w:lvlText w:val="%3."/>
      <w:lvlJc w:val="right"/>
      <w:pPr>
        <w:ind w:left="2560" w:hanging="180"/>
      </w:pPr>
    </w:lvl>
    <w:lvl w:ilvl="3" w:tplc="041F000F" w:tentative="1">
      <w:start w:val="1"/>
      <w:numFmt w:val="decimal"/>
      <w:lvlText w:val="%4."/>
      <w:lvlJc w:val="left"/>
      <w:pPr>
        <w:ind w:left="3280" w:hanging="360"/>
      </w:pPr>
    </w:lvl>
    <w:lvl w:ilvl="4" w:tplc="041F0019" w:tentative="1">
      <w:start w:val="1"/>
      <w:numFmt w:val="lowerLetter"/>
      <w:lvlText w:val="%5."/>
      <w:lvlJc w:val="left"/>
      <w:pPr>
        <w:ind w:left="4000" w:hanging="360"/>
      </w:pPr>
    </w:lvl>
    <w:lvl w:ilvl="5" w:tplc="041F001B" w:tentative="1">
      <w:start w:val="1"/>
      <w:numFmt w:val="lowerRoman"/>
      <w:lvlText w:val="%6."/>
      <w:lvlJc w:val="right"/>
      <w:pPr>
        <w:ind w:left="4720" w:hanging="180"/>
      </w:pPr>
    </w:lvl>
    <w:lvl w:ilvl="6" w:tplc="041F000F" w:tentative="1">
      <w:start w:val="1"/>
      <w:numFmt w:val="decimal"/>
      <w:lvlText w:val="%7."/>
      <w:lvlJc w:val="left"/>
      <w:pPr>
        <w:ind w:left="5440" w:hanging="360"/>
      </w:pPr>
    </w:lvl>
    <w:lvl w:ilvl="7" w:tplc="041F0019" w:tentative="1">
      <w:start w:val="1"/>
      <w:numFmt w:val="lowerLetter"/>
      <w:lvlText w:val="%8."/>
      <w:lvlJc w:val="left"/>
      <w:pPr>
        <w:ind w:left="6160" w:hanging="360"/>
      </w:pPr>
    </w:lvl>
    <w:lvl w:ilvl="8" w:tplc="041F001B" w:tentative="1">
      <w:start w:val="1"/>
      <w:numFmt w:val="lowerRoman"/>
      <w:lvlText w:val="%9."/>
      <w:lvlJc w:val="right"/>
      <w:pPr>
        <w:ind w:left="6880" w:hanging="180"/>
      </w:pPr>
    </w:lvl>
  </w:abstractNum>
  <w:abstractNum w:abstractNumId="11" w15:restartNumberingAfterBreak="0">
    <w:nsid w:val="247E3093"/>
    <w:multiLevelType w:val="hybridMultilevel"/>
    <w:tmpl w:val="84682C5A"/>
    <w:lvl w:ilvl="0" w:tplc="37F2A286">
      <w:start w:val="7"/>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B006B5D"/>
    <w:multiLevelType w:val="hybridMultilevel"/>
    <w:tmpl w:val="38126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9643FB"/>
    <w:multiLevelType w:val="hybridMultilevel"/>
    <w:tmpl w:val="67220D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E55305E"/>
    <w:multiLevelType w:val="hybridMultilevel"/>
    <w:tmpl w:val="FAF2D230"/>
    <w:lvl w:ilvl="0" w:tplc="0D920526">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50A78E3"/>
    <w:multiLevelType w:val="multilevel"/>
    <w:tmpl w:val="C14A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3607FA"/>
    <w:multiLevelType w:val="hybridMultilevel"/>
    <w:tmpl w:val="FE268AF0"/>
    <w:lvl w:ilvl="0" w:tplc="2A045108">
      <w:numFmt w:val="bullet"/>
      <w:lvlText w:val="-"/>
      <w:lvlJc w:val="left"/>
      <w:pPr>
        <w:ind w:left="1065" w:hanging="360"/>
      </w:pPr>
      <w:rPr>
        <w:rFonts w:ascii="Calibri" w:eastAsiaTheme="minorEastAsia" w:hAnsi="Calibri" w:cstheme="minorBidi" w:hint="default"/>
      </w:rPr>
    </w:lvl>
    <w:lvl w:ilvl="1" w:tplc="041F0003">
      <w:start w:val="1"/>
      <w:numFmt w:val="bullet"/>
      <w:lvlText w:val="o"/>
      <w:lvlJc w:val="left"/>
      <w:pPr>
        <w:ind w:left="1785" w:hanging="360"/>
      </w:pPr>
      <w:rPr>
        <w:rFonts w:ascii="Courier New" w:hAnsi="Courier New" w:cs="Courier New" w:hint="default"/>
      </w:rPr>
    </w:lvl>
    <w:lvl w:ilvl="2" w:tplc="041F0005">
      <w:start w:val="1"/>
      <w:numFmt w:val="bullet"/>
      <w:lvlText w:val=""/>
      <w:lvlJc w:val="left"/>
      <w:pPr>
        <w:ind w:left="2505" w:hanging="360"/>
      </w:pPr>
      <w:rPr>
        <w:rFonts w:ascii="Wingdings" w:hAnsi="Wingdings" w:hint="default"/>
      </w:rPr>
    </w:lvl>
    <w:lvl w:ilvl="3" w:tplc="041F0001">
      <w:start w:val="1"/>
      <w:numFmt w:val="bullet"/>
      <w:lvlText w:val=""/>
      <w:lvlJc w:val="left"/>
      <w:pPr>
        <w:ind w:left="3225" w:hanging="360"/>
      </w:pPr>
      <w:rPr>
        <w:rFonts w:ascii="Symbol" w:hAnsi="Symbol" w:hint="default"/>
      </w:rPr>
    </w:lvl>
    <w:lvl w:ilvl="4" w:tplc="041F0003">
      <w:start w:val="1"/>
      <w:numFmt w:val="bullet"/>
      <w:lvlText w:val="o"/>
      <w:lvlJc w:val="left"/>
      <w:pPr>
        <w:ind w:left="3945" w:hanging="360"/>
      </w:pPr>
      <w:rPr>
        <w:rFonts w:ascii="Courier New" w:hAnsi="Courier New" w:cs="Courier New" w:hint="default"/>
      </w:rPr>
    </w:lvl>
    <w:lvl w:ilvl="5" w:tplc="041F0005">
      <w:start w:val="1"/>
      <w:numFmt w:val="bullet"/>
      <w:lvlText w:val=""/>
      <w:lvlJc w:val="left"/>
      <w:pPr>
        <w:ind w:left="4665" w:hanging="360"/>
      </w:pPr>
      <w:rPr>
        <w:rFonts w:ascii="Wingdings" w:hAnsi="Wingdings" w:hint="default"/>
      </w:rPr>
    </w:lvl>
    <w:lvl w:ilvl="6" w:tplc="041F0001">
      <w:start w:val="1"/>
      <w:numFmt w:val="bullet"/>
      <w:lvlText w:val=""/>
      <w:lvlJc w:val="left"/>
      <w:pPr>
        <w:ind w:left="5385" w:hanging="360"/>
      </w:pPr>
      <w:rPr>
        <w:rFonts w:ascii="Symbol" w:hAnsi="Symbol" w:hint="default"/>
      </w:rPr>
    </w:lvl>
    <w:lvl w:ilvl="7" w:tplc="041F0003">
      <w:start w:val="1"/>
      <w:numFmt w:val="bullet"/>
      <w:lvlText w:val="o"/>
      <w:lvlJc w:val="left"/>
      <w:pPr>
        <w:ind w:left="6105" w:hanging="360"/>
      </w:pPr>
      <w:rPr>
        <w:rFonts w:ascii="Courier New" w:hAnsi="Courier New" w:cs="Courier New" w:hint="default"/>
      </w:rPr>
    </w:lvl>
    <w:lvl w:ilvl="8" w:tplc="041F0005">
      <w:start w:val="1"/>
      <w:numFmt w:val="bullet"/>
      <w:lvlText w:val=""/>
      <w:lvlJc w:val="left"/>
      <w:pPr>
        <w:ind w:left="6825" w:hanging="360"/>
      </w:pPr>
      <w:rPr>
        <w:rFonts w:ascii="Wingdings" w:hAnsi="Wingdings" w:hint="default"/>
      </w:rPr>
    </w:lvl>
  </w:abstractNum>
  <w:abstractNum w:abstractNumId="17" w15:restartNumberingAfterBreak="0">
    <w:nsid w:val="3AC600D5"/>
    <w:multiLevelType w:val="hybridMultilevel"/>
    <w:tmpl w:val="35CC51B0"/>
    <w:lvl w:ilvl="0" w:tplc="4128FA6E">
      <w:start w:val="1"/>
      <w:numFmt w:val="bullet"/>
      <w:lvlText w:val=""/>
      <w:lvlJc w:val="left"/>
      <w:pPr>
        <w:ind w:left="720"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3B741AEB"/>
    <w:multiLevelType w:val="hybridMultilevel"/>
    <w:tmpl w:val="BC72085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3C527DF"/>
    <w:multiLevelType w:val="hybridMultilevel"/>
    <w:tmpl w:val="8F006CD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9F6205E"/>
    <w:multiLevelType w:val="hybridMultilevel"/>
    <w:tmpl w:val="D7100C76"/>
    <w:lvl w:ilvl="0" w:tplc="7514197E">
      <w:start w:val="1"/>
      <w:numFmt w:val="upperLetter"/>
      <w:lvlText w:val="%1."/>
      <w:lvlJc w:val="left"/>
      <w:pPr>
        <w:ind w:left="1080" w:hanging="360"/>
      </w:pPr>
      <w:rPr>
        <w:rFonts w:hint="default"/>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2235B33"/>
    <w:multiLevelType w:val="hybridMultilevel"/>
    <w:tmpl w:val="F91C4C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2EF5B57"/>
    <w:multiLevelType w:val="hybridMultilevel"/>
    <w:tmpl w:val="B880A742"/>
    <w:lvl w:ilvl="0" w:tplc="041F0005">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3" w15:restartNumberingAfterBreak="0">
    <w:nsid w:val="539829C1"/>
    <w:multiLevelType w:val="hybridMultilevel"/>
    <w:tmpl w:val="3D9CE2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7AA5DD0"/>
    <w:multiLevelType w:val="hybridMultilevel"/>
    <w:tmpl w:val="5DA8853E"/>
    <w:lvl w:ilvl="0" w:tplc="041F0001">
      <w:start w:val="1"/>
      <w:numFmt w:val="bullet"/>
      <w:lvlText w:val=""/>
      <w:lvlJc w:val="left"/>
      <w:pPr>
        <w:ind w:left="1484" w:hanging="360"/>
      </w:pPr>
      <w:rPr>
        <w:rFonts w:ascii="Symbol" w:hAnsi="Symbol" w:hint="default"/>
      </w:rPr>
    </w:lvl>
    <w:lvl w:ilvl="1" w:tplc="041F0003" w:tentative="1">
      <w:start w:val="1"/>
      <w:numFmt w:val="bullet"/>
      <w:lvlText w:val="o"/>
      <w:lvlJc w:val="left"/>
      <w:pPr>
        <w:ind w:left="2204" w:hanging="360"/>
      </w:pPr>
      <w:rPr>
        <w:rFonts w:ascii="Courier New" w:hAnsi="Courier New" w:cs="Courier New" w:hint="default"/>
      </w:rPr>
    </w:lvl>
    <w:lvl w:ilvl="2" w:tplc="041F0005" w:tentative="1">
      <w:start w:val="1"/>
      <w:numFmt w:val="bullet"/>
      <w:lvlText w:val=""/>
      <w:lvlJc w:val="left"/>
      <w:pPr>
        <w:ind w:left="2924" w:hanging="360"/>
      </w:pPr>
      <w:rPr>
        <w:rFonts w:ascii="Wingdings" w:hAnsi="Wingdings" w:hint="default"/>
      </w:rPr>
    </w:lvl>
    <w:lvl w:ilvl="3" w:tplc="041F0001" w:tentative="1">
      <w:start w:val="1"/>
      <w:numFmt w:val="bullet"/>
      <w:lvlText w:val=""/>
      <w:lvlJc w:val="left"/>
      <w:pPr>
        <w:ind w:left="3644" w:hanging="360"/>
      </w:pPr>
      <w:rPr>
        <w:rFonts w:ascii="Symbol" w:hAnsi="Symbol" w:hint="default"/>
      </w:rPr>
    </w:lvl>
    <w:lvl w:ilvl="4" w:tplc="041F0003" w:tentative="1">
      <w:start w:val="1"/>
      <w:numFmt w:val="bullet"/>
      <w:lvlText w:val="o"/>
      <w:lvlJc w:val="left"/>
      <w:pPr>
        <w:ind w:left="4364" w:hanging="360"/>
      </w:pPr>
      <w:rPr>
        <w:rFonts w:ascii="Courier New" w:hAnsi="Courier New" w:cs="Courier New" w:hint="default"/>
      </w:rPr>
    </w:lvl>
    <w:lvl w:ilvl="5" w:tplc="041F0005" w:tentative="1">
      <w:start w:val="1"/>
      <w:numFmt w:val="bullet"/>
      <w:lvlText w:val=""/>
      <w:lvlJc w:val="left"/>
      <w:pPr>
        <w:ind w:left="5084" w:hanging="360"/>
      </w:pPr>
      <w:rPr>
        <w:rFonts w:ascii="Wingdings" w:hAnsi="Wingdings" w:hint="default"/>
      </w:rPr>
    </w:lvl>
    <w:lvl w:ilvl="6" w:tplc="041F0001" w:tentative="1">
      <w:start w:val="1"/>
      <w:numFmt w:val="bullet"/>
      <w:lvlText w:val=""/>
      <w:lvlJc w:val="left"/>
      <w:pPr>
        <w:ind w:left="5804" w:hanging="360"/>
      </w:pPr>
      <w:rPr>
        <w:rFonts w:ascii="Symbol" w:hAnsi="Symbol" w:hint="default"/>
      </w:rPr>
    </w:lvl>
    <w:lvl w:ilvl="7" w:tplc="041F0003" w:tentative="1">
      <w:start w:val="1"/>
      <w:numFmt w:val="bullet"/>
      <w:lvlText w:val="o"/>
      <w:lvlJc w:val="left"/>
      <w:pPr>
        <w:ind w:left="6524" w:hanging="360"/>
      </w:pPr>
      <w:rPr>
        <w:rFonts w:ascii="Courier New" w:hAnsi="Courier New" w:cs="Courier New" w:hint="default"/>
      </w:rPr>
    </w:lvl>
    <w:lvl w:ilvl="8" w:tplc="041F0005" w:tentative="1">
      <w:start w:val="1"/>
      <w:numFmt w:val="bullet"/>
      <w:lvlText w:val=""/>
      <w:lvlJc w:val="left"/>
      <w:pPr>
        <w:ind w:left="7244" w:hanging="360"/>
      </w:pPr>
      <w:rPr>
        <w:rFonts w:ascii="Wingdings" w:hAnsi="Wingdings" w:hint="default"/>
      </w:rPr>
    </w:lvl>
  </w:abstractNum>
  <w:abstractNum w:abstractNumId="25" w15:restartNumberingAfterBreak="0">
    <w:nsid w:val="64A026BD"/>
    <w:multiLevelType w:val="hybridMultilevel"/>
    <w:tmpl w:val="98FEC5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6982E6E"/>
    <w:multiLevelType w:val="hybridMultilevel"/>
    <w:tmpl w:val="D7100C76"/>
    <w:lvl w:ilvl="0" w:tplc="7514197E">
      <w:start w:val="1"/>
      <w:numFmt w:val="upperLetter"/>
      <w:lvlText w:val="%1."/>
      <w:lvlJc w:val="left"/>
      <w:pPr>
        <w:ind w:left="1080" w:hanging="360"/>
      </w:pPr>
      <w:rPr>
        <w:rFonts w:hint="default"/>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6D2D2D4A"/>
    <w:multiLevelType w:val="hybridMultilevel"/>
    <w:tmpl w:val="311AFD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45D6344"/>
    <w:multiLevelType w:val="hybridMultilevel"/>
    <w:tmpl w:val="D15098D2"/>
    <w:lvl w:ilvl="0" w:tplc="20363222">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7943731"/>
    <w:multiLevelType w:val="hybridMultilevel"/>
    <w:tmpl w:val="88D61212"/>
    <w:lvl w:ilvl="0" w:tplc="231C632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8B32E62"/>
    <w:multiLevelType w:val="hybridMultilevel"/>
    <w:tmpl w:val="47D2AFA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9C269CD"/>
    <w:multiLevelType w:val="hybridMultilevel"/>
    <w:tmpl w:val="491080A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C0114BD"/>
    <w:multiLevelType w:val="hybridMultilevel"/>
    <w:tmpl w:val="B7DE3102"/>
    <w:lvl w:ilvl="0" w:tplc="64CA1212">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D590A32"/>
    <w:multiLevelType w:val="hybridMultilevel"/>
    <w:tmpl w:val="8D3CA978"/>
    <w:lvl w:ilvl="0" w:tplc="EA28A800">
      <w:start w:val="6"/>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30"/>
  </w:num>
  <w:num w:numId="4">
    <w:abstractNumId w:val="18"/>
  </w:num>
  <w:num w:numId="5">
    <w:abstractNumId w:val="31"/>
  </w:num>
  <w:num w:numId="6">
    <w:abstractNumId w:val="19"/>
  </w:num>
  <w:num w:numId="7">
    <w:abstractNumId w:val="9"/>
  </w:num>
  <w:num w:numId="8">
    <w:abstractNumId w:val="25"/>
  </w:num>
  <w:num w:numId="9">
    <w:abstractNumId w:val="24"/>
  </w:num>
  <w:num w:numId="10">
    <w:abstractNumId w:val="10"/>
  </w:num>
  <w:num w:numId="11">
    <w:abstractNumId w:val="20"/>
  </w:num>
  <w:num w:numId="12">
    <w:abstractNumId w:val="26"/>
  </w:num>
  <w:num w:numId="13">
    <w:abstractNumId w:val="16"/>
  </w:num>
  <w:num w:numId="14">
    <w:abstractNumId w:val="17"/>
  </w:num>
  <w:num w:numId="15">
    <w:abstractNumId w:val="13"/>
  </w:num>
  <w:num w:numId="16">
    <w:abstractNumId w:val="5"/>
  </w:num>
  <w:num w:numId="17">
    <w:abstractNumId w:val="21"/>
  </w:num>
  <w:num w:numId="18">
    <w:abstractNumId w:val="2"/>
  </w:num>
  <w:num w:numId="19">
    <w:abstractNumId w:val="12"/>
  </w:num>
  <w:num w:numId="20">
    <w:abstractNumId w:val="7"/>
  </w:num>
  <w:num w:numId="21">
    <w:abstractNumId w:val="11"/>
  </w:num>
  <w:num w:numId="22">
    <w:abstractNumId w:val="3"/>
  </w:num>
  <w:num w:numId="23">
    <w:abstractNumId w:val="1"/>
  </w:num>
  <w:num w:numId="24">
    <w:abstractNumId w:val="8"/>
  </w:num>
  <w:num w:numId="25">
    <w:abstractNumId w:val="22"/>
  </w:num>
  <w:num w:numId="26">
    <w:abstractNumId w:val="6"/>
  </w:num>
  <w:num w:numId="27">
    <w:abstractNumId w:val="32"/>
  </w:num>
  <w:num w:numId="28">
    <w:abstractNumId w:val="29"/>
  </w:num>
  <w:num w:numId="29">
    <w:abstractNumId w:val="15"/>
  </w:num>
  <w:num w:numId="30">
    <w:abstractNumId w:val="28"/>
  </w:num>
  <w:num w:numId="31">
    <w:abstractNumId w:val="0"/>
  </w:num>
  <w:num w:numId="32">
    <w:abstractNumId w:val="14"/>
  </w:num>
  <w:num w:numId="33">
    <w:abstractNumId w:val="33"/>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2DE"/>
    <w:rsid w:val="000520CD"/>
    <w:rsid w:val="000823A2"/>
    <w:rsid w:val="000A1980"/>
    <w:rsid w:val="000A69A1"/>
    <w:rsid w:val="000C238C"/>
    <w:rsid w:val="001362F4"/>
    <w:rsid w:val="001551C0"/>
    <w:rsid w:val="0016788C"/>
    <w:rsid w:val="00176372"/>
    <w:rsid w:val="00193367"/>
    <w:rsid w:val="001A291A"/>
    <w:rsid w:val="001E6BE5"/>
    <w:rsid w:val="00216BB8"/>
    <w:rsid w:val="0026227E"/>
    <w:rsid w:val="00264AE9"/>
    <w:rsid w:val="00266FBB"/>
    <w:rsid w:val="002E3DCD"/>
    <w:rsid w:val="003C3EB4"/>
    <w:rsid w:val="00414F77"/>
    <w:rsid w:val="004E3095"/>
    <w:rsid w:val="00513165"/>
    <w:rsid w:val="00520EBC"/>
    <w:rsid w:val="0058460D"/>
    <w:rsid w:val="005B4E74"/>
    <w:rsid w:val="005B5AF1"/>
    <w:rsid w:val="00614F30"/>
    <w:rsid w:val="00654509"/>
    <w:rsid w:val="006F31F8"/>
    <w:rsid w:val="00726DF2"/>
    <w:rsid w:val="007432DE"/>
    <w:rsid w:val="007C6E56"/>
    <w:rsid w:val="0083469A"/>
    <w:rsid w:val="008507D9"/>
    <w:rsid w:val="00917A35"/>
    <w:rsid w:val="00920A04"/>
    <w:rsid w:val="0097598D"/>
    <w:rsid w:val="009E1F97"/>
    <w:rsid w:val="00A76784"/>
    <w:rsid w:val="00AF1B3B"/>
    <w:rsid w:val="00AF7781"/>
    <w:rsid w:val="00B016FB"/>
    <w:rsid w:val="00B44080"/>
    <w:rsid w:val="00B70D63"/>
    <w:rsid w:val="00BB7607"/>
    <w:rsid w:val="00C17055"/>
    <w:rsid w:val="00C349B5"/>
    <w:rsid w:val="00CE2384"/>
    <w:rsid w:val="00CE3019"/>
    <w:rsid w:val="00D06D17"/>
    <w:rsid w:val="00D47742"/>
    <w:rsid w:val="00D90100"/>
    <w:rsid w:val="00DA7E9F"/>
    <w:rsid w:val="00DD4E47"/>
    <w:rsid w:val="00DE59D6"/>
    <w:rsid w:val="00E73C75"/>
    <w:rsid w:val="00EA2172"/>
    <w:rsid w:val="00EA2C16"/>
    <w:rsid w:val="00ED0F4D"/>
    <w:rsid w:val="00EF4E82"/>
    <w:rsid w:val="00EF5732"/>
    <w:rsid w:val="00F54148"/>
    <w:rsid w:val="00F54B77"/>
    <w:rsid w:val="00F64E4A"/>
    <w:rsid w:val="00FE6F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369A"/>
  <w15:chartTrackingRefBased/>
  <w15:docId w15:val="{807FE86B-207B-4073-AE1E-89A6FC25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AE9"/>
    <w:pPr>
      <w:spacing w:after="120" w:line="264" w:lineRule="auto"/>
    </w:pPr>
    <w:rPr>
      <w:rFonts w:eastAsiaTheme="minorEastAsia"/>
      <w:sz w:val="21"/>
      <w:szCs w:val="21"/>
      <w:lang w:eastAsia="tr-TR"/>
    </w:rPr>
  </w:style>
  <w:style w:type="paragraph" w:styleId="Heading1">
    <w:name w:val="heading 1"/>
    <w:basedOn w:val="Normal"/>
    <w:next w:val="Normal"/>
    <w:link w:val="Heading1Char"/>
    <w:autoRedefine/>
    <w:uiPriority w:val="9"/>
    <w:qFormat/>
    <w:rsid w:val="00EF4E82"/>
    <w:pPr>
      <w:keepNext/>
      <w:keepLines/>
      <w:spacing w:before="520" w:after="160" w:line="240" w:lineRule="auto"/>
      <w:ind w:left="567"/>
      <w:outlineLvl w:val="0"/>
    </w:pPr>
    <w:rPr>
      <w:rFonts w:ascii="Times New Roman" w:eastAsiaTheme="majorEastAsia" w:hAnsi="Times New Roman" w:cstheme="majorBidi"/>
      <w:b/>
      <w:color w:val="0070C0"/>
      <w:sz w:val="24"/>
      <w:szCs w:val="36"/>
    </w:rPr>
  </w:style>
  <w:style w:type="paragraph" w:styleId="Heading2">
    <w:name w:val="heading 2"/>
    <w:basedOn w:val="Normal"/>
    <w:next w:val="Normal"/>
    <w:link w:val="Heading2Char"/>
    <w:autoRedefine/>
    <w:uiPriority w:val="9"/>
    <w:unhideWhenUsed/>
    <w:qFormat/>
    <w:rsid w:val="00EF4E82"/>
    <w:pPr>
      <w:keepNext/>
      <w:keepLines/>
      <w:spacing w:before="280" w:line="240" w:lineRule="auto"/>
      <w:ind w:firstLine="567"/>
      <w:outlineLvl w:val="1"/>
    </w:pPr>
    <w:rPr>
      <w:rFonts w:ascii="Times New Roman" w:eastAsiaTheme="majorEastAsia" w:hAnsi="Times New Roman" w:cstheme="majorBidi"/>
      <w:b/>
      <w:color w:val="0070C0"/>
      <w:sz w:val="24"/>
      <w:szCs w:val="28"/>
    </w:rPr>
  </w:style>
  <w:style w:type="paragraph" w:styleId="Heading3">
    <w:name w:val="heading 3"/>
    <w:basedOn w:val="Normal"/>
    <w:next w:val="Normal"/>
    <w:link w:val="Heading3Char"/>
    <w:autoRedefine/>
    <w:uiPriority w:val="9"/>
    <w:unhideWhenUsed/>
    <w:qFormat/>
    <w:rsid w:val="00EF4E82"/>
    <w:pPr>
      <w:keepNext/>
      <w:keepLines/>
      <w:spacing w:before="200" w:line="240" w:lineRule="auto"/>
      <w:ind w:firstLine="567"/>
      <w:outlineLvl w:val="2"/>
    </w:pPr>
    <w:rPr>
      <w:rFonts w:ascii="Times New Roman" w:eastAsiaTheme="majorEastAsia" w:hAnsi="Times New Roman" w:cstheme="majorBidi"/>
      <w:b/>
      <w:color w:val="0070C0"/>
      <w:sz w:val="24"/>
      <w:szCs w:val="26"/>
    </w:rPr>
  </w:style>
  <w:style w:type="paragraph" w:styleId="Heading4">
    <w:name w:val="heading 4"/>
    <w:basedOn w:val="Normal"/>
    <w:next w:val="Normal"/>
    <w:link w:val="Heading4Char"/>
    <w:uiPriority w:val="9"/>
    <w:semiHidden/>
    <w:unhideWhenUsed/>
    <w:qFormat/>
    <w:rsid w:val="00EF4E82"/>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F4E82"/>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F4E82"/>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F4E82"/>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F4E8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F4E8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E82"/>
    <w:rPr>
      <w:rFonts w:ascii="Times New Roman" w:eastAsiaTheme="majorEastAsia" w:hAnsi="Times New Roman" w:cstheme="majorBidi"/>
      <w:b/>
      <w:color w:val="0070C0"/>
      <w:sz w:val="24"/>
      <w:szCs w:val="36"/>
      <w:lang w:eastAsia="tr-TR"/>
    </w:rPr>
  </w:style>
  <w:style w:type="character" w:customStyle="1" w:styleId="Heading2Char">
    <w:name w:val="Heading 2 Char"/>
    <w:basedOn w:val="DefaultParagraphFont"/>
    <w:link w:val="Heading2"/>
    <w:uiPriority w:val="9"/>
    <w:rsid w:val="00EF4E82"/>
    <w:rPr>
      <w:rFonts w:ascii="Times New Roman" w:eastAsiaTheme="majorEastAsia" w:hAnsi="Times New Roman" w:cstheme="majorBidi"/>
      <w:b/>
      <w:color w:val="0070C0"/>
      <w:sz w:val="24"/>
      <w:szCs w:val="28"/>
      <w:lang w:eastAsia="tr-TR"/>
    </w:rPr>
  </w:style>
  <w:style w:type="character" w:customStyle="1" w:styleId="Heading3Char">
    <w:name w:val="Heading 3 Char"/>
    <w:basedOn w:val="DefaultParagraphFont"/>
    <w:link w:val="Heading3"/>
    <w:uiPriority w:val="9"/>
    <w:rsid w:val="00EF4E82"/>
    <w:rPr>
      <w:rFonts w:ascii="Times New Roman" w:eastAsiaTheme="majorEastAsia" w:hAnsi="Times New Roman" w:cstheme="majorBidi"/>
      <w:b/>
      <w:color w:val="0070C0"/>
      <w:sz w:val="24"/>
      <w:szCs w:val="26"/>
      <w:lang w:eastAsia="tr-TR"/>
    </w:rPr>
  </w:style>
  <w:style w:type="character" w:customStyle="1" w:styleId="Heading4Char">
    <w:name w:val="Heading 4 Char"/>
    <w:basedOn w:val="DefaultParagraphFont"/>
    <w:link w:val="Heading4"/>
    <w:uiPriority w:val="9"/>
    <w:semiHidden/>
    <w:rsid w:val="00EF4E82"/>
    <w:rPr>
      <w:rFonts w:asciiTheme="majorHAnsi" w:eastAsiaTheme="majorEastAsia" w:hAnsiTheme="majorHAnsi" w:cstheme="majorBidi"/>
      <w:sz w:val="24"/>
      <w:szCs w:val="24"/>
      <w:lang w:eastAsia="tr-TR"/>
    </w:rPr>
  </w:style>
  <w:style w:type="character" w:customStyle="1" w:styleId="Heading5Char">
    <w:name w:val="Heading 5 Char"/>
    <w:basedOn w:val="DefaultParagraphFont"/>
    <w:link w:val="Heading5"/>
    <w:uiPriority w:val="9"/>
    <w:semiHidden/>
    <w:rsid w:val="00EF4E82"/>
    <w:rPr>
      <w:rFonts w:asciiTheme="majorHAnsi" w:eastAsiaTheme="majorEastAsia" w:hAnsiTheme="majorHAnsi" w:cstheme="majorBidi"/>
      <w:i/>
      <w:iCs/>
      <w:lang w:eastAsia="tr-TR"/>
    </w:rPr>
  </w:style>
  <w:style w:type="character" w:customStyle="1" w:styleId="Heading6Char">
    <w:name w:val="Heading 6 Char"/>
    <w:basedOn w:val="DefaultParagraphFont"/>
    <w:link w:val="Heading6"/>
    <w:uiPriority w:val="9"/>
    <w:semiHidden/>
    <w:rsid w:val="00EF4E82"/>
    <w:rPr>
      <w:rFonts w:asciiTheme="majorHAnsi" w:eastAsiaTheme="majorEastAsia" w:hAnsiTheme="majorHAnsi" w:cstheme="majorBidi"/>
      <w:color w:val="595959" w:themeColor="text1" w:themeTint="A6"/>
      <w:sz w:val="21"/>
      <w:szCs w:val="21"/>
      <w:lang w:eastAsia="tr-TR"/>
    </w:rPr>
  </w:style>
  <w:style w:type="character" w:customStyle="1" w:styleId="Heading7Char">
    <w:name w:val="Heading 7 Char"/>
    <w:basedOn w:val="DefaultParagraphFont"/>
    <w:link w:val="Heading7"/>
    <w:uiPriority w:val="9"/>
    <w:semiHidden/>
    <w:rsid w:val="00EF4E82"/>
    <w:rPr>
      <w:rFonts w:asciiTheme="majorHAnsi" w:eastAsiaTheme="majorEastAsia" w:hAnsiTheme="majorHAnsi" w:cstheme="majorBidi"/>
      <w:i/>
      <w:iCs/>
      <w:color w:val="595959" w:themeColor="text1" w:themeTint="A6"/>
      <w:sz w:val="21"/>
      <w:szCs w:val="21"/>
      <w:lang w:eastAsia="tr-TR"/>
    </w:rPr>
  </w:style>
  <w:style w:type="character" w:customStyle="1" w:styleId="Heading8Char">
    <w:name w:val="Heading 8 Char"/>
    <w:basedOn w:val="DefaultParagraphFont"/>
    <w:link w:val="Heading8"/>
    <w:uiPriority w:val="9"/>
    <w:semiHidden/>
    <w:rsid w:val="00EF4E82"/>
    <w:rPr>
      <w:rFonts w:asciiTheme="majorHAnsi" w:eastAsiaTheme="majorEastAsia" w:hAnsiTheme="majorHAnsi" w:cstheme="majorBidi"/>
      <w:smallCaps/>
      <w:color w:val="595959" w:themeColor="text1" w:themeTint="A6"/>
      <w:sz w:val="21"/>
      <w:szCs w:val="21"/>
      <w:lang w:eastAsia="tr-TR"/>
    </w:rPr>
  </w:style>
  <w:style w:type="character" w:customStyle="1" w:styleId="Heading9Char">
    <w:name w:val="Heading 9 Char"/>
    <w:basedOn w:val="DefaultParagraphFont"/>
    <w:link w:val="Heading9"/>
    <w:uiPriority w:val="9"/>
    <w:semiHidden/>
    <w:rsid w:val="00EF4E82"/>
    <w:rPr>
      <w:rFonts w:asciiTheme="majorHAnsi" w:eastAsiaTheme="majorEastAsia" w:hAnsiTheme="majorHAnsi" w:cstheme="majorBidi"/>
      <w:i/>
      <w:iCs/>
      <w:smallCaps/>
      <w:color w:val="595959" w:themeColor="text1" w:themeTint="A6"/>
      <w:sz w:val="21"/>
      <w:szCs w:val="21"/>
      <w:lang w:eastAsia="tr-TR"/>
    </w:rPr>
  </w:style>
  <w:style w:type="paragraph" w:styleId="ListParagraph">
    <w:name w:val="List Paragraph"/>
    <w:basedOn w:val="Normal"/>
    <w:link w:val="ListParagraphChar"/>
    <w:uiPriority w:val="34"/>
    <w:qFormat/>
    <w:rsid w:val="00EF4E82"/>
    <w:pPr>
      <w:ind w:left="720"/>
      <w:contextualSpacing/>
    </w:pPr>
  </w:style>
  <w:style w:type="paragraph" w:styleId="BalloonText">
    <w:name w:val="Balloon Text"/>
    <w:basedOn w:val="Normal"/>
    <w:link w:val="BalloonTextChar"/>
    <w:uiPriority w:val="99"/>
    <w:semiHidden/>
    <w:unhideWhenUsed/>
    <w:rsid w:val="00EF4E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E82"/>
    <w:rPr>
      <w:rFonts w:ascii="Segoe UI" w:eastAsiaTheme="minorEastAsia" w:hAnsi="Segoe UI" w:cs="Segoe UI"/>
      <w:sz w:val="18"/>
      <w:szCs w:val="18"/>
      <w:lang w:eastAsia="tr-TR"/>
    </w:rPr>
  </w:style>
  <w:style w:type="character" w:styleId="CommentReference">
    <w:name w:val="annotation reference"/>
    <w:basedOn w:val="DefaultParagraphFont"/>
    <w:uiPriority w:val="99"/>
    <w:semiHidden/>
    <w:unhideWhenUsed/>
    <w:rsid w:val="00EF4E82"/>
    <w:rPr>
      <w:sz w:val="16"/>
      <w:szCs w:val="16"/>
    </w:rPr>
  </w:style>
  <w:style w:type="paragraph" w:styleId="CommentText">
    <w:name w:val="annotation text"/>
    <w:basedOn w:val="Normal"/>
    <w:link w:val="CommentTextChar"/>
    <w:uiPriority w:val="99"/>
    <w:unhideWhenUsed/>
    <w:rsid w:val="00EF4E82"/>
    <w:pPr>
      <w:spacing w:line="240" w:lineRule="auto"/>
    </w:pPr>
    <w:rPr>
      <w:sz w:val="20"/>
      <w:szCs w:val="20"/>
    </w:rPr>
  </w:style>
  <w:style w:type="character" w:customStyle="1" w:styleId="CommentTextChar">
    <w:name w:val="Comment Text Char"/>
    <w:basedOn w:val="DefaultParagraphFont"/>
    <w:link w:val="CommentText"/>
    <w:uiPriority w:val="99"/>
    <w:rsid w:val="00EF4E82"/>
    <w:rPr>
      <w:rFonts w:eastAsiaTheme="minorEastAsia"/>
      <w:sz w:val="20"/>
      <w:szCs w:val="20"/>
      <w:lang w:eastAsia="tr-TR"/>
    </w:rPr>
  </w:style>
  <w:style w:type="paragraph" w:styleId="CommentSubject">
    <w:name w:val="annotation subject"/>
    <w:basedOn w:val="CommentText"/>
    <w:next w:val="CommentText"/>
    <w:link w:val="CommentSubjectChar"/>
    <w:uiPriority w:val="99"/>
    <w:semiHidden/>
    <w:unhideWhenUsed/>
    <w:rsid w:val="00EF4E82"/>
    <w:rPr>
      <w:b/>
      <w:bCs/>
    </w:rPr>
  </w:style>
  <w:style w:type="character" w:customStyle="1" w:styleId="CommentSubjectChar">
    <w:name w:val="Comment Subject Char"/>
    <w:basedOn w:val="CommentTextChar"/>
    <w:link w:val="CommentSubject"/>
    <w:uiPriority w:val="99"/>
    <w:semiHidden/>
    <w:rsid w:val="00EF4E82"/>
    <w:rPr>
      <w:rFonts w:eastAsiaTheme="minorEastAsia"/>
      <w:b/>
      <w:bCs/>
      <w:sz w:val="20"/>
      <w:szCs w:val="20"/>
      <w:lang w:eastAsia="tr-TR"/>
    </w:rPr>
  </w:style>
  <w:style w:type="paragraph" w:customStyle="1" w:styleId="Default">
    <w:name w:val="Default"/>
    <w:rsid w:val="00EF4E82"/>
    <w:pPr>
      <w:autoSpaceDE w:val="0"/>
      <w:autoSpaceDN w:val="0"/>
      <w:adjustRightInd w:val="0"/>
      <w:spacing w:after="0" w:line="240" w:lineRule="auto"/>
    </w:pPr>
    <w:rPr>
      <w:rFonts w:ascii="Calibri" w:eastAsiaTheme="minorEastAsia" w:hAnsi="Calibri" w:cs="Calibri"/>
      <w:color w:val="000000"/>
      <w:sz w:val="24"/>
      <w:szCs w:val="24"/>
      <w:lang w:eastAsia="tr-TR"/>
    </w:rPr>
  </w:style>
  <w:style w:type="table" w:styleId="TableGrid">
    <w:name w:val="Table Grid"/>
    <w:basedOn w:val="TableNormal"/>
    <w:uiPriority w:val="59"/>
    <w:unhideWhenUsed/>
    <w:rsid w:val="00EF4E82"/>
    <w:pPr>
      <w:spacing w:after="0" w:line="240" w:lineRule="auto"/>
    </w:pPr>
    <w:rPr>
      <w:rFonts w:eastAsiaTheme="minorEastAsia"/>
      <w:sz w:val="21"/>
      <w:szCs w:val="21"/>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4E8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4E82"/>
    <w:rPr>
      <w:rFonts w:eastAsiaTheme="minorEastAsia"/>
      <w:sz w:val="21"/>
      <w:szCs w:val="21"/>
      <w:lang w:eastAsia="tr-TR"/>
    </w:rPr>
  </w:style>
  <w:style w:type="paragraph" w:styleId="Footer">
    <w:name w:val="footer"/>
    <w:basedOn w:val="Normal"/>
    <w:link w:val="FooterChar"/>
    <w:uiPriority w:val="99"/>
    <w:unhideWhenUsed/>
    <w:rsid w:val="00EF4E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4E82"/>
    <w:rPr>
      <w:rFonts w:eastAsiaTheme="minorEastAsia"/>
      <w:sz w:val="21"/>
      <w:szCs w:val="21"/>
      <w:lang w:eastAsia="tr-TR"/>
    </w:rPr>
  </w:style>
  <w:style w:type="paragraph" w:styleId="NoSpacing">
    <w:name w:val="No Spacing"/>
    <w:link w:val="NoSpacingChar"/>
    <w:uiPriority w:val="1"/>
    <w:qFormat/>
    <w:rsid w:val="00EF4E82"/>
    <w:pPr>
      <w:spacing w:after="0" w:line="240" w:lineRule="auto"/>
    </w:pPr>
    <w:rPr>
      <w:rFonts w:eastAsiaTheme="minorEastAsia"/>
      <w:sz w:val="21"/>
      <w:szCs w:val="21"/>
      <w:lang w:eastAsia="tr-TR"/>
    </w:rPr>
  </w:style>
  <w:style w:type="character" w:customStyle="1" w:styleId="NoSpacingChar">
    <w:name w:val="No Spacing Char"/>
    <w:basedOn w:val="DefaultParagraphFont"/>
    <w:link w:val="NoSpacing"/>
    <w:uiPriority w:val="1"/>
    <w:rsid w:val="00EF4E82"/>
    <w:rPr>
      <w:rFonts w:eastAsiaTheme="minorEastAsia"/>
      <w:sz w:val="21"/>
      <w:szCs w:val="21"/>
      <w:lang w:eastAsia="tr-TR"/>
    </w:rPr>
  </w:style>
  <w:style w:type="paragraph" w:styleId="Caption">
    <w:name w:val="caption"/>
    <w:basedOn w:val="Normal"/>
    <w:next w:val="Normal"/>
    <w:uiPriority w:val="35"/>
    <w:semiHidden/>
    <w:unhideWhenUsed/>
    <w:qFormat/>
    <w:rsid w:val="00EF4E82"/>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EF4E82"/>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EF4E82"/>
    <w:rPr>
      <w:rFonts w:asciiTheme="majorHAnsi" w:eastAsiaTheme="majorEastAsia" w:hAnsiTheme="majorHAnsi" w:cstheme="majorBidi"/>
      <w:color w:val="365F91" w:themeColor="accent1" w:themeShade="BF"/>
      <w:spacing w:val="-7"/>
      <w:sz w:val="80"/>
      <w:szCs w:val="80"/>
      <w:lang w:eastAsia="tr-TR"/>
    </w:rPr>
  </w:style>
  <w:style w:type="paragraph" w:styleId="Subtitle">
    <w:name w:val="Subtitle"/>
    <w:basedOn w:val="Normal"/>
    <w:next w:val="Normal"/>
    <w:link w:val="SubtitleChar"/>
    <w:uiPriority w:val="11"/>
    <w:qFormat/>
    <w:rsid w:val="00EF4E8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F4E82"/>
    <w:rPr>
      <w:rFonts w:asciiTheme="majorHAnsi" w:eastAsiaTheme="majorEastAsia" w:hAnsiTheme="majorHAnsi" w:cstheme="majorBidi"/>
      <w:color w:val="404040" w:themeColor="text1" w:themeTint="BF"/>
      <w:sz w:val="30"/>
      <w:szCs w:val="30"/>
      <w:lang w:eastAsia="tr-TR"/>
    </w:rPr>
  </w:style>
  <w:style w:type="character" w:styleId="Strong">
    <w:name w:val="Strong"/>
    <w:basedOn w:val="DefaultParagraphFont"/>
    <w:uiPriority w:val="22"/>
    <w:qFormat/>
    <w:rsid w:val="00EF4E82"/>
    <w:rPr>
      <w:b/>
      <w:bCs/>
    </w:rPr>
  </w:style>
  <w:style w:type="character" w:styleId="Emphasis">
    <w:name w:val="Emphasis"/>
    <w:basedOn w:val="DefaultParagraphFont"/>
    <w:uiPriority w:val="20"/>
    <w:qFormat/>
    <w:rsid w:val="00EF4E82"/>
    <w:rPr>
      <w:i/>
      <w:iCs/>
    </w:rPr>
  </w:style>
  <w:style w:type="paragraph" w:styleId="Quote">
    <w:name w:val="Quote"/>
    <w:basedOn w:val="Normal"/>
    <w:next w:val="Normal"/>
    <w:link w:val="QuoteChar"/>
    <w:uiPriority w:val="29"/>
    <w:qFormat/>
    <w:rsid w:val="00EF4E82"/>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F4E82"/>
    <w:rPr>
      <w:rFonts w:eastAsiaTheme="minorEastAsia"/>
      <w:i/>
      <w:iCs/>
      <w:sz w:val="21"/>
      <w:szCs w:val="21"/>
      <w:lang w:eastAsia="tr-TR"/>
    </w:rPr>
  </w:style>
  <w:style w:type="paragraph" w:styleId="IntenseQuote">
    <w:name w:val="Intense Quote"/>
    <w:basedOn w:val="Normal"/>
    <w:next w:val="Normal"/>
    <w:link w:val="IntenseQuoteChar"/>
    <w:uiPriority w:val="30"/>
    <w:qFormat/>
    <w:rsid w:val="00EF4E82"/>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EF4E82"/>
    <w:rPr>
      <w:rFonts w:asciiTheme="majorHAnsi" w:eastAsiaTheme="majorEastAsia" w:hAnsiTheme="majorHAnsi" w:cstheme="majorBidi"/>
      <w:color w:val="4F81BD" w:themeColor="accent1"/>
      <w:sz w:val="28"/>
      <w:szCs w:val="28"/>
      <w:lang w:eastAsia="tr-TR"/>
    </w:rPr>
  </w:style>
  <w:style w:type="character" w:styleId="SubtleEmphasis">
    <w:name w:val="Subtle Emphasis"/>
    <w:basedOn w:val="DefaultParagraphFont"/>
    <w:uiPriority w:val="19"/>
    <w:qFormat/>
    <w:rsid w:val="00EF4E82"/>
    <w:rPr>
      <w:i/>
      <w:iCs/>
      <w:color w:val="595959" w:themeColor="text1" w:themeTint="A6"/>
    </w:rPr>
  </w:style>
  <w:style w:type="character" w:styleId="IntenseEmphasis">
    <w:name w:val="Intense Emphasis"/>
    <w:basedOn w:val="DefaultParagraphFont"/>
    <w:uiPriority w:val="21"/>
    <w:qFormat/>
    <w:rsid w:val="00EF4E82"/>
    <w:rPr>
      <w:b/>
      <w:bCs/>
      <w:i/>
      <w:iCs/>
    </w:rPr>
  </w:style>
  <w:style w:type="character" w:styleId="SubtleReference">
    <w:name w:val="Subtle Reference"/>
    <w:basedOn w:val="DefaultParagraphFont"/>
    <w:uiPriority w:val="31"/>
    <w:qFormat/>
    <w:rsid w:val="00EF4E82"/>
    <w:rPr>
      <w:smallCaps/>
      <w:color w:val="404040" w:themeColor="text1" w:themeTint="BF"/>
    </w:rPr>
  </w:style>
  <w:style w:type="character" w:styleId="IntenseReference">
    <w:name w:val="Intense Reference"/>
    <w:basedOn w:val="DefaultParagraphFont"/>
    <w:uiPriority w:val="32"/>
    <w:qFormat/>
    <w:rsid w:val="00EF4E82"/>
    <w:rPr>
      <w:b/>
      <w:bCs/>
      <w:smallCaps/>
      <w:u w:val="single"/>
    </w:rPr>
  </w:style>
  <w:style w:type="character" w:styleId="BookTitle">
    <w:name w:val="Book Title"/>
    <w:basedOn w:val="DefaultParagraphFont"/>
    <w:uiPriority w:val="33"/>
    <w:qFormat/>
    <w:rsid w:val="00EF4E82"/>
    <w:rPr>
      <w:b/>
      <w:bCs/>
      <w:smallCaps/>
    </w:rPr>
  </w:style>
  <w:style w:type="paragraph" w:styleId="TOCHeading">
    <w:name w:val="TOC Heading"/>
    <w:basedOn w:val="Heading1"/>
    <w:next w:val="Normal"/>
    <w:uiPriority w:val="39"/>
    <w:unhideWhenUsed/>
    <w:qFormat/>
    <w:rsid w:val="00EF4E82"/>
    <w:pPr>
      <w:outlineLvl w:val="9"/>
    </w:pPr>
  </w:style>
  <w:style w:type="character" w:styleId="Hyperlink">
    <w:name w:val="Hyperlink"/>
    <w:basedOn w:val="DefaultParagraphFont"/>
    <w:uiPriority w:val="99"/>
    <w:unhideWhenUsed/>
    <w:rsid w:val="00EF4E82"/>
    <w:rPr>
      <w:color w:val="0000FF"/>
      <w:u w:val="single"/>
    </w:rPr>
  </w:style>
  <w:style w:type="character" w:customStyle="1" w:styleId="ListParagraphChar">
    <w:name w:val="List Paragraph Char"/>
    <w:link w:val="ListParagraph"/>
    <w:uiPriority w:val="34"/>
    <w:rsid w:val="00EF4E82"/>
    <w:rPr>
      <w:rFonts w:eastAsiaTheme="minorEastAsia"/>
      <w:sz w:val="21"/>
      <w:szCs w:val="21"/>
      <w:lang w:eastAsia="tr-TR"/>
    </w:rPr>
  </w:style>
  <w:style w:type="paragraph" w:styleId="NormalWeb">
    <w:name w:val="Normal (Web)"/>
    <w:basedOn w:val="Normal"/>
    <w:uiPriority w:val="99"/>
    <w:unhideWhenUsed/>
    <w:rsid w:val="00EF4E8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F4E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4E82"/>
    <w:rPr>
      <w:rFonts w:eastAsiaTheme="minorEastAsia"/>
      <w:sz w:val="20"/>
      <w:szCs w:val="20"/>
      <w:lang w:eastAsia="tr-TR"/>
    </w:rPr>
  </w:style>
  <w:style w:type="character" w:styleId="FootnoteReference">
    <w:name w:val="footnote reference"/>
    <w:basedOn w:val="DefaultParagraphFont"/>
    <w:uiPriority w:val="99"/>
    <w:semiHidden/>
    <w:unhideWhenUsed/>
    <w:rsid w:val="00EF4E82"/>
    <w:rPr>
      <w:vertAlign w:val="superscript"/>
    </w:rPr>
  </w:style>
  <w:style w:type="paragraph" w:styleId="TOC1">
    <w:name w:val="toc 1"/>
    <w:basedOn w:val="Normal"/>
    <w:next w:val="Normal"/>
    <w:autoRedefine/>
    <w:uiPriority w:val="39"/>
    <w:unhideWhenUsed/>
    <w:rsid w:val="00EF4E82"/>
    <w:pPr>
      <w:spacing w:after="100"/>
    </w:pPr>
  </w:style>
  <w:style w:type="paragraph" w:styleId="TOC2">
    <w:name w:val="toc 2"/>
    <w:basedOn w:val="Normal"/>
    <w:next w:val="Normal"/>
    <w:autoRedefine/>
    <w:uiPriority w:val="39"/>
    <w:unhideWhenUsed/>
    <w:rsid w:val="00EF4E82"/>
    <w:pPr>
      <w:spacing w:after="100"/>
      <w:ind w:left="210"/>
    </w:pPr>
  </w:style>
  <w:style w:type="paragraph" w:styleId="TOC3">
    <w:name w:val="toc 3"/>
    <w:basedOn w:val="Normal"/>
    <w:next w:val="Normal"/>
    <w:autoRedefine/>
    <w:uiPriority w:val="39"/>
    <w:unhideWhenUsed/>
    <w:rsid w:val="00EF4E82"/>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9091">
      <w:bodyDiv w:val="1"/>
      <w:marLeft w:val="0"/>
      <w:marRight w:val="0"/>
      <w:marTop w:val="0"/>
      <w:marBottom w:val="0"/>
      <w:divBdr>
        <w:top w:val="none" w:sz="0" w:space="0" w:color="auto"/>
        <w:left w:val="none" w:sz="0" w:space="0" w:color="auto"/>
        <w:bottom w:val="none" w:sz="0" w:space="0" w:color="auto"/>
        <w:right w:val="none" w:sz="0" w:space="0" w:color="auto"/>
      </w:divBdr>
    </w:div>
    <w:div w:id="486019574">
      <w:bodyDiv w:val="1"/>
      <w:marLeft w:val="0"/>
      <w:marRight w:val="0"/>
      <w:marTop w:val="0"/>
      <w:marBottom w:val="0"/>
      <w:divBdr>
        <w:top w:val="none" w:sz="0" w:space="0" w:color="auto"/>
        <w:left w:val="none" w:sz="0" w:space="0" w:color="auto"/>
        <w:bottom w:val="none" w:sz="0" w:space="0" w:color="auto"/>
        <w:right w:val="none" w:sz="0" w:space="0" w:color="auto"/>
      </w:divBdr>
    </w:div>
    <w:div w:id="570625771">
      <w:bodyDiv w:val="1"/>
      <w:marLeft w:val="0"/>
      <w:marRight w:val="0"/>
      <w:marTop w:val="0"/>
      <w:marBottom w:val="0"/>
      <w:divBdr>
        <w:top w:val="none" w:sz="0" w:space="0" w:color="auto"/>
        <w:left w:val="none" w:sz="0" w:space="0" w:color="auto"/>
        <w:bottom w:val="none" w:sz="0" w:space="0" w:color="auto"/>
        <w:right w:val="none" w:sz="0" w:space="0" w:color="auto"/>
      </w:divBdr>
    </w:div>
    <w:div w:id="601189527">
      <w:bodyDiv w:val="1"/>
      <w:marLeft w:val="0"/>
      <w:marRight w:val="0"/>
      <w:marTop w:val="0"/>
      <w:marBottom w:val="0"/>
      <w:divBdr>
        <w:top w:val="none" w:sz="0" w:space="0" w:color="auto"/>
        <w:left w:val="none" w:sz="0" w:space="0" w:color="auto"/>
        <w:bottom w:val="none" w:sz="0" w:space="0" w:color="auto"/>
        <w:right w:val="none" w:sz="0" w:space="0" w:color="auto"/>
      </w:divBdr>
    </w:div>
    <w:div w:id="778109797">
      <w:bodyDiv w:val="1"/>
      <w:marLeft w:val="0"/>
      <w:marRight w:val="0"/>
      <w:marTop w:val="0"/>
      <w:marBottom w:val="0"/>
      <w:divBdr>
        <w:top w:val="none" w:sz="0" w:space="0" w:color="auto"/>
        <w:left w:val="none" w:sz="0" w:space="0" w:color="auto"/>
        <w:bottom w:val="none" w:sz="0" w:space="0" w:color="auto"/>
        <w:right w:val="none" w:sz="0" w:space="0" w:color="auto"/>
      </w:divBdr>
    </w:div>
    <w:div w:id="1135415496">
      <w:bodyDiv w:val="1"/>
      <w:marLeft w:val="0"/>
      <w:marRight w:val="0"/>
      <w:marTop w:val="0"/>
      <w:marBottom w:val="0"/>
      <w:divBdr>
        <w:top w:val="none" w:sz="0" w:space="0" w:color="auto"/>
        <w:left w:val="none" w:sz="0" w:space="0" w:color="auto"/>
        <w:bottom w:val="none" w:sz="0" w:space="0" w:color="auto"/>
        <w:right w:val="none" w:sz="0" w:space="0" w:color="auto"/>
      </w:divBdr>
    </w:div>
    <w:div w:id="1315989493">
      <w:bodyDiv w:val="1"/>
      <w:marLeft w:val="0"/>
      <w:marRight w:val="0"/>
      <w:marTop w:val="0"/>
      <w:marBottom w:val="0"/>
      <w:divBdr>
        <w:top w:val="none" w:sz="0" w:space="0" w:color="auto"/>
        <w:left w:val="none" w:sz="0" w:space="0" w:color="auto"/>
        <w:bottom w:val="none" w:sz="0" w:space="0" w:color="auto"/>
        <w:right w:val="none" w:sz="0" w:space="0" w:color="auto"/>
      </w:divBdr>
    </w:div>
    <w:div w:id="1989894061">
      <w:bodyDiv w:val="1"/>
      <w:marLeft w:val="0"/>
      <w:marRight w:val="0"/>
      <w:marTop w:val="0"/>
      <w:marBottom w:val="0"/>
      <w:divBdr>
        <w:top w:val="none" w:sz="0" w:space="0" w:color="auto"/>
        <w:left w:val="none" w:sz="0" w:space="0" w:color="auto"/>
        <w:bottom w:val="none" w:sz="0" w:space="0" w:color="auto"/>
        <w:right w:val="none" w:sz="0" w:space="0" w:color="auto"/>
      </w:divBdr>
    </w:div>
    <w:div w:id="208032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7BE46-4C00-4BA1-AC62-24EE603ED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23</Pages>
  <Words>5994</Words>
  <Characters>34167</Characters>
  <Application>Microsoft Office Word</Application>
  <DocSecurity>0</DocSecurity>
  <Lines>284</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Süreyya YILMAZ</dc:creator>
  <cp:keywords/>
  <dc:description/>
  <cp:lastModifiedBy>Süreyya YILMAZ</cp:lastModifiedBy>
  <cp:revision>7</cp:revision>
  <dcterms:created xsi:type="dcterms:W3CDTF">2021-03-22T15:18:00Z</dcterms:created>
  <dcterms:modified xsi:type="dcterms:W3CDTF">2021-03-23T18:43:00Z</dcterms:modified>
</cp:coreProperties>
</file>