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53" w:rsidRDefault="00F5115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6AA7395" wp14:editId="04211EC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650865" cy="4827905"/>
                <wp:effectExtent l="0" t="0" r="64135" b="10795"/>
                <wp:wrapNone/>
                <wp:docPr id="17" name="Gr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1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1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Lef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y+z8IAAADbAAAADwAAAGRycy9kb3ducmV2LnhtbESPzYoCQQyE74Lv0ETYi2iPyyI62sqy&#10;IHhR8OcBwnTmB6fT43Q7jm9vDsLeUqS+SmW97V2tOmpD5dnAbJqAIs68rbgwcL3sJgtQISJbrD2T&#10;gRcF2G6GgzWm1j/5RN05FkpCOKRooIyxSbUOWUkOw9Q3xLLLfeswimwLbVt8Srir9XeSzLXDiuVC&#10;iQ39lZTdzg8nNXId7uNbczzktDwV3TGvf8bamK9R/7sCFamP/+YPvbfCSVn5RQb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y+z8IAAADbAAAADwAAAAAAAAAAAAAA&#10;AAChAgAAZHJzL2Rvd25yZXYueG1sUEsFBgAAAAAEAAQA+QAAAJADAAAAAA==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t28IA&#10;AADbAAAADwAAAGRycy9kb3ducmV2LnhtbERPTWsCMRC9C/6HMIVepGYtKnY1ihTaKp60Huxt2Iy7&#10;WzeTZRPX+O+NIHibx/uc2SKYSrTUuNKygkE/AUGcWV1yrmD/+/U2AeE8ssbKMim4koPFvNuZYart&#10;hbfU7nwuYgi7FBUU3teplC4ryKDr25o4ckfbGPQRNrnUDV5iuKnke5KMpcGSY0OBNX0WlJ12Z6Ng&#10;6L43678R/wx78mz+N9swaQ9BqdeXsJyC8BT8U/xwr3Sc/wH3X+I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u3bwgAAANsAAAAPAAAAAAAAAAAAAAAAAJgCAABkcnMvZG93&#10;bnJldi54bWxQSwUGAAAAAAQABAD1AAAAhwMAAAAA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5A697AE" wp14:editId="6315AA74">
                <wp:simplePos x="0" y="0"/>
                <mc:AlternateContent>
                  <mc:Choice Requires="wp14">
                    <wp:positionH relativeFrom="margin">
                      <wp14:pctPosHOffset>25000</wp14:pctPosHOffset>
                    </wp:positionH>
                  </mc:Choice>
                  <mc:Fallback>
                    <wp:positionH relativeFrom="page">
                      <wp:posOffset>2943225</wp:posOffset>
                    </wp:positionH>
                  </mc:Fallback>
                </mc:AlternateContent>
                <wp:positionV relativeFrom="page">
                  <wp:align>top</wp:align>
                </wp:positionV>
                <wp:extent cx="3648710" cy="2880360"/>
                <wp:effectExtent l="0" t="0" r="104140" b="0"/>
                <wp:wrapNone/>
                <wp:docPr id="12" name="Gr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1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1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scene3d>
                            <a:camera prst="perspectiveHeroicExtremeLeftFacing"/>
                            <a:lightRig rig="twoPt" dir="t"/>
                          </a:scene3d>
                          <a:sp3d>
                            <a:bevelT w="317500" h="317500" prst="riblet"/>
                            <a:bevelB w="635000" h="317500" prst="artDeco"/>
                            <a:contourClr>
                              <a:schemeClr val="accent1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0Yp5QQAAPc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" o:allowincell="f"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gsvsQAAADbAAAADwAAAGRycy9kb3ducmV2LnhtbESPzWrDMBCE74W8g9hALqGWm5bQupZD&#10;CARyqcFJHmCx1j/YWjmW6jhvXxUKve0y883OprvZ9GKi0bWWFbxEMQji0uqWawXXy/H5HYTzyBp7&#10;y6TgQQ522eIpxUTbOxc0nX0tQgi7BBU03g+JlK5syKCL7EActMqOBn1Yx1rqEe8h3PRyE8dbabDl&#10;cKHBgQ4Nld3524QalXS3dTfkXxV9FPWUV/3bWiq1Ws77TxCeZv9v/qNPOnCv8PtLG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aCy+xAAAANsAAAAPAAAAAAAAAAAA&#10;AAAAAKECAABkcnMvZG93bnJldi54bWxQSwUGAAAAAAQABAD5AAAAkgMAAAAA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2PsAA&#10;AADbAAAADwAAAGRycy9kb3ducmV2LnhtbERP24rCMBB9F/Yfwiz4ImuiiEjXKLIgKAiulw8YmrGt&#10;20xqErX+vVkQfJvDuc503tpa3MiHyrGGQV+BIM6dqbjQcDwsvyYgQkQ2WDsmDQ8KMJ99dKaYGXfn&#10;Hd32sRAphEOGGsoYm0zKkJdkMfRdQ5y4k/MWY4K+kMbjPYXbWg6VGkuLFaeGEhv6KSn/21+thsWh&#10;N6Lx7w7Vub0o3vj1NW7XWnc/28U3iEhtfItf7pVJ80fw/0s6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92PsAAAADbAAAADwAAAAAAAAAAAAAAAACYAgAAZHJzL2Rvd25y&#10;ZXYueG1sUEsFBgAAAAAEAAQA9QAAAIU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mc:Fallback>
        </mc:AlternateContent>
      </w:r>
    </w:p>
    <w:p w:rsidR="00F51153" w:rsidRDefault="00F51153"/>
    <w:tbl>
      <w:tblPr>
        <w:tblpPr w:leftFromText="187" w:rightFromText="187" w:vertAnchor="page" w:horzAnchor="margin" w:tblpY="5881"/>
        <w:tblW w:w="4061" w:type="pct"/>
        <w:tblLook w:val="04A0" w:firstRow="1" w:lastRow="0" w:firstColumn="1" w:lastColumn="0" w:noHBand="0" w:noVBand="1"/>
      </w:tblPr>
      <w:tblGrid>
        <w:gridCol w:w="12469"/>
      </w:tblGrid>
      <w:tr w:rsidR="00350FD1" w:rsidTr="00350FD1">
        <w:tc>
          <w:tcPr>
            <w:tcW w:w="12469" w:type="dxa"/>
          </w:tcPr>
          <w:tbl>
            <w:tblPr>
              <w:tblpPr w:leftFromText="187" w:rightFromText="187" w:vertAnchor="page" w:horzAnchor="margin" w:tblpY="1291"/>
              <w:tblOverlap w:val="never"/>
              <w:tblW w:w="12253" w:type="dxa"/>
              <w:tblLook w:val="04A0" w:firstRow="1" w:lastRow="0" w:firstColumn="1" w:lastColumn="0" w:noHBand="0" w:noVBand="1"/>
            </w:tblPr>
            <w:tblGrid>
              <w:gridCol w:w="12253"/>
            </w:tblGrid>
            <w:tr w:rsidR="00350FD1" w:rsidRPr="008C1F99" w:rsidTr="009B36C7">
              <w:trPr>
                <w:trHeight w:val="632"/>
              </w:trPr>
              <w:tc>
                <w:tcPr>
                  <w:tcW w:w="12253" w:type="dxa"/>
                </w:tcPr>
                <w:p w:rsidR="00350FD1" w:rsidRPr="008C1F99" w:rsidRDefault="00350FD1" w:rsidP="00350FD1">
                  <w:pPr>
                    <w:pStyle w:val="AralkYok"/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</w:pPr>
                  <w:r w:rsidRPr="008C1F99"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t>ÇAĞ ÜNİVERSİTESİ</w:t>
                  </w:r>
                </w:p>
              </w:tc>
            </w:tr>
            <w:tr w:rsidR="00350FD1" w:rsidRPr="008C1F99" w:rsidTr="009B36C7">
              <w:trPr>
                <w:trHeight w:val="632"/>
              </w:trPr>
              <w:tc>
                <w:tcPr>
                  <w:tcW w:w="12253" w:type="dxa"/>
                </w:tcPr>
                <w:p w:rsidR="00350FD1" w:rsidRPr="008C1F99" w:rsidRDefault="00350FD1" w:rsidP="00350FD1">
                  <w:pPr>
                    <w:pStyle w:val="AralkYok"/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</w:pPr>
                  <w:r w:rsidRPr="00811436"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t>İKTİSADİ VE İDARİ BİLİMLER FAKÜLTESİ</w:t>
                  </w:r>
                </w:p>
              </w:tc>
            </w:tr>
            <w:tr w:rsidR="00350FD1" w:rsidRPr="00811436" w:rsidTr="009B36C7">
              <w:trPr>
                <w:trHeight w:val="632"/>
              </w:trPr>
              <w:tc>
                <w:tcPr>
                  <w:tcW w:w="12253" w:type="dxa"/>
                </w:tcPr>
                <w:p w:rsidR="00350FD1" w:rsidRPr="00811436" w:rsidRDefault="00201B2A" w:rsidP="004819FE">
                  <w:pPr>
                    <w:pStyle w:val="AralkYok"/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</w:pPr>
                  <w:r w:rsidRPr="00E5116E">
                    <w:rPr>
                      <w:rFonts w:ascii="Arial Black" w:hAnsi="Arial Black"/>
                      <w:sz w:val="40"/>
                      <w:szCs w:val="40"/>
                    </w:rPr>
                    <w:t>20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>21</w:t>
                  </w:r>
                  <w:r w:rsidRPr="00E5116E">
                    <w:rPr>
                      <w:rFonts w:ascii="Arial Black" w:hAnsi="Arial Black"/>
                      <w:sz w:val="40"/>
                      <w:szCs w:val="40"/>
                    </w:rPr>
                    <w:t xml:space="preserve"> YILI </w:t>
                  </w:r>
                  <w:r w:rsidR="004819FE">
                    <w:rPr>
                      <w:rFonts w:ascii="Arial Black" w:hAnsi="Arial Black"/>
                      <w:sz w:val="40"/>
                      <w:szCs w:val="40"/>
                    </w:rPr>
                    <w:t>BİLİMSEL</w:t>
                  </w:r>
                  <w:r w:rsidRPr="00E5116E">
                    <w:rPr>
                      <w:rFonts w:ascii="Arial Black" w:hAnsi="Arial Black"/>
                      <w:sz w:val="40"/>
                      <w:szCs w:val="40"/>
                    </w:rPr>
                    <w:t xml:space="preserve"> VE PROFESYONEL ETKİNLİKLER</w:t>
                  </w:r>
                </w:p>
              </w:tc>
            </w:tr>
          </w:tbl>
          <w:p w:rsidR="00350FD1" w:rsidRDefault="00350FD1" w:rsidP="00350FD1">
            <w:pPr>
              <w:pStyle w:val="AralkYok"/>
              <w:rPr>
                <w:b/>
                <w:bCs/>
              </w:rPr>
            </w:pPr>
          </w:p>
        </w:tc>
      </w:tr>
    </w:tbl>
    <w:p w:rsidR="00F51153" w:rsidRDefault="00F51153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br w:type="page"/>
      </w:r>
    </w:p>
    <w:p w:rsidR="008B2689" w:rsidRPr="008B2689" w:rsidRDefault="004819FE" w:rsidP="008B2689">
      <w:pPr>
        <w:pStyle w:val="ListeParagraf"/>
        <w:numPr>
          <w:ilvl w:val="0"/>
          <w:numId w:val="7"/>
        </w:numPr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BİLİMSEL</w:t>
      </w:r>
      <w:r w:rsidR="008B2689" w:rsidRPr="008B2689">
        <w:rPr>
          <w:rFonts w:ascii="Cambria" w:hAnsi="Cambria"/>
          <w:b/>
          <w:sz w:val="28"/>
          <w:szCs w:val="28"/>
        </w:rPr>
        <w:t xml:space="preserve"> ETKİNLİKLER</w:t>
      </w:r>
    </w:p>
    <w:p w:rsidR="008B2689" w:rsidRPr="008B2689" w:rsidRDefault="008B2689" w:rsidP="008B2689">
      <w:pPr>
        <w:pStyle w:val="ListeParagraf"/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ind w:left="786"/>
        <w:rPr>
          <w:rFonts w:ascii="Cambria" w:hAnsi="Cambria"/>
          <w:sz w:val="20"/>
          <w:szCs w:val="20"/>
        </w:rPr>
      </w:pPr>
    </w:p>
    <w:p w:rsidR="008B2689" w:rsidRDefault="008B2689" w:rsidP="008B2689">
      <w:pPr>
        <w:pStyle w:val="ListeParagraf"/>
        <w:numPr>
          <w:ilvl w:val="0"/>
          <w:numId w:val="5"/>
        </w:numPr>
        <w:suppressAutoHyphens w:val="0"/>
        <w:rPr>
          <w:rFonts w:asciiTheme="majorHAnsi" w:hAnsiTheme="majorHAnsi"/>
          <w:b/>
          <w:sz w:val="28"/>
          <w:szCs w:val="28"/>
        </w:rPr>
      </w:pPr>
      <w:r w:rsidRPr="00F475D9">
        <w:rPr>
          <w:rFonts w:asciiTheme="majorHAnsi" w:hAnsiTheme="majorHAnsi"/>
          <w:b/>
          <w:sz w:val="28"/>
          <w:szCs w:val="28"/>
        </w:rPr>
        <w:t>Yayınlar</w:t>
      </w:r>
    </w:p>
    <w:p w:rsidR="00BB142F" w:rsidRPr="00F40411" w:rsidRDefault="00BB142F" w:rsidP="00BB142F">
      <w:pPr>
        <w:pStyle w:val="ListeParagraf"/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ind w:left="786"/>
        <w:rPr>
          <w:rFonts w:asciiTheme="majorHAnsi" w:hAnsiTheme="majorHAnsi"/>
          <w:sz w:val="20"/>
          <w:szCs w:val="20"/>
        </w:rPr>
      </w:pPr>
    </w:p>
    <w:p w:rsidR="00BB142F" w:rsidRPr="00BB142F" w:rsidRDefault="00BB142F" w:rsidP="00241552">
      <w:pPr>
        <w:pStyle w:val="ListeParagraf"/>
        <w:numPr>
          <w:ilvl w:val="0"/>
          <w:numId w:val="14"/>
        </w:numPr>
        <w:suppressAutoHyphens w:val="0"/>
        <w:rPr>
          <w:rFonts w:asciiTheme="majorHAnsi" w:hAnsiTheme="majorHAnsi"/>
          <w:b/>
          <w:sz w:val="24"/>
          <w:szCs w:val="24"/>
        </w:rPr>
      </w:pPr>
      <w:r w:rsidRPr="00BB142F">
        <w:rPr>
          <w:rFonts w:asciiTheme="majorHAnsi" w:hAnsiTheme="majorHAnsi"/>
          <w:b/>
          <w:sz w:val="24"/>
          <w:szCs w:val="24"/>
        </w:rPr>
        <w:t xml:space="preserve">SSCI, SCI, SCI- Expanded veya AHCI </w:t>
      </w:r>
      <w:r>
        <w:rPr>
          <w:rFonts w:asciiTheme="majorHAnsi" w:hAnsiTheme="majorHAnsi"/>
          <w:b/>
          <w:sz w:val="24"/>
          <w:szCs w:val="24"/>
        </w:rPr>
        <w:t>V</w:t>
      </w:r>
      <w:r w:rsidRPr="00BB142F">
        <w:rPr>
          <w:rFonts w:asciiTheme="majorHAnsi" w:hAnsiTheme="majorHAnsi"/>
          <w:b/>
          <w:sz w:val="24"/>
          <w:szCs w:val="24"/>
        </w:rPr>
        <w:t xml:space="preserve">eri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abanları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arafından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aranan </w:t>
      </w:r>
      <w:r>
        <w:rPr>
          <w:rFonts w:asciiTheme="majorHAnsi" w:hAnsiTheme="majorHAnsi"/>
          <w:b/>
          <w:sz w:val="24"/>
          <w:szCs w:val="24"/>
        </w:rPr>
        <w:t>U</w:t>
      </w:r>
      <w:r w:rsidRPr="00BB142F">
        <w:rPr>
          <w:rFonts w:asciiTheme="majorHAnsi" w:hAnsiTheme="majorHAnsi"/>
          <w:b/>
          <w:sz w:val="24"/>
          <w:szCs w:val="24"/>
        </w:rPr>
        <w:t xml:space="preserve">luslararası </w:t>
      </w:r>
      <w:r>
        <w:rPr>
          <w:rFonts w:asciiTheme="majorHAnsi" w:hAnsiTheme="majorHAnsi"/>
          <w:b/>
          <w:sz w:val="24"/>
          <w:szCs w:val="24"/>
        </w:rPr>
        <w:t>B</w:t>
      </w:r>
      <w:r w:rsidRPr="00BB142F">
        <w:rPr>
          <w:rFonts w:asciiTheme="majorHAnsi" w:hAnsiTheme="majorHAnsi"/>
          <w:b/>
          <w:sz w:val="24"/>
          <w:szCs w:val="24"/>
        </w:rPr>
        <w:t xml:space="preserve">ilimsel </w:t>
      </w:r>
      <w:r>
        <w:rPr>
          <w:rFonts w:asciiTheme="majorHAnsi" w:hAnsiTheme="majorHAnsi"/>
          <w:b/>
          <w:sz w:val="24"/>
          <w:szCs w:val="24"/>
        </w:rPr>
        <w:t>D</w:t>
      </w:r>
      <w:r w:rsidRPr="00BB142F">
        <w:rPr>
          <w:rFonts w:asciiTheme="majorHAnsi" w:hAnsiTheme="majorHAnsi"/>
          <w:b/>
          <w:sz w:val="24"/>
          <w:szCs w:val="24"/>
        </w:rPr>
        <w:t xml:space="preserve">ergilerdeki </w:t>
      </w:r>
      <w:r>
        <w:rPr>
          <w:rFonts w:asciiTheme="majorHAnsi" w:hAnsiTheme="majorHAnsi"/>
          <w:b/>
          <w:sz w:val="24"/>
          <w:szCs w:val="24"/>
        </w:rPr>
        <w:t>Y</w:t>
      </w:r>
      <w:r w:rsidRPr="00BB142F">
        <w:rPr>
          <w:rFonts w:asciiTheme="majorHAnsi" w:hAnsiTheme="majorHAnsi"/>
          <w:b/>
          <w:sz w:val="24"/>
          <w:szCs w:val="24"/>
        </w:rPr>
        <w:t>ayınlar</w:t>
      </w:r>
    </w:p>
    <w:tbl>
      <w:tblPr>
        <w:tblW w:w="1559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3750"/>
        <w:gridCol w:w="854"/>
      </w:tblGrid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49A9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8DB3E2" w:themeFill="text2" w:themeFillTint="66"/>
              </w:rPr>
              <w:t xml:space="preserve">Makale </w:t>
            </w:r>
            <w:r w:rsidR="006149A9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8DB3E2" w:themeFill="text2" w:themeFillTint="66"/>
              </w:rPr>
              <w:t>K</w:t>
            </w:r>
            <w:r w:rsidRPr="006149A9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8DB3E2" w:themeFill="text2" w:themeFillTint="66"/>
              </w:rPr>
              <w:t>ünyesi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7803AD" w:rsidRDefault="00BB142F" w:rsidP="007803AD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Endeks Türü</w:t>
            </w:r>
          </w:p>
        </w:tc>
      </w:tr>
      <w:tr w:rsidR="00BB142F" w:rsidRPr="00BB142F" w:rsidTr="006149A9">
        <w:trPr>
          <w:trHeight w:val="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Adedoyin, F. F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Agboola, P. O., Ozturk, I., Bekun, F. V., &amp; Agboola, M. O. (2021). Environmental Consequences of Economic Complexities in the EU amidst a booming Tourism Industry: Accounting for the role of Brexit and other Crisis Events.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Cleaner Production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, 127117.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Ozturk, I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 xml:space="preserve"> Majeed, M.T. &amp; Khan, S. Decoupling and decomposition analysis of environmental impact from economic growth: a comparative analysis of Pakistan, India, and China. </w:t>
            </w:r>
            <w:r w:rsidRPr="00BB142F">
              <w:rPr>
                <w:rFonts w:asciiTheme="majorHAnsi" w:hAnsiTheme="majorHAnsi"/>
                <w:i/>
                <w:iCs/>
                <w:color w:val="333333"/>
                <w:sz w:val="20"/>
                <w:szCs w:val="20"/>
                <w:shd w:val="clear" w:color="auto" w:fill="FCFCFC"/>
              </w:rPr>
              <w:t>Environ Ecol Stat</w:t>
            </w: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 (2021). https://doi.org/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10.1007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/s10651-021-00495-3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Rehman, A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 xml:space="preserve"> Ma, H. &amp; Ozturk, I. (2021) Do industrialization, energy importations, and economic progress influence carbon emission in Pakistan. </w:t>
            </w:r>
            <w:r w:rsidRPr="00BB142F">
              <w:rPr>
                <w:rFonts w:asciiTheme="majorHAnsi" w:hAnsiTheme="majorHAnsi"/>
                <w:i/>
                <w:iCs/>
                <w:color w:val="333333"/>
                <w:sz w:val="20"/>
                <w:szCs w:val="20"/>
                <w:shd w:val="clear" w:color="auto" w:fill="FCFCFC"/>
              </w:rPr>
              <w:t>Environ Sci Pollut Res</w:t>
            </w: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 (2021). https://doi.org/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10.1007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/s11356-021-13916-4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Gyamfi, B. A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Ozturk, I., Bein, M. A., &amp; Bekun, F. V. (2021). An investigation into the anthropogenic effect of biomass energy utilization and economic sustainability on environmental degradation in E7 economies.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Biofuels, Bioproducts and Biorefining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, 15(3), 840-851.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Koondhar, M.A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 xml:space="preserve"> Shahbaz, M., Ozturk, I. </w:t>
            </w:r>
            <w:r w:rsidRPr="00BB142F">
              <w:rPr>
                <w:rFonts w:asciiTheme="majorHAnsi" w:hAnsiTheme="majorHAnsi"/>
                <w:i/>
                <w:iCs/>
                <w:color w:val="333333"/>
                <w:sz w:val="20"/>
                <w:szCs w:val="20"/>
                <w:shd w:val="clear" w:color="auto" w:fill="FCFCFC"/>
              </w:rPr>
              <w:t>et al.</w:t>
            </w: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 2021. Revisiting the relationship between carbon emission, renewable energy consumption, forestry, and agricultural financial development for China. </w:t>
            </w:r>
            <w:r w:rsidRPr="00BB142F">
              <w:rPr>
                <w:rFonts w:asciiTheme="majorHAnsi" w:hAnsiTheme="majorHAnsi"/>
                <w:i/>
                <w:iCs/>
                <w:color w:val="333333"/>
                <w:sz w:val="20"/>
                <w:szCs w:val="20"/>
                <w:shd w:val="clear" w:color="auto" w:fill="FCFCFC"/>
              </w:rPr>
              <w:t>Environ Sci Pollut Res</w:t>
            </w: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 (2021). https://doi.org/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10.1007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/s11356-021-13606-1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Rehman,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Ma, H., Ahmad, M., Ozturk, I., &amp; Chishti, M. Z. (2021). How do climatic change, cereal crops and livestock production interact with carbon emissions? Updated evidence from China.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Environmental Science and Pollution Research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1-12.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Ahmad, M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Işık, C., Jabeen, G., Ali, T., Ozturk, I., &amp; Atchike, D. W. (2021). Heterogeneous links among urban concentration, non-renewable energy use intensity, economic development, and environmental emissions across regional development levels.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Science of The Total Environment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144527.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Ahmed K, Khan B, Ozturk I. (2021) Dynamics between disaggregates of governance and stock market performance in selected South Asia countries. International Journal of Finance &amp; Economics, 26(1), 802-813.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Rehman,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 xml:space="preserve"> Ma, H., Chishti, M.Z., Ozturk, I., Irfan, M., Ahmad, M. (2021) Asymmetric investigation to track the effect of urbanization, energy utilization, fossil fuel energy and CO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  <w:vertAlign w:val="subscript"/>
              </w:rPr>
              <w:t>2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 emission on economic efficiency in China: another outlook.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CFCFC"/>
              </w:rPr>
              <w:t>Environ Sci Pollut Res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 (2021). https://doi.org/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10.1007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/s11356-020-12186-w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Koondhar, M.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Shahbaz, M., Memon, K. A., Ozturk, I., &amp; Rong, K. (2021). A visualization review analysis of the last two decades for Environmental Kuznets Curve “EKC” based on co-citation analysis theory and pathfinder network scaling algorithms. 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Environmental Science and Pollution Research.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Adedoyin, F. F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Ozturk, I., Agboola, M. O., Agboola, P. O., &amp; Bekun, F. V. (2021) The implications of renewable and non-renewable energy generating in Sub-Saharan Africa: The role of economic policy uncertainties.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Energy Policy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150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112115.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Rehman, A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Ma, H., Ozturk, I., Ahmad, M., Rauf, A., &amp; Irfan, M. (2021). Another outlook to sector-level energy consumption in Pakistan from dominant energy sources and correlation with economic growth.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 Science and Pollution Research, 28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(26), 33735-33750.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Usman,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Ozturk, I., Hassan, A., Zafar, S. M., &amp; Ullah, S. (2021). The effect of ICT on energy consumption and economic growth in South Asian economies: An empirical analysis.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Telematics and Informatics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58, 101537.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Tarazkar, M. H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Dehbidi, N. K., Ozturk, I., &amp; Al-Mulali, U. (2021). The impact of age structure on carbon emission in the Middle East: the panel autoregressive distributed lag approach.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 Science and Pollution Research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BB142F">
              <w:rPr>
                <w:rFonts w:asciiTheme="majorHAnsi" w:hAnsiTheme="majorHAnsi"/>
                <w:sz w:val="20"/>
                <w:szCs w:val="20"/>
              </w:rPr>
              <w:t>28:33722</w:t>
            </w:r>
            <w:proofErr w:type="gramEnd"/>
            <w:r w:rsidRPr="00BB142F">
              <w:rPr>
                <w:rFonts w:asciiTheme="majorHAnsi" w:hAnsiTheme="majorHAnsi"/>
                <w:sz w:val="20"/>
                <w:szCs w:val="20"/>
              </w:rPr>
              <w:t>–33734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Ahmad, F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Xu, H., Draz, M. U., Wang, Ozturk, I., Chandio, A. A., Zhang, D. (2021). Is it worthwhile or just a bootless errand? The case of China's fiscal decentralization and eco-efficiency.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Sustainable Production and Consumption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</w:rPr>
              <w:t>26(April), 89-100.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Ullah, S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Ozturk, I., &amp; Sohail, S. (2021). The asymmetric effects of fiscal and monetary policy instruments on Pakistan’s environmental pollution.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 Science and Pollution Research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(6), 7450-7461.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Baloch, M.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Ozturk, I., Bekun, F. V., &amp; Khan, D. (2021) Modeling the dynamic linkage between financial development, energy innovation, and environmental quality: Does globalization matter?.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Business Strategy and the Environment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30(1), 176-184.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Ahmad, W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Ullah, S., Ozturk, I., &amp; Majeed, M. T. (2021). Does inflation instability affect environmental pollution? Fresh evidence from Asian economies.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Energy &amp; Environment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, 32(7), 1275-1291.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Salahuddin, M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Habib, M. A., Al-Mulali, U., Ozturk, I., Marshall, M., &amp; Ali, M. I. (2020). 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Renewable energy and environmental quality: A second-generation panel evidence from the Sub Saharan Africa (SSA) Countries.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Environmental Research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191, 110094.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Irfan, M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 xml:space="preserve"> Zhao, Z., Rehman, A., Ozturk, I., Li, H.</w:t>
            </w:r>
            <w:r w:rsidR="00F44502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(2021). Consumers’ intention-based influence factors of renewable energy adoption in Pakistan: a structural equation modeling approach.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 Science and Pollution Research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, 28(1), 432-445.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Godil, D. I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Sharif, A., Ali, M. I., Ozturk, I., &amp; Usman, R. (2021). The role of financial development, R&amp;D expenditure, globalization and institutional quality in energy consumption in India: New evidence from the QARDL approach.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Journal of Environmental Management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285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112208.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132DDE" w:rsidRPr="00132DDE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32DDE" w:rsidRPr="00132DDE" w:rsidRDefault="00132DDE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DDE" w:rsidRPr="00BA322A" w:rsidRDefault="00132DDE" w:rsidP="00BA322A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BA322A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Bahadır Yüzbaşı, Mohammed Arashi and Fikri Akdeniz ( 2021)</w:t>
            </w:r>
            <w:r w:rsidRPr="00BA322A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Pr="00BA322A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 xml:space="preserve">On Penalized regression via the restricted bridge estimator  </w:t>
            </w:r>
            <w:r w:rsidRPr="00BA322A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(SCI-E) </w:t>
            </w:r>
            <w:r w:rsidRPr="00BA322A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Soft Computing</w:t>
            </w:r>
            <w:r w:rsidRPr="00BA322A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A Fusion of Foundations, Methodologies and Applications</w:t>
            </w:r>
            <w:r w:rsidRPr="00BA322A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, 25 (13) :8401–8416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DE" w:rsidRPr="007803AD" w:rsidRDefault="00132DDE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SCI-E</w:t>
            </w:r>
          </w:p>
        </w:tc>
      </w:tr>
      <w:tr w:rsidR="00571E77" w:rsidRPr="00571E77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571E77" w:rsidRPr="00571E77" w:rsidRDefault="00571E77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71E77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E77" w:rsidRPr="00571E77" w:rsidRDefault="00571E77" w:rsidP="00571E77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1E77">
              <w:rPr>
                <w:rFonts w:asciiTheme="majorHAnsi" w:hAnsiTheme="majorHAnsi"/>
                <w:sz w:val="20"/>
                <w:szCs w:val="20"/>
              </w:rPr>
              <w:t xml:space="preserve">Balkan-Şahin, Sevgi and </w:t>
            </w:r>
            <w:r w:rsidRPr="00571E77">
              <w:rPr>
                <w:rFonts w:asciiTheme="majorHAnsi" w:hAnsiTheme="majorHAnsi"/>
                <w:color w:val="auto"/>
                <w:sz w:val="20"/>
                <w:szCs w:val="20"/>
              </w:rPr>
              <w:t>Bodur-Ün, Marella  (2021). “</w:t>
            </w:r>
            <w:r w:rsidRPr="00571E77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The counter-hegemonic struggle and the framing practices of the Anti-Nuclear Platform in Turkey (2002-2018)”. </w:t>
            </w:r>
            <w:r w:rsidRPr="00571E77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Environment &amp; Planning C: Politics &amp; Space.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E77" w:rsidRPr="007803AD" w:rsidRDefault="00571E77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  <w:tr w:rsidR="00BB411C" w:rsidRPr="00545BE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411C" w:rsidRPr="00545BE8" w:rsidRDefault="00BB411C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11C" w:rsidRPr="00545BE8" w:rsidRDefault="00BB411C" w:rsidP="0082135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545BE8">
              <w:rPr>
                <w:rFonts w:asciiTheme="majorHAnsi" w:hAnsiTheme="majorHAnsi" w:cs="Times New Roman"/>
                <w:sz w:val="20"/>
                <w:szCs w:val="20"/>
              </w:rPr>
              <w:t>Tayyar Sasmaz, Aslıhan Ardıç Çobaner, Fügen Ozcanraslan, Murat Koç, Emel Bahar, Şenel Acar, Bengü Nehir Buğdaycı Yalçın, Derya Akıcı &amp; Emine Öztosun (2021, Nisan) The investigation of drug or stimulant usage prevalence and related factors among university students in Mersin in Turkey, Journal of Substance Use, DOI: </w:t>
            </w:r>
            <w:hyperlink r:id="rId7" w:history="1">
              <w:r w:rsidRPr="00545BE8">
                <w:rPr>
                  <w:rFonts w:asciiTheme="majorHAnsi" w:hAnsiTheme="majorHAnsi" w:cs="Times New Roman"/>
                  <w:color w:val="0000FF" w:themeColor="hyperlink"/>
                  <w:sz w:val="20"/>
                  <w:szCs w:val="20"/>
                  <w:u w:val="single"/>
                </w:rPr>
                <w:t>10.1080/14659891.2021.1916845</w:t>
              </w:r>
            </w:hyperlink>
            <w:proofErr w:type="gram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1C" w:rsidRPr="00545BE8" w:rsidRDefault="00BB411C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6149A9">
            <w:pPr>
              <w:pStyle w:val="ListeParagraf"/>
              <w:tabs>
                <w:tab w:val="center" w:pos="7020"/>
              </w:tabs>
              <w:ind w:left="87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Bamidele, R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Ozturk, I., Gyamfi, B. A., &amp; Bekun, F. V. (2021). Tourism-induced pollution emission amidst energy mix: evidence from Nigeria. Environmental Science and Pollution Research, 1-10. (31.11.2021)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6149A9">
            <w:pPr>
              <w:pStyle w:val="ListeParagraf"/>
              <w:tabs>
                <w:tab w:val="center" w:pos="7020"/>
              </w:tabs>
              <w:ind w:left="87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Rehman, A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Ma, H., Ozturk, I., &amp; Ulucak, R. (2021). Sustainable development and pollution: the effects of CO2 emission on population growth, food production, economic development, and energy consumption in Pakistan. Environmental Science and Pollution Research, 1-12.  (18.11.2021)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627FC4" w:rsidRDefault="00627FC4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Rehman, A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Ozcan, R., Badshah, W., Radulescu, M., &amp; Ozturk, I. (2021). Symmetric and Asymmetric Impacts of Commercial Energy Distribution from Key Sources on Economic Progress in Pakistan. Sustainability, 13(22), 12670. (16.11.2021)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627FC4" w:rsidRDefault="00627FC4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Rauf, A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Ozturk, I., Ahmad, F., Shehzad, K., Chandiao, A. A., Irfan, M., ... &amp; Jinkai, L. (2021). Do Tourism Development, Energy Consumption and Transportation Demolish Sustainable Environments? Evidence from Chinese Provinces. Sustainability, 13(22), 12361. (09.11.2021)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627FC4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6149A9">
            <w:pPr>
              <w:pStyle w:val="ListeParagraf"/>
              <w:tabs>
                <w:tab w:val="center" w:pos="7020"/>
              </w:tabs>
              <w:ind w:left="87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Chandio, A. A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Jiang, Y., Amin, A., Akram, W., Ozturk, I., Sinha, A., &amp; Ahmad, F. (2021). Modeling the impact of climatic and non-climatic factors on cereal production: evidence from Indian agricultural sector. Environmental Science and Pollution Research, 1-20. (06.11.2021)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627FC4" w:rsidRDefault="00627FC4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Abbasi, K. R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Hussain, K., Redulescu, M., &amp; Ozturk, I. (2021). Does natural resources depletion and economic growth achieve the carbon neutrality target of the UK? A way forward towards sustainable development (30.10.2021)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627FC4" w:rsidRDefault="00627FC4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Alola, A. A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Ozturk, I., &amp; Bekun, F. V. (2021). Is clean energy prosperity and technological innovation rapidly mitigating sustainable energy-development deficit in selected sub-Saharan Africa? A myth or reality. Energy Policy, 158, 112520. (28.08.2021)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6149A9">
            <w:pPr>
              <w:pStyle w:val="ListeParagraf"/>
              <w:tabs>
                <w:tab w:val="center" w:pos="7020"/>
              </w:tabs>
              <w:ind w:left="87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Usman, A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Ozturk, I., Ullah, S., &amp; Hassan, A. (2021). Does ICT have symmetric or asymmetric effects on CO2 emissions? Evidence from selected Asian economies. Technology in Society, 67, 101692. (05.08.2021)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627FC4" w:rsidRDefault="00627FC4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Rehman, A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Ma, H., Ozturk, I., &amp; Ahmad, M. I. (2021). Examining the carbon emissions and climate impacts on main agricultural crops production and land use: updated evidence from Pakistan. Environmental Science and Pollution Research, 1-15. (03.08.2021)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627FC4" w:rsidRPr="00A14408" w:rsidTr="006149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627FC4" w:rsidRDefault="00627FC4" w:rsidP="006149A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627FC4" w:rsidRDefault="00627FC4" w:rsidP="00627FC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Ullah, S</w:t>
            </w:r>
            <w:proofErr w:type="gramStart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27FC4">
              <w:rPr>
                <w:rFonts w:asciiTheme="majorHAnsi" w:hAnsiTheme="majorHAnsi" w:cs="Times New Roman"/>
                <w:sz w:val="20"/>
                <w:szCs w:val="20"/>
              </w:rPr>
              <w:t xml:space="preserve"> Ozturk, I., Majeed, M. T., &amp; Ahmad, W. (2021). Do technological innovations have symmetric or asymmetric effects on environmental quality? Evidence from Pakistan. Journal of Cleaner Production, 316, 128239. (07.07.2021)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</w:tbl>
    <w:p w:rsidR="00627FC4" w:rsidRDefault="00627FC4" w:rsidP="00BB142F">
      <w:pPr>
        <w:pStyle w:val="ListeParagraf"/>
        <w:suppressAutoHyphens w:val="0"/>
        <w:ind w:left="786"/>
        <w:rPr>
          <w:rFonts w:asciiTheme="majorHAnsi" w:hAnsiTheme="majorHAnsi"/>
          <w:b/>
          <w:sz w:val="28"/>
          <w:szCs w:val="28"/>
        </w:rPr>
      </w:pPr>
    </w:p>
    <w:p w:rsidR="00627FC4" w:rsidRDefault="00627FC4" w:rsidP="00241552">
      <w:pPr>
        <w:pStyle w:val="ListeParagraf"/>
        <w:numPr>
          <w:ilvl w:val="0"/>
          <w:numId w:val="14"/>
        </w:numPr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SSCB, SCI, SCI – Expended veya AHCI Veri Tabanları Dışındaki Uluslararası Dergilerdeki Yayınlar</w:t>
      </w:r>
    </w:p>
    <w:p w:rsidR="00627FC4" w:rsidRDefault="00627FC4" w:rsidP="00627FC4">
      <w:pPr>
        <w:pStyle w:val="ListeParagraf"/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ind w:left="1146"/>
        <w:rPr>
          <w:rFonts w:asciiTheme="majorHAnsi" w:hAnsiTheme="majorHAnsi"/>
          <w:b/>
          <w:sz w:val="28"/>
          <w:szCs w:val="28"/>
        </w:rPr>
      </w:pPr>
    </w:p>
    <w:tbl>
      <w:tblPr>
        <w:tblW w:w="15593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9652"/>
        <w:gridCol w:w="5103"/>
      </w:tblGrid>
      <w:tr w:rsidR="00627FC4" w:rsidRPr="00A14408" w:rsidTr="00627FC4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924EBC">
            <w:pPr>
              <w:pStyle w:val="ListeParagraf"/>
              <w:numPr>
                <w:ilvl w:val="0"/>
                <w:numId w:val="17"/>
              </w:numPr>
              <w:tabs>
                <w:tab w:val="center" w:pos="7020"/>
              </w:tabs>
              <w:ind w:left="87" w:firstLine="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A14408" w:rsidRDefault="00627FC4" w:rsidP="002605D7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K</w:t>
            </w:r>
            <w:r w:rsidR="002605D7">
              <w:rPr>
                <w:rFonts w:asciiTheme="majorHAnsi" w:hAnsiTheme="majorHAnsi" w:cs="Times New Roman"/>
                <w:sz w:val="20"/>
                <w:szCs w:val="20"/>
              </w:rPr>
              <w:t>oç</w:t>
            </w: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2605D7">
              <w:rPr>
                <w:rFonts w:asciiTheme="majorHAnsi" w:hAnsiTheme="majorHAnsi" w:cs="Times New Roman"/>
                <w:sz w:val="20"/>
                <w:szCs w:val="20"/>
              </w:rPr>
              <w:t xml:space="preserve">Murat, Bir </w:t>
            </w: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Yonca (2021, Aralık). Pandemi Döneminde Akademik ve İdari Personelin Majör İş Tutumlarının İncelenmesine Yönelik Bir Araştırma. Çağ Üniversitesi Uluslararası Güvenlik ve Yönetim Araştırmaları Dergisi, 1(2), 1-14.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Index Copernicus International, EuroPub, DRJI</w:t>
            </w:r>
          </w:p>
        </w:tc>
      </w:tr>
      <w:tr w:rsidR="00627FC4" w:rsidRPr="00A14408" w:rsidTr="00627FC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924EBC">
            <w:pPr>
              <w:pStyle w:val="ListeParagraf"/>
              <w:numPr>
                <w:ilvl w:val="0"/>
                <w:numId w:val="17"/>
              </w:numPr>
              <w:tabs>
                <w:tab w:val="center" w:pos="7020"/>
              </w:tabs>
              <w:ind w:left="87" w:firstLine="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A14408" w:rsidRDefault="00627FC4" w:rsidP="002605D7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Ö</w:t>
            </w:r>
            <w:r w:rsidR="002605D7">
              <w:rPr>
                <w:rFonts w:asciiTheme="majorHAnsi" w:hAnsiTheme="majorHAnsi" w:cs="Times New Roman"/>
                <w:sz w:val="20"/>
                <w:szCs w:val="20"/>
              </w:rPr>
              <w:t>zen Muhammet Tuğrul,</w:t>
            </w: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 K</w:t>
            </w:r>
            <w:r w:rsidR="002605D7">
              <w:rPr>
                <w:rFonts w:asciiTheme="majorHAnsi" w:hAnsiTheme="majorHAnsi" w:cs="Times New Roman"/>
                <w:sz w:val="20"/>
                <w:szCs w:val="20"/>
              </w:rPr>
              <w:t>oç</w:t>
            </w: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 Murat (2021, Eylül). Çevik Yönetime Dair Bazı Tespitler: Yazılım Sektöründe Hazırlanan Raporlar Kap-samında Dönemsel Bir Analiz. Uluslararası Yönetim Akademisi Dergisi, 4(2), 385-408.  </w:t>
            </w:r>
            <w:hyperlink r:id="rId8" w:history="1">
              <w:r w:rsidRPr="00A14408">
                <w:rPr>
                  <w:rStyle w:val="Kpr"/>
                  <w:rFonts w:asciiTheme="majorHAnsi" w:hAnsiTheme="majorHAnsi" w:cs="Times New Roman"/>
                  <w:sz w:val="20"/>
                  <w:szCs w:val="20"/>
                </w:rPr>
                <w:t>https://doi.org/10.33712/mana.873468</w:t>
              </w:r>
            </w:hyperlink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3134B7">
            <w:pPr>
              <w:tabs>
                <w:tab w:val="center" w:pos="7020"/>
              </w:tabs>
              <w:ind w:left="7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EBSCO, Rootindexing, ResearchBib,</w:t>
            </w:r>
            <w:r w:rsidR="002605D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ESJI (Eurasian Scientific Journal Index), Sindex,</w:t>
            </w:r>
            <w:r w:rsidR="002605D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COSMOS IF, Jurix Hukuk Dizini, </w:t>
            </w:r>
            <w:proofErr w:type="gramStart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Kaynakça.info</w:t>
            </w:r>
            <w:proofErr w:type="gramEnd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, İdealonline, Infobase Index, BASE (Bielefeld Academic Search Engine),   ROAD,   CiteFactor, WorldCat (OCLC), OpenAIRE, Türkiye Turizm Dizini,   DOI, Crossref, DRJI,   Paperity, Busca Integrada, Index Copernicus, Acarindex, Scilit, Asos İndeks, Google Scholar</w:t>
            </w:r>
          </w:p>
        </w:tc>
      </w:tr>
      <w:tr w:rsidR="00627FC4" w:rsidRPr="00A14408" w:rsidTr="00627FC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924EBC">
            <w:pPr>
              <w:pStyle w:val="ListeParagraf"/>
              <w:numPr>
                <w:ilvl w:val="0"/>
                <w:numId w:val="17"/>
              </w:numPr>
              <w:tabs>
                <w:tab w:val="center" w:pos="7020"/>
              </w:tabs>
              <w:ind w:left="87" w:firstLine="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A14408" w:rsidRDefault="002605D7" w:rsidP="002605D7">
            <w:pPr>
              <w:pStyle w:val="CitaviBibliography"/>
              <w:suppressAutoHyphens/>
              <w:spacing w:line="276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Küpeli Melda</w:t>
            </w:r>
            <w:r w:rsidR="00627FC4" w:rsidRPr="00A14408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 Belkıs, K</w:t>
            </w:r>
            <w:r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oç Murat,</w:t>
            </w:r>
            <w:r w:rsidR="00627FC4" w:rsidRPr="00A14408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 K</w:t>
            </w:r>
            <w:r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oç</w:t>
            </w:r>
            <w:r w:rsidR="00627FC4" w:rsidRPr="00A14408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 Fatih (2021). </w:t>
            </w:r>
            <w:proofErr w:type="gramStart"/>
            <w:r w:rsidR="00627FC4" w:rsidRPr="00A14408">
              <w:rPr>
                <w:rFonts w:asciiTheme="majorHAnsi" w:hAnsiTheme="majorHAnsi" w:cs="Times New Roman"/>
                <w:sz w:val="20"/>
                <w:szCs w:val="20"/>
              </w:rPr>
              <w:t>China's Financial Rise and Human Rights Dilemma.</w:t>
            </w:r>
            <w:proofErr w:type="gramEnd"/>
            <w:r w:rsidR="00627FC4"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gramStart"/>
            <w:r w:rsidR="00627FC4" w:rsidRPr="00A14408">
              <w:rPr>
                <w:rFonts w:asciiTheme="majorHAnsi" w:hAnsiTheme="majorHAnsi" w:cs="Times New Roman"/>
                <w:sz w:val="20"/>
                <w:szCs w:val="20"/>
              </w:rPr>
              <w:t>International Journal of Human Rights and Constitutional Studies.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Emerging Sources Citation Index (ESCI), Google Scholar, cnpLINKer (CNPIEC), J-Gate, RePEc</w:t>
            </w:r>
          </w:p>
        </w:tc>
      </w:tr>
      <w:tr w:rsidR="00627FC4" w:rsidRPr="00A14408" w:rsidTr="00627FC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924EBC">
            <w:pPr>
              <w:pStyle w:val="ListeParagraf"/>
              <w:numPr>
                <w:ilvl w:val="0"/>
                <w:numId w:val="17"/>
              </w:numPr>
              <w:tabs>
                <w:tab w:val="center" w:pos="7020"/>
              </w:tabs>
              <w:ind w:left="87" w:firstLine="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A14408" w:rsidRDefault="00627FC4" w:rsidP="003134B7">
            <w:pPr>
              <w:pStyle w:val="CitaviBibliography"/>
              <w:suppressAutoHyphens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Düzakın, H., &amp; Yılmaz, S. (2021). </w:t>
            </w:r>
            <w:proofErr w:type="gramStart"/>
            <w:r w:rsidR="003134B7"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The Determinants </w:t>
            </w:r>
            <w:r w:rsidR="003134B7">
              <w:rPr>
                <w:rFonts w:asciiTheme="majorHAnsi" w:hAnsiTheme="majorHAnsi" w:cs="Times New Roman"/>
                <w:sz w:val="20"/>
                <w:szCs w:val="20"/>
              </w:rPr>
              <w:t>o</w:t>
            </w:r>
            <w:r w:rsidR="003134B7"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f The Level </w:t>
            </w:r>
            <w:r w:rsidR="003134B7">
              <w:rPr>
                <w:rFonts w:asciiTheme="majorHAnsi" w:hAnsiTheme="majorHAnsi" w:cs="Times New Roman"/>
                <w:sz w:val="20"/>
                <w:szCs w:val="20"/>
              </w:rPr>
              <w:t>of Financial Literacy In Turkey.</w:t>
            </w:r>
            <w:proofErr w:type="gramEnd"/>
            <w:r w:rsidR="003134B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A14408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Copernican Journal of Finance &amp; Accounting</w:t>
            </w: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, </w:t>
            </w:r>
            <w:r w:rsidRPr="00A14408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10</w:t>
            </w: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(1), 9-30.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EBSCO, </w:t>
            </w:r>
            <w:hyperlink r:id="rId9" w:tgtFrame="_blank" w:history="1">
              <w:r w:rsidRPr="00A14408">
                <w:rPr>
                  <w:rStyle w:val="Kpr"/>
                  <w:rFonts w:asciiTheme="majorHAnsi" w:hAnsiTheme="majorHAnsi" w:cs="Times New Roman"/>
                  <w:sz w:val="20"/>
                  <w:szCs w:val="20"/>
                </w:rPr>
                <w:t>Index Copernicus</w:t>
              </w:r>
            </w:hyperlink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hyperlink r:id="rId10" w:history="1">
              <w:r w:rsidRPr="00A14408">
                <w:rPr>
                  <w:rStyle w:val="Kpr"/>
                  <w:rFonts w:asciiTheme="majorHAnsi" w:hAnsiTheme="majorHAnsi" w:cs="Times New Roman"/>
                  <w:sz w:val="20"/>
                  <w:szCs w:val="20"/>
                </w:rPr>
                <w:t>ERIH PLUS</w:t>
              </w:r>
            </w:hyperlink>
          </w:p>
        </w:tc>
      </w:tr>
      <w:tr w:rsidR="00627FC4" w:rsidRPr="00A14408" w:rsidTr="00627FC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924EBC">
            <w:pPr>
              <w:tabs>
                <w:tab w:val="center" w:pos="7020"/>
              </w:tabs>
              <w:ind w:left="87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pStyle w:val="CitaviBibliography"/>
              <w:suppressAutoHyphens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Cankut, A. (2021). </w:t>
            </w:r>
            <w:proofErr w:type="gramStart"/>
            <w:r w:rsidRPr="00A1440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Analysis of the Fener Greek Patriarchate and the Western Thrace Turkısh Mınorıty, Uluslararası İktisadi ve İdari Bilimler Dergisi, 7 (2), 63-77.</w:t>
            </w:r>
            <w:proofErr w:type="gramEnd"/>
            <w:r w:rsidRPr="00A1440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DOI: 10.29131/Uiibd.1028969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IOR, SOBIAD, GOOGLE </w:t>
            </w:r>
            <w:proofErr w:type="gramStart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SCHOLAR,ROOTINDEXING</w:t>
            </w:r>
            <w:proofErr w:type="gramEnd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, IIJIF, ACDEMICKEYS</w:t>
            </w:r>
          </w:p>
        </w:tc>
      </w:tr>
      <w:tr w:rsidR="00627FC4" w:rsidRPr="00A14408" w:rsidTr="00627FC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27FC4" w:rsidRPr="00A14408" w:rsidRDefault="00627FC4" w:rsidP="00924EBC">
            <w:pPr>
              <w:tabs>
                <w:tab w:val="center" w:pos="7020"/>
              </w:tabs>
              <w:ind w:left="87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FC4" w:rsidRPr="00A14408" w:rsidRDefault="00627FC4" w:rsidP="003134B7">
            <w:pPr>
              <w:pStyle w:val="CitaviBibliography"/>
              <w:suppressAutoHyphens/>
              <w:spacing w:line="276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  <w:lang w:val="tr-TR"/>
              </w:rPr>
              <w:t xml:space="preserve">Cankut, A. (2021). </w:t>
            </w:r>
            <w:r w:rsidR="003134B7" w:rsidRPr="00A14408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  <w:lang w:val="tr-TR"/>
              </w:rPr>
              <w:t xml:space="preserve">Rumların Akritas Soykırım Planları </w:t>
            </w:r>
            <w:r w:rsidR="003134B7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  <w:lang w:val="tr-TR"/>
              </w:rPr>
              <w:t>v</w:t>
            </w:r>
            <w:r w:rsidR="003134B7" w:rsidRPr="00A14408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  <w:lang w:val="tr-TR"/>
              </w:rPr>
              <w:t>e Kıbrıs'ta Çözümsüzlüğün Başlangıc</w:t>
            </w:r>
            <w:r w:rsidR="003134B7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  <w:lang w:val="tr-TR"/>
              </w:rPr>
              <w:t>ı</w:t>
            </w:r>
            <w:r w:rsidRPr="00A14408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  <w:lang w:val="tr-TR"/>
              </w:rPr>
              <w:t xml:space="preserve">. </w:t>
            </w:r>
            <w:r w:rsidRPr="00A14408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</w:rPr>
              <w:t xml:space="preserve">ASSAM Uluslararası Hakemli </w:t>
            </w:r>
            <w:proofErr w:type="gramStart"/>
            <w:r w:rsidRPr="00A14408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</w:rPr>
              <w:t>Dergi ,</w:t>
            </w:r>
            <w:proofErr w:type="gramEnd"/>
            <w:r w:rsidRPr="00A14408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</w:rPr>
              <w:t xml:space="preserve"> 8 (19) , 71-87 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C4" w:rsidRPr="00A14408" w:rsidRDefault="00627FC4" w:rsidP="0026163A">
            <w:pPr>
              <w:tabs>
                <w:tab w:val="center" w:pos="702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SOBIAD, GOOGLE </w:t>
            </w:r>
            <w:proofErr w:type="gramStart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SCHOLAR,CITEFACTOR</w:t>
            </w:r>
            <w:proofErr w:type="gramEnd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,EUROPUB, ACADEMICRESOURSE INDEX, INDEX COPERNICUS</w:t>
            </w:r>
          </w:p>
        </w:tc>
      </w:tr>
      <w:tr w:rsidR="00984D2B" w:rsidRPr="00A14408" w:rsidTr="00627FC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84D2B" w:rsidRPr="00924EBC" w:rsidRDefault="00924EBC" w:rsidP="00924EBC">
            <w:pPr>
              <w:tabs>
                <w:tab w:val="center" w:pos="7020"/>
              </w:tabs>
              <w:ind w:left="87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D2B" w:rsidRPr="00A14408" w:rsidRDefault="00984D2B" w:rsidP="00984D2B">
            <w:pPr>
              <w:tabs>
                <w:tab w:val="center" w:pos="7020"/>
              </w:tabs>
              <w:ind w:left="7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Yalçıntaş, D</w:t>
            </w:r>
            <w:proofErr w:type="gramStart"/>
            <w:r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14408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Gulmez, M ve </w:t>
            </w:r>
            <w:r w:rsidRPr="00984D2B">
              <w:rPr>
                <w:rFonts w:asciiTheme="majorHAnsi" w:hAnsiTheme="majorHAnsi" w:cs="Times New Roman"/>
                <w:bCs/>
                <w:color w:val="222222"/>
                <w:sz w:val="20"/>
                <w:szCs w:val="20"/>
                <w:shd w:val="clear" w:color="auto" w:fill="FFFFFF"/>
              </w:rPr>
              <w:t>Yaşa Özeltürkay,</w:t>
            </w:r>
            <w:r>
              <w:rPr>
                <w:rFonts w:asciiTheme="majorHAnsi" w:hAnsiTheme="majorHAnsi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84D2B">
              <w:rPr>
                <w:rFonts w:asciiTheme="majorHAnsi" w:hAnsiTheme="majorHAnsi" w:cs="Times New Roman"/>
                <w:bCs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Pr="00A14408">
              <w:rPr>
                <w:rFonts w:asciiTheme="majorHAnsi" w:hAnsiTheme="majorHAnsi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A14408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 (2021)Türkiye’de Sürdürülebilirlik Konusunda Yazılan Lisansüstü Tezlerin İçerik Analizi ile İncelenmesi, Pazarlama İçgörüsü Üzerine Çalışmalar, 5(2) 50-58. (29.12.2021)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2B" w:rsidRPr="00A14408" w:rsidRDefault="00984D2B" w:rsidP="0026163A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Asos indeks</w:t>
            </w:r>
          </w:p>
        </w:tc>
      </w:tr>
    </w:tbl>
    <w:p w:rsidR="00627FC4" w:rsidRPr="00627FC4" w:rsidRDefault="00627FC4" w:rsidP="00627FC4">
      <w:pPr>
        <w:tabs>
          <w:tab w:val="left" w:pos="885"/>
          <w:tab w:val="left" w:pos="4989"/>
          <w:tab w:val="left" w:pos="6654"/>
          <w:tab w:val="left" w:pos="8535"/>
          <w:tab w:val="left" w:pos="12338"/>
        </w:tabs>
        <w:rPr>
          <w:rFonts w:asciiTheme="majorHAnsi" w:hAnsiTheme="majorHAnsi"/>
          <w:b/>
          <w:sz w:val="28"/>
          <w:szCs w:val="28"/>
        </w:rPr>
      </w:pPr>
    </w:p>
    <w:p w:rsidR="00BB142F" w:rsidRPr="00BB142F" w:rsidRDefault="00BB142F" w:rsidP="00241552">
      <w:pPr>
        <w:pStyle w:val="ListeParagraf"/>
        <w:numPr>
          <w:ilvl w:val="0"/>
          <w:numId w:val="14"/>
        </w:numPr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rPr>
          <w:rFonts w:asciiTheme="majorHAnsi" w:hAnsiTheme="majorHAnsi"/>
          <w:b/>
          <w:sz w:val="28"/>
          <w:szCs w:val="28"/>
        </w:rPr>
      </w:pPr>
      <w:r w:rsidRPr="00BB142F">
        <w:rPr>
          <w:rFonts w:asciiTheme="majorHAnsi" w:hAnsiTheme="majorHAnsi"/>
          <w:b/>
          <w:sz w:val="28"/>
          <w:szCs w:val="28"/>
        </w:rPr>
        <w:t>Bilimsel Yayınlar</w:t>
      </w:r>
    </w:p>
    <w:p w:rsidR="00BB142F" w:rsidRPr="00BB142F" w:rsidRDefault="00BB142F" w:rsidP="00BB142F">
      <w:pPr>
        <w:suppressAutoHyphens w:val="0"/>
        <w:rPr>
          <w:rFonts w:asciiTheme="majorHAnsi" w:hAnsiTheme="majorHAnsi"/>
          <w:b/>
          <w:sz w:val="28"/>
          <w:szCs w:val="28"/>
        </w:rPr>
      </w:pPr>
    </w:p>
    <w:tbl>
      <w:tblPr>
        <w:tblW w:w="15597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4604"/>
      </w:tblGrid>
      <w:tr w:rsidR="001C3944" w:rsidRPr="00545BE8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545BE8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545BE8" w:rsidRDefault="001C3944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Kandemir, C. (2021). </w:t>
            </w:r>
            <w:proofErr w:type="gramStart"/>
            <w:r w:rsidRPr="00545BE8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Çok Boyutlu Bir Muhasebenin İdeolojisi: Muhasebenin Finansallaşmaması. </w:t>
            </w:r>
            <w:proofErr w:type="gramEnd"/>
            <w:r w:rsidRPr="00545BE8">
              <w:rPr>
                <w:rFonts w:asciiTheme="majorHAnsi" w:hAnsiTheme="majorHAnsi" w:cs="Times New Roman"/>
                <w:iCs/>
                <w:color w:val="222222"/>
                <w:sz w:val="20"/>
                <w:szCs w:val="20"/>
                <w:shd w:val="clear" w:color="auto" w:fill="FFFFFF"/>
              </w:rPr>
              <w:t>Mali Cozum Dergisi/Financial Analysis</w:t>
            </w:r>
            <w:r w:rsidR="00D53C44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545BE8">
              <w:rPr>
                <w:rFonts w:asciiTheme="majorHAnsi" w:hAnsiTheme="majorHAnsi" w:cs="Times New Roman"/>
                <w:iCs/>
                <w:color w:val="222222"/>
                <w:sz w:val="20"/>
                <w:szCs w:val="20"/>
                <w:shd w:val="clear" w:color="auto" w:fill="FFFFFF"/>
              </w:rPr>
              <w:t>31</w:t>
            </w:r>
            <w:r w:rsidRPr="00545BE8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(164).</w:t>
            </w:r>
          </w:p>
        </w:tc>
      </w:tr>
      <w:tr w:rsidR="001C3944" w:rsidRPr="00693725" w:rsidTr="00F8749B">
        <w:trPr>
          <w:trHeight w:val="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Kandemir, C. (2021) Sosyal Muhasebenin Uygulanabilirliği Üzerine Düşünceler. </w:t>
            </w:r>
            <w:r w:rsidRPr="00693725">
              <w:rPr>
                <w:rFonts w:asciiTheme="majorHAnsi" w:hAnsiTheme="majorHAnsi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Muhasebe ve Denetime Bakış</w:t>
            </w:r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693725">
              <w:rPr>
                <w:rFonts w:asciiTheme="majorHAnsi" w:hAnsiTheme="majorHAnsi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21</w:t>
            </w:r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(63), 183-202.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 xml:space="preserve">Sökmen, A. G. ve Elbir, G. (2021). Analyzing The Effect Of The Covid-19 Outbreak On Stock Returns Of Energy Companies In Bist30. M. Gülmez (Ed.), Understanding the consumer behavior during COVID-19 pandemic. </w:t>
            </w:r>
            <w:proofErr w:type="gramStart"/>
            <w:r w:rsidRPr="00693725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proofErr w:type="gramEnd"/>
            <w:r w:rsidRPr="00693725">
              <w:rPr>
                <w:rFonts w:asciiTheme="majorHAnsi" w:hAnsiTheme="majorHAnsi" w:cs="Times New Roman"/>
                <w:sz w:val="20"/>
                <w:szCs w:val="20"/>
              </w:rPr>
              <w:t>. 139-149. Akademisyen Kitabevi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widowControl w:val="0"/>
              <w:suppressAutoHyphens w:val="0"/>
              <w:ind w:left="87" w:firstLine="12"/>
              <w:rPr>
                <w:rFonts w:asciiTheme="majorHAnsi" w:hAnsiTheme="majorHAnsi" w:cs="Times New Roman"/>
                <w:snapToGrid w:val="0"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H. M. Füsunoğlu. The future of economic ties between Turkey and the EU</w:t>
            </w:r>
            <w:proofErr w:type="gramStart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 in “EU/Turkey Relations in  the Shadows of Crisis- A Break-up or Revival?” edited by A.Aslı Bilgin, Lexington Books, Lanham, Boulderi New York, London, 2021, pp.75- 94. 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widowControl w:val="0"/>
              <w:suppressAutoHyphens w:val="0"/>
              <w:ind w:left="87" w:firstLine="12"/>
              <w:rPr>
                <w:rFonts w:asciiTheme="majorHAnsi" w:hAnsiTheme="majorHAnsi" w:cs="Times New Roman"/>
                <w:snapToGrid w:val="0"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H. M. Füsunoğlu. “Yerli üretim hangi şartlarda geliştirilebilir?”, “Türkiye’nin yerli üretimi ve politik ekonomisi” içinde, derleyen Murad Tiryakioğlu, İstanbul Bilgi Ünive</w:t>
            </w: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r</w:t>
            </w: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sitesi Yayınları 630, s. 319- 326, İstanbul 2021. </w:t>
            </w:r>
            <w:proofErr w:type="gramStart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(</w:t>
            </w:r>
            <w:proofErr w:type="gramEnd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“How domestic production would be developed?” in Turkey’s domestic production and political economy, edited by M</w:t>
            </w: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u</w:t>
            </w: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rad Tiryakioğlu, Istanbul Bilgi University Publications 630, pp. 319- 326, Istanbul 2021.   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widowControl w:val="0"/>
              <w:suppressAutoHyphens w:val="0"/>
              <w:ind w:left="87" w:firstLine="12"/>
              <w:rPr>
                <w:rFonts w:asciiTheme="majorHAnsi" w:hAnsiTheme="majorHAnsi" w:cs="Times New Roman"/>
                <w:snapToGrid w:val="0"/>
                <w:sz w:val="20"/>
                <w:szCs w:val="20"/>
              </w:rPr>
            </w:pPr>
            <w:proofErr w:type="gramStart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H.M. Füsunoğlu ve Akyüz M. D. “Dünyada yaşanan 1980- 2008 yılı krizlerinde para politikası uygulaması, finansal riskler ve uluslararası rezervlerin durumu” Ekonomi-tek, cilt 9, sayı 3, Eylül 2020, s. 1-31; “with Dr. Metin D. Akyüz, “Monetary policy, financial risks and international reserves in the world economic crisis of 1980- 2008” in “Ekonomi- tek, vol.9, no 3, September 2020, pp. </w:t>
            </w:r>
            <w:proofErr w:type="gramEnd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1-31”. (Yayın tarihi</w:t>
            </w:r>
            <w:proofErr w:type="gramStart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:.</w:t>
            </w:r>
            <w:proofErr w:type="gramEnd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03.2021)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ind w:left="87" w:firstLine="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Cs/>
                <w:sz w:val="20"/>
                <w:szCs w:val="20"/>
              </w:rPr>
              <w:t>Bahadır Yüzbaşı, Mohammed Arashi and Fikri Akdeniz (March 2021)</w:t>
            </w: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93725">
              <w:rPr>
                <w:rFonts w:asciiTheme="majorHAnsi" w:hAnsiTheme="majorHAnsi" w:cs="Times New Roman"/>
                <w:bCs/>
                <w:sz w:val="20"/>
                <w:szCs w:val="20"/>
              </w:rPr>
              <w:t>On Penalized regression via the restricted bridge estimator  (Accepted for publication)</w:t>
            </w: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 xml:space="preserve"> (SCI-E) (</w:t>
            </w:r>
            <w:r w:rsidRPr="00693725">
              <w:rPr>
                <w:rFonts w:asciiTheme="majorHAnsi" w:hAnsiTheme="majorHAnsi" w:cs="Times New Roman"/>
                <w:i/>
                <w:sz w:val="20"/>
                <w:szCs w:val="20"/>
              </w:rPr>
              <w:t>Soft Computing</w:t>
            </w: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Pr="00693725">
              <w:rPr>
                <w:rFonts w:asciiTheme="majorHAnsi" w:hAnsiTheme="majorHAnsi" w:cs="Times New Roman"/>
                <w:color w:val="333333"/>
                <w:sz w:val="20"/>
                <w:szCs w:val="20"/>
                <w:shd w:val="clear" w:color="auto" w:fill="FFFFFF"/>
              </w:rPr>
              <w:t xml:space="preserve"> A Fusion of Foundations, Methodologies and Applications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autoSpaceDE w:val="0"/>
              <w:autoSpaceDN w:val="0"/>
              <w:adjustRightInd w:val="0"/>
              <w:ind w:left="87" w:firstLine="12"/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Akdeniz, F. (.02.2021) Bilim </w:t>
            </w:r>
            <w:proofErr w:type="gramStart"/>
            <w:r w:rsidRPr="00693725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Dünyası  </w:t>
            </w:r>
            <w:r w:rsidRPr="0069372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Akademisyen</w:t>
            </w:r>
            <w:proofErr w:type="gramEnd"/>
            <w:r w:rsidRPr="0069372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Kitabevi, Ankara.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autoSpaceDE w:val="0"/>
              <w:autoSpaceDN w:val="0"/>
              <w:adjustRightInd w:val="0"/>
              <w:ind w:left="87" w:firstLine="12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>Yılmaz, S. &amp; Özaytürk, G. (2021) “</w:t>
            </w:r>
            <w:r w:rsidRPr="00693725">
              <w:rPr>
                <w:rFonts w:asciiTheme="majorHAnsi" w:hAnsiTheme="majorHAnsi" w:cs="Times New Roman"/>
                <w:iCs/>
                <w:sz w:val="20"/>
                <w:szCs w:val="20"/>
              </w:rPr>
              <w:t>Understanding The Consumer Behavior During Covid 19 Epidemic” Akademisyen Yayın evi Bölüm adı:</w:t>
            </w:r>
            <w:r w:rsidRPr="00693725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“</w:t>
            </w:r>
            <w:r w:rsidRPr="00693725">
              <w:rPr>
                <w:rFonts w:asciiTheme="majorHAnsi" w:hAnsiTheme="majorHAnsi" w:cs="Times New Roman"/>
                <w:iCs/>
                <w:sz w:val="20"/>
                <w:szCs w:val="20"/>
                <w:lang w:val="en-US"/>
              </w:rPr>
              <w:t>A Sector Based Analysis of Supply and Demand Shocks During Covid-19 Pandemic</w:t>
            </w:r>
            <w:r w:rsidRPr="00693725">
              <w:rPr>
                <w:rFonts w:asciiTheme="majorHAnsi" w:hAnsiTheme="majorHAnsi" w:cs="Times New Roman"/>
                <w:iCs/>
                <w:sz w:val="20"/>
                <w:szCs w:val="20"/>
              </w:rPr>
              <w:t>”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Düzakın, H. &amp; Yılmaz, S. (2021) “The Determinants of The Level of Financial Literacy in Turkey” </w:t>
            </w:r>
            <w:r w:rsidRPr="0069372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Copernican Journal of Finance &amp; Accounting </w:t>
            </w: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>(Haziranda yayınlanacak)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>Mahir Fisunoğlu (2021). The future of economic ties between Turkey and the EU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 in “EU/Turkey Relations in  the Shadows of Crisis- A Break-up or Revival?” edited by A.Aslı Bilgin, Lexington Books, Lanham, Boulderi New York, London, 2021, pp.75- 94.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 xml:space="preserve">Mahir Fisunoğlu (2021). “Yerli üretim hangi şartlarda geliştirilebilir?”, “Türkiye’nin yerli üretimi ve politik ekonomisi” içinde, derleyen Murad Tiryakioğlu, İstanbul Bilgi Üniversitesi Yayınları 630, s. 319- 326, İstanbul 2021.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“How domestic production would be developed?” in Turkey’s domestic production and political economy, edited by Murad Tiryakioğlu, Istanbul Bilgi University Publications 630, pp. 319- 326, Istanbul 2021.   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>Suzan Oğuz, F. Cande Yaşar Dinçer (2021). OECD Ülkelerinde Eğitim ve Sağlık Harcamalarının Ekonomik Büyüme Üzerindeki Etkisi. Uluslararası Yönetim İktisat ve İşletme Dergisi, 17(1), 47-62.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>Suzan Oğuz (2021). Evaluation of the Entrepreneurial and Innovative Universities in Turkey through Multiple-Criteria Decision Making Methods, Kastamonu Eğitim Dergisi (Yayın Sürecinde)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>Demirez, D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 Gür,D. Yaşa Özeltürkay, E. (2021).  Bankacılık Sektöründe Dijital Dönüşüm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,: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 Açık Bankacılık ve Uygulamalarına ilişkin Kavramsal bir araştırma,  Tarsus  Üniversitesi uygulamalı Bilimler Fakültesi Dergisi. 1(1), 10-28.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 xml:space="preserve">Yaşa Özeltüray,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E , Özbek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>, H.E. (2021).</w:t>
            </w:r>
            <w:r w:rsidRPr="00693725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Understanding the consumer behavior during covid-19 </w:t>
            </w:r>
            <w:proofErr w:type="gramStart"/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pandemic,Bölüm</w:t>
            </w:r>
            <w:proofErr w:type="gramEnd"/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 adı:</w:t>
            </w:r>
            <w:r w:rsidRPr="00693725">
              <w:rPr>
                <w:rFonts w:asciiTheme="majorHAnsi" w:hAnsiTheme="majorHAnsi"/>
                <w:sz w:val="20"/>
                <w:szCs w:val="20"/>
              </w:rPr>
              <w:t xml:space="preserve">  Reciprocal Determinism and Covid 19, Akademisyen kitabevi.105-122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 xml:space="preserve">Yaşa Özeltüray, E (2021). Pazarlama Teorileri 2   Bölüm adı: Sosyal destek teorisi, (1. Baskı), Ed. Mehmet İ. Yağcı ve Serap Çabuk, MediaCat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Yayıncılık:İstanbul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 xml:space="preserve">Gülmez, M;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Yalçıntaş,D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. (2021). Pazarlama Teorileri  Bölüm adı: Dürtme Teorisi, (1. Baskı), Ed. Mehmet İ. Yağcı ve Serap Çabuk, MediaCat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Yayıncılık:İstanbul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Koç Murat, Şahin Kübra (2021). Migration and Women Being a Woman in TemporaryProtectıon. World Women Conference II (Özet Bildiri/Sözlü Sunum)(Yayın No:6956025)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Sağtaş Saadet (2021). Covid-19 Pandemisinin Tüketici Davranısları Üzerindeki Etkisinin Incelenmesi. 5th. International Zeugma Conference On Scientific Researches (Özet Bildiri/Sözlü Sunum)(Yayın No:6855213)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 xml:space="preserve">Understanding The Consumer Behaviour During COVID-19 Pandemic, Bölüm adı:(Consumer Behavior During the COVID-19 Pandemic From The Perspective of The </w:t>
            </w: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lastRenderedPageBreak/>
              <w:t xml:space="preserve">Fundamental Motives Framework) (2021), Gülmez Murat, Ulugüner Aysel, Akademisyen Kitabevi, </w:t>
            </w:r>
            <w:proofErr w:type="gramStart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Editör : Gülmez</w:t>
            </w:r>
            <w:proofErr w:type="gramEnd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 xml:space="preserve"> Murat, Basım Sayısı:1, Sayfa Sayısı 205, ISBN:978-625-7679-33-6, Ingilizce (Arastırma (Tez Hariç) Kitabı), (Yayın No: 6923916).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FAMILY BUSINESSES: Business Models and Strategies, Bölüm adı:(Growth of Family Businesses in International Markets) (2021)</w:t>
            </w:r>
            <w:proofErr w:type="gramStart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 xml:space="preserve"> Gülmez  Murat, Sagtaş  Saadet, Gazi Kitapevi, Editör:Yılmaz Osman, Karsu Süreyya, Basım sayısı:1, Sayfa Sayısı 22, ISBN:978-625-7315-66- 1, Ingilizce (Arastırma (Tez Hariç) Kitabı), (Yayın No: 6923742)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FAMILY BUSINESSES: Business Models and Strategies, Bölüm adı:(Digital Transformation and Virtually Born Family Businesses) (2021)</w:t>
            </w:r>
            <w:proofErr w:type="gramStart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 xml:space="preserve"> GÜLMEZ MURAT, Gazi Kitapevi, Editör : Yılmaz Osman, Karsu Süreyya, Basım sayısı:1, Sayfa Sayısı 17, ISBN:978-625-7315-66-1, Ingilizce (Arastırma (Tez Hariç) Kitabı), (Yayın No: 6923739)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Ali Engin Oba, (2021), Osmanlıdan Cumhuriyete Türk Diplomasisi Tarihi Araştırması, Diplomasi ve Tarihi Kitabı, 348 sayfa, ISBN 978-605-7819-88-8</w:t>
            </w:r>
          </w:p>
        </w:tc>
      </w:tr>
      <w:tr w:rsidR="00860F3D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60F3D" w:rsidRPr="00860F3D" w:rsidRDefault="00860F3D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F3D" w:rsidRPr="00860F3D" w:rsidRDefault="00860F3D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Demirez,D</w:t>
            </w:r>
            <w:proofErr w:type="gramStart"/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860F3D">
              <w:rPr>
                <w:rFonts w:asciiTheme="majorHAnsi" w:hAnsiTheme="majorHAnsi" w:cs="Times New Roman"/>
                <w:sz w:val="20"/>
                <w:szCs w:val="20"/>
              </w:rPr>
              <w:t xml:space="preserve"> Gür, D., Yaşa </w:t>
            </w:r>
            <w:r w:rsidRPr="00860F3D">
              <w:rPr>
                <w:rFonts w:asciiTheme="majorHAnsi" w:hAnsiTheme="majorHAnsi" w:cs="Times New Roman"/>
                <w:bCs/>
                <w:sz w:val="20"/>
                <w:szCs w:val="20"/>
              </w:rPr>
              <w:t>Özeltürkay,E.</w:t>
            </w: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 xml:space="preserve"> Bankacılık Sektöründe Dijital Dönüşüm: Açık Bankacılık ve Uygulamalarına İlişkin Kavramsal Bir Araştırma, Tarsus Üniversitesi,</w:t>
            </w:r>
            <w:r w:rsidRPr="00860F3D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 Uygulamalı Bilimler Fakültesi Dergisi</w:t>
            </w:r>
            <w:r w:rsidRPr="00860F3D">
              <w:rPr>
                <w:rFonts w:asciiTheme="majorHAnsi" w:hAnsiTheme="majorHAnsi"/>
              </w:rPr>
              <w:t xml:space="preserve"> </w:t>
            </w:r>
            <w:r w:rsidRPr="00860F3D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Yıl: 2021, Cilt: 1, Sayı: 1, ss: 10-28</w:t>
            </w:r>
          </w:p>
        </w:tc>
      </w:tr>
      <w:tr w:rsidR="00860F3D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60F3D" w:rsidRPr="00860F3D" w:rsidRDefault="00860F3D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F3D" w:rsidRPr="00860F3D" w:rsidRDefault="00860F3D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Özbay,M</w:t>
            </w:r>
            <w:proofErr w:type="gramStart"/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.;</w:t>
            </w:r>
            <w:proofErr w:type="gramEnd"/>
            <w:r w:rsidRPr="00860F3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0F3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Yaşa </w:t>
            </w:r>
            <w:r w:rsidRPr="00545BE8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Özeltürkay,E. </w:t>
            </w:r>
            <w:r w:rsidRPr="00545BE8">
              <w:rPr>
                <w:rFonts w:asciiTheme="majorHAnsi" w:hAnsiTheme="majorHAnsi" w:cs="Times New Roman"/>
                <w:sz w:val="20"/>
                <w:szCs w:val="20"/>
              </w:rPr>
              <w:t>Z Kuşağının</w:t>
            </w: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 xml:space="preserve"> Finansal Okuryazarlık Düzeyinin Ölçülmesi: Adana İli Örneği, Erzincan Binali Yıldırım Üniversitesi </w:t>
            </w:r>
            <w:r w:rsidRPr="00860F3D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İktisadi ve İdari Bilimler Fakültesi Dergisi</w:t>
            </w: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,</w:t>
            </w:r>
          </w:p>
        </w:tc>
      </w:tr>
      <w:tr w:rsidR="002C147F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C147F" w:rsidRDefault="002C147F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7F" w:rsidRPr="00693725" w:rsidRDefault="002C147F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Tüketimin Öteki Yüzü  Gazi Kitabevi Editor: Sezen Bozyiğit,  Bölüm adı: Bandwagon Etkisi </w:t>
            </w:r>
            <w:r w:rsidR="002814A1">
              <w:rPr>
                <w:rFonts w:asciiTheme="majorHAnsi" w:hAnsiTheme="majorHAnsi" w:cs="Times New Roman"/>
                <w:sz w:val="20"/>
                <w:szCs w:val="20"/>
              </w:rPr>
              <w:t xml:space="preserve">Dr. </w:t>
            </w:r>
            <w:proofErr w:type="gramStart"/>
            <w:r w:rsidR="002814A1">
              <w:rPr>
                <w:rFonts w:asciiTheme="majorHAnsi" w:hAnsiTheme="majorHAnsi" w:cs="Times New Roman"/>
                <w:sz w:val="20"/>
                <w:szCs w:val="20"/>
              </w:rPr>
              <w:t>Öğr.Üyesi</w:t>
            </w:r>
            <w:proofErr w:type="gramEnd"/>
            <w:r w:rsidR="002814A1">
              <w:rPr>
                <w:rFonts w:asciiTheme="majorHAnsi" w:hAnsiTheme="majorHAnsi" w:cs="Times New Roman"/>
                <w:sz w:val="20"/>
                <w:szCs w:val="20"/>
              </w:rPr>
              <w:t xml:space="preserve"> Saadet SAĞTAŞ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(Öğr.Gör. Duygu Gür ile birlikte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Kitap Bölümü</w:t>
            </w:r>
          </w:p>
        </w:tc>
      </w:tr>
      <w:tr w:rsidR="002C147F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C147F" w:rsidRDefault="002C147F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7F" w:rsidRPr="00693725" w:rsidRDefault="002C147F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Tüketimin Öteki Yüzü  Gazi Kitabevi Editor: Sezen Bozyiğit,  Bölüm adı: Snob etkisi  (Dr.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Öğr.Üyesi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Saadet SAĞTAŞ) Kitap Bölümü</w:t>
            </w:r>
          </w:p>
        </w:tc>
      </w:tr>
      <w:tr w:rsidR="002C147F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C147F" w:rsidRDefault="002C147F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7F" w:rsidRPr="00693725" w:rsidRDefault="002C147F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Pazarlama Teorileri_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II  Mediacat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Y</w:t>
            </w:r>
            <w:r w:rsidR="002814A1">
              <w:rPr>
                <w:rFonts w:asciiTheme="majorHAnsi" w:hAnsiTheme="majorHAnsi" w:cs="Times New Roman"/>
                <w:sz w:val="20"/>
                <w:szCs w:val="20"/>
              </w:rPr>
              <w:t>ayınları Editörler: İsmail YAĞC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I</w:t>
            </w:r>
            <w:r w:rsidR="002814A1">
              <w:rPr>
                <w:rFonts w:asciiTheme="majorHAnsi" w:hAnsiTheme="majorHAnsi" w:cs="Times New Roman"/>
                <w:sz w:val="20"/>
                <w:szCs w:val="20"/>
              </w:rPr>
              <w:t xml:space="preserve"> &amp; 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erap ÇABUK, Bölüm adı: Sosyal Destek Teorisi, Kitap Bölümü</w:t>
            </w:r>
          </w:p>
        </w:tc>
      </w:tr>
      <w:tr w:rsidR="002C147F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C147F" w:rsidRDefault="002C147F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7F" w:rsidRPr="00693725" w:rsidRDefault="002C147F" w:rsidP="00A8151C">
            <w:pPr>
              <w:widowControl w:val="0"/>
              <w:suppressAutoHyphens w:val="0"/>
              <w:ind w:left="87" w:firstLine="12"/>
              <w:rPr>
                <w:rFonts w:asciiTheme="majorHAnsi" w:hAnsiTheme="majorHAnsi" w:cs="Times New Roman"/>
                <w:snapToGrid w:val="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Understanding the consumer behaviour through Covid 19 pandemic Akademisyen Kitabevi, Editör: Murat GÜLMEZ   Bölüm adı: Reciprocal Determinism and Covid -19  (</w:t>
            </w:r>
            <w:proofErr w:type="gramStart"/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Arş.Gör</w:t>
            </w:r>
            <w:proofErr w:type="gramEnd"/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. Hazal Ezgi ÖZBEK ile</w:t>
            </w:r>
            <w:proofErr w:type="gramStart"/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)</w:t>
            </w:r>
            <w:proofErr w:type="gramEnd"/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Kitap Bölümü,  Kitap Bölümü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D24703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A8151C">
            <w:pPr>
              <w:pStyle w:val="NormalWeb"/>
              <w:spacing w:beforeAutospacing="0" w:afterAutospacing="0"/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Şemsettinoğlu, S. ve Sağtaş, S. (2021). Sosyal medyada elektronik ağızdan ağıza pazarlamada elde edilen bilginin kullanışlılığını etkileyen faktörlerin belirlenmesi.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EKEV Akademi Dergisi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25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>(87), 537–562.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D24703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A8151C">
            <w:pPr>
              <w:pStyle w:val="NormalWeb"/>
              <w:spacing w:beforeAutospacing="0" w:afterAutospacing="0"/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Sağtaş, S. (2021). Endüstri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4.0’ın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 xml:space="preserve"> dijital pazarlamaya etkileri.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Tarsus Üniversitesi Uygulamalı Bilimler Fakültesi Dergisi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>(1), 51–66.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2A3588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A8151C">
            <w:pPr>
              <w:pStyle w:val="NormalWeb"/>
              <w:spacing w:beforeAutospacing="0" w:afterAutospacing="0"/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Sağtaş, S. (2021). Sanal gerçeklik ve artırılmış gerçeklik teknolojilerinin kullanım alanları. In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Genel İşletme Çalışmaları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Vol. 1, pp. 257–278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)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. Akademisyen Yayınevi. (Kitap Bölümü)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2A3588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A8151C">
            <w:pPr>
              <w:pStyle w:val="NormalWeb"/>
              <w:spacing w:beforeAutospacing="0" w:afterAutospacing="0"/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Sağtaş, S. (2021). Digital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marketing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 xml:space="preserve"> strategies and consumer behavior. In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Contemporary Business Issues I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Vol. 1, pp. 31–44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)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 xml:space="preserve">. Akademisyen Yayınevi. </w:t>
            </w:r>
            <w:hyperlink r:id="rId11" w:history="1">
              <w:r w:rsidRPr="00D24703">
                <w:rPr>
                  <w:rStyle w:val="Kpr"/>
                  <w:rFonts w:asciiTheme="majorHAnsi" w:hAnsiTheme="majorHAnsi"/>
                  <w:sz w:val="20"/>
                  <w:szCs w:val="20"/>
                </w:rPr>
                <w:t>https://doi.org/10.37609/akya.130</w:t>
              </w:r>
            </w:hyperlink>
            <w:r w:rsidRPr="00D2470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>Kitap Bölümü)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2A3588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A8151C">
            <w:pPr>
              <w:pStyle w:val="NormalWeb"/>
              <w:spacing w:beforeAutospacing="0" w:afterAutospacing="0"/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Sağtaş, S. (Ed.). (2021). Aile işletmelerinde e-ticaret. In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Aile İşletmelerinde Dijital Pazarlama Süreçleri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Vol. 1, pp. 207–224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)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. Ankara: Nobel Bilimsel Eserler. (Kitap Bölümü)</w:t>
            </w:r>
          </w:p>
        </w:tc>
      </w:tr>
      <w:tr w:rsidR="00F8749B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8749B" w:rsidRDefault="00F8749B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49B" w:rsidRPr="00074CEF" w:rsidRDefault="00F8749B" w:rsidP="00A8151C">
            <w:pPr>
              <w:pStyle w:val="CitaviBibliography"/>
              <w:spacing w:line="276" w:lineRule="auto"/>
              <w:ind w:left="87" w:firstLine="1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</w:pPr>
            <w:r w:rsidRPr="00074CEF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 xml:space="preserve">Gönder, Hasan. </w:t>
            </w:r>
            <w:r w:rsidRPr="00074CEF">
              <w:rPr>
                <w:rFonts w:asciiTheme="majorHAnsi" w:hAnsiTheme="majorHAnsi" w:cs="Times New Roman"/>
                <w:sz w:val="20"/>
                <w:szCs w:val="20"/>
              </w:rPr>
              <w:t>“</w:t>
            </w:r>
            <w:r w:rsidRPr="00074CEF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Initiative to Create Ideal Citizens in Rural Areas of Turkey: Assembly of Village Institutes.</w:t>
            </w:r>
            <w:r w:rsidRPr="00074CEF">
              <w:rPr>
                <w:rFonts w:asciiTheme="majorHAnsi" w:hAnsiTheme="majorHAnsi" w:cs="Times New Roman"/>
                <w:sz w:val="20"/>
                <w:szCs w:val="20"/>
              </w:rPr>
              <w:t>”</w:t>
            </w:r>
            <w:r w:rsidRPr="00074CEF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 xml:space="preserve"> </w:t>
            </w:r>
            <w:r w:rsidRPr="00074CE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Journal of Humanities and Social Sciences Studies 3, </w:t>
            </w:r>
            <w:r w:rsidRPr="00074CEF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no. 2 (2021): 34-45.</w:t>
            </w:r>
            <w:r w:rsidRPr="00074CEF">
              <w:rPr>
                <w:rFonts w:asciiTheme="majorHAnsi" w:hAnsiTheme="majorHAnsi" w:cs="Times New Roman"/>
                <w:sz w:val="20"/>
                <w:szCs w:val="20"/>
              </w:rPr>
              <w:t xml:space="preserve"> Crossref, Google Scholar, SIS etc.</w:t>
            </w:r>
          </w:p>
        </w:tc>
      </w:tr>
      <w:tr w:rsidR="0088569D" w:rsidRPr="0088569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8569D" w:rsidRPr="0088569D" w:rsidRDefault="0088569D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9D" w:rsidRPr="0088569D" w:rsidRDefault="0088569D" w:rsidP="00A8151C">
            <w:pPr>
              <w:pStyle w:val="CitaviBibliography"/>
              <w:spacing w:line="276" w:lineRule="auto"/>
              <w:ind w:left="87" w:firstLine="1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 xml:space="preserve">Gönder, Hasan. </w:t>
            </w: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“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The versatile public service initiatives in Turkey's rural areas: The case of Village Institutes</w:t>
            </w: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.”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 xml:space="preserve"> In </w:t>
            </w:r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A </w:t>
            </w:r>
            <w:proofErr w:type="gramStart"/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>Haza</w:t>
            </w:r>
            <w:proofErr w:type="gramEnd"/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 Szolgálatában </w:t>
            </w: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 xml:space="preserve">edited by N. 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Baráth, P. Kovács, V. Novák-Varró and A. Urbanovics, 198-211</w:t>
            </w:r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. 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Budapest: Doktoranduszok Országos Szövetsége,</w:t>
            </w:r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  </w:t>
            </w:r>
          </w:p>
        </w:tc>
      </w:tr>
      <w:tr w:rsidR="00F8749B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8749B" w:rsidRPr="002A3588" w:rsidRDefault="0088569D" w:rsidP="0082135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49B" w:rsidRPr="002A3588" w:rsidRDefault="00F8749B" w:rsidP="00A8151C">
            <w:pPr>
              <w:ind w:left="87" w:firstLine="12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2A3588">
              <w:rPr>
                <w:rFonts w:asciiTheme="majorHAnsi" w:hAnsiTheme="majorHAnsi"/>
                <w:sz w:val="20"/>
                <w:szCs w:val="20"/>
              </w:rPr>
              <w:t>Gülmez, M</w:t>
            </w:r>
            <w:proofErr w:type="gramStart"/>
            <w:r w:rsidRPr="002A3588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2A3588">
              <w:rPr>
                <w:rFonts w:asciiTheme="majorHAnsi" w:hAnsiTheme="majorHAnsi"/>
                <w:sz w:val="20"/>
                <w:szCs w:val="20"/>
              </w:rPr>
              <w:t xml:space="preserve"> &amp; Sağtaş, S. (2021). Growth of family businesses in international markets. In </w:t>
            </w:r>
            <w:r w:rsidRPr="002A3588">
              <w:rPr>
                <w:rFonts w:asciiTheme="majorHAnsi" w:hAnsiTheme="majorHAnsi"/>
                <w:i/>
                <w:iCs/>
                <w:sz w:val="20"/>
                <w:szCs w:val="20"/>
              </w:rPr>
              <w:t>Family Businesses: Business Models and Strategies</w:t>
            </w:r>
            <w:r w:rsidRPr="002A358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2A3588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2A3588">
              <w:rPr>
                <w:rFonts w:asciiTheme="majorHAnsi" w:hAnsiTheme="majorHAnsi"/>
                <w:sz w:val="20"/>
                <w:szCs w:val="20"/>
              </w:rPr>
              <w:t>Vol. 1, pp. 255–276</w:t>
            </w:r>
            <w:proofErr w:type="gramStart"/>
            <w:r w:rsidRPr="002A3588">
              <w:rPr>
                <w:rFonts w:asciiTheme="majorHAnsi" w:hAnsiTheme="majorHAnsi"/>
                <w:sz w:val="20"/>
                <w:szCs w:val="20"/>
              </w:rPr>
              <w:t>)</w:t>
            </w:r>
            <w:proofErr w:type="gramEnd"/>
            <w:r w:rsidRPr="002A3588">
              <w:rPr>
                <w:rFonts w:asciiTheme="majorHAnsi" w:hAnsiTheme="majorHAnsi"/>
                <w:sz w:val="20"/>
                <w:szCs w:val="20"/>
              </w:rPr>
              <w:t>. Ankara: Gazi Kitabevi</w:t>
            </w:r>
          </w:p>
        </w:tc>
      </w:tr>
      <w:tr w:rsidR="00315497" w:rsidRPr="00315497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315497" w:rsidRPr="00315497" w:rsidRDefault="00315497" w:rsidP="00C162C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315497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97" w:rsidRPr="00315497" w:rsidRDefault="00315497" w:rsidP="00A8151C">
            <w:pPr>
              <w:ind w:left="87" w:firstLine="12"/>
              <w:rPr>
                <w:rFonts w:asciiTheme="majorHAnsi" w:hAnsiTheme="majorHAnsi"/>
                <w:sz w:val="20"/>
                <w:szCs w:val="20"/>
              </w:rPr>
            </w:pPr>
            <w:r w:rsidRPr="00315497">
              <w:rPr>
                <w:rFonts w:asciiTheme="majorHAnsi" w:eastAsia="Calibri" w:hAnsiTheme="majorHAnsi" w:cs="Times New Roman"/>
                <w:iCs/>
                <w:sz w:val="20"/>
                <w:szCs w:val="20"/>
              </w:rPr>
              <w:t xml:space="preserve">Akdeniz, F. ( Şubat 2021) Bilim </w:t>
            </w:r>
            <w:proofErr w:type="gramStart"/>
            <w:r w:rsidRPr="00315497">
              <w:rPr>
                <w:rFonts w:asciiTheme="majorHAnsi" w:eastAsia="Calibri" w:hAnsiTheme="majorHAnsi" w:cs="Times New Roman"/>
                <w:iCs/>
                <w:sz w:val="20"/>
                <w:szCs w:val="20"/>
              </w:rPr>
              <w:t xml:space="preserve">Dünyası  </w:t>
            </w:r>
            <w:r w:rsidRPr="00315497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</w:rPr>
              <w:t>Akademisyen</w:t>
            </w:r>
            <w:proofErr w:type="gramEnd"/>
            <w:r w:rsidRPr="00315497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</w:rPr>
              <w:t xml:space="preserve"> Yayınevi, ISBN:978-625-7679-81-7 (273 Sayfa) Ankara</w:t>
            </w:r>
          </w:p>
        </w:tc>
      </w:tr>
      <w:tr w:rsidR="003F1DEC" w:rsidRPr="002814A1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3F1DEC" w:rsidRPr="002814A1" w:rsidRDefault="00055E41" w:rsidP="00C162C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EC" w:rsidRPr="002814A1" w:rsidRDefault="00717D7F" w:rsidP="00A8151C">
            <w:pPr>
              <w:widowControl w:val="0"/>
              <w:suppressAutoHyphens w:val="0"/>
              <w:ind w:left="87" w:firstLine="12"/>
              <w:jc w:val="both"/>
              <w:rPr>
                <w:rFonts w:asciiTheme="majorHAnsi" w:eastAsia="Calibri" w:hAnsiTheme="majorHAnsi" w:cs="Times New Roman"/>
                <w:iCs/>
                <w:sz w:val="20"/>
                <w:szCs w:val="20"/>
              </w:rPr>
            </w:pPr>
            <w:r w:rsidRPr="002814A1">
              <w:rPr>
                <w:rFonts w:asciiTheme="majorHAnsi" w:hAnsiTheme="majorHAnsi" w:cs="Times New Roman"/>
                <w:sz w:val="20"/>
                <w:szCs w:val="20"/>
              </w:rPr>
              <w:t xml:space="preserve">Sökmen, A. G. ve Elbir, G. (2021). Analyzing The Effect Of The Covid-19 Outbreak On Stock Returns Of Energy Companies In Bist30. M. Gülmez (Ed.), Understanding the consumer behavior during COVID-19 pandemic. </w:t>
            </w:r>
            <w:proofErr w:type="gramStart"/>
            <w:r w:rsidRPr="002814A1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proofErr w:type="gramEnd"/>
            <w:r w:rsidRPr="002814A1">
              <w:rPr>
                <w:rFonts w:asciiTheme="majorHAnsi" w:hAnsiTheme="majorHAnsi" w:cs="Times New Roman"/>
                <w:sz w:val="20"/>
                <w:szCs w:val="20"/>
              </w:rPr>
              <w:t>. 139-149. Akademisyen Kitabevi</w:t>
            </w:r>
          </w:p>
        </w:tc>
      </w:tr>
      <w:tr w:rsidR="003F304B" w:rsidRPr="002814A1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3F304B" w:rsidRPr="002814A1" w:rsidRDefault="00055E41" w:rsidP="00C162C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04B" w:rsidRPr="002814A1" w:rsidRDefault="003F304B" w:rsidP="00A8151C">
            <w:pPr>
              <w:tabs>
                <w:tab w:val="num" w:pos="360"/>
              </w:tabs>
              <w:ind w:left="87" w:firstLine="12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14A1">
              <w:rPr>
                <w:rFonts w:asciiTheme="majorHAnsi" w:hAnsiTheme="majorHAnsi" w:cs="Times New Roman"/>
                <w:sz w:val="20"/>
                <w:szCs w:val="20"/>
              </w:rPr>
              <w:t xml:space="preserve">Taşdemir, İlke, Marella Bodur Ün,  and Balkan-Şahin, Sevgi (2021). “Türkiye’de Termik Santral Karşıtı Hareket: Çırpılar Örneği”. </w:t>
            </w:r>
            <w:r w:rsidRPr="002814A1">
              <w:rPr>
                <w:rFonts w:asciiTheme="majorHAnsi" w:hAnsiTheme="majorHAnsi" w:cs="Times New Roman"/>
                <w:i/>
                <w:sz w:val="20"/>
                <w:szCs w:val="20"/>
              </w:rPr>
              <w:t>Alternatif Politika</w:t>
            </w:r>
            <w:r w:rsidRPr="002814A1">
              <w:rPr>
                <w:rFonts w:asciiTheme="majorHAnsi" w:hAnsiTheme="majorHAnsi" w:cs="Times New Roman"/>
                <w:sz w:val="20"/>
                <w:szCs w:val="20"/>
              </w:rPr>
              <w:t>. 13 (2): 439-471.</w:t>
            </w:r>
          </w:p>
        </w:tc>
      </w:tr>
      <w:tr w:rsidR="00BB411C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411C" w:rsidRPr="002814A1" w:rsidRDefault="00055E41" w:rsidP="00C162C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1C" w:rsidRPr="009B74D6" w:rsidRDefault="00627FC4" w:rsidP="00A8151C">
            <w:pPr>
              <w:suppressAutoHyphens w:val="0"/>
              <w:autoSpaceDE w:val="0"/>
              <w:autoSpaceDN w:val="0"/>
              <w:adjustRightInd w:val="0"/>
              <w:ind w:left="87" w:firstLine="12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Özen</w:t>
            </w:r>
            <w:r w:rsidR="00BB411C" w:rsidRPr="009B74D6">
              <w:rPr>
                <w:rFonts w:asciiTheme="majorHAnsi" w:hAnsiTheme="majorHAnsi" w:cs="Times New Roman"/>
                <w:sz w:val="20"/>
                <w:szCs w:val="20"/>
              </w:rPr>
              <w:t xml:space="preserve"> Muhammet Tuğrul &amp; KOÇ Murat (2021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>, Eylül</w:t>
            </w:r>
            <w:r w:rsidR="00BB411C" w:rsidRPr="009B74D6">
              <w:rPr>
                <w:rFonts w:asciiTheme="majorHAnsi" w:hAnsiTheme="majorHAnsi" w:cs="Times New Roman"/>
                <w:sz w:val="20"/>
                <w:szCs w:val="20"/>
              </w:rPr>
              <w:t xml:space="preserve">). Çevik Yönetime Dair Bazı Tespitler: Yazılım Sektöründe Hazırlanan Raporlar Kapsamında Dönemsel Bir Analiz. </w:t>
            </w:r>
            <w:proofErr w:type="gramStart"/>
            <w:r w:rsidR="00BB411C" w:rsidRPr="009B74D6">
              <w:rPr>
                <w:rFonts w:asciiTheme="majorHAnsi" w:hAnsiTheme="majorHAnsi" w:cs="Times New Roman"/>
                <w:sz w:val="20"/>
                <w:szCs w:val="20"/>
              </w:rPr>
              <w:t xml:space="preserve">Uluslararası Yönetim Akademisi Dergisi, 4(2), 385-408.  </w:t>
            </w:r>
            <w:hyperlink r:id="rId12" w:history="1">
              <w:r w:rsidR="00BB411C" w:rsidRPr="009B74D6">
                <w:rPr>
                  <w:rFonts w:ascii="Times New Roman" w:hAnsi="Times New Roman" w:cs="Times New Roman"/>
                  <w:color w:val="0000FF" w:themeColor="hyperlink"/>
                  <w:szCs w:val="18"/>
                  <w:u w:val="single"/>
                </w:rPr>
                <w:t>https://doi.org/10.33712/mana.873468</w:t>
              </w:r>
            </w:hyperlink>
            <w:r w:rsidR="00BB411C">
              <w:rPr>
                <w:rFonts w:ascii="Times New Roman" w:hAnsi="Times New Roman" w:cs="Times New Roman"/>
                <w:color w:val="0000FF" w:themeColor="hyperlink"/>
                <w:szCs w:val="18"/>
                <w:u w:val="single"/>
              </w:rPr>
              <w:t xml:space="preserve">, 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EBSCO, Rootindexing, ResearchBib,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ESJI (Eurasian Scientific Journal Index),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Sindex,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COS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MOS IF, Jurix Hukuk Dizini, Kaynakça.info, İdealonline,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Infobase Index,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BASE (Bielefeld Aca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demic Search Engine), ROAD, CiteFactor,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WorldCat (OCLC),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Ope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>n</w:t>
            </w:r>
            <w:r w:rsidR="00C162C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AIRE, Türkiye Turizm Dizini, DOI, Crossref, DRJI, Paperity,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Busca Integrada,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Index Copernicus, Acarindex,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cilit,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Asos İndeks,   Google Scholar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BB411C" w:rsidRPr="009B74D6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End"/>
          </w:p>
        </w:tc>
      </w:tr>
      <w:tr w:rsidR="00BB411C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411C" w:rsidRPr="002814A1" w:rsidRDefault="00055E41" w:rsidP="00C162C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1C" w:rsidRPr="00693725" w:rsidRDefault="00627FC4" w:rsidP="00A8151C">
            <w:pPr>
              <w:tabs>
                <w:tab w:val="center" w:pos="7020"/>
              </w:tabs>
              <w:ind w:left="87" w:firstLine="12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Küpeli Melda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 xml:space="preserve"> Belkıs, KOÇ Murat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 &amp;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 xml:space="preserve"> KOÇ Fat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>İ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h (2021). China's Financial Rise and Human Rights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B411C" w:rsidRPr="00E524D6">
              <w:rPr>
                <w:rFonts w:asciiTheme="majorHAnsi" w:hAnsiTheme="majorHAnsi" w:cs="Times New Roman"/>
                <w:sz w:val="20"/>
                <w:szCs w:val="20"/>
              </w:rPr>
              <w:t>Dilemma. International Journal of Human Rights and Constitutional Studies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BB411C" w:rsidRPr="00BE4D92">
              <w:rPr>
                <w:rFonts w:asciiTheme="majorHAnsi" w:hAnsiTheme="majorHAnsi" w:cs="Times New Roman"/>
                <w:sz w:val="20"/>
                <w:szCs w:val="20"/>
              </w:rPr>
              <w:t xml:space="preserve">Emerging Sources Citation Index 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(ESCI), </w:t>
            </w:r>
            <w:r w:rsidR="00BB411C" w:rsidRPr="00BE4D92">
              <w:rPr>
                <w:rFonts w:asciiTheme="majorHAnsi" w:hAnsiTheme="majorHAnsi" w:cs="Times New Roman"/>
                <w:sz w:val="20"/>
                <w:szCs w:val="20"/>
              </w:rPr>
              <w:t>Google Scholar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BB411C" w:rsidRPr="00BE4D92">
              <w:rPr>
                <w:rFonts w:asciiTheme="majorHAnsi" w:hAnsiTheme="majorHAnsi" w:cs="Times New Roman"/>
                <w:sz w:val="20"/>
                <w:szCs w:val="20"/>
              </w:rPr>
              <w:t>cnpLINKer (CNPIEC)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BB411C" w:rsidRPr="00BE4D92">
              <w:rPr>
                <w:rFonts w:asciiTheme="majorHAnsi" w:hAnsiTheme="majorHAnsi" w:cs="Times New Roman"/>
                <w:sz w:val="20"/>
                <w:szCs w:val="20"/>
              </w:rPr>
              <w:t>J-Gate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BB411C" w:rsidRPr="00BE4D92">
              <w:rPr>
                <w:rFonts w:asciiTheme="majorHAnsi" w:hAnsiTheme="majorHAnsi" w:cs="Times New Roman"/>
                <w:sz w:val="20"/>
                <w:szCs w:val="20"/>
              </w:rPr>
              <w:t>RePEc</w:t>
            </w:r>
            <w:r w:rsidR="00BB411C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</w:tr>
      <w:tr w:rsidR="00821354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21354" w:rsidRPr="002814A1" w:rsidRDefault="00055E41" w:rsidP="00C162C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354" w:rsidRPr="00693725" w:rsidRDefault="00821354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>İ</w:t>
            </w:r>
            <w:r w:rsidR="00627FC4">
              <w:rPr>
                <w:rFonts w:asciiTheme="majorHAnsi" w:hAnsiTheme="majorHAnsi" w:cs="Times New Roman"/>
                <w:sz w:val="20"/>
                <w:szCs w:val="20"/>
              </w:rPr>
              <w:t>brahimli</w:t>
            </w: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 xml:space="preserve"> Khaladdin &amp; KOÇ Murat (2021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Temmuz</w:t>
            </w: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>). Göçlerin Diasporaya Dönüsme Süreci: Azerbaycan Örnegi (s.189). Kuramdan Araştırmaya Türkiyede Göç Olgusu içinde. Editör: Calap Adil &amp; Özgün Cengiz, Nobel Yayıncılık, Basım sayısı:1, ISBN:978-625-7566-42-1</w:t>
            </w:r>
          </w:p>
        </w:tc>
      </w:tr>
      <w:tr w:rsidR="00821354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21354" w:rsidRPr="002814A1" w:rsidRDefault="00055E41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354" w:rsidRPr="00693725" w:rsidRDefault="00821354" w:rsidP="00A8151C">
            <w:pPr>
              <w:tabs>
                <w:tab w:val="center" w:pos="7020"/>
              </w:tabs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>O</w:t>
            </w:r>
            <w:r w:rsidR="00A8151C">
              <w:rPr>
                <w:rFonts w:asciiTheme="majorHAnsi" w:hAnsiTheme="majorHAnsi" w:cs="Times New Roman"/>
                <w:sz w:val="20"/>
                <w:szCs w:val="20"/>
              </w:rPr>
              <w:t>ba</w:t>
            </w: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 xml:space="preserve"> Ali Engin, S</w:t>
            </w:r>
            <w:r w:rsidR="00A8151C">
              <w:rPr>
                <w:rFonts w:asciiTheme="majorHAnsi" w:hAnsiTheme="majorHAnsi" w:cs="Times New Roman"/>
                <w:sz w:val="20"/>
                <w:szCs w:val="20"/>
              </w:rPr>
              <w:t>avrun</w:t>
            </w: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 xml:space="preserve"> Ergenekon, C</w:t>
            </w:r>
            <w:r w:rsidR="00A8151C">
              <w:rPr>
                <w:rFonts w:asciiTheme="majorHAnsi" w:hAnsiTheme="majorHAnsi" w:cs="Times New Roman"/>
                <w:sz w:val="20"/>
                <w:szCs w:val="20"/>
              </w:rPr>
              <w:t>ingöz</w:t>
            </w: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 xml:space="preserve"> İsmail, KOÇ Murat, DOĞRU Sami &amp; BODUR Mehmet Zeki (2021, Şubat). İlk Hedef: "Akdeniz". Karahan Kitabevi.</w:t>
            </w:r>
          </w:p>
        </w:tc>
      </w:tr>
      <w:tr w:rsidR="00490544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490544" w:rsidRDefault="00490544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4" w:rsidRDefault="00490544" w:rsidP="00A8151C">
            <w:pPr>
              <w:shd w:val="clear" w:color="auto" w:fill="FFFFFF"/>
              <w:suppressAutoHyphens w:val="0"/>
              <w:ind w:left="87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Cankut, A. (2021). Analys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i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s 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o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f 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t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he Fener Greek Patr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i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archate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a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nd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t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he Western Thrace Turkısh Mınorıty, Uluslararası İktisadi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v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 İ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dari Bilimler Dergisi, 7 (2), 63-77. D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OI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10.29131</w:t>
            </w:r>
            <w:proofErr w:type="gramEnd"/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/Uiibd.1028969</w:t>
            </w:r>
          </w:p>
        </w:tc>
      </w:tr>
      <w:tr w:rsidR="00A8151C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A8151C" w:rsidRDefault="00A8151C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51C" w:rsidRPr="00A14408" w:rsidRDefault="00A8151C" w:rsidP="00A8151C">
            <w:pPr>
              <w:widowControl w:val="0"/>
              <w:suppressAutoHyphens w:val="0"/>
              <w:ind w:left="87" w:firstLine="12"/>
              <w:rPr>
                <w:rFonts w:asciiTheme="majorHAnsi" w:hAnsiTheme="majorHAnsi" w:cs="Times New Roman"/>
                <w:snapToGrid w:val="0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color w:val="111111"/>
                <w:sz w:val="20"/>
                <w:szCs w:val="20"/>
                <w:shd w:val="clear" w:color="auto" w:fill="FFFFFF"/>
              </w:rPr>
              <w:t>Kandır, S. Y. ve Elbir Mermer, G. (2021). Konut Kredisi Faiz İndirimi Duyurusunun Gayrimenkul Yatırım Ortaklıklarının Pay Getirileri Üzerindeki Etkisinin Araştırılm</w:t>
            </w:r>
            <w:r w:rsidRPr="00A14408">
              <w:rPr>
                <w:rFonts w:asciiTheme="majorHAnsi" w:hAnsiTheme="majorHAnsi" w:cs="Times New Roman"/>
                <w:color w:val="111111"/>
                <w:sz w:val="20"/>
                <w:szCs w:val="20"/>
                <w:shd w:val="clear" w:color="auto" w:fill="FFFFFF"/>
              </w:rPr>
              <w:t>a</w:t>
            </w:r>
            <w:r w:rsidRPr="00A14408">
              <w:rPr>
                <w:rFonts w:asciiTheme="majorHAnsi" w:hAnsiTheme="majorHAnsi" w:cs="Times New Roman"/>
                <w:color w:val="111111"/>
                <w:sz w:val="20"/>
                <w:szCs w:val="20"/>
                <w:shd w:val="clear" w:color="auto" w:fill="FFFFFF"/>
              </w:rPr>
              <w:t>sı. </w:t>
            </w:r>
            <w:r w:rsidRPr="00A14408">
              <w:rPr>
                <w:rStyle w:val="Vurgu"/>
                <w:rFonts w:cs="Times New Roman"/>
                <w:color w:val="111111"/>
                <w:sz w:val="20"/>
                <w:szCs w:val="20"/>
                <w:shd w:val="clear" w:color="auto" w:fill="FFFFFF"/>
              </w:rPr>
              <w:t>Trakya Üniversitesi Sosyal Bilimler Dergisi. 23(2),</w:t>
            </w:r>
            <w:r w:rsidRPr="00A14408">
              <w:rPr>
                <w:rFonts w:asciiTheme="majorHAnsi" w:hAnsiTheme="majorHAnsi" w:cs="Times New Roman"/>
                <w:color w:val="111111"/>
                <w:sz w:val="20"/>
                <w:szCs w:val="20"/>
                <w:shd w:val="clear" w:color="auto" w:fill="FFFFFF"/>
              </w:rPr>
              <w:t> 929-940.</w:t>
            </w:r>
          </w:p>
        </w:tc>
      </w:tr>
      <w:tr w:rsidR="00A8151C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A8151C" w:rsidRDefault="00A8151C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51C" w:rsidRPr="00A14408" w:rsidRDefault="00A8151C" w:rsidP="00A8151C">
            <w:pPr>
              <w:pStyle w:val="Balk3"/>
              <w:shd w:val="clear" w:color="auto" w:fill="FFFFFF"/>
              <w:ind w:left="87" w:firstLine="12"/>
              <w:jc w:val="both"/>
              <w:rPr>
                <w:rFonts w:cs="Times New Roman"/>
                <w:sz w:val="20"/>
                <w:szCs w:val="20"/>
              </w:rPr>
            </w:pPr>
            <w:r w:rsidRPr="00A14408">
              <w:rPr>
                <w:rFonts w:cs="Times New Roman"/>
                <w:color w:val="111111"/>
                <w:sz w:val="20"/>
                <w:szCs w:val="20"/>
              </w:rPr>
              <w:t>Kandır, S. Y. ve Elbir Mermer, G. (2021).</w:t>
            </w:r>
            <w:r w:rsidRPr="00A14408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A14408">
              <w:rPr>
                <w:rFonts w:cs="Times New Roman"/>
                <w:color w:val="111111"/>
                <w:sz w:val="20"/>
                <w:szCs w:val="20"/>
              </w:rPr>
              <w:t>İnovasyon ödülü duyurularının banka pay getirileri üzerindeki etkisinin incelenmesi. </w:t>
            </w:r>
            <w:r w:rsidRPr="00A14408">
              <w:rPr>
                <w:rStyle w:val="Vurgu"/>
                <w:rFonts w:cs="Times New Roman"/>
                <w:color w:val="111111"/>
                <w:sz w:val="20"/>
                <w:szCs w:val="20"/>
              </w:rPr>
              <w:t>Ömer Halisdemir Üniversitesi İktisadi ve İdari Bilimler Dergisi. 14(4), </w:t>
            </w:r>
            <w:r w:rsidRPr="00A14408">
              <w:rPr>
                <w:rStyle w:val="wmi-callto"/>
                <w:rFonts w:cs="Times New Roman"/>
                <w:color w:val="111111"/>
              </w:rPr>
              <w:t>1296-1306</w:t>
            </w:r>
            <w:r w:rsidRPr="00A14408">
              <w:rPr>
                <w:rFonts w:cs="Times New Roman"/>
                <w:color w:val="111111"/>
                <w:sz w:val="20"/>
                <w:szCs w:val="20"/>
              </w:rPr>
              <w:t>.</w:t>
            </w:r>
          </w:p>
        </w:tc>
      </w:tr>
      <w:tr w:rsidR="00A8151C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A8151C" w:rsidRDefault="00A8151C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51C" w:rsidRPr="00A14408" w:rsidRDefault="00A8151C" w:rsidP="00A8151C">
            <w:pPr>
              <w:ind w:left="87" w:firstLine="12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1440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Sağtaş, S. (2021). </w:t>
            </w:r>
            <w:proofErr w:type="gramStart"/>
            <w:r w:rsidRPr="00A1440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Yükseköğretim kurumları pazarlaması. </w:t>
            </w:r>
            <w:r w:rsidRPr="00A14408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 xml:space="preserve">In F. Apaydın (Ed.), </w:t>
            </w:r>
            <w:r w:rsidRPr="00A1440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en-US"/>
              </w:rPr>
              <w:t>Sektörlerde Stratejik Pazarlama</w:t>
            </w:r>
            <w:r w:rsidRPr="00A14408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 xml:space="preserve"> (Vol. 1, pp. 167–198).</w:t>
            </w:r>
            <w:proofErr w:type="gramEnd"/>
            <w:r w:rsidRPr="00A14408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 xml:space="preserve"> Nobel Akademik Yayıncılık.</w:t>
            </w:r>
            <w:r w:rsidRPr="00A1440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A8151C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A8151C" w:rsidRDefault="00A8151C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51C" w:rsidRPr="00A14408" w:rsidRDefault="00A8151C" w:rsidP="00A8151C">
            <w:pPr>
              <w:ind w:left="87" w:firstLine="1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Yaşa Özeltürkay, E&amp; </w:t>
            </w:r>
            <w:proofErr w:type="gramStart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Gür,D</w:t>
            </w:r>
            <w:proofErr w:type="gramEnd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. (2021)  Bölüm adı: Bandwagon Etki, kitap adı Tüketimin Öteki yüzü  (editör Sezen Bozyiğit, )  Eylül 2021 Gazi Kitabevi ,1. Baskı ss. 199-218</w:t>
            </w:r>
          </w:p>
        </w:tc>
      </w:tr>
      <w:tr w:rsidR="00A8151C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A8151C" w:rsidRDefault="00A8151C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51C" w:rsidRPr="00A14408" w:rsidRDefault="00A8151C" w:rsidP="00A8151C">
            <w:pPr>
              <w:ind w:left="87" w:firstLine="12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Yaşa </w:t>
            </w:r>
            <w:proofErr w:type="gramStart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Özeltürkay,E</w:t>
            </w:r>
            <w:proofErr w:type="gramEnd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. &amp; Sağtaş,S. (2021)  Bölüm adı: Snob etki kitap adı Tüketimin Öteki yüzü  (editör Sezen Bozyiğit, )  Eylül 2021 Gazi Kitabevi ,1. Baskı ss. 183-198</w:t>
            </w:r>
          </w:p>
        </w:tc>
      </w:tr>
    </w:tbl>
    <w:p w:rsidR="00D24703" w:rsidRDefault="00D24703" w:rsidP="001C3944">
      <w:pPr>
        <w:pStyle w:val="ListeParagraf"/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1C3944" w:rsidRPr="006F6F74" w:rsidRDefault="001C3944" w:rsidP="00241552">
      <w:pPr>
        <w:pStyle w:val="ListeParagraf"/>
        <w:numPr>
          <w:ilvl w:val="0"/>
          <w:numId w:val="15"/>
        </w:numPr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F6F74">
        <w:rPr>
          <w:rFonts w:ascii="Times New Roman" w:hAnsi="Times New Roman" w:cs="Times New Roman"/>
          <w:b/>
          <w:sz w:val="24"/>
          <w:szCs w:val="24"/>
        </w:rPr>
        <w:t>Öğretim Elemanlarının Katıldıkları Toplantılar</w:t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5619"/>
        <w:gridCol w:w="1865"/>
        <w:gridCol w:w="1534"/>
        <w:gridCol w:w="2550"/>
        <w:gridCol w:w="3034"/>
      </w:tblGrid>
      <w:tr w:rsidR="001C3944" w:rsidRPr="001C3944" w:rsidTr="000F60CA">
        <w:trPr>
          <w:trHeight w:val="765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1C3944" w:rsidRPr="001C3944" w:rsidRDefault="001C3944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19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0F60CA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Toplantının/Etkinliğin Adı</w:t>
            </w:r>
          </w:p>
        </w:tc>
        <w:tc>
          <w:tcPr>
            <w:tcW w:w="1865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0F60C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Türü(Konferans, Seminer vb.)</w:t>
            </w:r>
          </w:p>
        </w:tc>
        <w:tc>
          <w:tcPr>
            <w:tcW w:w="1534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0F60C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2550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0F60CA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Düzenleyen Üniversite, Kurum veya </w:t>
            </w:r>
          </w:p>
          <w:p w:rsidR="001C3944" w:rsidRPr="001C3944" w:rsidRDefault="001C3944" w:rsidP="000F60CA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Birim</w:t>
            </w:r>
            <w:proofErr w:type="gramStart"/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 ve Bölüm /Enstitü Kulüp, Araş. Mer. Adı)</w:t>
            </w:r>
          </w:p>
        </w:tc>
        <w:tc>
          <w:tcPr>
            <w:tcW w:w="3034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0F60CA">
            <w:pPr>
              <w:suppressAutoHyphens w:val="0"/>
              <w:ind w:left="129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Konuşmacıların Adı Soyadı</w:t>
            </w:r>
          </w:p>
        </w:tc>
      </w:tr>
      <w:tr w:rsidR="0088569D" w:rsidRPr="001C3944" w:rsidTr="000F60CA">
        <w:trPr>
          <w:trHeight w:val="765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88569D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In Service of Nation Conference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88569D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88569D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Ocak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88569D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National Universit</w:t>
            </w:r>
            <w:r w:rsidR="001D77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y of Public Service, Budapeşte, 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Macaristan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88569D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Hasan Gönder</w:t>
            </w:r>
          </w:p>
        </w:tc>
      </w:tr>
      <w:tr w:rsidR="0088569D" w:rsidRPr="001C3944" w:rsidTr="000F60CA">
        <w:trPr>
          <w:trHeight w:val="765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88569D" w:rsidRDefault="0088569D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Third annual IRSI IDSA Szeged Conference on International Affairs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88569D" w:rsidRDefault="0088569D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88569D" w:rsidRDefault="0088569D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Şubat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88569D" w:rsidRDefault="0088569D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International and Regional Studies Institute, Szeged, Macaristan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88569D" w:rsidRDefault="0088569D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Hasan Gönder</w:t>
            </w:r>
          </w:p>
        </w:tc>
      </w:tr>
      <w:tr w:rsidR="0088569D" w:rsidRPr="001C3944" w:rsidTr="000F60CA">
        <w:trPr>
          <w:trHeight w:val="402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Style w:val="Gl"/>
                <w:rFonts w:asciiTheme="majorHAnsi" w:hAnsiTheme="maj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Geçmişte ve Günümüzde Siyaset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Online Konferans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color w:val="201F1E"/>
                <w:sz w:val="20"/>
                <w:szCs w:val="20"/>
                <w:bdr w:val="none" w:sz="0" w:space="0" w:color="auto" w:frame="1"/>
              </w:rPr>
              <w:t>8-14.02.2021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Ufuk Üniversitesi 1. Uluslararası Sosyal Bilimler Kongresi’nde 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Dr.Öğrt.Üy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.Ayhan Cankut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Doğada Bir Güzellik Ölçütü: Altın Oran 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v</w:t>
            </w: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>e Fibonacci Sayıları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Toplantı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>7.03. 2021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ODTÜ 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M</w:t>
            </w: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ezunları 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D</w:t>
            </w: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>erneği Adana Şubesi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suppressAutoHyphens w:val="0"/>
              <w:ind w:left="129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Prof. Dr. Fikri Akdeniz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Dekanlar Konseyi Çalıştayı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Çalıştay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26.05. 2021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STAR Akreditasyon Kurumu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suppressAutoHyphens w:val="0"/>
              <w:ind w:left="129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Prof. Dr. Mustafa Başaran  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Serbest Kürsü Kariyer Etkinliği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7 Ocak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Merkezi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Öğr.Gör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IKA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Girişimcilik Projesi Eğitmenlik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Eğitim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02-03.01.2021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Gika Girişimci Kadınlar Projesi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Öğr.Gör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İşgücü Piyasası Koordinasyon Kurulu Kariyer Merkezleri Toplantısı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12.02.2021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Uyg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ulama 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Geliştirme Araş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Mer</w:t>
            </w:r>
            <w:proofErr w:type="gramStart"/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Büyükşehir Bel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Toros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 Yönetim Kurulu Toplantısı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Yolunda Girişimcilik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Kariyer 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ulubü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 Yönetim Kurulu Toplantısı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20.03.2021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Askıda Kariyer Projesi Kariyer Merkezleri Çalıştayı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Çalıştay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12.03.2021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5D1229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Uyg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ulama 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Geliştirme Araş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Mer</w:t>
            </w:r>
            <w:proofErr w:type="gramStart"/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Büyükşehir Bel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Toros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Mersin Projesi Kariyer Merkezleri Toplantısı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22.03.2021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5D1229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Uyg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ulama 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Geliştirme Araş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Mer</w:t>
            </w:r>
            <w:proofErr w:type="gramStart"/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Büyükşehir Bel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Toros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Mersin Projesi Kariyer Merkezleri Toplantısı- Mersin Büyükşehir Belediyesi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5D1229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Uyg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ulama 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Geliştirme Araş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Mer</w:t>
            </w:r>
            <w:proofErr w:type="gramStart"/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Büyükşehir Bel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Toros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Doç.Dr. Eda Yaşa Özeltürkay &amp; Öğr. Gör.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 Yönetim Kurulu Toplantısı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16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Mezuniyet Sonrası Kariyer Planlaması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16.04.2021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Kulüpler Birliği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C3944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Online Kariyer Günleri Ortak Etkinlik: Yeni Normalde Kurumsal Hayata Giriş Oturumu Moderatörlük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Günleri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06.05.2021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ÜnivKariyer Uygulama Geliştirme Araş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</w:t>
            </w:r>
            <w:proofErr w:type="gramStart"/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i, Toros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Büyükşehir Bel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İl Milli Eğitim Müd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Ticaret ve San. Odası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0F60CA">
        <w:trPr>
          <w:trHeight w:val="765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88569D" w:rsidRDefault="0088569D" w:rsidP="000F60CA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11th Annual International Student Conference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88569D" w:rsidRDefault="0088569D" w:rsidP="000F60C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88569D" w:rsidRDefault="0088569D" w:rsidP="000F60C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Haziran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88569D" w:rsidRDefault="0088569D" w:rsidP="000F60CA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The Cold War History Research Center and Corvinus University, Szeged, Macaristan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88569D" w:rsidRDefault="0088569D" w:rsidP="000F60CA">
            <w:pPr>
              <w:ind w:left="129"/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Hasan Gönder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7774BA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774B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Yenilikçi Diplomasi: Yeni Dönem, Yeni Yaklaşımlar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Antalya Diplomasi Forumu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18-20.06.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Dışişleri Bakanlığı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10D82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Türkiye’de Sürdürülebilirlik Konusunda Yazılan Lisansüstü Tezlerin İçerik Analizi ile İncelenmesi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25. Uluslararası Pazarlama </w:t>
            </w:r>
            <w:r w:rsidRPr="001C3944">
              <w:rPr>
                <w:rFonts w:asciiTheme="majorHAnsi" w:hAnsiTheme="majorHAnsi"/>
                <w:sz w:val="20"/>
                <w:szCs w:val="20"/>
              </w:rPr>
              <w:t>Kongresi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25.06.</w:t>
            </w: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</w:rPr>
              <w:t>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</w:rPr>
              <w:t>Online platform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Arş.Gör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>.Deniz Yalçıntaş</w:t>
            </w:r>
          </w:p>
          <w:p w:rsidR="0088569D" w:rsidRPr="001C3944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Dr.Öğrt.Üy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>.Murat Gülmez</w:t>
            </w:r>
          </w:p>
          <w:p w:rsidR="0088569D" w:rsidRPr="001C3944" w:rsidRDefault="0088569D" w:rsidP="000F60CA">
            <w:pPr>
              <w:ind w:left="129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 xml:space="preserve"> Yaşa Özeltürkay</w:t>
            </w:r>
          </w:p>
        </w:tc>
      </w:tr>
      <w:tr w:rsidR="0088569D" w:rsidRPr="001C3944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Pr="00110D82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Default="0088569D" w:rsidP="000F60CA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Uluslararası Sistemin Yeni Krizi COVID-19 Pandemisi</w:t>
            </w:r>
          </w:p>
          <w:p w:rsidR="0088569D" w:rsidRPr="001C3944" w:rsidRDefault="0088569D" w:rsidP="000F60CA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“COVID-19 Salgınının Diplomasi Üzerindeki Etkisi”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C3944" w:rsidRDefault="0088569D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5. Mülkiye Uluslararası İlişkiler Kongresi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Default="0088569D" w:rsidP="000F60C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13-15 Ekim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C3944" w:rsidRDefault="0088569D" w:rsidP="000F60CA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Dışişleri Bakanlığı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C3944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</w:tr>
      <w:tr w:rsidR="0088569D" w:rsidRPr="007774BA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7774BA" w:rsidRDefault="0088569D" w:rsidP="000F60CA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</w:pPr>
            <w:r w:rsidRPr="007774BA">
              <w:rPr>
                <w:rFonts w:asciiTheme="majorHAnsi" w:hAnsiTheme="majorHAnsi" w:cs="Times New Roman"/>
                <w:sz w:val="20"/>
                <w:szCs w:val="20"/>
              </w:rPr>
              <w:t>Türkiye-Afrika İlişkilerini Yeniden Düşünmek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7774BA" w:rsidRDefault="0088569D" w:rsidP="000F60CA">
            <w:pPr>
              <w:jc w:val="center"/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</w:pPr>
            <w:r w:rsidRPr="007774BA">
              <w:rPr>
                <w:rFonts w:asciiTheme="majorHAnsi" w:hAnsiTheme="majorHAnsi" w:cs="Times New Roman"/>
                <w:sz w:val="20"/>
                <w:szCs w:val="20"/>
              </w:rPr>
              <w:t>Afrika Çalıştayı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7774BA" w:rsidRDefault="0088569D" w:rsidP="000F60C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774BA">
              <w:rPr>
                <w:rFonts w:asciiTheme="majorHAnsi" w:hAnsiTheme="majorHAnsi" w:cs="Times New Roman"/>
                <w:sz w:val="20"/>
                <w:szCs w:val="20"/>
              </w:rPr>
              <w:t>29-31 Ekim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7774BA" w:rsidRDefault="0088569D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774BA">
              <w:rPr>
                <w:rFonts w:asciiTheme="majorHAnsi" w:hAnsiTheme="majorHAnsi" w:cs="Times New Roman"/>
                <w:sz w:val="20"/>
                <w:szCs w:val="20"/>
              </w:rPr>
              <w:t>Afrosam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7774BA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7774BA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gramEnd"/>
            <w:r w:rsidRPr="007774BA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</w:tr>
      <w:tr w:rsidR="0088569D" w:rsidRPr="00110D82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10D82" w:rsidRDefault="0088569D" w:rsidP="000F60CA">
            <w:pPr>
              <w:shd w:val="clear" w:color="auto" w:fill="FFFFFF"/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Geleceğin Askeri ve Kurumsal Yönetişimi Kara-Deniz-Hava-Uzay”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oturumunda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</w:t>
            </w: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oderatörlük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10D82" w:rsidRDefault="0088569D" w:rsidP="000F60CA">
            <w:pPr>
              <w:shd w:val="clear" w:color="auto" w:fill="FFFFFF"/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7. İstanbul Güvenlik Konferansı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10D82" w:rsidRDefault="0088569D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Kasım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10D82" w:rsidRDefault="0088569D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Milli Savunma ve Güvenlik Enstitüsü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A93E20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/>
                <w:sz w:val="20"/>
                <w:szCs w:val="20"/>
                <w:u w:val="single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</w:tr>
      <w:tr w:rsidR="0088569D" w:rsidRPr="00110D82" w:rsidTr="000F60CA">
        <w:trPr>
          <w:trHeight w:val="55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110D82" w:rsidRDefault="0088569D" w:rsidP="000F60CA">
            <w:pPr>
              <w:shd w:val="clear" w:color="auto" w:fill="FFFFFF"/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“Geleceğin Diplomasisi ve Kurumsal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Yönetişimi” oturumunda “Osmanlı Milletler Topluluğundan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110D82" w:rsidRDefault="0088569D" w:rsidP="000F60CA">
            <w:pPr>
              <w:shd w:val="clear" w:color="auto" w:fill="FFFFFF"/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7. İstanbul Güvenlik Konferansı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110D82" w:rsidRDefault="0088569D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Kasım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110D82" w:rsidRDefault="0088569D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Milli Savunma ve Güvenlik Enstitüsü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A93E20" w:rsidRDefault="0088569D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/>
                <w:sz w:val="20"/>
                <w:szCs w:val="20"/>
                <w:u w:val="single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</w:tr>
      <w:tr w:rsidR="0088569D" w:rsidRPr="00110D82" w:rsidTr="000F60CA">
        <w:trPr>
          <w:trHeight w:val="27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9A472B" w:rsidRDefault="0088569D" w:rsidP="000F60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Gika Girişimci Kadınlar Projesi Eğitmenlik ve Mentörlük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9A472B" w:rsidRDefault="0088569D" w:rsidP="000F60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Seminer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9A472B" w:rsidRDefault="0088569D" w:rsidP="000F60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03.01.2021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9A472B" w:rsidRDefault="0088569D" w:rsidP="000F60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Gika Projesi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F6BD8" w:rsidRDefault="0088569D" w:rsidP="000F60CA">
            <w:pPr>
              <w:ind w:left="129"/>
              <w:rPr>
                <w:rFonts w:asciiTheme="majorHAnsi" w:hAnsiTheme="majorHAnsi" w:cs="Times New Roman"/>
                <w:sz w:val="18"/>
                <w:szCs w:val="18"/>
              </w:rPr>
            </w:pPr>
            <w:r w:rsidRPr="001F6BD8">
              <w:rPr>
                <w:rFonts w:asciiTheme="majorHAnsi" w:hAnsiTheme="majorHAnsi" w:cs="Times New Roman"/>
                <w:sz w:val="18"/>
                <w:szCs w:val="18"/>
              </w:rPr>
              <w:t>Öğr. Gör. Eda Kayhan</w:t>
            </w:r>
          </w:p>
        </w:tc>
      </w:tr>
      <w:tr w:rsidR="0088569D" w:rsidRPr="00110D82" w:rsidTr="000F60CA">
        <w:trPr>
          <w:trHeight w:val="27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9A472B" w:rsidRDefault="0088569D" w:rsidP="000F60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Twinning Entrepreneurial Career Workshop (Konuşmacı)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9A472B" w:rsidRDefault="0088569D" w:rsidP="000F60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Seminer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9A472B" w:rsidRDefault="0088569D" w:rsidP="000F60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17.04.2021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9A472B" w:rsidRDefault="0088569D" w:rsidP="000F60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AB Projesi Etwinning 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F6BD8" w:rsidRDefault="0088569D" w:rsidP="000F60CA">
            <w:pPr>
              <w:ind w:left="129"/>
            </w:pPr>
            <w:r w:rsidRPr="001F6BD8">
              <w:rPr>
                <w:rFonts w:asciiTheme="majorHAnsi" w:hAnsiTheme="majorHAnsi" w:cs="Times New Roman"/>
                <w:sz w:val="18"/>
                <w:szCs w:val="18"/>
              </w:rPr>
              <w:t>Öğr. Gör. Eda Kayhan</w:t>
            </w:r>
          </w:p>
        </w:tc>
      </w:tr>
      <w:tr w:rsidR="0088569D" w:rsidRPr="00110D82" w:rsidTr="000F60CA">
        <w:trPr>
          <w:trHeight w:val="27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9A472B" w:rsidRDefault="0088569D" w:rsidP="000F60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F2F-Trust AB Projesi Mentörlük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9A472B" w:rsidRDefault="0088569D" w:rsidP="000F60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Seminer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9A472B" w:rsidRDefault="0088569D" w:rsidP="000F60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10.05.2021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9A472B" w:rsidRDefault="0088569D" w:rsidP="000F60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AB Projesi 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F6BD8" w:rsidRDefault="0088569D" w:rsidP="000F60CA">
            <w:pPr>
              <w:ind w:left="129"/>
            </w:pPr>
            <w:r w:rsidRPr="001F6BD8">
              <w:rPr>
                <w:rFonts w:asciiTheme="majorHAnsi" w:hAnsiTheme="majorHAnsi" w:cs="Times New Roman"/>
                <w:sz w:val="18"/>
                <w:szCs w:val="18"/>
              </w:rPr>
              <w:t>Öğr. Gör. Eda Kayhan</w:t>
            </w:r>
          </w:p>
        </w:tc>
      </w:tr>
      <w:tr w:rsidR="0088569D" w:rsidRPr="00110D82" w:rsidTr="000F60CA">
        <w:trPr>
          <w:trHeight w:val="27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8569D" w:rsidRDefault="0088569D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8569D" w:rsidRPr="009A472B" w:rsidRDefault="0088569D" w:rsidP="000F60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MersinBüyükşehir 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Belediyesi  Kariyer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Günleri Moderatörlük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8569D" w:rsidRPr="009A472B" w:rsidRDefault="0088569D" w:rsidP="000F60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Seminer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8569D" w:rsidRPr="009A472B" w:rsidRDefault="0088569D" w:rsidP="000F60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04.06.2021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69D" w:rsidRPr="009A472B" w:rsidRDefault="0088569D" w:rsidP="000F60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Mersin Kariyer Günleri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569D" w:rsidRPr="001F6BD8" w:rsidRDefault="0088569D" w:rsidP="000F60CA">
            <w:pPr>
              <w:ind w:left="129"/>
            </w:pPr>
            <w:r w:rsidRPr="001F6BD8">
              <w:rPr>
                <w:rFonts w:asciiTheme="majorHAnsi" w:hAnsiTheme="majorHAnsi" w:cs="Times New Roman"/>
                <w:sz w:val="18"/>
                <w:szCs w:val="18"/>
              </w:rPr>
              <w:t>Öğr. Gör. Eda Kayhan</w:t>
            </w:r>
          </w:p>
        </w:tc>
      </w:tr>
      <w:tr w:rsidR="00315497" w:rsidRPr="00315497" w:rsidTr="000F60CA">
        <w:trPr>
          <w:trHeight w:val="27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315497" w:rsidRPr="00315497" w:rsidRDefault="00315497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497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315497" w:rsidRPr="00315497" w:rsidRDefault="00315497" w:rsidP="000F60CA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15497">
              <w:rPr>
                <w:rFonts w:asciiTheme="majorHAnsi" w:eastAsia="Calibri" w:hAnsiTheme="majorHAnsi" w:cs="Times New Roman"/>
                <w:iCs/>
                <w:sz w:val="20"/>
                <w:szCs w:val="20"/>
              </w:rPr>
              <w:t>Doğada Bir Güzellik Ölçütü: Altın Oran Ve Fibonacci Sayıları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15497" w:rsidRPr="00315497" w:rsidRDefault="00315497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15497" w:rsidRPr="00315497" w:rsidRDefault="00315497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15497">
              <w:rPr>
                <w:rFonts w:asciiTheme="majorHAnsi" w:hAnsiTheme="majorHAnsi" w:cs="Times New Roman"/>
                <w:sz w:val="20"/>
                <w:szCs w:val="20"/>
              </w:rPr>
              <w:t>7. Mart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15497" w:rsidRPr="00315497" w:rsidRDefault="00315497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15497">
              <w:rPr>
                <w:rFonts w:asciiTheme="majorHAnsi" w:hAnsiTheme="majorHAnsi" w:cs="Times New Roman"/>
                <w:iCs/>
                <w:sz w:val="20"/>
                <w:szCs w:val="20"/>
              </w:rPr>
              <w:t>ODTÜ mezunları derneği Adana Şubesinin düzenlediği toplantı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315497" w:rsidRPr="003F304B" w:rsidRDefault="00315497" w:rsidP="000F60CA">
            <w:pPr>
              <w:ind w:left="129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proofErr w:type="gramStart"/>
            <w:r w:rsidRPr="003F304B">
              <w:rPr>
                <w:rFonts w:asciiTheme="majorHAnsi" w:hAnsiTheme="majorHAnsi" w:cs="Times New Roman"/>
                <w:iCs/>
                <w:sz w:val="20"/>
                <w:szCs w:val="20"/>
              </w:rPr>
              <w:t>Prof.Dr.Fikri</w:t>
            </w:r>
            <w:proofErr w:type="gramEnd"/>
            <w:r w:rsidRPr="003F304B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 Akdeniz</w:t>
            </w:r>
          </w:p>
          <w:p w:rsidR="00315497" w:rsidRPr="00315497" w:rsidRDefault="00315497" w:rsidP="000F60CA">
            <w:pPr>
              <w:ind w:left="129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304B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Katılımcı </w:t>
            </w:r>
            <w:r w:rsidR="003F304B">
              <w:rPr>
                <w:rFonts w:asciiTheme="majorHAnsi" w:hAnsiTheme="majorHAnsi" w:cs="Times New Roman"/>
                <w:iCs/>
                <w:sz w:val="20"/>
                <w:szCs w:val="20"/>
              </w:rPr>
              <w:t>S</w:t>
            </w:r>
            <w:r w:rsidRPr="003F304B">
              <w:rPr>
                <w:rFonts w:asciiTheme="majorHAnsi" w:hAnsiTheme="majorHAnsi" w:cs="Times New Roman"/>
                <w:iCs/>
                <w:sz w:val="20"/>
                <w:szCs w:val="20"/>
              </w:rPr>
              <w:t>ayısı: 98.</w:t>
            </w:r>
          </w:p>
        </w:tc>
      </w:tr>
      <w:tr w:rsidR="003F304B" w:rsidRPr="00315497" w:rsidTr="000F60CA">
        <w:trPr>
          <w:trHeight w:val="27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3F304B" w:rsidRPr="00315497" w:rsidRDefault="00CB0C00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3F304B" w:rsidRPr="001C3944" w:rsidRDefault="003F304B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Uluslararası İşletmecilik Kongresi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F304B" w:rsidRPr="001C3944" w:rsidRDefault="003F304B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Kongre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F304B" w:rsidRPr="001C3944" w:rsidRDefault="003F304B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10-13 Haziran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F304B" w:rsidRPr="001C3944" w:rsidRDefault="003F304B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Giresun Üniversitesi (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online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3F304B" w:rsidRPr="001C3944" w:rsidRDefault="003F304B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Deniz Yalçıntaş</w:t>
            </w:r>
          </w:p>
        </w:tc>
      </w:tr>
      <w:tr w:rsidR="00215C74" w:rsidRPr="00315497" w:rsidTr="000F60CA">
        <w:trPr>
          <w:trHeight w:val="27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215C74" w:rsidRDefault="00215C74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215C74" w:rsidRDefault="00215C74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Çukurova Kadın Zirvesi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15C74" w:rsidRDefault="00215C74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Zirve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15C74" w:rsidRDefault="00215C74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18-19 Mart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15C74" w:rsidRDefault="00215C74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Mersin BN Hotel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215C74" w:rsidRDefault="00215C74" w:rsidP="000F60CA">
            <w:pPr>
              <w:ind w:left="129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Öğrt.Gör.Eda Kayhan</w:t>
            </w:r>
          </w:p>
        </w:tc>
      </w:tr>
      <w:tr w:rsidR="00821354" w:rsidRPr="00315497" w:rsidTr="000F60CA">
        <w:trPr>
          <w:trHeight w:val="274"/>
        </w:trPr>
        <w:tc>
          <w:tcPr>
            <w:tcW w:w="991" w:type="dxa"/>
            <w:shd w:val="clear" w:color="auto" w:fill="8DB3E2" w:themeFill="text2" w:themeFillTint="66"/>
            <w:vAlign w:val="center"/>
          </w:tcPr>
          <w:p w:rsidR="00821354" w:rsidRDefault="00821354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821354" w:rsidRPr="00821354" w:rsidRDefault="00821354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Uluslararası Türkiye-Rusya İlişkileri Konferansı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21354" w:rsidRPr="00821354" w:rsidRDefault="00821354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21354" w:rsidRPr="00821354" w:rsidRDefault="00821354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4 Nisan 2021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21354" w:rsidRPr="00821354" w:rsidRDefault="00821354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Güney Güven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>l</w:t>
            </w: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ik Okulu (SSC) &amp; Çağ Üniversitesi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055E41" w:rsidRDefault="00545BE8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 xml:space="preserve">Murat Koç, Can Tezel, </w:t>
            </w:r>
          </w:p>
          <w:p w:rsidR="00821354" w:rsidRPr="00821354" w:rsidRDefault="00545BE8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 xml:space="preserve">Ali Engin Oba, Tatiana Shakleına, Aleksandr Sotnıçenko, Yevgeniy </w:t>
            </w:r>
            <w:r w:rsidRPr="00821354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Bahrevskıy, Onur İşçi, Khalddin İbrahimli, Maksim Şevçenko, Seçkin Köstem, Fahri Erenel, Halil Akıncı</w:t>
            </w:r>
          </w:p>
        </w:tc>
      </w:tr>
      <w:tr w:rsidR="00200CB5" w:rsidRPr="005607FD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00CB5" w:rsidRPr="005607FD" w:rsidRDefault="00200CB5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33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>Kastamonu’nun Uluslararası Alanda Tanıtılması Sorunu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>Sempozyum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>22-26 Kasım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>Kastamonu Tabiat Turizmi Sempozyumu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200CB5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00CB5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200CB5">
              <w:rPr>
                <w:rFonts w:asciiTheme="majorHAnsi" w:hAnsiTheme="majorHAnsi" w:cs="Times New Roman"/>
                <w:sz w:val="20"/>
                <w:szCs w:val="20"/>
              </w:rPr>
              <w:t xml:space="preserve"> Angin Oba</w:t>
            </w:r>
          </w:p>
        </w:tc>
      </w:tr>
      <w:tr w:rsidR="00200CB5" w:rsidRPr="005607FD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00CB5" w:rsidRDefault="00200CB5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İş Sağlığı </w:t>
            </w:r>
            <w:r w:rsidR="00D53C44">
              <w:rPr>
                <w:rFonts w:asciiTheme="majorHAnsi" w:hAnsiTheme="majorHAnsi" w:cs="Times New Roman"/>
                <w:sz w:val="20"/>
                <w:szCs w:val="20"/>
              </w:rPr>
              <w:t>v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e Güvenliği Ulusal Konferansı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23 Kasım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Mersin Ticaret ve Sanayi Odası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200CB5" w:rsidRDefault="00200CB5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Öğrt.Gör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.Eda Kayhan</w:t>
            </w:r>
          </w:p>
        </w:tc>
      </w:tr>
      <w:tr w:rsidR="004C7EC2" w:rsidRPr="004C7EC2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C7EC2" w:rsidRPr="004C7EC2" w:rsidRDefault="004C7EC2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C7EC2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4C7EC2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4C7EC2">
              <w:rPr>
                <w:rFonts w:asciiTheme="majorHAnsi" w:hAnsiTheme="majorHAnsi" w:cs="Times New Roman"/>
                <w:sz w:val="20"/>
                <w:szCs w:val="20"/>
              </w:rPr>
              <w:t>Diplomatik Yazışma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Akademik </w:t>
            </w:r>
            <w:r w:rsidR="004C7EC2">
              <w:rPr>
                <w:rFonts w:asciiTheme="majorHAnsi" w:hAnsiTheme="majorHAnsi" w:cs="Times New Roman"/>
                <w:sz w:val="20"/>
                <w:szCs w:val="20"/>
              </w:rPr>
              <w:t>Ders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4C7EC2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C7EC2">
              <w:rPr>
                <w:rFonts w:asciiTheme="majorHAnsi" w:hAnsiTheme="majorHAnsi" w:cs="Times New Roman"/>
                <w:sz w:val="20"/>
                <w:szCs w:val="20"/>
              </w:rPr>
              <w:t>29 Kasım-3 Aralık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4C7EC2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4C7EC2">
              <w:rPr>
                <w:rFonts w:asciiTheme="majorHAnsi" w:hAnsiTheme="majorHAnsi" w:cs="Times New Roman"/>
                <w:sz w:val="20"/>
                <w:szCs w:val="20"/>
              </w:rPr>
              <w:t>Cumhurbaşkanlığı Yatırım Ofisi Uzaktan Eğitim Programı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4C7EC2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4C7EC2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4C7EC2">
              <w:rPr>
                <w:rFonts w:asciiTheme="majorHAnsi" w:hAnsiTheme="majorHAnsi" w:cs="Times New Roman"/>
                <w:sz w:val="20"/>
                <w:szCs w:val="20"/>
              </w:rPr>
              <w:t xml:space="preserve"> Angin Oba</w:t>
            </w:r>
          </w:p>
        </w:tc>
      </w:tr>
      <w:tr w:rsidR="00C23D97" w:rsidRPr="004C7EC2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23D97" w:rsidRPr="004C7EC2" w:rsidRDefault="00C23D97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Diplomacy Correspondence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Akademik Ders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08 Aralık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Dış İşleri Bakanlığı Diploması Akademisi Başkanlığı</w:t>
            </w:r>
          </w:p>
          <w:p w:rsidR="00C23D97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Libyalı Diplomatlar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C23D97" w:rsidRPr="004C7EC2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23D97" w:rsidRPr="004C7EC2" w:rsidRDefault="00C23D97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Diploması Araştırmaları Işığı</w:t>
            </w:r>
            <w:r w:rsidR="000D2EB2">
              <w:rPr>
                <w:rFonts w:asciiTheme="majorHAnsi" w:hAnsiTheme="majorHAnsi" w:cs="Times New Roman"/>
                <w:sz w:val="20"/>
                <w:szCs w:val="20"/>
              </w:rPr>
              <w:t>nd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 Ekonomi Diplomas</w:t>
            </w:r>
            <w:r w:rsidR="000D2EB2">
              <w:rPr>
                <w:rFonts w:asciiTheme="majorHAnsi" w:hAnsiTheme="majorHAnsi" w:cs="Times New Roman"/>
                <w:sz w:val="20"/>
                <w:szCs w:val="20"/>
              </w:rPr>
              <w:t>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0D2EB2">
              <w:rPr>
                <w:rFonts w:asciiTheme="majorHAnsi" w:hAnsiTheme="majorHAnsi" w:cs="Times New Roman"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ve Türkiye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 Aralık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TASAM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C23D97" w:rsidRPr="004C7EC2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23D97" w:rsidRPr="004C7EC2" w:rsidRDefault="00C23D97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Toplumsal Cinsiyet Farkındalığı, Yeni Medya Düzeni ve Şiddet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 Aralık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18"/>
                <w:szCs w:val="18"/>
              </w:rPr>
            </w:pPr>
            <w:r w:rsidRPr="00AA46E5">
              <w:rPr>
                <w:rFonts w:asciiTheme="majorHAnsi" w:hAnsiTheme="majorHAnsi"/>
                <w:sz w:val="18"/>
                <w:szCs w:val="18"/>
              </w:rPr>
              <w:t xml:space="preserve">Mersin Ticaret ve Sanayi Odası AB Bilgi Merkezi, </w:t>
            </w:r>
            <w:r>
              <w:rPr>
                <w:rFonts w:asciiTheme="majorHAnsi" w:hAnsiTheme="majorHAnsi"/>
                <w:sz w:val="18"/>
                <w:szCs w:val="18"/>
              </w:rPr>
              <w:t>Mersin Üniv.</w:t>
            </w:r>
            <w:r w:rsidRPr="00AA46E5">
              <w:rPr>
                <w:rFonts w:asciiTheme="majorHAnsi" w:hAnsiTheme="majorHAnsi"/>
                <w:sz w:val="18"/>
                <w:szCs w:val="18"/>
              </w:rPr>
              <w:t xml:space="preserve"> Kadın Sorunları Araş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AA46E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AA46E5">
              <w:rPr>
                <w:rFonts w:asciiTheme="majorHAnsi" w:hAnsiTheme="majorHAnsi"/>
                <w:sz w:val="18"/>
                <w:szCs w:val="18"/>
              </w:rPr>
              <w:t>ve</w:t>
            </w:r>
            <w:proofErr w:type="gramEnd"/>
            <w:r w:rsidRPr="00AA46E5">
              <w:rPr>
                <w:rFonts w:asciiTheme="majorHAnsi" w:hAnsiTheme="majorHAnsi"/>
                <w:sz w:val="18"/>
                <w:szCs w:val="18"/>
              </w:rPr>
              <w:t xml:space="preserve"> Uygulama Merkezi (MERKAM) </w:t>
            </w:r>
          </w:p>
          <w:p w:rsidR="00C23D97" w:rsidRPr="00AA46E5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A46E5">
              <w:rPr>
                <w:rFonts w:asciiTheme="majorHAnsi" w:hAnsiTheme="majorHAnsi"/>
                <w:sz w:val="18"/>
                <w:szCs w:val="18"/>
              </w:rPr>
              <w:t>TOBB Mersin Kadın Girişimciler Kurulu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AA46E5" w:rsidRDefault="00C23D97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AA46E5">
              <w:rPr>
                <w:rFonts w:asciiTheme="majorHAnsi" w:hAnsiTheme="majorHAnsi" w:cs="Times New Roman"/>
                <w:sz w:val="18"/>
                <w:szCs w:val="18"/>
              </w:rPr>
              <w:t>Öğrt.Gör</w:t>
            </w:r>
            <w:proofErr w:type="gramEnd"/>
            <w:r w:rsidRPr="00AA46E5">
              <w:rPr>
                <w:rFonts w:asciiTheme="majorHAnsi" w:hAnsiTheme="majorHAnsi" w:cs="Times New Roman"/>
                <w:sz w:val="18"/>
                <w:szCs w:val="18"/>
              </w:rPr>
              <w:t>.Eda Kayhan</w:t>
            </w:r>
          </w:p>
        </w:tc>
      </w:tr>
      <w:tr w:rsidR="00FF2266" w:rsidRPr="00FF2266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F2266" w:rsidRPr="00FF2266" w:rsidRDefault="00FF2266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F2266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Resmi ve Diplomatik Yazışma Kuralları Eğitimi: Diplomatik Yazışma Kuralları ve Örneklerin İncelenmesi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Ders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19 Aralık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 xml:space="preserve">Dışişleri Bakanlığı Diplomasi Akademisi Başkanlığı </w:t>
            </w:r>
          </w:p>
          <w:p w:rsidR="00FF2266" w:rsidRPr="00FF2266" w:rsidRDefault="00FF2266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Aile ve Sosyal Hizmetler Bakanlığı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FF2266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C162CF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162CF" w:rsidRPr="00B511DF" w:rsidRDefault="00C162CF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511D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CF" w:rsidRPr="00B511DF" w:rsidRDefault="00C162CF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Prof. Dr. Cemil Yapar Anısına Ulusal Matematik ve İstatistik Sempozyumu (Çağrılı Konuşmacı)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CF" w:rsidRPr="00B511DF" w:rsidRDefault="00C162CF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Sempozyum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CF" w:rsidRPr="00B511DF" w:rsidRDefault="00C162CF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10-11 Aralık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CF" w:rsidRPr="00B511DF" w:rsidRDefault="00C162CF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Ordu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CF" w:rsidRPr="00B511DF" w:rsidRDefault="00C162CF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B511DF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Prof.Dr.Fikri</w:t>
            </w:r>
            <w:proofErr w:type="gramEnd"/>
            <w:r w:rsidRPr="00B511DF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Akdeniz  </w:t>
            </w:r>
          </w:p>
        </w:tc>
      </w:tr>
      <w:tr w:rsidR="00B511DF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511DF" w:rsidRPr="00B511DF" w:rsidRDefault="00B511DF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511D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511DF">
              <w:rPr>
                <w:rFonts w:asciiTheme="majorHAnsi" w:hAnsiTheme="majorHAnsi"/>
                <w:sz w:val="20"/>
                <w:szCs w:val="20"/>
              </w:rPr>
              <w:t>Mütarekeden İstiklâle: 1921 Yılında Milli Mücadele Uluslararası Sempozyumu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Sempozyum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7-8 Ekim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İstanbul Üniversitesi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ind w:left="129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Prof. Dr. Esat Arslan</w:t>
            </w:r>
          </w:p>
        </w:tc>
      </w:tr>
      <w:tr w:rsidR="00B511DF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511DF" w:rsidRPr="00B511DF" w:rsidRDefault="00B511DF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511D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Balkanların Medeniyet Dili Türkçe ve Türkçe Eğitimi Uluslararası Kongresi/ Gostivar-  Kuzey Makedonya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Kongre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28-30 Ekim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BALTÜRKMED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Prof. Dr. Esat Arslan</w:t>
            </w:r>
          </w:p>
        </w:tc>
      </w:tr>
      <w:tr w:rsidR="00B511DF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511DF" w:rsidRPr="00B511DF" w:rsidRDefault="00B511DF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511D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7. İstanbul Güvenlik Konferansı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Konferans/ Bildiri sunumu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4-5 Kasım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TASAM / Milli Savunma ve Güvenlik Enstitüsü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Prof. Dr. Esat Arslan</w:t>
            </w:r>
          </w:p>
        </w:tc>
      </w:tr>
      <w:tr w:rsidR="00B511DF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511DF" w:rsidRPr="00B511DF" w:rsidRDefault="00B511DF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511D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7. İstanbul Güvenlik Konferansı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Moderatörlük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4-5 Kasım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sz w:val="20"/>
                <w:szCs w:val="20"/>
              </w:rPr>
              <w:t>TASAM ve Milli Savunma ve Güvenlik Enstitüsü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DF" w:rsidRPr="00B511DF" w:rsidRDefault="00B511DF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B511DF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Prof. Dr. Esat Arslan</w:t>
            </w:r>
          </w:p>
        </w:tc>
      </w:tr>
      <w:tr w:rsidR="0026163A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Mersin Kusi Toplantısı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Toplantı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suppressAutoHyphens w:val="0"/>
              <w:ind w:left="426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24.08.2021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suppressAutoHyphens w:val="0"/>
              <w:ind w:left="426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Mersin Valiliği, Sanayi ve Teknoloji Bakanlığı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129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iCs/>
                <w:sz w:val="20"/>
                <w:szCs w:val="20"/>
              </w:rPr>
              <w:t>Öğr. Gör. Eda Kayhan (katılımcı)</w:t>
            </w:r>
          </w:p>
        </w:tc>
      </w:tr>
      <w:tr w:rsidR="0026163A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Mersin İl Milli Eğitim Müdürlüğü Kariyer Geliştirme ve Uygulama Merkezi KARGEM Lansmanı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Mersin Milli Eğitim Müdürlüğü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129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iCs/>
                <w:sz w:val="20"/>
                <w:szCs w:val="20"/>
              </w:rPr>
              <w:t>Öğr. Gör. Eda Kayhan (katılımcı)</w:t>
            </w:r>
          </w:p>
        </w:tc>
      </w:tr>
      <w:tr w:rsidR="0026163A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Kariyer Mersin Projesi Paydaş Toplantısı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13.11.2021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Mersin Büyükşehir Belediyesi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129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iCs/>
                <w:sz w:val="20"/>
                <w:szCs w:val="20"/>
              </w:rPr>
              <w:t>Öğr. Gör. Eda Kayhan (katılımcı)</w:t>
            </w:r>
          </w:p>
        </w:tc>
      </w:tr>
      <w:tr w:rsidR="0026163A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48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Girişimci İnsan Kaynakları Derneği Networking Etkinliği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13.11.2021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Girişimci İnsan Kaynakları Derneği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129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iCs/>
                <w:sz w:val="20"/>
                <w:szCs w:val="20"/>
              </w:rPr>
              <w:t>Öğr. Gör. Eda Kayhan (katılımcı)</w:t>
            </w:r>
          </w:p>
        </w:tc>
      </w:tr>
      <w:tr w:rsidR="0026163A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Kariyer Mersin Projesi MTSO ziyareti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22.11.2021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Mersin Ticaret ve Sanayi Odası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129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iCs/>
                <w:sz w:val="20"/>
                <w:szCs w:val="20"/>
              </w:rPr>
              <w:t>Öğr. Gör. Eda Kayhan (katılımcı)</w:t>
            </w:r>
          </w:p>
        </w:tc>
      </w:tr>
      <w:tr w:rsidR="0026163A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İş Sağlığı ve Güvenliği Ulusal Konferans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23.11.2021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Mersin Ticaret ve Sanayi Odası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129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iCs/>
                <w:sz w:val="20"/>
                <w:szCs w:val="20"/>
              </w:rPr>
              <w:t>Öğr. Gör. Eda Kayhan (katılımcı)</w:t>
            </w:r>
          </w:p>
        </w:tc>
      </w:tr>
      <w:tr w:rsidR="0026163A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Kadına Yönelik Şiddetle Mücadele Günü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Mersin Ticaret ve Sanayi Odası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129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iCs/>
                <w:sz w:val="20"/>
                <w:szCs w:val="20"/>
              </w:rPr>
              <w:t>Öğr. Gör. Eda Kayhan (katılımcı)</w:t>
            </w:r>
          </w:p>
        </w:tc>
      </w:tr>
      <w:tr w:rsidR="0026163A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Study of </w:t>
            </w:r>
            <w:proofErr w:type="gramStart"/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Instutes  for</w:t>
            </w:r>
            <w:proofErr w:type="gramEnd"/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Scholars çerçevesinde Amerikan Dış Politikası üzerine yaz okulu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Yaz okulu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12-30 Temmuz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426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Amerikan Dışişleri Bakanlığı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3A" w:rsidRPr="006C6F81" w:rsidRDefault="0026163A" w:rsidP="000F60CA">
            <w:pPr>
              <w:ind w:left="129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iCs/>
                <w:sz w:val="20"/>
                <w:szCs w:val="20"/>
              </w:rPr>
              <w:t>Doç Dr. Sevgi Balkan Şahin</w:t>
            </w:r>
          </w:p>
        </w:tc>
      </w:tr>
      <w:tr w:rsidR="0011580C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580C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35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 xml:space="preserve">SIM 2021, 16th International Symposium in Management, </w:t>
            </w:r>
            <w:proofErr w:type="gramStart"/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October  22</w:t>
            </w:r>
            <w:proofErr w:type="gramEnd"/>
            <w:r w:rsidRPr="006C6F81">
              <w:rPr>
                <w:rFonts w:asciiTheme="majorHAnsi" w:hAnsiTheme="majorHAnsi" w:cs="Times New Roman"/>
                <w:sz w:val="20"/>
                <w:szCs w:val="20"/>
              </w:rPr>
              <w:t xml:space="preserve">-23, 2021,  Timisoara Romania. </w:t>
            </w:r>
            <w:hyperlink r:id="rId13" w:history="1">
              <w:r w:rsidRPr="006C6F81">
                <w:rPr>
                  <w:rStyle w:val="Kpr"/>
                  <w:rFonts w:asciiTheme="majorHAnsi" w:hAnsiTheme="majorHAnsi" w:cs="Times New Roman"/>
                  <w:sz w:val="20"/>
                  <w:szCs w:val="20"/>
                </w:rPr>
                <w:t>http://sim2021.eu/index.html</w:t>
              </w:r>
            </w:hyperlink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35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Sempozyum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35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22-23.11.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İlhan Öztürk</w:t>
            </w:r>
          </w:p>
        </w:tc>
      </w:tr>
      <w:tr w:rsidR="0011580C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580C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International Conference on Energy, Economics and Environment, July 1-3, 2021, Cappadocia, Turkey. </w:t>
            </w:r>
            <w:hyperlink r:id="rId14" w:history="1">
              <w:r w:rsidRPr="006C6F81">
                <w:rPr>
                  <w:rStyle w:val="Kpr"/>
                  <w:rFonts w:asciiTheme="majorHAnsi" w:hAnsiTheme="majorHAnsi" w:cs="Times New Roman"/>
                  <w:sz w:val="20"/>
                  <w:szCs w:val="20"/>
                </w:rPr>
                <w:t>http://e3conferences.org/</w:t>
              </w:r>
            </w:hyperlink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1-3.07.2021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129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İlhan Öztürk</w:t>
            </w:r>
          </w:p>
        </w:tc>
      </w:tr>
      <w:tr w:rsidR="0011580C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580C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Azərbaycan Karyera İnkişaf</w:t>
            </w:r>
            <w:r w:rsidRPr="006C6F81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Forumu</w:t>
            </w: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Azerbaijan Career Development Forum)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08.12.2021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Azerbaycan Cumhuriyeti Çalışma ve Sosyal Koruma Bakanlığı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Doç. Dr. Murat KOÇ</w:t>
            </w:r>
          </w:p>
        </w:tc>
      </w:tr>
      <w:tr w:rsidR="0011580C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580C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35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Nükleer Silahlar ve 21. Yüzyıl- Bildiri Sunumu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7. İstanbul Güvenlik Konferansı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Kasım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TASAM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6C6F81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11580C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580C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Moderatörlük: Kırılganlık Olgusu ve Küresel-Bölgesel Mücadele Jeopolitiği Oturumu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7. İstanbul Güvenlik Konferansı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Kasım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TASAM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6C6F81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11580C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580C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International Conference on Eurasian Economics “Reel Opsiyon Yöntemiyle Yatırım Projesi Değerlendirmesi: Girişimcilik Yatırım Örneği”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24-25 Ağustos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Eurasian Economists Association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Arş. Gör. Süreyya Yılmaz Özekenci</w:t>
            </w:r>
          </w:p>
        </w:tc>
      </w:tr>
      <w:tr w:rsidR="0011580C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580C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 xml:space="preserve">International Conference on Eurasian Economics </w:t>
            </w: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“Covis-19’un Borsa İstanbul Sektör Getirileri Üzerine Etkisinin Olay Çalışması ile İncelenmesi”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24-25 Ağustos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Eurasian Economists Association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Arş. Gör. Süreyya Yılmaz Özekenci</w:t>
            </w:r>
          </w:p>
        </w:tc>
      </w:tr>
      <w:tr w:rsidR="0011580C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580C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3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6F81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Jackknifed Shrinkage (Ridge Regression and Liu) estimators in Partially Linear Models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Sempozyum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3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10-11 Aralık 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3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Ordu üniversitesi</w:t>
            </w:r>
          </w:p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33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Fen Edebiyat Fakültesi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ind w:left="129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Prof. Dr. Fikri A</w:t>
            </w:r>
            <w:r w:rsidR="000F60CA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kdeniz</w:t>
            </w:r>
          </w:p>
        </w:tc>
      </w:tr>
      <w:tr w:rsidR="0011580C" w:rsidRPr="00B511DF" w:rsidTr="000F60CA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580C" w:rsidRPr="00B511DF" w:rsidRDefault="006149A9" w:rsidP="0026163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Akademik Kariyer </w:t>
            </w:r>
            <w:proofErr w:type="gramStart"/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İmkanları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35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Tarsus Üniversitesi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C" w:rsidRPr="006C6F81" w:rsidRDefault="0011580C" w:rsidP="000F60CA">
            <w:pPr>
              <w:ind w:left="129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Doç. Dr. Eda Yaşa Özeltürkay</w:t>
            </w:r>
          </w:p>
        </w:tc>
      </w:tr>
    </w:tbl>
    <w:p w:rsidR="00B511DF" w:rsidRDefault="00B511DF" w:rsidP="00B511DF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3944" w:rsidRPr="006F6F74" w:rsidRDefault="001C3944" w:rsidP="00241552">
      <w:pPr>
        <w:pStyle w:val="ListeParagraf"/>
        <w:numPr>
          <w:ilvl w:val="0"/>
          <w:numId w:val="15"/>
        </w:numPr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F6F74">
        <w:rPr>
          <w:rFonts w:ascii="Times New Roman" w:hAnsi="Times New Roman" w:cs="Times New Roman"/>
          <w:b/>
          <w:sz w:val="24"/>
          <w:szCs w:val="24"/>
        </w:rPr>
        <w:t>Fakültemiz Tarafından Düzenlenen Etkinlikler</w:t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5088"/>
        <w:gridCol w:w="1805"/>
        <w:gridCol w:w="1518"/>
        <w:gridCol w:w="2448"/>
        <w:gridCol w:w="3799"/>
      </w:tblGrid>
      <w:tr w:rsidR="001C3944" w:rsidRPr="001C3944" w:rsidTr="004201AB">
        <w:trPr>
          <w:trHeight w:val="76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8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Toplantının/Etkinliğin Adı</w:t>
            </w:r>
          </w:p>
        </w:tc>
        <w:tc>
          <w:tcPr>
            <w:tcW w:w="1805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Türü (Konferans, Seminer vb.)</w:t>
            </w:r>
          </w:p>
        </w:tc>
        <w:tc>
          <w:tcPr>
            <w:tcW w:w="1518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Düzenleyen Üniversite, Kurum veya</w:t>
            </w:r>
          </w:p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Birim</w:t>
            </w:r>
            <w:proofErr w:type="gramStart"/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 ve Bölüm /Enstitü Kulüp, Araş. Mer. Adı)</w:t>
            </w:r>
          </w:p>
        </w:tc>
        <w:tc>
          <w:tcPr>
            <w:tcW w:w="3799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Konuşmacıların Adı Soyadı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KOSGEB Teşvikleri Bilgilendirme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08.01.2021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İİBF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-Girişimcilik Dersi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Oğuzhan Er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lastRenderedPageBreak/>
              <w:t>KOSGEB Uzmanı</w:t>
            </w:r>
          </w:p>
        </w:tc>
      </w:tr>
      <w:tr w:rsidR="001C3944" w:rsidRPr="001C3944" w:rsidTr="004201AB">
        <w:trPr>
          <w:trHeight w:val="52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“Geçmişten Günümüze Siyaset”</w:t>
            </w:r>
          </w:p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Rumların Akritas Soykırım Planları ve Kıbrıs’ta Çözümsüzlüğün Başlangıcı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09,00-10,30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12.02.2021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Dr.Öğrt.Üy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.Ayhan Cankut</w:t>
            </w:r>
          </w:p>
        </w:tc>
      </w:tr>
      <w:tr w:rsidR="001C3944" w:rsidRPr="001C3944" w:rsidTr="004201AB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İletişim Sanatı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27.02.2021</w:t>
            </w:r>
          </w:p>
          <w:p w:rsidR="001C3944" w:rsidRPr="001C3944" w:rsidRDefault="001C394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14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İİBF Uluslararası İşletme Yönetimi Bölümü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Doç.Dr.Murat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Koç</w:t>
            </w:r>
          </w:p>
        </w:tc>
      </w:tr>
      <w:tr w:rsidR="001C3944" w:rsidRPr="001C3944" w:rsidTr="004201AB">
        <w:trPr>
          <w:trHeight w:val="185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Doğu Akdeniz’de Güvenlik, Barış ve İstikrar Uluslararası Kongresi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Kongre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16.02.2021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09:45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-11:15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1. Oturum: Türk-Yunan İlişkileri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Oturum Başkanı: Büyükelçi (E) Prof. Dr. Ali Engin Oba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Çağ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Anthony Deriziotis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Atina Ulusal ve Kapodistrian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Büyükelçi (E) Tugay Uluçevik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Büyükelçi (E) Selahattin Alpar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Öğr. Üyesi Turgay Bülent Göktürk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Doğu Akdeniz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11:30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-13:15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2. Oturum: Doğu Akdeniz Sorunu ve Güvenlik Boyutu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Oturum Başkanı: Prof. Dr. Harun Arıkan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Çukurova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 Dr. Byra Reddy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Amity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 Dr. Tarık Oğuzlu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Antalya Bilim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Nir Boms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Tel Aviv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Öğr. Üyesi Duygu Dersan Orhan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Atılım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Emel Akçalı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Swansea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14:15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-14:50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3. Oturum: Doğu Akdeniz Sorunu ve Enerji Boyutu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Oturum Başkanı: Doç. Dr. Azime Telli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Mersin Üniversitesi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Doç. Dr. Azime Telli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Mersin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Gazeteci-Yazar 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Mehmet Ali Güller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Cumhuriyet Gazetesi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15:00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-15:55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4. Oturum: Doğu Akdeniz Sorunu ve Uluslararası Hukuk Boyutu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Oturum Başkanı: Dr. Öğr. Üyesi Sami Doğru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Çağ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 Dr. Sertaç Hami Başeren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Ankara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Öğr. Üyesi Sami Doğru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Çağ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Mustafa Başkara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Ankara Üniversitesi Deniz Hukuku Ulusal Araştırma Merkezi Müdürü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17:00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-17:15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Dr.Öğrt.Üy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.Sevgi Balkan Şahin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Kapanış Konuşması ve Günün Değerlendirilmesi 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Diplomasi, Diplomatik Yazışma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Bayırbucak Türkmenleri Çevrimiçi Eğitim Programı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25.02.2021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İkra Lojistik ile Sektör Hakkında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İİBF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–Uluslararası Ticaret ve Lojistik Bölümü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Barış Murat Aktaş,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C2 Araç ve Tedarik Sorumlusu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Özgül Karayiğit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İhracat Operasyon Sorumlusu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Güner Sarsal 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Lojistik Operasyon Personeli 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Modern </w:t>
            </w: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Bangladeş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’in kurucusu Sheikh Mujibur Rahman’ı anma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06.03.2021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Bangladeş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Büyükelçiliği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Bir Gazeteci Gözüyle Türk Dış Politikası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10.03.2021</w:t>
            </w:r>
          </w:p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14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İİBF Uluslararası İlişkiler Bölümü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Mehmet Ali Güller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Cumhuriyet Gazetesi Yazarı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Sektör Günleri - Sivil Toplum Kuruluşları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17.03.2021</w:t>
            </w:r>
          </w:p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09.40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İİBF 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 xml:space="preserve">Veysel Durak 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 xml:space="preserve">Yeşilay Genel Merkez Gençlik Hizmetleri Müdürlüğü Gençlik Çalışmaları Uzmanı 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Birleşmiş Milletler Sürdürülebilir Kalkınma Amaçları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Bilgilendirme Toplantısı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31.03.2021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Arial"/>
                <w:sz w:val="20"/>
                <w:szCs w:val="20"/>
              </w:rPr>
              <w:t>Prof.Dr.Mahir</w:t>
            </w:r>
            <w:proofErr w:type="gramEnd"/>
            <w:r w:rsidRPr="001C3944">
              <w:rPr>
                <w:rFonts w:asciiTheme="majorHAnsi" w:hAnsiTheme="majorHAnsi" w:cs="Arial"/>
                <w:sz w:val="20"/>
                <w:szCs w:val="20"/>
              </w:rPr>
              <w:t xml:space="preserve"> Fisunoğlu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1.Uluslararası Türk-Rus İlişkileri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04.04.2021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İİBF 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Yevgeniy Bahrevskiy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Rusya Federasyonu Büyükelçiliği Kültür Müsteşarı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Doç Dr Aleksandr Sotniçenko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Rusya Bilim ve Kültür Merk. Başk.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Rusya Federasyonu Dışişleri Bakanlığı Türkiye Cumhuriyeti Temsilciliği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Dr.Onur İşçi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Bilkent Üniversitesi Rusya Araştırmaları Merkezi Müdürü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Dr. </w:t>
            </w:r>
            <w:proofErr w:type="gramStart"/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Öğr.Üyesi</w:t>
            </w:r>
            <w:proofErr w:type="gramEnd"/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Seçkin Köstem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Bilkent Üniversitesi Rusya Araştırmaları Merkezi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12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Sanal Dünyalarda Organizasyonlar 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07.04.2021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 xml:space="preserve">İİBF 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Default="001C3944" w:rsidP="001C394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 xml:space="preserve">Brique Topaz </w:t>
            </w:r>
          </w:p>
          <w:p w:rsidR="001C3944" w:rsidRPr="001C3944" w:rsidRDefault="001C3944" w:rsidP="001C394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Live and Learn in Kenya organizasyonu sorumlusu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Sanal Dünyalarda Organizasyonlar II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14.04.2021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Wisdomseeker (Lissena)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Whole Brain Health organizasyonu kur</w:t>
            </w: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u</w:t>
            </w: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cusu, yöneticisi.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Türkiye ve AB İlişkilerinde Güncel Gelişmeler </w:t>
            </w:r>
          </w:p>
          <w:p w:rsidR="001C3944" w:rsidRPr="001C3944" w:rsidRDefault="001C3944" w:rsidP="004201AB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“Türkiye AB İlişkilerine Stratejik Bir” Bakış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12.04.2021</w:t>
            </w:r>
          </w:p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Saat 11-12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 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Çağ Üniversitesi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Türkiye ve AB İlişkilerinde Güncel Gelişmeler </w:t>
            </w:r>
          </w:p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“Gümrük Birliği’nin Güncelleştirilmesi”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12.04.2021</w:t>
            </w:r>
          </w:p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Saat 10-11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 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proofErr w:type="gramStart"/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Doç.Dr.Çiğdem</w:t>
            </w:r>
            <w:proofErr w:type="gramEnd"/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NAS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İktisadi Kalkınma Vakfı Genel Sekreteri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Türkiye ve AB İlişkilerinde Güncel Gelişmeler </w:t>
            </w:r>
          </w:p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“Yeşil Avrupa Düzeni ve Türkiye Üzerindeki Etkileri”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12.04.2021</w:t>
            </w:r>
          </w:p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Saat 11-12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 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Doç.Dr.Ahmet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Atıl AŞICI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İstanbul Teknik Üniversitesi İşletme B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ö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lümü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Girişimcilik Uygulamaları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14.04.2021</w:t>
            </w:r>
          </w:p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10.00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Dr.Osman Kiper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TOBB Mersin İl Genç Girişimciler Kurulu Başkanı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KOSGEB Destekleri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15.04.2021</w:t>
            </w:r>
          </w:p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10.00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Şeyma Demirel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KOSGEB Kobi Uzmanı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Özel Sektör Deneyimleri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Merkezi ve İİBF İş Birliği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Ali Tat 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(S.M.Mali Müşavir)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23 Nisan ve Uluslararası İlişkiler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23.04.2021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 Esat Arslan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Finansal Okur Yazarlık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Üniversitesi Kariyer Uygulama Geliştirme Araştırma Merkezi, FEF, İİBF, Hukuk Fakültesi İş Birliği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Dilara Demirez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Değer Yaratan Projeler Tasarlamak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03.05.2021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İşletme Yönetimi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Çiğdem Sezer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Endüstri Mühendisi 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Çiğdem Sezer Akademi Kurucusu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Avrupa Günü Kutlanması Çerçevesinde Avrupa Birliği Değerleri ve Türkiye’nin Üyeliği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04.05.2021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Pulat Yüksel Tacar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Emekli Büyükelçi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Sanal Dünyalarda Organizasyonlar III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05.05.2021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 xml:space="preserve">İİBF 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Default="001C3944" w:rsidP="001C394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 xml:space="preserve">FLY Qugin </w:t>
            </w:r>
          </w:p>
          <w:p w:rsidR="001C3944" w:rsidRPr="001C3944" w:rsidRDefault="001C3944" w:rsidP="001C394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Second Life içerisinde müzisyen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Sektör Günleri "Özel Sektör"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05.05.2021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Merkezi ve İİBF İş Birliği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Cumhur Demirağ 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Demirağ Orman Ürünleri 3.Kuşak Aile Üyesi/Genel Müdür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26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bCs/>
                <w:iCs/>
                <w:sz w:val="20"/>
                <w:szCs w:val="20"/>
                <w:lang w:bidi="he-IL"/>
              </w:rPr>
              <w:t>Türk-Ermeni İlişkilerinde Son Gelişmeler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05.05.2021 Saat </w:t>
            </w: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13:45</w:t>
            </w:r>
            <w:proofErr w:type="gramEnd"/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Alev Kılıç 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Emekli Büyükelçi 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Diplomat Olmak: Dışişleri Bakanlığı’na Nasıl Girilir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11.05.2021 Saat </w:t>
            </w: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Dış İşleri Bakanlığı Yetkilisi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Kişisel Verilerin Korunması Kapsamı ve Yeni Mezunlar için Özgeçmiş Hazırlama Teknikleri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17.05.2021 Saat </w:t>
            </w: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20:00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’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Zehra ÜREL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TEMSA A.Ş. İnsan </w:t>
            </w: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Kay.Müdürü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D24703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D24703" w:rsidRPr="00C32F86" w:rsidRDefault="00D24703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D24703" w:rsidRPr="001C3944" w:rsidRDefault="00D24703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12290">
              <w:rPr>
                <w:rFonts w:asciiTheme="majorHAnsi" w:hAnsiTheme="majorHAnsi" w:cs="Times New Roman"/>
                <w:sz w:val="20"/>
                <w:szCs w:val="20"/>
              </w:rPr>
              <w:t>I. Uluslararası Türkiye - Rusya İlişkileri Konferansı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D24703" w:rsidRPr="001C3944" w:rsidRDefault="00D24703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D24703" w:rsidRPr="001C3944" w:rsidRDefault="00D24703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 Nisan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D24703" w:rsidRPr="001C3944" w:rsidRDefault="00D24703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Çağ Üniversitesi-Sosyal Bilimler Enstitüsü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D24703" w:rsidRDefault="00D24703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Doç. Dr. Murat KOÇ</w:t>
            </w:r>
          </w:p>
          <w:p w:rsidR="00D24703" w:rsidRPr="001C3944" w:rsidRDefault="00D24703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Büyükelçi Yönet Can TEZEL</w:t>
            </w:r>
          </w:p>
        </w:tc>
      </w:tr>
      <w:tr w:rsidR="001C3944" w:rsidRPr="001C3944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D24703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23 Nisan ve Uluslararası İlişkiler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23 Nisan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 Esat Arslan</w:t>
            </w:r>
          </w:p>
        </w:tc>
      </w:tr>
      <w:tr w:rsidR="00D24703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D24703" w:rsidRPr="00C32F86" w:rsidRDefault="00D24703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D24703" w:rsidRPr="001C3944" w:rsidRDefault="00D24703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F4371C">
              <w:rPr>
                <w:rFonts w:asciiTheme="majorHAnsi" w:hAnsiTheme="majorHAnsi"/>
                <w:color w:val="333333"/>
                <w:sz w:val="20"/>
                <w:szCs w:val="20"/>
              </w:rPr>
              <w:t>II. International Academician Studies Congress 2021/Fall</w:t>
            </w:r>
            <w:r w:rsidR="004201AB" w:rsidRPr="00F4371C">
              <w:rPr>
                <w:rFonts w:asciiTheme="majorHAnsi" w:hAnsiTheme="majorHAnsi" w:cs="Times New Roman"/>
                <w:sz w:val="20"/>
                <w:szCs w:val="20"/>
              </w:rPr>
              <w:t xml:space="preserve"> https://asc.academicianstudies.com/tr_tr/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D24703" w:rsidRPr="001C3944" w:rsidRDefault="00D24703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Kongre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D24703" w:rsidRPr="001C3944" w:rsidRDefault="00D24703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F4371C">
              <w:rPr>
                <w:rFonts w:asciiTheme="majorHAnsi" w:hAnsiTheme="majorHAnsi" w:cs="Times New Roman"/>
                <w:sz w:val="20"/>
                <w:szCs w:val="20"/>
              </w:rPr>
              <w:t>22-24 Ekim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D24703" w:rsidRPr="001C3944" w:rsidRDefault="00D24703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Çağ Üniversitesi-Sosyal Bilimler Enstitüsü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D24703" w:rsidRPr="001C3944" w:rsidRDefault="004201AB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Doç. Dr. Murat KOÇ</w:t>
            </w:r>
          </w:p>
        </w:tc>
      </w:tr>
      <w:tr w:rsidR="00580959" w:rsidRPr="00F77A08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580959" w:rsidRPr="00F77A08" w:rsidRDefault="00D24703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580959" w:rsidRPr="00F77A08" w:rsidRDefault="00580959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bCs/>
                <w:sz w:val="20"/>
                <w:szCs w:val="20"/>
              </w:rPr>
              <w:t>Diplomasi Bilgisi ve Diplomatik Yazışma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580959" w:rsidRPr="00F77A08" w:rsidRDefault="00A57232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580959" w:rsidRPr="00F77A08" w:rsidRDefault="00A57232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7 Ekim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580959" w:rsidRPr="00F77A08" w:rsidRDefault="00A57232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580959" w:rsidRPr="00F77A08" w:rsidRDefault="00A57232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F77A08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F77A08" w:rsidRPr="00F77A08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F77A08" w:rsidRPr="00F77A08" w:rsidRDefault="00D24703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F77A08" w:rsidRPr="00F77A08" w:rsidRDefault="00F77A08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bCs/>
                <w:sz w:val="20"/>
                <w:szCs w:val="20"/>
              </w:rPr>
              <w:t>Post-Pandemic International Order: Challenges and Opportunities-an Indian Perspective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F77A08" w:rsidRPr="00F77A08" w:rsidRDefault="00F77A08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Kon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f</w:t>
            </w: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F77A08" w:rsidRPr="00F77A08" w:rsidRDefault="00F77A08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2 Kasım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F77A08" w:rsidRPr="00F77A08" w:rsidRDefault="00F77A08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F77A08" w:rsidRPr="00F77A08" w:rsidRDefault="00F77A08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 xml:space="preserve">Hindistan Büyükelçisi </w:t>
            </w:r>
          </w:p>
          <w:p w:rsidR="00F77A08" w:rsidRPr="00F77A08" w:rsidRDefault="00F77A08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Sanjay Panda</w:t>
            </w:r>
          </w:p>
        </w:tc>
      </w:tr>
      <w:tr w:rsidR="00647209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647209" w:rsidRPr="00C32F86" w:rsidRDefault="00D24703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647209" w:rsidRPr="00C32F86" w:rsidRDefault="00647209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On the Occasion of Centenary of Turkish-French Agreement, October</w:t>
            </w:r>
            <w:r w:rsidRPr="00C32F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20, 1921: The Diplomacy of the Turkish Grand National Assembly Government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647209" w:rsidRPr="00C32F86" w:rsidRDefault="00647209" w:rsidP="004201AB">
            <w:pPr>
              <w:shd w:val="clear" w:color="auto" w:fill="F2DBDB" w:themeFill="accent2" w:themeFillTint="33"/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Ankara Anlaşm</w:t>
            </w: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sı’nın 100 Yılı </w:t>
            </w:r>
            <w:r w:rsidR="001F6B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n</w:t>
            </w:r>
            <w:r w:rsidR="001F6B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</w:t>
            </w:r>
            <w:r w:rsidR="001F6B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deniyle</w:t>
            </w:r>
            <w:r w:rsidR="00C32F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düzenl</w:t>
            </w:r>
            <w:r w:rsidR="00C32F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</w:t>
            </w:r>
            <w:r w:rsidR="00C32F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nen 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647209" w:rsidRPr="00C32F86" w:rsidRDefault="00647209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C32F86">
              <w:rPr>
                <w:rFonts w:asciiTheme="majorHAnsi" w:hAnsiTheme="majorHAnsi" w:cs="Times New Roman"/>
                <w:sz w:val="20"/>
                <w:szCs w:val="20"/>
              </w:rPr>
              <w:t>08 Kasım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647209" w:rsidRPr="00C32F86" w:rsidRDefault="00647209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32F86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647209" w:rsidRPr="00C32F86" w:rsidRDefault="00647209" w:rsidP="00C32F86">
            <w:pPr>
              <w:shd w:val="clear" w:color="auto" w:fill="F2DBDB" w:themeFill="accent2" w:themeFillTint="33"/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2DBDB" w:themeFill="accent2" w:themeFillTint="33"/>
              </w:rPr>
              <w:t>Dr. Maxime Gauin</w:t>
            </w: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7209" w:rsidRPr="00C32F86" w:rsidRDefault="00647209" w:rsidP="00647209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2DBDB" w:themeFill="accent2" w:themeFillTint="33"/>
              </w:rPr>
              <w:t>AVİM Uzman</w:t>
            </w:r>
            <w:r w:rsidR="00C32F86"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2DBDB" w:themeFill="accent2" w:themeFillTint="33"/>
              </w:rPr>
              <w:t>ı</w:t>
            </w: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7209" w:rsidRPr="00C32F86" w:rsidRDefault="00647209" w:rsidP="004201AB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2DBDB" w:themeFill="accent2" w:themeFillTint="33"/>
              </w:rPr>
              <w:t>Avrasya İncelemeler Merkezi</w:t>
            </w:r>
          </w:p>
        </w:tc>
      </w:tr>
      <w:tr w:rsidR="0088569D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88569D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In Service of Nation Conference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Ocak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National University of Public Service, Budapeşte, Macaristan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Hasan Gönder</w:t>
            </w:r>
          </w:p>
        </w:tc>
      </w:tr>
      <w:tr w:rsidR="0088569D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88569D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Third annual IRSI IDSA Szeged Conference on International Affairs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Şubat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International and Regional Studies Institute, Szeged, Macaristan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Hasan Gönder</w:t>
            </w:r>
          </w:p>
        </w:tc>
      </w:tr>
      <w:tr w:rsidR="0088569D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88569D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11th Annual International Student Conference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Haziran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88569D" w:rsidRPr="0088569D" w:rsidRDefault="0088569D" w:rsidP="004201AB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The Cold War History Research Center and Corvinus University, Szeged, Macaristan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88569D" w:rsidRPr="0088569D" w:rsidRDefault="0088569D" w:rsidP="00821354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Hasan Gönder</w:t>
            </w:r>
          </w:p>
        </w:tc>
      </w:tr>
      <w:tr w:rsidR="003F1DEC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3F1DEC" w:rsidRDefault="003F1DEC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Connect’21 Conference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May 25-26,</w:t>
            </w:r>
          </w:p>
          <w:p w:rsidR="003F1DEC" w:rsidRPr="003F1DEC" w:rsidRDefault="003F1DEC" w:rsidP="004201AB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The University of Utah &amp; Converus Inc.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3F1DEC" w:rsidRPr="005607FD" w:rsidRDefault="003F1DEC" w:rsidP="00821354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color w:val="000000"/>
                <w:sz w:val="20"/>
                <w:szCs w:val="20"/>
              </w:rPr>
              <w:t xml:space="preserve">Dr. John Kircher </w:t>
            </w:r>
            <w:r w:rsidRPr="005607F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(UoU)</w:t>
            </w:r>
          </w:p>
          <w:p w:rsidR="003F1DEC" w:rsidRPr="005607FD" w:rsidRDefault="003F1DEC" w:rsidP="00821354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color w:val="000000"/>
                <w:sz w:val="20"/>
                <w:szCs w:val="20"/>
              </w:rPr>
              <w:t xml:space="preserve">Todd Mickelsen </w:t>
            </w:r>
            <w:r w:rsidRPr="005607F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(Converus)</w:t>
            </w:r>
          </w:p>
        </w:tc>
      </w:tr>
      <w:tr w:rsidR="003F1DEC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3F1DEC" w:rsidRDefault="003F1DEC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Training &amp; Certification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November 16 to 18,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Microsoft &amp; Converus Inc.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3F1DEC" w:rsidRPr="005607FD" w:rsidRDefault="003F1DEC" w:rsidP="00821354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sz w:val="20"/>
                <w:szCs w:val="20"/>
              </w:rPr>
              <w:t>Microsoft Teams</w:t>
            </w:r>
          </w:p>
          <w:p w:rsidR="003F1DEC" w:rsidRPr="005607FD" w:rsidRDefault="003F1DEC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Ben Stout &amp; Greg Parkinson </w:t>
            </w: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 xml:space="preserve">(Converus) </w:t>
            </w:r>
          </w:p>
        </w:tc>
      </w:tr>
      <w:tr w:rsidR="003F1DEC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3F1DEC" w:rsidRDefault="003F1DEC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 xml:space="preserve">E-waste innovation </w:t>
            </w:r>
            <w:proofErr w:type="gramStart"/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sprint</w:t>
            </w:r>
            <w:proofErr w:type="gramEnd"/>
            <w:r w:rsidRPr="003F1DEC">
              <w:rPr>
                <w:rFonts w:asciiTheme="majorHAnsi" w:hAnsiTheme="majorHAnsi" w:cs="Times New Roman"/>
                <w:sz w:val="20"/>
                <w:szCs w:val="20"/>
              </w:rPr>
              <w:t xml:space="preserve"> in Rwanda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26-28 November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3F1DEC" w:rsidRPr="003F1DEC" w:rsidRDefault="003F1DEC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International Chamber of Commerce (ICC)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3F1DEC" w:rsidRPr="005607FD" w:rsidRDefault="003F1DEC" w:rsidP="00821354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Camille Louyout </w:t>
            </w:r>
          </w:p>
          <w:p w:rsidR="003F1DEC" w:rsidRPr="005607FD" w:rsidRDefault="003F1DEC" w:rsidP="00821354">
            <w:pPr>
              <w:rPr>
                <w:rFonts w:asciiTheme="majorHAnsi" w:hAnsiTheme="majorHAnsi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 xml:space="preserve">Partnership Manager, Global Alliance for Trade Facilitation </w:t>
            </w:r>
          </w:p>
        </w:tc>
      </w:tr>
      <w:tr w:rsidR="00AA46E5" w:rsidRPr="00C32F86" w:rsidTr="004201AB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AA46E5" w:rsidRDefault="00AA46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AA46E5" w:rsidRPr="001C3944" w:rsidRDefault="00AA46E5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KOSGEB</w:t>
            </w:r>
            <w:r w:rsidR="00DD34B2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- Girişimcilik Destekleri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AA46E5" w:rsidRPr="001C3944" w:rsidRDefault="00AA46E5" w:rsidP="004201AB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AA46E5" w:rsidRPr="00DD34B2" w:rsidRDefault="00AA46E5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09.12</w:t>
            </w:r>
            <w:r w:rsidRPr="001C3944">
              <w:rPr>
                <w:rFonts w:asciiTheme="majorHAnsi" w:hAnsiTheme="majorHAnsi"/>
                <w:sz w:val="20"/>
                <w:szCs w:val="20"/>
              </w:rPr>
              <w:t>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AA46E5" w:rsidRPr="001C3944" w:rsidRDefault="00AA46E5" w:rsidP="004201AB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AA46E5" w:rsidRPr="001C3944" w:rsidRDefault="00AA46E5" w:rsidP="00FC50DF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Şeyma Demirel</w:t>
            </w:r>
          </w:p>
          <w:p w:rsidR="00AA46E5" w:rsidRPr="001C3944" w:rsidRDefault="00AA46E5" w:rsidP="00FC50DF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KOSGEB Kobi Uzmanı</w:t>
            </w:r>
          </w:p>
        </w:tc>
      </w:tr>
      <w:tr w:rsidR="00BF6DB4" w:rsidRPr="00DA416E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F6DB4" w:rsidRPr="00DA416E" w:rsidRDefault="00BF6DB4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4201A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BF6DB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Sosyal Bilimlerde Yapay </w:t>
            </w:r>
            <w:proofErr w:type="gramStart"/>
            <w:r w:rsidRPr="00BF6DB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Zeka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DA416E" w:rsidRDefault="00BF6DB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Wabinar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6DB4">
              <w:rPr>
                <w:rFonts w:asciiTheme="majorHAnsi" w:hAnsiTheme="majorHAnsi"/>
                <w:sz w:val="20"/>
                <w:szCs w:val="20"/>
              </w:rPr>
              <w:t>01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F6DB4">
              <w:rPr>
                <w:rFonts w:asciiTheme="majorHAnsi" w:hAnsiTheme="majorHAnsi" w:cs="Times New Roman"/>
                <w:bCs/>
                <w:sz w:val="20"/>
                <w:szCs w:val="20"/>
              </w:rPr>
              <w:t>İİBF/Kariyer ve Uygulama ve Araştırma Merkezi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F6DB4">
              <w:rPr>
                <w:rFonts w:asciiTheme="majorHAnsi" w:hAnsiTheme="majorHAnsi" w:cs="Arial"/>
                <w:sz w:val="20"/>
                <w:szCs w:val="20"/>
              </w:rPr>
              <w:t>Doç.Dr.Eda</w:t>
            </w:r>
            <w:proofErr w:type="gramEnd"/>
            <w:r w:rsidRPr="00BF6DB4">
              <w:rPr>
                <w:rFonts w:asciiTheme="majorHAnsi" w:hAnsiTheme="majorHAnsi" w:cs="Arial"/>
                <w:sz w:val="20"/>
                <w:szCs w:val="20"/>
              </w:rPr>
              <w:t xml:space="preserve"> Yaşa Özeltürkay</w:t>
            </w:r>
          </w:p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F6DB4">
              <w:rPr>
                <w:rFonts w:asciiTheme="majorHAnsi" w:hAnsiTheme="majorHAnsi" w:cs="Arial"/>
                <w:sz w:val="20"/>
                <w:szCs w:val="20"/>
              </w:rPr>
              <w:t>Öğrt.Gör</w:t>
            </w:r>
            <w:proofErr w:type="gramEnd"/>
            <w:r w:rsidRPr="00BF6DB4">
              <w:rPr>
                <w:rFonts w:asciiTheme="majorHAnsi" w:hAnsiTheme="majorHAnsi" w:cs="Arial"/>
                <w:sz w:val="20"/>
                <w:szCs w:val="20"/>
              </w:rPr>
              <w:t>.Zeynep Beril Yolaçan</w:t>
            </w:r>
          </w:p>
        </w:tc>
      </w:tr>
      <w:tr w:rsidR="00BF6DB4" w:rsidRPr="00DA416E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F6DB4" w:rsidRPr="00DA416E" w:rsidRDefault="00BF6DB4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4201A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BF6DB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Mülakat Teknikleri ve İşe Alım Uygulamaları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DA416E" w:rsidRDefault="00BF6DB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6DB4">
              <w:rPr>
                <w:rFonts w:asciiTheme="majorHAnsi" w:hAnsiTheme="majorHAnsi"/>
                <w:sz w:val="20"/>
                <w:szCs w:val="20"/>
              </w:rPr>
              <w:t>15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F6DB4">
              <w:rPr>
                <w:rFonts w:asciiTheme="majorHAnsi" w:hAnsiTheme="majorHAnsi" w:cs="Times New Roman"/>
                <w:bCs/>
                <w:sz w:val="20"/>
                <w:szCs w:val="20"/>
              </w:rPr>
              <w:t>İİBF/Kariyer ve Uygulama ve Araştırma Merkezi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BF6DB4">
              <w:rPr>
                <w:rFonts w:asciiTheme="majorHAnsi" w:hAnsiTheme="majorHAnsi" w:cs="Arial"/>
                <w:sz w:val="20"/>
                <w:szCs w:val="20"/>
              </w:rPr>
              <w:t>Fulya Şahin Ersoy</w:t>
            </w:r>
          </w:p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BF6DB4">
              <w:rPr>
                <w:rFonts w:asciiTheme="majorHAnsi" w:hAnsiTheme="majorHAnsi" w:cs="Arial"/>
                <w:sz w:val="20"/>
                <w:szCs w:val="20"/>
              </w:rPr>
              <w:t>Sharaton Adana Otel İnsan Kaynakları Sorumlusu</w:t>
            </w:r>
          </w:p>
        </w:tc>
      </w:tr>
      <w:tr w:rsidR="00BF6DB4" w:rsidRPr="00DA416E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F6DB4" w:rsidRPr="00DA416E" w:rsidRDefault="00BF6DB4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4201A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BF6DB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Bireyler için Finansal Okuryazarlık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DA416E" w:rsidRDefault="00BF6DB4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6DB4">
              <w:rPr>
                <w:rFonts w:asciiTheme="majorHAnsi" w:hAnsiTheme="majorHAnsi"/>
                <w:sz w:val="20"/>
                <w:szCs w:val="20"/>
              </w:rPr>
              <w:t>22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F6DB4">
              <w:rPr>
                <w:rFonts w:asciiTheme="majorHAnsi" w:hAnsiTheme="majorHAnsi" w:cs="Times New Roman"/>
                <w:bCs/>
                <w:sz w:val="20"/>
                <w:szCs w:val="20"/>
              </w:rPr>
              <w:t>İİBF/Kariyer ve Uygulama ve Araştırma Merkezi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BF6DB4">
              <w:rPr>
                <w:rFonts w:asciiTheme="majorHAnsi" w:hAnsiTheme="majorHAnsi" w:cs="Arial"/>
                <w:sz w:val="20"/>
                <w:szCs w:val="20"/>
              </w:rPr>
              <w:t>Dilara Demirez</w:t>
            </w:r>
          </w:p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BF6DB4">
              <w:rPr>
                <w:rFonts w:asciiTheme="majorHAnsi" w:hAnsiTheme="majorHAnsi" w:cs="Arial"/>
                <w:sz w:val="20"/>
                <w:szCs w:val="20"/>
              </w:rPr>
              <w:t>Habitat Derneği Yönetim Kurulu Üyesi</w:t>
            </w:r>
          </w:p>
        </w:tc>
      </w:tr>
      <w:tr w:rsidR="00BF317F" w:rsidRPr="00DA416E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F317F" w:rsidRDefault="00BF317F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245C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45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17F" w:rsidRPr="00BF6DB4" w:rsidRDefault="00BF317F" w:rsidP="004201A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Stratejik İnsan Kaynakları Yönetimi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17F" w:rsidRDefault="00BF317F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17F" w:rsidRPr="00BF6DB4" w:rsidRDefault="00BF317F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 Aralik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17F" w:rsidRPr="00BF6DB4" w:rsidRDefault="00BF317F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İİBF/İşletme Yönetimi Böl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317F" w:rsidRDefault="00BF317F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Muhittin Uğurludemir</w:t>
            </w:r>
          </w:p>
          <w:p w:rsidR="00BF317F" w:rsidRDefault="00BF317F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Çelebi Aviation India</w:t>
            </w:r>
          </w:p>
          <w:p w:rsidR="00BF317F" w:rsidRPr="00BF6DB4" w:rsidRDefault="00BF317F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Chief Human Resources Officer</w:t>
            </w:r>
          </w:p>
        </w:tc>
      </w:tr>
      <w:tr w:rsidR="00E245CE" w:rsidRPr="00E245CE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245CE" w:rsidRPr="00E245CE" w:rsidRDefault="00F25A91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45CE" w:rsidRPr="00E245CE" w:rsidRDefault="00E245CE" w:rsidP="004201A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A Glance at Taiwan’s Foreign Policy and Perspectives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45CE" w:rsidRPr="00E245CE" w:rsidRDefault="00E245CE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45CE" w:rsidRPr="00E245CE" w:rsidRDefault="00E245CE" w:rsidP="004201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28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45CE" w:rsidRPr="00E245CE" w:rsidRDefault="00E245CE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Uluslararası İlişkiler Bölümü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245CE" w:rsidRPr="00E245CE" w:rsidRDefault="00E245CE" w:rsidP="00BF6DB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 xml:space="preserve">Volkan Chih-Yang </w:t>
            </w:r>
            <w:r w:rsidRPr="00E245CE">
              <w:rPr>
                <w:rFonts w:asciiTheme="majorHAnsi" w:hAnsiTheme="majorHAnsi" w:cs="Times New Roman"/>
                <w:bCs/>
                <w:sz w:val="20"/>
                <w:szCs w:val="20"/>
              </w:rPr>
              <w:t>Huang</w:t>
            </w: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 xml:space="preserve">’ın </w:t>
            </w:r>
          </w:p>
          <w:p w:rsidR="00E245CE" w:rsidRPr="00E245CE" w:rsidRDefault="00E245CE" w:rsidP="004C5E05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Taipei Ekonomi ve Kültür Misyonu</w:t>
            </w:r>
            <w:r w:rsidR="004C5E0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Te</w:t>
            </w: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m</w:t>
            </w: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silcisi</w:t>
            </w:r>
          </w:p>
        </w:tc>
      </w:tr>
      <w:tr w:rsidR="00F25A91" w:rsidRPr="00E245CE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25A91" w:rsidRPr="00E245CE" w:rsidRDefault="00F25A91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25A91" w:rsidRPr="00E245CE" w:rsidRDefault="00F25A91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Müştari Deneyiminde Yeni Trendler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25A91" w:rsidRPr="00E245CE" w:rsidRDefault="00F25A91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25A91" w:rsidRPr="00E245CE" w:rsidRDefault="00F25A91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28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25A91" w:rsidRDefault="00F25A91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İİBF/İşletme Bölümü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25A91" w:rsidRDefault="00F25A91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Dr.Osman Kiper</w:t>
            </w:r>
          </w:p>
          <w:p w:rsidR="00F25A91" w:rsidRPr="00F25A91" w:rsidRDefault="00FC50DF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TOBB Mersin İl Genç Grişimciler Kurulu Başkanı</w:t>
            </w:r>
          </w:p>
        </w:tc>
      </w:tr>
      <w:tr w:rsidR="00FC50DF" w:rsidRPr="009C6A46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C50DF" w:rsidRPr="009C6A46" w:rsidRDefault="00FC50DF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50DF" w:rsidRPr="009C6A46" w:rsidRDefault="00170F40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Grişimcillik Konusunda Bilgi ve Deneyimleri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50DF" w:rsidRPr="009C6A46" w:rsidRDefault="00170F40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50DF" w:rsidRPr="009C6A46" w:rsidRDefault="00170F40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31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50DF" w:rsidRPr="009C6A46" w:rsidRDefault="00170F40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bCs/>
                <w:sz w:val="20"/>
                <w:szCs w:val="20"/>
              </w:rPr>
              <w:t>İİBF/Uluslararası Ticaret ve Lojistik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C50DF" w:rsidRPr="009C6A46" w:rsidRDefault="00170F40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Hulya Doğmuş</w:t>
            </w:r>
          </w:p>
          <w:p w:rsidR="00170F40" w:rsidRPr="009C6A46" w:rsidRDefault="00170F40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 xml:space="preserve">Greenwind Bitki Vadisi Kolonları </w:t>
            </w:r>
          </w:p>
          <w:p w:rsidR="00170F40" w:rsidRPr="009C6A46" w:rsidRDefault="00170F40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Genel Müdürü</w:t>
            </w:r>
          </w:p>
        </w:tc>
      </w:tr>
      <w:tr w:rsidR="009C6A46" w:rsidRPr="009C6A46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C6A46" w:rsidRPr="009C6A46" w:rsidRDefault="009C6A46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23 Nisan ve Uluslararası İlişkiler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23 Nisan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Çağ Üniversitesi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C6A46" w:rsidRPr="009C6A46" w:rsidRDefault="009C6A46" w:rsidP="00596A70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Prof. Dr. Esat Arslan</w:t>
            </w:r>
          </w:p>
        </w:tc>
      </w:tr>
      <w:tr w:rsidR="009C6A46" w:rsidRPr="009C6A46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C6A46" w:rsidRPr="009C6A46" w:rsidRDefault="009C6A46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hAnsiTheme="majorHAnsi" w:cs="Times New Roman"/>
                <w:bCs/>
                <w:sz w:val="20"/>
                <w:szCs w:val="20"/>
              </w:rPr>
              <w:t>Cumhuriyetin Kazanımlarının Güçlendirilmesi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Webinar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29 Ekim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Çağ Üniversitesi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596A70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Prof. Dr. Esat Arslan</w:t>
            </w:r>
          </w:p>
        </w:tc>
      </w:tr>
      <w:tr w:rsidR="009C6A46" w:rsidRPr="009C6A46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C6A46" w:rsidRPr="009C6A46" w:rsidRDefault="009C6A46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C6A46">
              <w:rPr>
                <w:rFonts w:asciiTheme="majorHAnsi" w:hAnsiTheme="majorHAnsi"/>
                <w:color w:val="0F1419"/>
                <w:sz w:val="20"/>
                <w:szCs w:val="20"/>
              </w:rPr>
              <w:t>Çanakkale’de Adana Bayırı ve “Çanakkale’de Çukurova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Yerinde Tarih Ç</w:t>
            </w:r>
            <w:r w:rsidRPr="009C6A4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9C6A4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lıştayı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25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4201AB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Çukurova Belediyesi'nin Adana Bayırı Dıyaroma Salonu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6A46" w:rsidRPr="009C6A46" w:rsidRDefault="009C6A46" w:rsidP="00596A70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9C6A46">
              <w:rPr>
                <w:rFonts w:asciiTheme="majorHAnsi" w:hAnsiTheme="majorHAnsi" w:cs="Times New Roman"/>
                <w:sz w:val="20"/>
                <w:szCs w:val="20"/>
              </w:rPr>
              <w:t>Prof. Dr. Esat Arslan</w:t>
            </w:r>
          </w:p>
        </w:tc>
      </w:tr>
      <w:tr w:rsidR="0039533A" w:rsidRPr="009C6A46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9533A" w:rsidRPr="009C6A46" w:rsidRDefault="00FD1C43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Post-Pandemic International Order: Challenges and Opportunities-an Indian Perspective (Moderatör: </w:t>
            </w:r>
            <w:proofErr w:type="gramStart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 Engin Oba)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2 Kasım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26163A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Hindistan Büyükelçisi </w:t>
            </w:r>
          </w:p>
          <w:p w:rsidR="0039533A" w:rsidRPr="00A14408" w:rsidRDefault="0039533A" w:rsidP="0026163A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Sanjay Panda</w:t>
            </w:r>
          </w:p>
        </w:tc>
      </w:tr>
      <w:tr w:rsidR="0039533A" w:rsidRPr="009C6A46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9533A" w:rsidRPr="009C6A46" w:rsidRDefault="00FD1C43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A Glance at Taiwan’s Foreign Policy and Perspectives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28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bCs/>
                <w:sz w:val="20"/>
                <w:szCs w:val="20"/>
              </w:rPr>
              <w:t>Uluslararası İlişkiler Bölümü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533A" w:rsidRPr="00A14408" w:rsidRDefault="0039533A" w:rsidP="0026163A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Volkan Chih-Yang </w:t>
            </w:r>
            <w:r w:rsidRPr="00A14408">
              <w:rPr>
                <w:rFonts w:asciiTheme="majorHAnsi" w:hAnsiTheme="majorHAnsi" w:cs="Times New Roman"/>
                <w:bCs/>
                <w:sz w:val="20"/>
                <w:szCs w:val="20"/>
              </w:rPr>
              <w:t>Huang</w:t>
            </w: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’ın </w:t>
            </w:r>
          </w:p>
          <w:p w:rsidR="0039533A" w:rsidRPr="00A14408" w:rsidRDefault="0039533A" w:rsidP="002616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Taipei Ekonomi ve Kültür Misyonu Temsilcisi</w:t>
            </w:r>
          </w:p>
          <w:p w:rsidR="0039533A" w:rsidRPr="00A14408" w:rsidRDefault="0039533A" w:rsidP="0026163A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9533A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 xml:space="preserve">Moderatör: </w:t>
            </w:r>
            <w:proofErr w:type="gramStart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39533A" w:rsidRPr="009C6A46" w:rsidTr="004201AB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9533A" w:rsidRPr="009C6A46" w:rsidRDefault="00FD1C43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On the Occasion of Centenary of Turkish-French Agreement, October 20, 1921: The Diplomacy of the Turkish Grand National Assembly Government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Ankara Anlaşması’nın 100 Yılı nedeniyle düzenlenen Seminer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08 Kasım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A14408" w:rsidRDefault="0039533A" w:rsidP="004201AB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9533A" w:rsidRPr="007A5A1C" w:rsidRDefault="0039533A" w:rsidP="0026163A">
            <w:pPr>
              <w:shd w:val="clear" w:color="auto" w:fill="F2DBDB" w:themeFill="accent2" w:themeFillTint="33"/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5A1C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Dr. Maxime Gauin</w:t>
            </w:r>
            <w:r w:rsidRPr="007A5A1C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9533A" w:rsidRPr="007A5A1C" w:rsidRDefault="0039533A" w:rsidP="0026163A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5A1C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AVİM Uzmanı</w:t>
            </w:r>
            <w:r w:rsidRPr="007A5A1C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9533A" w:rsidRPr="00A14408" w:rsidRDefault="0039533A" w:rsidP="0039533A">
            <w:pPr>
              <w:shd w:val="clear" w:color="auto" w:fill="F2DBDB" w:themeFill="accent2" w:themeFillTint="33"/>
              <w:suppressAutoHyphens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533A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(</w:t>
            </w:r>
            <w:r w:rsidRPr="007A5A1C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Avrasya İncelemeler Merkezi</w:t>
            </w:r>
            <w:r w:rsidRPr="0039533A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)</w:t>
            </w:r>
          </w:p>
          <w:p w:rsidR="0039533A" w:rsidRPr="00A14408" w:rsidRDefault="0039533A" w:rsidP="0039533A">
            <w:pPr>
              <w:shd w:val="clear" w:color="auto" w:fill="F2DBDB" w:themeFill="accent2" w:themeFillTint="33"/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9533A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 xml:space="preserve">Moderatör: </w:t>
            </w:r>
            <w:proofErr w:type="gramStart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A14408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26163A" w:rsidRPr="009C6A46" w:rsidTr="000F60CA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9C6A46" w:rsidRDefault="00FD1C43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Birinci Dünya Savaşından Milli Mücadele Dönemine Giden Yol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11 Kasım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Uluslararası İlişkiler Bölümü/  Çağdaş Kültür Derneği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0F60CA">
            <w:pPr>
              <w:tabs>
                <w:tab w:val="left" w:pos="4989"/>
                <w:tab w:val="left" w:pos="6654"/>
                <w:tab w:val="left" w:pos="8535"/>
                <w:tab w:val="left" w:pos="12338"/>
              </w:tabs>
              <w:ind w:left="44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</w:pPr>
            <w:r w:rsidRPr="006C6F81">
              <w:rPr>
                <w:rFonts w:asciiTheme="majorHAnsi" w:hAnsiTheme="majorHAnsi" w:cs="Times New Roman"/>
                <w:sz w:val="20"/>
                <w:szCs w:val="20"/>
              </w:rPr>
              <w:t>Dr. Öğretim Üyesi Saffet Akkaya</w:t>
            </w:r>
          </w:p>
        </w:tc>
      </w:tr>
      <w:tr w:rsidR="0026163A" w:rsidRPr="009C6A46" w:rsidTr="000F60CA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9C6A46" w:rsidRDefault="00FD1C43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Güncel Gelişmeler Işığında Çin Dış Politikası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jc w:val="center"/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13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Uluslararası İlişkiler Bölümü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0F60CA">
            <w:pPr>
              <w:tabs>
                <w:tab w:val="left" w:pos="4989"/>
                <w:tab w:val="left" w:pos="6654"/>
                <w:tab w:val="left" w:pos="8535"/>
                <w:tab w:val="left" w:pos="12338"/>
              </w:tabs>
              <w:ind w:left="44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Dr. Öğretim Üyesi Saffet Akkaya </w:t>
            </w:r>
          </w:p>
        </w:tc>
      </w:tr>
      <w:tr w:rsidR="0026163A" w:rsidRPr="009C6A46" w:rsidTr="000F60CA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163A" w:rsidRPr="009C6A46" w:rsidRDefault="00FD1C43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suppressAutoHyphens w:val="0"/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26163A">
              <w:rPr>
                <w:rFonts w:asciiTheme="majorHAnsi" w:eastAsia="Times New Roman" w:hAnsiTheme="majorHAnsi" w:cs="Times New Roman"/>
                <w:color w:val="212529"/>
                <w:sz w:val="20"/>
                <w:szCs w:val="20"/>
                <w:shd w:val="clear" w:color="auto" w:fill="F2DBDB" w:themeFill="accent2" w:themeFillTint="33"/>
                <w:lang w:eastAsia="tr-TR"/>
              </w:rPr>
              <w:t xml:space="preserve">Kanlı Noel ve Kıbrıs Barış </w:t>
            </w:r>
            <w:proofErr w:type="gramStart"/>
            <w:r w:rsidRPr="0026163A">
              <w:rPr>
                <w:rFonts w:asciiTheme="majorHAnsi" w:eastAsia="Times New Roman" w:hAnsiTheme="majorHAnsi" w:cs="Times New Roman"/>
                <w:color w:val="212529"/>
                <w:sz w:val="20"/>
                <w:szCs w:val="20"/>
                <w:shd w:val="clear" w:color="auto" w:fill="F2DBDB" w:themeFill="accent2" w:themeFillTint="33"/>
                <w:lang w:eastAsia="tr-TR"/>
              </w:rPr>
              <w:t>Harekatı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jc w:val="center"/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26163A">
              <w:rPr>
                <w:rFonts w:asciiTheme="majorHAnsi" w:eastAsia="Times New Roman" w:hAnsiTheme="majorHAnsi" w:cs="Times New Roman"/>
                <w:color w:val="212529"/>
                <w:sz w:val="20"/>
                <w:szCs w:val="20"/>
                <w:shd w:val="clear" w:color="auto" w:fill="F2DBDB" w:themeFill="accent2" w:themeFillTint="33"/>
                <w:lang w:eastAsia="tr-TR"/>
              </w:rPr>
              <w:t>Kulüp Etkinliğ</w:t>
            </w:r>
            <w:r w:rsidRPr="006C6F81">
              <w:rPr>
                <w:rFonts w:asciiTheme="majorHAnsi" w:eastAsia="Times New Roman" w:hAnsiTheme="majorHAnsi" w:cs="Times New Roman"/>
                <w:color w:val="212529"/>
                <w:sz w:val="20"/>
                <w:szCs w:val="20"/>
                <w:shd w:val="clear" w:color="auto" w:fill="FFFFFF"/>
                <w:lang w:eastAsia="tr-TR"/>
              </w:rPr>
              <w:t>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20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4201AB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26163A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2DBDB" w:themeFill="accent2" w:themeFillTint="33"/>
              </w:rPr>
              <w:t>Türk Tarih Kulübü ve</w:t>
            </w:r>
            <w:r w:rsidRPr="006C6F81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26163A">
              <w:rPr>
                <w:rFonts w:asciiTheme="majorHAnsi" w:hAnsiTheme="majorHAnsi" w:cs="Times New Roman"/>
                <w:color w:val="212529"/>
                <w:sz w:val="20"/>
                <w:szCs w:val="20"/>
                <w:shd w:val="clear" w:color="auto" w:fill="F2DBDB" w:themeFill="accent2" w:themeFillTint="33"/>
              </w:rPr>
              <w:t>Türkçe Topluluğu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6163A" w:rsidRPr="006C6F81" w:rsidRDefault="0026163A" w:rsidP="000F60CA">
            <w:pPr>
              <w:tabs>
                <w:tab w:val="left" w:pos="4989"/>
                <w:tab w:val="left" w:pos="6654"/>
                <w:tab w:val="left" w:pos="8535"/>
                <w:tab w:val="left" w:pos="12338"/>
              </w:tabs>
              <w:ind w:left="44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Dr. Öğretim Üyesi Ayhan Cankut</w:t>
            </w:r>
          </w:p>
        </w:tc>
      </w:tr>
    </w:tbl>
    <w:p w:rsidR="00FD1C43" w:rsidRPr="00FD1C43" w:rsidRDefault="00FD1C43" w:rsidP="00FD1C43">
      <w:pPr>
        <w:pStyle w:val="ListeParagraf"/>
        <w:suppressAutoHyphens w:val="0"/>
        <w:spacing w:after="0" w:line="276" w:lineRule="auto"/>
        <w:ind w:left="1506"/>
        <w:rPr>
          <w:rFonts w:asciiTheme="majorHAnsi" w:hAnsiTheme="majorHAnsi" w:cs="Times New Roman"/>
          <w:b/>
          <w:sz w:val="20"/>
          <w:szCs w:val="20"/>
        </w:rPr>
      </w:pPr>
    </w:p>
    <w:p w:rsidR="00FD1C43" w:rsidRPr="006C6F81" w:rsidRDefault="00FD1C43" w:rsidP="00FD1C43">
      <w:pPr>
        <w:pStyle w:val="ListeParagraf"/>
        <w:numPr>
          <w:ilvl w:val="0"/>
          <w:numId w:val="15"/>
        </w:numPr>
        <w:suppressAutoHyphens w:val="0"/>
        <w:spacing w:after="0" w:line="276" w:lineRule="auto"/>
        <w:rPr>
          <w:rFonts w:asciiTheme="majorHAnsi" w:hAnsiTheme="majorHAnsi" w:cs="Times New Roman"/>
          <w:b/>
          <w:sz w:val="20"/>
          <w:szCs w:val="20"/>
        </w:rPr>
      </w:pPr>
      <w:r w:rsidRPr="006C6F81">
        <w:rPr>
          <w:rFonts w:asciiTheme="majorHAnsi" w:hAnsiTheme="majorHAnsi" w:cs="Times New Roman"/>
          <w:b/>
          <w:sz w:val="20"/>
          <w:szCs w:val="20"/>
        </w:rPr>
        <w:t xml:space="preserve">Ulusal veya Uluslararası </w:t>
      </w:r>
      <w:r w:rsidR="00886B94">
        <w:rPr>
          <w:rFonts w:asciiTheme="majorHAnsi" w:hAnsiTheme="majorHAnsi" w:cs="Times New Roman"/>
          <w:b/>
          <w:sz w:val="20"/>
          <w:szCs w:val="20"/>
        </w:rPr>
        <w:t xml:space="preserve">Proje </w:t>
      </w:r>
      <w:r w:rsidRPr="006C6F81">
        <w:rPr>
          <w:rFonts w:asciiTheme="majorHAnsi" w:hAnsiTheme="majorHAnsi" w:cs="Times New Roman"/>
          <w:b/>
          <w:sz w:val="20"/>
          <w:szCs w:val="20"/>
        </w:rPr>
        <w:t xml:space="preserve"> (BAP projeleri Hariç)</w:t>
      </w:r>
    </w:p>
    <w:tbl>
      <w:tblPr>
        <w:tblW w:w="15593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9398"/>
        <w:gridCol w:w="2677"/>
        <w:gridCol w:w="2667"/>
      </w:tblGrid>
      <w:tr w:rsidR="00FD1C43" w:rsidRPr="006C6F81" w:rsidTr="00886B94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D1C43" w:rsidRPr="006C6F81" w:rsidRDefault="00FD1C43" w:rsidP="00142DC9">
            <w:pPr>
              <w:pStyle w:val="ListeParagraf"/>
              <w:tabs>
                <w:tab w:val="center" w:pos="7020"/>
              </w:tabs>
              <w:ind w:left="426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1C43" w:rsidRPr="006C6F81" w:rsidRDefault="00FD1C43" w:rsidP="00142DC9">
            <w:pPr>
              <w:tabs>
                <w:tab w:val="center" w:pos="7020"/>
              </w:tabs>
              <w:ind w:left="426"/>
              <w:rPr>
                <w:rFonts w:asciiTheme="majorHAnsi" w:hAnsiTheme="majorHAnsi" w:cs="Times New Roman"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b/>
                <w:sz w:val="20"/>
                <w:szCs w:val="20"/>
              </w:rPr>
              <w:t>Ulusal veya Uluslararası proje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1C43" w:rsidRPr="006C6F81" w:rsidRDefault="00FD1C43" w:rsidP="00886B94">
            <w:pPr>
              <w:tabs>
                <w:tab w:val="center" w:pos="7020"/>
              </w:tabs>
              <w:ind w:left="45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b/>
                <w:sz w:val="20"/>
                <w:szCs w:val="20"/>
              </w:rPr>
              <w:t>Ulusal/Uluslararası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1C43" w:rsidRPr="006C6F81" w:rsidRDefault="00FD1C43" w:rsidP="00886B94">
            <w:pPr>
              <w:tabs>
                <w:tab w:val="center" w:pos="7020"/>
              </w:tabs>
              <w:ind w:left="45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b/>
                <w:sz w:val="20"/>
                <w:szCs w:val="20"/>
              </w:rPr>
              <w:t>Proje katılımcı/Yürütücüsü</w:t>
            </w:r>
          </w:p>
        </w:tc>
      </w:tr>
      <w:tr w:rsidR="00FD1C43" w:rsidRPr="00A14408" w:rsidTr="00886B94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D1C43" w:rsidRPr="006C6F81" w:rsidRDefault="00FD1C43" w:rsidP="00142DC9">
            <w:pPr>
              <w:tabs>
                <w:tab w:val="center" w:pos="7020"/>
              </w:tabs>
              <w:ind w:left="426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C6F8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C43" w:rsidRPr="00FD1C43" w:rsidRDefault="00FD1C43" w:rsidP="00FD1C43">
            <w:pPr>
              <w:tabs>
                <w:tab w:val="center" w:pos="7020"/>
              </w:tabs>
              <w:ind w:left="57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FD1C43">
              <w:rPr>
                <w:rStyle w:val="Vurgu"/>
                <w:rFonts w:asciiTheme="majorHAnsi" w:hAnsiTheme="majorHAnsi" w:cs="Times New Roman"/>
                <w:i w:val="0"/>
                <w:sz w:val="20"/>
                <w:szCs w:val="20"/>
              </w:rPr>
              <w:t>Türkiye’de İklim Değişikliği Politikasının Avrupalaşması: Termik Santral Karşıtı Hareketin Hegemonya Karşıtı Mücadelesi (2021)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C43" w:rsidRPr="00FD1C43" w:rsidRDefault="00FD1C43" w:rsidP="00FD1C43">
            <w:pPr>
              <w:tabs>
                <w:tab w:val="center" w:pos="7020"/>
              </w:tabs>
              <w:ind w:left="57"/>
              <w:rPr>
                <w:rFonts w:asciiTheme="majorHAnsi" w:hAnsiTheme="majorHAnsi" w:cs="Times New Roman"/>
                <w:sz w:val="20"/>
                <w:szCs w:val="20"/>
              </w:rPr>
            </w:pPr>
            <w:r w:rsidRPr="00FD1C43">
              <w:rPr>
                <w:rFonts w:asciiTheme="majorHAnsi" w:hAnsiTheme="majorHAnsi" w:cs="Times New Roman"/>
                <w:sz w:val="20"/>
                <w:szCs w:val="20"/>
              </w:rPr>
              <w:t>Uluslararası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C43" w:rsidRPr="00FD1C43" w:rsidRDefault="00FD1C43" w:rsidP="00FD1C43">
            <w:pPr>
              <w:tabs>
                <w:tab w:val="center" w:pos="7020"/>
              </w:tabs>
              <w:ind w:left="57"/>
              <w:rPr>
                <w:rFonts w:asciiTheme="majorHAnsi" w:hAnsiTheme="majorHAnsi" w:cs="Times New Roman"/>
                <w:sz w:val="20"/>
                <w:szCs w:val="20"/>
              </w:rPr>
            </w:pPr>
            <w:r w:rsidRPr="00FD1C43">
              <w:rPr>
                <w:rFonts w:asciiTheme="majorHAnsi" w:hAnsiTheme="majorHAnsi" w:cs="Times New Roman"/>
                <w:sz w:val="20"/>
                <w:szCs w:val="20"/>
              </w:rPr>
              <w:t>Doç. Dr. Sevgi Balkan Şahin</w:t>
            </w:r>
          </w:p>
        </w:tc>
      </w:tr>
    </w:tbl>
    <w:p w:rsidR="004201AB" w:rsidRDefault="004201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171F" w:rsidRPr="004E3F7B" w:rsidRDefault="00E1171F" w:rsidP="004E3F7B">
      <w:pPr>
        <w:pStyle w:val="ListeParagraf"/>
        <w:numPr>
          <w:ilvl w:val="0"/>
          <w:numId w:val="7"/>
        </w:numPr>
        <w:suppressAutoHyphens w:val="0"/>
        <w:spacing w:line="276" w:lineRule="auto"/>
        <w:rPr>
          <w:rFonts w:asciiTheme="majorHAnsi" w:hAnsiTheme="majorHAnsi"/>
          <w:b/>
          <w:sz w:val="28"/>
          <w:szCs w:val="28"/>
        </w:rPr>
      </w:pPr>
      <w:r w:rsidRPr="004E3F7B">
        <w:rPr>
          <w:rFonts w:asciiTheme="majorHAnsi" w:hAnsiTheme="majorHAnsi"/>
          <w:b/>
          <w:sz w:val="28"/>
          <w:szCs w:val="28"/>
        </w:rPr>
        <w:lastRenderedPageBreak/>
        <w:t>PROFESYONEL ETKİNLİKLER</w:t>
      </w:r>
    </w:p>
    <w:p w:rsidR="00E1171F" w:rsidRPr="00E5116E" w:rsidRDefault="00E1171F" w:rsidP="00E1171F">
      <w:pPr>
        <w:pStyle w:val="ListeParagraf"/>
        <w:ind w:left="426"/>
        <w:rPr>
          <w:rFonts w:asciiTheme="majorHAnsi" w:hAnsiTheme="majorHAnsi"/>
          <w:b/>
          <w:sz w:val="28"/>
          <w:szCs w:val="28"/>
        </w:rPr>
      </w:pPr>
    </w:p>
    <w:p w:rsidR="00E1171F" w:rsidRPr="00E5116E" w:rsidRDefault="00E1171F" w:rsidP="00E1171F">
      <w:pPr>
        <w:pStyle w:val="ListeParagraf"/>
        <w:numPr>
          <w:ilvl w:val="0"/>
          <w:numId w:val="10"/>
        </w:numPr>
        <w:suppressAutoHyphens w:val="0"/>
        <w:spacing w:line="276" w:lineRule="auto"/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p w:rsidR="002739A9" w:rsidRPr="005D5DD2" w:rsidRDefault="002739A9" w:rsidP="002739A9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uppressAutoHyphens w:val="0"/>
        <w:spacing w:after="0"/>
        <w:rPr>
          <w:rFonts w:asciiTheme="majorHAnsi" w:hAnsiTheme="majorHAnsi"/>
          <w:b/>
          <w:sz w:val="28"/>
          <w:szCs w:val="28"/>
        </w:rPr>
      </w:pPr>
    </w:p>
    <w:tbl>
      <w:tblPr>
        <w:tblW w:w="154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1891"/>
        <w:gridCol w:w="1511"/>
        <w:gridCol w:w="2551"/>
        <w:gridCol w:w="3119"/>
      </w:tblGrid>
      <w:tr w:rsidR="002F7867" w:rsidRPr="009A472B" w:rsidTr="009A472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Konusu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Radyo / TV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Tarihi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Etkenliğe Katılan</w:t>
            </w:r>
          </w:p>
        </w:tc>
      </w:tr>
      <w:tr w:rsidR="002F7867" w:rsidRPr="009A472B" w:rsidTr="009A472B">
        <w:trPr>
          <w:trHeight w:val="36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Türkiye Libya Arasındaki Münhasır Ekonomik Anlaşmasını Ve Unun TÜRK – ABD İlişkilerine Olan Etkileri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04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Yapboz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İran Devrim Muhafızları Kudüs Güçleri Komutanı General Kasım Süleymani’nin Bağdat’ta Öldürülmesi Sonrası İran’ın ABD Üslerine Yapmış Olduğu Misilleme Ve Yaşanan Gerginlik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07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Yenigün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5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İran Devrim Muhafızları Kudüs Güçleri Komutanı General Kasım Süleymani’nin Bağdat’ta Öldürülmesi Sonrası Abd-İran Arasında Yanan Gerginlik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08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Yenigün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 Esat Arslan</w:t>
            </w:r>
          </w:p>
        </w:tc>
      </w:tr>
      <w:tr w:rsidR="002F7867" w:rsidRPr="009A472B" w:rsidTr="009A472B">
        <w:trPr>
          <w:trHeight w:val="30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Darbeci Emekli Asker Hafter’in Ateşkes Antlaşmasını Reddetmesinin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Yenigün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 Esat Arslan</w:t>
            </w:r>
          </w:p>
        </w:tc>
      </w:tr>
      <w:tr w:rsidR="002F7867" w:rsidRPr="009A472B" w:rsidTr="009A472B">
        <w:trPr>
          <w:trHeight w:val="5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Libya Berlin Eksenini Darbeci Emekli Esker Hafter’in Ateşkes Antlaşmasını Reddetmesinin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Kahvaltı Haberleri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7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Trump – Netanyahu Asrın Planı: Filistin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7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İdlip Meselesi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05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Serakip’in Rejim Güçleri Tarafından Ele Geçirilmesi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07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6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İkinci Kez İdlip’te Saldırıya Uğrayan Gözlem Noktaları Sonrası Durum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1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İkinci Kez İdlip’te Sehit Edilen Askerler Sonrası Durum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40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İkinci Kez İdlip’te Saldırıya Uğrayan Gözlem Noktalarına Yapılan Saldırı Sonrası Durum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Bülten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9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Sayın Cumhurbaşkanının Konuşması Ve İdlip Meselesinin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Birinci Sayfa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İdlip Meselesinin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Cilvegözü Sınır Kapısından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5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Sayın Cumhurbaşkanının Konuşması Ve İdlip Meselesinin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Cilvegözü Sınır Kapısından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92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Sayın Cumhurbaşkanının Konuşması Ve İdlip Meselesinin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CNN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Cilvegözü Sınır Kapısından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Tsk’nin İdlip Müdahalesi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Yenigün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4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NATO Ve Milli Kapsamda TSK’nin İdlip Müdahalesi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Satırarası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Cilvegözü Sınır Kapısında Tsk’nın İdlip Müdahalesi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Satırarası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9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İdlib Müdahalesi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27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 ve Birinci Sayfa Prog.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7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TSK İdlib Müdahalesi İle NATO Genel Sekreterinin Brüksel’deki Basın Toplantısı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Deniz Bayramoğlu Tartışma Prog.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6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İdlib’te 33 Askerin Şehit Edilmesiyle Sonuçlanan Saldırı Sonrası Durum.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Bülten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TSK İdlip Müdahalesi İle Türkiye Rusya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 TV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01 Mart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TSK İdlip Müdahalesi İle Türkiye Rusya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01 Mart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9A472B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Cumhurbaşkanı Erdoğan’ın Moskova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 TV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06 Mart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4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Libya’daki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7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0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3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A</w:t>
            </w:r>
            <w:r w:rsidR="009B36C7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Ve Dış Politika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</w:t>
            </w:r>
            <w:r w:rsidR="009B36C7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21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Türkiye’nin Dış Politikası’nın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Dış Politika, Irak Ve Libya’nın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Dış Politika, Irak Ve Libya’nın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</w:t>
            </w:r>
            <w:r w:rsidR="009B36C7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Temmuz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9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Dış Politika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21 Temmuz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9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 Oluyor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2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Dış Politika Ve Gündeme İlişkin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8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Doğu Akdeniz Ve Gündeme İlişkin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 Oluyor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2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Doğu Akdeniz’e İlişkin</w:t>
            </w:r>
            <w:r w:rsidR="009B36C7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Doğu Akdeniz Ve Gündeme İlişkin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 Oluyor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Gündeme İlişkin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18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Dış Politika Gelişmelerinin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21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23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 Oluyor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26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6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27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3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Abd’nin Türkiye’yi Çevrelemesi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Sn. Cumhurbaşkanı İle Merkel Ve Michel Görüşmesi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9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23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27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Ermenistan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1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Azerbaycan Ermenistan Çatışması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7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 Olayları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Ermenistan’ın Gence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4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Ermenistan’ın Gence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4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6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 Ateşkesinin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Ermenistan-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Azerbaycan  Ateşkes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Antlaşması’nın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ARB 24 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4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Ermenistan- Azerbaycan Yeni Ateşkes Antlaşmasının Ve Saldırıların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ARB 24 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18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Parapolitik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9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65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Ermenistan’daki PKK Kamplarının,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Ermenistan’daki PKK Kamplarının,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PKK Yangınlarının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Türkiye’nin Dünyadaki Konumu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Radyo 1 Güncesi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 Ötesi Radyo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ABD Seçimleri Ve TR-ABD İlişkilerinin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9 Kasım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Özel Gündem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Karabağ Zaferi’nin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 Amr. Milli Yönlendirme Komitesi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11 Kasım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Webinar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9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Kıbrıs Ve Doğu Akdeniz’in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Kasım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Sn. C. Başkanının Bakü’de Törene Katılması Münasebetiyle Azerbaycan-Karabağ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ARB 24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Aralık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AB Liderler Zirvesi Kararının Değerlendirilmesi.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Milat Gezetesi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Aralık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7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Sn. C.BŞK. İ. Aliyev'in, Moskova'da Putin Ve Paşinyan'ın Da Katılacağı Toplantının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11 Ocak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8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ABD Karabağ- Tr -Yunanistan; KKTC-GKRY İlişkilerinin Değerlendirilmesi.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13 Ocak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Parapolitik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Perde Arkasının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 Ötesi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Perde Arkasının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TV.Net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Net Bakış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Perde Arkasının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Kanal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Perde Arkasının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1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EGE Denizi'ndeki 4 Yunan F 16'larıyla TCG Şile Gemisine Yapılan Tacizin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23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Paşinyan Konusunun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Paşinyan Konusunun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Paşinyan Konusunun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Yeniden Soros Ayaklanmalarının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3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Elim Helikopter Kazasının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Elim Helikopter Kazasının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Newyork "Stop Erdoğan" Konusunun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Papa’nın Açıklamalarının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Süper Haber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8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Türk-Mısır İlişkilerinin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8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Parapolitik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7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TRT News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Nükleer Enerjinin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Para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11 Mart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TRT 1 Radyo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11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Gün Ötesi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Türkiye Mısır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Milat Gazetesi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1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Halepçe Katliamı'nın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16 Mart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Suriye PEKAKA’sının Ve Kilis Taarruzlarının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Başbakanın Açıklamalarının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3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104 Amiralin Montrö Sözleşmesi Tepkisi’nin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104 Amiralin Montrö Sözleşmesi Tepkisi’nin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  <w:shd w:val="clear" w:color="auto" w:fill="FFFFFF"/>
              </w:rPr>
              <w:t>Türk Yıldızlarından Düşen Uçağın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7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0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106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RF- NATO Restleşmesinin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8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Karadeniz Ve Akdeniz'deki Gelişmelerin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10 Nisan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Libya'nın Ankara Çıkarmasının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Milli İradeyi Hedef Alan Bildirinin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Libya’nın Ankara Çıkarmasının D</w:t>
            </w: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Karadeniz'de ABD-RF Filolarının Karşılaşmasının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Milli İradeyi Hedef Alan Bildirinin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Libya’nın Ankara Çıkarmasının D</w:t>
            </w: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Halepçe’nin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06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Karadeniz'de ABD-RF Filolarının Karşılaşmasının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Dışişleri Bakanı Çavuşoğlu İle Yunan Dışişleri Bakanı Dandias'ın Görüşmelerinin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ABD Gemilerinin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Türk-Mısır İlişkilerinin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Ukrayna-RF Arasındaki Savaş Olasılığının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19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Kanal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19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 Haber</w:t>
            </w:r>
            <w:proofErr w:type="gramEnd"/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Kanal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K. Irak’ta Kara Ve Hava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K. Irak’ta Kara Ve Hava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Kanal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K. Irak’ta Kara Ve Hava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 Özel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3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Pençe Şimşek- Pençe Yıldırım Operasyonlarının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 Özel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Biden Soykırım Açıklamasının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27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9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Türkiye’nin Libya Çıkarması, Mısır’la Yumuşama Ve Rumların Pervasızlığının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4 Mayıs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Mescid-İ Aksa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7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Kudüs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3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1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58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580959">
        <w:trPr>
          <w:trHeight w:val="21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580959">
        <w:trPr>
          <w:trHeight w:val="12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Diyanet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580959">
        <w:trPr>
          <w:trHeight w:val="18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Gündeme İlişkin Gelişmelerin </w:t>
            </w: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580959">
        <w:trPr>
          <w:trHeight w:val="22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Gündeme İlişkin Gelişmelerin </w:t>
            </w: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13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spacing w:after="0"/>
              <w:ind w:left="34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AB Liderler Zirvesi Kararı’nın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Milat Gazetesi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Aralık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Türkiye Mısır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Milat Gazetesi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AP'nun Türkiye raporu ile İsrail'in Gazze saldırısını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Gündeme İlişkin Gelişmelerin Değerlendirilmesi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MİT'in Mahmur kampı operasyonunun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6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MİT'in Mahmur Kampı Operasyonu’nun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6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 seçimlerinin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1 İstanbul Rad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7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LED G7-NATO-DÜNYA GÜVENLİĞİ 'ni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7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149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Gündeme İlişkin Gelişmelerin Değerlendirilmesi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11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14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14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</w:t>
            </w:r>
            <w:r w:rsidR="000C5085" w:rsidRPr="009A472B">
              <w:rPr>
                <w:rFonts w:asciiTheme="majorHAnsi" w:hAnsiTheme="majorHAnsi" w:cs="Times New Roman"/>
                <w:sz w:val="18"/>
                <w:szCs w:val="18"/>
              </w:rPr>
              <w:t>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14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</w:t>
            </w:r>
            <w:r w:rsidR="000C5085" w:rsidRPr="009A472B">
              <w:rPr>
                <w:rFonts w:asciiTheme="majorHAnsi" w:hAnsiTheme="majorHAnsi" w:cs="Times New Roman"/>
                <w:sz w:val="18"/>
                <w:szCs w:val="18"/>
              </w:rPr>
              <w:t>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15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 Gündeminin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15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Gündeme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23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John Bolton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Ve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Türkiye Demokrasi Projesinin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25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Gündeme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25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Kıbrıs'taki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Kararlılık Gösterisini 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7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CE4FD4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Cumhurbaşkanının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Diyarbakır </w:t>
            </w:r>
            <w:r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ezisinde Evlat Nöbetindeki Anneleriyle Görüşmesini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9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D. Akdeniz Ve Kıbrıs Gündemini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BengüTürk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12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S. Futbol Tk. Atina'da Yapılan Muamele, D. Akdeniz Ve Kıbrıs Gündeminin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13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15 </w:t>
            </w:r>
            <w:r w:rsidR="00E841EF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Temmuz FETÖ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Darbesini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TRT Çukurova Radyosu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15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15 </w:t>
            </w:r>
            <w:r w:rsidR="00E841EF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Temmuz FETÖ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Darbesini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TRT 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15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Tunus Afganistan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Olaylarını Ve Gündemi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29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Cumhurbaşkanın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Bosna Hersek Karadağ Gezisine Başlamadan Önce Afganistan'daki Patlamalarını, Taliban Çizgisini Ve Gündemi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27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Makedonya'dan Afganistan'daki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Patlamaları,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Taliban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Çizgisini Ve Gündemi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BengüTürk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27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Makedonya'dan Afganistan'daki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Patlamaları,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Taliban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Çizgisini Ve Gündemi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27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30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Afganistan'daki Yeni Durumun Ve 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TRT 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Afganistan'daki Yeni Durumun Ve 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Türk-Yunan İlişkilerini Gündeme Yansıyan Kırılmalarının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14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Cumhurbaşkanının ABD Gezisinin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21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3B2D57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Cumhurbaşkanı </w:t>
            </w:r>
            <w:r w:rsidR="003B2D57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v</w:t>
            </w: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TGRT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27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3B2D57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3B2D57" w:rsidRPr="00CE4FD4" w:rsidRDefault="003B2D5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3B2D57" w:rsidRDefault="003B2D57">
            <w:r w:rsidRPr="003845AC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 ve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27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3B2D57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3B2D57" w:rsidRPr="00CE4FD4" w:rsidRDefault="003B2D5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3B2D57" w:rsidRDefault="003B2D57">
            <w:r w:rsidRPr="003845AC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 ve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29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3B2D57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3B2D57" w:rsidRPr="00CE4FD4" w:rsidRDefault="003B2D5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3B2D57" w:rsidRDefault="003B2D57">
            <w:r w:rsidRPr="003845AC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 ve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29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SOÇİ'deki Cumhurbaşkanı Ve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29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GKRK'nin Provakatif Eylemlerini Ve 6 Ekim'de Yapılacak Olan Türk-Yunan 63.Tur İstişari Görüşmelerini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5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7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Dünya Gündemi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Yunanistan'ın TR. Nükleer Tehdidinin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8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Barış Pınarı </w:t>
            </w:r>
            <w:proofErr w:type="gramStart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Harekatının</w:t>
            </w:r>
            <w:proofErr w:type="gramEnd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2.Yıldönümünün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10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Fransız Yunan Savunma Anlaşmasının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11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TSK'nin Olası Tel Rifat </w:t>
            </w:r>
            <w:proofErr w:type="gramStart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Harekatının</w:t>
            </w:r>
            <w:proofErr w:type="gramEnd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14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TSK'nin Olası Tel Rifat </w:t>
            </w:r>
            <w:proofErr w:type="gramStart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Harekatının</w:t>
            </w:r>
            <w:proofErr w:type="gramEnd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18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Yunanistan Tehditlerinin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TV 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22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186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Karabağ Değerlendirmesi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TRT Arab World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16</w:t>
            </w:r>
            <w:r>
              <w:t xml:space="preserve"> </w:t>
            </w:r>
            <w:r w:rsidRPr="003F3639">
              <w:rPr>
                <w:rFonts w:asciiTheme="majorHAnsi" w:hAnsiTheme="majorHAnsi" w:cs="Times New Roman"/>
                <w:sz w:val="18"/>
                <w:szCs w:val="18"/>
              </w:rPr>
              <w:t>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187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Türkiye-ABD İlişkilerinin Geleceği, 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Türkiye’nin  NATO’daki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Varlığı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TV.Net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14</w:t>
            </w:r>
            <w:r>
              <w:t xml:space="preserve"> </w:t>
            </w:r>
            <w:r w:rsidRPr="00F04FF5">
              <w:rPr>
                <w:rFonts w:asciiTheme="majorHAnsi" w:hAnsiTheme="majorHAnsi" w:cs="Times New Roman"/>
                <w:sz w:val="18"/>
                <w:szCs w:val="18"/>
              </w:rPr>
              <w:t>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Gündem Özel -Cüneyt Özdemir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188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ABD, Çin, Rusya ve Afganistan İlişkilerinin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TV.Net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Pr="00E350DA">
              <w:rPr>
                <w:rFonts w:asciiTheme="majorHAnsi" w:hAnsiTheme="majorHAnsi" w:cs="Times New Roman"/>
                <w:sz w:val="18"/>
                <w:szCs w:val="18"/>
              </w:rPr>
              <w:t>2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Dış Hatlar -Hasan Erdoğan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Yunanistan’daki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TRT Arab</w:t>
            </w:r>
            <w:r>
              <w:t xml:space="preserve"> </w:t>
            </w:r>
            <w:r w:rsidRPr="00A53946">
              <w:rPr>
                <w:rFonts w:asciiTheme="majorHAnsi" w:hAnsiTheme="majorHAnsi" w:cs="Times New Roman"/>
                <w:sz w:val="18"/>
                <w:szCs w:val="18"/>
              </w:rPr>
              <w:t>World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11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Akdeniz’deki Son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TRT Arab World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F13300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Mümbiç’teki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TRT Arab World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F13300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F13300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Kıbrıs ve Afganistan’daki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Haber Global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18 </w:t>
            </w:r>
            <w:r w:rsidRPr="00B361CC">
              <w:rPr>
                <w:rFonts w:asciiTheme="majorHAnsi" w:hAnsiTheme="majorHAnsi" w:cs="Times New Roman"/>
                <w:sz w:val="18"/>
                <w:szCs w:val="18"/>
              </w:rPr>
              <w:t>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Büyük Strateji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Afganistan’daki Güvenlik Parametreleri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Haber Global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26</w:t>
            </w:r>
            <w:r w:rsidRPr="00C9121F">
              <w:rPr>
                <w:rFonts w:asciiTheme="majorHAnsi" w:hAnsiTheme="majorHAnsi" w:cs="Times New Roman"/>
                <w:sz w:val="18"/>
                <w:szCs w:val="18"/>
              </w:rPr>
              <w:t xml:space="preserve"> Ağustos </w:t>
            </w:r>
            <w:r w:rsidRPr="00B361CC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Yeni Gün - Buket Güler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Kıbrıs’taki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9121F">
              <w:rPr>
                <w:rFonts w:asciiTheme="majorHAnsi" w:hAnsiTheme="majorHAnsi" w:cs="Times New Roman"/>
                <w:sz w:val="18"/>
                <w:szCs w:val="18"/>
              </w:rPr>
              <w:t>An ve Zaman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-Furkan Kaya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18 Ekim Azerbaycan Cumhuriyeti’nin Bağımsızlık Günü Konuşması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0F6C">
              <w:rPr>
                <w:rFonts w:asciiTheme="majorHAnsi" w:hAnsiTheme="majorHAnsi" w:cs="Times New Roman"/>
                <w:sz w:val="18"/>
                <w:szCs w:val="18"/>
              </w:rPr>
              <w:t>ARB 24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18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0F6C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C9121F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56468D">
              <w:rPr>
                <w:rFonts w:asciiTheme="majorHAnsi" w:hAnsiTheme="majorHAnsi" w:cs="Times New Roman"/>
                <w:sz w:val="18"/>
                <w:szCs w:val="18"/>
              </w:rPr>
              <w:t>Afganistan’daki Gelişmeler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ve Türkiye’nin Yaklaşımı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TRT 1 </w:t>
            </w:r>
            <w:r w:rsidRPr="003F3639">
              <w:rPr>
                <w:rFonts w:asciiTheme="majorHAnsi" w:hAnsiTheme="majorHAnsi" w:cs="Times New Roman"/>
                <w:sz w:val="18"/>
                <w:szCs w:val="18"/>
              </w:rPr>
              <w:t>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5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Gündem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4B22D3">
              <w:rPr>
                <w:rFonts w:asciiTheme="majorHAnsi" w:hAnsiTheme="majorHAnsi" w:cs="Times New Roman"/>
                <w:sz w:val="18"/>
                <w:szCs w:val="18"/>
              </w:rPr>
              <w:t>Afganistan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, Tunus ve Kıbrıstaki Güncel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E350DA">
              <w:rPr>
                <w:rFonts w:asciiTheme="majorHAnsi" w:hAnsiTheme="majorHAnsi" w:cs="Times New Roman"/>
                <w:sz w:val="18"/>
                <w:szCs w:val="18"/>
              </w:rPr>
              <w:t xml:space="preserve"> Ağustos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Gündem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Afganistan ve Ötesi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3F3639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16</w:t>
            </w:r>
            <w:r w:rsidRPr="00E350DA">
              <w:rPr>
                <w:rFonts w:asciiTheme="majorHAnsi" w:hAnsiTheme="majorHAnsi" w:cs="Times New Roman"/>
                <w:sz w:val="18"/>
                <w:szCs w:val="18"/>
              </w:rPr>
              <w:t xml:space="preserve"> Ağustos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Gündem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Irak Kuzeyindeki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3F3639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4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Akdeniz’den Toroslara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Türkiye-Rusya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Akdeniz’den Toroslara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Tek Kuşak Tek Yol Projesi Kapsamında Çin’in Değerlendirimesi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841BD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youtube.com/İzmir Türk Ocağı (canlı yayın)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18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Tek Kuşak Tek Yol Projesi ve Çin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İletişim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841BD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Instagram</w:t>
            </w:r>
            <w:r w:rsidR="00841BDD">
              <w:rPr>
                <w:rFonts w:asciiTheme="majorHAnsi" w:hAnsiTheme="majorHAnsi" w:cs="Times New Roman"/>
                <w:sz w:val="18"/>
                <w:szCs w:val="18"/>
              </w:rPr>
              <w:t>Canlı Yayın/</w:t>
            </w: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841BDD">
              <w:rPr>
                <w:rFonts w:asciiTheme="majorHAnsi" w:hAnsiTheme="majorHAnsi" w:cs="Times New Roman"/>
                <w:sz w:val="18"/>
                <w:szCs w:val="18"/>
              </w:rPr>
              <w:t>S</w:t>
            </w: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 xml:space="preserve">eyhan </w:t>
            </w:r>
            <w:r w:rsidR="00841BDD">
              <w:rPr>
                <w:rFonts w:asciiTheme="majorHAnsi" w:hAnsiTheme="majorHAnsi" w:cs="Times New Roman"/>
                <w:sz w:val="18"/>
                <w:szCs w:val="18"/>
              </w:rPr>
              <w:t>K</w:t>
            </w: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aymakamlığı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29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İletişim Sanatı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Endüstri ve Örgüt Psikolojisi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841BD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YouTube Canlı Yayın// ADAAt</w:t>
            </w:r>
            <w:r w:rsidR="00841BDD">
              <w:rPr>
                <w:rFonts w:asciiTheme="majorHAnsi" w:hAnsiTheme="majorHAnsi"/>
                <w:sz w:val="18"/>
                <w:szCs w:val="18"/>
              </w:rPr>
              <w:t>ö</w:t>
            </w:r>
            <w:r w:rsidRPr="00841BDD">
              <w:rPr>
                <w:rFonts w:asciiTheme="majorHAnsi" w:hAnsiTheme="majorHAnsi"/>
                <w:sz w:val="18"/>
                <w:szCs w:val="18"/>
              </w:rPr>
              <w:t>lyesi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4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Örgütlerde Tutum, Algı ve Duygular</w:t>
            </w: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1578E" w:rsidRPr="00841BDD" w:rsidRDefault="0001578E" w:rsidP="00545BE8">
            <w:pPr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Türk-Amerikan İlişkilerinin Değerlendirilmesi</w:t>
            </w:r>
          </w:p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Kursad.org/youtube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19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Yeni Dönem Türk-Amerikan İlişkileri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t>205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Afganistan’daki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YouTube Canlı Yayın//kursadorg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16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Güncel Gelişmeler Işığında Afganistan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C.Bşk.nın persona nongrata kararını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23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207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C.Bşk.nın persona nongrata kararını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24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BengüTürk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25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25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25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25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C.Bşk.nın persona nongrata kararını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25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Gündemin değerlendirilmesi, Röportaj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ATV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25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ABD DİBlığınin geri adım attığı persona nongrata kararını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26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Biden RTE görüşmesi sonrasının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31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Biden RTE görüşmesi sonrasının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TGRT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31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Biden RTE görüşmesi sonrasının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31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Gündem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31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Biden RTE görüşmesi sonrasının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31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Biden RTE görüşmesi sonrasının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 Az 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2 Kasım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G20 Sonrası Yansımaların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3 Kasım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Miçotakis'in son açıklamalarının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5 Kasım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Soros, Balkanlar ve Türkiye’nin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7 Kasım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Azərbaycan və Türkiyə arasında hərbi əməkdaşlığın inkişafı. Türkiyənin Ağdamda monitorinq mərkəzindəki fəaliyyəti’nin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ARB 24 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10 Kasım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A71710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225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 xml:space="preserve">Türkiye ve ABD'nin Çevreleme Politikası"nın değerlendirilmesi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12 Kasım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Türkiye ve ABD'nin Çevreleme Politikası"nın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12 Kasım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Dedeağaç'ın öneminin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12 Kasım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C.Bşk. Erdoğan'ın Yunanistan hakkındaki kıymetlendirmelerinin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13 Kasım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"Peşmergenin kıskacında Musul"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15 Kasım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Yeni Dünya düzeni ve pasifik"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15 Kasım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Ankara-Abu Dabi diplomasisinin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16 Kasım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Terörist kaytanin öldürülmesi ve Haseke'de rejim-pkk gerilimi'ni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18 Kasım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Yeni Dünya Düzeni ve Türkiye konusunun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3 Aralık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Suriye Halk Meclisinin kararını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3 </w:t>
            </w:r>
            <w:proofErr w:type="gramStart"/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Aralık  2021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7 Aralık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Ukrayna krizini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10 Aralık </w:t>
            </w:r>
            <w:r w:rsidR="00AF7C75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Gündemin ve Türkiye yansımalarını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TV 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10 Aralık</w:t>
            </w:r>
            <w:r w:rsidR="00AF7C75">
              <w:rPr>
                <w:rFonts w:asciiTheme="majorHAnsi" w:hAnsiTheme="majorHAnsi" w:cs="Times New Roman"/>
                <w:sz w:val="18"/>
                <w:szCs w:val="18"/>
              </w:rPr>
              <w:t xml:space="preserve">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  <w:tr w:rsidR="00AD4379" w:rsidRPr="00222F74" w:rsidTr="00AD4379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AD4379" w:rsidRPr="00AD4379" w:rsidRDefault="00AD4379" w:rsidP="00AD437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/>
                <w:sz w:val="18"/>
                <w:szCs w:val="18"/>
              </w:rPr>
            </w:pPr>
            <w:r w:rsidRPr="00AD4379">
              <w:rPr>
                <w:rFonts w:asciiTheme="majorHAnsi" w:hAnsiTheme="majorHAnsi"/>
                <w:sz w:val="18"/>
                <w:szCs w:val="18"/>
              </w:rPr>
              <w:t>MSB Akarın Irak Türkmenleri açıklamalarını değerlendir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 xml:space="preserve">20 Aralık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AD4379" w:rsidRPr="00AD4379" w:rsidRDefault="00AD4379" w:rsidP="00596A7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D4379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AD4379" w:rsidRPr="00AD4379" w:rsidRDefault="00AD4379" w:rsidP="00596A70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 w:rsidRPr="00AD437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</w:tr>
    </w:tbl>
    <w:p w:rsidR="00DA416E" w:rsidRPr="00E841EF" w:rsidRDefault="00DA416E" w:rsidP="006120E2">
      <w:pPr>
        <w:rPr>
          <w:rFonts w:asciiTheme="majorHAnsi" w:hAnsiTheme="majorHAnsi"/>
          <w:b/>
          <w:bCs/>
          <w:sz w:val="18"/>
          <w:szCs w:val="18"/>
        </w:rPr>
      </w:pPr>
    </w:p>
    <w:sectPr w:rsidR="00DA416E" w:rsidRPr="00E841EF" w:rsidSect="00F51153">
      <w:pgSz w:w="16838" w:h="11906" w:orient="landscape"/>
      <w:pgMar w:top="426" w:right="851" w:bottom="709" w:left="851" w:header="0" w:footer="0" w:gutter="0"/>
      <w:pgNumType w:start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BAE"/>
    <w:multiLevelType w:val="hybridMultilevel"/>
    <w:tmpl w:val="BF966EDC"/>
    <w:lvl w:ilvl="0" w:tplc="80C6A140">
      <w:start w:val="1"/>
      <w:numFmt w:val="upperLetter"/>
      <w:lvlText w:val="%1)"/>
      <w:lvlJc w:val="left"/>
      <w:pPr>
        <w:ind w:left="644" w:hanging="360"/>
      </w:pPr>
      <w:rPr>
        <w:rFonts w:asciiTheme="majorHAnsi" w:hAnsiTheme="majorHAnsi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565233"/>
    <w:multiLevelType w:val="hybridMultilevel"/>
    <w:tmpl w:val="5ADCFEC4"/>
    <w:lvl w:ilvl="0" w:tplc="B12436D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02F58"/>
    <w:multiLevelType w:val="hybridMultilevel"/>
    <w:tmpl w:val="7E7851C6"/>
    <w:lvl w:ilvl="0" w:tplc="6E1E061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87AD2"/>
    <w:multiLevelType w:val="hybridMultilevel"/>
    <w:tmpl w:val="B23E84B4"/>
    <w:lvl w:ilvl="0" w:tplc="7BBAEB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E2235B3"/>
    <w:multiLevelType w:val="hybridMultilevel"/>
    <w:tmpl w:val="B72E12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03CE3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80AAB"/>
    <w:multiLevelType w:val="hybridMultilevel"/>
    <w:tmpl w:val="26DE68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40F62"/>
    <w:multiLevelType w:val="hybridMultilevel"/>
    <w:tmpl w:val="8F4A9852"/>
    <w:lvl w:ilvl="0" w:tplc="468A9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80A28"/>
    <w:multiLevelType w:val="hybridMultilevel"/>
    <w:tmpl w:val="82E86FBE"/>
    <w:lvl w:ilvl="0" w:tplc="42541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B5323D"/>
    <w:multiLevelType w:val="hybridMultilevel"/>
    <w:tmpl w:val="F118F082"/>
    <w:lvl w:ilvl="0" w:tplc="5E0C51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DC050A"/>
    <w:multiLevelType w:val="hybridMultilevel"/>
    <w:tmpl w:val="EF3A3498"/>
    <w:lvl w:ilvl="0" w:tplc="EB0A5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C279B9"/>
    <w:multiLevelType w:val="hybridMultilevel"/>
    <w:tmpl w:val="D6E0C686"/>
    <w:lvl w:ilvl="0" w:tplc="762629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F50BA2"/>
    <w:multiLevelType w:val="hybridMultilevel"/>
    <w:tmpl w:val="C53AD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DFF"/>
    <w:multiLevelType w:val="hybridMultilevel"/>
    <w:tmpl w:val="F34A2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737B7"/>
    <w:multiLevelType w:val="hybridMultilevel"/>
    <w:tmpl w:val="F118F082"/>
    <w:lvl w:ilvl="0" w:tplc="5E0C51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364B49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3A67125"/>
    <w:multiLevelType w:val="hybridMultilevel"/>
    <w:tmpl w:val="CD54C67A"/>
    <w:lvl w:ilvl="0" w:tplc="76949482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74FB7F81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8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1"/>
  </w:num>
  <w:num w:numId="14">
    <w:abstractNumId w:val="3"/>
  </w:num>
  <w:num w:numId="15">
    <w:abstractNumId w:val="17"/>
  </w:num>
  <w:num w:numId="16">
    <w:abstractNumId w:val="14"/>
  </w:num>
  <w:num w:numId="17">
    <w:abstractNumId w:val="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B6"/>
    <w:rsid w:val="0000327B"/>
    <w:rsid w:val="0001578E"/>
    <w:rsid w:val="00055E41"/>
    <w:rsid w:val="00074CEF"/>
    <w:rsid w:val="00090564"/>
    <w:rsid w:val="000A14ED"/>
    <w:rsid w:val="000C5085"/>
    <w:rsid w:val="000D2EB2"/>
    <w:rsid w:val="000F60CA"/>
    <w:rsid w:val="0010557A"/>
    <w:rsid w:val="001065A4"/>
    <w:rsid w:val="00110D82"/>
    <w:rsid w:val="0011580C"/>
    <w:rsid w:val="00132DDE"/>
    <w:rsid w:val="00170F40"/>
    <w:rsid w:val="00183D37"/>
    <w:rsid w:val="001C3944"/>
    <w:rsid w:val="001D77FA"/>
    <w:rsid w:val="001F6BD8"/>
    <w:rsid w:val="00200CB5"/>
    <w:rsid w:val="00201B2A"/>
    <w:rsid w:val="002065C3"/>
    <w:rsid w:val="00215C74"/>
    <w:rsid w:val="002174FD"/>
    <w:rsid w:val="00241552"/>
    <w:rsid w:val="002605D7"/>
    <w:rsid w:val="0026163A"/>
    <w:rsid w:val="002739A9"/>
    <w:rsid w:val="002814A1"/>
    <w:rsid w:val="002A3588"/>
    <w:rsid w:val="002C147F"/>
    <w:rsid w:val="002D1E76"/>
    <w:rsid w:val="002F7867"/>
    <w:rsid w:val="00311EB6"/>
    <w:rsid w:val="003134B7"/>
    <w:rsid w:val="00315497"/>
    <w:rsid w:val="0032755C"/>
    <w:rsid w:val="00350FD1"/>
    <w:rsid w:val="0038785E"/>
    <w:rsid w:val="0039533A"/>
    <w:rsid w:val="003B2D57"/>
    <w:rsid w:val="003B4C72"/>
    <w:rsid w:val="003F1DEC"/>
    <w:rsid w:val="003F304B"/>
    <w:rsid w:val="003F58E8"/>
    <w:rsid w:val="0040277A"/>
    <w:rsid w:val="004201AB"/>
    <w:rsid w:val="004819FE"/>
    <w:rsid w:val="00490544"/>
    <w:rsid w:val="004B5ED5"/>
    <w:rsid w:val="004B6EBD"/>
    <w:rsid w:val="004C5E05"/>
    <w:rsid w:val="004C7EC2"/>
    <w:rsid w:val="004D6D23"/>
    <w:rsid w:val="004E3F7B"/>
    <w:rsid w:val="00545BE8"/>
    <w:rsid w:val="005479D3"/>
    <w:rsid w:val="005607FD"/>
    <w:rsid w:val="00571E77"/>
    <w:rsid w:val="00580959"/>
    <w:rsid w:val="00596A70"/>
    <w:rsid w:val="005D1229"/>
    <w:rsid w:val="006120E2"/>
    <w:rsid w:val="006149A9"/>
    <w:rsid w:val="00627FC4"/>
    <w:rsid w:val="00647209"/>
    <w:rsid w:val="00693725"/>
    <w:rsid w:val="007035ED"/>
    <w:rsid w:val="00717D7F"/>
    <w:rsid w:val="00732F66"/>
    <w:rsid w:val="007774BA"/>
    <w:rsid w:val="007803AD"/>
    <w:rsid w:val="007810AF"/>
    <w:rsid w:val="00821354"/>
    <w:rsid w:val="008347DD"/>
    <w:rsid w:val="00841BDD"/>
    <w:rsid w:val="00860F3D"/>
    <w:rsid w:val="0088569D"/>
    <w:rsid w:val="00886B94"/>
    <w:rsid w:val="00893349"/>
    <w:rsid w:val="0089654E"/>
    <w:rsid w:val="00896EEC"/>
    <w:rsid w:val="008B2689"/>
    <w:rsid w:val="008B44BB"/>
    <w:rsid w:val="0090242D"/>
    <w:rsid w:val="00924EBC"/>
    <w:rsid w:val="00972089"/>
    <w:rsid w:val="00984D2B"/>
    <w:rsid w:val="0099764E"/>
    <w:rsid w:val="009A472B"/>
    <w:rsid w:val="009B36C7"/>
    <w:rsid w:val="009C6A46"/>
    <w:rsid w:val="009E1604"/>
    <w:rsid w:val="00A57232"/>
    <w:rsid w:val="00A8151C"/>
    <w:rsid w:val="00A93E20"/>
    <w:rsid w:val="00AA46E5"/>
    <w:rsid w:val="00AD4379"/>
    <w:rsid w:val="00AF7C75"/>
    <w:rsid w:val="00B46BD0"/>
    <w:rsid w:val="00B511DF"/>
    <w:rsid w:val="00BA2DB8"/>
    <w:rsid w:val="00BA322A"/>
    <w:rsid w:val="00BA785E"/>
    <w:rsid w:val="00BB142F"/>
    <w:rsid w:val="00BB411C"/>
    <w:rsid w:val="00BF317F"/>
    <w:rsid w:val="00BF62D1"/>
    <w:rsid w:val="00BF6DB4"/>
    <w:rsid w:val="00C05F6D"/>
    <w:rsid w:val="00C162CF"/>
    <w:rsid w:val="00C23D97"/>
    <w:rsid w:val="00C311C0"/>
    <w:rsid w:val="00C32F86"/>
    <w:rsid w:val="00C77AC6"/>
    <w:rsid w:val="00C87CD8"/>
    <w:rsid w:val="00CB0C00"/>
    <w:rsid w:val="00CB794E"/>
    <w:rsid w:val="00CB7EC3"/>
    <w:rsid w:val="00CE4FD4"/>
    <w:rsid w:val="00D01585"/>
    <w:rsid w:val="00D24703"/>
    <w:rsid w:val="00D46788"/>
    <w:rsid w:val="00D50796"/>
    <w:rsid w:val="00D53C44"/>
    <w:rsid w:val="00D632EE"/>
    <w:rsid w:val="00D659CC"/>
    <w:rsid w:val="00DA1FE1"/>
    <w:rsid w:val="00DA416E"/>
    <w:rsid w:val="00DC6C7A"/>
    <w:rsid w:val="00DD171A"/>
    <w:rsid w:val="00DD34B2"/>
    <w:rsid w:val="00E1171F"/>
    <w:rsid w:val="00E245CE"/>
    <w:rsid w:val="00E841EF"/>
    <w:rsid w:val="00F215F5"/>
    <w:rsid w:val="00F25A91"/>
    <w:rsid w:val="00F44502"/>
    <w:rsid w:val="00F475D9"/>
    <w:rsid w:val="00F51153"/>
    <w:rsid w:val="00F77A08"/>
    <w:rsid w:val="00F853E5"/>
    <w:rsid w:val="00F8749B"/>
    <w:rsid w:val="00FC50DF"/>
    <w:rsid w:val="00FD1C43"/>
    <w:rsid w:val="00FF1D8D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Balk1">
    <w:name w:val="heading 1"/>
    <w:basedOn w:val="Normal"/>
    <w:next w:val="Normal"/>
    <w:link w:val="Balk1Char"/>
    <w:qFormat/>
    <w:rsid w:val="00947093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81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830B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GvdeMetniGirintisi3Char">
    <w:name w:val="Gövde Metni Girintisi 3 Char"/>
    <w:basedOn w:val="VarsaylanParagrafYazTipi"/>
    <w:uiPriority w:val="99"/>
    <w:semiHidden/>
    <w:qFormat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qFormat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qFormat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qFormat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qFormat/>
    <w:rsid w:val="005C1A48"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C80F5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80F5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C80F56"/>
    <w:rPr>
      <w:b/>
      <w:bCs/>
      <w:sz w:val="20"/>
      <w:szCs w:val="20"/>
    </w:rPr>
  </w:style>
  <w:style w:type="character" w:customStyle="1" w:styleId="title-text">
    <w:name w:val="title-text"/>
    <w:qFormat/>
    <w:rsid w:val="000A5E4B"/>
  </w:style>
  <w:style w:type="character" w:customStyle="1" w:styleId="authorsname">
    <w:name w:val="authors__name"/>
    <w:qFormat/>
    <w:rsid w:val="000A5E4B"/>
  </w:style>
  <w:style w:type="character" w:customStyle="1" w:styleId="authorscontact">
    <w:name w:val="authors__contact"/>
    <w:qFormat/>
    <w:rsid w:val="000A5E4B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3873DF"/>
  </w:style>
  <w:style w:type="character" w:customStyle="1" w:styleId="s4">
    <w:name w:val="s4"/>
    <w:qFormat/>
    <w:rsid w:val="003873DF"/>
  </w:style>
  <w:style w:type="character" w:customStyle="1" w:styleId="css-901oao">
    <w:name w:val="css-901oao"/>
    <w:basedOn w:val="VarsaylanParagrafYazTipi"/>
    <w:qFormat/>
    <w:rsid w:val="00503D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C17373"/>
    <w:pPr>
      <w:spacing w:after="20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29C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1"/>
    <w:qFormat/>
    <w:rsid w:val="00EB2BFE"/>
    <w:pPr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b9fe9049761426654245bb2dd862eecmsonormal">
    <w:name w:val="db9fe9049761426654245bb2dd862eecmsonormal"/>
    <w:basedOn w:val="Normal"/>
    <w:qFormat/>
    <w:rsid w:val="001F591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C80F56"/>
    <w:rPr>
      <w:b/>
      <w:bCs/>
    </w:rPr>
  </w:style>
  <w:style w:type="paragraph" w:styleId="GvdeMetni2">
    <w:name w:val="Body Text 2"/>
    <w:basedOn w:val="Normal"/>
    <w:link w:val="GvdeMetni2Char"/>
    <w:uiPriority w:val="99"/>
    <w:unhideWhenUsed/>
    <w:qFormat/>
    <w:rsid w:val="003873DF"/>
    <w:pPr>
      <w:spacing w:after="120" w:line="48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4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51153"/>
    <w:pPr>
      <w:suppressAutoHyphens w:val="0"/>
    </w:pPr>
    <w:rPr>
      <w:rFonts w:eastAsiaTheme="minorEastAsia"/>
      <w:sz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51153"/>
    <w:rPr>
      <w:rFonts w:eastAsiaTheme="minorEastAsia"/>
      <w:sz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4D6D23"/>
    <w:rPr>
      <w:color w:val="0000FF"/>
      <w:u w:val="single"/>
    </w:rPr>
  </w:style>
  <w:style w:type="paragraph" w:customStyle="1" w:styleId="CitaviBibliography">
    <w:name w:val="Citavi Bibliography"/>
    <w:uiPriority w:val="99"/>
    <w:rsid w:val="00F8749B"/>
    <w:pPr>
      <w:suppressAutoHyphens w:val="0"/>
      <w:autoSpaceDE w:val="0"/>
      <w:autoSpaceDN w:val="0"/>
      <w:adjustRightInd w:val="0"/>
      <w:ind w:left="283" w:hanging="283"/>
    </w:pPr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E7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815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Balk1">
    <w:name w:val="heading 1"/>
    <w:basedOn w:val="Normal"/>
    <w:next w:val="Normal"/>
    <w:link w:val="Balk1Char"/>
    <w:qFormat/>
    <w:rsid w:val="00947093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81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830B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GvdeMetniGirintisi3Char">
    <w:name w:val="Gövde Metni Girintisi 3 Char"/>
    <w:basedOn w:val="VarsaylanParagrafYazTipi"/>
    <w:uiPriority w:val="99"/>
    <w:semiHidden/>
    <w:qFormat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qFormat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qFormat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qFormat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qFormat/>
    <w:rsid w:val="005C1A48"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C80F5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80F5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C80F56"/>
    <w:rPr>
      <w:b/>
      <w:bCs/>
      <w:sz w:val="20"/>
      <w:szCs w:val="20"/>
    </w:rPr>
  </w:style>
  <w:style w:type="character" w:customStyle="1" w:styleId="title-text">
    <w:name w:val="title-text"/>
    <w:qFormat/>
    <w:rsid w:val="000A5E4B"/>
  </w:style>
  <w:style w:type="character" w:customStyle="1" w:styleId="authorsname">
    <w:name w:val="authors__name"/>
    <w:qFormat/>
    <w:rsid w:val="000A5E4B"/>
  </w:style>
  <w:style w:type="character" w:customStyle="1" w:styleId="authorscontact">
    <w:name w:val="authors__contact"/>
    <w:qFormat/>
    <w:rsid w:val="000A5E4B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3873DF"/>
  </w:style>
  <w:style w:type="character" w:customStyle="1" w:styleId="s4">
    <w:name w:val="s4"/>
    <w:qFormat/>
    <w:rsid w:val="003873DF"/>
  </w:style>
  <w:style w:type="character" w:customStyle="1" w:styleId="css-901oao">
    <w:name w:val="css-901oao"/>
    <w:basedOn w:val="VarsaylanParagrafYazTipi"/>
    <w:qFormat/>
    <w:rsid w:val="00503D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C17373"/>
    <w:pPr>
      <w:spacing w:after="20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29C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1"/>
    <w:qFormat/>
    <w:rsid w:val="00EB2BFE"/>
    <w:pPr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b9fe9049761426654245bb2dd862eecmsonormal">
    <w:name w:val="db9fe9049761426654245bb2dd862eecmsonormal"/>
    <w:basedOn w:val="Normal"/>
    <w:qFormat/>
    <w:rsid w:val="001F591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C80F56"/>
    <w:rPr>
      <w:b/>
      <w:bCs/>
    </w:rPr>
  </w:style>
  <w:style w:type="paragraph" w:styleId="GvdeMetni2">
    <w:name w:val="Body Text 2"/>
    <w:basedOn w:val="Normal"/>
    <w:link w:val="GvdeMetni2Char"/>
    <w:uiPriority w:val="99"/>
    <w:unhideWhenUsed/>
    <w:qFormat/>
    <w:rsid w:val="003873DF"/>
    <w:pPr>
      <w:spacing w:after="120" w:line="48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4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51153"/>
    <w:pPr>
      <w:suppressAutoHyphens w:val="0"/>
    </w:pPr>
    <w:rPr>
      <w:rFonts w:eastAsiaTheme="minorEastAsia"/>
      <w:sz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51153"/>
    <w:rPr>
      <w:rFonts w:eastAsiaTheme="minorEastAsia"/>
      <w:sz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4D6D23"/>
    <w:rPr>
      <w:color w:val="0000FF"/>
      <w:u w:val="single"/>
    </w:rPr>
  </w:style>
  <w:style w:type="paragraph" w:customStyle="1" w:styleId="CitaviBibliography">
    <w:name w:val="Citavi Bibliography"/>
    <w:uiPriority w:val="99"/>
    <w:rsid w:val="00F8749B"/>
    <w:pPr>
      <w:suppressAutoHyphens w:val="0"/>
      <w:autoSpaceDE w:val="0"/>
      <w:autoSpaceDN w:val="0"/>
      <w:adjustRightInd w:val="0"/>
      <w:ind w:left="283" w:hanging="283"/>
    </w:pPr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E7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815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712/mana.873468" TargetMode="External"/><Relationship Id="rId13" Type="http://schemas.openxmlformats.org/officeDocument/2006/relationships/hyperlink" Target="http://sim2021.eu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80/14659891.2021.1916845" TargetMode="External"/><Relationship Id="rId12" Type="http://schemas.openxmlformats.org/officeDocument/2006/relationships/hyperlink" Target="https://doi.org/10.33712/mana.8734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7609/akya.13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bh.nsd.uib.no/publiseringskanaler/erihplus/periodical/info?id=4856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ml2012.indexcopernicus.com/Copernican+Journal+of+Finance+and+Accounting,p3779,3.html" TargetMode="External"/><Relationship Id="rId14" Type="http://schemas.openxmlformats.org/officeDocument/2006/relationships/hyperlink" Target="http://e3conferences.org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9C5E-5117-4615-8848-C6964397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23</Pages>
  <Words>10754</Words>
  <Characters>61303</Characters>
  <Application>Microsoft Office Word</Application>
  <DocSecurity>0</DocSecurity>
  <Lines>510</Lines>
  <Paragraphs>143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 BAL</dc:creator>
  <cp:lastModifiedBy>Hayriye BAL</cp:lastModifiedBy>
  <cp:revision>125</cp:revision>
  <cp:lastPrinted>2018-12-19T11:50:00Z</cp:lastPrinted>
  <dcterms:created xsi:type="dcterms:W3CDTF">2021-04-30T18:37:00Z</dcterms:created>
  <dcterms:modified xsi:type="dcterms:W3CDTF">2022-02-23T13:54:00Z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