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153" w:rsidRDefault="00F51153">
      <w:r>
        <w:rPr>
          <w:noProof/>
          <w:lang w:eastAsia="tr-TR"/>
        </w:rPr>
        <mc:AlternateContent>
          <mc:Choice Requires="wpg">
            <w:drawing>
              <wp:anchor distT="0" distB="0" distL="114300" distR="114300" simplePos="0" relativeHeight="251660288" behindDoc="0" locked="0" layoutInCell="0" allowOverlap="1" wp14:anchorId="76AA7395" wp14:editId="04211EC8">
                <wp:simplePos x="0" y="0"/>
                <wp:positionH relativeFrom="page">
                  <wp:align>left</wp:align>
                </wp:positionH>
                <wp:positionV relativeFrom="page">
                  <wp:align>top</wp:align>
                </wp:positionV>
                <wp:extent cx="5650865" cy="4827905"/>
                <wp:effectExtent l="0" t="0" r="64135" b="10795"/>
                <wp:wrapNone/>
                <wp:docPr id="17" name="Gr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0865" cy="4827905"/>
                          <a:chOff x="15" y="15"/>
                          <a:chExt cx="8918" cy="7619"/>
                        </a:xfrm>
                      </wpg:grpSpPr>
                      <wps:wsp>
                        <wps:cNvPr id="18" name="AutoShape 30"/>
                        <wps:cNvCnPr>
                          <a:cxnSpLocks noChangeShapeType="1"/>
                        </wps:cNvCnPr>
                        <wps:spPr bwMode="auto">
                          <a:xfrm>
                            <a:off x="15" y="15"/>
                            <a:ext cx="7512" cy="7386"/>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19" name="Oval 32"/>
                        <wps:cNvSpPr>
                          <a:spLocks noChangeArrowheads="1"/>
                        </wps:cNvSpPr>
                        <wps:spPr bwMode="auto">
                          <a:xfrm>
                            <a:off x="6717" y="5418"/>
                            <a:ext cx="2216" cy="2216"/>
                          </a:xfrm>
                          <a:prstGeom prst="ellipse">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t="100000" r="100000"/>
                            </a:path>
                          </a:gradFill>
                          <a:scene3d>
                            <a:camera prst="perspectiveHeroicExtremeLeftFacing"/>
                            <a:lightRig rig="twoPt" dir="t">
                              <a:rot lat="0" lon="0" rev="600000"/>
                            </a:lightRig>
                          </a:scene3d>
                          <a:sp3d>
                            <a:bevelT w="190500" h="190500" prst="riblet"/>
                            <a:bevelB w="190500" h="190500" prst="artDeco"/>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29" o:spid="_x0000_s1026" style="position:absolute;margin-left:0;margin-top:0;width:444.95pt;height:380.15pt;z-index:251660288;mso-position-horizontal:left;mso-position-horizontal-relative:page;mso-position-vertical:top;mso-position-vertical-relative:page" coordorigin="15,15" coordsize="8918,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" o:allowincell="f">
                <v:shapetype id="_x0000_t32" coordsize="21600,21600" o:spt="32" o:oned="t" path="m,l21600,21600e" filled="f">
                  <v:path arrowok="t" fillok="f" o:connecttype="none"/>
                  <o:lock v:ext="edit" shapetype="t"/>
                </v:shapetype>
                <v:shape id="AutoShape 30" o:spid="_x0000_s1027" type="#_x0000_t32" style="position:absolute;left:15;top:15;width:7512;height:7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y+z8IAAADbAAAADwAAAGRycy9kb3ducmV2LnhtbESPzYoCQQyE74Lv0ETYi2iPyyI62sqy&#10;IHhR8OcBwnTmB6fT43Q7jm9vDsLeUqS+SmW97V2tOmpD5dnAbJqAIs68rbgwcL3sJgtQISJbrD2T&#10;gRcF2G6GgzWm1j/5RN05FkpCOKRooIyxSbUOWUkOw9Q3xLLLfeswimwLbVt8Srir9XeSzLXDiuVC&#10;iQ39lZTdzg8nNXId7uNbczzktDwV3TGvf8bamK9R/7sCFamP/+YPvbfCSVn5RQbQm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sy+z8IAAADbAAAADwAAAAAAAAAAAAAA&#10;AAChAgAAZHJzL2Rvd25yZXYueG1sUEsFBgAAAAAEAAQA+QAAAJADAAAAAA==&#10;" strokecolor="#a7bfde"/>
                <v:oval id="Oval 32" o:spid="_x0000_s1028" style="position:absolute;left:6717;top:5418;width:2216;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7t28IA&#10;AADbAAAADwAAAGRycy9kb3ducmV2LnhtbERPTWsCMRC9C/6HMIVepGYtKnY1ihTaKp60Huxt2Iy7&#10;WzeTZRPX+O+NIHibx/uc2SKYSrTUuNKygkE/AUGcWV1yrmD/+/U2AeE8ssbKMim4koPFvNuZYart&#10;hbfU7nwuYgi7FBUU3teplC4ryKDr25o4ckfbGPQRNrnUDV5iuKnke5KMpcGSY0OBNX0WlJ12Z6Ng&#10;6L43678R/wx78mz+N9swaQ9BqdeXsJyC8BT8U/xwr3Sc/wH3X+IBcn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zu3bwgAAANsAAAAPAAAAAAAAAAAAAAAAAJgCAABkcnMvZG93&#10;bnJldi54bWxQSwUGAAAAAAQABAD1AAAAhwMAAAAA&#10;" fillcolor="#8aabd3 [2132]" stroked="f">
                  <v:fill color2="#d6e2f0 [756]" focusposition=",1" focussize="" colors="0 #9ab5e4;.5 #c2d1ed;1 #e1e8f5" focus="100%" type="gradientRadial"/>
                </v:oval>
                <w10:wrap anchorx="page" anchory="page"/>
              </v:group>
            </w:pict>
          </mc:Fallback>
        </mc:AlternateContent>
      </w:r>
      <w:r>
        <w:rPr>
          <w:noProof/>
          <w:lang w:eastAsia="tr-TR"/>
        </w:rPr>
        <mc:AlternateContent>
          <mc:Choice Requires="wpg">
            <w:drawing>
              <wp:anchor distT="0" distB="0" distL="114300" distR="114300" simplePos="0" relativeHeight="251659264" behindDoc="0" locked="0" layoutInCell="0" allowOverlap="1" wp14:anchorId="05A697AE" wp14:editId="6315AA74">
                <wp:simplePos x="0" y="0"/>
                <mc:AlternateContent>
                  <mc:Choice Requires="wp14">
                    <wp:positionH relativeFrom="margin">
                      <wp14:pctPosHOffset>25000</wp14:pctPosHOffset>
                    </wp:positionH>
                  </mc:Choice>
                  <mc:Fallback>
                    <wp:positionH relativeFrom="page">
                      <wp:posOffset>2943225</wp:posOffset>
                    </wp:positionH>
                  </mc:Fallback>
                </mc:AlternateContent>
                <wp:positionV relativeFrom="page">
                  <wp:align>top</wp:align>
                </wp:positionV>
                <wp:extent cx="3648710" cy="2880360"/>
                <wp:effectExtent l="0" t="0" r="104140" b="0"/>
                <wp:wrapNone/>
                <wp:docPr id="12" name="Gr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8710" cy="2880360"/>
                          <a:chOff x="4136" y="15"/>
                          <a:chExt cx="5762" cy="4545"/>
                        </a:xfrm>
                      </wpg:grpSpPr>
                      <wps:wsp>
                        <wps:cNvPr id="13" name="AutoShape 25"/>
                        <wps:cNvCnPr>
                          <a:cxnSpLocks noChangeShapeType="1"/>
                        </wps:cNvCnPr>
                        <wps:spPr bwMode="auto">
                          <a:xfrm>
                            <a:off x="4136" y="15"/>
                            <a:ext cx="3058" cy="3855"/>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14" name="Oval 26"/>
                        <wps:cNvSpPr>
                          <a:spLocks noChangeArrowheads="1"/>
                        </wps:cNvSpPr>
                        <wps:spPr bwMode="auto">
                          <a:xfrm>
                            <a:off x="5782" y="444"/>
                            <a:ext cx="4116" cy="4116"/>
                          </a:xfrm>
                          <a:prstGeom prst="ellipse">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t="100000" r="100000"/>
                            </a:path>
                            <a:tileRect l="-100000" b="-100000"/>
                          </a:gradFill>
                          <a:scene3d>
                            <a:camera prst="perspectiveHeroicExtremeLeftFacing"/>
                            <a:lightRig rig="twoPt" dir="t"/>
                          </a:scene3d>
                          <a:sp3d>
                            <a:bevelT w="317500" h="317500" prst="riblet"/>
                            <a:bevelB w="635000" h="317500" prst="artDeco"/>
                            <a:contourClr>
                              <a:schemeClr val="accent1"/>
                            </a:contourClr>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24" o:spid="_x0000_s1026" style="position:absolute;margin-left:0;margin-top:0;width:287.3pt;height:226.8pt;z-index:251659264;mso-left-percent:250;mso-position-horizontal-relative:margin;mso-position-vertical:top;mso-position-vertical-relative:page;mso-left-percent:250" coordorigin="4136,15" coordsize="5762,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" o:allowincell="f">
                <v:shape id="AutoShape 25" o:spid="_x0000_s1027" type="#_x0000_t32" style="position:absolute;left:4136;top:15;width:3058;height:3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gsvsQAAADbAAAADwAAAGRycy9kb3ducmV2LnhtbESPzWrDMBCE74W8g9hALqGWm5bQupZD&#10;CARyqcFJHmCx1j/YWjmW6jhvXxUKve0y883OprvZ9GKi0bWWFbxEMQji0uqWawXXy/H5HYTzyBp7&#10;y6TgQQ522eIpxUTbOxc0nX0tQgi7BBU03g+JlK5syKCL7EActMqOBn1Yx1rqEe8h3PRyE8dbabDl&#10;cKHBgQ4Nld3524QalXS3dTfkXxV9FPWUV/3bWiq1Ws77TxCeZv9v/qNPOnCv8PtLGEBm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aCy+xAAAANsAAAAPAAAAAAAAAAAA&#10;AAAAAKECAABkcnMvZG93bnJldi54bWxQSwUGAAAAAAQABAD5AAAAkgMAAAAA&#10;" strokecolor="#a7bfde"/>
                <v:oval id="Oval 26" o:spid="_x0000_s1028" style="position:absolute;left:5782;top:444;width:4116;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92PsAA&#10;AADbAAAADwAAAGRycy9kb3ducmV2LnhtbERP24rCMBB9F/Yfwiz4ImuiiEjXKLIgKAiulw8YmrGt&#10;20xqErX+vVkQfJvDuc503tpa3MiHyrGGQV+BIM6dqbjQcDwsvyYgQkQ2WDsmDQ8KMJ99dKaYGXfn&#10;Hd32sRAphEOGGsoYm0zKkJdkMfRdQ5y4k/MWY4K+kMbjPYXbWg6VGkuLFaeGEhv6KSn/21+thsWh&#10;N6Lx7w7Vub0o3vj1NW7XWnc/28U3iEhtfItf7pVJ80fw/0s6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J92PsAAAADbAAAADwAAAAAAAAAAAAAAAACYAgAAZHJzL2Rvd25y&#10;ZXYueG1sUEsFBgAAAAAEAAQA9QAAAIUDAAAAAA==&#10;" fillcolor="#8aabd3 [2132]" stroked="f">
                  <v:fill color2="#d6e2f0 [756]" rotate="t" focusposition=",1" focussize="" colors="0 #9ab5e4;.5 #c2d1ed;1 #e1e8f5" focus="100%" type="gradientRadial"/>
                </v:oval>
                <w10:wrap anchorx="margin" anchory="page"/>
              </v:group>
            </w:pict>
          </mc:Fallback>
        </mc:AlternateContent>
      </w:r>
    </w:p>
    <w:p w:rsidR="00F51153" w:rsidRDefault="00F51153"/>
    <w:tbl>
      <w:tblPr>
        <w:tblpPr w:leftFromText="187" w:rightFromText="187" w:vertAnchor="page" w:horzAnchor="margin" w:tblpY="5881"/>
        <w:tblW w:w="4061" w:type="pct"/>
        <w:tblLook w:val="04A0" w:firstRow="1" w:lastRow="0" w:firstColumn="1" w:lastColumn="0" w:noHBand="0" w:noVBand="1"/>
      </w:tblPr>
      <w:tblGrid>
        <w:gridCol w:w="13824"/>
      </w:tblGrid>
      <w:tr w:rsidR="00350FD1" w:rsidTr="00350FD1">
        <w:tc>
          <w:tcPr>
            <w:tcW w:w="12469" w:type="dxa"/>
          </w:tcPr>
          <w:tbl>
            <w:tblPr>
              <w:tblpPr w:leftFromText="187" w:rightFromText="187" w:vertAnchor="page" w:horzAnchor="margin" w:tblpY="1291"/>
              <w:tblOverlap w:val="never"/>
              <w:tblW w:w="13608" w:type="dxa"/>
              <w:tblLook w:val="04A0" w:firstRow="1" w:lastRow="0" w:firstColumn="1" w:lastColumn="0" w:noHBand="0" w:noVBand="1"/>
            </w:tblPr>
            <w:tblGrid>
              <w:gridCol w:w="13608"/>
            </w:tblGrid>
            <w:tr w:rsidR="00350FD1" w:rsidRPr="008C1F99" w:rsidTr="009066AE">
              <w:trPr>
                <w:trHeight w:val="632"/>
              </w:trPr>
              <w:tc>
                <w:tcPr>
                  <w:tcW w:w="13608" w:type="dxa"/>
                </w:tcPr>
                <w:p w:rsidR="00350FD1" w:rsidRPr="008C1F99" w:rsidRDefault="00350FD1" w:rsidP="00350FD1">
                  <w:pPr>
                    <w:pStyle w:val="AralkYok"/>
                    <w:rPr>
                      <w:rFonts w:ascii="Arial Black" w:eastAsiaTheme="majorEastAsia" w:hAnsi="Arial Black" w:cstheme="majorBidi"/>
                      <w:b/>
                      <w:bCs/>
                      <w:color w:val="365F91" w:themeColor="accent1" w:themeShade="BF"/>
                      <w:sz w:val="48"/>
                      <w:szCs w:val="48"/>
                    </w:rPr>
                  </w:pPr>
                  <w:r w:rsidRPr="008C1F99">
                    <w:rPr>
                      <w:rFonts w:ascii="Arial Black" w:eastAsiaTheme="majorEastAsia" w:hAnsi="Arial Black" w:cstheme="majorBidi"/>
                      <w:b/>
                      <w:bCs/>
                      <w:color w:val="365F91" w:themeColor="accent1" w:themeShade="BF"/>
                      <w:sz w:val="48"/>
                      <w:szCs w:val="48"/>
                    </w:rPr>
                    <w:t>ÇAĞ ÜNİVERSİTESİ</w:t>
                  </w:r>
                </w:p>
              </w:tc>
            </w:tr>
            <w:tr w:rsidR="00350FD1" w:rsidRPr="008C1F99" w:rsidTr="009066AE">
              <w:trPr>
                <w:trHeight w:val="632"/>
              </w:trPr>
              <w:tc>
                <w:tcPr>
                  <w:tcW w:w="13608" w:type="dxa"/>
                </w:tcPr>
                <w:p w:rsidR="00350FD1" w:rsidRPr="008C1F99" w:rsidRDefault="00350FD1" w:rsidP="00350FD1">
                  <w:pPr>
                    <w:pStyle w:val="AralkYok"/>
                    <w:rPr>
                      <w:rFonts w:ascii="Arial Black" w:eastAsiaTheme="majorEastAsia" w:hAnsi="Arial Black" w:cstheme="majorBidi"/>
                      <w:b/>
                      <w:bCs/>
                      <w:color w:val="365F91" w:themeColor="accent1" w:themeShade="BF"/>
                      <w:sz w:val="48"/>
                      <w:szCs w:val="48"/>
                    </w:rPr>
                  </w:pPr>
                  <w:r w:rsidRPr="00811436">
                    <w:rPr>
                      <w:rFonts w:ascii="Arial Black" w:eastAsiaTheme="majorEastAsia" w:hAnsi="Arial Black" w:cstheme="majorBidi"/>
                      <w:b/>
                      <w:bCs/>
                      <w:color w:val="365F91" w:themeColor="accent1" w:themeShade="BF"/>
                      <w:sz w:val="48"/>
                      <w:szCs w:val="48"/>
                    </w:rPr>
                    <w:t>İKTİSADİ VE İDARİ BİLİMLER FAKÜLTESİ</w:t>
                  </w:r>
                </w:p>
              </w:tc>
            </w:tr>
            <w:tr w:rsidR="00350FD1" w:rsidRPr="00811436" w:rsidTr="009066AE">
              <w:trPr>
                <w:trHeight w:val="632"/>
              </w:trPr>
              <w:tc>
                <w:tcPr>
                  <w:tcW w:w="13608" w:type="dxa"/>
                </w:tcPr>
                <w:p w:rsidR="00350FD1" w:rsidRPr="00811436" w:rsidRDefault="00AD074A" w:rsidP="00D82B8E">
                  <w:pPr>
                    <w:pStyle w:val="AralkYok"/>
                    <w:rPr>
                      <w:rFonts w:ascii="Arial Black" w:eastAsiaTheme="majorEastAsia" w:hAnsi="Arial Black" w:cstheme="majorBidi"/>
                      <w:b/>
                      <w:bCs/>
                      <w:color w:val="365F91" w:themeColor="accent1" w:themeShade="BF"/>
                      <w:sz w:val="48"/>
                      <w:szCs w:val="48"/>
                    </w:rPr>
                  </w:pPr>
                  <w:r w:rsidRPr="00E5116E">
                    <w:rPr>
                      <w:rFonts w:ascii="Arial Black" w:hAnsi="Arial Black"/>
                      <w:sz w:val="40"/>
                      <w:szCs w:val="40"/>
                    </w:rPr>
                    <w:t>20</w:t>
                  </w:r>
                  <w:r>
                    <w:rPr>
                      <w:rFonts w:ascii="Arial Black" w:hAnsi="Arial Black"/>
                      <w:sz w:val="40"/>
                      <w:szCs w:val="40"/>
                    </w:rPr>
                    <w:t>20</w:t>
                  </w:r>
                  <w:r w:rsidRPr="00E5116E">
                    <w:rPr>
                      <w:rFonts w:ascii="Arial Black" w:hAnsi="Arial Black"/>
                      <w:sz w:val="40"/>
                      <w:szCs w:val="40"/>
                    </w:rPr>
                    <w:t xml:space="preserve"> YILI </w:t>
                  </w:r>
                  <w:r w:rsidR="00D82B8E">
                    <w:rPr>
                      <w:rFonts w:ascii="Arial Black" w:hAnsi="Arial Black"/>
                      <w:sz w:val="40"/>
                      <w:szCs w:val="40"/>
                    </w:rPr>
                    <w:t>BİLİMSEL</w:t>
                  </w:r>
                  <w:r w:rsidRPr="00E5116E">
                    <w:rPr>
                      <w:rFonts w:ascii="Arial Black" w:hAnsi="Arial Black"/>
                      <w:sz w:val="40"/>
                      <w:szCs w:val="40"/>
                    </w:rPr>
                    <w:t xml:space="preserve"> VE PROFESYONEL ETKİNLİKLER</w:t>
                  </w:r>
                </w:p>
              </w:tc>
            </w:tr>
          </w:tbl>
          <w:p w:rsidR="00350FD1" w:rsidRDefault="00350FD1" w:rsidP="00350FD1">
            <w:pPr>
              <w:pStyle w:val="AralkYok"/>
              <w:rPr>
                <w:b/>
                <w:bCs/>
              </w:rPr>
            </w:pPr>
          </w:p>
        </w:tc>
      </w:tr>
    </w:tbl>
    <w:p w:rsidR="00F51153" w:rsidRDefault="00F51153">
      <w:pPr>
        <w:rPr>
          <w:noProof/>
          <w:sz w:val="32"/>
          <w:szCs w:val="32"/>
          <w:lang w:eastAsia="tr-TR"/>
        </w:rPr>
      </w:pPr>
      <w:r>
        <w:rPr>
          <w:noProof/>
          <w:sz w:val="32"/>
          <w:szCs w:val="32"/>
          <w:lang w:eastAsia="tr-TR"/>
        </w:rPr>
        <w:br w:type="page"/>
      </w:r>
    </w:p>
    <w:p w:rsidR="00AD074A" w:rsidRPr="009066AE" w:rsidRDefault="00D82B8E" w:rsidP="009066AE">
      <w:pPr>
        <w:pStyle w:val="ListeParagraf"/>
        <w:numPr>
          <w:ilvl w:val="0"/>
          <w:numId w:val="10"/>
        </w:numPr>
        <w:suppressAutoHyphens w:val="0"/>
        <w:rPr>
          <w:rFonts w:asciiTheme="majorHAnsi" w:hAnsiTheme="majorHAnsi"/>
          <w:b/>
          <w:sz w:val="28"/>
          <w:szCs w:val="28"/>
        </w:rPr>
      </w:pPr>
      <w:r>
        <w:rPr>
          <w:rFonts w:asciiTheme="majorHAnsi" w:hAnsiTheme="majorHAnsi"/>
          <w:b/>
          <w:sz w:val="28"/>
          <w:szCs w:val="28"/>
        </w:rPr>
        <w:lastRenderedPageBreak/>
        <w:t>BİLİMSEL</w:t>
      </w:r>
      <w:r w:rsidR="00AD074A" w:rsidRPr="009066AE">
        <w:rPr>
          <w:rFonts w:asciiTheme="majorHAnsi" w:hAnsiTheme="majorHAnsi"/>
          <w:b/>
          <w:sz w:val="28"/>
          <w:szCs w:val="28"/>
        </w:rPr>
        <w:t xml:space="preserve"> ETKİNLİKLER</w:t>
      </w:r>
    </w:p>
    <w:p w:rsidR="00AD074A" w:rsidRPr="009066AE" w:rsidRDefault="00AD074A" w:rsidP="00AD074A">
      <w:pPr>
        <w:pStyle w:val="ListeParagraf"/>
        <w:suppressAutoHyphens w:val="0"/>
        <w:rPr>
          <w:rFonts w:asciiTheme="majorHAnsi" w:hAnsiTheme="majorHAnsi"/>
          <w:b/>
          <w:sz w:val="28"/>
          <w:szCs w:val="28"/>
        </w:rPr>
      </w:pPr>
    </w:p>
    <w:p w:rsidR="00AD074A" w:rsidRPr="00AD074A" w:rsidRDefault="00AD074A" w:rsidP="00AD074A">
      <w:pPr>
        <w:pStyle w:val="ListeParagraf"/>
        <w:numPr>
          <w:ilvl w:val="0"/>
          <w:numId w:val="8"/>
        </w:numPr>
        <w:suppressAutoHyphens w:val="0"/>
        <w:rPr>
          <w:rFonts w:asciiTheme="majorHAnsi" w:hAnsiTheme="majorHAnsi"/>
          <w:b/>
          <w:sz w:val="28"/>
          <w:szCs w:val="28"/>
        </w:rPr>
      </w:pPr>
      <w:r w:rsidRPr="00AD074A">
        <w:rPr>
          <w:rFonts w:asciiTheme="majorHAnsi" w:hAnsiTheme="majorHAnsi"/>
          <w:b/>
          <w:sz w:val="28"/>
          <w:szCs w:val="28"/>
        </w:rPr>
        <w:t>Yayınlar</w:t>
      </w:r>
    </w:p>
    <w:tbl>
      <w:tblPr>
        <w:tblW w:w="15597" w:type="dxa"/>
        <w:tblInd w:w="-229" w:type="dxa"/>
        <w:tblCellMar>
          <w:top w:w="55" w:type="dxa"/>
          <w:left w:w="55" w:type="dxa"/>
          <w:bottom w:w="55" w:type="dxa"/>
          <w:right w:w="55" w:type="dxa"/>
        </w:tblCellMar>
        <w:tblLook w:val="04A0" w:firstRow="1" w:lastRow="0" w:firstColumn="1" w:lastColumn="0" w:noHBand="0" w:noVBand="1"/>
      </w:tblPr>
      <w:tblGrid>
        <w:gridCol w:w="993"/>
        <w:gridCol w:w="14604"/>
      </w:tblGrid>
      <w:tr w:rsidR="00AD074A" w:rsidRPr="006120E2" w:rsidTr="00DE324B">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AD074A" w:rsidRPr="006120E2" w:rsidRDefault="00AD074A" w:rsidP="00DE324B">
            <w:pPr>
              <w:tabs>
                <w:tab w:val="center" w:pos="7020"/>
              </w:tabs>
              <w:jc w:val="center"/>
              <w:rPr>
                <w:rFonts w:asciiTheme="majorHAnsi" w:hAnsiTheme="majorHAnsi"/>
                <w:b/>
                <w:bCs/>
                <w:sz w:val="20"/>
                <w:szCs w:val="20"/>
              </w:rPr>
            </w:pPr>
            <w:r w:rsidRPr="006120E2">
              <w:rPr>
                <w:rFonts w:asciiTheme="majorHAnsi" w:hAnsiTheme="majorHAnsi"/>
                <w:b/>
                <w:bCs/>
                <w:sz w:val="20"/>
                <w:szCs w:val="20"/>
              </w:rPr>
              <w:t>1</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74A" w:rsidRPr="008C4BF9" w:rsidRDefault="00AD074A" w:rsidP="00DE324B">
            <w:pPr>
              <w:tabs>
                <w:tab w:val="center" w:pos="7020"/>
              </w:tabs>
              <w:ind w:left="75"/>
              <w:rPr>
                <w:rFonts w:asciiTheme="majorHAnsi" w:hAnsiTheme="majorHAnsi"/>
                <w:sz w:val="20"/>
                <w:szCs w:val="20"/>
              </w:rPr>
            </w:pPr>
            <w:proofErr w:type="gramStart"/>
            <w:r w:rsidRPr="008C4BF9">
              <w:rPr>
                <w:rFonts w:asciiTheme="majorHAnsi" w:hAnsiTheme="majorHAnsi" w:cstheme="minorHAnsi"/>
                <w:sz w:val="20"/>
                <w:szCs w:val="20"/>
              </w:rPr>
              <w:t xml:space="preserve">Sevgi Balkan Şahin. </w:t>
            </w:r>
            <w:proofErr w:type="gramEnd"/>
            <w:r w:rsidRPr="008C4BF9">
              <w:rPr>
                <w:rFonts w:asciiTheme="majorHAnsi" w:hAnsiTheme="majorHAnsi" w:cstheme="minorHAnsi"/>
                <w:sz w:val="20"/>
                <w:szCs w:val="20"/>
              </w:rPr>
              <w:t xml:space="preserve">2020, Tracing Discursive Strategies to Understand the US Withdrawal from the Nuclear Deal. Uluslarası İlişkiler Dergisi, 17 (66): 61-76. </w:t>
            </w:r>
            <w:r w:rsidRPr="008C4BF9">
              <w:rPr>
                <w:rFonts w:asciiTheme="majorHAnsi" w:hAnsiTheme="majorHAnsi" w:cstheme="minorHAnsi"/>
                <w:bCs/>
                <w:sz w:val="20"/>
                <w:szCs w:val="20"/>
              </w:rPr>
              <w:t>Social Sciences Citation Index (SSCI)</w:t>
            </w:r>
          </w:p>
        </w:tc>
      </w:tr>
      <w:tr w:rsidR="00AD074A" w:rsidRPr="006120E2" w:rsidTr="00DE324B">
        <w:trPr>
          <w:trHeight w:val="672"/>
        </w:trPr>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AD074A" w:rsidRPr="006120E2" w:rsidRDefault="00AD074A" w:rsidP="00DE324B">
            <w:pPr>
              <w:tabs>
                <w:tab w:val="center" w:pos="7020"/>
              </w:tabs>
              <w:jc w:val="center"/>
              <w:rPr>
                <w:rFonts w:asciiTheme="majorHAnsi" w:hAnsiTheme="majorHAnsi"/>
                <w:b/>
                <w:bCs/>
                <w:sz w:val="20"/>
                <w:szCs w:val="20"/>
              </w:rPr>
            </w:pPr>
            <w:r w:rsidRPr="006120E2">
              <w:rPr>
                <w:rFonts w:asciiTheme="majorHAnsi" w:hAnsiTheme="majorHAnsi"/>
                <w:b/>
                <w:bCs/>
                <w:sz w:val="20"/>
                <w:szCs w:val="20"/>
              </w:rPr>
              <w:t>2</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74A" w:rsidRPr="008C4BF9" w:rsidRDefault="00AD074A" w:rsidP="00DE324B">
            <w:pPr>
              <w:tabs>
                <w:tab w:val="center" w:pos="7020"/>
              </w:tabs>
              <w:ind w:left="75"/>
              <w:rPr>
                <w:rFonts w:asciiTheme="majorHAnsi" w:hAnsiTheme="majorHAnsi"/>
                <w:sz w:val="20"/>
                <w:szCs w:val="20"/>
              </w:rPr>
            </w:pPr>
            <w:proofErr w:type="gramStart"/>
            <w:r w:rsidRPr="008C4BF9">
              <w:rPr>
                <w:rFonts w:asciiTheme="majorHAnsi" w:hAnsiTheme="majorHAnsi" w:cstheme="minorHAnsi"/>
                <w:sz w:val="20"/>
                <w:szCs w:val="20"/>
              </w:rPr>
              <w:t xml:space="preserve">Sevgi Balkan Şahin. </w:t>
            </w:r>
            <w:proofErr w:type="gramEnd"/>
            <w:r w:rsidRPr="008C4BF9">
              <w:rPr>
                <w:rFonts w:asciiTheme="majorHAnsi" w:hAnsiTheme="majorHAnsi" w:cstheme="minorHAnsi"/>
                <w:sz w:val="20"/>
                <w:szCs w:val="20"/>
              </w:rPr>
              <w:t>2020, The Ongoing Iranian Securitization of the United States After the Nuclear Deal: An Actor and Context-Based Analysis. Dokuz Eylül Üniversitesi Sosyal Bilimler Dergisi. 22(2):715-737. (</w:t>
            </w:r>
            <w:r w:rsidRPr="008C4BF9">
              <w:rPr>
                <w:rFonts w:asciiTheme="majorHAnsi" w:hAnsiTheme="majorHAnsi" w:cstheme="minorHAnsi"/>
                <w:bCs/>
                <w:sz w:val="20"/>
                <w:szCs w:val="20"/>
              </w:rPr>
              <w:t>ULAKBIM)</w:t>
            </w:r>
          </w:p>
        </w:tc>
      </w:tr>
      <w:tr w:rsidR="00AD074A" w:rsidRPr="006120E2" w:rsidTr="00DE324B">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AD074A" w:rsidRPr="006120E2" w:rsidRDefault="00AD074A" w:rsidP="00DE324B">
            <w:pPr>
              <w:tabs>
                <w:tab w:val="center" w:pos="7020"/>
              </w:tabs>
              <w:jc w:val="center"/>
              <w:rPr>
                <w:rFonts w:asciiTheme="majorHAnsi" w:hAnsiTheme="majorHAnsi"/>
                <w:b/>
                <w:bCs/>
                <w:sz w:val="20"/>
                <w:szCs w:val="20"/>
              </w:rPr>
            </w:pPr>
            <w:r w:rsidRPr="006120E2">
              <w:rPr>
                <w:rFonts w:asciiTheme="majorHAnsi" w:hAnsiTheme="majorHAnsi"/>
                <w:b/>
                <w:bCs/>
                <w:sz w:val="20"/>
                <w:szCs w:val="20"/>
              </w:rPr>
              <w:t>3</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74A" w:rsidRPr="008C4BF9" w:rsidRDefault="00AD074A" w:rsidP="00DE324B">
            <w:pPr>
              <w:tabs>
                <w:tab w:val="center" w:pos="7020"/>
              </w:tabs>
              <w:ind w:left="75"/>
              <w:rPr>
                <w:rFonts w:asciiTheme="majorHAnsi" w:hAnsiTheme="majorHAnsi"/>
                <w:sz w:val="20"/>
                <w:szCs w:val="20"/>
              </w:rPr>
            </w:pPr>
            <w:r w:rsidRPr="008C4BF9">
              <w:rPr>
                <w:rFonts w:asciiTheme="majorHAnsi" w:hAnsiTheme="majorHAnsi" w:cstheme="minorHAnsi"/>
                <w:iCs/>
                <w:sz w:val="20"/>
                <w:szCs w:val="20"/>
              </w:rPr>
              <w:t xml:space="preserve">Androniki Kavoura, Sezen </w:t>
            </w:r>
            <w:proofErr w:type="gramStart"/>
            <w:r w:rsidRPr="008C4BF9">
              <w:rPr>
                <w:rFonts w:asciiTheme="majorHAnsi" w:hAnsiTheme="majorHAnsi" w:cstheme="minorHAnsi"/>
                <w:iCs/>
                <w:sz w:val="20"/>
                <w:szCs w:val="20"/>
              </w:rPr>
              <w:t>Bozyigit</w:t>
            </w:r>
            <w:r w:rsidRPr="008C4BF9">
              <w:rPr>
                <w:rFonts w:asciiTheme="majorHAnsi" w:hAnsiTheme="majorHAnsi" w:cstheme="minorHAnsi"/>
                <w:sz w:val="20"/>
                <w:szCs w:val="20"/>
              </w:rPr>
              <w:t xml:space="preserve"> , </w:t>
            </w:r>
            <w:r w:rsidRPr="008C4BF9">
              <w:rPr>
                <w:rFonts w:asciiTheme="majorHAnsi" w:hAnsiTheme="majorHAnsi" w:cstheme="minorHAnsi"/>
                <w:bCs/>
                <w:sz w:val="20"/>
                <w:szCs w:val="20"/>
              </w:rPr>
              <w:t>Eda</w:t>
            </w:r>
            <w:proofErr w:type="gramEnd"/>
            <w:r w:rsidRPr="008C4BF9">
              <w:rPr>
                <w:rFonts w:asciiTheme="majorHAnsi" w:hAnsiTheme="majorHAnsi" w:cstheme="minorHAnsi"/>
                <w:bCs/>
                <w:sz w:val="20"/>
                <w:szCs w:val="20"/>
              </w:rPr>
              <w:t xml:space="preserve"> Yasa Ozelturkay, </w:t>
            </w:r>
            <w:r w:rsidRPr="008C4BF9">
              <w:rPr>
                <w:rFonts w:asciiTheme="majorHAnsi" w:hAnsiTheme="majorHAnsi" w:cstheme="minorHAnsi"/>
                <w:sz w:val="20"/>
                <w:szCs w:val="20"/>
              </w:rPr>
              <w:t xml:space="preserve">2020, </w:t>
            </w:r>
            <w:r w:rsidRPr="008C4BF9">
              <w:rPr>
                <w:rFonts w:asciiTheme="majorHAnsi" w:hAnsiTheme="majorHAnsi" w:cstheme="minorHAnsi"/>
                <w:sz w:val="20"/>
                <w:szCs w:val="20"/>
                <w:shd w:val="clear" w:color="auto" w:fill="FFFFFF"/>
              </w:rPr>
              <w:t xml:space="preserve">Turkish and Greek gift purchase behaviour and advertisement on traditional and online media communication tools based on gender differences </w:t>
            </w:r>
            <w:r w:rsidRPr="008C4BF9">
              <w:rPr>
                <w:rFonts w:asciiTheme="majorHAnsi" w:hAnsiTheme="majorHAnsi" w:cstheme="minorHAnsi"/>
                <w:sz w:val="20"/>
                <w:szCs w:val="20"/>
              </w:rPr>
              <w:t>International Journal of Technology Marketing</w:t>
            </w:r>
            <w:r w:rsidRPr="008C4BF9">
              <w:rPr>
                <w:rFonts w:asciiTheme="majorHAnsi" w:hAnsiTheme="majorHAnsi" w:cstheme="minorHAnsi"/>
                <w:iCs/>
                <w:sz w:val="20"/>
                <w:szCs w:val="20"/>
                <w:shd w:val="clear" w:color="auto" w:fill="FFFFFF"/>
              </w:rPr>
              <w:t>14 (1),ss. 1-21. (</w:t>
            </w:r>
            <w:r w:rsidRPr="008C4BF9">
              <w:rPr>
                <w:rFonts w:asciiTheme="majorHAnsi" w:hAnsiTheme="majorHAnsi" w:cstheme="minorHAnsi"/>
                <w:bCs/>
                <w:iCs/>
                <w:sz w:val="20"/>
                <w:szCs w:val="20"/>
                <w:shd w:val="clear" w:color="auto" w:fill="FFFFFF"/>
              </w:rPr>
              <w:t>SCOPUS)</w:t>
            </w:r>
          </w:p>
        </w:tc>
      </w:tr>
      <w:tr w:rsidR="00AD074A" w:rsidRPr="006120E2" w:rsidTr="00DE324B">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AD074A" w:rsidRPr="006120E2" w:rsidRDefault="00AD074A" w:rsidP="00DE324B">
            <w:pPr>
              <w:tabs>
                <w:tab w:val="center" w:pos="7020"/>
              </w:tabs>
              <w:jc w:val="center"/>
              <w:rPr>
                <w:rFonts w:asciiTheme="majorHAnsi" w:hAnsiTheme="majorHAnsi"/>
                <w:b/>
                <w:bCs/>
                <w:sz w:val="20"/>
                <w:szCs w:val="20"/>
              </w:rPr>
            </w:pPr>
            <w:r w:rsidRPr="006120E2">
              <w:rPr>
                <w:rFonts w:asciiTheme="majorHAnsi" w:hAnsiTheme="majorHAnsi"/>
                <w:b/>
                <w:bCs/>
                <w:sz w:val="20"/>
                <w:szCs w:val="20"/>
              </w:rPr>
              <w:t>4</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74A" w:rsidRPr="008C4BF9" w:rsidRDefault="00AD074A" w:rsidP="00DE324B">
            <w:pPr>
              <w:tabs>
                <w:tab w:val="center" w:pos="7020"/>
              </w:tabs>
              <w:ind w:left="75"/>
              <w:rPr>
                <w:rFonts w:asciiTheme="majorHAnsi" w:hAnsiTheme="majorHAnsi"/>
                <w:sz w:val="20"/>
                <w:szCs w:val="20"/>
              </w:rPr>
            </w:pPr>
            <w:r w:rsidRPr="008C4BF9">
              <w:rPr>
                <w:rFonts w:asciiTheme="majorHAnsi" w:hAnsiTheme="majorHAnsi" w:cstheme="minorHAnsi"/>
                <w:sz w:val="20"/>
                <w:szCs w:val="20"/>
              </w:rPr>
              <w:t>Elma Satrovic and Adnan Muslija, 2020, Youth Unemployment and Energy Consumption in OECD Countries, Youth Research Journal Vol. 8(20), pp. 20-35. (</w:t>
            </w:r>
            <w:r w:rsidRPr="008C4BF9">
              <w:rPr>
                <w:rFonts w:asciiTheme="majorHAnsi" w:hAnsiTheme="majorHAnsi" w:cstheme="minorHAnsi"/>
                <w:bCs/>
                <w:sz w:val="20"/>
                <w:szCs w:val="20"/>
              </w:rPr>
              <w:t>ULAKBIM)</w:t>
            </w:r>
          </w:p>
        </w:tc>
      </w:tr>
      <w:tr w:rsidR="00AD074A" w:rsidRPr="006120E2" w:rsidTr="00DE324B">
        <w:trPr>
          <w:trHeight w:val="720"/>
        </w:trPr>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AD074A" w:rsidRPr="006120E2" w:rsidRDefault="00AD074A" w:rsidP="00DE324B">
            <w:pPr>
              <w:tabs>
                <w:tab w:val="center" w:pos="7020"/>
              </w:tabs>
              <w:jc w:val="center"/>
              <w:rPr>
                <w:rFonts w:asciiTheme="majorHAnsi" w:hAnsiTheme="majorHAnsi"/>
                <w:b/>
                <w:bCs/>
                <w:sz w:val="20"/>
                <w:szCs w:val="20"/>
              </w:rPr>
            </w:pPr>
            <w:r w:rsidRPr="006120E2">
              <w:rPr>
                <w:rFonts w:asciiTheme="majorHAnsi" w:hAnsiTheme="majorHAnsi"/>
                <w:b/>
                <w:bCs/>
                <w:sz w:val="20"/>
                <w:szCs w:val="20"/>
              </w:rPr>
              <w:t>5</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74A" w:rsidRPr="008C4BF9" w:rsidRDefault="00AD074A" w:rsidP="00DE324B">
            <w:pPr>
              <w:tabs>
                <w:tab w:val="center" w:pos="7020"/>
              </w:tabs>
              <w:ind w:left="75"/>
              <w:rPr>
                <w:rFonts w:asciiTheme="majorHAnsi" w:hAnsiTheme="majorHAnsi"/>
                <w:sz w:val="20"/>
                <w:szCs w:val="20"/>
              </w:rPr>
            </w:pPr>
            <w:r w:rsidRPr="008C4BF9">
              <w:rPr>
                <w:rFonts w:asciiTheme="majorHAnsi" w:hAnsiTheme="majorHAnsi" w:cstheme="minorHAnsi"/>
                <w:sz w:val="20"/>
                <w:szCs w:val="20"/>
              </w:rPr>
              <w:t xml:space="preserve">Elma Satrovic, Adnan Muslija, Sadeq J. Abul, 2020, Do Innovation and Entrepreneurship Have Dominant Roles in Economic Growth? A New Perspective of Developed Countries, </w:t>
            </w:r>
            <w:r w:rsidRPr="008C4BF9">
              <w:rPr>
                <w:rFonts w:asciiTheme="majorHAnsi" w:eastAsia="Times New Roman" w:hAnsiTheme="majorHAnsi" w:cstheme="minorHAnsi"/>
                <w:sz w:val="20"/>
                <w:szCs w:val="20"/>
              </w:rPr>
              <w:t>Humanities &amp; Social Sciences Reviews, Vol. 8(3), pp. 1056-1064.</w:t>
            </w:r>
            <w:r w:rsidRPr="008C4BF9">
              <w:rPr>
                <w:rFonts w:asciiTheme="majorHAnsi" w:hAnsiTheme="majorHAnsi" w:cstheme="minorHAnsi"/>
                <w:iCs/>
                <w:sz w:val="20"/>
                <w:szCs w:val="20"/>
                <w:shd w:val="clear" w:color="auto" w:fill="FFFFFF"/>
              </w:rPr>
              <w:t xml:space="preserve"> (</w:t>
            </w:r>
            <w:r w:rsidRPr="008C4BF9">
              <w:rPr>
                <w:rFonts w:asciiTheme="majorHAnsi" w:hAnsiTheme="majorHAnsi" w:cstheme="minorHAnsi"/>
                <w:bCs/>
                <w:iCs/>
                <w:sz w:val="20"/>
                <w:szCs w:val="20"/>
                <w:shd w:val="clear" w:color="auto" w:fill="FFFFFF"/>
              </w:rPr>
              <w:t>SCOPUS)</w:t>
            </w:r>
          </w:p>
        </w:tc>
      </w:tr>
      <w:tr w:rsidR="00AD074A" w:rsidRPr="006120E2" w:rsidTr="00DE324B">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AD074A" w:rsidRPr="006120E2" w:rsidRDefault="00AD074A" w:rsidP="00DE324B">
            <w:pPr>
              <w:tabs>
                <w:tab w:val="center" w:pos="7020"/>
              </w:tabs>
              <w:jc w:val="center"/>
              <w:rPr>
                <w:rFonts w:asciiTheme="majorHAnsi" w:hAnsiTheme="majorHAnsi"/>
                <w:b/>
                <w:bCs/>
                <w:sz w:val="20"/>
                <w:szCs w:val="20"/>
              </w:rPr>
            </w:pPr>
            <w:r w:rsidRPr="006120E2">
              <w:rPr>
                <w:rFonts w:asciiTheme="majorHAnsi" w:hAnsiTheme="majorHAnsi"/>
                <w:b/>
                <w:bCs/>
                <w:sz w:val="20"/>
                <w:szCs w:val="20"/>
              </w:rPr>
              <w:t>6</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74A" w:rsidRPr="008C4BF9" w:rsidRDefault="00AD074A" w:rsidP="00DE324B">
            <w:pPr>
              <w:tabs>
                <w:tab w:val="center" w:pos="7020"/>
              </w:tabs>
              <w:ind w:left="75"/>
              <w:rPr>
                <w:rFonts w:asciiTheme="majorHAnsi" w:hAnsiTheme="majorHAnsi"/>
                <w:sz w:val="20"/>
                <w:szCs w:val="20"/>
              </w:rPr>
            </w:pPr>
            <w:r w:rsidRPr="008C4BF9">
              <w:rPr>
                <w:rFonts w:asciiTheme="majorHAnsi" w:hAnsiTheme="majorHAnsi" w:cstheme="minorHAnsi"/>
                <w:sz w:val="20"/>
                <w:szCs w:val="20"/>
              </w:rPr>
              <w:t xml:space="preserve">Adnan Muslija, Elma Satrovic, Namik Colakovic, 2020 The Causal Link between Electricity Generation and CO2 Emissions: Toda and Yamamoto Approach. </w:t>
            </w:r>
            <w:r w:rsidRPr="008C4BF9">
              <w:rPr>
                <w:rFonts w:asciiTheme="majorHAnsi" w:hAnsiTheme="majorHAnsi" w:cstheme="minorHAnsi"/>
                <w:sz w:val="20"/>
                <w:szCs w:val="20"/>
                <w:shd w:val="clear" w:color="auto" w:fill="FFFFFF"/>
              </w:rPr>
              <w:t>Economy and Market Communication Review, Vol. 10(1), pp. 27-41 (ESCI),</w:t>
            </w:r>
          </w:p>
        </w:tc>
      </w:tr>
      <w:tr w:rsidR="00AD074A" w:rsidRPr="006120E2" w:rsidTr="00DE324B">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AD074A" w:rsidRPr="006120E2" w:rsidRDefault="00AD074A" w:rsidP="00DE324B">
            <w:pPr>
              <w:tabs>
                <w:tab w:val="center" w:pos="7020"/>
              </w:tabs>
              <w:jc w:val="center"/>
              <w:rPr>
                <w:rFonts w:asciiTheme="majorHAnsi" w:hAnsiTheme="majorHAnsi"/>
                <w:b/>
                <w:bCs/>
                <w:sz w:val="20"/>
                <w:szCs w:val="20"/>
              </w:rPr>
            </w:pPr>
            <w:r w:rsidRPr="006120E2">
              <w:rPr>
                <w:rFonts w:asciiTheme="majorHAnsi" w:hAnsiTheme="majorHAnsi"/>
                <w:b/>
                <w:bCs/>
                <w:sz w:val="20"/>
                <w:szCs w:val="20"/>
              </w:rPr>
              <w:t>7</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74A" w:rsidRPr="008C4BF9" w:rsidRDefault="00AD074A" w:rsidP="00DE324B">
            <w:pPr>
              <w:tabs>
                <w:tab w:val="center" w:pos="7020"/>
              </w:tabs>
              <w:ind w:left="75"/>
              <w:rPr>
                <w:rFonts w:asciiTheme="majorHAnsi" w:hAnsiTheme="majorHAnsi"/>
                <w:sz w:val="20"/>
                <w:szCs w:val="20"/>
              </w:rPr>
            </w:pPr>
            <w:r w:rsidRPr="008C4BF9">
              <w:rPr>
                <w:rFonts w:asciiTheme="majorHAnsi" w:hAnsiTheme="majorHAnsi" w:cstheme="minorHAnsi"/>
                <w:bCs/>
                <w:sz w:val="20"/>
                <w:szCs w:val="20"/>
              </w:rPr>
              <w:t>Suzan Oğuz,</w:t>
            </w:r>
            <w:r w:rsidRPr="008C4BF9">
              <w:rPr>
                <w:rFonts w:asciiTheme="majorHAnsi" w:hAnsiTheme="majorHAnsi" w:cstheme="minorHAnsi"/>
                <w:bCs/>
                <w:iCs/>
                <w:sz w:val="20"/>
                <w:szCs w:val="20"/>
              </w:rPr>
              <w:t xml:space="preserve"> Ahmet Gökhan Sökmen, </w:t>
            </w:r>
            <w:r w:rsidRPr="008C4BF9">
              <w:rPr>
                <w:rFonts w:asciiTheme="majorHAnsi" w:hAnsiTheme="majorHAnsi" w:cstheme="minorHAnsi"/>
                <w:sz w:val="20"/>
                <w:szCs w:val="20"/>
              </w:rPr>
              <w:t xml:space="preserve">2020, </w:t>
            </w:r>
            <w:r w:rsidRPr="008C4BF9">
              <w:rPr>
                <w:rFonts w:asciiTheme="majorHAnsi" w:hAnsiTheme="majorHAnsi" w:cstheme="minorHAnsi"/>
                <w:iCs/>
                <w:sz w:val="20"/>
                <w:szCs w:val="20"/>
              </w:rPr>
              <w:t xml:space="preserve">Araştırma </w:t>
            </w:r>
            <w:r w:rsidRPr="008C4BF9">
              <w:rPr>
                <w:rFonts w:asciiTheme="majorHAnsi" w:eastAsia="Calibri" w:hAnsiTheme="majorHAnsi" w:cstheme="minorHAnsi"/>
                <w:iCs/>
                <w:sz w:val="20"/>
                <w:szCs w:val="20"/>
              </w:rPr>
              <w:t>G</w:t>
            </w:r>
            <w:r w:rsidRPr="008C4BF9">
              <w:rPr>
                <w:rFonts w:asciiTheme="majorHAnsi" w:hAnsiTheme="majorHAnsi" w:cstheme="minorHAnsi"/>
                <w:iCs/>
                <w:sz w:val="20"/>
                <w:szCs w:val="20"/>
              </w:rPr>
              <w:t xml:space="preserve">eliştirme </w:t>
            </w:r>
            <w:r w:rsidRPr="008C4BF9">
              <w:rPr>
                <w:rFonts w:asciiTheme="majorHAnsi" w:eastAsia="Calibri" w:hAnsiTheme="majorHAnsi" w:cstheme="minorHAnsi"/>
                <w:iCs/>
                <w:sz w:val="20"/>
                <w:szCs w:val="20"/>
              </w:rPr>
              <w:t>H</w:t>
            </w:r>
            <w:r w:rsidRPr="008C4BF9">
              <w:rPr>
                <w:rFonts w:asciiTheme="majorHAnsi" w:hAnsiTheme="majorHAnsi" w:cstheme="minorHAnsi"/>
                <w:iCs/>
                <w:sz w:val="20"/>
                <w:szCs w:val="20"/>
              </w:rPr>
              <w:t xml:space="preserve">arcamalarının </w:t>
            </w:r>
            <w:r w:rsidRPr="008C4BF9">
              <w:rPr>
                <w:rFonts w:asciiTheme="majorHAnsi" w:eastAsia="Calibri" w:hAnsiTheme="majorHAnsi" w:cstheme="minorHAnsi"/>
                <w:iCs/>
                <w:sz w:val="20"/>
                <w:szCs w:val="20"/>
              </w:rPr>
              <w:t>Y</w:t>
            </w:r>
            <w:r w:rsidRPr="008C4BF9">
              <w:rPr>
                <w:rFonts w:asciiTheme="majorHAnsi" w:hAnsiTheme="majorHAnsi" w:cstheme="minorHAnsi"/>
                <w:iCs/>
                <w:sz w:val="20"/>
                <w:szCs w:val="20"/>
              </w:rPr>
              <w:t xml:space="preserve">üksek </w:t>
            </w:r>
            <w:r w:rsidRPr="008C4BF9">
              <w:rPr>
                <w:rFonts w:asciiTheme="majorHAnsi" w:eastAsia="Calibri" w:hAnsiTheme="majorHAnsi" w:cstheme="minorHAnsi"/>
                <w:iCs/>
                <w:sz w:val="20"/>
                <w:szCs w:val="20"/>
              </w:rPr>
              <w:t>T</w:t>
            </w:r>
            <w:r w:rsidRPr="008C4BF9">
              <w:rPr>
                <w:rFonts w:asciiTheme="majorHAnsi" w:hAnsiTheme="majorHAnsi" w:cstheme="minorHAnsi"/>
                <w:iCs/>
                <w:sz w:val="20"/>
                <w:szCs w:val="20"/>
              </w:rPr>
              <w:t xml:space="preserve">eknolojili </w:t>
            </w:r>
            <w:r w:rsidRPr="008C4BF9">
              <w:rPr>
                <w:rFonts w:asciiTheme="majorHAnsi" w:eastAsia="Calibri" w:hAnsiTheme="majorHAnsi" w:cstheme="minorHAnsi"/>
                <w:iCs/>
                <w:sz w:val="20"/>
                <w:szCs w:val="20"/>
              </w:rPr>
              <w:t>Ü</w:t>
            </w:r>
            <w:r w:rsidRPr="008C4BF9">
              <w:rPr>
                <w:rFonts w:asciiTheme="majorHAnsi" w:hAnsiTheme="majorHAnsi" w:cstheme="minorHAnsi"/>
                <w:iCs/>
                <w:sz w:val="20"/>
                <w:szCs w:val="20"/>
              </w:rPr>
              <w:t xml:space="preserve">rün </w:t>
            </w:r>
            <w:r w:rsidRPr="008C4BF9">
              <w:rPr>
                <w:rFonts w:asciiTheme="majorHAnsi" w:eastAsia="Calibri" w:hAnsiTheme="majorHAnsi" w:cstheme="minorHAnsi"/>
                <w:iCs/>
                <w:sz w:val="20"/>
                <w:szCs w:val="20"/>
              </w:rPr>
              <w:t>İ</w:t>
            </w:r>
            <w:r w:rsidRPr="008C4BF9">
              <w:rPr>
                <w:rFonts w:asciiTheme="majorHAnsi" w:hAnsiTheme="majorHAnsi" w:cstheme="minorHAnsi"/>
                <w:iCs/>
                <w:sz w:val="20"/>
                <w:szCs w:val="20"/>
              </w:rPr>
              <w:t xml:space="preserve">hracatına </w:t>
            </w:r>
            <w:r w:rsidRPr="008C4BF9">
              <w:rPr>
                <w:rFonts w:asciiTheme="majorHAnsi" w:eastAsia="Calibri" w:hAnsiTheme="majorHAnsi" w:cstheme="minorHAnsi"/>
                <w:iCs/>
                <w:sz w:val="20"/>
                <w:szCs w:val="20"/>
              </w:rPr>
              <w:t>E</w:t>
            </w:r>
            <w:r w:rsidRPr="008C4BF9">
              <w:rPr>
                <w:rFonts w:asciiTheme="majorHAnsi" w:hAnsiTheme="majorHAnsi" w:cstheme="minorHAnsi"/>
                <w:iCs/>
                <w:sz w:val="20"/>
                <w:szCs w:val="20"/>
              </w:rPr>
              <w:t xml:space="preserve">tkisi: OECD </w:t>
            </w:r>
            <w:r w:rsidRPr="008C4BF9">
              <w:rPr>
                <w:rFonts w:asciiTheme="majorHAnsi" w:eastAsia="Calibri" w:hAnsiTheme="majorHAnsi" w:cstheme="minorHAnsi"/>
                <w:iCs/>
                <w:sz w:val="20"/>
                <w:szCs w:val="20"/>
              </w:rPr>
              <w:t>Ü</w:t>
            </w:r>
            <w:r w:rsidRPr="008C4BF9">
              <w:rPr>
                <w:rFonts w:asciiTheme="majorHAnsi" w:hAnsiTheme="majorHAnsi" w:cstheme="minorHAnsi"/>
                <w:iCs/>
                <w:sz w:val="20"/>
                <w:szCs w:val="20"/>
              </w:rPr>
              <w:t xml:space="preserve">lkeleri </w:t>
            </w:r>
            <w:r w:rsidRPr="008C4BF9">
              <w:rPr>
                <w:rFonts w:asciiTheme="majorHAnsi" w:eastAsia="Calibri" w:hAnsiTheme="majorHAnsi" w:cstheme="minorHAnsi"/>
                <w:iCs/>
                <w:sz w:val="20"/>
                <w:szCs w:val="20"/>
              </w:rPr>
              <w:t>Ü</w:t>
            </w:r>
            <w:r w:rsidRPr="008C4BF9">
              <w:rPr>
                <w:rFonts w:asciiTheme="majorHAnsi" w:hAnsiTheme="majorHAnsi" w:cstheme="minorHAnsi"/>
                <w:iCs/>
                <w:sz w:val="20"/>
                <w:szCs w:val="20"/>
              </w:rPr>
              <w:t xml:space="preserve">zerine </w:t>
            </w:r>
            <w:r w:rsidRPr="008C4BF9">
              <w:rPr>
                <w:rFonts w:asciiTheme="majorHAnsi" w:eastAsia="Calibri" w:hAnsiTheme="majorHAnsi" w:cstheme="minorHAnsi"/>
                <w:iCs/>
                <w:sz w:val="20"/>
                <w:szCs w:val="20"/>
              </w:rPr>
              <w:t>B</w:t>
            </w:r>
            <w:r w:rsidRPr="008C4BF9">
              <w:rPr>
                <w:rFonts w:asciiTheme="majorHAnsi" w:hAnsiTheme="majorHAnsi" w:cstheme="minorHAnsi"/>
                <w:iCs/>
                <w:sz w:val="20"/>
                <w:szCs w:val="20"/>
              </w:rPr>
              <w:t xml:space="preserve">ir </w:t>
            </w:r>
            <w:r w:rsidRPr="008C4BF9">
              <w:rPr>
                <w:rFonts w:asciiTheme="majorHAnsi" w:eastAsia="Calibri" w:hAnsiTheme="majorHAnsi" w:cstheme="minorHAnsi"/>
                <w:iCs/>
                <w:sz w:val="20"/>
                <w:szCs w:val="20"/>
              </w:rPr>
              <w:t>P</w:t>
            </w:r>
            <w:r w:rsidRPr="008C4BF9">
              <w:rPr>
                <w:rFonts w:asciiTheme="majorHAnsi" w:hAnsiTheme="majorHAnsi" w:cstheme="minorHAnsi"/>
                <w:iCs/>
                <w:sz w:val="20"/>
                <w:szCs w:val="20"/>
              </w:rPr>
              <w:t xml:space="preserve">anel </w:t>
            </w:r>
            <w:r w:rsidRPr="008C4BF9">
              <w:rPr>
                <w:rFonts w:asciiTheme="majorHAnsi" w:eastAsia="Calibri" w:hAnsiTheme="majorHAnsi" w:cstheme="minorHAnsi"/>
                <w:iCs/>
                <w:sz w:val="20"/>
                <w:szCs w:val="20"/>
              </w:rPr>
              <w:t>V</w:t>
            </w:r>
            <w:r w:rsidRPr="008C4BF9">
              <w:rPr>
                <w:rFonts w:asciiTheme="majorHAnsi" w:hAnsiTheme="majorHAnsi" w:cstheme="minorHAnsi"/>
                <w:iCs/>
                <w:sz w:val="20"/>
                <w:szCs w:val="20"/>
              </w:rPr>
              <w:t xml:space="preserve">eri </w:t>
            </w:r>
            <w:r w:rsidRPr="008C4BF9">
              <w:rPr>
                <w:rFonts w:asciiTheme="majorHAnsi" w:eastAsia="Calibri" w:hAnsiTheme="majorHAnsi" w:cstheme="minorHAnsi"/>
                <w:iCs/>
                <w:sz w:val="20"/>
                <w:szCs w:val="20"/>
              </w:rPr>
              <w:t>A</w:t>
            </w:r>
            <w:r w:rsidRPr="008C4BF9">
              <w:rPr>
                <w:rFonts w:asciiTheme="majorHAnsi" w:hAnsiTheme="majorHAnsi" w:cstheme="minorHAnsi"/>
                <w:iCs/>
                <w:sz w:val="20"/>
                <w:szCs w:val="20"/>
              </w:rPr>
              <w:t xml:space="preserve">nalizi, Uluslararası İktisadi ve İdari İncelemeler Dergisi, (27), s.s. 209-222 </w:t>
            </w:r>
            <w:r w:rsidRPr="008C4BF9">
              <w:rPr>
                <w:rFonts w:asciiTheme="majorHAnsi" w:hAnsiTheme="majorHAnsi" w:cstheme="minorHAnsi"/>
                <w:sz w:val="20"/>
                <w:szCs w:val="20"/>
              </w:rPr>
              <w:t>(</w:t>
            </w:r>
            <w:r w:rsidRPr="008C4BF9">
              <w:rPr>
                <w:rFonts w:asciiTheme="majorHAnsi" w:hAnsiTheme="majorHAnsi" w:cstheme="minorHAnsi"/>
                <w:bCs/>
                <w:sz w:val="20"/>
                <w:szCs w:val="20"/>
              </w:rPr>
              <w:t>ULAKBIM</w:t>
            </w:r>
            <w:r w:rsidRPr="008C4BF9">
              <w:rPr>
                <w:rFonts w:asciiTheme="majorHAnsi" w:hAnsiTheme="majorHAnsi" w:cstheme="minorHAnsi"/>
                <w:sz w:val="20"/>
                <w:szCs w:val="20"/>
              </w:rPr>
              <w:t>)</w:t>
            </w:r>
          </w:p>
        </w:tc>
      </w:tr>
      <w:tr w:rsidR="00AD074A" w:rsidRPr="006120E2" w:rsidTr="00DE324B">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AD074A" w:rsidRPr="006120E2" w:rsidRDefault="00AD074A" w:rsidP="00DE324B">
            <w:pPr>
              <w:tabs>
                <w:tab w:val="center" w:pos="7020"/>
              </w:tabs>
              <w:jc w:val="center"/>
              <w:rPr>
                <w:rFonts w:asciiTheme="majorHAnsi" w:hAnsiTheme="majorHAnsi"/>
                <w:b/>
                <w:bCs/>
                <w:sz w:val="20"/>
                <w:szCs w:val="20"/>
              </w:rPr>
            </w:pPr>
            <w:r w:rsidRPr="006120E2">
              <w:rPr>
                <w:rFonts w:asciiTheme="majorHAnsi" w:hAnsiTheme="majorHAnsi"/>
                <w:b/>
                <w:bCs/>
                <w:sz w:val="20"/>
                <w:szCs w:val="20"/>
              </w:rPr>
              <w:t>8</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74A" w:rsidRPr="008C4BF9" w:rsidRDefault="00AD074A" w:rsidP="00DE324B">
            <w:pPr>
              <w:tabs>
                <w:tab w:val="center" w:pos="7020"/>
              </w:tabs>
              <w:ind w:left="75"/>
              <w:rPr>
                <w:rFonts w:asciiTheme="majorHAnsi" w:hAnsiTheme="majorHAnsi"/>
                <w:sz w:val="20"/>
                <w:szCs w:val="20"/>
              </w:rPr>
            </w:pPr>
            <w:r w:rsidRPr="008C4BF9">
              <w:rPr>
                <w:rFonts w:asciiTheme="majorHAnsi" w:hAnsiTheme="majorHAnsi" w:cstheme="minorHAnsi"/>
                <w:iCs/>
                <w:sz w:val="20"/>
                <w:szCs w:val="20"/>
              </w:rPr>
              <w:t xml:space="preserve">Gamze Alkan, Burcu Yılmaz, </w:t>
            </w:r>
            <w:r w:rsidRPr="008C4BF9">
              <w:rPr>
                <w:rFonts w:asciiTheme="majorHAnsi" w:hAnsiTheme="majorHAnsi" w:cstheme="minorHAnsi"/>
                <w:bCs/>
                <w:iCs/>
                <w:sz w:val="20"/>
                <w:szCs w:val="20"/>
              </w:rPr>
              <w:t>Suzan</w:t>
            </w:r>
            <w:r w:rsidRPr="008C4BF9">
              <w:rPr>
                <w:rFonts w:asciiTheme="majorHAnsi" w:hAnsiTheme="majorHAnsi" w:cstheme="minorHAnsi"/>
                <w:bCs/>
                <w:sz w:val="20"/>
                <w:szCs w:val="20"/>
              </w:rPr>
              <w:t xml:space="preserve"> Oğuz, </w:t>
            </w:r>
            <w:r w:rsidRPr="008C4BF9">
              <w:rPr>
                <w:rFonts w:asciiTheme="majorHAnsi" w:hAnsiTheme="majorHAnsi" w:cstheme="minorHAnsi"/>
                <w:sz w:val="20"/>
                <w:szCs w:val="20"/>
              </w:rPr>
              <w:t xml:space="preserve">2020, </w:t>
            </w:r>
            <w:r w:rsidRPr="008C4BF9">
              <w:rPr>
                <w:rFonts w:asciiTheme="majorHAnsi" w:hAnsiTheme="majorHAnsi" w:cstheme="minorHAnsi"/>
                <w:iCs/>
                <w:sz w:val="20"/>
                <w:szCs w:val="20"/>
              </w:rPr>
              <w:t>Tersine lojistik alanındaki yayınların bibliyometrik analiz yöntemiyle değerlendirilmesi</w:t>
            </w:r>
            <w:r w:rsidRPr="008C4BF9">
              <w:rPr>
                <w:rFonts w:asciiTheme="majorHAnsi" w:eastAsia="Calibri" w:hAnsiTheme="majorHAnsi" w:cstheme="minorHAnsi"/>
                <w:iCs/>
                <w:sz w:val="20"/>
                <w:szCs w:val="20"/>
              </w:rPr>
              <w:t xml:space="preserve">. </w:t>
            </w:r>
            <w:r w:rsidRPr="008C4BF9">
              <w:rPr>
                <w:rFonts w:asciiTheme="majorHAnsi" w:hAnsiTheme="majorHAnsi" w:cstheme="minorHAnsi"/>
                <w:iCs/>
                <w:sz w:val="20"/>
                <w:szCs w:val="20"/>
              </w:rPr>
              <w:t>Atatürk Üniversitesi İktisadi ve İdari Bilimler Dergisi, 34(3), s.s. 711-729. (</w:t>
            </w:r>
            <w:r w:rsidRPr="008C4BF9">
              <w:rPr>
                <w:rFonts w:asciiTheme="majorHAnsi" w:hAnsiTheme="majorHAnsi" w:cstheme="minorHAnsi"/>
                <w:bCs/>
                <w:iCs/>
                <w:sz w:val="20"/>
                <w:szCs w:val="20"/>
              </w:rPr>
              <w:t>EBSCHOST)</w:t>
            </w:r>
          </w:p>
        </w:tc>
      </w:tr>
      <w:tr w:rsidR="00AD074A" w:rsidRPr="006120E2" w:rsidTr="00DE324B">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AD074A" w:rsidRPr="006120E2" w:rsidRDefault="00AD074A" w:rsidP="00DE324B">
            <w:pPr>
              <w:tabs>
                <w:tab w:val="center" w:pos="7020"/>
              </w:tabs>
              <w:jc w:val="center"/>
              <w:rPr>
                <w:rFonts w:asciiTheme="majorHAnsi" w:hAnsiTheme="majorHAnsi"/>
                <w:b/>
                <w:bCs/>
                <w:sz w:val="20"/>
                <w:szCs w:val="20"/>
              </w:rPr>
            </w:pPr>
            <w:r w:rsidRPr="006120E2">
              <w:rPr>
                <w:rFonts w:asciiTheme="majorHAnsi" w:hAnsiTheme="majorHAnsi"/>
                <w:b/>
                <w:bCs/>
                <w:sz w:val="20"/>
                <w:szCs w:val="20"/>
              </w:rPr>
              <w:t>9</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74A" w:rsidRPr="008C4BF9" w:rsidRDefault="00AD074A" w:rsidP="00DE324B">
            <w:pPr>
              <w:tabs>
                <w:tab w:val="center" w:pos="7020"/>
              </w:tabs>
              <w:ind w:left="75"/>
              <w:rPr>
                <w:rFonts w:asciiTheme="majorHAnsi" w:hAnsiTheme="majorHAnsi"/>
                <w:sz w:val="20"/>
                <w:szCs w:val="20"/>
              </w:rPr>
            </w:pPr>
            <w:r w:rsidRPr="008C4BF9">
              <w:rPr>
                <w:rFonts w:asciiTheme="majorHAnsi" w:hAnsiTheme="majorHAnsi" w:cstheme="minorHAnsi"/>
                <w:bCs/>
                <w:sz w:val="20"/>
                <w:szCs w:val="20"/>
              </w:rPr>
              <w:t>Ali Engin O</w:t>
            </w:r>
            <w:r w:rsidRPr="008C4BF9">
              <w:rPr>
                <w:rFonts w:asciiTheme="majorHAnsi" w:eastAsia="Calibri" w:hAnsiTheme="majorHAnsi" w:cstheme="minorHAnsi"/>
                <w:bCs/>
                <w:sz w:val="20"/>
                <w:szCs w:val="20"/>
              </w:rPr>
              <w:t>BA</w:t>
            </w:r>
            <w:r w:rsidRPr="008C4BF9">
              <w:rPr>
                <w:rFonts w:asciiTheme="majorHAnsi" w:hAnsiTheme="majorHAnsi" w:cstheme="minorHAnsi"/>
                <w:bCs/>
                <w:sz w:val="20"/>
                <w:szCs w:val="20"/>
              </w:rPr>
              <w:t xml:space="preserve">, </w:t>
            </w:r>
            <w:r w:rsidRPr="008C4BF9">
              <w:rPr>
                <w:rFonts w:asciiTheme="majorHAnsi" w:hAnsiTheme="majorHAnsi" w:cstheme="minorHAnsi"/>
                <w:sz w:val="20"/>
                <w:szCs w:val="20"/>
              </w:rPr>
              <w:t xml:space="preserve">2020. Tarihsel Gelişim Işığında Türk Dış Politikası ve Afrika: Afrika’nın Türk Diplomasisinin Etkinlik Alanı Hâline Gelmesi. </w:t>
            </w:r>
            <w:proofErr w:type="gramStart"/>
            <w:r w:rsidRPr="008C4BF9">
              <w:rPr>
                <w:rFonts w:asciiTheme="majorHAnsi" w:hAnsiTheme="majorHAnsi" w:cstheme="minorHAnsi"/>
                <w:sz w:val="20"/>
                <w:szCs w:val="20"/>
              </w:rPr>
              <w:t xml:space="preserve">Uluslararası Afrika’da Türkler Sempozyumu Bildiri Kitabı. </w:t>
            </w:r>
            <w:proofErr w:type="gramEnd"/>
            <w:r w:rsidRPr="008C4BF9">
              <w:rPr>
                <w:rFonts w:asciiTheme="majorHAnsi" w:hAnsiTheme="majorHAnsi" w:cstheme="minorHAnsi"/>
                <w:sz w:val="20"/>
                <w:szCs w:val="20"/>
              </w:rPr>
              <w:t xml:space="preserve">Atatürk Kültür, Dil ve Tarih Yüksek Kurumu, </w:t>
            </w:r>
            <w:r w:rsidRPr="008C4BF9">
              <w:rPr>
                <w:rFonts w:asciiTheme="majorHAnsi" w:hAnsiTheme="majorHAnsi" w:cstheme="minorHAnsi"/>
                <w:bCs/>
                <w:sz w:val="20"/>
                <w:szCs w:val="20"/>
              </w:rPr>
              <w:t xml:space="preserve">Türk Tarih Kurumu Yayınları, </w:t>
            </w:r>
            <w:r w:rsidRPr="008C4BF9">
              <w:rPr>
                <w:rFonts w:asciiTheme="majorHAnsi" w:hAnsiTheme="majorHAnsi" w:cstheme="minorHAnsi"/>
                <w:sz w:val="20"/>
                <w:szCs w:val="20"/>
              </w:rPr>
              <w:t>VIII Dizi - Sayı: 30, ISBN 978 - 975 - 17 - 4509 – 5, Sayfa:373</w:t>
            </w:r>
          </w:p>
        </w:tc>
      </w:tr>
      <w:tr w:rsidR="00AD074A" w:rsidRPr="006120E2" w:rsidTr="00DE324B">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AD074A" w:rsidRPr="006120E2" w:rsidRDefault="00AD074A" w:rsidP="00DE324B">
            <w:pPr>
              <w:tabs>
                <w:tab w:val="center" w:pos="7020"/>
              </w:tabs>
              <w:jc w:val="center"/>
              <w:rPr>
                <w:rFonts w:asciiTheme="majorHAnsi" w:hAnsiTheme="majorHAnsi"/>
                <w:b/>
                <w:bCs/>
                <w:sz w:val="20"/>
                <w:szCs w:val="20"/>
              </w:rPr>
            </w:pPr>
            <w:r w:rsidRPr="006120E2">
              <w:rPr>
                <w:rFonts w:asciiTheme="majorHAnsi" w:hAnsiTheme="majorHAnsi"/>
                <w:b/>
                <w:bCs/>
                <w:sz w:val="20"/>
                <w:szCs w:val="20"/>
              </w:rPr>
              <w:t>10</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74A" w:rsidRPr="008C4BF9" w:rsidRDefault="00AD074A" w:rsidP="00DE324B">
            <w:pPr>
              <w:tabs>
                <w:tab w:val="center" w:pos="7020"/>
              </w:tabs>
              <w:ind w:left="75"/>
              <w:rPr>
                <w:rFonts w:asciiTheme="majorHAnsi" w:hAnsiTheme="majorHAnsi"/>
                <w:sz w:val="20"/>
                <w:szCs w:val="20"/>
              </w:rPr>
            </w:pPr>
            <w:r w:rsidRPr="008C4BF9">
              <w:rPr>
                <w:rFonts w:asciiTheme="majorHAnsi" w:hAnsiTheme="majorHAnsi" w:cstheme="minorHAnsi"/>
                <w:bCs/>
                <w:sz w:val="20"/>
                <w:szCs w:val="20"/>
              </w:rPr>
              <w:t xml:space="preserve">Murat Gülmez, Suzan Oğuz, Deniz Yalçıntaş, </w:t>
            </w:r>
            <w:r w:rsidRPr="008C4BF9">
              <w:rPr>
                <w:rFonts w:asciiTheme="majorHAnsi" w:hAnsiTheme="majorHAnsi" w:cstheme="minorHAnsi"/>
                <w:sz w:val="20"/>
                <w:szCs w:val="20"/>
              </w:rPr>
              <w:t xml:space="preserve">2020, Sosyal İnovasyon Alanındaki Yayınların Görsel Haritalama Yöntemiyle Bibliyometrik Analizi, </w:t>
            </w:r>
            <w:r w:rsidRPr="008C4BF9">
              <w:rPr>
                <w:rFonts w:asciiTheme="majorHAnsi" w:hAnsiTheme="majorHAnsi" w:cstheme="minorHAnsi"/>
                <w:iCs/>
                <w:sz w:val="20"/>
                <w:szCs w:val="20"/>
              </w:rPr>
              <w:t>Süleyman Demirel Üniversitesi Vizyoner Dergisi 11 (28) (</w:t>
            </w:r>
            <w:r w:rsidRPr="008C4BF9">
              <w:rPr>
                <w:rFonts w:asciiTheme="majorHAnsi" w:hAnsiTheme="majorHAnsi" w:cstheme="minorHAnsi"/>
                <w:bCs/>
                <w:iCs/>
                <w:sz w:val="20"/>
                <w:szCs w:val="20"/>
              </w:rPr>
              <w:t>ULAKBIM)</w:t>
            </w:r>
          </w:p>
        </w:tc>
      </w:tr>
      <w:tr w:rsidR="00AD074A" w:rsidRPr="006120E2" w:rsidTr="00DE324B">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AD074A" w:rsidRPr="006120E2" w:rsidRDefault="00AD074A" w:rsidP="00DE324B">
            <w:pPr>
              <w:tabs>
                <w:tab w:val="center" w:pos="7020"/>
              </w:tabs>
              <w:jc w:val="center"/>
              <w:rPr>
                <w:rFonts w:asciiTheme="majorHAnsi" w:hAnsiTheme="majorHAnsi"/>
                <w:b/>
                <w:bCs/>
                <w:sz w:val="20"/>
                <w:szCs w:val="20"/>
              </w:rPr>
            </w:pPr>
            <w:r w:rsidRPr="006120E2">
              <w:rPr>
                <w:rFonts w:asciiTheme="majorHAnsi" w:hAnsiTheme="majorHAnsi"/>
                <w:b/>
                <w:bCs/>
                <w:sz w:val="20"/>
                <w:szCs w:val="20"/>
              </w:rPr>
              <w:t>11</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74A" w:rsidRPr="008C4BF9" w:rsidRDefault="00AD074A" w:rsidP="00DB3D13">
            <w:pPr>
              <w:tabs>
                <w:tab w:val="center" w:pos="7020"/>
              </w:tabs>
              <w:ind w:left="75"/>
              <w:rPr>
                <w:rFonts w:asciiTheme="majorHAnsi" w:hAnsiTheme="majorHAnsi"/>
                <w:sz w:val="20"/>
                <w:szCs w:val="20"/>
              </w:rPr>
            </w:pPr>
            <w:r w:rsidRPr="008C4BF9">
              <w:rPr>
                <w:rFonts w:asciiTheme="majorHAnsi" w:hAnsiTheme="majorHAnsi" w:cstheme="minorHAnsi"/>
                <w:bCs/>
                <w:sz w:val="20"/>
                <w:szCs w:val="20"/>
              </w:rPr>
              <w:t xml:space="preserve">Elma </w:t>
            </w:r>
            <w:r w:rsidR="00DB3D13">
              <w:rPr>
                <w:rFonts w:asciiTheme="majorHAnsi" w:hAnsiTheme="majorHAnsi" w:cstheme="minorHAnsi"/>
                <w:bCs/>
                <w:sz w:val="20"/>
                <w:szCs w:val="20"/>
              </w:rPr>
              <w:t>S</w:t>
            </w:r>
            <w:bookmarkStart w:id="0" w:name="_GoBack"/>
            <w:bookmarkEnd w:id="0"/>
            <w:r w:rsidRPr="008C4BF9">
              <w:rPr>
                <w:rFonts w:asciiTheme="majorHAnsi" w:hAnsiTheme="majorHAnsi" w:cstheme="minorHAnsi"/>
                <w:bCs/>
                <w:sz w:val="20"/>
                <w:szCs w:val="20"/>
              </w:rPr>
              <w:t xml:space="preserve">atroviç, Adnan Musliua, Sadeq J. Abul, Dragan Gligoric, Tamanna Dalwai, </w:t>
            </w:r>
            <w:r w:rsidRPr="008C4BF9">
              <w:rPr>
                <w:rFonts w:asciiTheme="majorHAnsi" w:hAnsiTheme="majorHAnsi" w:cstheme="minorHAnsi"/>
                <w:sz w:val="20"/>
                <w:szCs w:val="20"/>
              </w:rPr>
              <w:t xml:space="preserve">2020Interd, ependence Between Gross Capital Formation, Public Expenditure on R&amp;D and Innovation in Turkey </w:t>
            </w:r>
            <w:r w:rsidRPr="008C4BF9">
              <w:rPr>
                <w:rFonts w:asciiTheme="majorHAnsi" w:hAnsiTheme="majorHAnsi" w:cstheme="minorHAnsi"/>
                <w:iCs/>
                <w:sz w:val="20"/>
                <w:szCs w:val="20"/>
              </w:rPr>
              <w:t xml:space="preserve">Journal of Balkan and Near Eastern Studies published 14 Sep.2020 </w:t>
            </w:r>
            <w:r w:rsidRPr="008C4BF9">
              <w:rPr>
                <w:rStyle w:val="nternetBalants"/>
                <w:rFonts w:asciiTheme="majorHAnsi" w:hAnsiTheme="majorHAnsi" w:cstheme="minorHAnsi"/>
                <w:iCs/>
                <w:sz w:val="20"/>
                <w:szCs w:val="20"/>
              </w:rPr>
              <w:t>https://dio.org/</w:t>
            </w:r>
            <w:proofErr w:type="gramStart"/>
            <w:r w:rsidRPr="008C4BF9">
              <w:rPr>
                <w:rStyle w:val="nternetBalants"/>
                <w:rFonts w:asciiTheme="majorHAnsi" w:hAnsiTheme="majorHAnsi" w:cstheme="minorHAnsi"/>
                <w:iCs/>
                <w:sz w:val="20"/>
                <w:szCs w:val="20"/>
              </w:rPr>
              <w:t>10,1080/19448953,2020,1818027</w:t>
            </w:r>
            <w:proofErr w:type="gramEnd"/>
          </w:p>
        </w:tc>
      </w:tr>
      <w:tr w:rsidR="00AD074A" w:rsidRPr="006120E2" w:rsidTr="00925A9C">
        <w:trPr>
          <w:trHeight w:val="564"/>
        </w:trPr>
        <w:tc>
          <w:tcPr>
            <w:tcW w:w="993" w:type="dxa"/>
            <w:tcBorders>
              <w:top w:val="single" w:sz="2" w:space="0" w:color="000000"/>
              <w:left w:val="single" w:sz="2" w:space="0" w:color="000000"/>
              <w:bottom w:val="single" w:sz="2" w:space="0" w:color="000000"/>
            </w:tcBorders>
            <w:shd w:val="clear" w:color="auto" w:fill="8DB3E2" w:themeFill="text2" w:themeFillTint="66"/>
          </w:tcPr>
          <w:p w:rsidR="00AD074A" w:rsidRPr="006120E2" w:rsidRDefault="00AD074A" w:rsidP="00DE324B">
            <w:pPr>
              <w:spacing w:after="200"/>
              <w:jc w:val="center"/>
              <w:rPr>
                <w:rFonts w:asciiTheme="majorHAnsi" w:hAnsiTheme="majorHAnsi"/>
                <w:b/>
                <w:bCs/>
                <w:sz w:val="20"/>
                <w:szCs w:val="20"/>
              </w:rPr>
            </w:pPr>
            <w:r w:rsidRPr="006120E2">
              <w:rPr>
                <w:rFonts w:asciiTheme="majorHAnsi" w:hAnsiTheme="majorHAnsi"/>
                <w:b/>
                <w:bCs/>
                <w:sz w:val="20"/>
                <w:szCs w:val="20"/>
              </w:rPr>
              <w:t>12</w:t>
            </w:r>
          </w:p>
        </w:tc>
        <w:tc>
          <w:tcPr>
            <w:tcW w:w="14604" w:type="dxa"/>
            <w:tcBorders>
              <w:top w:val="single" w:sz="2" w:space="0" w:color="000000"/>
              <w:left w:val="single" w:sz="2" w:space="0" w:color="000000"/>
              <w:bottom w:val="single" w:sz="2" w:space="0" w:color="000000"/>
              <w:right w:val="single" w:sz="2" w:space="0" w:color="000000"/>
            </w:tcBorders>
          </w:tcPr>
          <w:p w:rsidR="00AD074A" w:rsidRPr="008C4BF9" w:rsidRDefault="00AD074A" w:rsidP="00DE324B">
            <w:pPr>
              <w:spacing w:after="29"/>
              <w:ind w:left="75"/>
              <w:jc w:val="both"/>
              <w:rPr>
                <w:rFonts w:asciiTheme="majorHAnsi" w:hAnsiTheme="majorHAnsi"/>
                <w:sz w:val="20"/>
                <w:szCs w:val="20"/>
              </w:rPr>
            </w:pPr>
            <w:r w:rsidRPr="008C4BF9">
              <w:rPr>
                <w:rFonts w:asciiTheme="majorHAnsi" w:hAnsiTheme="majorHAnsi"/>
                <w:color w:val="000000"/>
                <w:sz w:val="20"/>
                <w:szCs w:val="20"/>
                <w:shd w:val="clear" w:color="auto" w:fill="FFFFFF"/>
              </w:rPr>
              <w:t>Ahmad, F</w:t>
            </w:r>
            <w:proofErr w:type="gramStart"/>
            <w:r w:rsidRPr="008C4BF9">
              <w:rPr>
                <w:rFonts w:asciiTheme="majorHAnsi" w:hAnsiTheme="majorHAnsi"/>
                <w:color w:val="000000"/>
                <w:sz w:val="20"/>
                <w:szCs w:val="20"/>
                <w:shd w:val="clear" w:color="auto" w:fill="FFFFFF"/>
              </w:rPr>
              <w:t>.,</w:t>
            </w:r>
            <w:proofErr w:type="gramEnd"/>
            <w:r w:rsidRPr="008C4BF9">
              <w:rPr>
                <w:rFonts w:asciiTheme="majorHAnsi" w:hAnsiTheme="majorHAnsi"/>
                <w:color w:val="000000"/>
                <w:sz w:val="20"/>
                <w:szCs w:val="20"/>
                <w:shd w:val="clear" w:color="auto" w:fill="FFFFFF"/>
              </w:rPr>
              <w:t xml:space="preserve"> Xu, H., Draz, M. U., Wang, Ozturk, I., Chandio, A. A., Zhang, D. (2021). Is it worthwhile or just a bootless errand? The case of China's fiscal decentralization and eco-efficiency. </w:t>
            </w:r>
            <w:r w:rsidRPr="008C4BF9">
              <w:rPr>
                <w:rFonts w:asciiTheme="majorHAnsi" w:hAnsiTheme="majorHAnsi"/>
                <w:iCs/>
                <w:color w:val="000000"/>
                <w:sz w:val="20"/>
                <w:szCs w:val="20"/>
                <w:shd w:val="clear" w:color="auto" w:fill="FFFFFF"/>
              </w:rPr>
              <w:t>Sustainable Production and Consumption</w:t>
            </w:r>
            <w:r w:rsidRPr="008C4BF9">
              <w:rPr>
                <w:rFonts w:asciiTheme="majorHAnsi" w:hAnsiTheme="majorHAnsi"/>
                <w:color w:val="000000"/>
                <w:sz w:val="20"/>
                <w:szCs w:val="20"/>
                <w:shd w:val="clear" w:color="auto" w:fill="FFFFFF"/>
              </w:rPr>
              <w:t xml:space="preserve">. </w:t>
            </w:r>
            <w:r w:rsidRPr="008C4BF9">
              <w:rPr>
                <w:rFonts w:asciiTheme="majorHAnsi" w:hAnsiTheme="majorHAnsi"/>
                <w:color w:val="000000"/>
                <w:sz w:val="20"/>
                <w:szCs w:val="20"/>
              </w:rPr>
              <w:t>26(April), 89-100.</w:t>
            </w:r>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spacing w:after="200"/>
              <w:jc w:val="center"/>
              <w:rPr>
                <w:rFonts w:asciiTheme="majorHAnsi" w:hAnsiTheme="majorHAnsi"/>
                <w:b/>
                <w:bCs/>
                <w:sz w:val="20"/>
                <w:szCs w:val="20"/>
              </w:rPr>
            </w:pPr>
            <w:r w:rsidRPr="006120E2">
              <w:rPr>
                <w:rFonts w:asciiTheme="majorHAnsi" w:hAnsiTheme="majorHAnsi"/>
                <w:b/>
                <w:bCs/>
                <w:sz w:val="20"/>
                <w:szCs w:val="20"/>
              </w:rPr>
              <w:t>13</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spacing w:after="29"/>
              <w:ind w:left="75"/>
              <w:jc w:val="both"/>
              <w:rPr>
                <w:rFonts w:asciiTheme="majorHAnsi" w:hAnsiTheme="majorHAnsi"/>
                <w:sz w:val="20"/>
                <w:szCs w:val="20"/>
              </w:rPr>
            </w:pPr>
            <w:r w:rsidRPr="008C4BF9">
              <w:rPr>
                <w:rFonts w:asciiTheme="majorHAnsi" w:hAnsiTheme="majorHAnsi"/>
                <w:color w:val="222222"/>
                <w:sz w:val="20"/>
                <w:szCs w:val="20"/>
                <w:shd w:val="clear" w:color="auto" w:fill="FFFFFF"/>
              </w:rPr>
              <w:t>Salahuddin, M</w:t>
            </w:r>
            <w:proofErr w:type="gramStart"/>
            <w:r w:rsidRPr="008C4BF9">
              <w:rPr>
                <w:rFonts w:asciiTheme="majorHAnsi" w:hAnsiTheme="majorHAnsi"/>
                <w:color w:val="222222"/>
                <w:sz w:val="20"/>
                <w:szCs w:val="20"/>
                <w:shd w:val="clear" w:color="auto" w:fill="FFFFFF"/>
              </w:rPr>
              <w:t>.,</w:t>
            </w:r>
            <w:proofErr w:type="gramEnd"/>
            <w:r w:rsidRPr="008C4BF9">
              <w:rPr>
                <w:rFonts w:asciiTheme="majorHAnsi" w:hAnsiTheme="majorHAnsi"/>
                <w:color w:val="222222"/>
                <w:sz w:val="20"/>
                <w:szCs w:val="20"/>
                <w:shd w:val="clear" w:color="auto" w:fill="FFFFFF"/>
              </w:rPr>
              <w:t xml:space="preserve"> Habib, M. A., Al-Mulali, U., Ozturk, I., Marshall, M., &amp; Ali, M. I. (2020). </w:t>
            </w:r>
            <w:r w:rsidRPr="008C4BF9">
              <w:rPr>
                <w:rFonts w:asciiTheme="majorHAnsi" w:hAnsiTheme="majorHAnsi"/>
                <w:color w:val="000000"/>
                <w:sz w:val="20"/>
                <w:szCs w:val="20"/>
                <w:shd w:val="clear" w:color="auto" w:fill="FFFFFF"/>
              </w:rPr>
              <w:t>Renewable energy and environmental quality: A second-generation panel evidence from the Sub Saharan Africa (SSA) Countries. </w:t>
            </w:r>
            <w:r w:rsidRPr="008C4BF9">
              <w:rPr>
                <w:rFonts w:asciiTheme="majorHAnsi" w:hAnsiTheme="majorHAnsi"/>
                <w:iCs/>
                <w:color w:val="000000"/>
                <w:sz w:val="20"/>
                <w:szCs w:val="20"/>
                <w:shd w:val="clear" w:color="auto" w:fill="FFFFFF"/>
              </w:rPr>
              <w:t>Environmental Research</w:t>
            </w:r>
            <w:r w:rsidRPr="008C4BF9">
              <w:rPr>
                <w:rFonts w:asciiTheme="majorHAnsi" w:hAnsiTheme="majorHAnsi"/>
                <w:color w:val="000000"/>
                <w:sz w:val="20"/>
                <w:szCs w:val="20"/>
                <w:shd w:val="clear" w:color="auto" w:fill="FFFFFF"/>
              </w:rPr>
              <w:t>, 191, 110094.</w:t>
            </w:r>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spacing w:after="200"/>
              <w:jc w:val="center"/>
              <w:rPr>
                <w:rFonts w:asciiTheme="majorHAnsi" w:hAnsiTheme="majorHAnsi"/>
                <w:b/>
                <w:bCs/>
                <w:sz w:val="20"/>
                <w:szCs w:val="20"/>
              </w:rPr>
            </w:pPr>
            <w:r w:rsidRPr="006120E2">
              <w:rPr>
                <w:rFonts w:asciiTheme="majorHAnsi" w:hAnsiTheme="majorHAnsi"/>
                <w:b/>
                <w:bCs/>
                <w:sz w:val="20"/>
                <w:szCs w:val="20"/>
              </w:rPr>
              <w:t>14</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ind w:left="75"/>
              <w:jc w:val="both"/>
              <w:rPr>
                <w:rFonts w:asciiTheme="majorHAnsi" w:hAnsiTheme="majorHAnsi"/>
                <w:sz w:val="20"/>
                <w:szCs w:val="20"/>
              </w:rPr>
            </w:pPr>
            <w:r w:rsidRPr="008C4BF9">
              <w:rPr>
                <w:rFonts w:asciiTheme="majorHAnsi" w:hAnsiTheme="majorHAnsi"/>
                <w:color w:val="000000"/>
                <w:sz w:val="20"/>
                <w:szCs w:val="20"/>
                <w:shd w:val="clear" w:color="auto" w:fill="FCFCFC"/>
              </w:rPr>
              <w:t>Ullah, S</w:t>
            </w:r>
            <w:proofErr w:type="gramStart"/>
            <w:r w:rsidRPr="008C4BF9">
              <w:rPr>
                <w:rFonts w:asciiTheme="majorHAnsi" w:hAnsiTheme="majorHAnsi"/>
                <w:color w:val="000000"/>
                <w:sz w:val="20"/>
                <w:szCs w:val="20"/>
                <w:shd w:val="clear" w:color="auto" w:fill="FCFCFC"/>
              </w:rPr>
              <w:t>.,</w:t>
            </w:r>
            <w:proofErr w:type="gramEnd"/>
            <w:r w:rsidRPr="008C4BF9">
              <w:rPr>
                <w:rFonts w:asciiTheme="majorHAnsi" w:hAnsiTheme="majorHAnsi"/>
                <w:color w:val="000000"/>
                <w:sz w:val="20"/>
                <w:szCs w:val="20"/>
                <w:shd w:val="clear" w:color="auto" w:fill="FCFCFC"/>
              </w:rPr>
              <w:t xml:space="preserve"> Ozturk, I. &amp; Sohail, S. The asymmetric effects of fiscal and monetary policy instruments on Pakistan’s environmental pollution. </w:t>
            </w:r>
            <w:r w:rsidRPr="008C4BF9">
              <w:rPr>
                <w:rFonts w:asciiTheme="majorHAnsi" w:hAnsiTheme="majorHAnsi"/>
                <w:iCs/>
                <w:color w:val="000000"/>
                <w:sz w:val="20"/>
                <w:szCs w:val="20"/>
                <w:shd w:val="clear" w:color="auto" w:fill="FCFCFC"/>
              </w:rPr>
              <w:t>Environ Sci Pollut Res</w:t>
            </w:r>
            <w:r w:rsidRPr="008C4BF9">
              <w:rPr>
                <w:rFonts w:asciiTheme="majorHAnsi" w:hAnsiTheme="majorHAnsi"/>
                <w:color w:val="000000"/>
                <w:sz w:val="20"/>
                <w:szCs w:val="20"/>
                <w:shd w:val="clear" w:color="auto" w:fill="FCFCFC"/>
              </w:rPr>
              <w:t> (2020). https://doi.org/</w:t>
            </w:r>
            <w:proofErr w:type="gramStart"/>
            <w:r w:rsidRPr="008C4BF9">
              <w:rPr>
                <w:rFonts w:asciiTheme="majorHAnsi" w:hAnsiTheme="majorHAnsi"/>
                <w:color w:val="000000"/>
                <w:sz w:val="20"/>
                <w:szCs w:val="20"/>
                <w:shd w:val="clear" w:color="auto" w:fill="FCFCFC"/>
              </w:rPr>
              <w:t>10.1007</w:t>
            </w:r>
            <w:proofErr w:type="gramEnd"/>
            <w:r w:rsidRPr="008C4BF9">
              <w:rPr>
                <w:rFonts w:asciiTheme="majorHAnsi" w:hAnsiTheme="majorHAnsi"/>
                <w:color w:val="000000"/>
                <w:sz w:val="20"/>
                <w:szCs w:val="20"/>
                <w:shd w:val="clear" w:color="auto" w:fill="FCFCFC"/>
              </w:rPr>
              <w:t>/s11356-020-11093-4</w:t>
            </w:r>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spacing w:after="200"/>
              <w:jc w:val="center"/>
              <w:rPr>
                <w:rFonts w:asciiTheme="majorHAnsi" w:hAnsiTheme="majorHAnsi"/>
                <w:b/>
                <w:bCs/>
                <w:sz w:val="20"/>
                <w:szCs w:val="20"/>
              </w:rPr>
            </w:pPr>
            <w:r w:rsidRPr="006120E2">
              <w:rPr>
                <w:rFonts w:asciiTheme="majorHAnsi" w:hAnsiTheme="majorHAnsi"/>
                <w:b/>
                <w:bCs/>
                <w:sz w:val="20"/>
                <w:szCs w:val="20"/>
              </w:rPr>
              <w:t>15</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ind w:left="75"/>
              <w:jc w:val="both"/>
              <w:rPr>
                <w:rFonts w:asciiTheme="majorHAnsi" w:hAnsiTheme="majorHAnsi"/>
                <w:sz w:val="20"/>
                <w:szCs w:val="20"/>
              </w:rPr>
            </w:pPr>
            <w:r w:rsidRPr="008C4BF9">
              <w:rPr>
                <w:rFonts w:asciiTheme="majorHAnsi" w:hAnsiTheme="majorHAnsi"/>
                <w:color w:val="000000"/>
                <w:sz w:val="20"/>
                <w:szCs w:val="20"/>
                <w:shd w:val="clear" w:color="auto" w:fill="FFFFFF"/>
              </w:rPr>
              <w:t>Baloch, M. A</w:t>
            </w:r>
            <w:proofErr w:type="gramStart"/>
            <w:r w:rsidRPr="008C4BF9">
              <w:rPr>
                <w:rFonts w:asciiTheme="majorHAnsi" w:hAnsiTheme="majorHAnsi"/>
                <w:color w:val="000000"/>
                <w:sz w:val="20"/>
                <w:szCs w:val="20"/>
                <w:shd w:val="clear" w:color="auto" w:fill="FFFFFF"/>
              </w:rPr>
              <w:t>.,</w:t>
            </w:r>
            <w:proofErr w:type="gramEnd"/>
            <w:r w:rsidRPr="008C4BF9">
              <w:rPr>
                <w:rFonts w:asciiTheme="majorHAnsi" w:hAnsiTheme="majorHAnsi"/>
                <w:color w:val="000000"/>
                <w:sz w:val="20"/>
                <w:szCs w:val="20"/>
                <w:shd w:val="clear" w:color="auto" w:fill="FFFFFF"/>
              </w:rPr>
              <w:t xml:space="preserve"> Ozturk, I., Bekun, F. V., &amp; Khan, D. Modeling the dynamic linkage between financial development, energy innovation, and environmental quality: Does globalization matter?. </w:t>
            </w:r>
            <w:r w:rsidRPr="008C4BF9">
              <w:rPr>
                <w:rFonts w:asciiTheme="majorHAnsi" w:hAnsiTheme="majorHAnsi"/>
                <w:iCs/>
                <w:color w:val="000000"/>
                <w:sz w:val="20"/>
                <w:szCs w:val="20"/>
                <w:shd w:val="clear" w:color="auto" w:fill="FFFFFF"/>
              </w:rPr>
              <w:t>Business Strategy and the Environment</w:t>
            </w:r>
            <w:r w:rsidRPr="008C4BF9">
              <w:rPr>
                <w:rFonts w:asciiTheme="majorHAnsi" w:hAnsiTheme="majorHAnsi"/>
                <w:color w:val="000000"/>
                <w:sz w:val="20"/>
                <w:szCs w:val="20"/>
                <w:shd w:val="clear" w:color="auto" w:fill="FFFFFF"/>
              </w:rPr>
              <w:t>.</w:t>
            </w:r>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spacing w:after="200"/>
              <w:jc w:val="center"/>
              <w:rPr>
                <w:rFonts w:asciiTheme="majorHAnsi" w:hAnsiTheme="majorHAnsi"/>
                <w:b/>
                <w:bCs/>
                <w:sz w:val="20"/>
                <w:szCs w:val="20"/>
              </w:rPr>
            </w:pPr>
            <w:r w:rsidRPr="006120E2">
              <w:rPr>
                <w:rFonts w:asciiTheme="majorHAnsi" w:hAnsiTheme="majorHAnsi"/>
                <w:b/>
                <w:bCs/>
                <w:sz w:val="20"/>
                <w:szCs w:val="20"/>
              </w:rPr>
              <w:lastRenderedPageBreak/>
              <w:t>16</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ind w:left="75"/>
              <w:jc w:val="both"/>
              <w:rPr>
                <w:rFonts w:asciiTheme="majorHAnsi" w:hAnsiTheme="majorHAnsi"/>
                <w:sz w:val="20"/>
                <w:szCs w:val="20"/>
              </w:rPr>
            </w:pPr>
            <w:r w:rsidRPr="008C4BF9">
              <w:rPr>
                <w:rFonts w:asciiTheme="majorHAnsi" w:hAnsiTheme="majorHAnsi"/>
                <w:color w:val="000000"/>
                <w:sz w:val="20"/>
                <w:szCs w:val="20"/>
                <w:shd w:val="clear" w:color="auto" w:fill="FFFFFF"/>
              </w:rPr>
              <w:t>Malik, M. A</w:t>
            </w:r>
            <w:proofErr w:type="gramStart"/>
            <w:r w:rsidRPr="008C4BF9">
              <w:rPr>
                <w:rFonts w:asciiTheme="majorHAnsi" w:hAnsiTheme="majorHAnsi"/>
                <w:color w:val="000000"/>
                <w:sz w:val="20"/>
                <w:szCs w:val="20"/>
                <w:shd w:val="clear" w:color="auto" w:fill="FFFFFF"/>
              </w:rPr>
              <w:t>.,</w:t>
            </w:r>
            <w:proofErr w:type="gramEnd"/>
            <w:r w:rsidRPr="008C4BF9">
              <w:rPr>
                <w:rFonts w:asciiTheme="majorHAnsi" w:hAnsiTheme="majorHAnsi"/>
                <w:color w:val="000000"/>
                <w:sz w:val="20"/>
                <w:szCs w:val="20"/>
                <w:shd w:val="clear" w:color="auto" w:fill="FFFFFF"/>
              </w:rPr>
              <w:t xml:space="preserve"> Masood, T., &amp; Ozturk, I. 2020. Identifying structural breaks and growth regimes in middle eastern economies. </w:t>
            </w:r>
            <w:r w:rsidRPr="008C4BF9">
              <w:rPr>
                <w:rFonts w:asciiTheme="majorHAnsi" w:hAnsiTheme="majorHAnsi"/>
                <w:iCs/>
                <w:color w:val="000000"/>
                <w:sz w:val="20"/>
                <w:szCs w:val="20"/>
                <w:shd w:val="clear" w:color="auto" w:fill="FFFFFF"/>
              </w:rPr>
              <w:t>International Journal of Finance &amp; Economics</w:t>
            </w:r>
            <w:r w:rsidRPr="008C4BF9">
              <w:rPr>
                <w:rFonts w:asciiTheme="majorHAnsi" w:hAnsiTheme="majorHAnsi"/>
                <w:color w:val="000000"/>
                <w:sz w:val="20"/>
                <w:szCs w:val="20"/>
                <w:shd w:val="clear" w:color="auto" w:fill="FFFFFF"/>
              </w:rPr>
              <w:t>.</w:t>
            </w:r>
            <w:r w:rsidRPr="008C4BF9">
              <w:rPr>
                <w:rFonts w:asciiTheme="majorHAnsi" w:hAnsiTheme="majorHAnsi"/>
                <w:sz w:val="20"/>
                <w:szCs w:val="20"/>
              </w:rPr>
              <w:t xml:space="preserve"> </w:t>
            </w:r>
            <w:hyperlink r:id="rId7">
              <w:r w:rsidRPr="008C4BF9">
                <w:rPr>
                  <w:rStyle w:val="nternetBalants"/>
                  <w:rFonts w:asciiTheme="majorHAnsi" w:hAnsiTheme="majorHAnsi"/>
                  <w:bCs/>
                  <w:color w:val="000000"/>
                  <w:sz w:val="20"/>
                  <w:szCs w:val="20"/>
                  <w:highlight w:val="white"/>
                </w:rPr>
                <w:t>https://doi.org/</w:t>
              </w:r>
              <w:proofErr w:type="gramStart"/>
              <w:r w:rsidRPr="008C4BF9">
                <w:rPr>
                  <w:rStyle w:val="nternetBalants"/>
                  <w:rFonts w:asciiTheme="majorHAnsi" w:hAnsiTheme="majorHAnsi"/>
                  <w:bCs/>
                  <w:color w:val="000000"/>
                  <w:sz w:val="20"/>
                  <w:szCs w:val="20"/>
                  <w:highlight w:val="white"/>
                </w:rPr>
                <w:t>10.1002</w:t>
              </w:r>
              <w:proofErr w:type="gramEnd"/>
              <w:r w:rsidRPr="008C4BF9">
                <w:rPr>
                  <w:rStyle w:val="nternetBalants"/>
                  <w:rFonts w:asciiTheme="majorHAnsi" w:hAnsiTheme="majorHAnsi"/>
                  <w:bCs/>
                  <w:color w:val="000000"/>
                  <w:sz w:val="20"/>
                  <w:szCs w:val="20"/>
                  <w:highlight w:val="white"/>
                </w:rPr>
                <w:t>/ijfe.2148</w:t>
              </w:r>
            </w:hyperlink>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spacing w:after="200"/>
              <w:jc w:val="center"/>
              <w:rPr>
                <w:rFonts w:asciiTheme="majorHAnsi" w:hAnsiTheme="majorHAnsi"/>
                <w:b/>
                <w:bCs/>
                <w:sz w:val="20"/>
                <w:szCs w:val="20"/>
              </w:rPr>
            </w:pPr>
            <w:r w:rsidRPr="006120E2">
              <w:rPr>
                <w:rFonts w:asciiTheme="majorHAnsi" w:hAnsiTheme="majorHAnsi"/>
                <w:b/>
                <w:bCs/>
                <w:sz w:val="20"/>
                <w:szCs w:val="20"/>
              </w:rPr>
              <w:t>17</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ind w:left="75"/>
              <w:jc w:val="both"/>
              <w:rPr>
                <w:rFonts w:asciiTheme="majorHAnsi" w:hAnsiTheme="majorHAnsi"/>
                <w:sz w:val="20"/>
                <w:szCs w:val="20"/>
              </w:rPr>
            </w:pPr>
            <w:r w:rsidRPr="008C4BF9">
              <w:rPr>
                <w:rFonts w:asciiTheme="majorHAnsi" w:hAnsiTheme="majorHAnsi"/>
                <w:color w:val="000000"/>
                <w:sz w:val="20"/>
                <w:szCs w:val="20"/>
                <w:shd w:val="clear" w:color="auto" w:fill="FCFCFC"/>
              </w:rPr>
              <w:t>Irfan, M</w:t>
            </w:r>
            <w:proofErr w:type="gramStart"/>
            <w:r w:rsidRPr="008C4BF9">
              <w:rPr>
                <w:rFonts w:asciiTheme="majorHAnsi" w:hAnsiTheme="majorHAnsi"/>
                <w:color w:val="000000"/>
                <w:sz w:val="20"/>
                <w:szCs w:val="20"/>
                <w:shd w:val="clear" w:color="auto" w:fill="FCFCFC"/>
              </w:rPr>
              <w:t>.,</w:t>
            </w:r>
            <w:proofErr w:type="gramEnd"/>
            <w:r w:rsidRPr="008C4BF9">
              <w:rPr>
                <w:rFonts w:asciiTheme="majorHAnsi" w:hAnsiTheme="majorHAnsi"/>
                <w:color w:val="000000"/>
                <w:sz w:val="20"/>
                <w:szCs w:val="20"/>
                <w:shd w:val="clear" w:color="auto" w:fill="FCFCFC"/>
              </w:rPr>
              <w:t xml:space="preserve"> Zhao, Z., Rehman, A., Ozturk, I., Li, H.</w:t>
            </w:r>
            <w:r w:rsidRPr="008C4BF9">
              <w:rPr>
                <w:rFonts w:asciiTheme="majorHAnsi" w:hAnsiTheme="majorHAnsi"/>
                <w:iCs/>
                <w:color w:val="000000"/>
                <w:sz w:val="20"/>
                <w:szCs w:val="20"/>
                <w:shd w:val="clear" w:color="auto" w:fill="FCFCFC"/>
              </w:rPr>
              <w:t>.</w:t>
            </w:r>
            <w:r w:rsidRPr="008C4BF9">
              <w:rPr>
                <w:rFonts w:asciiTheme="majorHAnsi" w:hAnsiTheme="majorHAnsi"/>
                <w:color w:val="000000"/>
                <w:sz w:val="20"/>
                <w:szCs w:val="20"/>
                <w:shd w:val="clear" w:color="auto" w:fill="FCFCFC"/>
              </w:rPr>
              <w:t> 2020. Consumers’ intention-based influence factors of renewable energy adoption in Pakistan: a structural equation modeling approach. </w:t>
            </w:r>
            <w:r w:rsidRPr="008C4BF9">
              <w:rPr>
                <w:rFonts w:asciiTheme="majorHAnsi" w:hAnsiTheme="majorHAnsi"/>
                <w:iCs/>
                <w:color w:val="000000"/>
                <w:sz w:val="20"/>
                <w:szCs w:val="20"/>
                <w:shd w:val="clear" w:color="auto" w:fill="FCFCFC"/>
              </w:rPr>
              <w:t>Environ Sci Pollut Res</w:t>
            </w:r>
            <w:r w:rsidRPr="008C4BF9">
              <w:rPr>
                <w:rFonts w:asciiTheme="majorHAnsi" w:hAnsiTheme="majorHAnsi"/>
                <w:color w:val="000000"/>
                <w:sz w:val="20"/>
                <w:szCs w:val="20"/>
                <w:shd w:val="clear" w:color="auto" w:fill="FCFCFC"/>
              </w:rPr>
              <w:t> (2020). https://doi.org/</w:t>
            </w:r>
            <w:proofErr w:type="gramStart"/>
            <w:r w:rsidRPr="008C4BF9">
              <w:rPr>
                <w:rFonts w:asciiTheme="majorHAnsi" w:hAnsiTheme="majorHAnsi"/>
                <w:color w:val="000000"/>
                <w:sz w:val="20"/>
                <w:szCs w:val="20"/>
                <w:shd w:val="clear" w:color="auto" w:fill="FCFCFC"/>
              </w:rPr>
              <w:t>10.1007</w:t>
            </w:r>
            <w:proofErr w:type="gramEnd"/>
            <w:r w:rsidRPr="008C4BF9">
              <w:rPr>
                <w:rFonts w:asciiTheme="majorHAnsi" w:hAnsiTheme="majorHAnsi"/>
                <w:color w:val="000000"/>
                <w:sz w:val="20"/>
                <w:szCs w:val="20"/>
                <w:shd w:val="clear" w:color="auto" w:fill="FCFCFC"/>
              </w:rPr>
              <w:t>/s11356-020-10504-w</w:t>
            </w:r>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spacing w:after="200"/>
              <w:jc w:val="center"/>
              <w:rPr>
                <w:rFonts w:asciiTheme="majorHAnsi" w:hAnsiTheme="majorHAnsi"/>
                <w:b/>
                <w:bCs/>
                <w:sz w:val="20"/>
                <w:szCs w:val="20"/>
              </w:rPr>
            </w:pPr>
            <w:r w:rsidRPr="006120E2">
              <w:rPr>
                <w:rFonts w:asciiTheme="majorHAnsi" w:hAnsiTheme="majorHAnsi"/>
                <w:b/>
                <w:bCs/>
                <w:sz w:val="20"/>
                <w:szCs w:val="20"/>
              </w:rPr>
              <w:t>18</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ind w:left="75"/>
              <w:jc w:val="both"/>
              <w:rPr>
                <w:rFonts w:asciiTheme="majorHAnsi" w:hAnsiTheme="majorHAnsi"/>
                <w:sz w:val="20"/>
                <w:szCs w:val="20"/>
              </w:rPr>
            </w:pPr>
            <w:r w:rsidRPr="008C4BF9">
              <w:rPr>
                <w:rFonts w:asciiTheme="majorHAnsi" w:hAnsiTheme="majorHAnsi"/>
                <w:color w:val="000000"/>
                <w:sz w:val="20"/>
                <w:szCs w:val="20"/>
                <w:lang w:eastAsia="tr-TR"/>
              </w:rPr>
              <w:t>Ahmed K, Khan B, Ozturk I. (2020) Dynamics between disaggregates of governance and stock market performance in selected South Asia countries. International Journal of Finance &amp; Economics 2020; 1–12. https://doi.org/</w:t>
            </w:r>
            <w:proofErr w:type="gramStart"/>
            <w:r w:rsidRPr="008C4BF9">
              <w:rPr>
                <w:rFonts w:asciiTheme="majorHAnsi" w:hAnsiTheme="majorHAnsi"/>
                <w:color w:val="000000"/>
                <w:sz w:val="20"/>
                <w:szCs w:val="20"/>
                <w:lang w:eastAsia="tr-TR"/>
              </w:rPr>
              <w:t>10.1002</w:t>
            </w:r>
            <w:proofErr w:type="gramEnd"/>
            <w:r w:rsidRPr="008C4BF9">
              <w:rPr>
                <w:rFonts w:asciiTheme="majorHAnsi" w:hAnsiTheme="majorHAnsi"/>
                <w:color w:val="000000"/>
                <w:sz w:val="20"/>
                <w:szCs w:val="20"/>
                <w:lang w:eastAsia="tr-TR"/>
              </w:rPr>
              <w:t>/ijfe.1821</w:t>
            </w:r>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spacing w:after="200"/>
              <w:jc w:val="center"/>
              <w:rPr>
                <w:rFonts w:asciiTheme="majorHAnsi" w:hAnsiTheme="majorHAnsi"/>
                <w:b/>
                <w:bCs/>
                <w:sz w:val="20"/>
                <w:szCs w:val="20"/>
              </w:rPr>
            </w:pPr>
            <w:r w:rsidRPr="006120E2">
              <w:rPr>
                <w:rFonts w:asciiTheme="majorHAnsi" w:hAnsiTheme="majorHAnsi"/>
                <w:b/>
                <w:bCs/>
                <w:sz w:val="20"/>
                <w:szCs w:val="20"/>
              </w:rPr>
              <w:t>19</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ind w:left="75"/>
              <w:jc w:val="both"/>
              <w:rPr>
                <w:rFonts w:asciiTheme="majorHAnsi" w:hAnsiTheme="majorHAnsi"/>
                <w:sz w:val="20"/>
                <w:szCs w:val="20"/>
              </w:rPr>
            </w:pPr>
            <w:r w:rsidRPr="008C4BF9">
              <w:rPr>
                <w:rFonts w:asciiTheme="majorHAnsi" w:hAnsiTheme="majorHAnsi"/>
                <w:color w:val="000000"/>
                <w:sz w:val="20"/>
                <w:szCs w:val="20"/>
                <w:shd w:val="clear" w:color="auto" w:fill="FFFFFF"/>
              </w:rPr>
              <w:t>Lawal, A. I</w:t>
            </w:r>
            <w:proofErr w:type="gramStart"/>
            <w:r w:rsidRPr="008C4BF9">
              <w:rPr>
                <w:rFonts w:asciiTheme="majorHAnsi" w:hAnsiTheme="majorHAnsi"/>
                <w:color w:val="000000"/>
                <w:sz w:val="20"/>
                <w:szCs w:val="20"/>
                <w:shd w:val="clear" w:color="auto" w:fill="FFFFFF"/>
              </w:rPr>
              <w:t>.,</w:t>
            </w:r>
            <w:proofErr w:type="gramEnd"/>
            <w:r w:rsidRPr="008C4BF9">
              <w:rPr>
                <w:rFonts w:asciiTheme="majorHAnsi" w:hAnsiTheme="majorHAnsi"/>
                <w:color w:val="000000"/>
                <w:sz w:val="20"/>
                <w:szCs w:val="20"/>
                <w:shd w:val="clear" w:color="auto" w:fill="FFFFFF"/>
              </w:rPr>
              <w:t xml:space="preserve"> Ozturk, I., Olanipekun, I. O., &amp; Asaleye, A. J. (2020). Examining the linkages between electricity consumption and economic growth in African economies. </w:t>
            </w:r>
            <w:r w:rsidRPr="008C4BF9">
              <w:rPr>
                <w:rFonts w:asciiTheme="majorHAnsi" w:hAnsiTheme="majorHAnsi"/>
                <w:iCs/>
                <w:color w:val="000000"/>
                <w:sz w:val="20"/>
                <w:szCs w:val="20"/>
                <w:shd w:val="clear" w:color="auto" w:fill="FFFFFF"/>
              </w:rPr>
              <w:t>Energy</w:t>
            </w:r>
            <w:r w:rsidRPr="008C4BF9">
              <w:rPr>
                <w:rFonts w:asciiTheme="majorHAnsi" w:hAnsiTheme="majorHAnsi"/>
                <w:color w:val="000000"/>
                <w:sz w:val="20"/>
                <w:szCs w:val="20"/>
                <w:shd w:val="clear" w:color="auto" w:fill="FFFFFF"/>
              </w:rPr>
              <w:t>, 118363.</w:t>
            </w:r>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spacing w:after="200"/>
              <w:jc w:val="center"/>
              <w:rPr>
                <w:rFonts w:asciiTheme="majorHAnsi" w:hAnsiTheme="majorHAnsi"/>
                <w:b/>
                <w:bCs/>
                <w:sz w:val="20"/>
                <w:szCs w:val="20"/>
              </w:rPr>
            </w:pPr>
            <w:r w:rsidRPr="006120E2">
              <w:rPr>
                <w:rFonts w:asciiTheme="majorHAnsi" w:hAnsiTheme="majorHAnsi"/>
                <w:b/>
                <w:bCs/>
                <w:sz w:val="20"/>
                <w:szCs w:val="20"/>
              </w:rPr>
              <w:t>20</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ind w:left="75"/>
              <w:jc w:val="both"/>
              <w:rPr>
                <w:rFonts w:asciiTheme="majorHAnsi" w:hAnsiTheme="majorHAnsi"/>
                <w:sz w:val="20"/>
                <w:szCs w:val="20"/>
              </w:rPr>
            </w:pPr>
            <w:r w:rsidRPr="008C4BF9">
              <w:rPr>
                <w:rFonts w:asciiTheme="majorHAnsi" w:hAnsiTheme="majorHAnsi"/>
                <w:color w:val="000000"/>
                <w:sz w:val="20"/>
                <w:szCs w:val="20"/>
                <w:shd w:val="clear" w:color="auto" w:fill="FCFCFC"/>
              </w:rPr>
              <w:t>Ullah, S</w:t>
            </w:r>
            <w:proofErr w:type="gramStart"/>
            <w:r w:rsidRPr="008C4BF9">
              <w:rPr>
                <w:rFonts w:asciiTheme="majorHAnsi" w:hAnsiTheme="majorHAnsi"/>
                <w:color w:val="000000"/>
                <w:sz w:val="20"/>
                <w:szCs w:val="20"/>
                <w:shd w:val="clear" w:color="auto" w:fill="FCFCFC"/>
              </w:rPr>
              <w:t>.,</w:t>
            </w:r>
            <w:proofErr w:type="gramEnd"/>
            <w:r w:rsidRPr="008C4BF9">
              <w:rPr>
                <w:rFonts w:asciiTheme="majorHAnsi" w:hAnsiTheme="majorHAnsi"/>
                <w:color w:val="000000"/>
                <w:sz w:val="20"/>
                <w:szCs w:val="20"/>
                <w:shd w:val="clear" w:color="auto" w:fill="FCFCFC"/>
              </w:rPr>
              <w:t xml:space="preserve"> Ozturk, I. (2020). Examining the asymmetric effects of stock markets and exchange rate volatility on Pakistan’s environmental pollution. </w:t>
            </w:r>
            <w:r w:rsidRPr="008C4BF9">
              <w:rPr>
                <w:rFonts w:asciiTheme="majorHAnsi" w:hAnsiTheme="majorHAnsi"/>
                <w:iCs/>
                <w:color w:val="000000"/>
                <w:sz w:val="20"/>
                <w:szCs w:val="20"/>
                <w:shd w:val="clear" w:color="auto" w:fill="FFFFFF"/>
              </w:rPr>
              <w:t>Environmental Science and Pollution Research</w:t>
            </w:r>
            <w:r w:rsidRPr="008C4BF9">
              <w:rPr>
                <w:rFonts w:asciiTheme="majorHAnsi" w:hAnsiTheme="majorHAnsi"/>
                <w:color w:val="000000"/>
                <w:sz w:val="20"/>
                <w:szCs w:val="20"/>
                <w:shd w:val="clear" w:color="auto" w:fill="FCFCFC"/>
              </w:rPr>
              <w:t>, 27(25), 31211-31220.</w:t>
            </w:r>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spacing w:after="200"/>
              <w:jc w:val="center"/>
              <w:rPr>
                <w:rFonts w:asciiTheme="majorHAnsi" w:hAnsiTheme="majorHAnsi"/>
                <w:b/>
                <w:bCs/>
                <w:sz w:val="20"/>
                <w:szCs w:val="20"/>
              </w:rPr>
            </w:pPr>
            <w:r w:rsidRPr="006120E2">
              <w:rPr>
                <w:rFonts w:asciiTheme="majorHAnsi" w:hAnsiTheme="majorHAnsi"/>
                <w:b/>
                <w:bCs/>
                <w:sz w:val="20"/>
                <w:szCs w:val="20"/>
              </w:rPr>
              <w:t>21</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ind w:left="75"/>
              <w:jc w:val="both"/>
              <w:rPr>
                <w:rFonts w:asciiTheme="majorHAnsi" w:hAnsiTheme="majorHAnsi"/>
                <w:sz w:val="20"/>
                <w:szCs w:val="20"/>
              </w:rPr>
            </w:pPr>
            <w:r w:rsidRPr="008C4BF9">
              <w:rPr>
                <w:rFonts w:asciiTheme="majorHAnsi" w:hAnsiTheme="majorHAnsi"/>
                <w:color w:val="000000"/>
                <w:sz w:val="20"/>
                <w:szCs w:val="20"/>
                <w:shd w:val="clear" w:color="auto" w:fill="FFFFFF"/>
              </w:rPr>
              <w:t>Le, H. P</w:t>
            </w:r>
            <w:proofErr w:type="gramStart"/>
            <w:r w:rsidRPr="008C4BF9">
              <w:rPr>
                <w:rFonts w:asciiTheme="majorHAnsi" w:hAnsiTheme="majorHAnsi"/>
                <w:color w:val="000000"/>
                <w:sz w:val="20"/>
                <w:szCs w:val="20"/>
                <w:shd w:val="clear" w:color="auto" w:fill="FFFFFF"/>
              </w:rPr>
              <w:t>.,</w:t>
            </w:r>
            <w:proofErr w:type="gramEnd"/>
            <w:r w:rsidRPr="008C4BF9">
              <w:rPr>
                <w:rFonts w:asciiTheme="majorHAnsi" w:hAnsiTheme="majorHAnsi"/>
                <w:color w:val="000000"/>
                <w:sz w:val="20"/>
                <w:szCs w:val="20"/>
                <w:shd w:val="clear" w:color="auto" w:fill="FFFFFF"/>
              </w:rPr>
              <w:t xml:space="preserve"> &amp; Ozturk, I. (2020). The impacts of globalization, financial development, government expenditures, and institutional quality on CO2 emissions in the presence of environmental Kuznets curve. </w:t>
            </w:r>
            <w:r w:rsidRPr="008C4BF9">
              <w:rPr>
                <w:rFonts w:asciiTheme="majorHAnsi" w:hAnsiTheme="majorHAnsi"/>
                <w:iCs/>
                <w:color w:val="000000"/>
                <w:sz w:val="20"/>
                <w:szCs w:val="20"/>
                <w:shd w:val="clear" w:color="auto" w:fill="FFFFFF"/>
              </w:rPr>
              <w:t>Environmental Science and Pollution Research</w:t>
            </w:r>
            <w:r w:rsidRPr="008C4BF9">
              <w:rPr>
                <w:rFonts w:asciiTheme="majorHAnsi" w:hAnsiTheme="majorHAnsi"/>
                <w:color w:val="000000"/>
                <w:sz w:val="20"/>
                <w:szCs w:val="20"/>
                <w:shd w:val="clear" w:color="auto" w:fill="FFFFFF"/>
              </w:rPr>
              <w:t>, 27, 22680-22697.</w:t>
            </w:r>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spacing w:after="200"/>
              <w:jc w:val="center"/>
              <w:rPr>
                <w:rFonts w:asciiTheme="majorHAnsi" w:hAnsiTheme="majorHAnsi"/>
                <w:b/>
                <w:bCs/>
                <w:sz w:val="20"/>
                <w:szCs w:val="20"/>
              </w:rPr>
            </w:pPr>
            <w:r w:rsidRPr="006120E2">
              <w:rPr>
                <w:rFonts w:asciiTheme="majorHAnsi" w:hAnsiTheme="majorHAnsi"/>
                <w:b/>
                <w:bCs/>
                <w:sz w:val="20"/>
                <w:szCs w:val="20"/>
              </w:rPr>
              <w:t>22</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ind w:left="75"/>
              <w:jc w:val="both"/>
              <w:rPr>
                <w:rFonts w:asciiTheme="majorHAnsi" w:hAnsiTheme="majorHAnsi"/>
                <w:sz w:val="20"/>
                <w:szCs w:val="20"/>
              </w:rPr>
            </w:pPr>
            <w:r w:rsidRPr="008C4BF9">
              <w:rPr>
                <w:rFonts w:asciiTheme="majorHAnsi" w:hAnsiTheme="majorHAnsi"/>
                <w:color w:val="000000"/>
                <w:sz w:val="20"/>
                <w:szCs w:val="20"/>
                <w:shd w:val="clear" w:color="auto" w:fill="FCFCFC"/>
              </w:rPr>
              <w:t>Rehman, A</w:t>
            </w:r>
            <w:proofErr w:type="gramStart"/>
            <w:r w:rsidRPr="008C4BF9">
              <w:rPr>
                <w:rFonts w:asciiTheme="majorHAnsi" w:hAnsiTheme="majorHAnsi"/>
                <w:color w:val="000000"/>
                <w:sz w:val="20"/>
                <w:szCs w:val="20"/>
                <w:shd w:val="clear" w:color="auto" w:fill="FCFCFC"/>
              </w:rPr>
              <w:t>.,</w:t>
            </w:r>
            <w:proofErr w:type="gramEnd"/>
            <w:r w:rsidRPr="008C4BF9">
              <w:rPr>
                <w:rFonts w:asciiTheme="majorHAnsi" w:hAnsiTheme="majorHAnsi"/>
                <w:color w:val="000000"/>
                <w:sz w:val="20"/>
                <w:szCs w:val="20"/>
                <w:shd w:val="clear" w:color="auto" w:fill="FCFCFC"/>
              </w:rPr>
              <w:t xml:space="preserve"> Ma, H., Ozturk, I. </w:t>
            </w:r>
            <w:r w:rsidRPr="008C4BF9">
              <w:rPr>
                <w:rFonts w:asciiTheme="majorHAnsi" w:hAnsiTheme="majorHAnsi"/>
                <w:iCs/>
                <w:color w:val="000000"/>
                <w:sz w:val="20"/>
                <w:szCs w:val="20"/>
                <w:shd w:val="clear" w:color="auto" w:fill="FCFCFC"/>
              </w:rPr>
              <w:t>et al.</w:t>
            </w:r>
            <w:r w:rsidRPr="008C4BF9">
              <w:rPr>
                <w:rFonts w:asciiTheme="majorHAnsi" w:hAnsiTheme="majorHAnsi"/>
                <w:color w:val="000000"/>
                <w:sz w:val="20"/>
                <w:szCs w:val="20"/>
                <w:shd w:val="clear" w:color="auto" w:fill="FCFCFC"/>
              </w:rPr>
              <w:t> (2020). Another outlook to sector-level energy consumption in Pakistan from dominant energy sources and correlation with economic growth. </w:t>
            </w:r>
            <w:r w:rsidRPr="008C4BF9">
              <w:rPr>
                <w:rFonts w:asciiTheme="majorHAnsi" w:hAnsiTheme="majorHAnsi"/>
                <w:iCs/>
                <w:color w:val="000000"/>
                <w:sz w:val="20"/>
                <w:szCs w:val="20"/>
                <w:shd w:val="clear" w:color="auto" w:fill="FCFCFC"/>
              </w:rPr>
              <w:t>Environ Sci Pollut Res</w:t>
            </w:r>
            <w:r w:rsidRPr="008C4BF9">
              <w:rPr>
                <w:rFonts w:asciiTheme="majorHAnsi" w:hAnsiTheme="majorHAnsi"/>
                <w:color w:val="000000"/>
                <w:sz w:val="20"/>
                <w:szCs w:val="20"/>
                <w:shd w:val="clear" w:color="auto" w:fill="FCFCFC"/>
              </w:rPr>
              <w:t> (2020). https://doi.org/</w:t>
            </w:r>
            <w:proofErr w:type="gramStart"/>
            <w:r w:rsidRPr="008C4BF9">
              <w:rPr>
                <w:rFonts w:asciiTheme="majorHAnsi" w:hAnsiTheme="majorHAnsi"/>
                <w:color w:val="000000"/>
                <w:sz w:val="20"/>
                <w:szCs w:val="20"/>
                <w:shd w:val="clear" w:color="auto" w:fill="FCFCFC"/>
              </w:rPr>
              <w:t>10.1007</w:t>
            </w:r>
            <w:proofErr w:type="gramEnd"/>
            <w:r w:rsidRPr="008C4BF9">
              <w:rPr>
                <w:rFonts w:asciiTheme="majorHAnsi" w:hAnsiTheme="majorHAnsi"/>
                <w:color w:val="000000"/>
                <w:sz w:val="20"/>
                <w:szCs w:val="20"/>
                <w:shd w:val="clear" w:color="auto" w:fill="FCFCFC"/>
              </w:rPr>
              <w:t>/s11356-020-09245-7</w:t>
            </w:r>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spacing w:after="200"/>
              <w:jc w:val="center"/>
              <w:rPr>
                <w:rFonts w:asciiTheme="majorHAnsi" w:hAnsiTheme="majorHAnsi"/>
                <w:b/>
                <w:bCs/>
                <w:sz w:val="20"/>
                <w:szCs w:val="20"/>
              </w:rPr>
            </w:pPr>
            <w:r w:rsidRPr="006120E2">
              <w:rPr>
                <w:rFonts w:asciiTheme="majorHAnsi" w:hAnsiTheme="majorHAnsi"/>
                <w:b/>
                <w:bCs/>
                <w:sz w:val="20"/>
                <w:szCs w:val="20"/>
              </w:rPr>
              <w:t>23</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ind w:left="75"/>
              <w:jc w:val="both"/>
              <w:rPr>
                <w:rFonts w:asciiTheme="majorHAnsi" w:hAnsiTheme="majorHAnsi"/>
                <w:sz w:val="20"/>
                <w:szCs w:val="20"/>
              </w:rPr>
            </w:pPr>
            <w:r w:rsidRPr="008C4BF9">
              <w:rPr>
                <w:rFonts w:asciiTheme="majorHAnsi" w:hAnsiTheme="majorHAnsi"/>
                <w:color w:val="000000"/>
                <w:sz w:val="20"/>
                <w:szCs w:val="20"/>
                <w:shd w:val="clear" w:color="auto" w:fill="FFFFFF"/>
              </w:rPr>
              <w:t>Adedoyin, F</w:t>
            </w:r>
            <w:proofErr w:type="gramStart"/>
            <w:r w:rsidRPr="008C4BF9">
              <w:rPr>
                <w:rFonts w:asciiTheme="majorHAnsi" w:hAnsiTheme="majorHAnsi"/>
                <w:color w:val="000000"/>
                <w:sz w:val="20"/>
                <w:szCs w:val="20"/>
                <w:shd w:val="clear" w:color="auto" w:fill="FFFFFF"/>
              </w:rPr>
              <w:t>.,</w:t>
            </w:r>
            <w:proofErr w:type="gramEnd"/>
            <w:r w:rsidRPr="008C4BF9">
              <w:rPr>
                <w:rFonts w:asciiTheme="majorHAnsi" w:hAnsiTheme="majorHAnsi"/>
                <w:color w:val="000000"/>
                <w:sz w:val="20"/>
                <w:szCs w:val="20"/>
                <w:shd w:val="clear" w:color="auto" w:fill="FFFFFF"/>
              </w:rPr>
              <w:t xml:space="preserve"> Ozturk, I., Isah, A., Kumeka, T., Oludele, F., &amp; Bekun, V. F. (2020). Structural breaks in CO2 emissions: Are they caused by climate change protests or other factors</w:t>
            </w:r>
            <w:proofErr w:type="gramStart"/>
            <w:r w:rsidRPr="008C4BF9">
              <w:rPr>
                <w:rFonts w:asciiTheme="majorHAnsi" w:hAnsiTheme="majorHAnsi"/>
                <w:color w:val="000000"/>
                <w:sz w:val="20"/>
                <w:szCs w:val="20"/>
                <w:shd w:val="clear" w:color="auto" w:fill="FFFFFF"/>
              </w:rPr>
              <w:t>?.</w:t>
            </w:r>
            <w:proofErr w:type="gramEnd"/>
            <w:r w:rsidRPr="008C4BF9">
              <w:rPr>
                <w:rFonts w:asciiTheme="majorHAnsi" w:hAnsiTheme="majorHAnsi"/>
                <w:color w:val="000000"/>
                <w:sz w:val="20"/>
                <w:szCs w:val="20"/>
                <w:shd w:val="clear" w:color="auto" w:fill="FFFFFF"/>
              </w:rPr>
              <w:t> </w:t>
            </w:r>
            <w:r w:rsidRPr="008C4BF9">
              <w:rPr>
                <w:rFonts w:asciiTheme="majorHAnsi" w:hAnsiTheme="majorHAnsi"/>
                <w:iCs/>
                <w:color w:val="000000"/>
                <w:sz w:val="20"/>
                <w:szCs w:val="20"/>
                <w:shd w:val="clear" w:color="auto" w:fill="FFFFFF"/>
              </w:rPr>
              <w:t>Journal of Environmental Management</w:t>
            </w:r>
            <w:r w:rsidRPr="008C4BF9">
              <w:rPr>
                <w:rFonts w:asciiTheme="majorHAnsi" w:hAnsiTheme="majorHAnsi"/>
                <w:color w:val="000000"/>
                <w:sz w:val="20"/>
                <w:szCs w:val="20"/>
                <w:shd w:val="clear" w:color="auto" w:fill="FFFFFF"/>
              </w:rPr>
              <w:t>, 266, 15 July, 110628.</w:t>
            </w:r>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spacing w:after="200"/>
              <w:jc w:val="center"/>
              <w:rPr>
                <w:rFonts w:asciiTheme="majorHAnsi" w:hAnsiTheme="majorHAnsi"/>
                <w:b/>
                <w:bCs/>
                <w:sz w:val="20"/>
                <w:szCs w:val="20"/>
              </w:rPr>
            </w:pPr>
            <w:r w:rsidRPr="006120E2">
              <w:rPr>
                <w:rFonts w:asciiTheme="majorHAnsi" w:hAnsiTheme="majorHAnsi"/>
                <w:b/>
                <w:bCs/>
                <w:sz w:val="20"/>
                <w:szCs w:val="20"/>
              </w:rPr>
              <w:t>24</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ind w:left="75"/>
              <w:jc w:val="both"/>
              <w:rPr>
                <w:rFonts w:asciiTheme="majorHAnsi" w:hAnsiTheme="majorHAnsi"/>
                <w:sz w:val="20"/>
                <w:szCs w:val="20"/>
              </w:rPr>
            </w:pPr>
            <w:r w:rsidRPr="008C4BF9">
              <w:rPr>
                <w:rFonts w:asciiTheme="majorHAnsi" w:hAnsiTheme="majorHAnsi"/>
                <w:color w:val="000000"/>
                <w:sz w:val="20"/>
                <w:szCs w:val="20"/>
                <w:shd w:val="clear" w:color="auto" w:fill="FCFCFC"/>
              </w:rPr>
              <w:t>Chishti, M.Z</w:t>
            </w:r>
            <w:proofErr w:type="gramStart"/>
            <w:r w:rsidRPr="008C4BF9">
              <w:rPr>
                <w:rFonts w:asciiTheme="majorHAnsi" w:hAnsiTheme="majorHAnsi"/>
                <w:color w:val="000000"/>
                <w:sz w:val="20"/>
                <w:szCs w:val="20"/>
                <w:shd w:val="clear" w:color="auto" w:fill="FCFCFC"/>
              </w:rPr>
              <w:t>.,</w:t>
            </w:r>
            <w:proofErr w:type="gramEnd"/>
            <w:r w:rsidRPr="008C4BF9">
              <w:rPr>
                <w:rFonts w:asciiTheme="majorHAnsi" w:hAnsiTheme="majorHAnsi"/>
                <w:color w:val="000000"/>
                <w:sz w:val="20"/>
                <w:szCs w:val="20"/>
                <w:shd w:val="clear" w:color="auto" w:fill="FCFCFC"/>
              </w:rPr>
              <w:t xml:space="preserve"> Ullah, S., Ozturk, I. </w:t>
            </w:r>
            <w:r w:rsidRPr="008C4BF9">
              <w:rPr>
                <w:rFonts w:asciiTheme="majorHAnsi" w:hAnsiTheme="majorHAnsi"/>
                <w:iCs/>
                <w:color w:val="000000"/>
                <w:sz w:val="20"/>
                <w:szCs w:val="20"/>
                <w:shd w:val="clear" w:color="auto" w:fill="FCFCFC"/>
              </w:rPr>
              <w:t>Ahmet Usman (2020).</w:t>
            </w:r>
            <w:r w:rsidRPr="008C4BF9">
              <w:rPr>
                <w:rFonts w:asciiTheme="majorHAnsi" w:hAnsiTheme="majorHAnsi"/>
                <w:color w:val="000000"/>
                <w:sz w:val="20"/>
                <w:szCs w:val="20"/>
                <w:shd w:val="clear" w:color="auto" w:fill="FCFCFC"/>
              </w:rPr>
              <w:t> Examining the asymmetric effects of globalization and tourism on pollution emissions in South Asia. </w:t>
            </w:r>
            <w:r w:rsidRPr="008C4BF9">
              <w:rPr>
                <w:rFonts w:asciiTheme="majorHAnsi" w:hAnsiTheme="majorHAnsi"/>
                <w:iCs/>
                <w:color w:val="000000"/>
                <w:sz w:val="20"/>
                <w:szCs w:val="20"/>
                <w:shd w:val="clear" w:color="auto" w:fill="FCFCFC"/>
              </w:rPr>
              <w:t>Environ Sci Pollut Res</w:t>
            </w:r>
            <w:r w:rsidRPr="008C4BF9">
              <w:rPr>
                <w:rFonts w:asciiTheme="majorHAnsi" w:hAnsiTheme="majorHAnsi"/>
                <w:color w:val="000000"/>
                <w:sz w:val="20"/>
                <w:szCs w:val="20"/>
                <w:shd w:val="clear" w:color="auto" w:fill="FCFCFC"/>
              </w:rPr>
              <w:t xml:space="preserve"> (2020). </w:t>
            </w:r>
            <w:hyperlink r:id="rId8">
              <w:r w:rsidRPr="008C4BF9">
                <w:rPr>
                  <w:rStyle w:val="nternetBalants"/>
                  <w:rFonts w:asciiTheme="majorHAnsi" w:hAnsiTheme="majorHAnsi"/>
                  <w:sz w:val="20"/>
                  <w:szCs w:val="20"/>
                  <w:highlight w:val="white"/>
                </w:rPr>
                <w:t>https://doi.org/</w:t>
              </w:r>
              <w:proofErr w:type="gramStart"/>
              <w:r w:rsidRPr="008C4BF9">
                <w:rPr>
                  <w:rStyle w:val="nternetBalants"/>
                  <w:rFonts w:asciiTheme="majorHAnsi" w:hAnsiTheme="majorHAnsi"/>
                  <w:sz w:val="20"/>
                  <w:szCs w:val="20"/>
                  <w:highlight w:val="white"/>
                </w:rPr>
                <w:t>10.1007</w:t>
              </w:r>
              <w:proofErr w:type="gramEnd"/>
              <w:r w:rsidRPr="008C4BF9">
                <w:rPr>
                  <w:rStyle w:val="nternetBalants"/>
                  <w:rFonts w:asciiTheme="majorHAnsi" w:hAnsiTheme="majorHAnsi"/>
                  <w:sz w:val="20"/>
                  <w:szCs w:val="20"/>
                  <w:highlight w:val="white"/>
                </w:rPr>
                <w:t>/s11356-020-09057-9</w:t>
              </w:r>
            </w:hyperlink>
            <w:r w:rsidRPr="008C4BF9">
              <w:rPr>
                <w:rFonts w:asciiTheme="majorHAnsi" w:hAnsiTheme="majorHAnsi"/>
                <w:color w:val="000000"/>
                <w:sz w:val="20"/>
                <w:szCs w:val="20"/>
                <w:shd w:val="clear" w:color="auto" w:fill="FCFCFC"/>
              </w:rPr>
              <w:t xml:space="preserve"> </w:t>
            </w:r>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spacing w:after="200"/>
              <w:jc w:val="center"/>
              <w:rPr>
                <w:rFonts w:asciiTheme="majorHAnsi" w:hAnsiTheme="majorHAnsi"/>
                <w:b/>
                <w:bCs/>
                <w:sz w:val="20"/>
                <w:szCs w:val="20"/>
              </w:rPr>
            </w:pPr>
            <w:r w:rsidRPr="006120E2">
              <w:rPr>
                <w:rFonts w:asciiTheme="majorHAnsi" w:hAnsiTheme="majorHAnsi"/>
                <w:b/>
                <w:bCs/>
                <w:sz w:val="20"/>
                <w:szCs w:val="20"/>
              </w:rPr>
              <w:t>25</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ind w:left="75"/>
              <w:jc w:val="both"/>
              <w:rPr>
                <w:rFonts w:asciiTheme="majorHAnsi" w:hAnsiTheme="majorHAnsi"/>
                <w:sz w:val="20"/>
                <w:szCs w:val="20"/>
              </w:rPr>
            </w:pPr>
            <w:r w:rsidRPr="008C4BF9">
              <w:rPr>
                <w:rFonts w:asciiTheme="majorHAnsi" w:hAnsiTheme="majorHAnsi"/>
                <w:color w:val="000000"/>
                <w:sz w:val="20"/>
                <w:szCs w:val="20"/>
                <w:shd w:val="clear" w:color="auto" w:fill="FCFCFC"/>
              </w:rPr>
              <w:t>Rehman, A</w:t>
            </w:r>
            <w:proofErr w:type="gramStart"/>
            <w:r w:rsidRPr="008C4BF9">
              <w:rPr>
                <w:rFonts w:asciiTheme="majorHAnsi" w:hAnsiTheme="majorHAnsi"/>
                <w:color w:val="000000"/>
                <w:sz w:val="20"/>
                <w:szCs w:val="20"/>
                <w:shd w:val="clear" w:color="auto" w:fill="FCFCFC"/>
              </w:rPr>
              <w:t>.,</w:t>
            </w:r>
            <w:proofErr w:type="gramEnd"/>
            <w:r w:rsidRPr="008C4BF9">
              <w:rPr>
                <w:rFonts w:asciiTheme="majorHAnsi" w:hAnsiTheme="majorHAnsi"/>
                <w:color w:val="000000"/>
                <w:sz w:val="20"/>
                <w:szCs w:val="20"/>
                <w:shd w:val="clear" w:color="auto" w:fill="FCFCFC"/>
              </w:rPr>
              <w:t xml:space="preserve"> Ma, H. &amp; Ozturk, I. (2020). Decoupling the climatic and carbon dioxide emission</w:t>
            </w:r>
            <w:r w:rsidRPr="008C4BF9">
              <w:rPr>
                <w:rFonts w:asciiTheme="majorHAnsi" w:hAnsiTheme="majorHAnsi"/>
                <w:color w:val="333333"/>
                <w:sz w:val="20"/>
                <w:szCs w:val="20"/>
                <w:shd w:val="clear" w:color="auto" w:fill="FCFCFC"/>
              </w:rPr>
              <w:t xml:space="preserve"> influence to maize crop production in Pakistan. </w:t>
            </w:r>
            <w:r w:rsidRPr="008C4BF9">
              <w:rPr>
                <w:rFonts w:asciiTheme="majorHAnsi" w:hAnsiTheme="majorHAnsi"/>
                <w:iCs/>
                <w:color w:val="333333"/>
                <w:sz w:val="20"/>
                <w:szCs w:val="20"/>
                <w:shd w:val="clear" w:color="auto" w:fill="FCFCFC"/>
              </w:rPr>
              <w:t>Air Quality, Atmosphere &amp; Health</w:t>
            </w:r>
            <w:r w:rsidRPr="008C4BF9">
              <w:rPr>
                <w:rFonts w:asciiTheme="majorHAnsi" w:hAnsiTheme="majorHAnsi"/>
                <w:color w:val="333333"/>
                <w:sz w:val="20"/>
                <w:szCs w:val="20"/>
                <w:shd w:val="clear" w:color="auto" w:fill="FCFCFC"/>
              </w:rPr>
              <w:t xml:space="preserve"> (2020). </w:t>
            </w:r>
            <w:hyperlink r:id="rId9">
              <w:r w:rsidRPr="008C4BF9">
                <w:rPr>
                  <w:rStyle w:val="nternetBalants"/>
                  <w:rFonts w:asciiTheme="majorHAnsi" w:hAnsiTheme="majorHAnsi"/>
                  <w:sz w:val="20"/>
                  <w:szCs w:val="20"/>
                  <w:highlight w:val="white"/>
                </w:rPr>
                <w:t>https://doi.org/</w:t>
              </w:r>
              <w:proofErr w:type="gramStart"/>
              <w:r w:rsidRPr="008C4BF9">
                <w:rPr>
                  <w:rStyle w:val="nternetBalants"/>
                  <w:rFonts w:asciiTheme="majorHAnsi" w:hAnsiTheme="majorHAnsi"/>
                  <w:sz w:val="20"/>
                  <w:szCs w:val="20"/>
                  <w:highlight w:val="white"/>
                </w:rPr>
                <w:t>10.1007</w:t>
              </w:r>
              <w:proofErr w:type="gramEnd"/>
              <w:r w:rsidRPr="008C4BF9">
                <w:rPr>
                  <w:rStyle w:val="nternetBalants"/>
                  <w:rFonts w:asciiTheme="majorHAnsi" w:hAnsiTheme="majorHAnsi"/>
                  <w:sz w:val="20"/>
                  <w:szCs w:val="20"/>
                  <w:highlight w:val="white"/>
                </w:rPr>
                <w:t>/s11869-020-00825-7</w:t>
              </w:r>
            </w:hyperlink>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spacing w:after="200"/>
              <w:jc w:val="center"/>
              <w:rPr>
                <w:rFonts w:asciiTheme="majorHAnsi" w:hAnsiTheme="majorHAnsi"/>
                <w:b/>
                <w:bCs/>
                <w:sz w:val="20"/>
                <w:szCs w:val="20"/>
              </w:rPr>
            </w:pPr>
            <w:r w:rsidRPr="006120E2">
              <w:rPr>
                <w:rFonts w:asciiTheme="majorHAnsi" w:hAnsiTheme="majorHAnsi"/>
                <w:b/>
                <w:bCs/>
                <w:sz w:val="20"/>
                <w:szCs w:val="20"/>
              </w:rPr>
              <w:t>26</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shd w:val="clear" w:color="auto" w:fill="FFFFFF"/>
              <w:ind w:left="75"/>
              <w:jc w:val="both"/>
              <w:rPr>
                <w:rFonts w:asciiTheme="majorHAnsi" w:hAnsiTheme="majorHAnsi"/>
                <w:sz w:val="20"/>
                <w:szCs w:val="20"/>
              </w:rPr>
            </w:pPr>
            <w:r w:rsidRPr="008C4BF9">
              <w:rPr>
                <w:rFonts w:asciiTheme="majorHAnsi" w:hAnsiTheme="majorHAnsi"/>
                <w:color w:val="222222"/>
                <w:sz w:val="20"/>
                <w:szCs w:val="20"/>
                <w:shd w:val="clear" w:color="auto" w:fill="FFFFFF"/>
              </w:rPr>
              <w:t>Ahmad, F</w:t>
            </w:r>
            <w:proofErr w:type="gramStart"/>
            <w:r w:rsidRPr="008C4BF9">
              <w:rPr>
                <w:rFonts w:asciiTheme="majorHAnsi" w:hAnsiTheme="majorHAnsi"/>
                <w:color w:val="222222"/>
                <w:sz w:val="20"/>
                <w:szCs w:val="20"/>
                <w:shd w:val="clear" w:color="auto" w:fill="FFFFFF"/>
              </w:rPr>
              <w:t>.,</w:t>
            </w:r>
            <w:proofErr w:type="gramEnd"/>
            <w:r w:rsidRPr="008C4BF9">
              <w:rPr>
                <w:rFonts w:asciiTheme="majorHAnsi" w:hAnsiTheme="majorHAnsi"/>
                <w:color w:val="222222"/>
                <w:sz w:val="20"/>
                <w:szCs w:val="20"/>
                <w:shd w:val="clear" w:color="auto" w:fill="FFFFFF"/>
              </w:rPr>
              <w:t xml:space="preserve"> Draz, M. U., Ozturk, I., Su, L., &amp; Rauf, A. (2020). Looking for asymmetries and nonlinearities: The nexus between renewable energy and environmental degradation in the Northwestern provinces of China. </w:t>
            </w:r>
            <w:r w:rsidRPr="008C4BF9">
              <w:rPr>
                <w:rFonts w:asciiTheme="majorHAnsi" w:hAnsiTheme="majorHAnsi"/>
                <w:iCs/>
                <w:color w:val="222222"/>
                <w:sz w:val="20"/>
                <w:szCs w:val="20"/>
                <w:shd w:val="clear" w:color="auto" w:fill="FFFFFF"/>
              </w:rPr>
              <w:t>Journal of Cleaner Production</w:t>
            </w:r>
            <w:r w:rsidRPr="008C4BF9">
              <w:rPr>
                <w:rFonts w:asciiTheme="majorHAnsi" w:hAnsiTheme="majorHAnsi"/>
                <w:color w:val="222222"/>
                <w:sz w:val="20"/>
                <w:szCs w:val="20"/>
                <w:shd w:val="clear" w:color="auto" w:fill="FFFFFF"/>
              </w:rPr>
              <w:t>, 121714.</w:t>
            </w:r>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spacing w:after="200"/>
              <w:jc w:val="center"/>
              <w:rPr>
                <w:rFonts w:asciiTheme="majorHAnsi" w:hAnsiTheme="majorHAnsi"/>
                <w:b/>
                <w:bCs/>
                <w:sz w:val="20"/>
                <w:szCs w:val="20"/>
              </w:rPr>
            </w:pPr>
            <w:r w:rsidRPr="006120E2">
              <w:rPr>
                <w:rFonts w:asciiTheme="majorHAnsi" w:hAnsiTheme="majorHAnsi"/>
                <w:b/>
                <w:bCs/>
                <w:sz w:val="20"/>
                <w:szCs w:val="20"/>
              </w:rPr>
              <w:t>27</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shd w:val="clear" w:color="auto" w:fill="FFFFFF"/>
              <w:ind w:left="75"/>
              <w:jc w:val="both"/>
              <w:rPr>
                <w:rFonts w:asciiTheme="majorHAnsi" w:hAnsiTheme="majorHAnsi"/>
                <w:sz w:val="20"/>
                <w:szCs w:val="20"/>
              </w:rPr>
            </w:pPr>
            <w:r w:rsidRPr="008C4BF9">
              <w:rPr>
                <w:rFonts w:asciiTheme="majorHAnsi" w:hAnsiTheme="majorHAnsi"/>
                <w:color w:val="000000"/>
                <w:sz w:val="20"/>
                <w:szCs w:val="20"/>
                <w:lang w:eastAsia="tr-TR"/>
              </w:rPr>
              <w:t xml:space="preserve">Muhammad Tariq Majeed, </w:t>
            </w:r>
            <w:r w:rsidRPr="008C4BF9">
              <w:rPr>
                <w:rFonts w:asciiTheme="majorHAnsi" w:hAnsiTheme="majorHAnsi"/>
                <w:color w:val="000000"/>
                <w:sz w:val="20"/>
                <w:szCs w:val="20"/>
                <w:shd w:val="clear" w:color="auto" w:fill="FFFFFF"/>
              </w:rPr>
              <w:t xml:space="preserve">&amp; Ozturk, I. (2020). </w:t>
            </w:r>
            <w:r w:rsidRPr="008C4BF9">
              <w:rPr>
                <w:rFonts w:asciiTheme="majorHAnsi" w:hAnsiTheme="majorHAnsi"/>
                <w:iCs/>
                <w:color w:val="000000"/>
                <w:sz w:val="20"/>
                <w:szCs w:val="20"/>
                <w:shd w:val="clear" w:color="auto" w:fill="FFFFFF"/>
              </w:rPr>
              <w:t>Environmental Degradation and Population Health Outcomes: A Global Panel Data Analysis</w:t>
            </w:r>
            <w:r w:rsidRPr="008C4BF9">
              <w:rPr>
                <w:rFonts w:asciiTheme="majorHAnsi" w:hAnsiTheme="majorHAnsi"/>
                <w:color w:val="000000"/>
                <w:sz w:val="20"/>
                <w:szCs w:val="20"/>
                <w:shd w:val="clear" w:color="auto" w:fill="FFFFFF"/>
              </w:rPr>
              <w:t>. </w:t>
            </w:r>
            <w:r w:rsidRPr="008C4BF9">
              <w:rPr>
                <w:rFonts w:asciiTheme="majorHAnsi" w:hAnsiTheme="majorHAnsi"/>
                <w:iCs/>
                <w:color w:val="000000"/>
                <w:sz w:val="20"/>
                <w:szCs w:val="20"/>
                <w:shd w:val="clear" w:color="auto" w:fill="FFFFFF"/>
              </w:rPr>
              <w:t>Environmental Science and Pollution Research</w:t>
            </w:r>
            <w:r w:rsidRPr="008C4BF9">
              <w:rPr>
                <w:rFonts w:asciiTheme="majorHAnsi" w:hAnsiTheme="majorHAnsi"/>
                <w:color w:val="000000"/>
                <w:sz w:val="20"/>
                <w:szCs w:val="20"/>
                <w:shd w:val="clear" w:color="auto" w:fill="FFFFFF"/>
              </w:rPr>
              <w:t xml:space="preserve">, </w:t>
            </w:r>
            <w:r w:rsidRPr="008C4BF9">
              <w:rPr>
                <w:rFonts w:asciiTheme="majorHAnsi" w:hAnsiTheme="majorHAnsi"/>
                <w:color w:val="333333"/>
                <w:sz w:val="20"/>
                <w:szCs w:val="20"/>
                <w:shd w:val="clear" w:color="auto" w:fill="FCFCFC"/>
              </w:rPr>
              <w:t>27, 15901-15911.</w:t>
            </w:r>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spacing w:after="200"/>
              <w:jc w:val="center"/>
              <w:rPr>
                <w:rFonts w:asciiTheme="majorHAnsi" w:hAnsiTheme="majorHAnsi"/>
                <w:b/>
                <w:bCs/>
                <w:sz w:val="20"/>
                <w:szCs w:val="20"/>
              </w:rPr>
            </w:pPr>
            <w:r w:rsidRPr="006120E2">
              <w:rPr>
                <w:rFonts w:asciiTheme="majorHAnsi" w:hAnsiTheme="majorHAnsi"/>
                <w:b/>
                <w:bCs/>
                <w:sz w:val="20"/>
                <w:szCs w:val="20"/>
              </w:rPr>
              <w:t>28</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shd w:val="clear" w:color="auto" w:fill="FFFFFF"/>
              <w:ind w:left="75"/>
              <w:jc w:val="both"/>
              <w:rPr>
                <w:rFonts w:asciiTheme="majorHAnsi" w:hAnsiTheme="majorHAnsi"/>
                <w:sz w:val="20"/>
                <w:szCs w:val="20"/>
              </w:rPr>
            </w:pPr>
            <w:r w:rsidRPr="008C4BF9">
              <w:rPr>
                <w:rFonts w:asciiTheme="majorHAnsi" w:hAnsiTheme="majorHAnsi"/>
                <w:color w:val="222222"/>
                <w:sz w:val="20"/>
                <w:szCs w:val="20"/>
                <w:shd w:val="clear" w:color="auto" w:fill="FFFFFF"/>
              </w:rPr>
              <w:t>Sharif, A</w:t>
            </w:r>
            <w:proofErr w:type="gramStart"/>
            <w:r w:rsidRPr="008C4BF9">
              <w:rPr>
                <w:rFonts w:asciiTheme="majorHAnsi" w:hAnsiTheme="majorHAnsi"/>
                <w:color w:val="222222"/>
                <w:sz w:val="20"/>
                <w:szCs w:val="20"/>
                <w:shd w:val="clear" w:color="auto" w:fill="FFFFFF"/>
              </w:rPr>
              <w:t>.,</w:t>
            </w:r>
            <w:proofErr w:type="gramEnd"/>
            <w:r w:rsidRPr="008C4BF9">
              <w:rPr>
                <w:rFonts w:asciiTheme="majorHAnsi" w:hAnsiTheme="majorHAnsi"/>
                <w:color w:val="222222"/>
                <w:sz w:val="20"/>
                <w:szCs w:val="20"/>
                <w:shd w:val="clear" w:color="auto" w:fill="FFFFFF"/>
              </w:rPr>
              <w:t xml:space="preserve"> Baris-Tuzemen, O., Uzuner, G., Ozturk, I., &amp; Sinha, A. (2020). Revisiting the role of renewable and non-renewable energy consumption on Turkey’s ecological footprint: Evidence from Quantile ARDL approach. </w:t>
            </w:r>
            <w:r w:rsidRPr="008C4BF9">
              <w:rPr>
                <w:rFonts w:asciiTheme="majorHAnsi" w:hAnsiTheme="majorHAnsi"/>
                <w:iCs/>
                <w:color w:val="222222"/>
                <w:sz w:val="20"/>
                <w:szCs w:val="20"/>
                <w:shd w:val="clear" w:color="auto" w:fill="FFFFFF"/>
              </w:rPr>
              <w:t>Sustainable Cities and Society</w:t>
            </w:r>
            <w:r w:rsidRPr="008C4BF9">
              <w:rPr>
                <w:rFonts w:asciiTheme="majorHAnsi" w:hAnsiTheme="majorHAnsi"/>
                <w:color w:val="222222"/>
                <w:sz w:val="20"/>
                <w:szCs w:val="20"/>
                <w:shd w:val="clear" w:color="auto" w:fill="FFFFFF"/>
              </w:rPr>
              <w:t>, 57(2020), 102138.</w:t>
            </w:r>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spacing w:after="200"/>
              <w:jc w:val="center"/>
              <w:rPr>
                <w:rFonts w:asciiTheme="majorHAnsi" w:hAnsiTheme="majorHAnsi"/>
                <w:b/>
                <w:bCs/>
                <w:sz w:val="20"/>
                <w:szCs w:val="20"/>
              </w:rPr>
            </w:pPr>
            <w:r w:rsidRPr="006120E2">
              <w:rPr>
                <w:rFonts w:asciiTheme="majorHAnsi" w:hAnsiTheme="majorHAnsi"/>
                <w:b/>
                <w:bCs/>
                <w:sz w:val="20"/>
                <w:szCs w:val="20"/>
              </w:rPr>
              <w:t>29</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shd w:val="clear" w:color="auto" w:fill="FFFFFF"/>
              <w:ind w:left="75"/>
              <w:jc w:val="both"/>
              <w:rPr>
                <w:rFonts w:asciiTheme="majorHAnsi" w:hAnsiTheme="majorHAnsi"/>
                <w:sz w:val="20"/>
                <w:szCs w:val="20"/>
              </w:rPr>
            </w:pPr>
            <w:r w:rsidRPr="008C4BF9">
              <w:rPr>
                <w:rFonts w:asciiTheme="majorHAnsi" w:hAnsiTheme="majorHAnsi"/>
                <w:color w:val="222222"/>
                <w:sz w:val="20"/>
                <w:szCs w:val="20"/>
                <w:shd w:val="clear" w:color="auto" w:fill="FFFFFF"/>
              </w:rPr>
              <w:t>Sarkodie, S. A</w:t>
            </w:r>
            <w:proofErr w:type="gramStart"/>
            <w:r w:rsidRPr="008C4BF9">
              <w:rPr>
                <w:rFonts w:asciiTheme="majorHAnsi" w:hAnsiTheme="majorHAnsi"/>
                <w:color w:val="222222"/>
                <w:sz w:val="20"/>
                <w:szCs w:val="20"/>
                <w:shd w:val="clear" w:color="auto" w:fill="FFFFFF"/>
              </w:rPr>
              <w:t>.,</w:t>
            </w:r>
            <w:proofErr w:type="gramEnd"/>
            <w:r w:rsidRPr="008C4BF9">
              <w:rPr>
                <w:rFonts w:asciiTheme="majorHAnsi" w:hAnsiTheme="majorHAnsi"/>
                <w:color w:val="222222"/>
                <w:sz w:val="20"/>
                <w:szCs w:val="20"/>
                <w:shd w:val="clear" w:color="auto" w:fill="FFFFFF"/>
              </w:rPr>
              <w:t xml:space="preserve"> &amp; Ozturk, I. (2020). Investigating the environmental Kuznets curve hypothesis in Kenya: a multivariate analysis. </w:t>
            </w:r>
            <w:r w:rsidRPr="008C4BF9">
              <w:rPr>
                <w:rFonts w:asciiTheme="majorHAnsi" w:hAnsiTheme="majorHAnsi"/>
                <w:iCs/>
                <w:color w:val="222222"/>
                <w:sz w:val="20"/>
                <w:szCs w:val="20"/>
                <w:shd w:val="clear" w:color="auto" w:fill="FFFFFF"/>
              </w:rPr>
              <w:t>Renewable and Sustainable Energy Reviews</w:t>
            </w:r>
            <w:r w:rsidRPr="008C4BF9">
              <w:rPr>
                <w:rFonts w:asciiTheme="majorHAnsi" w:hAnsiTheme="majorHAnsi"/>
                <w:color w:val="222222"/>
                <w:sz w:val="20"/>
                <w:szCs w:val="20"/>
                <w:shd w:val="clear" w:color="auto" w:fill="FFFFFF"/>
              </w:rPr>
              <w:t>, </w:t>
            </w:r>
            <w:r w:rsidRPr="008C4BF9">
              <w:rPr>
                <w:rFonts w:asciiTheme="majorHAnsi" w:hAnsiTheme="majorHAnsi"/>
                <w:iCs/>
                <w:color w:val="222222"/>
                <w:sz w:val="20"/>
                <w:szCs w:val="20"/>
                <w:shd w:val="clear" w:color="auto" w:fill="FFFFFF"/>
              </w:rPr>
              <w:t>117</w:t>
            </w:r>
            <w:r w:rsidRPr="008C4BF9">
              <w:rPr>
                <w:rFonts w:asciiTheme="majorHAnsi" w:hAnsiTheme="majorHAnsi"/>
                <w:color w:val="222222"/>
                <w:sz w:val="20"/>
                <w:szCs w:val="20"/>
                <w:shd w:val="clear" w:color="auto" w:fill="FFFFFF"/>
              </w:rPr>
              <w:t>, 109481.</w:t>
            </w:r>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spacing w:after="200"/>
              <w:jc w:val="center"/>
              <w:rPr>
                <w:rFonts w:asciiTheme="majorHAnsi" w:hAnsiTheme="majorHAnsi"/>
                <w:b/>
                <w:bCs/>
                <w:sz w:val="20"/>
                <w:szCs w:val="20"/>
              </w:rPr>
            </w:pPr>
            <w:r w:rsidRPr="006120E2">
              <w:rPr>
                <w:rFonts w:asciiTheme="majorHAnsi" w:hAnsiTheme="majorHAnsi"/>
                <w:b/>
                <w:bCs/>
                <w:sz w:val="20"/>
                <w:szCs w:val="20"/>
              </w:rPr>
              <w:t>30</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shd w:val="clear" w:color="auto" w:fill="FFFFFF"/>
              <w:ind w:left="75"/>
              <w:jc w:val="both"/>
              <w:rPr>
                <w:rFonts w:asciiTheme="majorHAnsi" w:hAnsiTheme="majorHAnsi"/>
                <w:sz w:val="20"/>
                <w:szCs w:val="20"/>
              </w:rPr>
            </w:pPr>
            <w:r w:rsidRPr="008C4BF9">
              <w:rPr>
                <w:rFonts w:asciiTheme="majorHAnsi" w:hAnsiTheme="majorHAnsi"/>
                <w:color w:val="000000"/>
                <w:sz w:val="20"/>
                <w:szCs w:val="20"/>
                <w:shd w:val="clear" w:color="auto" w:fill="FCFCFC"/>
              </w:rPr>
              <w:t>Usman, A</w:t>
            </w:r>
            <w:proofErr w:type="gramStart"/>
            <w:r w:rsidRPr="008C4BF9">
              <w:rPr>
                <w:rFonts w:asciiTheme="majorHAnsi" w:hAnsiTheme="majorHAnsi"/>
                <w:color w:val="000000"/>
                <w:sz w:val="20"/>
                <w:szCs w:val="20"/>
                <w:shd w:val="clear" w:color="auto" w:fill="FCFCFC"/>
              </w:rPr>
              <w:t>.,</w:t>
            </w:r>
            <w:proofErr w:type="gramEnd"/>
            <w:r w:rsidRPr="008C4BF9">
              <w:rPr>
                <w:rFonts w:asciiTheme="majorHAnsi" w:hAnsiTheme="majorHAnsi"/>
                <w:color w:val="000000"/>
                <w:sz w:val="20"/>
                <w:szCs w:val="20"/>
                <w:shd w:val="clear" w:color="auto" w:fill="FCFCFC"/>
              </w:rPr>
              <w:t xml:space="preserve"> Ullah, S., Ozturk, I., M. Zubair Shishti, S. Maria Zafar (2020), Analysis of asymmetries in the nexus among clean energy and environmental quality in Pakistan. </w:t>
            </w:r>
            <w:r w:rsidRPr="008C4BF9">
              <w:rPr>
                <w:rFonts w:asciiTheme="majorHAnsi" w:hAnsiTheme="majorHAnsi"/>
                <w:iCs/>
                <w:color w:val="000000"/>
                <w:sz w:val="20"/>
                <w:szCs w:val="20"/>
                <w:shd w:val="clear" w:color="auto" w:fill="FFFFFF"/>
              </w:rPr>
              <w:t>Environmental Science and Pollution Research</w:t>
            </w:r>
            <w:r w:rsidRPr="008C4BF9">
              <w:rPr>
                <w:rFonts w:asciiTheme="majorHAnsi" w:hAnsiTheme="majorHAnsi"/>
                <w:color w:val="000000"/>
                <w:sz w:val="20"/>
                <w:szCs w:val="20"/>
                <w:shd w:val="clear" w:color="auto" w:fill="FCFCFC"/>
              </w:rPr>
              <w:t>, 27, 20736-20747.</w:t>
            </w:r>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spacing w:after="200"/>
              <w:jc w:val="center"/>
              <w:rPr>
                <w:rFonts w:asciiTheme="majorHAnsi" w:hAnsiTheme="majorHAnsi"/>
                <w:b/>
                <w:bCs/>
                <w:sz w:val="20"/>
                <w:szCs w:val="20"/>
              </w:rPr>
            </w:pPr>
            <w:r w:rsidRPr="006120E2">
              <w:rPr>
                <w:rFonts w:asciiTheme="majorHAnsi" w:hAnsiTheme="majorHAnsi"/>
                <w:b/>
                <w:bCs/>
                <w:sz w:val="20"/>
                <w:szCs w:val="20"/>
              </w:rPr>
              <w:t>31</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shd w:val="clear" w:color="auto" w:fill="FFFFFF"/>
              <w:ind w:left="75"/>
              <w:jc w:val="both"/>
              <w:rPr>
                <w:rFonts w:asciiTheme="majorHAnsi" w:hAnsiTheme="majorHAnsi"/>
                <w:sz w:val="20"/>
                <w:szCs w:val="20"/>
              </w:rPr>
            </w:pPr>
            <w:r w:rsidRPr="008C4BF9">
              <w:rPr>
                <w:rFonts w:asciiTheme="majorHAnsi" w:hAnsiTheme="majorHAnsi"/>
                <w:color w:val="000000"/>
                <w:sz w:val="20"/>
                <w:szCs w:val="20"/>
                <w:shd w:val="clear" w:color="auto" w:fill="FFFFFF"/>
              </w:rPr>
              <w:t>Sarkodie, S. A</w:t>
            </w:r>
            <w:proofErr w:type="gramStart"/>
            <w:r w:rsidRPr="008C4BF9">
              <w:rPr>
                <w:rFonts w:asciiTheme="majorHAnsi" w:hAnsiTheme="majorHAnsi"/>
                <w:color w:val="000000"/>
                <w:sz w:val="20"/>
                <w:szCs w:val="20"/>
                <w:shd w:val="clear" w:color="auto" w:fill="FFFFFF"/>
              </w:rPr>
              <w:t>.,</w:t>
            </w:r>
            <w:proofErr w:type="gramEnd"/>
            <w:r w:rsidRPr="008C4BF9">
              <w:rPr>
                <w:rFonts w:asciiTheme="majorHAnsi" w:hAnsiTheme="majorHAnsi"/>
                <w:color w:val="000000"/>
                <w:sz w:val="20"/>
                <w:szCs w:val="20"/>
                <w:shd w:val="clear" w:color="auto" w:fill="FFFFFF"/>
              </w:rPr>
              <w:t xml:space="preserve"> Adams, S., Owusu, P. A., Leirvik, T., &amp; Ozturk, I. (2020). Mitigating degradation and emissions in China: The role of environmental sustainability, human capital and renewable energy. </w:t>
            </w:r>
            <w:r w:rsidRPr="008C4BF9">
              <w:rPr>
                <w:rFonts w:asciiTheme="majorHAnsi" w:hAnsiTheme="majorHAnsi"/>
                <w:iCs/>
                <w:color w:val="000000"/>
                <w:sz w:val="20"/>
                <w:szCs w:val="20"/>
                <w:shd w:val="clear" w:color="auto" w:fill="FFFFFF"/>
              </w:rPr>
              <w:t>Science of The Total Environment</w:t>
            </w:r>
            <w:r w:rsidRPr="008C4BF9">
              <w:rPr>
                <w:rFonts w:asciiTheme="majorHAnsi" w:hAnsiTheme="majorHAnsi"/>
                <w:color w:val="000000"/>
                <w:sz w:val="20"/>
                <w:szCs w:val="20"/>
                <w:shd w:val="clear" w:color="auto" w:fill="FFFFFF"/>
              </w:rPr>
              <w:t>, 719. (June), 137530.</w:t>
            </w:r>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spacing w:after="200"/>
              <w:jc w:val="center"/>
              <w:rPr>
                <w:rFonts w:asciiTheme="majorHAnsi" w:hAnsiTheme="majorHAnsi"/>
                <w:b/>
                <w:bCs/>
                <w:sz w:val="20"/>
                <w:szCs w:val="20"/>
              </w:rPr>
            </w:pPr>
            <w:r w:rsidRPr="006120E2">
              <w:rPr>
                <w:rFonts w:asciiTheme="majorHAnsi" w:hAnsiTheme="majorHAnsi"/>
                <w:b/>
                <w:bCs/>
                <w:sz w:val="20"/>
                <w:szCs w:val="20"/>
              </w:rPr>
              <w:t>32</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shd w:val="clear" w:color="auto" w:fill="FFFFFF"/>
              <w:ind w:left="75"/>
              <w:jc w:val="both"/>
              <w:rPr>
                <w:rFonts w:asciiTheme="majorHAnsi" w:hAnsiTheme="majorHAnsi"/>
                <w:sz w:val="20"/>
                <w:szCs w:val="20"/>
              </w:rPr>
            </w:pPr>
            <w:r w:rsidRPr="008C4BF9">
              <w:rPr>
                <w:rFonts w:asciiTheme="majorHAnsi" w:hAnsiTheme="majorHAnsi"/>
                <w:color w:val="000000"/>
                <w:sz w:val="20"/>
                <w:szCs w:val="20"/>
                <w:shd w:val="clear" w:color="auto" w:fill="FCFCFC"/>
              </w:rPr>
              <w:t>Ullah, S</w:t>
            </w:r>
            <w:proofErr w:type="gramStart"/>
            <w:r w:rsidRPr="008C4BF9">
              <w:rPr>
                <w:rFonts w:asciiTheme="majorHAnsi" w:hAnsiTheme="majorHAnsi"/>
                <w:color w:val="000000"/>
                <w:sz w:val="20"/>
                <w:szCs w:val="20"/>
                <w:shd w:val="clear" w:color="auto" w:fill="FCFCFC"/>
              </w:rPr>
              <w:t>.,</w:t>
            </w:r>
            <w:proofErr w:type="gramEnd"/>
            <w:r w:rsidRPr="008C4BF9">
              <w:rPr>
                <w:rFonts w:asciiTheme="majorHAnsi" w:hAnsiTheme="majorHAnsi"/>
                <w:color w:val="000000"/>
                <w:sz w:val="20"/>
                <w:szCs w:val="20"/>
                <w:shd w:val="clear" w:color="auto" w:fill="FCFCFC"/>
              </w:rPr>
              <w:t xml:space="preserve"> Ozturk, I., Usman, A., Majeed, M.T., Akhtar, P. (2020)</w:t>
            </w:r>
            <w:r w:rsidRPr="008C4BF9">
              <w:rPr>
                <w:rFonts w:asciiTheme="majorHAnsi" w:hAnsiTheme="majorHAnsi"/>
                <w:iCs/>
                <w:color w:val="000000"/>
                <w:sz w:val="20"/>
                <w:szCs w:val="20"/>
                <w:shd w:val="clear" w:color="auto" w:fill="FCFCFC"/>
              </w:rPr>
              <w:t>.</w:t>
            </w:r>
            <w:r w:rsidRPr="008C4BF9">
              <w:rPr>
                <w:rFonts w:asciiTheme="majorHAnsi" w:hAnsiTheme="majorHAnsi"/>
                <w:color w:val="000000"/>
                <w:sz w:val="20"/>
                <w:szCs w:val="20"/>
                <w:shd w:val="clear" w:color="auto" w:fill="FCFCFC"/>
              </w:rPr>
              <w:t> On the asymmetric effects of premature deindustrialization on CO2 emissions: evidence from Pakistan. </w:t>
            </w:r>
            <w:r w:rsidRPr="008C4BF9">
              <w:rPr>
                <w:rFonts w:asciiTheme="majorHAnsi" w:hAnsiTheme="majorHAnsi"/>
                <w:iCs/>
                <w:color w:val="000000"/>
                <w:sz w:val="20"/>
                <w:szCs w:val="20"/>
                <w:shd w:val="clear" w:color="auto" w:fill="FFFFFF"/>
              </w:rPr>
              <w:t>Environmental Science and Pollution Research</w:t>
            </w:r>
            <w:r w:rsidRPr="008C4BF9">
              <w:rPr>
                <w:rFonts w:asciiTheme="majorHAnsi" w:hAnsiTheme="majorHAnsi"/>
                <w:color w:val="000000"/>
                <w:sz w:val="20"/>
                <w:szCs w:val="20"/>
                <w:shd w:val="clear" w:color="auto" w:fill="FCFCFC"/>
              </w:rPr>
              <w:t>. https://doi.org/</w:t>
            </w:r>
            <w:proofErr w:type="gramStart"/>
            <w:r w:rsidRPr="008C4BF9">
              <w:rPr>
                <w:rFonts w:asciiTheme="majorHAnsi" w:hAnsiTheme="majorHAnsi"/>
                <w:color w:val="000000"/>
                <w:sz w:val="20"/>
                <w:szCs w:val="20"/>
                <w:shd w:val="clear" w:color="auto" w:fill="FCFCFC"/>
              </w:rPr>
              <w:t>10.1007</w:t>
            </w:r>
            <w:proofErr w:type="gramEnd"/>
            <w:r w:rsidRPr="008C4BF9">
              <w:rPr>
                <w:rFonts w:asciiTheme="majorHAnsi" w:hAnsiTheme="majorHAnsi"/>
                <w:color w:val="000000"/>
                <w:sz w:val="20"/>
                <w:szCs w:val="20"/>
                <w:shd w:val="clear" w:color="auto" w:fill="FCFCFC"/>
              </w:rPr>
              <w:t>/s11356-020-07931-0</w:t>
            </w:r>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pStyle w:val="Balk1"/>
              <w:ind w:left="34"/>
              <w:jc w:val="center"/>
              <w:rPr>
                <w:rFonts w:asciiTheme="majorHAnsi" w:hAnsiTheme="majorHAnsi"/>
                <w:bCs/>
                <w:sz w:val="20"/>
              </w:rPr>
            </w:pPr>
            <w:r w:rsidRPr="006120E2">
              <w:rPr>
                <w:rFonts w:asciiTheme="majorHAnsi" w:hAnsiTheme="majorHAnsi"/>
                <w:bCs/>
                <w:sz w:val="20"/>
                <w:u w:val="none"/>
              </w:rPr>
              <w:lastRenderedPageBreak/>
              <w:t>33</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pStyle w:val="Balk1"/>
              <w:ind w:left="75"/>
              <w:jc w:val="both"/>
              <w:rPr>
                <w:rFonts w:asciiTheme="majorHAnsi" w:hAnsiTheme="majorHAnsi"/>
                <w:sz w:val="20"/>
              </w:rPr>
            </w:pPr>
            <w:proofErr w:type="gramStart"/>
            <w:r w:rsidRPr="008C4BF9">
              <w:rPr>
                <w:rFonts w:asciiTheme="majorHAnsi" w:hAnsiTheme="majorHAnsi"/>
                <w:b w:val="0"/>
                <w:color w:val="000000"/>
                <w:sz w:val="20"/>
                <w:u w:val="none"/>
                <w:shd w:val="clear" w:color="auto" w:fill="FCFCFC"/>
              </w:rPr>
              <w:t>Chandio, A.A., Ozturk, I., Akram, W., Ahmas, F., Aamir, A.M. (2020) Empirical analysis of climate change factors affecting cereal yield: evidence from Turkey.</w:t>
            </w:r>
            <w:proofErr w:type="gramEnd"/>
            <w:r w:rsidRPr="008C4BF9">
              <w:rPr>
                <w:rFonts w:asciiTheme="majorHAnsi" w:hAnsiTheme="majorHAnsi"/>
                <w:b w:val="0"/>
                <w:color w:val="000000"/>
                <w:sz w:val="20"/>
                <w:u w:val="none"/>
                <w:shd w:val="clear" w:color="auto" w:fill="FCFCFC"/>
              </w:rPr>
              <w:t> </w:t>
            </w:r>
            <w:proofErr w:type="gramStart"/>
            <w:r w:rsidRPr="008C4BF9">
              <w:rPr>
                <w:rFonts w:asciiTheme="majorHAnsi" w:hAnsiTheme="majorHAnsi"/>
                <w:b w:val="0"/>
                <w:iCs/>
                <w:color w:val="000000"/>
                <w:sz w:val="20"/>
                <w:u w:val="none"/>
                <w:shd w:val="clear" w:color="auto" w:fill="FFFFFF"/>
              </w:rPr>
              <w:t>Environmental Science and Pollution Research</w:t>
            </w:r>
            <w:r w:rsidRPr="008C4BF9">
              <w:rPr>
                <w:rFonts w:asciiTheme="majorHAnsi" w:hAnsiTheme="majorHAnsi"/>
                <w:b w:val="0"/>
                <w:color w:val="000000"/>
                <w:sz w:val="20"/>
                <w:u w:val="none"/>
                <w:shd w:val="clear" w:color="auto" w:fill="FCFCFC"/>
              </w:rPr>
              <w:t>.</w:t>
            </w:r>
            <w:proofErr w:type="gramEnd"/>
            <w:r w:rsidRPr="008C4BF9">
              <w:rPr>
                <w:rFonts w:asciiTheme="majorHAnsi" w:hAnsiTheme="majorHAnsi"/>
                <w:b w:val="0"/>
                <w:color w:val="000000"/>
                <w:sz w:val="20"/>
                <w:u w:val="none"/>
                <w:shd w:val="clear" w:color="auto" w:fill="FCFCFC"/>
              </w:rPr>
              <w:t xml:space="preserve"> 27, 11944-11957.</w:t>
            </w:r>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pStyle w:val="Balk1"/>
              <w:ind w:left="34"/>
              <w:jc w:val="center"/>
              <w:rPr>
                <w:rFonts w:asciiTheme="majorHAnsi" w:hAnsiTheme="majorHAnsi"/>
                <w:bCs/>
                <w:sz w:val="20"/>
              </w:rPr>
            </w:pPr>
            <w:r w:rsidRPr="006120E2">
              <w:rPr>
                <w:rFonts w:asciiTheme="majorHAnsi" w:hAnsiTheme="majorHAnsi"/>
                <w:bCs/>
                <w:sz w:val="20"/>
                <w:u w:val="none"/>
              </w:rPr>
              <w:t>34</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pStyle w:val="Balk1"/>
              <w:ind w:left="75"/>
              <w:jc w:val="both"/>
              <w:rPr>
                <w:rFonts w:asciiTheme="majorHAnsi" w:hAnsiTheme="majorHAnsi"/>
                <w:sz w:val="20"/>
              </w:rPr>
            </w:pPr>
            <w:proofErr w:type="gramStart"/>
            <w:r w:rsidRPr="008C4BF9">
              <w:rPr>
                <w:rFonts w:asciiTheme="majorHAnsi" w:hAnsiTheme="majorHAnsi"/>
                <w:b w:val="0"/>
                <w:color w:val="000000"/>
                <w:sz w:val="20"/>
                <w:u w:val="none"/>
                <w:shd w:val="clear" w:color="auto" w:fill="FFFFFF"/>
              </w:rPr>
              <w:t>Khan, M. A., &amp; Ozturk, I. (2020).</w:t>
            </w:r>
            <w:proofErr w:type="gramEnd"/>
            <w:r w:rsidRPr="008C4BF9">
              <w:rPr>
                <w:rFonts w:asciiTheme="majorHAnsi" w:hAnsiTheme="majorHAnsi"/>
                <w:b w:val="0"/>
                <w:color w:val="000000"/>
                <w:sz w:val="20"/>
                <w:u w:val="none"/>
                <w:shd w:val="clear" w:color="auto" w:fill="FFFFFF"/>
              </w:rPr>
              <w:t xml:space="preserve"> </w:t>
            </w:r>
            <w:proofErr w:type="gramStart"/>
            <w:r w:rsidRPr="008C4BF9">
              <w:rPr>
                <w:rFonts w:asciiTheme="majorHAnsi" w:hAnsiTheme="majorHAnsi"/>
                <w:b w:val="0"/>
                <w:color w:val="000000"/>
                <w:sz w:val="20"/>
                <w:u w:val="none"/>
                <w:shd w:val="clear" w:color="auto" w:fill="FFFFFF"/>
              </w:rPr>
              <w:t>Examining foreign direct investment and environmental pollution linkage in Asia.</w:t>
            </w:r>
            <w:proofErr w:type="gramEnd"/>
            <w:r w:rsidRPr="008C4BF9">
              <w:rPr>
                <w:rFonts w:asciiTheme="majorHAnsi" w:hAnsiTheme="majorHAnsi"/>
                <w:b w:val="0"/>
                <w:color w:val="000000"/>
                <w:sz w:val="20"/>
                <w:u w:val="none"/>
                <w:shd w:val="clear" w:color="auto" w:fill="FFFFFF"/>
              </w:rPr>
              <w:t> </w:t>
            </w:r>
            <w:r w:rsidRPr="008C4BF9">
              <w:rPr>
                <w:rFonts w:asciiTheme="majorHAnsi" w:hAnsiTheme="majorHAnsi"/>
                <w:b w:val="0"/>
                <w:iCs/>
                <w:color w:val="000000"/>
                <w:sz w:val="20"/>
                <w:u w:val="none"/>
                <w:shd w:val="clear" w:color="auto" w:fill="FFFFFF"/>
              </w:rPr>
              <w:t>Environmental Science and Pollution Research</w:t>
            </w:r>
            <w:r w:rsidRPr="008C4BF9">
              <w:rPr>
                <w:rFonts w:asciiTheme="majorHAnsi" w:hAnsiTheme="majorHAnsi"/>
                <w:b w:val="0"/>
                <w:color w:val="000000"/>
                <w:sz w:val="20"/>
                <w:u w:val="none"/>
                <w:shd w:val="clear" w:color="auto" w:fill="FFFFFF"/>
              </w:rPr>
              <w:t xml:space="preserve">, </w:t>
            </w:r>
            <w:r w:rsidRPr="008C4BF9">
              <w:rPr>
                <w:rFonts w:asciiTheme="majorHAnsi" w:hAnsiTheme="majorHAnsi"/>
                <w:b w:val="0"/>
                <w:color w:val="000000"/>
                <w:sz w:val="20"/>
                <w:u w:val="none"/>
              </w:rPr>
              <w:t>27:7244–</w:t>
            </w:r>
            <w:r w:rsidRPr="008C4BF9">
              <w:rPr>
                <w:rFonts w:asciiTheme="majorHAnsi" w:hAnsiTheme="majorHAnsi"/>
                <w:b w:val="0"/>
                <w:sz w:val="20"/>
                <w:u w:val="none"/>
              </w:rPr>
              <w:t>7255.</w:t>
            </w:r>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spacing w:after="200"/>
              <w:ind w:left="34"/>
              <w:jc w:val="center"/>
              <w:rPr>
                <w:rFonts w:asciiTheme="majorHAnsi" w:hAnsiTheme="majorHAnsi"/>
                <w:b/>
                <w:bCs/>
                <w:sz w:val="20"/>
                <w:szCs w:val="20"/>
              </w:rPr>
            </w:pPr>
            <w:r w:rsidRPr="006120E2">
              <w:rPr>
                <w:rFonts w:asciiTheme="majorHAnsi" w:hAnsiTheme="majorHAnsi"/>
                <w:b/>
                <w:bCs/>
                <w:sz w:val="20"/>
                <w:szCs w:val="20"/>
              </w:rPr>
              <w:t>35</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spacing w:after="29"/>
              <w:ind w:left="75"/>
              <w:jc w:val="both"/>
              <w:rPr>
                <w:rFonts w:asciiTheme="majorHAnsi" w:hAnsiTheme="majorHAnsi"/>
                <w:sz w:val="20"/>
                <w:szCs w:val="20"/>
              </w:rPr>
            </w:pPr>
            <w:r w:rsidRPr="008C4BF9">
              <w:rPr>
                <w:rFonts w:asciiTheme="majorHAnsi" w:hAnsiTheme="majorHAnsi"/>
                <w:color w:val="000000"/>
                <w:sz w:val="20"/>
                <w:szCs w:val="20"/>
                <w:shd w:val="clear" w:color="auto" w:fill="FCFCFC"/>
              </w:rPr>
              <w:t>Shahbaz, M</w:t>
            </w:r>
            <w:proofErr w:type="gramStart"/>
            <w:r w:rsidRPr="008C4BF9">
              <w:rPr>
                <w:rFonts w:asciiTheme="majorHAnsi" w:hAnsiTheme="majorHAnsi"/>
                <w:color w:val="000000"/>
                <w:sz w:val="20"/>
                <w:szCs w:val="20"/>
                <w:shd w:val="clear" w:color="auto" w:fill="FCFCFC"/>
              </w:rPr>
              <w:t>.,</w:t>
            </w:r>
            <w:proofErr w:type="gramEnd"/>
            <w:r w:rsidRPr="008C4BF9">
              <w:rPr>
                <w:rFonts w:asciiTheme="majorHAnsi" w:hAnsiTheme="majorHAnsi"/>
                <w:color w:val="000000"/>
                <w:sz w:val="20"/>
                <w:szCs w:val="20"/>
                <w:shd w:val="clear" w:color="auto" w:fill="FCFCFC"/>
              </w:rPr>
              <w:t xml:space="preserve"> Haouas, I., Sohag, K. Ozturk, </w:t>
            </w:r>
            <w:r w:rsidRPr="008C4BF9">
              <w:rPr>
                <w:rFonts w:asciiTheme="majorHAnsi" w:hAnsiTheme="majorHAnsi"/>
                <w:iCs/>
                <w:color w:val="000000"/>
                <w:sz w:val="20"/>
                <w:szCs w:val="20"/>
                <w:shd w:val="clear" w:color="auto" w:fill="FCFCFC"/>
              </w:rPr>
              <w:t>I.</w:t>
            </w:r>
            <w:r w:rsidRPr="008C4BF9">
              <w:rPr>
                <w:rFonts w:asciiTheme="majorHAnsi" w:hAnsiTheme="majorHAnsi"/>
                <w:color w:val="000000"/>
                <w:sz w:val="20"/>
                <w:szCs w:val="20"/>
                <w:shd w:val="clear" w:color="auto" w:fill="FCFCFC"/>
              </w:rPr>
              <w:t> (2020). The financial development-environmental degradation nexus in the United Arab Emirates: the importance of growth, globalization and structural breaks. </w:t>
            </w:r>
            <w:r w:rsidRPr="008C4BF9">
              <w:rPr>
                <w:rFonts w:asciiTheme="majorHAnsi" w:hAnsiTheme="majorHAnsi"/>
                <w:bCs/>
                <w:color w:val="000000"/>
                <w:sz w:val="20"/>
                <w:szCs w:val="20"/>
              </w:rPr>
              <w:t>Environmental Science and Pollution Research</w:t>
            </w:r>
            <w:r w:rsidRPr="008C4BF9">
              <w:rPr>
                <w:rFonts w:asciiTheme="majorHAnsi" w:hAnsiTheme="majorHAnsi"/>
                <w:color w:val="000000"/>
                <w:sz w:val="20"/>
                <w:szCs w:val="20"/>
                <w:shd w:val="clear" w:color="auto" w:fill="FCFCFC"/>
              </w:rPr>
              <w:t>, 27, 10685-10699.</w:t>
            </w:r>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spacing w:after="200"/>
              <w:ind w:left="34"/>
              <w:jc w:val="center"/>
              <w:rPr>
                <w:rFonts w:asciiTheme="majorHAnsi" w:hAnsiTheme="majorHAnsi"/>
                <w:b/>
                <w:bCs/>
                <w:sz w:val="20"/>
                <w:szCs w:val="20"/>
              </w:rPr>
            </w:pPr>
            <w:r w:rsidRPr="006120E2">
              <w:rPr>
                <w:rFonts w:asciiTheme="majorHAnsi" w:hAnsiTheme="majorHAnsi"/>
                <w:b/>
                <w:bCs/>
                <w:sz w:val="20"/>
                <w:szCs w:val="20"/>
              </w:rPr>
              <w:t>36</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spacing w:after="29"/>
              <w:ind w:left="75"/>
              <w:jc w:val="both"/>
              <w:rPr>
                <w:rFonts w:asciiTheme="majorHAnsi" w:hAnsiTheme="majorHAnsi"/>
                <w:sz w:val="20"/>
                <w:szCs w:val="20"/>
              </w:rPr>
            </w:pPr>
            <w:r w:rsidRPr="008C4BF9">
              <w:rPr>
                <w:rFonts w:asciiTheme="majorHAnsi" w:hAnsiTheme="majorHAnsi"/>
                <w:color w:val="000000"/>
                <w:sz w:val="20"/>
                <w:szCs w:val="20"/>
              </w:rPr>
              <w:t>Abbas Ali Chandio, Habibullah Magsi, Ilhan Ozturk, (2020), Examining the effects of climate change on rice production: case study of Pakistan</w:t>
            </w:r>
            <w:r w:rsidRPr="008C4BF9">
              <w:rPr>
                <w:rFonts w:asciiTheme="majorHAnsi" w:hAnsiTheme="majorHAnsi"/>
                <w:color w:val="000000"/>
                <w:kern w:val="2"/>
                <w:sz w:val="20"/>
                <w:szCs w:val="20"/>
              </w:rPr>
              <w:t xml:space="preserve">. </w:t>
            </w:r>
            <w:r w:rsidRPr="008C4BF9">
              <w:rPr>
                <w:rFonts w:asciiTheme="majorHAnsi" w:hAnsiTheme="majorHAnsi"/>
                <w:bCs/>
                <w:color w:val="000000"/>
                <w:sz w:val="20"/>
                <w:szCs w:val="20"/>
              </w:rPr>
              <w:t xml:space="preserve">Environmental Science and Pollution Research, </w:t>
            </w:r>
            <w:r w:rsidRPr="008C4BF9">
              <w:rPr>
                <w:rFonts w:asciiTheme="majorHAnsi" w:hAnsiTheme="majorHAnsi"/>
                <w:color w:val="000000"/>
                <w:spacing w:val="4"/>
                <w:sz w:val="20"/>
                <w:szCs w:val="20"/>
                <w:shd w:val="clear" w:color="auto" w:fill="FCFCFC"/>
              </w:rPr>
              <w:t>27, 7812-7822.</w:t>
            </w:r>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spacing w:after="200"/>
              <w:ind w:left="34"/>
              <w:jc w:val="center"/>
              <w:rPr>
                <w:rFonts w:asciiTheme="majorHAnsi" w:hAnsiTheme="majorHAnsi"/>
                <w:b/>
                <w:bCs/>
                <w:sz w:val="20"/>
                <w:szCs w:val="20"/>
              </w:rPr>
            </w:pPr>
            <w:r w:rsidRPr="006120E2">
              <w:rPr>
                <w:rFonts w:asciiTheme="majorHAnsi" w:hAnsiTheme="majorHAnsi"/>
                <w:b/>
                <w:bCs/>
                <w:sz w:val="20"/>
                <w:szCs w:val="20"/>
              </w:rPr>
              <w:t>37</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spacing w:after="29"/>
              <w:ind w:left="75"/>
              <w:jc w:val="both"/>
              <w:rPr>
                <w:rFonts w:asciiTheme="majorHAnsi" w:hAnsiTheme="majorHAnsi"/>
                <w:sz w:val="20"/>
                <w:szCs w:val="20"/>
              </w:rPr>
            </w:pPr>
            <w:r w:rsidRPr="008C4BF9">
              <w:rPr>
                <w:rFonts w:asciiTheme="majorHAnsi" w:hAnsiTheme="majorHAnsi"/>
                <w:sz w:val="20"/>
                <w:szCs w:val="20"/>
              </w:rPr>
              <w:t>Ali Engin Oba (Prof.Dr). 2020</w:t>
            </w:r>
            <w:proofErr w:type="gramStart"/>
            <w:r w:rsidRPr="008C4BF9">
              <w:rPr>
                <w:rFonts w:asciiTheme="majorHAnsi" w:hAnsiTheme="majorHAnsi"/>
                <w:sz w:val="20"/>
                <w:szCs w:val="20"/>
              </w:rPr>
              <w:t>.,</w:t>
            </w:r>
            <w:proofErr w:type="gramEnd"/>
            <w:r w:rsidRPr="008C4BF9">
              <w:rPr>
                <w:rFonts w:asciiTheme="majorHAnsi" w:hAnsiTheme="majorHAnsi"/>
                <w:sz w:val="20"/>
                <w:szCs w:val="20"/>
              </w:rPr>
              <w:t xml:space="preserve"> Savaş ve Barışa Siyasal Felsefe Açısından Bakmak: 21. Yüzyıl Barış Yüzyılı Olabilecek mi?, Teni Dünya Ekonomi ve Güvenlik Mimarisi. TASAM 25-48</w:t>
            </w:r>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spacing w:after="200"/>
              <w:ind w:left="34"/>
              <w:jc w:val="center"/>
              <w:rPr>
                <w:rFonts w:asciiTheme="majorHAnsi" w:hAnsiTheme="majorHAnsi"/>
                <w:b/>
                <w:sz w:val="20"/>
                <w:szCs w:val="20"/>
              </w:rPr>
            </w:pPr>
            <w:r w:rsidRPr="006120E2">
              <w:rPr>
                <w:rFonts w:asciiTheme="majorHAnsi" w:hAnsiTheme="majorHAnsi"/>
                <w:b/>
                <w:sz w:val="20"/>
                <w:szCs w:val="20"/>
              </w:rPr>
              <w:t>38</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spacing w:after="29"/>
              <w:ind w:left="75"/>
              <w:jc w:val="both"/>
              <w:rPr>
                <w:rFonts w:asciiTheme="majorHAnsi" w:hAnsiTheme="majorHAnsi"/>
                <w:sz w:val="20"/>
                <w:szCs w:val="20"/>
              </w:rPr>
            </w:pPr>
            <w:proofErr w:type="gramStart"/>
            <w:r w:rsidRPr="008C4BF9">
              <w:rPr>
                <w:rFonts w:asciiTheme="majorHAnsi" w:hAnsiTheme="majorHAnsi"/>
                <w:sz w:val="20"/>
                <w:szCs w:val="20"/>
              </w:rPr>
              <w:t>Prof.Dr.Mahir</w:t>
            </w:r>
            <w:proofErr w:type="gramEnd"/>
            <w:r w:rsidRPr="008C4BF9">
              <w:rPr>
                <w:rFonts w:asciiTheme="majorHAnsi" w:hAnsiTheme="majorHAnsi"/>
                <w:sz w:val="20"/>
                <w:szCs w:val="20"/>
              </w:rPr>
              <w:t xml:space="preserve"> Fisunoğlu, Doç.Dr.Onur Çelik, 2020, 2008 Krizi Sonrası Portekiz Ekonomisinde İşsizlik: Amprik Bir Analiz (2008-2018) Çukurova Üniversitesi, Sosyal Bilimler Enstitüsü Dergisi , 29 (1),s.208-324 (ULAKBIM)</w:t>
            </w:r>
          </w:p>
        </w:tc>
      </w:tr>
      <w:tr w:rsidR="00AD074A" w:rsidRPr="006120E2" w:rsidTr="00DE324B">
        <w:tc>
          <w:tcPr>
            <w:tcW w:w="993" w:type="dxa"/>
            <w:tcBorders>
              <w:top w:val="single" w:sz="4" w:space="0" w:color="000000"/>
              <w:left w:val="single" w:sz="4" w:space="0" w:color="000000"/>
              <w:bottom w:val="single" w:sz="4" w:space="0" w:color="auto"/>
              <w:right w:val="single" w:sz="4" w:space="0" w:color="000000"/>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cs="Times New Roman"/>
                <w:b/>
                <w:bCs/>
                <w:sz w:val="20"/>
                <w:szCs w:val="20"/>
              </w:rPr>
            </w:pPr>
            <w:r w:rsidRPr="006120E2">
              <w:rPr>
                <w:rFonts w:asciiTheme="majorHAnsi" w:hAnsiTheme="majorHAnsi" w:cs="Times New Roman"/>
                <w:b/>
                <w:bCs/>
                <w:sz w:val="20"/>
                <w:szCs w:val="20"/>
              </w:rPr>
              <w:t>39</w:t>
            </w:r>
          </w:p>
        </w:tc>
        <w:tc>
          <w:tcPr>
            <w:tcW w:w="14604" w:type="dxa"/>
            <w:tcBorders>
              <w:top w:val="single" w:sz="4" w:space="0" w:color="000000"/>
              <w:left w:val="single" w:sz="4" w:space="0" w:color="000000"/>
              <w:bottom w:val="single" w:sz="4" w:space="0" w:color="auto"/>
              <w:right w:val="single" w:sz="4" w:space="0" w:color="000000"/>
            </w:tcBorders>
            <w:shd w:val="clear" w:color="auto" w:fill="auto"/>
            <w:vAlign w:val="center"/>
          </w:tcPr>
          <w:p w:rsidR="00AD074A" w:rsidRPr="008C4BF9" w:rsidRDefault="00AD074A" w:rsidP="00DE324B">
            <w:pPr>
              <w:autoSpaceDE w:val="0"/>
              <w:autoSpaceDN w:val="0"/>
              <w:adjustRightInd w:val="0"/>
              <w:ind w:left="172"/>
              <w:rPr>
                <w:rFonts w:asciiTheme="majorHAnsi" w:hAnsiTheme="majorHAnsi" w:cs="Times New Roman"/>
                <w:bCs/>
                <w:sz w:val="20"/>
                <w:szCs w:val="20"/>
              </w:rPr>
            </w:pPr>
            <w:r w:rsidRPr="008C4BF9">
              <w:rPr>
                <w:rFonts w:asciiTheme="majorHAnsi" w:hAnsiTheme="majorHAnsi" w:cs="Times New Roman"/>
                <w:color w:val="000000"/>
                <w:sz w:val="20"/>
                <w:szCs w:val="20"/>
              </w:rPr>
              <w:t>Yalçıntaş Deniz, Doğrul Ümıt, Yaşa Özeltürkay Eda (2020). Tüketicilerin Isbirlikçi Tüketim Çerçevesinde Paylasım Niyetlerini Etkileyen Motivasyonların Belirlenmesi Üzerine Bir Arastırma. Erciyes Üniversitesi Iktisadi Ve Idari Bilimler Fakültesi Dergisi(19. Uluslararası Isletmecilik Kongresi Özel Sayısı), 506-528. (Yayın No: 6719200)</w:t>
            </w:r>
          </w:p>
        </w:tc>
      </w:tr>
      <w:tr w:rsidR="00AD074A" w:rsidRPr="006120E2" w:rsidTr="00DE324B">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cs="Times New Roman"/>
                <w:b/>
                <w:bCs/>
                <w:sz w:val="20"/>
                <w:szCs w:val="20"/>
              </w:rPr>
            </w:pPr>
            <w:r w:rsidRPr="006120E2">
              <w:rPr>
                <w:rFonts w:asciiTheme="majorHAnsi" w:hAnsiTheme="majorHAnsi" w:cs="Times New Roman"/>
                <w:b/>
                <w:bCs/>
                <w:sz w:val="20"/>
                <w:szCs w:val="20"/>
              </w:rPr>
              <w:t>40</w:t>
            </w:r>
          </w:p>
        </w:tc>
        <w:tc>
          <w:tcPr>
            <w:tcW w:w="14604" w:type="dxa"/>
            <w:tcBorders>
              <w:top w:val="single" w:sz="4" w:space="0" w:color="auto"/>
              <w:left w:val="single" w:sz="4" w:space="0" w:color="auto"/>
              <w:bottom w:val="single" w:sz="4" w:space="0" w:color="auto"/>
              <w:right w:val="single" w:sz="4" w:space="0" w:color="auto"/>
            </w:tcBorders>
            <w:shd w:val="clear" w:color="auto" w:fill="auto"/>
            <w:vAlign w:val="center"/>
          </w:tcPr>
          <w:p w:rsidR="00AD074A" w:rsidRPr="008C4BF9" w:rsidRDefault="00AD074A" w:rsidP="00DE324B">
            <w:pPr>
              <w:autoSpaceDE w:val="0"/>
              <w:autoSpaceDN w:val="0"/>
              <w:adjustRightInd w:val="0"/>
              <w:ind w:left="172"/>
              <w:rPr>
                <w:rFonts w:asciiTheme="majorHAnsi" w:hAnsiTheme="majorHAnsi" w:cs="Times New Roman"/>
                <w:bCs/>
                <w:sz w:val="20"/>
                <w:szCs w:val="20"/>
              </w:rPr>
            </w:pPr>
            <w:r w:rsidRPr="008C4BF9">
              <w:rPr>
                <w:rFonts w:asciiTheme="majorHAnsi" w:hAnsiTheme="majorHAnsi" w:cs="Times New Roman"/>
                <w:color w:val="000000"/>
                <w:sz w:val="20"/>
                <w:szCs w:val="20"/>
              </w:rPr>
              <w:t xml:space="preserve">Doğrul Ümit, Özeltürkay Ahmet Hilmi, Yaşa Özeltürkay Eda (2020). Fast Food Restoranlarını Ziyaret Eden Tüketecilerin Tekrar Ziyaretlerine Etki Eden Faktörlerin Belirlenmesi: Üniversite Ögrencileri Üzerine Pilot Bir Çalısma. Çukurova Üniversitesi Sosyal Bilimler Enstitüsü Dergisi, 29(4), 70-91. (Yayın No: 6780651) </w:t>
            </w:r>
          </w:p>
        </w:tc>
      </w:tr>
      <w:tr w:rsidR="00AD074A" w:rsidRPr="006120E2" w:rsidTr="00DE324B">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cs="Times New Roman"/>
                <w:b/>
                <w:bCs/>
                <w:sz w:val="20"/>
                <w:szCs w:val="20"/>
              </w:rPr>
            </w:pPr>
            <w:r w:rsidRPr="006120E2">
              <w:rPr>
                <w:rFonts w:asciiTheme="majorHAnsi" w:hAnsiTheme="majorHAnsi" w:cs="Times New Roman"/>
                <w:b/>
                <w:bCs/>
                <w:sz w:val="20"/>
                <w:szCs w:val="20"/>
              </w:rPr>
              <w:t>41</w:t>
            </w:r>
          </w:p>
        </w:tc>
        <w:tc>
          <w:tcPr>
            <w:tcW w:w="14604" w:type="dxa"/>
            <w:tcBorders>
              <w:top w:val="single" w:sz="4" w:space="0" w:color="auto"/>
              <w:left w:val="single" w:sz="4" w:space="0" w:color="auto"/>
              <w:bottom w:val="single" w:sz="4" w:space="0" w:color="auto"/>
              <w:right w:val="single" w:sz="4" w:space="0" w:color="auto"/>
            </w:tcBorders>
            <w:shd w:val="clear" w:color="auto" w:fill="auto"/>
            <w:vAlign w:val="center"/>
          </w:tcPr>
          <w:p w:rsidR="00AD074A" w:rsidRPr="008C4BF9" w:rsidRDefault="00AD074A" w:rsidP="00DE324B">
            <w:pPr>
              <w:autoSpaceDE w:val="0"/>
              <w:autoSpaceDN w:val="0"/>
              <w:adjustRightInd w:val="0"/>
              <w:ind w:left="172"/>
              <w:rPr>
                <w:rFonts w:asciiTheme="majorHAnsi" w:hAnsiTheme="majorHAnsi" w:cs="Times New Roman"/>
                <w:bCs/>
                <w:sz w:val="20"/>
                <w:szCs w:val="20"/>
              </w:rPr>
            </w:pPr>
            <w:r w:rsidRPr="008C4BF9">
              <w:rPr>
                <w:rFonts w:asciiTheme="majorHAnsi" w:hAnsiTheme="majorHAnsi" w:cs="Times New Roman"/>
                <w:color w:val="000000"/>
                <w:sz w:val="20"/>
                <w:szCs w:val="20"/>
              </w:rPr>
              <w:t>Kavoura Androniki, Bozyiğit Sezen, Yaşa Özeltürkay Eda (2020). Turkish And Greek Gift Purchase Behaviour And Advertisement On Traditional And Online Media Communication Tools Based On Gender Differences. International Journal Of Technology Marketing, 14(1), 1-21. (Yayın No:6261721)</w:t>
            </w:r>
          </w:p>
        </w:tc>
      </w:tr>
      <w:tr w:rsidR="00AD074A" w:rsidRPr="006120E2" w:rsidTr="00DE324B">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cs="Times New Roman"/>
                <w:b/>
                <w:bCs/>
                <w:sz w:val="20"/>
                <w:szCs w:val="20"/>
              </w:rPr>
            </w:pPr>
            <w:r w:rsidRPr="006120E2">
              <w:rPr>
                <w:rFonts w:asciiTheme="majorHAnsi" w:hAnsiTheme="majorHAnsi" w:cs="Times New Roman"/>
                <w:b/>
                <w:bCs/>
                <w:sz w:val="20"/>
                <w:szCs w:val="20"/>
              </w:rPr>
              <w:t>42</w:t>
            </w:r>
          </w:p>
        </w:tc>
        <w:tc>
          <w:tcPr>
            <w:tcW w:w="14604" w:type="dxa"/>
            <w:tcBorders>
              <w:top w:val="single" w:sz="4" w:space="0" w:color="auto"/>
              <w:left w:val="single" w:sz="4" w:space="0" w:color="auto"/>
              <w:bottom w:val="single" w:sz="4" w:space="0" w:color="auto"/>
              <w:right w:val="single" w:sz="4" w:space="0" w:color="auto"/>
            </w:tcBorders>
            <w:shd w:val="clear" w:color="auto" w:fill="auto"/>
            <w:vAlign w:val="center"/>
          </w:tcPr>
          <w:p w:rsidR="00AD074A" w:rsidRPr="008C4BF9" w:rsidRDefault="00AD074A" w:rsidP="00DE324B">
            <w:pPr>
              <w:autoSpaceDE w:val="0"/>
              <w:autoSpaceDN w:val="0"/>
              <w:adjustRightInd w:val="0"/>
              <w:ind w:left="172"/>
              <w:rPr>
                <w:rFonts w:asciiTheme="majorHAnsi" w:hAnsiTheme="majorHAnsi" w:cs="Times New Roman"/>
                <w:bCs/>
                <w:sz w:val="20"/>
                <w:szCs w:val="20"/>
              </w:rPr>
            </w:pPr>
            <w:r w:rsidRPr="008C4BF9">
              <w:rPr>
                <w:rFonts w:asciiTheme="majorHAnsi" w:hAnsiTheme="majorHAnsi" w:cs="Times New Roman"/>
                <w:color w:val="000000"/>
                <w:sz w:val="20"/>
                <w:szCs w:val="20"/>
              </w:rPr>
              <w:t>Koçak Gızem, Gülmez Murat (2020). A Case Study on Marketing Activities of Non Profit Organizations in Virtual World: Second life-Live and Learn in Kenya "Feed A Smile" Example. KIRSEHIR AHI EVRAN ÜNIVERSITESI IKTISADI VE IDARI BILIMLER FAKÜLTESI DERGISI, 4(2),232-248. (Yayın No: 6910967)</w:t>
            </w:r>
          </w:p>
        </w:tc>
      </w:tr>
      <w:tr w:rsidR="00AD074A" w:rsidRPr="006120E2" w:rsidTr="00DE324B">
        <w:tblPrEx>
          <w:tblCellMar>
            <w:top w:w="0" w:type="dxa"/>
            <w:left w:w="108" w:type="dxa"/>
            <w:bottom w:w="0" w:type="dxa"/>
            <w:right w:w="108"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cs="Times New Roman"/>
                <w:b/>
                <w:sz w:val="20"/>
                <w:szCs w:val="20"/>
              </w:rPr>
            </w:pPr>
            <w:r w:rsidRPr="006120E2">
              <w:rPr>
                <w:rFonts w:asciiTheme="majorHAnsi" w:hAnsiTheme="majorHAnsi" w:cs="Times New Roman"/>
                <w:b/>
                <w:sz w:val="20"/>
                <w:szCs w:val="20"/>
              </w:rPr>
              <w:t>43</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74A" w:rsidRPr="008C4BF9" w:rsidRDefault="00AD074A" w:rsidP="00DE324B">
            <w:pPr>
              <w:autoSpaceDE w:val="0"/>
              <w:autoSpaceDN w:val="0"/>
              <w:adjustRightInd w:val="0"/>
              <w:ind w:left="172"/>
              <w:rPr>
                <w:rFonts w:asciiTheme="majorHAnsi" w:hAnsiTheme="majorHAnsi" w:cs="Times New Roman"/>
                <w:sz w:val="20"/>
                <w:szCs w:val="20"/>
              </w:rPr>
            </w:pPr>
            <w:r w:rsidRPr="008C4BF9">
              <w:rPr>
                <w:rFonts w:asciiTheme="majorHAnsi" w:hAnsiTheme="majorHAnsi" w:cs="Times New Roman"/>
                <w:color w:val="000000"/>
                <w:sz w:val="20"/>
                <w:szCs w:val="20"/>
              </w:rPr>
              <w:t>Doğrul Ümıt, Yaşa Özeltürkay Eda (2020). Kullanıcıların Instagram Hikâye Kullanım Nedenlerinin Belirlenmesi: Y Ve Z Kusagı Üzerine Bir Arastırma. 5.Uluslararası Emı Girisimcilik &amp;Amp; Iletisim Sosyal Bilimler Kongresi (Özet Bildiri/Sözlü Sunum)(Yayın No:6878632)</w:t>
            </w:r>
          </w:p>
        </w:tc>
      </w:tr>
      <w:tr w:rsidR="00AD074A" w:rsidRPr="006120E2" w:rsidTr="00DE324B">
        <w:tblPrEx>
          <w:tblCellMar>
            <w:top w:w="0" w:type="dxa"/>
            <w:left w:w="108" w:type="dxa"/>
            <w:bottom w:w="0" w:type="dxa"/>
            <w:right w:w="108"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cs="Times New Roman"/>
                <w:b/>
                <w:sz w:val="20"/>
                <w:szCs w:val="20"/>
              </w:rPr>
            </w:pPr>
            <w:r w:rsidRPr="006120E2">
              <w:rPr>
                <w:rFonts w:asciiTheme="majorHAnsi" w:hAnsiTheme="majorHAnsi" w:cs="Times New Roman"/>
                <w:b/>
                <w:sz w:val="20"/>
                <w:szCs w:val="20"/>
              </w:rPr>
              <w:t>44</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74A" w:rsidRPr="008C4BF9" w:rsidRDefault="00AD074A" w:rsidP="00DE324B">
            <w:pPr>
              <w:autoSpaceDE w:val="0"/>
              <w:autoSpaceDN w:val="0"/>
              <w:adjustRightInd w:val="0"/>
              <w:ind w:left="172"/>
              <w:rPr>
                <w:rFonts w:asciiTheme="majorHAnsi" w:hAnsiTheme="majorHAnsi" w:cs="Times New Roman"/>
                <w:bCs/>
                <w:color w:val="666666"/>
                <w:sz w:val="20"/>
                <w:szCs w:val="20"/>
              </w:rPr>
            </w:pPr>
            <w:r w:rsidRPr="008C4BF9">
              <w:rPr>
                <w:rFonts w:asciiTheme="majorHAnsi" w:hAnsiTheme="majorHAnsi" w:cs="Times New Roman"/>
                <w:color w:val="000000"/>
                <w:sz w:val="20"/>
                <w:szCs w:val="20"/>
              </w:rPr>
              <w:t>Demırez Dılara, Gür Duygu, Yaşa Özeltürkay Eda (2020). Fınans Dünyasında Bır Yenılık: Açık Bankacılık Kavramı Ve Bankacılık Sektörü Üzerındekı Olası Etkılerı Üzerıne Bır Lıteratür Taraması. 4. Uluslararası Akdeniz Sempozyumu (Özet Bildiri/Sözlü Sunum)</w:t>
            </w:r>
            <w:proofErr w:type="gramStart"/>
            <w:r w:rsidRPr="008C4BF9">
              <w:rPr>
                <w:rFonts w:asciiTheme="majorHAnsi" w:hAnsiTheme="majorHAnsi" w:cs="Times New Roman"/>
                <w:color w:val="000000"/>
                <w:sz w:val="20"/>
                <w:szCs w:val="20"/>
              </w:rPr>
              <w:t>(</w:t>
            </w:r>
            <w:proofErr w:type="gramEnd"/>
            <w:r w:rsidRPr="008C4BF9">
              <w:rPr>
                <w:rFonts w:asciiTheme="majorHAnsi" w:hAnsiTheme="majorHAnsi" w:cs="Times New Roman"/>
                <w:color w:val="000000"/>
                <w:sz w:val="20"/>
                <w:szCs w:val="20"/>
              </w:rPr>
              <w:t>Yayın No:6878663</w:t>
            </w:r>
          </w:p>
        </w:tc>
      </w:tr>
      <w:tr w:rsidR="00AD074A" w:rsidRPr="006120E2" w:rsidTr="00DE324B">
        <w:tblPrEx>
          <w:tblCellMar>
            <w:top w:w="0" w:type="dxa"/>
            <w:left w:w="108" w:type="dxa"/>
            <w:bottom w:w="0" w:type="dxa"/>
            <w:right w:w="108"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cs="Times New Roman"/>
                <w:b/>
                <w:sz w:val="20"/>
                <w:szCs w:val="20"/>
              </w:rPr>
            </w:pPr>
            <w:r w:rsidRPr="006120E2">
              <w:rPr>
                <w:rFonts w:asciiTheme="majorHAnsi" w:hAnsiTheme="majorHAnsi" w:cs="Times New Roman"/>
                <w:b/>
                <w:sz w:val="20"/>
                <w:szCs w:val="20"/>
              </w:rPr>
              <w:t>45</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74A" w:rsidRPr="008C4BF9" w:rsidRDefault="00AD074A" w:rsidP="00DE324B">
            <w:pPr>
              <w:autoSpaceDE w:val="0"/>
              <w:autoSpaceDN w:val="0"/>
              <w:adjustRightInd w:val="0"/>
              <w:ind w:left="172"/>
              <w:rPr>
                <w:rFonts w:asciiTheme="majorHAnsi" w:hAnsiTheme="majorHAnsi" w:cs="Times New Roman"/>
                <w:sz w:val="20"/>
                <w:szCs w:val="20"/>
              </w:rPr>
            </w:pPr>
            <w:r w:rsidRPr="008C4BF9">
              <w:rPr>
                <w:rFonts w:asciiTheme="majorHAnsi" w:hAnsiTheme="majorHAnsi" w:cs="Times New Roman"/>
                <w:color w:val="000000"/>
                <w:sz w:val="20"/>
                <w:szCs w:val="20"/>
              </w:rPr>
              <w:t xml:space="preserve">Gülmez Murat, Yaşa Özeltürkay Eda (2020). Ekolojik ve Sosyal Bilinçli Tüketici Ölçeginin Türk Tüketicilerle Geçerliliginin Test Edilmesi. 5.Uluslararası EMI Girisimcilik &amp;amp; Iletisim Sosyal Bilimler Kongresi (Özet Bildiri/Sözlü Sunum)(Yayın No:6878605) </w:t>
            </w:r>
          </w:p>
        </w:tc>
      </w:tr>
      <w:tr w:rsidR="00AD074A" w:rsidRPr="006120E2" w:rsidTr="00DE324B">
        <w:tblPrEx>
          <w:tblCellMar>
            <w:top w:w="0" w:type="dxa"/>
            <w:left w:w="108" w:type="dxa"/>
            <w:bottom w:w="0" w:type="dxa"/>
            <w:right w:w="108"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cs="Times New Roman"/>
                <w:b/>
                <w:sz w:val="20"/>
                <w:szCs w:val="20"/>
              </w:rPr>
            </w:pPr>
            <w:r w:rsidRPr="006120E2">
              <w:rPr>
                <w:rFonts w:asciiTheme="majorHAnsi" w:hAnsiTheme="majorHAnsi" w:cs="Times New Roman"/>
                <w:b/>
                <w:sz w:val="20"/>
                <w:szCs w:val="20"/>
              </w:rPr>
              <w:t>46</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74A" w:rsidRPr="008C4BF9" w:rsidRDefault="00AD074A" w:rsidP="00DE324B">
            <w:pPr>
              <w:autoSpaceDE w:val="0"/>
              <w:autoSpaceDN w:val="0"/>
              <w:adjustRightInd w:val="0"/>
              <w:ind w:left="172"/>
              <w:rPr>
                <w:rFonts w:asciiTheme="majorHAnsi" w:hAnsiTheme="majorHAnsi" w:cs="Times New Roman"/>
                <w:color w:val="000000"/>
                <w:sz w:val="20"/>
                <w:szCs w:val="20"/>
              </w:rPr>
            </w:pPr>
            <w:r w:rsidRPr="008C4BF9">
              <w:rPr>
                <w:rFonts w:asciiTheme="majorHAnsi" w:hAnsiTheme="majorHAnsi" w:cs="Times New Roman"/>
                <w:color w:val="000000"/>
                <w:sz w:val="20"/>
                <w:szCs w:val="20"/>
              </w:rPr>
              <w:t>Gülmez Murat, Yalçıntas Denız (2020). Kullanımlar ve Doyumlar Teorisi Baglamında Üniversite Ögrencilerinin Asırı Izleme (Binge Watching) Davranıslarınına Yönelik Bir Arastırma. 19. Uluslararası Isletmecilik Kongresi (Tam Metin Bildiri/Sözlü Sunum)(Yayın No:6963393)</w:t>
            </w:r>
          </w:p>
        </w:tc>
      </w:tr>
      <w:tr w:rsidR="00AD074A" w:rsidRPr="006120E2" w:rsidTr="00DE324B">
        <w:tblPrEx>
          <w:tblCellMar>
            <w:top w:w="0" w:type="dxa"/>
            <w:left w:w="108" w:type="dxa"/>
            <w:bottom w:w="0" w:type="dxa"/>
            <w:right w:w="108"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cs="Times New Roman"/>
                <w:b/>
                <w:sz w:val="20"/>
                <w:szCs w:val="20"/>
              </w:rPr>
            </w:pPr>
            <w:r w:rsidRPr="006120E2">
              <w:rPr>
                <w:rFonts w:asciiTheme="majorHAnsi" w:hAnsiTheme="majorHAnsi" w:cs="Times New Roman"/>
                <w:b/>
                <w:sz w:val="20"/>
                <w:szCs w:val="20"/>
              </w:rPr>
              <w:t>47</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74A" w:rsidRPr="008C4BF9" w:rsidRDefault="00AD074A" w:rsidP="00DE324B">
            <w:pPr>
              <w:autoSpaceDE w:val="0"/>
              <w:autoSpaceDN w:val="0"/>
              <w:adjustRightInd w:val="0"/>
              <w:ind w:left="172"/>
              <w:rPr>
                <w:rFonts w:asciiTheme="majorHAnsi" w:hAnsiTheme="majorHAnsi" w:cs="Times New Roman"/>
                <w:color w:val="000000"/>
                <w:sz w:val="20"/>
                <w:szCs w:val="20"/>
              </w:rPr>
            </w:pPr>
            <w:r w:rsidRPr="008C4BF9">
              <w:rPr>
                <w:rFonts w:asciiTheme="majorHAnsi" w:hAnsiTheme="majorHAnsi" w:cs="Times New Roman"/>
                <w:color w:val="000000"/>
                <w:sz w:val="20"/>
                <w:szCs w:val="20"/>
              </w:rPr>
              <w:t>Gülmez Murat (2020). Survival and Sustenance of Business in the digital era. 5 5th International Conference On “Survival and Sustenance of Businesses in the Data Driven Digital Era (Özet Bildiri/Davetli Konusmacı)(Yayın No:6962260)</w:t>
            </w:r>
          </w:p>
        </w:tc>
      </w:tr>
      <w:tr w:rsidR="00AD074A" w:rsidRPr="006120E2" w:rsidTr="00DE324B">
        <w:tblPrEx>
          <w:tblCellMar>
            <w:top w:w="0" w:type="dxa"/>
            <w:left w:w="108" w:type="dxa"/>
            <w:bottom w:w="0" w:type="dxa"/>
            <w:right w:w="108"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cs="Times New Roman"/>
                <w:b/>
                <w:sz w:val="20"/>
                <w:szCs w:val="20"/>
              </w:rPr>
            </w:pPr>
            <w:r w:rsidRPr="006120E2">
              <w:rPr>
                <w:rFonts w:asciiTheme="majorHAnsi" w:hAnsiTheme="majorHAnsi" w:cs="Times New Roman"/>
                <w:b/>
                <w:sz w:val="20"/>
                <w:szCs w:val="20"/>
              </w:rPr>
              <w:t>48</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74A" w:rsidRPr="008C4BF9" w:rsidRDefault="00AD074A" w:rsidP="00DE324B">
            <w:pPr>
              <w:autoSpaceDE w:val="0"/>
              <w:autoSpaceDN w:val="0"/>
              <w:adjustRightInd w:val="0"/>
              <w:ind w:left="172"/>
              <w:rPr>
                <w:rFonts w:asciiTheme="majorHAnsi" w:hAnsiTheme="majorHAnsi" w:cs="Times New Roman"/>
                <w:sz w:val="20"/>
                <w:szCs w:val="20"/>
              </w:rPr>
            </w:pPr>
            <w:r w:rsidRPr="008C4BF9">
              <w:rPr>
                <w:rFonts w:asciiTheme="majorHAnsi" w:hAnsiTheme="majorHAnsi" w:cs="Times New Roman"/>
                <w:color w:val="000000"/>
                <w:sz w:val="20"/>
                <w:szCs w:val="20"/>
              </w:rPr>
              <w:t xml:space="preserve">Semsettinoglu Sena, Sağtaş Saadet (2020). Elektronik Ağızdan Ağıza Pazarlamanın Tüketici Satın Alma Niyetine Etkisi. 4. Uluslararası Akdeniz Sempozyumu (Özet Bildiri/Sözlü Sunum)(Yayın No:6570881) </w:t>
            </w:r>
          </w:p>
        </w:tc>
      </w:tr>
      <w:tr w:rsidR="00AD074A" w:rsidRPr="006120E2" w:rsidTr="00DE324B">
        <w:tc>
          <w:tcPr>
            <w:tcW w:w="993" w:type="dxa"/>
            <w:tcBorders>
              <w:top w:val="single" w:sz="4" w:space="0" w:color="000000"/>
              <w:left w:val="single" w:sz="4" w:space="0" w:color="000000"/>
              <w:bottom w:val="single" w:sz="4" w:space="0" w:color="000000"/>
              <w:right w:val="single" w:sz="4" w:space="0" w:color="auto"/>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cs="Times New Roman"/>
                <w:b/>
                <w:bCs/>
                <w:sz w:val="20"/>
                <w:szCs w:val="20"/>
              </w:rPr>
            </w:pPr>
            <w:r w:rsidRPr="006120E2">
              <w:rPr>
                <w:rFonts w:asciiTheme="majorHAnsi" w:hAnsiTheme="majorHAnsi" w:cs="Times New Roman"/>
                <w:b/>
                <w:bCs/>
                <w:sz w:val="20"/>
                <w:szCs w:val="20"/>
              </w:rPr>
              <w:t>49</w:t>
            </w:r>
          </w:p>
        </w:tc>
        <w:tc>
          <w:tcPr>
            <w:tcW w:w="14604" w:type="dxa"/>
            <w:tcBorders>
              <w:top w:val="single" w:sz="4" w:space="0" w:color="auto"/>
              <w:left w:val="single" w:sz="4" w:space="0" w:color="auto"/>
              <w:bottom w:val="single" w:sz="4" w:space="0" w:color="auto"/>
              <w:right w:val="single" w:sz="4" w:space="0" w:color="auto"/>
            </w:tcBorders>
            <w:shd w:val="clear" w:color="auto" w:fill="auto"/>
            <w:vAlign w:val="center"/>
          </w:tcPr>
          <w:p w:rsidR="00AD074A" w:rsidRPr="008C4BF9" w:rsidRDefault="00AD074A" w:rsidP="00DE324B">
            <w:pPr>
              <w:autoSpaceDE w:val="0"/>
              <w:autoSpaceDN w:val="0"/>
              <w:adjustRightInd w:val="0"/>
              <w:ind w:left="172"/>
              <w:rPr>
                <w:rFonts w:asciiTheme="majorHAnsi" w:hAnsiTheme="majorHAnsi" w:cs="Times New Roman"/>
                <w:color w:val="000000"/>
                <w:sz w:val="20"/>
                <w:szCs w:val="20"/>
              </w:rPr>
            </w:pPr>
            <w:r w:rsidRPr="008C4BF9">
              <w:rPr>
                <w:rFonts w:asciiTheme="majorHAnsi" w:hAnsiTheme="majorHAnsi" w:cs="Times New Roman"/>
                <w:color w:val="000000"/>
                <w:sz w:val="20"/>
                <w:szCs w:val="20"/>
              </w:rPr>
              <w:t>Inovasyon Ve Pazarlama, Bölüm Adı:(Ürün İnovasyonu) (2020)</w:t>
            </w:r>
            <w:proofErr w:type="gramStart"/>
            <w:r w:rsidRPr="008C4BF9">
              <w:rPr>
                <w:rFonts w:asciiTheme="majorHAnsi" w:hAnsiTheme="majorHAnsi" w:cs="Times New Roman"/>
                <w:color w:val="000000"/>
                <w:sz w:val="20"/>
                <w:szCs w:val="20"/>
              </w:rPr>
              <w:t>.,</w:t>
            </w:r>
            <w:proofErr w:type="gramEnd"/>
            <w:r w:rsidRPr="008C4BF9">
              <w:rPr>
                <w:rFonts w:asciiTheme="majorHAnsi" w:hAnsiTheme="majorHAnsi" w:cs="Times New Roman"/>
                <w:color w:val="000000"/>
                <w:sz w:val="20"/>
                <w:szCs w:val="20"/>
              </w:rPr>
              <w:t xml:space="preserve"> Yaşa Özeltürkay Eda, GaziYayınevi, Editör:Yılmaz,O:; Zeren,D., Basım Sayısı:1, Isbn:9786257045957, Türkçe(BilimselKitap), (Yayın No: 6878505)</w:t>
            </w:r>
          </w:p>
        </w:tc>
      </w:tr>
      <w:tr w:rsidR="00AD074A" w:rsidRPr="006120E2" w:rsidTr="00DE324B">
        <w:tc>
          <w:tcPr>
            <w:tcW w:w="993" w:type="dxa"/>
            <w:tcBorders>
              <w:top w:val="single" w:sz="4" w:space="0" w:color="000000"/>
              <w:left w:val="single" w:sz="4" w:space="0" w:color="000000"/>
              <w:bottom w:val="single" w:sz="4" w:space="0" w:color="000000"/>
              <w:right w:val="single" w:sz="4" w:space="0" w:color="auto"/>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cs="Times New Roman"/>
                <w:b/>
                <w:bCs/>
                <w:sz w:val="20"/>
                <w:szCs w:val="20"/>
              </w:rPr>
            </w:pPr>
            <w:r w:rsidRPr="006120E2">
              <w:rPr>
                <w:rFonts w:asciiTheme="majorHAnsi" w:hAnsiTheme="majorHAnsi" w:cs="Times New Roman"/>
                <w:b/>
                <w:bCs/>
                <w:sz w:val="20"/>
                <w:szCs w:val="20"/>
              </w:rPr>
              <w:t>50</w:t>
            </w:r>
          </w:p>
        </w:tc>
        <w:tc>
          <w:tcPr>
            <w:tcW w:w="14604" w:type="dxa"/>
            <w:tcBorders>
              <w:top w:val="single" w:sz="4" w:space="0" w:color="auto"/>
              <w:left w:val="single" w:sz="4" w:space="0" w:color="auto"/>
              <w:bottom w:val="single" w:sz="4" w:space="0" w:color="auto"/>
              <w:right w:val="single" w:sz="4" w:space="0" w:color="auto"/>
            </w:tcBorders>
            <w:shd w:val="clear" w:color="auto" w:fill="auto"/>
            <w:vAlign w:val="center"/>
          </w:tcPr>
          <w:p w:rsidR="00AD074A" w:rsidRPr="008C4BF9" w:rsidRDefault="00AD074A" w:rsidP="00DE324B">
            <w:pPr>
              <w:autoSpaceDE w:val="0"/>
              <w:autoSpaceDN w:val="0"/>
              <w:adjustRightInd w:val="0"/>
              <w:ind w:left="172"/>
              <w:rPr>
                <w:rFonts w:asciiTheme="majorHAnsi" w:hAnsiTheme="majorHAnsi" w:cs="Times New Roman"/>
                <w:color w:val="000000"/>
                <w:sz w:val="20"/>
                <w:szCs w:val="20"/>
              </w:rPr>
            </w:pPr>
            <w:r w:rsidRPr="008C4BF9">
              <w:rPr>
                <w:rFonts w:asciiTheme="majorHAnsi" w:hAnsiTheme="majorHAnsi" w:cs="Times New Roman"/>
                <w:color w:val="000000"/>
                <w:sz w:val="20"/>
                <w:szCs w:val="20"/>
              </w:rPr>
              <w:t>Iletisim Güncel Gelismeler, Bölüm Adı:(Kullanıcıların Instagram Hikâye Kullanım Nedenlerinin Belirlenmesi: Y Ve Z Kusagı Üzerine Bir Arastırma) (2020)</w:t>
            </w:r>
            <w:proofErr w:type="gramStart"/>
            <w:r w:rsidRPr="008C4BF9">
              <w:rPr>
                <w:rFonts w:asciiTheme="majorHAnsi" w:hAnsiTheme="majorHAnsi" w:cs="Times New Roman"/>
                <w:color w:val="000000"/>
                <w:sz w:val="20"/>
                <w:szCs w:val="20"/>
              </w:rPr>
              <w:t>.,</w:t>
            </w:r>
            <w:proofErr w:type="gramEnd"/>
            <w:r w:rsidRPr="008C4BF9">
              <w:rPr>
                <w:rFonts w:asciiTheme="majorHAnsi" w:hAnsiTheme="majorHAnsi" w:cs="Times New Roman"/>
                <w:color w:val="000000"/>
                <w:sz w:val="20"/>
                <w:szCs w:val="20"/>
              </w:rPr>
              <w:t xml:space="preserve"> Dogrul Ümıt,Yaşa Özeltürkay Eda, Akademi Titiz, Editör:Karadal,H.,Sine Nazlı,R.;Bal,E., Basım Sayısı:1, Sayfa Sayısı 358, Isbn:978-605-7604-29-3, Türkçe(Bilimsel Kitap), (Yayın No: 6719268)</w:t>
            </w:r>
          </w:p>
        </w:tc>
      </w:tr>
      <w:tr w:rsidR="00AD074A" w:rsidRPr="006120E2" w:rsidTr="00DE324B">
        <w:tc>
          <w:tcPr>
            <w:tcW w:w="993" w:type="dxa"/>
            <w:tcBorders>
              <w:top w:val="single" w:sz="4" w:space="0" w:color="000000"/>
              <w:left w:val="single" w:sz="4" w:space="0" w:color="000000"/>
              <w:bottom w:val="single" w:sz="4" w:space="0" w:color="000000"/>
              <w:right w:val="single" w:sz="4" w:space="0" w:color="auto"/>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cs="Times New Roman"/>
                <w:b/>
                <w:bCs/>
                <w:sz w:val="20"/>
                <w:szCs w:val="20"/>
              </w:rPr>
            </w:pPr>
            <w:r w:rsidRPr="006120E2">
              <w:rPr>
                <w:rFonts w:asciiTheme="majorHAnsi" w:hAnsiTheme="majorHAnsi" w:cs="Times New Roman"/>
                <w:b/>
                <w:bCs/>
                <w:sz w:val="20"/>
                <w:szCs w:val="20"/>
              </w:rPr>
              <w:t>51</w:t>
            </w:r>
          </w:p>
        </w:tc>
        <w:tc>
          <w:tcPr>
            <w:tcW w:w="14604" w:type="dxa"/>
            <w:tcBorders>
              <w:top w:val="single" w:sz="4" w:space="0" w:color="auto"/>
              <w:left w:val="single" w:sz="4" w:space="0" w:color="auto"/>
              <w:bottom w:val="single" w:sz="4" w:space="0" w:color="auto"/>
              <w:right w:val="single" w:sz="4" w:space="0" w:color="auto"/>
            </w:tcBorders>
            <w:shd w:val="clear" w:color="auto" w:fill="auto"/>
            <w:vAlign w:val="center"/>
          </w:tcPr>
          <w:p w:rsidR="00AD074A" w:rsidRPr="008C4BF9" w:rsidRDefault="00AD074A" w:rsidP="00DE324B">
            <w:pPr>
              <w:autoSpaceDE w:val="0"/>
              <w:autoSpaceDN w:val="0"/>
              <w:adjustRightInd w:val="0"/>
              <w:ind w:left="172"/>
              <w:rPr>
                <w:rFonts w:asciiTheme="majorHAnsi" w:hAnsiTheme="majorHAnsi" w:cs="Times New Roman"/>
                <w:color w:val="000000"/>
                <w:sz w:val="20"/>
                <w:szCs w:val="20"/>
              </w:rPr>
            </w:pPr>
            <w:r w:rsidRPr="008C4BF9">
              <w:rPr>
                <w:rFonts w:asciiTheme="majorHAnsi" w:hAnsiTheme="majorHAnsi" w:cs="Times New Roman"/>
                <w:color w:val="000000"/>
                <w:sz w:val="20"/>
                <w:szCs w:val="20"/>
              </w:rPr>
              <w:t>Agroecological Footprints Management For Sustainable Food System</w:t>
            </w:r>
            <w:proofErr w:type="gramStart"/>
            <w:r w:rsidRPr="008C4BF9">
              <w:rPr>
                <w:rFonts w:asciiTheme="majorHAnsi" w:hAnsiTheme="majorHAnsi" w:cs="Times New Roman"/>
                <w:color w:val="000000"/>
                <w:sz w:val="20"/>
                <w:szCs w:val="20"/>
              </w:rPr>
              <w:t>,,</w:t>
            </w:r>
            <w:proofErr w:type="gramEnd"/>
            <w:r w:rsidRPr="008C4BF9">
              <w:rPr>
                <w:rFonts w:asciiTheme="majorHAnsi" w:hAnsiTheme="majorHAnsi" w:cs="Times New Roman"/>
                <w:color w:val="000000"/>
                <w:sz w:val="20"/>
                <w:szCs w:val="20"/>
              </w:rPr>
              <w:t xml:space="preserve"> Bölüm Adı:(Determining The Perspective Of Turkish Students Ecological Footprint Awareness </w:t>
            </w:r>
            <w:r w:rsidRPr="008C4BF9">
              <w:rPr>
                <w:rFonts w:asciiTheme="majorHAnsi" w:hAnsiTheme="majorHAnsi" w:cs="Times New Roman"/>
                <w:color w:val="000000"/>
                <w:sz w:val="20"/>
                <w:szCs w:val="20"/>
              </w:rPr>
              <w:lastRenderedPageBreak/>
              <w:t>Based Upon A Survey) (2020)., Özgür Güler Ebru, Yaşa Özeltürkay Eda, Özekencı Emre Kadır, Springer Nature, Editör:Banerjee, A., Meena, R.S., Jhariya, M.K., Yadav, D.53K., Basım Sayısı:1, Isbn:978- 981-15-9495, Ingilizce(Bilimsel Kitap), (Yayın No: 6878416)</w:t>
            </w:r>
          </w:p>
        </w:tc>
      </w:tr>
      <w:tr w:rsidR="00AD074A" w:rsidRPr="006120E2" w:rsidTr="00DE324B">
        <w:tc>
          <w:tcPr>
            <w:tcW w:w="993" w:type="dxa"/>
            <w:tcBorders>
              <w:top w:val="single" w:sz="4" w:space="0" w:color="000000"/>
              <w:left w:val="single" w:sz="4" w:space="0" w:color="000000"/>
              <w:bottom w:val="single" w:sz="4" w:space="0" w:color="auto"/>
              <w:right w:val="single" w:sz="4" w:space="0" w:color="auto"/>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cs="Times New Roman"/>
                <w:b/>
                <w:bCs/>
                <w:sz w:val="20"/>
                <w:szCs w:val="20"/>
              </w:rPr>
            </w:pPr>
            <w:r w:rsidRPr="006120E2">
              <w:rPr>
                <w:rFonts w:asciiTheme="majorHAnsi" w:hAnsiTheme="majorHAnsi" w:cs="Times New Roman"/>
                <w:b/>
                <w:bCs/>
                <w:sz w:val="20"/>
                <w:szCs w:val="20"/>
              </w:rPr>
              <w:lastRenderedPageBreak/>
              <w:t>52</w:t>
            </w:r>
          </w:p>
        </w:tc>
        <w:tc>
          <w:tcPr>
            <w:tcW w:w="14604" w:type="dxa"/>
            <w:tcBorders>
              <w:top w:val="single" w:sz="4" w:space="0" w:color="auto"/>
              <w:left w:val="single" w:sz="4" w:space="0" w:color="auto"/>
              <w:bottom w:val="single" w:sz="4" w:space="0" w:color="auto"/>
              <w:right w:val="single" w:sz="4" w:space="0" w:color="auto"/>
            </w:tcBorders>
            <w:shd w:val="clear" w:color="auto" w:fill="auto"/>
            <w:vAlign w:val="center"/>
          </w:tcPr>
          <w:p w:rsidR="00AD074A" w:rsidRPr="008C4BF9" w:rsidRDefault="00AD074A" w:rsidP="00DE324B">
            <w:pPr>
              <w:autoSpaceDE w:val="0"/>
              <w:autoSpaceDN w:val="0"/>
              <w:adjustRightInd w:val="0"/>
              <w:ind w:left="172"/>
              <w:rPr>
                <w:rFonts w:asciiTheme="majorHAnsi" w:hAnsiTheme="majorHAnsi" w:cs="Times New Roman"/>
                <w:color w:val="000000"/>
                <w:sz w:val="20"/>
                <w:szCs w:val="20"/>
              </w:rPr>
            </w:pPr>
            <w:r w:rsidRPr="008C4BF9">
              <w:rPr>
                <w:rFonts w:asciiTheme="majorHAnsi" w:hAnsiTheme="majorHAnsi" w:cs="Times New Roman"/>
                <w:color w:val="000000"/>
                <w:sz w:val="20"/>
                <w:szCs w:val="20"/>
              </w:rPr>
              <w:t>Strategic Innovative Marketing And Tourism, Bölüm Adı:(Renewable Energy Matters For Tourism Industry in Brıcs Plus Turkey Countries) (2020)</w:t>
            </w:r>
            <w:proofErr w:type="gramStart"/>
            <w:r w:rsidRPr="008C4BF9">
              <w:rPr>
                <w:rFonts w:asciiTheme="majorHAnsi" w:hAnsiTheme="majorHAnsi" w:cs="Times New Roman"/>
                <w:color w:val="000000"/>
                <w:sz w:val="20"/>
                <w:szCs w:val="20"/>
              </w:rPr>
              <w:t>.,</w:t>
            </w:r>
            <w:proofErr w:type="gramEnd"/>
            <w:r w:rsidRPr="008C4BF9">
              <w:rPr>
                <w:rFonts w:asciiTheme="majorHAnsi" w:hAnsiTheme="majorHAnsi" w:cs="Times New Roman"/>
                <w:color w:val="000000"/>
                <w:sz w:val="20"/>
                <w:szCs w:val="20"/>
              </w:rPr>
              <w:t xml:space="preserve"> Satrovıc Elma, Muslıja Adnan, Yaşa Özeltürkay Eda, Springer, Editör:Kavoura A., Kefallonitis E., Theodoridis P., Basım Sayısı:1, Sayfa Sayısı 10, Isbn:978-3-030-36126-6, Ingilizce(Bilimsel Kitap), (Yayın No: 6878568)</w:t>
            </w:r>
          </w:p>
        </w:tc>
      </w:tr>
      <w:tr w:rsidR="00AD074A" w:rsidRPr="006120E2" w:rsidTr="00DE324B">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cs="Times New Roman"/>
                <w:b/>
                <w:bCs/>
                <w:sz w:val="20"/>
                <w:szCs w:val="20"/>
              </w:rPr>
            </w:pPr>
            <w:r w:rsidRPr="006120E2">
              <w:rPr>
                <w:rFonts w:asciiTheme="majorHAnsi" w:hAnsiTheme="majorHAnsi" w:cs="Times New Roman"/>
                <w:b/>
                <w:bCs/>
                <w:sz w:val="20"/>
                <w:szCs w:val="20"/>
              </w:rPr>
              <w:t>53</w:t>
            </w:r>
          </w:p>
        </w:tc>
        <w:tc>
          <w:tcPr>
            <w:tcW w:w="14604" w:type="dxa"/>
            <w:tcBorders>
              <w:top w:val="single" w:sz="4" w:space="0" w:color="auto"/>
              <w:left w:val="single" w:sz="4" w:space="0" w:color="auto"/>
              <w:bottom w:val="single" w:sz="4" w:space="0" w:color="auto"/>
              <w:right w:val="single" w:sz="4" w:space="0" w:color="auto"/>
            </w:tcBorders>
            <w:shd w:val="clear" w:color="auto" w:fill="auto"/>
            <w:vAlign w:val="center"/>
          </w:tcPr>
          <w:p w:rsidR="00AD074A" w:rsidRPr="008C4BF9" w:rsidRDefault="00AD074A" w:rsidP="00DE324B">
            <w:pPr>
              <w:autoSpaceDE w:val="0"/>
              <w:autoSpaceDN w:val="0"/>
              <w:adjustRightInd w:val="0"/>
              <w:ind w:left="172"/>
              <w:rPr>
                <w:rFonts w:asciiTheme="majorHAnsi" w:hAnsiTheme="majorHAnsi" w:cs="Times New Roman"/>
                <w:bCs/>
                <w:sz w:val="20"/>
                <w:szCs w:val="20"/>
              </w:rPr>
            </w:pPr>
            <w:r w:rsidRPr="008C4BF9">
              <w:rPr>
                <w:rFonts w:asciiTheme="majorHAnsi" w:hAnsiTheme="majorHAnsi" w:cs="Times New Roman"/>
                <w:color w:val="000000"/>
                <w:sz w:val="20"/>
                <w:szCs w:val="20"/>
              </w:rPr>
              <w:t>Güncel Pazarlama Çalısmaları, Bölüm adı:(COVID -19 Pandemi Döneminde Sanal Dünyaların Isletme, Pazarlama ve Egitimde Kullanılması) (2020)</w:t>
            </w:r>
            <w:proofErr w:type="gramStart"/>
            <w:r w:rsidRPr="008C4BF9">
              <w:rPr>
                <w:rFonts w:asciiTheme="majorHAnsi" w:hAnsiTheme="majorHAnsi" w:cs="Times New Roman"/>
                <w:color w:val="000000"/>
                <w:sz w:val="20"/>
                <w:szCs w:val="20"/>
              </w:rPr>
              <w:t>.,</w:t>
            </w:r>
            <w:proofErr w:type="gramEnd"/>
            <w:r w:rsidRPr="008C4BF9">
              <w:rPr>
                <w:rFonts w:asciiTheme="majorHAnsi" w:hAnsiTheme="majorHAnsi" w:cs="Times New Roman"/>
                <w:color w:val="000000"/>
                <w:sz w:val="20"/>
                <w:szCs w:val="20"/>
              </w:rPr>
              <w:t xml:space="preserve"> Gülmez Murat, Akademisyen, Editör:Davut KARAMAN, Basım sayısı:1, Sayfa Sayısı 200, ISBN:978-625-7679- 10-7, Türkçe(Bilimsel Kitap), (Yayın No: 6950869)</w:t>
            </w:r>
          </w:p>
        </w:tc>
      </w:tr>
      <w:tr w:rsidR="00AD074A" w:rsidRPr="006120E2" w:rsidTr="00DE324B">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cs="Times New Roman"/>
                <w:b/>
                <w:bCs/>
                <w:sz w:val="20"/>
                <w:szCs w:val="20"/>
              </w:rPr>
            </w:pPr>
            <w:r w:rsidRPr="006120E2">
              <w:rPr>
                <w:rFonts w:asciiTheme="majorHAnsi" w:hAnsiTheme="majorHAnsi" w:cs="Times New Roman"/>
                <w:b/>
                <w:bCs/>
                <w:sz w:val="20"/>
                <w:szCs w:val="20"/>
              </w:rPr>
              <w:t>54</w:t>
            </w:r>
          </w:p>
        </w:tc>
        <w:tc>
          <w:tcPr>
            <w:tcW w:w="14604" w:type="dxa"/>
            <w:tcBorders>
              <w:top w:val="single" w:sz="4" w:space="0" w:color="auto"/>
              <w:left w:val="single" w:sz="4" w:space="0" w:color="auto"/>
              <w:bottom w:val="single" w:sz="4" w:space="0" w:color="auto"/>
              <w:right w:val="single" w:sz="4" w:space="0" w:color="auto"/>
            </w:tcBorders>
            <w:shd w:val="clear" w:color="auto" w:fill="auto"/>
            <w:vAlign w:val="center"/>
          </w:tcPr>
          <w:p w:rsidR="00AD074A" w:rsidRPr="008C4BF9" w:rsidRDefault="00AD074A" w:rsidP="00DE324B">
            <w:pPr>
              <w:autoSpaceDE w:val="0"/>
              <w:autoSpaceDN w:val="0"/>
              <w:adjustRightInd w:val="0"/>
              <w:ind w:left="172"/>
              <w:rPr>
                <w:rFonts w:asciiTheme="majorHAnsi" w:hAnsiTheme="majorHAnsi" w:cs="Times New Roman"/>
                <w:color w:val="000000"/>
                <w:sz w:val="20"/>
                <w:szCs w:val="20"/>
              </w:rPr>
            </w:pPr>
            <w:r w:rsidRPr="008C4BF9">
              <w:rPr>
                <w:rFonts w:asciiTheme="majorHAnsi" w:hAnsiTheme="majorHAnsi" w:cs="Times New Roman"/>
                <w:color w:val="000000"/>
                <w:sz w:val="20"/>
                <w:szCs w:val="20"/>
              </w:rPr>
              <w:t xml:space="preserve">Innovation: Principles and Practices, Bölüm adı:(Innovation Concept and Marketing) (2020), Gülmez Murat, Sağtaş Saadet, Gazi Kitapevi, </w:t>
            </w:r>
            <w:proofErr w:type="gramStart"/>
            <w:r w:rsidRPr="008C4BF9">
              <w:rPr>
                <w:rFonts w:asciiTheme="majorHAnsi" w:hAnsiTheme="majorHAnsi" w:cs="Times New Roman"/>
                <w:color w:val="000000"/>
                <w:sz w:val="20"/>
                <w:szCs w:val="20"/>
              </w:rPr>
              <w:t>Editör:Yılmaz</w:t>
            </w:r>
            <w:proofErr w:type="gramEnd"/>
            <w:r w:rsidRPr="008C4BF9">
              <w:rPr>
                <w:rFonts w:asciiTheme="majorHAnsi" w:hAnsiTheme="majorHAnsi" w:cs="Times New Roman"/>
                <w:color w:val="000000"/>
                <w:sz w:val="20"/>
                <w:szCs w:val="20"/>
              </w:rPr>
              <w:t xml:space="preserve"> Osman, Çömez Pınar, Basım sayısı:1, Sayfa Sayısı 15, ISBN:9786257911122, Ingilizce(Arastırma (Tez Hariç) Kitabı), (Yayın No: 6185332)</w:t>
            </w:r>
          </w:p>
        </w:tc>
      </w:tr>
      <w:tr w:rsidR="00AD074A" w:rsidRPr="006120E2" w:rsidTr="00DE324B">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cs="Times New Roman"/>
                <w:b/>
                <w:bCs/>
                <w:sz w:val="20"/>
                <w:szCs w:val="20"/>
              </w:rPr>
            </w:pPr>
            <w:r w:rsidRPr="006120E2">
              <w:rPr>
                <w:rFonts w:asciiTheme="majorHAnsi" w:hAnsiTheme="majorHAnsi" w:cs="Times New Roman"/>
                <w:b/>
                <w:bCs/>
                <w:sz w:val="20"/>
                <w:szCs w:val="20"/>
              </w:rPr>
              <w:t>55</w:t>
            </w:r>
          </w:p>
        </w:tc>
        <w:tc>
          <w:tcPr>
            <w:tcW w:w="14604" w:type="dxa"/>
            <w:tcBorders>
              <w:top w:val="single" w:sz="4" w:space="0" w:color="000000"/>
              <w:left w:val="single" w:sz="4" w:space="0" w:color="auto"/>
              <w:bottom w:val="single" w:sz="4" w:space="0" w:color="000000"/>
              <w:right w:val="single" w:sz="4" w:space="0" w:color="000000"/>
            </w:tcBorders>
            <w:shd w:val="clear" w:color="auto" w:fill="auto"/>
            <w:vAlign w:val="center"/>
          </w:tcPr>
          <w:p w:rsidR="00AD074A" w:rsidRPr="008C4BF9" w:rsidRDefault="00AD074A" w:rsidP="00DE324B">
            <w:pPr>
              <w:autoSpaceDE w:val="0"/>
              <w:autoSpaceDN w:val="0"/>
              <w:adjustRightInd w:val="0"/>
              <w:ind w:left="172"/>
              <w:rPr>
                <w:rFonts w:asciiTheme="majorHAnsi" w:hAnsiTheme="majorHAnsi" w:cs="Times New Roman"/>
                <w:bCs/>
                <w:sz w:val="20"/>
                <w:szCs w:val="20"/>
              </w:rPr>
            </w:pPr>
            <w:r w:rsidRPr="008C4BF9">
              <w:rPr>
                <w:rFonts w:asciiTheme="majorHAnsi" w:hAnsiTheme="majorHAnsi" w:cs="Times New Roman"/>
                <w:color w:val="000000"/>
                <w:sz w:val="20"/>
                <w:szCs w:val="20"/>
              </w:rPr>
              <w:t>Gülmez Murat, Sağtaş Saadet (2020). Transition Process from Using Member Cards to Mobile Applıcations: An Applicatıon on the Starbucks App. Osmaniye Korkut Ata University Journal of Economics and Administrative Sciences, 4(2), 1-18. (Kontrol No: 6735682)</w:t>
            </w:r>
          </w:p>
        </w:tc>
      </w:tr>
      <w:tr w:rsidR="00AD074A" w:rsidRPr="006120E2" w:rsidTr="00DE324B">
        <w:trPr>
          <w:trHeight w:val="141"/>
        </w:trPr>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cs="Times New Roman"/>
                <w:b/>
                <w:bCs/>
                <w:sz w:val="20"/>
                <w:szCs w:val="20"/>
              </w:rPr>
            </w:pPr>
            <w:r w:rsidRPr="006120E2">
              <w:rPr>
                <w:rFonts w:asciiTheme="majorHAnsi" w:hAnsiTheme="majorHAnsi" w:cs="Times New Roman"/>
                <w:b/>
                <w:bCs/>
                <w:sz w:val="20"/>
                <w:szCs w:val="20"/>
              </w:rPr>
              <w:t>56</w:t>
            </w:r>
          </w:p>
        </w:tc>
        <w:tc>
          <w:tcPr>
            <w:tcW w:w="14604" w:type="dxa"/>
            <w:tcBorders>
              <w:top w:val="single" w:sz="4" w:space="0" w:color="000000"/>
              <w:left w:val="single" w:sz="4" w:space="0" w:color="auto"/>
              <w:bottom w:val="single" w:sz="4" w:space="0" w:color="000000"/>
              <w:right w:val="single" w:sz="4" w:space="0" w:color="000000"/>
            </w:tcBorders>
            <w:shd w:val="clear" w:color="auto" w:fill="auto"/>
            <w:vAlign w:val="center"/>
          </w:tcPr>
          <w:p w:rsidR="00AD074A" w:rsidRPr="008C4BF9" w:rsidRDefault="00AD074A" w:rsidP="00DE324B">
            <w:pPr>
              <w:autoSpaceDE w:val="0"/>
              <w:autoSpaceDN w:val="0"/>
              <w:adjustRightInd w:val="0"/>
              <w:ind w:left="172"/>
              <w:rPr>
                <w:rFonts w:asciiTheme="majorHAnsi" w:hAnsiTheme="majorHAnsi" w:cs="Times New Roman"/>
                <w:bCs/>
                <w:sz w:val="20"/>
                <w:szCs w:val="20"/>
              </w:rPr>
            </w:pPr>
            <w:r w:rsidRPr="008C4BF9">
              <w:rPr>
                <w:rFonts w:asciiTheme="majorHAnsi" w:hAnsiTheme="majorHAnsi" w:cs="Times New Roman"/>
                <w:color w:val="000000"/>
                <w:sz w:val="20"/>
                <w:szCs w:val="20"/>
              </w:rPr>
              <w:t>Gülmez Murat, İnan Hilal (2020). Kurumsal Sosyal Sorumluluk Iletisimi ve Türkiye'deki Yeri Üzerine Kavramsal Bir Çalısma. Çukurova Üniversitesi Sosyal Bilimler Enstitüsü Dergisi(3), 29-48</w:t>
            </w:r>
            <w:proofErr w:type="gramStart"/>
            <w:r w:rsidRPr="008C4BF9">
              <w:rPr>
                <w:rFonts w:asciiTheme="majorHAnsi" w:hAnsiTheme="majorHAnsi" w:cs="Times New Roman"/>
                <w:color w:val="000000"/>
                <w:sz w:val="20"/>
                <w:szCs w:val="20"/>
              </w:rPr>
              <w:t>.,</w:t>
            </w:r>
            <w:proofErr w:type="gramEnd"/>
            <w:r w:rsidRPr="008C4BF9">
              <w:rPr>
                <w:rFonts w:asciiTheme="majorHAnsi" w:hAnsiTheme="majorHAnsi" w:cs="Times New Roman"/>
                <w:color w:val="000000"/>
                <w:sz w:val="20"/>
                <w:szCs w:val="20"/>
              </w:rPr>
              <w:t xml:space="preserve"> Doi: 10.35379/cusosbil.770864 (Kontrol No: 6950776)</w:t>
            </w:r>
          </w:p>
        </w:tc>
      </w:tr>
      <w:tr w:rsidR="00AD074A" w:rsidRPr="006120E2" w:rsidTr="00DE324B">
        <w:trPr>
          <w:trHeight w:val="196"/>
        </w:trPr>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cs="Times New Roman"/>
                <w:b/>
                <w:bCs/>
                <w:sz w:val="20"/>
                <w:szCs w:val="20"/>
              </w:rPr>
            </w:pPr>
            <w:r w:rsidRPr="006120E2">
              <w:rPr>
                <w:rFonts w:asciiTheme="majorHAnsi" w:hAnsiTheme="majorHAnsi" w:cs="Times New Roman"/>
                <w:b/>
                <w:bCs/>
                <w:sz w:val="20"/>
                <w:szCs w:val="20"/>
              </w:rPr>
              <w:t>57</w:t>
            </w:r>
          </w:p>
        </w:tc>
        <w:tc>
          <w:tcPr>
            <w:tcW w:w="14604" w:type="dxa"/>
            <w:tcBorders>
              <w:top w:val="single" w:sz="4" w:space="0" w:color="000000"/>
              <w:left w:val="single" w:sz="4" w:space="0" w:color="auto"/>
              <w:bottom w:val="single" w:sz="4" w:space="0" w:color="000000"/>
              <w:right w:val="single" w:sz="4" w:space="0" w:color="000000"/>
            </w:tcBorders>
            <w:shd w:val="clear" w:color="auto" w:fill="auto"/>
            <w:vAlign w:val="center"/>
          </w:tcPr>
          <w:p w:rsidR="00AD074A" w:rsidRPr="008C4BF9" w:rsidRDefault="00AD074A" w:rsidP="00DE324B">
            <w:pPr>
              <w:autoSpaceDE w:val="0"/>
              <w:autoSpaceDN w:val="0"/>
              <w:adjustRightInd w:val="0"/>
              <w:ind w:left="172"/>
              <w:rPr>
                <w:rFonts w:asciiTheme="majorHAnsi" w:hAnsiTheme="majorHAnsi" w:cs="Times New Roman"/>
                <w:color w:val="000000"/>
                <w:sz w:val="20"/>
                <w:szCs w:val="20"/>
              </w:rPr>
            </w:pPr>
            <w:r w:rsidRPr="008C4BF9">
              <w:rPr>
                <w:rFonts w:asciiTheme="majorHAnsi" w:hAnsiTheme="majorHAnsi" w:cs="Times New Roman"/>
                <w:color w:val="000000"/>
                <w:sz w:val="20"/>
                <w:szCs w:val="20"/>
              </w:rPr>
              <w:t>Gülmez Murat, Oguz Suzan, Yalçıntas Denız (2020). Sosyal Inovasyon alanındaki Yayınların görsel Haritalama Yöntemiyle Bibliyometrik Analizi. Süleyman Demirel Üniversitesi Vizyoner Dergisi, 11, 90-101</w:t>
            </w:r>
            <w:proofErr w:type="gramStart"/>
            <w:r w:rsidRPr="008C4BF9">
              <w:rPr>
                <w:rFonts w:asciiTheme="majorHAnsi" w:hAnsiTheme="majorHAnsi" w:cs="Times New Roman"/>
                <w:color w:val="000000"/>
                <w:sz w:val="20"/>
                <w:szCs w:val="20"/>
              </w:rPr>
              <w:t>.,</w:t>
            </w:r>
            <w:proofErr w:type="gramEnd"/>
            <w:r w:rsidRPr="008C4BF9">
              <w:rPr>
                <w:rFonts w:asciiTheme="majorHAnsi" w:hAnsiTheme="majorHAnsi" w:cs="Times New Roman"/>
                <w:color w:val="000000"/>
                <w:sz w:val="20"/>
                <w:szCs w:val="20"/>
              </w:rPr>
              <w:t xml:space="preserve"> Doi: 10.21076/vizyoner.727490 (Kontrol No: 6950699)</w:t>
            </w:r>
          </w:p>
        </w:tc>
      </w:tr>
      <w:tr w:rsidR="00AD074A" w:rsidRPr="006120E2" w:rsidTr="00DE324B">
        <w:trPr>
          <w:trHeight w:val="23"/>
        </w:trPr>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cs="Times New Roman"/>
                <w:b/>
                <w:bCs/>
                <w:sz w:val="20"/>
                <w:szCs w:val="20"/>
              </w:rPr>
            </w:pPr>
            <w:r w:rsidRPr="006120E2">
              <w:rPr>
                <w:rFonts w:asciiTheme="majorHAnsi" w:hAnsiTheme="majorHAnsi" w:cs="Times New Roman"/>
                <w:b/>
                <w:bCs/>
                <w:sz w:val="20"/>
                <w:szCs w:val="20"/>
              </w:rPr>
              <w:t>58</w:t>
            </w:r>
          </w:p>
        </w:tc>
        <w:tc>
          <w:tcPr>
            <w:tcW w:w="14604" w:type="dxa"/>
            <w:tcBorders>
              <w:top w:val="single" w:sz="4" w:space="0" w:color="000000"/>
              <w:left w:val="single" w:sz="4" w:space="0" w:color="auto"/>
              <w:bottom w:val="single" w:sz="4" w:space="0" w:color="000000"/>
              <w:right w:val="single" w:sz="4" w:space="0" w:color="000000"/>
            </w:tcBorders>
            <w:shd w:val="clear" w:color="auto" w:fill="auto"/>
            <w:vAlign w:val="center"/>
          </w:tcPr>
          <w:p w:rsidR="00AD074A" w:rsidRPr="008C4BF9" w:rsidRDefault="00AD074A" w:rsidP="00DE324B">
            <w:pPr>
              <w:autoSpaceDE w:val="0"/>
              <w:autoSpaceDN w:val="0"/>
              <w:adjustRightInd w:val="0"/>
              <w:ind w:left="172"/>
              <w:rPr>
                <w:rFonts w:asciiTheme="majorHAnsi" w:hAnsiTheme="majorHAnsi" w:cs="Times New Roman"/>
                <w:color w:val="000000"/>
                <w:sz w:val="20"/>
                <w:szCs w:val="20"/>
              </w:rPr>
            </w:pPr>
            <w:r w:rsidRPr="008C4BF9">
              <w:rPr>
                <w:rFonts w:asciiTheme="majorHAnsi" w:hAnsiTheme="majorHAnsi" w:cs="Times New Roman"/>
                <w:color w:val="000000"/>
                <w:sz w:val="20"/>
                <w:szCs w:val="20"/>
              </w:rPr>
              <w:t>Tutkunca Taylan, Gülmez Murat (2020). Pazarlama Kavramlarının Uygulanmasında Bilgisayar Tabanlı Simülasyon Kullanımına Yönelik Bir Arastırma. Isletme ve Iktisat Çalısmaları Dergisi, 8(2), 1-10. (Kontrol No: 6288612)</w:t>
            </w:r>
          </w:p>
        </w:tc>
      </w:tr>
      <w:tr w:rsidR="00AD074A" w:rsidRPr="006120E2" w:rsidTr="00DE324B">
        <w:tblPrEx>
          <w:tblCellMar>
            <w:top w:w="0" w:type="dxa"/>
            <w:left w:w="108" w:type="dxa"/>
            <w:bottom w:w="0" w:type="dxa"/>
            <w:right w:w="108" w:type="dxa"/>
          </w:tblCellMar>
        </w:tblPrEx>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b/>
                <w:sz w:val="20"/>
                <w:szCs w:val="20"/>
              </w:rPr>
            </w:pPr>
            <w:r w:rsidRPr="006120E2">
              <w:rPr>
                <w:rFonts w:asciiTheme="majorHAnsi" w:hAnsiTheme="majorHAnsi"/>
                <w:b/>
                <w:sz w:val="20"/>
                <w:szCs w:val="20"/>
              </w:rPr>
              <w:t>59</w:t>
            </w:r>
          </w:p>
        </w:tc>
        <w:tc>
          <w:tcPr>
            <w:tcW w:w="14604" w:type="dxa"/>
            <w:tcBorders>
              <w:top w:val="single" w:sz="4" w:space="0" w:color="000000"/>
              <w:left w:val="single" w:sz="4" w:space="0" w:color="auto"/>
              <w:bottom w:val="single" w:sz="4" w:space="0" w:color="000000"/>
              <w:right w:val="single" w:sz="4" w:space="0" w:color="000000"/>
            </w:tcBorders>
            <w:shd w:val="clear" w:color="auto" w:fill="auto"/>
            <w:vAlign w:val="center"/>
          </w:tcPr>
          <w:p w:rsidR="00AD074A" w:rsidRPr="008C4BF9" w:rsidRDefault="00AD074A" w:rsidP="00DE324B">
            <w:pPr>
              <w:tabs>
                <w:tab w:val="center" w:pos="7020"/>
              </w:tabs>
              <w:ind w:left="172"/>
              <w:rPr>
                <w:rFonts w:asciiTheme="majorHAnsi" w:hAnsiTheme="majorHAnsi"/>
                <w:sz w:val="20"/>
                <w:szCs w:val="20"/>
              </w:rPr>
            </w:pPr>
            <w:proofErr w:type="gramStart"/>
            <w:r w:rsidRPr="008C4BF9">
              <w:rPr>
                <w:rFonts w:asciiTheme="majorHAnsi" w:hAnsiTheme="majorHAnsi" w:cstheme="minorHAnsi"/>
                <w:bCs/>
                <w:sz w:val="20"/>
                <w:szCs w:val="20"/>
              </w:rPr>
              <w:t>Doç.Dr.Eda</w:t>
            </w:r>
            <w:proofErr w:type="gramEnd"/>
            <w:r w:rsidRPr="008C4BF9">
              <w:rPr>
                <w:rFonts w:asciiTheme="majorHAnsi" w:hAnsiTheme="majorHAnsi" w:cstheme="minorHAnsi"/>
                <w:bCs/>
                <w:sz w:val="20"/>
                <w:szCs w:val="20"/>
              </w:rPr>
              <w:t xml:space="preserve"> Yaşa Özeltürkay, </w:t>
            </w:r>
            <w:r w:rsidRPr="008C4BF9">
              <w:rPr>
                <w:rFonts w:asciiTheme="majorHAnsi" w:hAnsiTheme="majorHAnsi" w:cstheme="minorHAnsi"/>
                <w:sz w:val="20"/>
                <w:szCs w:val="20"/>
              </w:rPr>
              <w:t>2020, İnovasyon ve Pazarlama, Gazi Kitabevi, Dördüncü Bölüm: “Ürün İnovasyonu”</w:t>
            </w:r>
          </w:p>
        </w:tc>
      </w:tr>
      <w:tr w:rsidR="00AD074A" w:rsidRPr="006120E2" w:rsidTr="00DE324B">
        <w:tblPrEx>
          <w:tblCellMar>
            <w:top w:w="0" w:type="dxa"/>
            <w:left w:w="108" w:type="dxa"/>
            <w:bottom w:w="0" w:type="dxa"/>
            <w:right w:w="108" w:type="dxa"/>
          </w:tblCellMar>
        </w:tblPrEx>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AD074A" w:rsidRPr="006120E2" w:rsidRDefault="00AD074A" w:rsidP="00DE324B">
            <w:pPr>
              <w:ind w:left="34"/>
              <w:jc w:val="center"/>
              <w:rPr>
                <w:rFonts w:asciiTheme="majorHAnsi" w:hAnsiTheme="majorHAnsi"/>
                <w:b/>
                <w:sz w:val="20"/>
                <w:szCs w:val="20"/>
              </w:rPr>
            </w:pPr>
            <w:r w:rsidRPr="006120E2">
              <w:rPr>
                <w:rFonts w:asciiTheme="majorHAnsi" w:hAnsiTheme="majorHAnsi"/>
                <w:b/>
                <w:sz w:val="20"/>
                <w:szCs w:val="20"/>
              </w:rPr>
              <w:t>60</w:t>
            </w:r>
          </w:p>
        </w:tc>
        <w:tc>
          <w:tcPr>
            <w:tcW w:w="14604" w:type="dxa"/>
            <w:tcBorders>
              <w:top w:val="single" w:sz="4" w:space="0" w:color="000000"/>
              <w:left w:val="single" w:sz="4" w:space="0" w:color="auto"/>
              <w:bottom w:val="single" w:sz="4" w:space="0" w:color="000000"/>
              <w:right w:val="single" w:sz="4" w:space="0" w:color="000000"/>
            </w:tcBorders>
            <w:shd w:val="clear" w:color="auto" w:fill="auto"/>
            <w:vAlign w:val="center"/>
          </w:tcPr>
          <w:p w:rsidR="00AD074A" w:rsidRPr="008C4BF9" w:rsidRDefault="00AD074A" w:rsidP="00DE324B">
            <w:pPr>
              <w:tabs>
                <w:tab w:val="center" w:pos="7020"/>
              </w:tabs>
              <w:ind w:left="172"/>
              <w:rPr>
                <w:rFonts w:asciiTheme="majorHAnsi" w:hAnsiTheme="majorHAnsi"/>
                <w:sz w:val="20"/>
                <w:szCs w:val="20"/>
              </w:rPr>
            </w:pPr>
            <w:r w:rsidRPr="008C4BF9">
              <w:rPr>
                <w:rFonts w:asciiTheme="majorHAnsi" w:hAnsiTheme="majorHAnsi" w:cstheme="minorHAnsi"/>
                <w:bCs/>
                <w:sz w:val="20"/>
                <w:szCs w:val="20"/>
              </w:rPr>
              <w:t xml:space="preserve">Dr. Öğr. Üyesi Elma Satrovic &amp; </w:t>
            </w:r>
            <w:proofErr w:type="gramStart"/>
            <w:r w:rsidRPr="008C4BF9">
              <w:rPr>
                <w:rFonts w:asciiTheme="majorHAnsi" w:hAnsiTheme="majorHAnsi" w:cstheme="minorHAnsi"/>
                <w:bCs/>
                <w:sz w:val="20"/>
                <w:szCs w:val="20"/>
              </w:rPr>
              <w:t>Doç.Dr.Eda</w:t>
            </w:r>
            <w:proofErr w:type="gramEnd"/>
            <w:r w:rsidRPr="008C4BF9">
              <w:rPr>
                <w:rFonts w:asciiTheme="majorHAnsi" w:hAnsiTheme="majorHAnsi" w:cstheme="minorHAnsi"/>
                <w:bCs/>
                <w:sz w:val="20"/>
                <w:szCs w:val="20"/>
              </w:rPr>
              <w:t xml:space="preserve"> Yaşa Özeltürkay, </w:t>
            </w:r>
            <w:r w:rsidRPr="008C4BF9">
              <w:rPr>
                <w:rFonts w:asciiTheme="majorHAnsi" w:hAnsiTheme="majorHAnsi" w:cstheme="minorHAnsi"/>
                <w:sz w:val="20"/>
                <w:szCs w:val="20"/>
              </w:rPr>
              <w:t>2020, Strategic Innovative Marketing and Tourism. Springer Proceedings in Business and Economics. Springer, Cham</w:t>
            </w:r>
          </w:p>
          <w:p w:rsidR="00AD074A" w:rsidRPr="008C4BF9" w:rsidRDefault="00AD074A" w:rsidP="00DE324B">
            <w:pPr>
              <w:tabs>
                <w:tab w:val="center" w:pos="7020"/>
              </w:tabs>
              <w:ind w:left="172"/>
              <w:rPr>
                <w:rFonts w:asciiTheme="majorHAnsi" w:hAnsiTheme="majorHAnsi"/>
                <w:sz w:val="20"/>
                <w:szCs w:val="20"/>
              </w:rPr>
            </w:pPr>
            <w:r w:rsidRPr="008C4BF9">
              <w:rPr>
                <w:rFonts w:asciiTheme="majorHAnsi" w:hAnsiTheme="majorHAnsi" w:cstheme="minorHAnsi"/>
                <w:sz w:val="20"/>
                <w:szCs w:val="20"/>
              </w:rPr>
              <w:t>Renewable Energy Matters for Tourism Industry in BRICS Plus Turkey Countries, Springer Book Series</w:t>
            </w:r>
          </w:p>
        </w:tc>
      </w:tr>
      <w:tr w:rsidR="00AD074A" w:rsidRPr="006120E2" w:rsidTr="00DE324B">
        <w:tblPrEx>
          <w:tblCellMar>
            <w:top w:w="0" w:type="dxa"/>
            <w:left w:w="108" w:type="dxa"/>
            <w:bottom w:w="0" w:type="dxa"/>
            <w:right w:w="108" w:type="dxa"/>
          </w:tblCellMar>
        </w:tblPrEx>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b/>
                <w:sz w:val="20"/>
                <w:szCs w:val="20"/>
              </w:rPr>
            </w:pPr>
            <w:r w:rsidRPr="006120E2">
              <w:rPr>
                <w:rFonts w:asciiTheme="majorHAnsi" w:hAnsiTheme="majorHAnsi"/>
                <w:b/>
                <w:sz w:val="20"/>
                <w:szCs w:val="20"/>
              </w:rPr>
              <w:t>61</w:t>
            </w:r>
          </w:p>
        </w:tc>
        <w:tc>
          <w:tcPr>
            <w:tcW w:w="14604" w:type="dxa"/>
            <w:tcBorders>
              <w:top w:val="single" w:sz="4" w:space="0" w:color="000000"/>
              <w:left w:val="single" w:sz="4" w:space="0" w:color="auto"/>
              <w:bottom w:val="single" w:sz="4" w:space="0" w:color="000000"/>
              <w:right w:val="single" w:sz="4" w:space="0" w:color="000000"/>
            </w:tcBorders>
            <w:shd w:val="clear" w:color="auto" w:fill="auto"/>
            <w:vAlign w:val="center"/>
          </w:tcPr>
          <w:p w:rsidR="00AD074A" w:rsidRPr="008C4BF9" w:rsidRDefault="00AD074A" w:rsidP="00DE324B">
            <w:pPr>
              <w:tabs>
                <w:tab w:val="center" w:pos="7020"/>
              </w:tabs>
              <w:ind w:left="172"/>
              <w:rPr>
                <w:rFonts w:asciiTheme="majorHAnsi" w:hAnsiTheme="majorHAnsi"/>
                <w:sz w:val="20"/>
                <w:szCs w:val="20"/>
              </w:rPr>
            </w:pPr>
            <w:r w:rsidRPr="008C4BF9">
              <w:rPr>
                <w:rFonts w:asciiTheme="majorHAnsi" w:hAnsiTheme="majorHAnsi" w:cstheme="minorHAnsi"/>
                <w:bCs/>
                <w:sz w:val="20"/>
                <w:szCs w:val="20"/>
              </w:rPr>
              <w:t xml:space="preserve">Dr. Öğr. Üyesi Murat Gülmez, Dr. Öğr. Üyesi Saadet Sağtaş, </w:t>
            </w:r>
            <w:r w:rsidRPr="008C4BF9">
              <w:rPr>
                <w:rFonts w:asciiTheme="majorHAnsi" w:hAnsiTheme="majorHAnsi" w:cstheme="minorHAnsi"/>
                <w:sz w:val="20"/>
                <w:szCs w:val="20"/>
              </w:rPr>
              <w:t>2020, Innovation Concepts and Marketing, Innovation Principles and Practices, (1. Edition) Gazi Kitapevi, Ankara,</w:t>
            </w:r>
          </w:p>
          <w:p w:rsidR="00AD074A" w:rsidRPr="008C4BF9" w:rsidRDefault="00AD074A" w:rsidP="00DE324B">
            <w:pPr>
              <w:tabs>
                <w:tab w:val="center" w:pos="7020"/>
              </w:tabs>
              <w:ind w:left="172"/>
              <w:rPr>
                <w:rFonts w:asciiTheme="majorHAnsi" w:hAnsiTheme="majorHAnsi"/>
                <w:sz w:val="20"/>
                <w:szCs w:val="20"/>
              </w:rPr>
            </w:pPr>
            <w:r w:rsidRPr="008C4BF9">
              <w:rPr>
                <w:rFonts w:asciiTheme="majorHAnsi" w:hAnsiTheme="majorHAnsi" w:cstheme="minorHAnsi"/>
                <w:sz w:val="20"/>
                <w:szCs w:val="20"/>
              </w:rPr>
              <w:t xml:space="preserve">Chapter </w:t>
            </w:r>
            <w:proofErr w:type="gramStart"/>
            <w:r w:rsidRPr="008C4BF9">
              <w:rPr>
                <w:rFonts w:asciiTheme="majorHAnsi" w:hAnsiTheme="majorHAnsi" w:cstheme="minorHAnsi"/>
                <w:sz w:val="20"/>
                <w:szCs w:val="20"/>
              </w:rPr>
              <w:t>16  InnovatiOn</w:t>
            </w:r>
            <w:proofErr w:type="gramEnd"/>
            <w:r w:rsidRPr="008C4BF9">
              <w:rPr>
                <w:rFonts w:asciiTheme="majorHAnsi" w:hAnsiTheme="majorHAnsi" w:cstheme="minorHAnsi"/>
                <w:sz w:val="20"/>
                <w:szCs w:val="20"/>
              </w:rPr>
              <w:t xml:space="preserve"> concept and marketing </w:t>
            </w:r>
          </w:p>
        </w:tc>
      </w:tr>
      <w:tr w:rsidR="00AD074A" w:rsidRPr="006120E2" w:rsidTr="00DE324B">
        <w:tblPrEx>
          <w:tblCellMar>
            <w:top w:w="0" w:type="dxa"/>
            <w:left w:w="108" w:type="dxa"/>
            <w:bottom w:w="0" w:type="dxa"/>
            <w:right w:w="108" w:type="dxa"/>
          </w:tblCellMar>
        </w:tblPrEx>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AD074A" w:rsidRPr="006120E2" w:rsidRDefault="00AD074A" w:rsidP="00DE324B">
            <w:pPr>
              <w:ind w:left="34"/>
              <w:jc w:val="center"/>
              <w:rPr>
                <w:rFonts w:asciiTheme="majorHAnsi" w:hAnsiTheme="majorHAnsi"/>
                <w:b/>
                <w:sz w:val="20"/>
                <w:szCs w:val="20"/>
              </w:rPr>
            </w:pPr>
            <w:r w:rsidRPr="006120E2">
              <w:rPr>
                <w:rFonts w:asciiTheme="majorHAnsi" w:hAnsiTheme="majorHAnsi"/>
                <w:b/>
                <w:sz w:val="20"/>
                <w:szCs w:val="20"/>
              </w:rPr>
              <w:t>62</w:t>
            </w:r>
          </w:p>
        </w:tc>
        <w:tc>
          <w:tcPr>
            <w:tcW w:w="14604" w:type="dxa"/>
            <w:tcBorders>
              <w:top w:val="single" w:sz="4" w:space="0" w:color="000000"/>
              <w:left w:val="single" w:sz="4" w:space="0" w:color="auto"/>
              <w:bottom w:val="single" w:sz="4" w:space="0" w:color="000000"/>
              <w:right w:val="single" w:sz="4" w:space="0" w:color="000000"/>
            </w:tcBorders>
            <w:shd w:val="clear" w:color="auto" w:fill="auto"/>
            <w:vAlign w:val="center"/>
          </w:tcPr>
          <w:p w:rsidR="00AD074A" w:rsidRPr="008C4BF9" w:rsidRDefault="00AD074A" w:rsidP="00DE324B">
            <w:pPr>
              <w:tabs>
                <w:tab w:val="center" w:pos="7020"/>
              </w:tabs>
              <w:ind w:left="172"/>
              <w:rPr>
                <w:rFonts w:asciiTheme="majorHAnsi" w:hAnsiTheme="majorHAnsi"/>
                <w:sz w:val="20"/>
                <w:szCs w:val="20"/>
              </w:rPr>
            </w:pPr>
            <w:r w:rsidRPr="008C4BF9">
              <w:rPr>
                <w:rFonts w:asciiTheme="majorHAnsi" w:hAnsiTheme="majorHAnsi" w:cstheme="minorHAnsi"/>
                <w:sz w:val="20"/>
                <w:szCs w:val="20"/>
              </w:rPr>
              <w:t xml:space="preserve">Serkan Yılmaz Kandır, </w:t>
            </w:r>
            <w:proofErr w:type="gramStart"/>
            <w:r w:rsidRPr="008C4BF9">
              <w:rPr>
                <w:rFonts w:asciiTheme="majorHAnsi" w:hAnsiTheme="majorHAnsi" w:cstheme="minorHAnsi"/>
                <w:bCs/>
                <w:sz w:val="20"/>
                <w:szCs w:val="20"/>
              </w:rPr>
              <w:t>Arş.Gör</w:t>
            </w:r>
            <w:proofErr w:type="gramEnd"/>
            <w:r w:rsidRPr="008C4BF9">
              <w:rPr>
                <w:rFonts w:asciiTheme="majorHAnsi" w:hAnsiTheme="majorHAnsi" w:cstheme="minorHAnsi"/>
                <w:bCs/>
                <w:sz w:val="20"/>
                <w:szCs w:val="20"/>
              </w:rPr>
              <w:t>. Gözde Elbir v</w:t>
            </w:r>
            <w:r w:rsidRPr="008C4BF9">
              <w:rPr>
                <w:rFonts w:asciiTheme="majorHAnsi" w:hAnsiTheme="majorHAnsi" w:cstheme="minorHAnsi"/>
                <w:sz w:val="20"/>
                <w:szCs w:val="20"/>
              </w:rPr>
              <w:t>e Uzkaralar, Ö</w:t>
            </w:r>
            <w:proofErr w:type="gramStart"/>
            <w:r w:rsidRPr="008C4BF9">
              <w:rPr>
                <w:rFonts w:asciiTheme="majorHAnsi" w:hAnsiTheme="majorHAnsi" w:cstheme="minorHAnsi"/>
                <w:sz w:val="20"/>
                <w:szCs w:val="20"/>
              </w:rPr>
              <w:t>.,</w:t>
            </w:r>
            <w:proofErr w:type="gramEnd"/>
            <w:r w:rsidRPr="008C4BF9">
              <w:rPr>
                <w:rFonts w:asciiTheme="majorHAnsi" w:hAnsiTheme="majorHAnsi" w:cstheme="minorHAnsi"/>
                <w:sz w:val="20"/>
                <w:szCs w:val="20"/>
              </w:rPr>
              <w:t xml:space="preserve"> 2020, Finans Teorisine Uygulamalı Katkılar-2 Yer: Ekin Basın Yayın Dağıtım.,  Bölüm adı: Kalite Ödülü Duyurularının Pay Getirileri Üzerindeki Etkisinin Araştırılması S. S. Karaca ve E. Demireli (Ed.),</w:t>
            </w:r>
          </w:p>
        </w:tc>
      </w:tr>
      <w:tr w:rsidR="00AD074A" w:rsidRPr="006120E2" w:rsidTr="00DE324B">
        <w:tblPrEx>
          <w:tblCellMar>
            <w:top w:w="0" w:type="dxa"/>
            <w:left w:w="108" w:type="dxa"/>
            <w:bottom w:w="0" w:type="dxa"/>
            <w:right w:w="108" w:type="dxa"/>
          </w:tblCellMar>
        </w:tblPrEx>
        <w:trPr>
          <w:trHeight w:val="241"/>
        </w:trPr>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b/>
                <w:sz w:val="20"/>
                <w:szCs w:val="20"/>
              </w:rPr>
            </w:pPr>
            <w:r w:rsidRPr="006120E2">
              <w:rPr>
                <w:rFonts w:asciiTheme="majorHAnsi" w:hAnsiTheme="majorHAnsi"/>
                <w:b/>
                <w:sz w:val="20"/>
                <w:szCs w:val="20"/>
              </w:rPr>
              <w:t>63</w:t>
            </w:r>
          </w:p>
        </w:tc>
        <w:tc>
          <w:tcPr>
            <w:tcW w:w="14604" w:type="dxa"/>
            <w:tcBorders>
              <w:top w:val="single" w:sz="4" w:space="0" w:color="000000"/>
              <w:left w:val="single" w:sz="4" w:space="0" w:color="auto"/>
              <w:bottom w:val="single" w:sz="4" w:space="0" w:color="000000"/>
              <w:right w:val="single" w:sz="4" w:space="0" w:color="000000"/>
            </w:tcBorders>
            <w:shd w:val="clear" w:color="auto" w:fill="auto"/>
            <w:vAlign w:val="center"/>
          </w:tcPr>
          <w:p w:rsidR="00AD074A" w:rsidRPr="008C4BF9" w:rsidRDefault="00AD074A" w:rsidP="00DE324B">
            <w:pPr>
              <w:tabs>
                <w:tab w:val="center" w:pos="7020"/>
              </w:tabs>
              <w:ind w:left="172"/>
              <w:rPr>
                <w:rFonts w:asciiTheme="majorHAnsi" w:hAnsiTheme="majorHAnsi"/>
                <w:sz w:val="20"/>
                <w:szCs w:val="20"/>
              </w:rPr>
            </w:pPr>
            <w:r w:rsidRPr="008C4BF9">
              <w:rPr>
                <w:rFonts w:asciiTheme="majorHAnsi" w:hAnsiTheme="majorHAnsi" w:cstheme="minorHAnsi"/>
                <w:sz w:val="20"/>
                <w:szCs w:val="20"/>
              </w:rPr>
              <w:t>Dr</w:t>
            </w:r>
            <w:r w:rsidRPr="008C4BF9">
              <w:rPr>
                <w:rFonts w:asciiTheme="majorHAnsi" w:hAnsiTheme="majorHAnsi" w:cstheme="minorHAnsi"/>
                <w:bCs/>
                <w:sz w:val="20"/>
                <w:szCs w:val="20"/>
              </w:rPr>
              <w:t>. Öğr. Üyesi Ahmet Gökhan S</w:t>
            </w:r>
            <w:r w:rsidRPr="008C4BF9">
              <w:rPr>
                <w:rFonts w:asciiTheme="majorHAnsi" w:eastAsia="Calibri" w:hAnsiTheme="majorHAnsi" w:cstheme="minorHAnsi"/>
                <w:bCs/>
                <w:sz w:val="20"/>
                <w:szCs w:val="20"/>
              </w:rPr>
              <w:t>ömen</w:t>
            </w:r>
            <w:r w:rsidRPr="008C4BF9">
              <w:rPr>
                <w:rFonts w:asciiTheme="majorHAnsi" w:hAnsiTheme="majorHAnsi" w:cstheme="minorHAnsi"/>
                <w:bCs/>
                <w:sz w:val="20"/>
                <w:szCs w:val="20"/>
              </w:rPr>
              <w:t xml:space="preserve"> </w:t>
            </w:r>
            <w:proofErr w:type="gramStart"/>
            <w:r w:rsidRPr="008C4BF9">
              <w:rPr>
                <w:rFonts w:asciiTheme="majorHAnsi" w:hAnsiTheme="majorHAnsi" w:cstheme="minorHAnsi"/>
                <w:bCs/>
                <w:sz w:val="20"/>
                <w:szCs w:val="20"/>
              </w:rPr>
              <w:t>Arş.Gör</w:t>
            </w:r>
            <w:proofErr w:type="gramEnd"/>
            <w:r w:rsidRPr="008C4BF9">
              <w:rPr>
                <w:rFonts w:asciiTheme="majorHAnsi" w:hAnsiTheme="majorHAnsi" w:cstheme="minorHAnsi"/>
                <w:bCs/>
                <w:sz w:val="20"/>
                <w:szCs w:val="20"/>
              </w:rPr>
              <w:t>. Gözde Elbir</w:t>
            </w:r>
            <w:r w:rsidRPr="008C4BF9">
              <w:rPr>
                <w:rFonts w:asciiTheme="majorHAnsi" w:hAnsiTheme="majorHAnsi" w:cstheme="minorHAnsi"/>
                <w:sz w:val="20"/>
                <w:szCs w:val="20"/>
              </w:rPr>
              <w:t>. , 2020, Finansal Dinamikler (s.249-260) içinde. Yer: Nobel</w:t>
            </w:r>
            <w:proofErr w:type="gramStart"/>
            <w:r w:rsidRPr="008C4BF9">
              <w:rPr>
                <w:rFonts w:asciiTheme="majorHAnsi" w:hAnsiTheme="majorHAnsi" w:cstheme="minorHAnsi"/>
                <w:sz w:val="20"/>
                <w:szCs w:val="20"/>
              </w:rPr>
              <w:t>.,</w:t>
            </w:r>
            <w:proofErr w:type="gramEnd"/>
            <w:r w:rsidRPr="008C4BF9">
              <w:rPr>
                <w:rFonts w:asciiTheme="majorHAnsi" w:hAnsiTheme="majorHAnsi" w:cstheme="minorHAnsi"/>
                <w:sz w:val="20"/>
                <w:szCs w:val="20"/>
              </w:rPr>
              <w:t xml:space="preserve"> Bölüm adı: COVID-19 Salgınının Türk Havayolu Sektöründeki Şirketlerin Hisse Senedi Getirileri Üzerindeki Etkisinin Analiz Edilmesi. M. Öztürk (Ed.),</w:t>
            </w:r>
          </w:p>
        </w:tc>
      </w:tr>
      <w:tr w:rsidR="00AD074A" w:rsidRPr="006120E2" w:rsidTr="00DE324B">
        <w:tblPrEx>
          <w:tblCellMar>
            <w:top w:w="0" w:type="dxa"/>
            <w:left w:w="108" w:type="dxa"/>
            <w:bottom w:w="0" w:type="dxa"/>
            <w:right w:w="108" w:type="dxa"/>
          </w:tblCellMar>
        </w:tblPrEx>
        <w:trPr>
          <w:trHeight w:val="241"/>
        </w:trPr>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b/>
                <w:sz w:val="20"/>
                <w:szCs w:val="20"/>
              </w:rPr>
            </w:pPr>
            <w:r w:rsidRPr="006120E2">
              <w:rPr>
                <w:rFonts w:asciiTheme="majorHAnsi" w:hAnsiTheme="majorHAnsi"/>
                <w:b/>
                <w:sz w:val="20"/>
                <w:szCs w:val="20"/>
              </w:rPr>
              <w:t>64</w:t>
            </w:r>
          </w:p>
        </w:tc>
        <w:tc>
          <w:tcPr>
            <w:tcW w:w="14604" w:type="dxa"/>
            <w:tcBorders>
              <w:left w:val="single" w:sz="4" w:space="0" w:color="auto"/>
              <w:bottom w:val="single" w:sz="4" w:space="0" w:color="000000"/>
              <w:right w:val="single" w:sz="4" w:space="0" w:color="000000"/>
            </w:tcBorders>
            <w:shd w:val="clear" w:color="auto" w:fill="auto"/>
            <w:vAlign w:val="center"/>
          </w:tcPr>
          <w:p w:rsidR="00AD074A" w:rsidRPr="008C4BF9" w:rsidRDefault="00AD074A" w:rsidP="00DE324B">
            <w:pPr>
              <w:tabs>
                <w:tab w:val="center" w:pos="7020"/>
              </w:tabs>
              <w:ind w:left="172"/>
              <w:rPr>
                <w:rFonts w:asciiTheme="majorHAnsi" w:hAnsiTheme="majorHAnsi"/>
                <w:sz w:val="20"/>
                <w:szCs w:val="20"/>
              </w:rPr>
            </w:pPr>
            <w:r w:rsidRPr="008C4BF9">
              <w:rPr>
                <w:rFonts w:asciiTheme="majorHAnsi" w:hAnsiTheme="majorHAnsi"/>
                <w:sz w:val="20"/>
                <w:szCs w:val="20"/>
              </w:rPr>
              <w:t xml:space="preserve">Prof. Dr.Ali Engin Oba, 2020, Türkiye Cumhuriyeti Tarihi, Atatürk Kültür, Dil ve Tarih Yüksek Kurumu, Atatürk Araştırma Merkezi </w:t>
            </w:r>
            <w:proofErr w:type="gramStart"/>
            <w:r w:rsidRPr="008C4BF9">
              <w:rPr>
                <w:rFonts w:asciiTheme="majorHAnsi" w:hAnsiTheme="majorHAnsi"/>
                <w:sz w:val="20"/>
                <w:szCs w:val="20"/>
              </w:rPr>
              <w:t>Başkanlığı , Bilimsel</w:t>
            </w:r>
            <w:proofErr w:type="gramEnd"/>
            <w:r w:rsidRPr="008C4BF9">
              <w:rPr>
                <w:rFonts w:asciiTheme="majorHAnsi" w:hAnsiTheme="majorHAnsi"/>
                <w:sz w:val="20"/>
                <w:szCs w:val="20"/>
              </w:rPr>
              <w:t xml:space="preserve"> Çalışmalar Müdürlüğü, </w:t>
            </w:r>
            <w:r w:rsidRPr="008C4BF9">
              <w:rPr>
                <w:rFonts w:asciiTheme="majorHAnsi" w:eastAsia="Calibri" w:hAnsiTheme="majorHAnsi" w:cstheme="minorHAnsi"/>
                <w:sz w:val="20"/>
                <w:szCs w:val="20"/>
              </w:rPr>
              <w:t>Üç</w:t>
            </w:r>
            <w:r w:rsidRPr="008C4BF9">
              <w:rPr>
                <w:rFonts w:asciiTheme="majorHAnsi" w:hAnsiTheme="majorHAnsi" w:cstheme="minorHAnsi"/>
                <w:sz w:val="20"/>
                <w:szCs w:val="20"/>
              </w:rPr>
              <w:t xml:space="preserve">üncü Bölüm: </w:t>
            </w:r>
            <w:r w:rsidRPr="008C4BF9">
              <w:rPr>
                <w:rFonts w:asciiTheme="majorHAnsi" w:hAnsiTheme="majorHAnsi"/>
                <w:sz w:val="20"/>
                <w:szCs w:val="20"/>
              </w:rPr>
              <w:t>Atatürk Döneminde Diplomatlar (Diplomasi Tarihi)</w:t>
            </w:r>
          </w:p>
        </w:tc>
      </w:tr>
      <w:tr w:rsidR="00AD074A" w:rsidRPr="006120E2" w:rsidTr="00DE324B">
        <w:tblPrEx>
          <w:tblCellMar>
            <w:top w:w="0" w:type="dxa"/>
            <w:left w:w="108" w:type="dxa"/>
            <w:bottom w:w="0" w:type="dxa"/>
            <w:right w:w="108" w:type="dxa"/>
          </w:tblCellMar>
        </w:tblPrEx>
        <w:trPr>
          <w:trHeight w:val="241"/>
        </w:trPr>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b/>
                <w:sz w:val="20"/>
                <w:szCs w:val="20"/>
              </w:rPr>
            </w:pPr>
            <w:r w:rsidRPr="006120E2">
              <w:rPr>
                <w:rFonts w:asciiTheme="majorHAnsi" w:hAnsiTheme="majorHAnsi"/>
                <w:b/>
                <w:sz w:val="20"/>
                <w:szCs w:val="20"/>
              </w:rPr>
              <w:t>65</w:t>
            </w:r>
          </w:p>
        </w:tc>
        <w:tc>
          <w:tcPr>
            <w:tcW w:w="14604" w:type="dxa"/>
            <w:tcBorders>
              <w:left w:val="single" w:sz="4" w:space="0" w:color="auto"/>
              <w:bottom w:val="single" w:sz="4" w:space="0" w:color="000000"/>
              <w:right w:val="single" w:sz="4" w:space="0" w:color="000000"/>
            </w:tcBorders>
            <w:shd w:val="clear" w:color="auto" w:fill="auto"/>
            <w:vAlign w:val="center"/>
          </w:tcPr>
          <w:p w:rsidR="00AD074A" w:rsidRPr="008C4BF9" w:rsidRDefault="00AD074A" w:rsidP="00DE324B">
            <w:pPr>
              <w:tabs>
                <w:tab w:val="center" w:pos="7020"/>
              </w:tabs>
              <w:ind w:left="172"/>
              <w:rPr>
                <w:rFonts w:asciiTheme="majorHAnsi" w:hAnsiTheme="majorHAnsi"/>
                <w:sz w:val="20"/>
                <w:szCs w:val="20"/>
              </w:rPr>
            </w:pPr>
            <w:r w:rsidRPr="008C4BF9">
              <w:rPr>
                <w:rFonts w:asciiTheme="majorHAnsi" w:hAnsiTheme="majorHAnsi" w:cstheme="minorHAnsi"/>
                <w:bCs/>
                <w:sz w:val="20"/>
                <w:szCs w:val="20"/>
              </w:rPr>
              <w:t>Dr.Öğr. Üyesi Ümit D</w:t>
            </w:r>
            <w:r w:rsidRPr="008C4BF9">
              <w:rPr>
                <w:rFonts w:asciiTheme="majorHAnsi" w:eastAsia="Calibri" w:hAnsiTheme="majorHAnsi" w:cstheme="minorHAnsi"/>
                <w:bCs/>
                <w:sz w:val="20"/>
                <w:szCs w:val="20"/>
              </w:rPr>
              <w:t xml:space="preserve">oğrul, </w:t>
            </w:r>
            <w:proofErr w:type="gramStart"/>
            <w:r w:rsidRPr="008C4BF9">
              <w:rPr>
                <w:rFonts w:asciiTheme="majorHAnsi" w:hAnsiTheme="majorHAnsi" w:cstheme="minorHAnsi"/>
                <w:bCs/>
                <w:sz w:val="20"/>
                <w:szCs w:val="20"/>
              </w:rPr>
              <w:t>Doç.Dr.Eda</w:t>
            </w:r>
            <w:proofErr w:type="gramEnd"/>
            <w:r w:rsidRPr="008C4BF9">
              <w:rPr>
                <w:rFonts w:asciiTheme="majorHAnsi" w:hAnsiTheme="majorHAnsi" w:cstheme="minorHAnsi"/>
                <w:bCs/>
                <w:sz w:val="20"/>
                <w:szCs w:val="20"/>
              </w:rPr>
              <w:t xml:space="preserve"> Yaşa Özeltürkay, </w:t>
            </w:r>
            <w:r w:rsidRPr="008C4BF9">
              <w:rPr>
                <w:rFonts w:asciiTheme="majorHAnsi" w:hAnsiTheme="majorHAnsi" w:cstheme="minorHAnsi"/>
                <w:sz w:val="20"/>
                <w:szCs w:val="20"/>
              </w:rPr>
              <w:t xml:space="preserve">2020, İletişim </w:t>
            </w:r>
            <w:r w:rsidRPr="008C4BF9">
              <w:rPr>
                <w:rFonts w:asciiTheme="majorHAnsi" w:eastAsia="Calibri" w:hAnsiTheme="majorHAnsi" w:cstheme="minorHAnsi"/>
                <w:sz w:val="20"/>
                <w:szCs w:val="20"/>
              </w:rPr>
              <w:t>G</w:t>
            </w:r>
            <w:r w:rsidRPr="008C4BF9">
              <w:rPr>
                <w:rFonts w:asciiTheme="majorHAnsi" w:hAnsiTheme="majorHAnsi" w:cstheme="minorHAnsi"/>
                <w:sz w:val="20"/>
                <w:szCs w:val="20"/>
              </w:rPr>
              <w:t xml:space="preserve">üncel Gelişmeler, Akademi </w:t>
            </w:r>
            <w:r w:rsidRPr="008C4BF9">
              <w:rPr>
                <w:rFonts w:asciiTheme="majorHAnsi" w:eastAsia="Calibri" w:hAnsiTheme="majorHAnsi" w:cstheme="minorHAnsi"/>
                <w:sz w:val="20"/>
                <w:szCs w:val="20"/>
              </w:rPr>
              <w:t>T</w:t>
            </w:r>
            <w:r w:rsidRPr="008C4BF9">
              <w:rPr>
                <w:rFonts w:asciiTheme="majorHAnsi" w:hAnsiTheme="majorHAnsi" w:cstheme="minorHAnsi"/>
                <w:sz w:val="20"/>
                <w:szCs w:val="20"/>
              </w:rPr>
              <w:t xml:space="preserve">itiz </w:t>
            </w:r>
            <w:r w:rsidRPr="008C4BF9">
              <w:rPr>
                <w:rFonts w:asciiTheme="majorHAnsi" w:eastAsia="Calibri" w:hAnsiTheme="majorHAnsi" w:cstheme="minorHAnsi"/>
                <w:sz w:val="20"/>
                <w:szCs w:val="20"/>
              </w:rPr>
              <w:t>Y</w:t>
            </w:r>
            <w:r w:rsidRPr="008C4BF9">
              <w:rPr>
                <w:rFonts w:asciiTheme="majorHAnsi" w:hAnsiTheme="majorHAnsi" w:cstheme="minorHAnsi"/>
                <w:sz w:val="20"/>
                <w:szCs w:val="20"/>
              </w:rPr>
              <w:t>ayınları  Edt. Himmet KARADAL&amp;Rengin sine N</w:t>
            </w:r>
            <w:r w:rsidRPr="008C4BF9">
              <w:rPr>
                <w:rFonts w:asciiTheme="majorHAnsi" w:eastAsia="Calibri" w:hAnsiTheme="majorHAnsi" w:cstheme="minorHAnsi"/>
                <w:sz w:val="20"/>
                <w:szCs w:val="20"/>
              </w:rPr>
              <w:t>azl</w:t>
            </w:r>
            <w:r w:rsidRPr="008C4BF9">
              <w:rPr>
                <w:rFonts w:asciiTheme="majorHAnsi" w:hAnsiTheme="majorHAnsi" w:cstheme="minorHAnsi"/>
                <w:sz w:val="20"/>
                <w:szCs w:val="20"/>
              </w:rPr>
              <w:t xml:space="preserve">ı &amp; Enes BAL, Bölüm 6 Kullanıcıların Instagram hikâye kullanım nedenlerinin belirlenmesi: Y ve Z kuşağı üzerine bir araştırma, </w:t>
            </w:r>
          </w:p>
        </w:tc>
      </w:tr>
      <w:tr w:rsidR="00AD074A" w:rsidRPr="006120E2" w:rsidTr="00DE324B">
        <w:tblPrEx>
          <w:tblCellMar>
            <w:top w:w="0" w:type="dxa"/>
            <w:left w:w="108" w:type="dxa"/>
            <w:bottom w:w="0" w:type="dxa"/>
            <w:right w:w="108" w:type="dxa"/>
          </w:tblCellMar>
        </w:tblPrEx>
        <w:trPr>
          <w:trHeight w:val="241"/>
        </w:trPr>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b/>
                <w:sz w:val="20"/>
                <w:szCs w:val="20"/>
              </w:rPr>
            </w:pPr>
            <w:r w:rsidRPr="006120E2">
              <w:rPr>
                <w:rFonts w:asciiTheme="majorHAnsi" w:hAnsiTheme="majorHAnsi"/>
                <w:b/>
                <w:sz w:val="20"/>
                <w:szCs w:val="20"/>
              </w:rPr>
              <w:t>66</w:t>
            </w:r>
          </w:p>
        </w:tc>
        <w:tc>
          <w:tcPr>
            <w:tcW w:w="14604" w:type="dxa"/>
            <w:tcBorders>
              <w:left w:val="single" w:sz="4" w:space="0" w:color="auto"/>
              <w:bottom w:val="single" w:sz="4" w:space="0" w:color="000000"/>
              <w:right w:val="single" w:sz="4" w:space="0" w:color="000000"/>
            </w:tcBorders>
            <w:shd w:val="clear" w:color="auto" w:fill="auto"/>
            <w:vAlign w:val="center"/>
          </w:tcPr>
          <w:p w:rsidR="00AD074A" w:rsidRPr="008C4BF9" w:rsidRDefault="00AD074A" w:rsidP="00DE324B">
            <w:pPr>
              <w:tabs>
                <w:tab w:val="center" w:pos="7020"/>
              </w:tabs>
              <w:ind w:left="172"/>
              <w:rPr>
                <w:rFonts w:asciiTheme="majorHAnsi" w:hAnsiTheme="majorHAnsi"/>
                <w:sz w:val="20"/>
                <w:szCs w:val="20"/>
              </w:rPr>
            </w:pPr>
            <w:r w:rsidRPr="008C4BF9">
              <w:rPr>
                <w:rFonts w:asciiTheme="majorHAnsi" w:hAnsiTheme="majorHAnsi" w:cstheme="minorHAnsi"/>
                <w:bCs/>
                <w:sz w:val="20"/>
                <w:szCs w:val="20"/>
              </w:rPr>
              <w:t xml:space="preserve">Ebru Özgür Güler, </w:t>
            </w:r>
            <w:proofErr w:type="gramStart"/>
            <w:r w:rsidRPr="008C4BF9">
              <w:rPr>
                <w:rFonts w:asciiTheme="majorHAnsi" w:hAnsiTheme="majorHAnsi" w:cstheme="minorHAnsi"/>
                <w:bCs/>
                <w:sz w:val="20"/>
                <w:szCs w:val="20"/>
              </w:rPr>
              <w:t>Doç.Dr.Eda</w:t>
            </w:r>
            <w:proofErr w:type="gramEnd"/>
            <w:r w:rsidRPr="008C4BF9">
              <w:rPr>
                <w:rFonts w:asciiTheme="majorHAnsi" w:hAnsiTheme="majorHAnsi" w:cstheme="minorHAnsi"/>
                <w:bCs/>
                <w:sz w:val="20"/>
                <w:szCs w:val="20"/>
              </w:rPr>
              <w:t xml:space="preserve"> Yaşa Özeltürkay, Öğrt.Gör. Emre Kadir Özekenci, </w:t>
            </w:r>
            <w:r w:rsidRPr="008C4BF9">
              <w:rPr>
                <w:rFonts w:asciiTheme="majorHAnsi" w:hAnsiTheme="majorHAnsi"/>
                <w:sz w:val="20"/>
                <w:szCs w:val="20"/>
              </w:rPr>
              <w:t>2020, Agroecological Footprints Management for Subtainable Food System, 2020, 402-518</w:t>
            </w:r>
            <w:proofErr w:type="gramStart"/>
            <w:r w:rsidRPr="008C4BF9">
              <w:rPr>
                <w:rFonts w:asciiTheme="majorHAnsi" w:hAnsiTheme="majorHAnsi"/>
                <w:sz w:val="20"/>
                <w:szCs w:val="20"/>
              </w:rPr>
              <w:t>.,</w:t>
            </w:r>
            <w:proofErr w:type="gramEnd"/>
            <w:r w:rsidRPr="008C4BF9">
              <w:rPr>
                <w:rFonts w:asciiTheme="majorHAnsi" w:hAnsiTheme="majorHAnsi"/>
                <w:sz w:val="20"/>
                <w:szCs w:val="20"/>
              </w:rPr>
              <w:t xml:space="preserve"> Determining the perspective of Turkish Students Ecological Footprint Awareness Based Upon a Survey</w:t>
            </w:r>
          </w:p>
        </w:tc>
      </w:tr>
      <w:tr w:rsidR="00AD074A" w:rsidRPr="006120E2" w:rsidTr="00DE324B">
        <w:tblPrEx>
          <w:tblCellMar>
            <w:top w:w="0" w:type="dxa"/>
            <w:left w:w="108" w:type="dxa"/>
            <w:bottom w:w="0" w:type="dxa"/>
            <w:right w:w="108" w:type="dxa"/>
          </w:tblCellMar>
        </w:tblPrEx>
        <w:trPr>
          <w:trHeight w:val="241"/>
        </w:trPr>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b/>
                <w:sz w:val="20"/>
                <w:szCs w:val="20"/>
              </w:rPr>
            </w:pPr>
            <w:r w:rsidRPr="006120E2">
              <w:rPr>
                <w:rFonts w:asciiTheme="majorHAnsi" w:hAnsiTheme="majorHAnsi"/>
                <w:b/>
                <w:sz w:val="20"/>
                <w:szCs w:val="20"/>
              </w:rPr>
              <w:t>67</w:t>
            </w:r>
          </w:p>
        </w:tc>
        <w:tc>
          <w:tcPr>
            <w:tcW w:w="14604" w:type="dxa"/>
            <w:tcBorders>
              <w:left w:val="single" w:sz="4" w:space="0" w:color="auto"/>
              <w:bottom w:val="single" w:sz="4" w:space="0" w:color="000000"/>
              <w:right w:val="single" w:sz="4" w:space="0" w:color="000000"/>
            </w:tcBorders>
            <w:shd w:val="clear" w:color="auto" w:fill="auto"/>
            <w:vAlign w:val="center"/>
          </w:tcPr>
          <w:p w:rsidR="00AD074A" w:rsidRPr="008C4BF9" w:rsidRDefault="00AD074A" w:rsidP="00DE324B">
            <w:pPr>
              <w:tabs>
                <w:tab w:val="center" w:pos="7020"/>
              </w:tabs>
              <w:ind w:left="172"/>
              <w:rPr>
                <w:rFonts w:asciiTheme="majorHAnsi" w:hAnsiTheme="majorHAnsi"/>
                <w:sz w:val="20"/>
                <w:szCs w:val="20"/>
              </w:rPr>
            </w:pPr>
            <w:proofErr w:type="gramStart"/>
            <w:r w:rsidRPr="008C4BF9">
              <w:rPr>
                <w:rFonts w:asciiTheme="majorHAnsi" w:hAnsiTheme="majorHAnsi"/>
                <w:sz w:val="20"/>
                <w:szCs w:val="20"/>
              </w:rPr>
              <w:t>Dr.Öğrt.Üy</w:t>
            </w:r>
            <w:proofErr w:type="gramEnd"/>
            <w:r w:rsidRPr="008C4BF9">
              <w:rPr>
                <w:rFonts w:asciiTheme="majorHAnsi" w:hAnsiTheme="majorHAnsi"/>
                <w:sz w:val="20"/>
                <w:szCs w:val="20"/>
              </w:rPr>
              <w:t>.Ayhan Cankut, 2020, Gazi Kitapevi Yayınları, ISBN978-625-7216-94-4 Osmanlı’dan Günümüze Kıbrıs, Dün-Bugün-Yarın, Bölüm 1: 231-250, Kıbrıs Erenköy Savunması ve Alınacak Dersler</w:t>
            </w:r>
          </w:p>
        </w:tc>
      </w:tr>
      <w:tr w:rsidR="00AD074A" w:rsidRPr="006120E2" w:rsidTr="00DE324B">
        <w:tblPrEx>
          <w:tblCellMar>
            <w:top w:w="0" w:type="dxa"/>
            <w:left w:w="108" w:type="dxa"/>
            <w:bottom w:w="0" w:type="dxa"/>
            <w:right w:w="108" w:type="dxa"/>
          </w:tblCellMar>
        </w:tblPrEx>
        <w:trPr>
          <w:trHeight w:val="70"/>
        </w:trPr>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b/>
                <w:bCs/>
                <w:sz w:val="20"/>
                <w:szCs w:val="20"/>
              </w:rPr>
            </w:pPr>
            <w:r w:rsidRPr="006120E2">
              <w:rPr>
                <w:rFonts w:asciiTheme="majorHAnsi" w:hAnsiTheme="majorHAnsi"/>
                <w:b/>
                <w:bCs/>
                <w:sz w:val="20"/>
                <w:szCs w:val="20"/>
              </w:rPr>
              <w:t>68</w:t>
            </w:r>
          </w:p>
        </w:tc>
        <w:tc>
          <w:tcPr>
            <w:tcW w:w="14604" w:type="dxa"/>
            <w:tcBorders>
              <w:left w:val="single" w:sz="4" w:space="0" w:color="auto"/>
              <w:bottom w:val="single" w:sz="4" w:space="0" w:color="000000"/>
              <w:right w:val="single" w:sz="4" w:space="0" w:color="000000"/>
            </w:tcBorders>
            <w:shd w:val="clear" w:color="auto" w:fill="auto"/>
            <w:vAlign w:val="center"/>
          </w:tcPr>
          <w:p w:rsidR="00AD074A" w:rsidRPr="008C4BF9" w:rsidRDefault="00AD074A" w:rsidP="00DE324B">
            <w:pPr>
              <w:tabs>
                <w:tab w:val="center" w:pos="7020"/>
              </w:tabs>
              <w:ind w:left="172"/>
              <w:rPr>
                <w:rFonts w:asciiTheme="majorHAnsi" w:hAnsiTheme="majorHAnsi"/>
                <w:sz w:val="20"/>
                <w:szCs w:val="20"/>
              </w:rPr>
            </w:pPr>
            <w:r w:rsidRPr="008C4BF9">
              <w:rPr>
                <w:rFonts w:asciiTheme="majorHAnsi" w:hAnsiTheme="majorHAnsi" w:cs="Times New Roman"/>
                <w:sz w:val="20"/>
                <w:szCs w:val="20"/>
              </w:rPr>
              <w:t xml:space="preserve">Prof. Dr. Esat Arslan, , Dr.Öğrt. </w:t>
            </w:r>
            <w:proofErr w:type="gramStart"/>
            <w:r w:rsidRPr="008C4BF9">
              <w:rPr>
                <w:rFonts w:asciiTheme="majorHAnsi" w:hAnsiTheme="majorHAnsi" w:cs="Times New Roman"/>
                <w:sz w:val="20"/>
                <w:szCs w:val="20"/>
              </w:rPr>
              <w:t>Üy.Onur</w:t>
            </w:r>
            <w:proofErr w:type="gramEnd"/>
            <w:r w:rsidRPr="008C4BF9">
              <w:rPr>
                <w:rFonts w:asciiTheme="majorHAnsi" w:hAnsiTheme="majorHAnsi" w:cs="Times New Roman"/>
                <w:sz w:val="20"/>
                <w:szCs w:val="20"/>
              </w:rPr>
              <w:t xml:space="preserve"> Özbozkurt, Fatma Yeşilkuş, 2020, Siyasetin Dijital Mimarisi:Sosyal Medya, ISBN: 978- 605-258-960-1, Yayınevi:Akademisyen Kitapevi</w:t>
            </w:r>
          </w:p>
        </w:tc>
      </w:tr>
      <w:tr w:rsidR="00AD074A" w:rsidRPr="006120E2" w:rsidTr="00DE324B">
        <w:tblPrEx>
          <w:tblCellMar>
            <w:top w:w="0" w:type="dxa"/>
            <w:left w:w="108" w:type="dxa"/>
            <w:bottom w:w="0" w:type="dxa"/>
            <w:right w:w="108" w:type="dxa"/>
          </w:tblCellMar>
        </w:tblPrEx>
        <w:trPr>
          <w:trHeight w:val="70"/>
        </w:trPr>
        <w:tc>
          <w:tcPr>
            <w:tcW w:w="993" w:type="dxa"/>
            <w:tcBorders>
              <w:top w:val="single" w:sz="4" w:space="0" w:color="auto"/>
              <w:left w:val="single" w:sz="4" w:space="0" w:color="000000"/>
              <w:bottom w:val="single" w:sz="4" w:space="0" w:color="000000"/>
              <w:right w:val="single" w:sz="4" w:space="0" w:color="000000"/>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b/>
                <w:bCs/>
                <w:sz w:val="20"/>
                <w:szCs w:val="20"/>
              </w:rPr>
            </w:pPr>
            <w:r w:rsidRPr="006120E2">
              <w:rPr>
                <w:rFonts w:asciiTheme="majorHAnsi" w:hAnsiTheme="majorHAnsi"/>
                <w:b/>
                <w:bCs/>
                <w:sz w:val="20"/>
                <w:szCs w:val="20"/>
              </w:rPr>
              <w:t>69</w:t>
            </w:r>
          </w:p>
        </w:tc>
        <w:tc>
          <w:tcPr>
            <w:tcW w:w="14604" w:type="dxa"/>
            <w:tcBorders>
              <w:left w:val="single" w:sz="4" w:space="0" w:color="000000"/>
              <w:bottom w:val="single" w:sz="4" w:space="0" w:color="000000"/>
              <w:right w:val="single" w:sz="4" w:space="0" w:color="000000"/>
            </w:tcBorders>
            <w:shd w:val="clear" w:color="auto" w:fill="auto"/>
            <w:vAlign w:val="center"/>
          </w:tcPr>
          <w:p w:rsidR="00AD074A" w:rsidRPr="008C4BF9" w:rsidRDefault="00AD074A" w:rsidP="00DE324B">
            <w:pPr>
              <w:tabs>
                <w:tab w:val="center" w:pos="7020"/>
              </w:tabs>
              <w:ind w:left="172"/>
              <w:rPr>
                <w:rFonts w:asciiTheme="majorHAnsi" w:hAnsiTheme="majorHAnsi"/>
                <w:sz w:val="20"/>
                <w:szCs w:val="20"/>
              </w:rPr>
            </w:pPr>
            <w:r w:rsidRPr="008C4BF9">
              <w:rPr>
                <w:rFonts w:asciiTheme="majorHAnsi" w:hAnsiTheme="majorHAnsi"/>
                <w:sz w:val="20"/>
                <w:szCs w:val="20"/>
              </w:rPr>
              <w:t>Dr Saffet Akkaya, 2020, Gerçeği Aramak, ISBN: 978-605-356-252-8, Bu yayınevi</w:t>
            </w:r>
          </w:p>
        </w:tc>
      </w:tr>
    </w:tbl>
    <w:p w:rsidR="00AD074A" w:rsidRPr="006120E2" w:rsidRDefault="00AD074A" w:rsidP="00AD074A">
      <w:pPr>
        <w:rPr>
          <w:rFonts w:asciiTheme="majorHAnsi" w:hAnsiTheme="majorHAnsi"/>
        </w:rPr>
      </w:pPr>
    </w:p>
    <w:p w:rsidR="00896EEC" w:rsidRDefault="00896EEC" w:rsidP="00AD074A">
      <w:pPr>
        <w:pStyle w:val="ListeParagraf"/>
        <w:numPr>
          <w:ilvl w:val="0"/>
          <w:numId w:val="8"/>
        </w:numPr>
        <w:suppressAutoHyphens w:val="0"/>
        <w:rPr>
          <w:rFonts w:asciiTheme="majorHAnsi" w:hAnsiTheme="majorHAnsi"/>
          <w:b/>
          <w:sz w:val="28"/>
          <w:szCs w:val="28"/>
        </w:rPr>
      </w:pPr>
      <w:r>
        <w:rPr>
          <w:rFonts w:asciiTheme="majorHAnsi" w:hAnsiTheme="majorHAnsi"/>
          <w:b/>
          <w:sz w:val="28"/>
          <w:szCs w:val="28"/>
        </w:rPr>
        <w:lastRenderedPageBreak/>
        <w:t>Öğretim Elemanlarının Katıldıkları Toplantılar</w:t>
      </w:r>
    </w:p>
    <w:tbl>
      <w:tblPr>
        <w:tblW w:w="1517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6"/>
        <w:gridCol w:w="5240"/>
        <w:gridCol w:w="1847"/>
        <w:gridCol w:w="1560"/>
        <w:gridCol w:w="2551"/>
        <w:gridCol w:w="3108"/>
      </w:tblGrid>
      <w:tr w:rsidR="00896EEC" w:rsidRPr="004D6D23" w:rsidTr="00925A9C">
        <w:trPr>
          <w:trHeight w:val="765"/>
        </w:trPr>
        <w:tc>
          <w:tcPr>
            <w:tcW w:w="866" w:type="dxa"/>
            <w:shd w:val="clear" w:color="auto" w:fill="8DB3E2" w:themeFill="text2" w:themeFillTint="66"/>
            <w:vAlign w:val="center"/>
          </w:tcPr>
          <w:p w:rsidR="00896EEC" w:rsidRPr="00F475D9" w:rsidRDefault="000F5A95" w:rsidP="00DE324B">
            <w:pPr>
              <w:suppressAutoHyphens w:val="0"/>
              <w:jc w:val="center"/>
              <w:rPr>
                <w:rFonts w:ascii="Cambria" w:eastAsia="Times New Roman" w:hAnsi="Cambria" w:cs="Times New Roman"/>
                <w:b/>
                <w:bCs/>
                <w:color w:val="000000"/>
                <w:sz w:val="20"/>
                <w:szCs w:val="20"/>
                <w:lang w:eastAsia="tr-TR"/>
              </w:rPr>
            </w:pPr>
            <w:r>
              <w:rPr>
                <w:rFonts w:ascii="Cambria" w:eastAsia="Times New Roman" w:hAnsi="Cambria" w:cs="Times New Roman"/>
                <w:b/>
                <w:bCs/>
                <w:color w:val="000000"/>
                <w:sz w:val="20"/>
                <w:szCs w:val="20"/>
                <w:lang w:eastAsia="tr-TR"/>
              </w:rPr>
              <w:t>Sıra No</w:t>
            </w:r>
          </w:p>
        </w:tc>
        <w:tc>
          <w:tcPr>
            <w:tcW w:w="5240" w:type="dxa"/>
            <w:shd w:val="clear" w:color="auto" w:fill="8DB3E2" w:themeFill="text2" w:themeFillTint="66"/>
            <w:vAlign w:val="center"/>
            <w:hideMark/>
          </w:tcPr>
          <w:p w:rsidR="00896EEC" w:rsidRPr="004D6D23" w:rsidRDefault="00896EEC" w:rsidP="00DE324B">
            <w:pPr>
              <w:suppressAutoHyphens w:val="0"/>
              <w:rPr>
                <w:rFonts w:ascii="Cambria" w:eastAsia="Times New Roman" w:hAnsi="Cambria" w:cs="Times New Roman"/>
                <w:b/>
                <w:bCs/>
                <w:color w:val="000000"/>
                <w:sz w:val="20"/>
                <w:szCs w:val="20"/>
                <w:lang w:eastAsia="tr-TR"/>
              </w:rPr>
            </w:pPr>
            <w:r w:rsidRPr="004D6D23">
              <w:rPr>
                <w:rFonts w:ascii="Cambria" w:eastAsia="Times New Roman" w:hAnsi="Cambria" w:cs="Times New Roman"/>
                <w:b/>
                <w:bCs/>
                <w:color w:val="000000"/>
                <w:sz w:val="20"/>
                <w:szCs w:val="20"/>
                <w:lang w:eastAsia="tr-TR"/>
              </w:rPr>
              <w:t>Toplantının/Etkinliğin Adı</w:t>
            </w:r>
          </w:p>
        </w:tc>
        <w:tc>
          <w:tcPr>
            <w:tcW w:w="1847" w:type="dxa"/>
            <w:shd w:val="clear" w:color="auto" w:fill="8DB3E2" w:themeFill="text2" w:themeFillTint="66"/>
            <w:vAlign w:val="center"/>
            <w:hideMark/>
          </w:tcPr>
          <w:p w:rsidR="00896EEC" w:rsidRPr="004D6D23" w:rsidRDefault="00896EEC" w:rsidP="00DE324B">
            <w:pPr>
              <w:suppressAutoHyphens w:val="0"/>
              <w:jc w:val="center"/>
              <w:rPr>
                <w:rFonts w:ascii="Cambria" w:eastAsia="Times New Roman" w:hAnsi="Cambria" w:cs="Times New Roman"/>
                <w:b/>
                <w:bCs/>
                <w:color w:val="000000"/>
                <w:sz w:val="20"/>
                <w:szCs w:val="20"/>
                <w:lang w:eastAsia="tr-TR"/>
              </w:rPr>
            </w:pPr>
            <w:r w:rsidRPr="004D6D23">
              <w:rPr>
                <w:rFonts w:ascii="Cambria" w:eastAsia="Times New Roman" w:hAnsi="Cambria" w:cs="Times New Roman"/>
                <w:b/>
                <w:bCs/>
                <w:color w:val="000000"/>
                <w:sz w:val="20"/>
                <w:szCs w:val="20"/>
                <w:lang w:eastAsia="tr-TR"/>
              </w:rPr>
              <w:t>Türü(Konferans, Seminer vb.)</w:t>
            </w:r>
          </w:p>
        </w:tc>
        <w:tc>
          <w:tcPr>
            <w:tcW w:w="1560" w:type="dxa"/>
            <w:shd w:val="clear" w:color="auto" w:fill="8DB3E2" w:themeFill="text2" w:themeFillTint="66"/>
            <w:vAlign w:val="center"/>
            <w:hideMark/>
          </w:tcPr>
          <w:p w:rsidR="00896EEC" w:rsidRPr="004D6D23" w:rsidRDefault="00896EEC" w:rsidP="00DE324B">
            <w:pPr>
              <w:suppressAutoHyphens w:val="0"/>
              <w:jc w:val="center"/>
              <w:rPr>
                <w:rFonts w:ascii="Cambria" w:eastAsia="Times New Roman" w:hAnsi="Cambria" w:cs="Times New Roman"/>
                <w:b/>
                <w:bCs/>
                <w:color w:val="000000"/>
                <w:sz w:val="20"/>
                <w:szCs w:val="20"/>
                <w:lang w:eastAsia="tr-TR"/>
              </w:rPr>
            </w:pPr>
            <w:r w:rsidRPr="004D6D23">
              <w:rPr>
                <w:rFonts w:ascii="Cambria" w:eastAsia="Times New Roman" w:hAnsi="Cambria" w:cs="Times New Roman"/>
                <w:b/>
                <w:bCs/>
                <w:color w:val="000000"/>
                <w:sz w:val="20"/>
                <w:szCs w:val="20"/>
                <w:lang w:eastAsia="tr-TR"/>
              </w:rPr>
              <w:t>Tarihi</w:t>
            </w:r>
          </w:p>
        </w:tc>
        <w:tc>
          <w:tcPr>
            <w:tcW w:w="2551" w:type="dxa"/>
            <w:shd w:val="clear" w:color="auto" w:fill="8DB3E2" w:themeFill="text2" w:themeFillTint="66"/>
            <w:vAlign w:val="center"/>
            <w:hideMark/>
          </w:tcPr>
          <w:p w:rsidR="00896EEC" w:rsidRDefault="00896EEC" w:rsidP="00DE324B">
            <w:pPr>
              <w:suppressAutoHyphens w:val="0"/>
              <w:jc w:val="center"/>
              <w:rPr>
                <w:rFonts w:ascii="Cambria" w:eastAsia="Times New Roman" w:hAnsi="Cambria" w:cs="Times New Roman"/>
                <w:b/>
                <w:bCs/>
                <w:color w:val="000000"/>
                <w:sz w:val="20"/>
                <w:szCs w:val="20"/>
                <w:lang w:eastAsia="tr-TR"/>
              </w:rPr>
            </w:pPr>
            <w:r w:rsidRPr="004D6D23">
              <w:rPr>
                <w:rFonts w:ascii="Cambria" w:eastAsia="Times New Roman" w:hAnsi="Cambria" w:cs="Times New Roman"/>
                <w:b/>
                <w:bCs/>
                <w:color w:val="000000"/>
                <w:sz w:val="20"/>
                <w:szCs w:val="20"/>
                <w:lang w:eastAsia="tr-TR"/>
              </w:rPr>
              <w:t xml:space="preserve">Düzenleyen Üniversite, Kurum veya </w:t>
            </w:r>
          </w:p>
          <w:p w:rsidR="00896EEC" w:rsidRPr="004D6D23" w:rsidRDefault="00896EEC" w:rsidP="00DE324B">
            <w:pPr>
              <w:suppressAutoHyphens w:val="0"/>
              <w:jc w:val="center"/>
              <w:rPr>
                <w:rFonts w:ascii="Cambria" w:eastAsia="Times New Roman" w:hAnsi="Cambria" w:cs="Times New Roman"/>
                <w:b/>
                <w:bCs/>
                <w:color w:val="000000"/>
                <w:sz w:val="20"/>
                <w:szCs w:val="20"/>
                <w:lang w:eastAsia="tr-TR"/>
              </w:rPr>
            </w:pPr>
            <w:r w:rsidRPr="004D6D23">
              <w:rPr>
                <w:rFonts w:ascii="Cambria" w:eastAsia="Times New Roman" w:hAnsi="Cambria" w:cs="Times New Roman"/>
                <w:b/>
                <w:bCs/>
                <w:color w:val="000000"/>
                <w:sz w:val="20"/>
                <w:szCs w:val="20"/>
                <w:lang w:eastAsia="tr-TR"/>
              </w:rPr>
              <w:t>Birim</w:t>
            </w:r>
            <w:proofErr w:type="gramStart"/>
            <w:r w:rsidRPr="004D6D23">
              <w:rPr>
                <w:rFonts w:ascii="Cambria" w:eastAsia="Times New Roman" w:hAnsi="Cambria" w:cs="Times New Roman"/>
                <w:b/>
                <w:bCs/>
                <w:color w:val="000000"/>
                <w:sz w:val="20"/>
                <w:szCs w:val="20"/>
                <w:lang w:eastAsia="tr-TR"/>
              </w:rPr>
              <w:t>(</w:t>
            </w:r>
            <w:proofErr w:type="gramEnd"/>
            <w:r w:rsidRPr="004D6D23">
              <w:rPr>
                <w:rFonts w:ascii="Cambria" w:eastAsia="Times New Roman" w:hAnsi="Cambria" w:cs="Times New Roman"/>
                <w:b/>
                <w:bCs/>
                <w:color w:val="000000"/>
                <w:sz w:val="20"/>
                <w:szCs w:val="20"/>
                <w:lang w:eastAsia="tr-TR"/>
              </w:rPr>
              <w:t>Fakülte ve Bölüm /Enstitü Kulüp, Araş. Mer. Adı)</w:t>
            </w:r>
          </w:p>
        </w:tc>
        <w:tc>
          <w:tcPr>
            <w:tcW w:w="3108" w:type="dxa"/>
            <w:shd w:val="clear" w:color="auto" w:fill="8DB3E2" w:themeFill="text2" w:themeFillTint="66"/>
            <w:vAlign w:val="center"/>
            <w:hideMark/>
          </w:tcPr>
          <w:p w:rsidR="00896EEC" w:rsidRPr="004D6D23" w:rsidRDefault="00896EEC" w:rsidP="00DE324B">
            <w:pPr>
              <w:suppressAutoHyphens w:val="0"/>
              <w:jc w:val="center"/>
              <w:rPr>
                <w:rFonts w:ascii="Cambria" w:eastAsia="Times New Roman" w:hAnsi="Cambria" w:cs="Times New Roman"/>
                <w:b/>
                <w:bCs/>
                <w:color w:val="000000"/>
                <w:sz w:val="20"/>
                <w:szCs w:val="20"/>
                <w:lang w:eastAsia="tr-TR"/>
              </w:rPr>
            </w:pPr>
            <w:r w:rsidRPr="004D6D23">
              <w:rPr>
                <w:rFonts w:ascii="Cambria" w:eastAsia="Times New Roman" w:hAnsi="Cambria" w:cs="Times New Roman"/>
                <w:b/>
                <w:bCs/>
                <w:color w:val="000000"/>
                <w:sz w:val="20"/>
                <w:szCs w:val="20"/>
                <w:lang w:eastAsia="tr-TR"/>
              </w:rPr>
              <w:t>Konuşmacıların Adı Soyadı</w:t>
            </w:r>
          </w:p>
        </w:tc>
      </w:tr>
      <w:tr w:rsidR="00896EEC" w:rsidRPr="004D6D23" w:rsidTr="00D82B8E">
        <w:trPr>
          <w:trHeight w:val="1007"/>
        </w:trPr>
        <w:tc>
          <w:tcPr>
            <w:tcW w:w="866" w:type="dxa"/>
            <w:shd w:val="clear" w:color="auto" w:fill="8DB3E2" w:themeFill="text2" w:themeFillTint="66"/>
            <w:vAlign w:val="center"/>
          </w:tcPr>
          <w:p w:rsidR="00896EEC" w:rsidRPr="00F475D9" w:rsidRDefault="00896EEC" w:rsidP="00DE324B">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1</w:t>
            </w:r>
          </w:p>
        </w:tc>
        <w:tc>
          <w:tcPr>
            <w:tcW w:w="5240"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Müzakere Teknikleri</w:t>
            </w:r>
          </w:p>
        </w:tc>
        <w:tc>
          <w:tcPr>
            <w:tcW w:w="1847"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Konferans</w:t>
            </w:r>
          </w:p>
        </w:tc>
        <w:tc>
          <w:tcPr>
            <w:tcW w:w="1560"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15-16.01.2020</w:t>
            </w:r>
          </w:p>
        </w:tc>
        <w:tc>
          <w:tcPr>
            <w:tcW w:w="2551"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Aile ve Sosyal Hizmetler Bakanlığının Uzman ve Uzman Yardımcıları Eğitimi Kapsamında Dışişleri B</w:t>
            </w:r>
            <w:r w:rsidRPr="004D6D23">
              <w:rPr>
                <w:rFonts w:ascii="Cambria" w:eastAsia="Times New Roman" w:hAnsi="Cambria" w:cs="Times New Roman"/>
                <w:color w:val="000000"/>
                <w:sz w:val="20"/>
                <w:szCs w:val="20"/>
                <w:lang w:eastAsia="tr-TR"/>
              </w:rPr>
              <w:t>a</w:t>
            </w:r>
            <w:r w:rsidRPr="004D6D23">
              <w:rPr>
                <w:rFonts w:ascii="Cambria" w:eastAsia="Times New Roman" w:hAnsi="Cambria" w:cs="Times New Roman"/>
                <w:color w:val="000000"/>
                <w:sz w:val="20"/>
                <w:szCs w:val="20"/>
                <w:lang w:eastAsia="tr-TR"/>
              </w:rPr>
              <w:t>kanlığı Diploması Akadem</w:t>
            </w:r>
            <w:r w:rsidRPr="004D6D23">
              <w:rPr>
                <w:rFonts w:ascii="Cambria" w:eastAsia="Times New Roman" w:hAnsi="Cambria" w:cs="Times New Roman"/>
                <w:color w:val="000000"/>
                <w:sz w:val="20"/>
                <w:szCs w:val="20"/>
                <w:lang w:eastAsia="tr-TR"/>
              </w:rPr>
              <w:t>i</w:t>
            </w:r>
            <w:r w:rsidRPr="004D6D23">
              <w:rPr>
                <w:rFonts w:ascii="Cambria" w:eastAsia="Times New Roman" w:hAnsi="Cambria" w:cs="Times New Roman"/>
                <w:color w:val="000000"/>
                <w:sz w:val="20"/>
                <w:szCs w:val="20"/>
                <w:lang w:eastAsia="tr-TR"/>
              </w:rPr>
              <w:t>si Ankara</w:t>
            </w:r>
          </w:p>
        </w:tc>
        <w:tc>
          <w:tcPr>
            <w:tcW w:w="3108"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Prof.Dr.Ali</w:t>
            </w:r>
            <w:proofErr w:type="gramEnd"/>
            <w:r w:rsidRPr="004D6D23">
              <w:rPr>
                <w:rFonts w:ascii="Cambria" w:eastAsia="Times New Roman" w:hAnsi="Cambria" w:cs="Times New Roman"/>
                <w:color w:val="000000"/>
                <w:sz w:val="20"/>
                <w:szCs w:val="20"/>
                <w:lang w:eastAsia="tr-TR"/>
              </w:rPr>
              <w:t xml:space="preserve"> Engin Oba</w:t>
            </w:r>
          </w:p>
        </w:tc>
      </w:tr>
      <w:tr w:rsidR="00896EEC" w:rsidRPr="004D6D23" w:rsidTr="00D82B8E">
        <w:trPr>
          <w:trHeight w:val="554"/>
        </w:trPr>
        <w:tc>
          <w:tcPr>
            <w:tcW w:w="866" w:type="dxa"/>
            <w:shd w:val="clear" w:color="auto" w:fill="8DB3E2" w:themeFill="text2" w:themeFillTint="66"/>
            <w:vAlign w:val="center"/>
          </w:tcPr>
          <w:p w:rsidR="00896EEC" w:rsidRPr="00F475D9" w:rsidRDefault="00896EEC" w:rsidP="00DE324B">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2</w:t>
            </w:r>
          </w:p>
        </w:tc>
        <w:tc>
          <w:tcPr>
            <w:tcW w:w="5240"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Turkey’s Relations with Mediterranean Region: The Future of Customs Unionfor Turkey</w:t>
            </w:r>
          </w:p>
        </w:tc>
        <w:tc>
          <w:tcPr>
            <w:tcW w:w="1847"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Konferans</w:t>
            </w:r>
          </w:p>
        </w:tc>
        <w:tc>
          <w:tcPr>
            <w:tcW w:w="1560"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06-09.03.2020</w:t>
            </w:r>
          </w:p>
        </w:tc>
        <w:tc>
          <w:tcPr>
            <w:tcW w:w="2551"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13th Annual International Conference on Mediterr</w:t>
            </w:r>
            <w:r w:rsidRPr="004D6D23">
              <w:rPr>
                <w:rFonts w:ascii="Cambria" w:eastAsia="Times New Roman" w:hAnsi="Cambria" w:cs="Times New Roman"/>
                <w:color w:val="000000"/>
                <w:sz w:val="20"/>
                <w:szCs w:val="20"/>
                <w:lang w:eastAsia="tr-TR"/>
              </w:rPr>
              <w:t>a</w:t>
            </w:r>
            <w:r w:rsidRPr="004D6D23">
              <w:rPr>
                <w:rFonts w:ascii="Cambria" w:eastAsia="Times New Roman" w:hAnsi="Cambria" w:cs="Times New Roman"/>
                <w:color w:val="000000"/>
                <w:sz w:val="20"/>
                <w:szCs w:val="20"/>
                <w:lang w:eastAsia="tr-TR"/>
              </w:rPr>
              <w:t>nean Studies Atina-Yunanistan</w:t>
            </w:r>
          </w:p>
        </w:tc>
        <w:tc>
          <w:tcPr>
            <w:tcW w:w="3108"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Prof.Dr.H</w:t>
            </w:r>
            <w:proofErr w:type="gramEnd"/>
            <w:r w:rsidRPr="004D6D23">
              <w:rPr>
                <w:rFonts w:ascii="Cambria" w:eastAsia="Times New Roman" w:hAnsi="Cambria" w:cs="Times New Roman"/>
                <w:color w:val="000000"/>
                <w:sz w:val="20"/>
                <w:szCs w:val="20"/>
                <w:lang w:eastAsia="tr-TR"/>
              </w:rPr>
              <w:t>.Mahir Fisunoğlu</w:t>
            </w:r>
          </w:p>
        </w:tc>
      </w:tr>
      <w:tr w:rsidR="00896EEC" w:rsidRPr="004D6D23" w:rsidTr="00D82B8E">
        <w:trPr>
          <w:trHeight w:val="485"/>
        </w:trPr>
        <w:tc>
          <w:tcPr>
            <w:tcW w:w="866" w:type="dxa"/>
            <w:shd w:val="clear" w:color="auto" w:fill="8DB3E2" w:themeFill="text2" w:themeFillTint="66"/>
            <w:vAlign w:val="center"/>
          </w:tcPr>
          <w:p w:rsidR="00896EEC" w:rsidRPr="00F475D9" w:rsidRDefault="00896EEC" w:rsidP="00DE324B">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3</w:t>
            </w:r>
          </w:p>
        </w:tc>
        <w:tc>
          <w:tcPr>
            <w:tcW w:w="5240"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Diplomasi Araştırmaları Işığında Milli Mücadele Dönemi</w:t>
            </w:r>
            <w:r w:rsidRPr="004D6D23">
              <w:rPr>
                <w:rFonts w:ascii="Cambria" w:eastAsia="Times New Roman" w:hAnsi="Cambria" w:cs="Times New Roman"/>
                <w:color w:val="000000"/>
                <w:sz w:val="20"/>
                <w:szCs w:val="20"/>
                <w:lang w:eastAsia="tr-TR"/>
              </w:rPr>
              <w:t>n</w:t>
            </w:r>
            <w:r w:rsidRPr="004D6D23">
              <w:rPr>
                <w:rFonts w:ascii="Cambria" w:eastAsia="Times New Roman" w:hAnsi="Cambria" w:cs="Times New Roman"/>
                <w:color w:val="000000"/>
                <w:sz w:val="20"/>
                <w:szCs w:val="20"/>
                <w:lang w:eastAsia="tr-TR"/>
              </w:rPr>
              <w:t>de Türkiye Büyük Millet Meclisi Hükümetinin İzlediği Di</w:t>
            </w:r>
            <w:r w:rsidRPr="004D6D23">
              <w:rPr>
                <w:rFonts w:ascii="Cambria" w:eastAsia="Times New Roman" w:hAnsi="Cambria" w:cs="Times New Roman"/>
                <w:color w:val="000000"/>
                <w:sz w:val="20"/>
                <w:szCs w:val="20"/>
                <w:lang w:eastAsia="tr-TR"/>
              </w:rPr>
              <w:t>p</w:t>
            </w:r>
            <w:r w:rsidRPr="004D6D23">
              <w:rPr>
                <w:rFonts w:ascii="Cambria" w:eastAsia="Times New Roman" w:hAnsi="Cambria" w:cs="Times New Roman"/>
                <w:color w:val="000000"/>
                <w:sz w:val="20"/>
                <w:szCs w:val="20"/>
                <w:lang w:eastAsia="tr-TR"/>
              </w:rPr>
              <w:t>lomasinin Değerlendirilmesi</w:t>
            </w:r>
          </w:p>
        </w:tc>
        <w:tc>
          <w:tcPr>
            <w:tcW w:w="1847"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Konferans</w:t>
            </w:r>
          </w:p>
        </w:tc>
        <w:tc>
          <w:tcPr>
            <w:tcW w:w="1560"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11-13.03.2020</w:t>
            </w:r>
          </w:p>
        </w:tc>
        <w:tc>
          <w:tcPr>
            <w:tcW w:w="2551"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Türkiye Büyük Millet Mecl</w:t>
            </w:r>
            <w:r w:rsidRPr="004D6D23">
              <w:rPr>
                <w:rFonts w:ascii="Cambria" w:eastAsia="Times New Roman" w:hAnsi="Cambria" w:cs="Times New Roman"/>
                <w:color w:val="000000"/>
                <w:sz w:val="20"/>
                <w:szCs w:val="20"/>
                <w:lang w:eastAsia="tr-TR"/>
              </w:rPr>
              <w:t>i</w:t>
            </w:r>
            <w:r w:rsidRPr="004D6D23">
              <w:rPr>
                <w:rFonts w:ascii="Cambria" w:eastAsia="Times New Roman" w:hAnsi="Cambria" w:cs="Times New Roman"/>
                <w:color w:val="000000"/>
                <w:sz w:val="20"/>
                <w:szCs w:val="20"/>
                <w:lang w:eastAsia="tr-TR"/>
              </w:rPr>
              <w:t>si'nin Açılışı'nın 100.Yılı:</w:t>
            </w:r>
            <w:r>
              <w:rPr>
                <w:rFonts w:ascii="Cambria" w:eastAsia="Times New Roman" w:hAnsi="Cambria" w:cs="Times New Roman"/>
                <w:color w:val="000000"/>
                <w:sz w:val="20"/>
                <w:szCs w:val="20"/>
                <w:lang w:eastAsia="tr-TR"/>
              </w:rPr>
              <w:t xml:space="preserve"> </w:t>
            </w:r>
            <w:r w:rsidRPr="004D6D23">
              <w:rPr>
                <w:rFonts w:ascii="Cambria" w:eastAsia="Times New Roman" w:hAnsi="Cambria" w:cs="Times New Roman"/>
                <w:color w:val="000000"/>
                <w:sz w:val="20"/>
                <w:szCs w:val="20"/>
                <w:lang w:eastAsia="tr-TR"/>
              </w:rPr>
              <w:t>Osmanlıdan Cumhuriyet'e Türkiye'de Demokrasi Trakya Üniversitesi</w:t>
            </w:r>
          </w:p>
        </w:tc>
        <w:tc>
          <w:tcPr>
            <w:tcW w:w="3108"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Prof.Dr.Ali</w:t>
            </w:r>
            <w:proofErr w:type="gramEnd"/>
            <w:r w:rsidRPr="004D6D23">
              <w:rPr>
                <w:rFonts w:ascii="Cambria" w:eastAsia="Times New Roman" w:hAnsi="Cambria" w:cs="Times New Roman"/>
                <w:color w:val="000000"/>
                <w:sz w:val="20"/>
                <w:szCs w:val="20"/>
                <w:lang w:eastAsia="tr-TR"/>
              </w:rPr>
              <w:t xml:space="preserve"> Engin Oba</w:t>
            </w:r>
          </w:p>
        </w:tc>
      </w:tr>
      <w:tr w:rsidR="00896EEC" w:rsidRPr="004D6D23" w:rsidTr="00D82B8E">
        <w:trPr>
          <w:trHeight w:val="129"/>
        </w:trPr>
        <w:tc>
          <w:tcPr>
            <w:tcW w:w="866" w:type="dxa"/>
            <w:shd w:val="clear" w:color="auto" w:fill="8DB3E2" w:themeFill="text2" w:themeFillTint="66"/>
            <w:vAlign w:val="center"/>
          </w:tcPr>
          <w:p w:rsidR="00896EEC" w:rsidRPr="00F475D9" w:rsidRDefault="00896EEC" w:rsidP="00DE324B">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4</w:t>
            </w:r>
          </w:p>
        </w:tc>
        <w:tc>
          <w:tcPr>
            <w:tcW w:w="5240"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Tarihsel Gelişim Işığında Türk Dış Politikası ve Afrika: Afr</w:t>
            </w:r>
            <w:r w:rsidRPr="004D6D23">
              <w:rPr>
                <w:rFonts w:ascii="Cambria" w:eastAsia="Times New Roman" w:hAnsi="Cambria" w:cs="Times New Roman"/>
                <w:color w:val="000000"/>
                <w:sz w:val="20"/>
                <w:szCs w:val="20"/>
                <w:lang w:eastAsia="tr-TR"/>
              </w:rPr>
              <w:t>i</w:t>
            </w:r>
            <w:r w:rsidRPr="004D6D23">
              <w:rPr>
                <w:rFonts w:ascii="Cambria" w:eastAsia="Times New Roman" w:hAnsi="Cambria" w:cs="Times New Roman"/>
                <w:color w:val="000000"/>
                <w:sz w:val="20"/>
                <w:szCs w:val="20"/>
                <w:lang w:eastAsia="tr-TR"/>
              </w:rPr>
              <w:t>ka’nın Türk Diplomasisinin Etkinlik Alanı Hâline Gelmesi</w:t>
            </w:r>
          </w:p>
        </w:tc>
        <w:tc>
          <w:tcPr>
            <w:tcW w:w="1847"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Konferans</w:t>
            </w:r>
          </w:p>
        </w:tc>
        <w:tc>
          <w:tcPr>
            <w:tcW w:w="1560"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11-13.03.2020</w:t>
            </w:r>
          </w:p>
        </w:tc>
        <w:tc>
          <w:tcPr>
            <w:tcW w:w="2551"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Trakya Üniversitesi</w:t>
            </w:r>
          </w:p>
        </w:tc>
        <w:tc>
          <w:tcPr>
            <w:tcW w:w="3108"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Prof.Dr.Ali</w:t>
            </w:r>
            <w:proofErr w:type="gramEnd"/>
            <w:r w:rsidRPr="004D6D23">
              <w:rPr>
                <w:rFonts w:ascii="Cambria" w:eastAsia="Times New Roman" w:hAnsi="Cambria" w:cs="Times New Roman"/>
                <w:color w:val="000000"/>
                <w:sz w:val="20"/>
                <w:szCs w:val="20"/>
                <w:lang w:eastAsia="tr-TR"/>
              </w:rPr>
              <w:t xml:space="preserve"> Engin Oba</w:t>
            </w:r>
          </w:p>
        </w:tc>
      </w:tr>
      <w:tr w:rsidR="00896EEC" w:rsidRPr="004D6D23" w:rsidTr="00D82B8E">
        <w:trPr>
          <w:trHeight w:val="905"/>
        </w:trPr>
        <w:tc>
          <w:tcPr>
            <w:tcW w:w="866" w:type="dxa"/>
            <w:shd w:val="clear" w:color="auto" w:fill="8DB3E2" w:themeFill="text2" w:themeFillTint="66"/>
            <w:vAlign w:val="center"/>
          </w:tcPr>
          <w:p w:rsidR="00896EEC" w:rsidRPr="00CB7EC3" w:rsidRDefault="00896EEC" w:rsidP="00DE324B">
            <w:pPr>
              <w:suppressAutoHyphens w:val="0"/>
              <w:jc w:val="center"/>
              <w:rPr>
                <w:rFonts w:ascii="Calibri" w:eastAsia="Times New Roman" w:hAnsi="Calibri" w:cs="Times New Roman"/>
                <w:b/>
                <w:color w:val="0000FF"/>
                <w:lang w:eastAsia="tr-TR"/>
              </w:rPr>
            </w:pPr>
            <w:r w:rsidRPr="00CB7EC3">
              <w:rPr>
                <w:rFonts w:ascii="Calibri" w:eastAsia="Times New Roman" w:hAnsi="Calibri" w:cs="Times New Roman"/>
                <w:b/>
                <w:color w:val="000000" w:themeColor="text1"/>
                <w:lang w:eastAsia="tr-TR"/>
              </w:rPr>
              <w:t>5</w:t>
            </w:r>
          </w:p>
        </w:tc>
        <w:tc>
          <w:tcPr>
            <w:tcW w:w="5240" w:type="dxa"/>
            <w:shd w:val="clear" w:color="auto" w:fill="auto"/>
            <w:vAlign w:val="center"/>
            <w:hideMark/>
          </w:tcPr>
          <w:p w:rsidR="00896EEC" w:rsidRPr="004D6D23" w:rsidRDefault="00DB3D13" w:rsidP="00DE324B">
            <w:pPr>
              <w:suppressAutoHyphens w:val="0"/>
              <w:rPr>
                <w:rFonts w:ascii="Calibri" w:eastAsia="Times New Roman" w:hAnsi="Calibri" w:cs="Times New Roman"/>
                <w:color w:val="0000FF"/>
                <w:u w:val="single"/>
                <w:lang w:eastAsia="tr-TR"/>
              </w:rPr>
            </w:pPr>
            <w:hyperlink r:id="rId10" w:history="1">
              <w:r w:rsidR="00896EEC" w:rsidRPr="004D6D23">
                <w:rPr>
                  <w:rFonts w:ascii="Calibri" w:eastAsia="Times New Roman" w:hAnsi="Calibri" w:cs="Times New Roman"/>
                  <w:color w:val="0000FF"/>
                  <w:u w:val="single"/>
                  <w:lang w:eastAsia="tr-TR"/>
                </w:rPr>
                <w:t>CO2 Emıssıons-Growth Nexus: Moderatıng Role of Sh</w:t>
              </w:r>
              <w:r w:rsidR="00896EEC" w:rsidRPr="004D6D23">
                <w:rPr>
                  <w:rFonts w:ascii="Calibri" w:eastAsia="Times New Roman" w:hAnsi="Calibri" w:cs="Times New Roman"/>
                  <w:color w:val="0000FF"/>
                  <w:u w:val="single"/>
                  <w:lang w:eastAsia="tr-TR"/>
                </w:rPr>
                <w:t>a</w:t>
              </w:r>
              <w:r w:rsidR="00896EEC" w:rsidRPr="004D6D23">
                <w:rPr>
                  <w:rFonts w:ascii="Calibri" w:eastAsia="Times New Roman" w:hAnsi="Calibri" w:cs="Times New Roman"/>
                  <w:color w:val="0000FF"/>
                  <w:u w:val="single"/>
                  <w:lang w:eastAsia="tr-TR"/>
                </w:rPr>
                <w:t>dow Economy</w:t>
              </w:r>
            </w:hyperlink>
          </w:p>
        </w:tc>
        <w:tc>
          <w:tcPr>
            <w:tcW w:w="1847"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Konferans</w:t>
            </w:r>
          </w:p>
        </w:tc>
        <w:tc>
          <w:tcPr>
            <w:tcW w:w="1560"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23-25.04.2020</w:t>
            </w:r>
          </w:p>
        </w:tc>
        <w:tc>
          <w:tcPr>
            <w:tcW w:w="2551" w:type="dxa"/>
            <w:shd w:val="clear" w:color="auto" w:fill="auto"/>
            <w:vAlign w:val="center"/>
            <w:hideMark/>
          </w:tcPr>
          <w:p w:rsidR="00896EEC"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Manhattan, New York City, USA. </w:t>
            </w:r>
          </w:p>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2nd International Conf</w:t>
            </w:r>
            <w:r w:rsidRPr="004D6D23">
              <w:rPr>
                <w:rFonts w:ascii="Cambria" w:eastAsia="Times New Roman" w:hAnsi="Cambria" w:cs="Times New Roman"/>
                <w:color w:val="000000"/>
                <w:sz w:val="20"/>
                <w:szCs w:val="20"/>
                <w:lang w:eastAsia="tr-TR"/>
              </w:rPr>
              <w:t>e</w:t>
            </w:r>
            <w:r w:rsidRPr="004D6D23">
              <w:rPr>
                <w:rFonts w:ascii="Cambria" w:eastAsia="Times New Roman" w:hAnsi="Cambria" w:cs="Times New Roman"/>
                <w:color w:val="000000"/>
                <w:sz w:val="20"/>
                <w:szCs w:val="20"/>
                <w:lang w:eastAsia="tr-TR"/>
              </w:rPr>
              <w:t>rence on Evolving Trends in Interdisciplinary Res</w:t>
            </w:r>
            <w:r w:rsidRPr="004D6D23">
              <w:rPr>
                <w:rFonts w:ascii="Cambria" w:eastAsia="Times New Roman" w:hAnsi="Cambria" w:cs="Times New Roman"/>
                <w:color w:val="000000"/>
                <w:sz w:val="20"/>
                <w:szCs w:val="20"/>
                <w:lang w:eastAsia="tr-TR"/>
              </w:rPr>
              <w:t>e</w:t>
            </w:r>
            <w:r w:rsidRPr="004D6D23">
              <w:rPr>
                <w:rFonts w:ascii="Cambria" w:eastAsia="Times New Roman" w:hAnsi="Cambria" w:cs="Times New Roman"/>
                <w:color w:val="000000"/>
                <w:sz w:val="20"/>
                <w:szCs w:val="20"/>
                <w:lang w:eastAsia="tr-TR"/>
              </w:rPr>
              <w:t>arch &amp; Practices</w:t>
            </w:r>
          </w:p>
        </w:tc>
        <w:tc>
          <w:tcPr>
            <w:tcW w:w="3108"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Dr. Öğr. Üyesi Elma Satrovic</w:t>
            </w:r>
          </w:p>
        </w:tc>
      </w:tr>
      <w:tr w:rsidR="00896EEC" w:rsidRPr="004D6D23" w:rsidTr="00D82B8E">
        <w:trPr>
          <w:trHeight w:val="510"/>
        </w:trPr>
        <w:tc>
          <w:tcPr>
            <w:tcW w:w="866" w:type="dxa"/>
            <w:shd w:val="clear" w:color="auto" w:fill="8DB3E2" w:themeFill="text2" w:themeFillTint="66"/>
            <w:vAlign w:val="center"/>
          </w:tcPr>
          <w:p w:rsidR="00896EEC" w:rsidRPr="00F475D9" w:rsidRDefault="00896EEC" w:rsidP="00DE324B">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6</w:t>
            </w:r>
          </w:p>
        </w:tc>
        <w:tc>
          <w:tcPr>
            <w:tcW w:w="5240"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Ekolojik ve Sosyal Bilinçli Tüketici Ölçeğinin Türk Tüketic</w:t>
            </w:r>
            <w:r w:rsidRPr="004D6D23">
              <w:rPr>
                <w:rFonts w:ascii="Cambria" w:eastAsia="Times New Roman" w:hAnsi="Cambria" w:cs="Times New Roman"/>
                <w:color w:val="000000"/>
                <w:sz w:val="20"/>
                <w:szCs w:val="20"/>
                <w:lang w:eastAsia="tr-TR"/>
              </w:rPr>
              <w:t>i</w:t>
            </w:r>
            <w:r w:rsidRPr="004D6D23">
              <w:rPr>
                <w:rFonts w:ascii="Cambria" w:eastAsia="Times New Roman" w:hAnsi="Cambria" w:cs="Times New Roman"/>
                <w:color w:val="000000"/>
                <w:sz w:val="20"/>
                <w:szCs w:val="20"/>
                <w:lang w:eastAsia="tr-TR"/>
              </w:rPr>
              <w:t>lerle Geçerliliğinin Test Edilmesi</w:t>
            </w:r>
          </w:p>
        </w:tc>
        <w:tc>
          <w:tcPr>
            <w:tcW w:w="1847"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Kongre</w:t>
            </w:r>
          </w:p>
        </w:tc>
        <w:tc>
          <w:tcPr>
            <w:tcW w:w="1560"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29-30.06.2020</w:t>
            </w:r>
          </w:p>
        </w:tc>
        <w:tc>
          <w:tcPr>
            <w:tcW w:w="2551" w:type="dxa"/>
            <w:shd w:val="clear" w:color="auto" w:fill="auto"/>
            <w:vAlign w:val="center"/>
            <w:hideMark/>
          </w:tcPr>
          <w:p w:rsidR="00896EEC"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Gostivar / K. Makedonya</w:t>
            </w:r>
          </w:p>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5.Uluslararası EMI Girişi</w:t>
            </w:r>
            <w:r w:rsidRPr="004D6D23">
              <w:rPr>
                <w:rFonts w:ascii="Cambria" w:eastAsia="Times New Roman" w:hAnsi="Cambria" w:cs="Times New Roman"/>
                <w:color w:val="000000"/>
                <w:sz w:val="20"/>
                <w:szCs w:val="20"/>
                <w:lang w:eastAsia="tr-TR"/>
              </w:rPr>
              <w:t>m</w:t>
            </w:r>
            <w:r w:rsidRPr="004D6D23">
              <w:rPr>
                <w:rFonts w:ascii="Cambria" w:eastAsia="Times New Roman" w:hAnsi="Cambria" w:cs="Times New Roman"/>
                <w:color w:val="000000"/>
                <w:sz w:val="20"/>
                <w:szCs w:val="20"/>
                <w:lang w:eastAsia="tr-TR"/>
              </w:rPr>
              <w:t>cilik &amp; İletişim Sosyal Bili</w:t>
            </w:r>
            <w:r w:rsidRPr="004D6D23">
              <w:rPr>
                <w:rFonts w:ascii="Cambria" w:eastAsia="Times New Roman" w:hAnsi="Cambria" w:cs="Times New Roman"/>
                <w:color w:val="000000"/>
                <w:sz w:val="20"/>
                <w:szCs w:val="20"/>
                <w:lang w:eastAsia="tr-TR"/>
              </w:rPr>
              <w:t>m</w:t>
            </w:r>
            <w:r w:rsidRPr="004D6D23">
              <w:rPr>
                <w:rFonts w:ascii="Cambria" w:eastAsia="Times New Roman" w:hAnsi="Cambria" w:cs="Times New Roman"/>
                <w:color w:val="000000"/>
                <w:sz w:val="20"/>
                <w:szCs w:val="20"/>
                <w:lang w:eastAsia="tr-TR"/>
              </w:rPr>
              <w:t>ler Kongresi</w:t>
            </w:r>
          </w:p>
        </w:tc>
        <w:tc>
          <w:tcPr>
            <w:tcW w:w="3108"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Dr. Öğr. Üyesi Murat Gülmez Doç.Dr. Eda Yaşa Özeltürkay</w:t>
            </w:r>
          </w:p>
        </w:tc>
      </w:tr>
      <w:tr w:rsidR="00896EEC" w:rsidRPr="004D6D23" w:rsidTr="00D82B8E">
        <w:trPr>
          <w:trHeight w:val="70"/>
        </w:trPr>
        <w:tc>
          <w:tcPr>
            <w:tcW w:w="866" w:type="dxa"/>
            <w:shd w:val="clear" w:color="auto" w:fill="8DB3E2" w:themeFill="text2" w:themeFillTint="66"/>
            <w:vAlign w:val="center"/>
          </w:tcPr>
          <w:p w:rsidR="00896EEC" w:rsidRPr="00F475D9" w:rsidRDefault="00896EEC" w:rsidP="00DE324B">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7</w:t>
            </w:r>
          </w:p>
        </w:tc>
        <w:tc>
          <w:tcPr>
            <w:tcW w:w="5240"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Kullanıcıların Instagram Hikâye Kullanım Nedenlerinin Belirlenmesi: Y ve Z Kuşağı Üzerine Bir Araştırma</w:t>
            </w:r>
          </w:p>
        </w:tc>
        <w:tc>
          <w:tcPr>
            <w:tcW w:w="1847"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Kongre</w:t>
            </w:r>
          </w:p>
        </w:tc>
        <w:tc>
          <w:tcPr>
            <w:tcW w:w="1560"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29-30.06.2020</w:t>
            </w:r>
          </w:p>
        </w:tc>
        <w:tc>
          <w:tcPr>
            <w:tcW w:w="2551" w:type="dxa"/>
            <w:shd w:val="clear" w:color="auto" w:fill="auto"/>
            <w:vAlign w:val="center"/>
            <w:hideMark/>
          </w:tcPr>
          <w:p w:rsidR="00896EEC"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Gostivar / K. Makedonya</w:t>
            </w:r>
          </w:p>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5.Uluslararası EMI Girişi</w:t>
            </w:r>
            <w:r w:rsidRPr="004D6D23">
              <w:rPr>
                <w:rFonts w:ascii="Cambria" w:eastAsia="Times New Roman" w:hAnsi="Cambria" w:cs="Times New Roman"/>
                <w:color w:val="000000"/>
                <w:sz w:val="20"/>
                <w:szCs w:val="20"/>
                <w:lang w:eastAsia="tr-TR"/>
              </w:rPr>
              <w:t>m</w:t>
            </w:r>
            <w:r w:rsidRPr="004D6D23">
              <w:rPr>
                <w:rFonts w:ascii="Cambria" w:eastAsia="Times New Roman" w:hAnsi="Cambria" w:cs="Times New Roman"/>
                <w:color w:val="000000"/>
                <w:sz w:val="20"/>
                <w:szCs w:val="20"/>
                <w:lang w:eastAsia="tr-TR"/>
              </w:rPr>
              <w:t>cilik &amp; İletişim Sosyal Bili</w:t>
            </w:r>
            <w:r w:rsidRPr="004D6D23">
              <w:rPr>
                <w:rFonts w:ascii="Cambria" w:eastAsia="Times New Roman" w:hAnsi="Cambria" w:cs="Times New Roman"/>
                <w:color w:val="000000"/>
                <w:sz w:val="20"/>
                <w:szCs w:val="20"/>
                <w:lang w:eastAsia="tr-TR"/>
              </w:rPr>
              <w:t>m</w:t>
            </w:r>
            <w:r w:rsidRPr="004D6D23">
              <w:rPr>
                <w:rFonts w:ascii="Cambria" w:eastAsia="Times New Roman" w:hAnsi="Cambria" w:cs="Times New Roman"/>
                <w:color w:val="000000"/>
                <w:sz w:val="20"/>
                <w:szCs w:val="20"/>
                <w:lang w:eastAsia="tr-TR"/>
              </w:rPr>
              <w:t>ler Kongresi</w:t>
            </w:r>
          </w:p>
        </w:tc>
        <w:tc>
          <w:tcPr>
            <w:tcW w:w="3108"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Doç.Dr. Eda Yaşa Özeltürkay</w:t>
            </w:r>
          </w:p>
        </w:tc>
      </w:tr>
      <w:tr w:rsidR="00896EEC" w:rsidRPr="004D6D23" w:rsidTr="00D82B8E">
        <w:trPr>
          <w:trHeight w:val="365"/>
        </w:trPr>
        <w:tc>
          <w:tcPr>
            <w:tcW w:w="866" w:type="dxa"/>
            <w:shd w:val="clear" w:color="auto" w:fill="8DB3E2" w:themeFill="text2" w:themeFillTint="66"/>
            <w:vAlign w:val="center"/>
          </w:tcPr>
          <w:p w:rsidR="00896EEC" w:rsidRPr="00F475D9" w:rsidRDefault="00896EEC" w:rsidP="00DE324B">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8</w:t>
            </w:r>
          </w:p>
        </w:tc>
        <w:tc>
          <w:tcPr>
            <w:tcW w:w="5240"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Tüketicilerin İşbirlikçi Tüketim Çerçevesinde Paylaşım Niyetlerini Etkileyen Motivasyonların Belirlenmesi Üzerine Bir Araştırma</w:t>
            </w:r>
          </w:p>
        </w:tc>
        <w:tc>
          <w:tcPr>
            <w:tcW w:w="1847"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Konferans</w:t>
            </w:r>
          </w:p>
        </w:tc>
        <w:tc>
          <w:tcPr>
            <w:tcW w:w="1560"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23-25.09.2020</w:t>
            </w:r>
          </w:p>
        </w:tc>
        <w:tc>
          <w:tcPr>
            <w:tcW w:w="2551"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19. Uluslararası işletmecilik Kongresi Kayseri</w:t>
            </w:r>
          </w:p>
        </w:tc>
        <w:tc>
          <w:tcPr>
            <w:tcW w:w="3108" w:type="dxa"/>
            <w:shd w:val="clear" w:color="auto" w:fill="auto"/>
            <w:vAlign w:val="center"/>
            <w:hideMark/>
          </w:tcPr>
          <w:p w:rsidR="00896EEC" w:rsidRDefault="00896EEC" w:rsidP="00DE324B">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Arş.Gör</w:t>
            </w:r>
            <w:proofErr w:type="gramEnd"/>
            <w:r w:rsidRPr="004D6D23">
              <w:rPr>
                <w:rFonts w:ascii="Cambria" w:eastAsia="Times New Roman" w:hAnsi="Cambria" w:cs="Times New Roman"/>
                <w:color w:val="000000"/>
                <w:sz w:val="20"/>
                <w:szCs w:val="20"/>
                <w:lang w:eastAsia="tr-TR"/>
              </w:rPr>
              <w:t xml:space="preserve">. Deniz Yalçıntaş </w:t>
            </w:r>
          </w:p>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Doç.Dr.  Eda Yaşa Özeltürkay</w:t>
            </w:r>
          </w:p>
        </w:tc>
      </w:tr>
      <w:tr w:rsidR="00896EEC" w:rsidRPr="004D6D23" w:rsidTr="00D82B8E">
        <w:trPr>
          <w:trHeight w:val="165"/>
        </w:trPr>
        <w:tc>
          <w:tcPr>
            <w:tcW w:w="866" w:type="dxa"/>
            <w:shd w:val="clear" w:color="auto" w:fill="8DB3E2" w:themeFill="text2" w:themeFillTint="66"/>
            <w:vAlign w:val="center"/>
          </w:tcPr>
          <w:p w:rsidR="00896EEC" w:rsidRPr="00F475D9" w:rsidRDefault="00896EEC" w:rsidP="00DE324B">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9</w:t>
            </w:r>
          </w:p>
        </w:tc>
        <w:tc>
          <w:tcPr>
            <w:tcW w:w="5240"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Using Virtual Worlds in Business Higher Education: A Case from Turkey </w:t>
            </w:r>
          </w:p>
        </w:tc>
        <w:tc>
          <w:tcPr>
            <w:tcW w:w="1847"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Konferans</w:t>
            </w:r>
          </w:p>
        </w:tc>
        <w:tc>
          <w:tcPr>
            <w:tcW w:w="1560"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22.10.2020</w:t>
            </w:r>
          </w:p>
        </w:tc>
        <w:tc>
          <w:tcPr>
            <w:tcW w:w="2551"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IACBE-Region 9: European Regional Conference</w:t>
            </w:r>
          </w:p>
        </w:tc>
        <w:tc>
          <w:tcPr>
            <w:tcW w:w="3108"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Dr.Öğrt.Üy</w:t>
            </w:r>
            <w:proofErr w:type="gramEnd"/>
            <w:r w:rsidRPr="004D6D23">
              <w:rPr>
                <w:rFonts w:ascii="Cambria" w:eastAsia="Times New Roman" w:hAnsi="Cambria" w:cs="Times New Roman"/>
                <w:color w:val="000000"/>
                <w:sz w:val="20"/>
                <w:szCs w:val="20"/>
                <w:lang w:eastAsia="tr-TR"/>
              </w:rPr>
              <w:t xml:space="preserve">.Murat Gülmez </w:t>
            </w:r>
          </w:p>
        </w:tc>
      </w:tr>
      <w:tr w:rsidR="00896EEC" w:rsidRPr="004D6D23" w:rsidTr="00D82B8E">
        <w:trPr>
          <w:trHeight w:val="818"/>
        </w:trPr>
        <w:tc>
          <w:tcPr>
            <w:tcW w:w="866" w:type="dxa"/>
            <w:shd w:val="clear" w:color="auto" w:fill="8DB3E2" w:themeFill="text2" w:themeFillTint="66"/>
            <w:vAlign w:val="center"/>
          </w:tcPr>
          <w:p w:rsidR="00896EEC" w:rsidRPr="00F475D9" w:rsidRDefault="00896EEC" w:rsidP="00DE324B">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lastRenderedPageBreak/>
              <w:t>10</w:t>
            </w:r>
          </w:p>
        </w:tc>
        <w:tc>
          <w:tcPr>
            <w:tcW w:w="5240"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Finans Dünyasında Bir Yenilik: Açık Bankacılık Kavramı ve Bankacılık Sektörü Üzerindeki Olası Etkileri Üzerine Bir Literatür Taraması</w:t>
            </w:r>
          </w:p>
        </w:tc>
        <w:tc>
          <w:tcPr>
            <w:tcW w:w="1847"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Sempozyum</w:t>
            </w:r>
          </w:p>
        </w:tc>
        <w:tc>
          <w:tcPr>
            <w:tcW w:w="1560"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23-25.10.2020</w:t>
            </w:r>
          </w:p>
        </w:tc>
        <w:tc>
          <w:tcPr>
            <w:tcW w:w="2551"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4. Uluslararası Akdeniz Sempozyumu Mersin</w:t>
            </w:r>
          </w:p>
        </w:tc>
        <w:tc>
          <w:tcPr>
            <w:tcW w:w="3108" w:type="dxa"/>
            <w:shd w:val="clear" w:color="auto" w:fill="auto"/>
            <w:vAlign w:val="center"/>
            <w:hideMark/>
          </w:tcPr>
          <w:p w:rsidR="00896EEC"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Öğr. Gör. Dilara Demirez </w:t>
            </w:r>
            <w:proofErr w:type="gramStart"/>
            <w:r w:rsidRPr="004D6D23">
              <w:rPr>
                <w:rFonts w:ascii="Cambria" w:eastAsia="Times New Roman" w:hAnsi="Cambria" w:cs="Times New Roman"/>
                <w:color w:val="000000"/>
                <w:sz w:val="20"/>
                <w:szCs w:val="20"/>
                <w:lang w:eastAsia="tr-TR"/>
              </w:rPr>
              <w:t>Öğr.Gör</w:t>
            </w:r>
            <w:proofErr w:type="gramEnd"/>
            <w:r w:rsidRPr="004D6D23">
              <w:rPr>
                <w:rFonts w:ascii="Cambria" w:eastAsia="Times New Roman" w:hAnsi="Cambria" w:cs="Times New Roman"/>
                <w:color w:val="000000"/>
                <w:sz w:val="20"/>
                <w:szCs w:val="20"/>
                <w:lang w:eastAsia="tr-TR"/>
              </w:rPr>
              <w:t xml:space="preserve">. Duygu Gür </w:t>
            </w:r>
          </w:p>
          <w:p w:rsidR="00896EEC" w:rsidRPr="004D6D23" w:rsidRDefault="00896EEC" w:rsidP="00DE324B">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Doç.Dr.Eda</w:t>
            </w:r>
            <w:proofErr w:type="gramEnd"/>
            <w:r w:rsidRPr="004D6D23">
              <w:rPr>
                <w:rFonts w:ascii="Cambria" w:eastAsia="Times New Roman" w:hAnsi="Cambria" w:cs="Times New Roman"/>
                <w:color w:val="000000"/>
                <w:sz w:val="20"/>
                <w:szCs w:val="20"/>
                <w:lang w:eastAsia="tr-TR"/>
              </w:rPr>
              <w:t xml:space="preserve"> Yaşa Özeltürkay</w:t>
            </w:r>
          </w:p>
        </w:tc>
      </w:tr>
      <w:tr w:rsidR="00896EEC" w:rsidRPr="004D6D23" w:rsidTr="00D82B8E">
        <w:trPr>
          <w:trHeight w:val="963"/>
        </w:trPr>
        <w:tc>
          <w:tcPr>
            <w:tcW w:w="866" w:type="dxa"/>
            <w:shd w:val="clear" w:color="auto" w:fill="8DB3E2" w:themeFill="text2" w:themeFillTint="66"/>
            <w:vAlign w:val="center"/>
          </w:tcPr>
          <w:p w:rsidR="00896EEC" w:rsidRPr="00F475D9" w:rsidRDefault="00896EEC" w:rsidP="00DE324B">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11</w:t>
            </w:r>
          </w:p>
        </w:tc>
        <w:tc>
          <w:tcPr>
            <w:tcW w:w="5240"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Türk Diplomasisi ve Afrika</w:t>
            </w:r>
          </w:p>
        </w:tc>
        <w:tc>
          <w:tcPr>
            <w:tcW w:w="1847"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Konferans</w:t>
            </w:r>
          </w:p>
        </w:tc>
        <w:tc>
          <w:tcPr>
            <w:tcW w:w="1560"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03.12.2020</w:t>
            </w:r>
          </w:p>
        </w:tc>
        <w:tc>
          <w:tcPr>
            <w:tcW w:w="2551"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Türkiye Politik ve Stratejik Araştırmalar Vakfı tarafı</w:t>
            </w:r>
            <w:r w:rsidRPr="004D6D23">
              <w:rPr>
                <w:rFonts w:ascii="Cambria" w:eastAsia="Times New Roman" w:hAnsi="Cambria" w:cs="Times New Roman"/>
                <w:color w:val="000000"/>
                <w:sz w:val="20"/>
                <w:szCs w:val="20"/>
                <w:lang w:eastAsia="tr-TR"/>
              </w:rPr>
              <w:t>n</w:t>
            </w:r>
            <w:r w:rsidRPr="004D6D23">
              <w:rPr>
                <w:rFonts w:ascii="Cambria" w:eastAsia="Times New Roman" w:hAnsi="Cambria" w:cs="Times New Roman"/>
                <w:color w:val="000000"/>
                <w:sz w:val="20"/>
                <w:szCs w:val="20"/>
                <w:lang w:eastAsia="tr-TR"/>
              </w:rPr>
              <w:t>dan düzenlenen “Tarih, Gelenek ve Gelecek Per</w:t>
            </w:r>
            <w:r w:rsidRPr="004D6D23">
              <w:rPr>
                <w:rFonts w:ascii="Cambria" w:eastAsia="Times New Roman" w:hAnsi="Cambria" w:cs="Times New Roman"/>
                <w:color w:val="000000"/>
                <w:sz w:val="20"/>
                <w:szCs w:val="20"/>
                <w:lang w:eastAsia="tr-TR"/>
              </w:rPr>
              <w:t>s</w:t>
            </w:r>
            <w:r w:rsidRPr="004D6D23">
              <w:rPr>
                <w:rFonts w:ascii="Cambria" w:eastAsia="Times New Roman" w:hAnsi="Cambria" w:cs="Times New Roman"/>
                <w:color w:val="000000"/>
                <w:sz w:val="20"/>
                <w:szCs w:val="20"/>
                <w:lang w:eastAsia="tr-TR"/>
              </w:rPr>
              <w:t>pektifinden Türk Diplom</w:t>
            </w:r>
            <w:r w:rsidRPr="004D6D23">
              <w:rPr>
                <w:rFonts w:ascii="Cambria" w:eastAsia="Times New Roman" w:hAnsi="Cambria" w:cs="Times New Roman"/>
                <w:color w:val="000000"/>
                <w:sz w:val="20"/>
                <w:szCs w:val="20"/>
                <w:lang w:eastAsia="tr-TR"/>
              </w:rPr>
              <w:t>a</w:t>
            </w:r>
            <w:r w:rsidRPr="004D6D23">
              <w:rPr>
                <w:rFonts w:ascii="Cambria" w:eastAsia="Times New Roman" w:hAnsi="Cambria" w:cs="Times New Roman"/>
                <w:color w:val="000000"/>
                <w:sz w:val="20"/>
                <w:szCs w:val="20"/>
                <w:lang w:eastAsia="tr-TR"/>
              </w:rPr>
              <w:t>sisi” Fikir Atölyesi Ankara</w:t>
            </w:r>
          </w:p>
        </w:tc>
        <w:tc>
          <w:tcPr>
            <w:tcW w:w="3108"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Prof.Dr.Ali</w:t>
            </w:r>
            <w:proofErr w:type="gramEnd"/>
            <w:r w:rsidRPr="004D6D23">
              <w:rPr>
                <w:rFonts w:ascii="Cambria" w:eastAsia="Times New Roman" w:hAnsi="Cambria" w:cs="Times New Roman"/>
                <w:color w:val="000000"/>
                <w:sz w:val="20"/>
                <w:szCs w:val="20"/>
                <w:lang w:eastAsia="tr-TR"/>
              </w:rPr>
              <w:t xml:space="preserve"> Engin Oba</w:t>
            </w:r>
          </w:p>
        </w:tc>
      </w:tr>
      <w:tr w:rsidR="00896EEC" w:rsidRPr="004D6D23" w:rsidTr="00D82B8E">
        <w:trPr>
          <w:trHeight w:val="1132"/>
        </w:trPr>
        <w:tc>
          <w:tcPr>
            <w:tcW w:w="866" w:type="dxa"/>
            <w:shd w:val="clear" w:color="auto" w:fill="8DB3E2" w:themeFill="text2" w:themeFillTint="66"/>
            <w:vAlign w:val="center"/>
          </w:tcPr>
          <w:p w:rsidR="00896EEC" w:rsidRPr="00F475D9" w:rsidRDefault="00896EEC" w:rsidP="00DE324B">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12</w:t>
            </w:r>
          </w:p>
        </w:tc>
        <w:tc>
          <w:tcPr>
            <w:tcW w:w="5240"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Diplomasi, Diplomatik Yazışma</w:t>
            </w:r>
          </w:p>
        </w:tc>
        <w:tc>
          <w:tcPr>
            <w:tcW w:w="1847"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Konferans</w:t>
            </w:r>
          </w:p>
        </w:tc>
        <w:tc>
          <w:tcPr>
            <w:tcW w:w="1560"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09.12.2020</w:t>
            </w:r>
          </w:p>
        </w:tc>
        <w:tc>
          <w:tcPr>
            <w:tcW w:w="2551"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Bayırbucak Türkmenleri Çevrimiçi Eğitim Programı Türkiye Cumhuriyeti Dışi</w:t>
            </w:r>
            <w:r w:rsidRPr="004D6D23">
              <w:rPr>
                <w:rFonts w:ascii="Cambria" w:eastAsia="Times New Roman" w:hAnsi="Cambria" w:cs="Times New Roman"/>
                <w:color w:val="000000"/>
                <w:sz w:val="20"/>
                <w:szCs w:val="20"/>
                <w:lang w:eastAsia="tr-TR"/>
              </w:rPr>
              <w:t>ş</w:t>
            </w:r>
            <w:r w:rsidRPr="004D6D23">
              <w:rPr>
                <w:rFonts w:ascii="Cambria" w:eastAsia="Times New Roman" w:hAnsi="Cambria" w:cs="Times New Roman"/>
                <w:color w:val="000000"/>
                <w:sz w:val="20"/>
                <w:szCs w:val="20"/>
                <w:lang w:eastAsia="tr-TR"/>
              </w:rPr>
              <w:t xml:space="preserve">leri </w:t>
            </w:r>
            <w:proofErr w:type="gramStart"/>
            <w:r w:rsidRPr="004D6D23">
              <w:rPr>
                <w:rFonts w:ascii="Cambria" w:eastAsia="Times New Roman" w:hAnsi="Cambria" w:cs="Times New Roman"/>
                <w:color w:val="000000"/>
                <w:sz w:val="20"/>
                <w:szCs w:val="20"/>
                <w:lang w:eastAsia="tr-TR"/>
              </w:rPr>
              <w:t>Bakanlığı  Diplomasi</w:t>
            </w:r>
            <w:proofErr w:type="gramEnd"/>
            <w:r w:rsidRPr="004D6D23">
              <w:rPr>
                <w:rFonts w:ascii="Cambria" w:eastAsia="Times New Roman" w:hAnsi="Cambria" w:cs="Times New Roman"/>
                <w:color w:val="000000"/>
                <w:sz w:val="20"/>
                <w:szCs w:val="20"/>
                <w:lang w:eastAsia="tr-TR"/>
              </w:rPr>
              <w:t xml:space="preserve"> Akademisi</w:t>
            </w:r>
          </w:p>
        </w:tc>
        <w:tc>
          <w:tcPr>
            <w:tcW w:w="3108"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Prof.Dr.Ali</w:t>
            </w:r>
            <w:proofErr w:type="gramEnd"/>
            <w:r w:rsidRPr="004D6D23">
              <w:rPr>
                <w:rFonts w:ascii="Cambria" w:eastAsia="Times New Roman" w:hAnsi="Cambria" w:cs="Times New Roman"/>
                <w:color w:val="000000"/>
                <w:sz w:val="20"/>
                <w:szCs w:val="20"/>
                <w:lang w:eastAsia="tr-TR"/>
              </w:rPr>
              <w:t xml:space="preserve"> Engin Oba</w:t>
            </w:r>
          </w:p>
        </w:tc>
      </w:tr>
      <w:tr w:rsidR="00896EEC" w:rsidRPr="004D6D23" w:rsidTr="00D82B8E">
        <w:trPr>
          <w:trHeight w:val="994"/>
        </w:trPr>
        <w:tc>
          <w:tcPr>
            <w:tcW w:w="866" w:type="dxa"/>
            <w:shd w:val="clear" w:color="auto" w:fill="8DB3E2" w:themeFill="text2" w:themeFillTint="66"/>
            <w:vAlign w:val="center"/>
          </w:tcPr>
          <w:p w:rsidR="00896EEC" w:rsidRPr="00F475D9" w:rsidRDefault="00896EEC" w:rsidP="00DE324B">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13</w:t>
            </w:r>
          </w:p>
        </w:tc>
        <w:tc>
          <w:tcPr>
            <w:tcW w:w="5240"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International Conference on Survival and Sustenance of Businesses in the Data Driven Digital Era</w:t>
            </w:r>
          </w:p>
        </w:tc>
        <w:tc>
          <w:tcPr>
            <w:tcW w:w="1847"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Konferans</w:t>
            </w:r>
          </w:p>
        </w:tc>
        <w:tc>
          <w:tcPr>
            <w:tcW w:w="1560"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18.12.2020</w:t>
            </w:r>
          </w:p>
        </w:tc>
        <w:tc>
          <w:tcPr>
            <w:tcW w:w="2551"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Cordially intives you to the 5th International Confera</w:t>
            </w:r>
            <w:r w:rsidRPr="004D6D23">
              <w:rPr>
                <w:rFonts w:ascii="Cambria" w:eastAsia="Times New Roman" w:hAnsi="Cambria" w:cs="Times New Roman"/>
                <w:color w:val="000000"/>
                <w:sz w:val="20"/>
                <w:szCs w:val="20"/>
                <w:lang w:eastAsia="tr-TR"/>
              </w:rPr>
              <w:t>n</w:t>
            </w:r>
            <w:r w:rsidRPr="004D6D23">
              <w:rPr>
                <w:rFonts w:ascii="Cambria" w:eastAsia="Times New Roman" w:hAnsi="Cambria" w:cs="Times New Roman"/>
                <w:color w:val="000000"/>
                <w:sz w:val="20"/>
                <w:szCs w:val="20"/>
                <w:lang w:eastAsia="tr-TR"/>
              </w:rPr>
              <w:t>ce DSBA Dayananda Sagar Business Academy</w:t>
            </w:r>
          </w:p>
        </w:tc>
        <w:tc>
          <w:tcPr>
            <w:tcW w:w="3108"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Dr.Öğrt.Üy</w:t>
            </w:r>
            <w:proofErr w:type="gramEnd"/>
            <w:r w:rsidRPr="004D6D23">
              <w:rPr>
                <w:rFonts w:ascii="Cambria" w:eastAsia="Times New Roman" w:hAnsi="Cambria" w:cs="Times New Roman"/>
                <w:color w:val="000000"/>
                <w:sz w:val="20"/>
                <w:szCs w:val="20"/>
                <w:lang w:eastAsia="tr-TR"/>
              </w:rPr>
              <w:t>. Murat Gülmez</w:t>
            </w:r>
          </w:p>
        </w:tc>
      </w:tr>
    </w:tbl>
    <w:p w:rsidR="00896EEC" w:rsidRDefault="00896EEC" w:rsidP="00896EEC">
      <w:pPr>
        <w:suppressAutoHyphens w:val="0"/>
        <w:rPr>
          <w:rFonts w:asciiTheme="majorHAnsi" w:hAnsiTheme="majorHAnsi"/>
          <w:b/>
          <w:sz w:val="28"/>
          <w:szCs w:val="28"/>
        </w:rPr>
      </w:pPr>
    </w:p>
    <w:p w:rsidR="00896EEC" w:rsidRDefault="00896EEC" w:rsidP="00AD074A">
      <w:pPr>
        <w:pStyle w:val="ListeParagraf"/>
        <w:numPr>
          <w:ilvl w:val="0"/>
          <w:numId w:val="8"/>
        </w:numPr>
        <w:suppressAutoHyphens w:val="0"/>
        <w:rPr>
          <w:rFonts w:asciiTheme="majorHAnsi" w:hAnsiTheme="majorHAnsi"/>
          <w:b/>
          <w:sz w:val="28"/>
          <w:szCs w:val="28"/>
        </w:rPr>
      </w:pPr>
      <w:r w:rsidRPr="00350FD1">
        <w:rPr>
          <w:rFonts w:asciiTheme="majorHAnsi" w:hAnsiTheme="majorHAnsi"/>
          <w:b/>
          <w:sz w:val="28"/>
          <w:szCs w:val="28"/>
        </w:rPr>
        <w:t>Fakültemiz Tarafından Düzenlenen Etkinlikler</w:t>
      </w:r>
    </w:p>
    <w:tbl>
      <w:tblPr>
        <w:tblW w:w="1517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6"/>
        <w:gridCol w:w="5240"/>
        <w:gridCol w:w="1847"/>
        <w:gridCol w:w="1560"/>
        <w:gridCol w:w="2551"/>
        <w:gridCol w:w="3108"/>
      </w:tblGrid>
      <w:tr w:rsidR="006120E2" w:rsidRPr="004D6D23" w:rsidTr="00925A9C">
        <w:trPr>
          <w:trHeight w:val="765"/>
        </w:trPr>
        <w:tc>
          <w:tcPr>
            <w:tcW w:w="866" w:type="dxa"/>
            <w:shd w:val="clear" w:color="auto" w:fill="8DB3E2" w:themeFill="text2" w:themeFillTint="66"/>
            <w:vAlign w:val="center"/>
          </w:tcPr>
          <w:p w:rsidR="006120E2" w:rsidRPr="00F475D9" w:rsidRDefault="006120E2" w:rsidP="00F475D9">
            <w:pPr>
              <w:suppressAutoHyphens w:val="0"/>
              <w:jc w:val="center"/>
              <w:rPr>
                <w:rFonts w:ascii="Cambria" w:eastAsia="Times New Roman" w:hAnsi="Cambria" w:cs="Times New Roman"/>
                <w:b/>
                <w:bCs/>
                <w:color w:val="000000"/>
                <w:sz w:val="20"/>
                <w:szCs w:val="20"/>
                <w:lang w:eastAsia="tr-TR"/>
              </w:rPr>
            </w:pPr>
          </w:p>
        </w:tc>
        <w:tc>
          <w:tcPr>
            <w:tcW w:w="5240" w:type="dxa"/>
            <w:shd w:val="clear" w:color="auto" w:fill="8DB3E2" w:themeFill="text2" w:themeFillTint="66"/>
            <w:vAlign w:val="center"/>
            <w:hideMark/>
          </w:tcPr>
          <w:p w:rsidR="006120E2" w:rsidRPr="004D6D23" w:rsidRDefault="006120E2" w:rsidP="0032755C">
            <w:pPr>
              <w:suppressAutoHyphens w:val="0"/>
              <w:rPr>
                <w:rFonts w:ascii="Cambria" w:eastAsia="Times New Roman" w:hAnsi="Cambria" w:cs="Times New Roman"/>
                <w:b/>
                <w:bCs/>
                <w:color w:val="000000"/>
                <w:sz w:val="20"/>
                <w:szCs w:val="20"/>
                <w:lang w:eastAsia="tr-TR"/>
              </w:rPr>
            </w:pPr>
            <w:r w:rsidRPr="004D6D23">
              <w:rPr>
                <w:rFonts w:ascii="Cambria" w:eastAsia="Times New Roman" w:hAnsi="Cambria" w:cs="Times New Roman"/>
                <w:b/>
                <w:bCs/>
                <w:color w:val="000000"/>
                <w:sz w:val="20"/>
                <w:szCs w:val="20"/>
                <w:lang w:eastAsia="tr-TR"/>
              </w:rPr>
              <w:t>Toplantının/Etkinliğin Adı</w:t>
            </w:r>
          </w:p>
        </w:tc>
        <w:tc>
          <w:tcPr>
            <w:tcW w:w="1847" w:type="dxa"/>
            <w:shd w:val="clear" w:color="auto" w:fill="8DB3E2" w:themeFill="text2" w:themeFillTint="66"/>
            <w:vAlign w:val="center"/>
            <w:hideMark/>
          </w:tcPr>
          <w:p w:rsidR="006120E2" w:rsidRPr="004D6D23" w:rsidRDefault="006120E2" w:rsidP="0032755C">
            <w:pPr>
              <w:suppressAutoHyphens w:val="0"/>
              <w:jc w:val="center"/>
              <w:rPr>
                <w:rFonts w:ascii="Cambria" w:eastAsia="Times New Roman" w:hAnsi="Cambria" w:cs="Times New Roman"/>
                <w:b/>
                <w:bCs/>
                <w:color w:val="000000"/>
                <w:sz w:val="20"/>
                <w:szCs w:val="20"/>
                <w:lang w:eastAsia="tr-TR"/>
              </w:rPr>
            </w:pPr>
            <w:r w:rsidRPr="004D6D23">
              <w:rPr>
                <w:rFonts w:ascii="Cambria" w:eastAsia="Times New Roman" w:hAnsi="Cambria" w:cs="Times New Roman"/>
                <w:b/>
                <w:bCs/>
                <w:color w:val="000000"/>
                <w:sz w:val="20"/>
                <w:szCs w:val="20"/>
                <w:lang w:eastAsia="tr-TR"/>
              </w:rPr>
              <w:t>Türü</w:t>
            </w:r>
            <w:r w:rsidR="00DE324B">
              <w:rPr>
                <w:rFonts w:ascii="Cambria" w:eastAsia="Times New Roman" w:hAnsi="Cambria" w:cs="Times New Roman"/>
                <w:b/>
                <w:bCs/>
                <w:color w:val="000000"/>
                <w:sz w:val="20"/>
                <w:szCs w:val="20"/>
                <w:lang w:eastAsia="tr-TR"/>
              </w:rPr>
              <w:t xml:space="preserve"> </w:t>
            </w:r>
            <w:r w:rsidRPr="004D6D23">
              <w:rPr>
                <w:rFonts w:ascii="Cambria" w:eastAsia="Times New Roman" w:hAnsi="Cambria" w:cs="Times New Roman"/>
                <w:b/>
                <w:bCs/>
                <w:color w:val="000000"/>
                <w:sz w:val="20"/>
                <w:szCs w:val="20"/>
                <w:lang w:eastAsia="tr-TR"/>
              </w:rPr>
              <w:t>(Konferans, Seminer vb.)</w:t>
            </w:r>
          </w:p>
        </w:tc>
        <w:tc>
          <w:tcPr>
            <w:tcW w:w="1560" w:type="dxa"/>
            <w:shd w:val="clear" w:color="auto" w:fill="8DB3E2" w:themeFill="text2" w:themeFillTint="66"/>
            <w:vAlign w:val="center"/>
            <w:hideMark/>
          </w:tcPr>
          <w:p w:rsidR="006120E2" w:rsidRPr="004D6D23" w:rsidRDefault="006120E2" w:rsidP="0032755C">
            <w:pPr>
              <w:suppressAutoHyphens w:val="0"/>
              <w:jc w:val="center"/>
              <w:rPr>
                <w:rFonts w:ascii="Cambria" w:eastAsia="Times New Roman" w:hAnsi="Cambria" w:cs="Times New Roman"/>
                <w:b/>
                <w:bCs/>
                <w:color w:val="000000"/>
                <w:sz w:val="20"/>
                <w:szCs w:val="20"/>
                <w:lang w:eastAsia="tr-TR"/>
              </w:rPr>
            </w:pPr>
            <w:r w:rsidRPr="004D6D23">
              <w:rPr>
                <w:rFonts w:ascii="Cambria" w:eastAsia="Times New Roman" w:hAnsi="Cambria" w:cs="Times New Roman"/>
                <w:b/>
                <w:bCs/>
                <w:color w:val="000000"/>
                <w:sz w:val="20"/>
                <w:szCs w:val="20"/>
                <w:lang w:eastAsia="tr-TR"/>
              </w:rPr>
              <w:t>Tarihi</w:t>
            </w:r>
          </w:p>
        </w:tc>
        <w:tc>
          <w:tcPr>
            <w:tcW w:w="2551" w:type="dxa"/>
            <w:shd w:val="clear" w:color="auto" w:fill="8DB3E2" w:themeFill="text2" w:themeFillTint="66"/>
            <w:vAlign w:val="center"/>
            <w:hideMark/>
          </w:tcPr>
          <w:p w:rsidR="006120E2" w:rsidRDefault="006120E2" w:rsidP="0032755C">
            <w:pPr>
              <w:suppressAutoHyphens w:val="0"/>
              <w:jc w:val="center"/>
              <w:rPr>
                <w:rFonts w:ascii="Cambria" w:eastAsia="Times New Roman" w:hAnsi="Cambria" w:cs="Times New Roman"/>
                <w:b/>
                <w:bCs/>
                <w:color w:val="000000"/>
                <w:sz w:val="20"/>
                <w:szCs w:val="20"/>
                <w:lang w:eastAsia="tr-TR"/>
              </w:rPr>
            </w:pPr>
            <w:r w:rsidRPr="004D6D23">
              <w:rPr>
                <w:rFonts w:ascii="Cambria" w:eastAsia="Times New Roman" w:hAnsi="Cambria" w:cs="Times New Roman"/>
                <w:b/>
                <w:bCs/>
                <w:color w:val="000000"/>
                <w:sz w:val="20"/>
                <w:szCs w:val="20"/>
                <w:lang w:eastAsia="tr-TR"/>
              </w:rPr>
              <w:t xml:space="preserve">Düzenleyen Üniversite, Kurum veya </w:t>
            </w:r>
          </w:p>
          <w:p w:rsidR="006120E2" w:rsidRPr="004D6D23" w:rsidRDefault="006120E2" w:rsidP="0032755C">
            <w:pPr>
              <w:suppressAutoHyphens w:val="0"/>
              <w:jc w:val="center"/>
              <w:rPr>
                <w:rFonts w:ascii="Cambria" w:eastAsia="Times New Roman" w:hAnsi="Cambria" w:cs="Times New Roman"/>
                <w:b/>
                <w:bCs/>
                <w:color w:val="000000"/>
                <w:sz w:val="20"/>
                <w:szCs w:val="20"/>
                <w:lang w:eastAsia="tr-TR"/>
              </w:rPr>
            </w:pPr>
            <w:r w:rsidRPr="004D6D23">
              <w:rPr>
                <w:rFonts w:ascii="Cambria" w:eastAsia="Times New Roman" w:hAnsi="Cambria" w:cs="Times New Roman"/>
                <w:b/>
                <w:bCs/>
                <w:color w:val="000000"/>
                <w:sz w:val="20"/>
                <w:szCs w:val="20"/>
                <w:lang w:eastAsia="tr-TR"/>
              </w:rPr>
              <w:t>Birim</w:t>
            </w:r>
            <w:proofErr w:type="gramStart"/>
            <w:r w:rsidRPr="004D6D23">
              <w:rPr>
                <w:rFonts w:ascii="Cambria" w:eastAsia="Times New Roman" w:hAnsi="Cambria" w:cs="Times New Roman"/>
                <w:b/>
                <w:bCs/>
                <w:color w:val="000000"/>
                <w:sz w:val="20"/>
                <w:szCs w:val="20"/>
                <w:lang w:eastAsia="tr-TR"/>
              </w:rPr>
              <w:t>(</w:t>
            </w:r>
            <w:proofErr w:type="gramEnd"/>
            <w:r w:rsidRPr="004D6D23">
              <w:rPr>
                <w:rFonts w:ascii="Cambria" w:eastAsia="Times New Roman" w:hAnsi="Cambria" w:cs="Times New Roman"/>
                <w:b/>
                <w:bCs/>
                <w:color w:val="000000"/>
                <w:sz w:val="20"/>
                <w:szCs w:val="20"/>
                <w:lang w:eastAsia="tr-TR"/>
              </w:rPr>
              <w:t>Fakülte ve Bölüm /Enstitü Kulüp, Araş. Mer. Adı)</w:t>
            </w:r>
          </w:p>
        </w:tc>
        <w:tc>
          <w:tcPr>
            <w:tcW w:w="3108" w:type="dxa"/>
            <w:shd w:val="clear" w:color="auto" w:fill="8DB3E2" w:themeFill="text2" w:themeFillTint="66"/>
            <w:vAlign w:val="center"/>
            <w:hideMark/>
          </w:tcPr>
          <w:p w:rsidR="006120E2" w:rsidRPr="004D6D23" w:rsidRDefault="006120E2" w:rsidP="0032755C">
            <w:pPr>
              <w:suppressAutoHyphens w:val="0"/>
              <w:jc w:val="center"/>
              <w:rPr>
                <w:rFonts w:ascii="Cambria" w:eastAsia="Times New Roman" w:hAnsi="Cambria" w:cs="Times New Roman"/>
                <w:b/>
                <w:bCs/>
                <w:color w:val="000000"/>
                <w:sz w:val="20"/>
                <w:szCs w:val="20"/>
                <w:lang w:eastAsia="tr-TR"/>
              </w:rPr>
            </w:pPr>
            <w:r w:rsidRPr="004D6D23">
              <w:rPr>
                <w:rFonts w:ascii="Cambria" w:eastAsia="Times New Roman" w:hAnsi="Cambria" w:cs="Times New Roman"/>
                <w:b/>
                <w:bCs/>
                <w:color w:val="000000"/>
                <w:sz w:val="20"/>
                <w:szCs w:val="20"/>
                <w:lang w:eastAsia="tr-TR"/>
              </w:rPr>
              <w:t>Konuşmacıların Adı Soyadı</w:t>
            </w:r>
          </w:p>
        </w:tc>
      </w:tr>
      <w:tr w:rsidR="006120E2" w:rsidRPr="004D6D23" w:rsidTr="00D50796">
        <w:trPr>
          <w:trHeight w:val="525"/>
        </w:trPr>
        <w:tc>
          <w:tcPr>
            <w:tcW w:w="866" w:type="dxa"/>
            <w:shd w:val="clear" w:color="auto" w:fill="8DB3E2" w:themeFill="text2" w:themeFillTint="66"/>
            <w:vAlign w:val="center"/>
          </w:tcPr>
          <w:p w:rsidR="006120E2" w:rsidRPr="00F475D9" w:rsidRDefault="00350FD1" w:rsidP="00F475D9">
            <w:pPr>
              <w:suppressAutoHyphens w:val="0"/>
              <w:jc w:val="center"/>
              <w:rPr>
                <w:rFonts w:ascii="Cambria" w:eastAsia="Times New Roman" w:hAnsi="Cambria" w:cs="Times New Roman"/>
                <w:b/>
                <w:color w:val="000000"/>
                <w:sz w:val="20"/>
                <w:szCs w:val="20"/>
                <w:lang w:eastAsia="tr-TR"/>
              </w:rPr>
            </w:pPr>
            <w:r w:rsidRPr="00F475D9">
              <w:rPr>
                <w:rFonts w:ascii="Cambria" w:eastAsia="Times New Roman" w:hAnsi="Cambria" w:cs="Times New Roman"/>
                <w:b/>
                <w:color w:val="000000"/>
                <w:sz w:val="20"/>
                <w:szCs w:val="20"/>
                <w:lang w:eastAsia="tr-TR"/>
              </w:rPr>
              <w:t>1</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Türk Dış Politikasının Pusulası </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Röportaj </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Uluslararası İlişkiler</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Prof. Dr. Ali Engin Oba</w:t>
            </w:r>
          </w:p>
        </w:tc>
      </w:tr>
      <w:tr w:rsidR="006120E2" w:rsidRPr="004D6D23" w:rsidTr="00D50796">
        <w:trPr>
          <w:trHeight w:val="1855"/>
        </w:trPr>
        <w:tc>
          <w:tcPr>
            <w:tcW w:w="866" w:type="dxa"/>
            <w:shd w:val="clear" w:color="auto" w:fill="8DB3E2" w:themeFill="text2" w:themeFillTint="66"/>
            <w:vAlign w:val="center"/>
          </w:tcPr>
          <w:p w:rsidR="006120E2" w:rsidRPr="00F475D9" w:rsidRDefault="00350FD1" w:rsidP="00F475D9">
            <w:pPr>
              <w:suppressAutoHyphens w:val="0"/>
              <w:jc w:val="center"/>
              <w:rPr>
                <w:rFonts w:ascii="Cambria" w:eastAsia="Times New Roman" w:hAnsi="Cambria" w:cs="Times New Roman"/>
                <w:b/>
                <w:color w:val="000000"/>
                <w:sz w:val="20"/>
                <w:szCs w:val="20"/>
                <w:lang w:eastAsia="tr-TR"/>
              </w:rPr>
            </w:pPr>
            <w:r w:rsidRPr="00F475D9">
              <w:rPr>
                <w:rFonts w:ascii="Cambria" w:eastAsia="Times New Roman" w:hAnsi="Cambria" w:cs="Times New Roman"/>
                <w:b/>
                <w:color w:val="000000"/>
                <w:sz w:val="20"/>
                <w:szCs w:val="20"/>
                <w:lang w:eastAsia="tr-TR"/>
              </w:rPr>
              <w:t>2</w:t>
            </w:r>
          </w:p>
        </w:tc>
        <w:tc>
          <w:tcPr>
            <w:tcW w:w="5240" w:type="dxa"/>
            <w:shd w:val="clear" w:color="auto" w:fill="F2DBDB" w:themeFill="accent2" w:themeFillTint="33"/>
            <w:vAlign w:val="center"/>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Amerika kökenli “Mc-Graw Hill” kuruluşu ile yapmış old</w:t>
            </w:r>
            <w:r w:rsidRPr="004D6D23">
              <w:rPr>
                <w:rFonts w:ascii="Cambria" w:eastAsia="Times New Roman" w:hAnsi="Cambria" w:cs="Times New Roman"/>
                <w:color w:val="000000"/>
                <w:sz w:val="20"/>
                <w:szCs w:val="20"/>
                <w:lang w:eastAsia="tr-TR"/>
              </w:rPr>
              <w:t>u</w:t>
            </w:r>
            <w:r w:rsidRPr="004D6D23">
              <w:rPr>
                <w:rFonts w:ascii="Cambria" w:eastAsia="Times New Roman" w:hAnsi="Cambria" w:cs="Times New Roman"/>
                <w:color w:val="000000"/>
                <w:sz w:val="20"/>
                <w:szCs w:val="20"/>
                <w:lang w:eastAsia="tr-TR"/>
              </w:rPr>
              <w:t>ğumuz ikili anlaşma sonucu, öğrencilerimiz 2019-2020 Akademik yılı güz döneminden itibaren ders materyallerine dijital ortamda erişimleri sağlanmıştır. Böylelikle öğrenc</w:t>
            </w:r>
            <w:r w:rsidRPr="004D6D23">
              <w:rPr>
                <w:rFonts w:ascii="Cambria" w:eastAsia="Times New Roman" w:hAnsi="Cambria" w:cs="Times New Roman"/>
                <w:color w:val="000000"/>
                <w:sz w:val="20"/>
                <w:szCs w:val="20"/>
                <w:lang w:eastAsia="tr-TR"/>
              </w:rPr>
              <w:t>i</w:t>
            </w:r>
            <w:r w:rsidRPr="004D6D23">
              <w:rPr>
                <w:rFonts w:ascii="Cambria" w:eastAsia="Times New Roman" w:hAnsi="Cambria" w:cs="Times New Roman"/>
                <w:color w:val="000000"/>
                <w:sz w:val="20"/>
                <w:szCs w:val="20"/>
                <w:lang w:eastAsia="tr-TR"/>
              </w:rPr>
              <w:t>lerimizin ilerleyen teknolojilerden faydalanıp, günümüzün değişen şartlarına daha hızlı bir şekilde adapte olmaları planlanmaktadır.  Bu konuda öğretim elemanlarımıza ve öğrencilerimize program içeriği ve kullanımı hakkında bilgilendirildi.</w:t>
            </w:r>
          </w:p>
        </w:tc>
        <w:tc>
          <w:tcPr>
            <w:tcW w:w="1847" w:type="dxa"/>
            <w:shd w:val="clear" w:color="auto" w:fill="F2DBDB" w:themeFill="accent2" w:themeFillTint="33"/>
            <w:vAlign w:val="center"/>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10.01.2020</w:t>
            </w:r>
          </w:p>
        </w:tc>
        <w:tc>
          <w:tcPr>
            <w:tcW w:w="2551" w:type="dxa"/>
            <w:shd w:val="clear" w:color="auto" w:fill="F2DBDB" w:themeFill="accent2" w:themeFillTint="33"/>
            <w:vAlign w:val="center"/>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Uluslararası Finans ve Ba</w:t>
            </w:r>
            <w:r w:rsidRPr="004D6D23">
              <w:rPr>
                <w:rFonts w:ascii="Cambria" w:eastAsia="Times New Roman" w:hAnsi="Cambria" w:cs="Times New Roman"/>
                <w:color w:val="000000"/>
                <w:sz w:val="20"/>
                <w:szCs w:val="20"/>
                <w:lang w:eastAsia="tr-TR"/>
              </w:rPr>
              <w:t>n</w:t>
            </w:r>
            <w:r w:rsidRPr="004D6D23">
              <w:rPr>
                <w:rFonts w:ascii="Cambria" w:eastAsia="Times New Roman" w:hAnsi="Cambria" w:cs="Times New Roman"/>
                <w:color w:val="000000"/>
                <w:sz w:val="20"/>
                <w:szCs w:val="20"/>
                <w:lang w:eastAsia="tr-TR"/>
              </w:rPr>
              <w:t>kacılık</w:t>
            </w:r>
          </w:p>
        </w:tc>
        <w:tc>
          <w:tcPr>
            <w:tcW w:w="3108" w:type="dxa"/>
            <w:shd w:val="clear" w:color="auto" w:fill="F2DBDB" w:themeFill="accent2" w:themeFillTint="33"/>
            <w:vAlign w:val="center"/>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Hakan Haktanır </w:t>
            </w:r>
          </w:p>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Mc Graw</w:t>
            </w:r>
            <w:r>
              <w:rPr>
                <w:rFonts w:ascii="Cambria" w:eastAsia="Times New Roman" w:hAnsi="Cambria" w:cs="Times New Roman"/>
                <w:color w:val="000000"/>
                <w:sz w:val="20"/>
                <w:szCs w:val="20"/>
                <w:lang w:eastAsia="tr-TR"/>
              </w:rPr>
              <w:t xml:space="preserve"> </w:t>
            </w:r>
            <w:r w:rsidRPr="004D6D23">
              <w:rPr>
                <w:rFonts w:ascii="Cambria" w:eastAsia="Times New Roman" w:hAnsi="Cambria" w:cs="Times New Roman"/>
                <w:color w:val="000000"/>
                <w:sz w:val="20"/>
                <w:szCs w:val="20"/>
                <w:lang w:eastAsia="tr-TR"/>
              </w:rPr>
              <w:t xml:space="preserve">Hill </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Türkiye Temsilcisi</w:t>
            </w:r>
          </w:p>
        </w:tc>
      </w:tr>
      <w:tr w:rsidR="006120E2" w:rsidRPr="004D6D23" w:rsidTr="00D50796">
        <w:trPr>
          <w:trHeight w:val="291"/>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3</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Kariyer Net ile Kariyer Tüyoları</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12.02.2020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Meltem Başman Kariyer.Net Bölge Satış Direktörü </w:t>
            </w:r>
          </w:p>
        </w:tc>
      </w:tr>
      <w:tr w:rsidR="006120E2" w:rsidRPr="004D6D23" w:rsidTr="00D50796">
        <w:trPr>
          <w:trHeight w:val="217"/>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4</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Temel Borsa Eğitimi</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18.02.2020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Metin Barlas</w:t>
            </w:r>
          </w:p>
        </w:tc>
      </w:tr>
      <w:tr w:rsidR="006120E2" w:rsidRPr="004D6D23" w:rsidTr="00D50796">
        <w:trPr>
          <w:trHeight w:val="253"/>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5</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Yapay Zeka ve WEB </w:t>
            </w:r>
            <w:proofErr w:type="gramStart"/>
            <w:r w:rsidRPr="004D6D23">
              <w:rPr>
                <w:rFonts w:ascii="Cambria" w:eastAsia="Times New Roman" w:hAnsi="Cambria" w:cs="Times New Roman"/>
                <w:color w:val="000000"/>
                <w:sz w:val="20"/>
                <w:szCs w:val="20"/>
                <w:lang w:eastAsia="tr-TR"/>
              </w:rPr>
              <w:t>4.0</w:t>
            </w:r>
            <w:proofErr w:type="gramEnd"/>
            <w:r w:rsidRPr="004D6D23">
              <w:rPr>
                <w:rFonts w:ascii="Cambria" w:eastAsia="Times New Roman" w:hAnsi="Cambria" w:cs="Times New Roman"/>
                <w:color w:val="000000"/>
                <w:sz w:val="20"/>
                <w:szCs w:val="20"/>
                <w:lang w:eastAsia="tr-TR"/>
              </w:rPr>
              <w:t xml:space="preserve"> ve WEB 5.0 Teknolojileri ve İns</w:t>
            </w:r>
            <w:r w:rsidRPr="004D6D23">
              <w:rPr>
                <w:rFonts w:ascii="Cambria" w:eastAsia="Times New Roman" w:hAnsi="Cambria" w:cs="Times New Roman"/>
                <w:color w:val="000000"/>
                <w:sz w:val="20"/>
                <w:szCs w:val="20"/>
                <w:lang w:eastAsia="tr-TR"/>
              </w:rPr>
              <w:t>a</w:t>
            </w:r>
            <w:r w:rsidRPr="004D6D23">
              <w:rPr>
                <w:rFonts w:ascii="Cambria" w:eastAsia="Times New Roman" w:hAnsi="Cambria" w:cs="Times New Roman"/>
                <w:color w:val="000000"/>
                <w:sz w:val="20"/>
                <w:szCs w:val="20"/>
                <w:lang w:eastAsia="tr-TR"/>
              </w:rPr>
              <w:t>noğlunun Hayatındaki Yeri</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19.02.2020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Dr.Öğr.Gör</w:t>
            </w:r>
            <w:proofErr w:type="gramEnd"/>
            <w:r w:rsidRPr="004D6D23">
              <w:rPr>
                <w:rFonts w:ascii="Cambria" w:eastAsia="Times New Roman" w:hAnsi="Cambria" w:cs="Times New Roman"/>
                <w:color w:val="000000"/>
                <w:sz w:val="20"/>
                <w:szCs w:val="20"/>
                <w:lang w:eastAsia="tr-TR"/>
              </w:rPr>
              <w:t>.Taylan Tutkunca  Bilgi İşlem Daire Başkanı</w:t>
            </w:r>
          </w:p>
        </w:tc>
      </w:tr>
      <w:tr w:rsidR="006120E2" w:rsidRPr="004D6D23" w:rsidTr="00D50796">
        <w:trPr>
          <w:trHeight w:val="164"/>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lastRenderedPageBreak/>
              <w:t>6</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Girişimcilik Ekosistemi ve Start-Up Sosyalliğin ve İngilizc</w:t>
            </w:r>
            <w:r w:rsidRPr="004D6D23">
              <w:rPr>
                <w:rFonts w:ascii="Cambria" w:eastAsia="Times New Roman" w:hAnsi="Cambria" w:cs="Times New Roman"/>
                <w:color w:val="000000"/>
                <w:sz w:val="20"/>
                <w:szCs w:val="20"/>
                <w:lang w:eastAsia="tr-TR"/>
              </w:rPr>
              <w:t>e</w:t>
            </w:r>
            <w:r w:rsidRPr="004D6D23">
              <w:rPr>
                <w:rFonts w:ascii="Cambria" w:eastAsia="Times New Roman" w:hAnsi="Cambria" w:cs="Times New Roman"/>
                <w:color w:val="000000"/>
                <w:sz w:val="20"/>
                <w:szCs w:val="20"/>
                <w:lang w:eastAsia="tr-TR"/>
              </w:rPr>
              <w:t>nin İş Süreçlerini Yönetmede ve İş Bulmadaki Önemi</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20.02.2020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tcBorders>
              <w:bottom w:val="single" w:sz="4" w:space="0" w:color="auto"/>
            </w:tcBorders>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Selahattin CİRİTCİ</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Girişimci</w:t>
            </w:r>
          </w:p>
        </w:tc>
      </w:tr>
      <w:tr w:rsidR="006120E2" w:rsidRPr="004D6D23" w:rsidTr="00D50796">
        <w:trPr>
          <w:trHeight w:val="30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7</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Güncel Piyasa Yorumlaması 2</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25.02.2020</w:t>
            </w:r>
          </w:p>
        </w:tc>
        <w:tc>
          <w:tcPr>
            <w:tcW w:w="2551" w:type="dxa"/>
            <w:tcBorders>
              <w:right w:val="single" w:sz="4" w:space="0" w:color="auto"/>
            </w:tcBorders>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Lütfi Özgür </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Mesut Öztürk</w:t>
            </w:r>
          </w:p>
        </w:tc>
      </w:tr>
      <w:tr w:rsidR="006120E2" w:rsidRPr="004D6D23" w:rsidTr="00D50796">
        <w:trPr>
          <w:trHeight w:val="183"/>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8</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Kariyer Yolculukları için Önemli Konular</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26.02.2020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tcBorders>
              <w:top w:val="single" w:sz="4" w:space="0" w:color="auto"/>
              <w:bottom w:val="single" w:sz="4" w:space="0" w:color="auto"/>
            </w:tcBorders>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Meltem Başman, Kariyer Net Bö</w:t>
            </w:r>
            <w:r w:rsidRPr="004D6D23">
              <w:rPr>
                <w:rFonts w:ascii="Cambria" w:eastAsia="Times New Roman" w:hAnsi="Cambria" w:cs="Times New Roman"/>
                <w:color w:val="000000"/>
                <w:sz w:val="20"/>
                <w:szCs w:val="20"/>
                <w:lang w:eastAsia="tr-TR"/>
              </w:rPr>
              <w:t>l</w:t>
            </w:r>
            <w:r w:rsidRPr="004D6D23">
              <w:rPr>
                <w:rFonts w:ascii="Cambria" w:eastAsia="Times New Roman" w:hAnsi="Cambria" w:cs="Times New Roman"/>
                <w:color w:val="000000"/>
                <w:sz w:val="20"/>
                <w:szCs w:val="20"/>
                <w:lang w:eastAsia="tr-TR"/>
              </w:rPr>
              <w:t>ge Satış Drektöru</w:t>
            </w:r>
          </w:p>
        </w:tc>
      </w:tr>
      <w:tr w:rsidR="006120E2" w:rsidRPr="004D6D23" w:rsidTr="00D50796">
        <w:trPr>
          <w:trHeight w:val="261"/>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9</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Girişimcilik Eko Sistemi ve Start-Up’lar</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26.02.2020</w:t>
            </w:r>
          </w:p>
        </w:tc>
        <w:tc>
          <w:tcPr>
            <w:tcW w:w="2551" w:type="dxa"/>
            <w:tcBorders>
              <w:right w:val="single" w:sz="4" w:space="0" w:color="auto"/>
            </w:tcBorders>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tcBorders>
              <w:top w:val="single" w:sz="4" w:space="0" w:color="auto"/>
              <w:left w:val="single" w:sz="4" w:space="0" w:color="auto"/>
              <w:right w:val="single" w:sz="4" w:space="0" w:color="auto"/>
            </w:tcBorders>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Selahattin Ciritci </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Girişimci</w:t>
            </w:r>
          </w:p>
        </w:tc>
      </w:tr>
      <w:tr w:rsidR="006120E2" w:rsidRPr="004D6D23" w:rsidTr="00D50796">
        <w:trPr>
          <w:trHeight w:val="314"/>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10</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Girişimcilik Hakkında Detaylı Bilgi</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27.02.2020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KGS İmalat Sanayii</w:t>
            </w:r>
          </w:p>
        </w:tc>
        <w:tc>
          <w:tcPr>
            <w:tcW w:w="3108" w:type="dxa"/>
            <w:tcBorders>
              <w:top w:val="single" w:sz="4" w:space="0" w:color="auto"/>
            </w:tcBorders>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Öğrt.Gör</w:t>
            </w:r>
            <w:proofErr w:type="gramEnd"/>
            <w:r w:rsidRPr="004D6D23">
              <w:rPr>
                <w:rFonts w:ascii="Cambria" w:eastAsia="Times New Roman" w:hAnsi="Cambria" w:cs="Times New Roman"/>
                <w:color w:val="000000"/>
                <w:sz w:val="20"/>
                <w:szCs w:val="20"/>
                <w:lang w:eastAsia="tr-TR"/>
              </w:rPr>
              <w:t>.Eda Kayhan</w:t>
            </w:r>
          </w:p>
        </w:tc>
      </w:tr>
      <w:tr w:rsidR="006120E2" w:rsidRPr="004D6D23" w:rsidTr="00D50796">
        <w:trPr>
          <w:trHeight w:val="7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11</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Girişimcilik Eğitimleri, Girişimcilik Sertifikaları ve KOSGEB Destekleri</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27.02.2020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İsmail Çiçekli  </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KOSGEB Uzmanı</w:t>
            </w:r>
          </w:p>
        </w:tc>
      </w:tr>
      <w:tr w:rsidR="006120E2" w:rsidRPr="004D6D23" w:rsidTr="00D50796">
        <w:trPr>
          <w:trHeight w:val="7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12</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Eximbank Görev ve Faaliyetleri</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04.03.2020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Özer Denizoğlu Oğuz Cerit</w:t>
            </w:r>
          </w:p>
        </w:tc>
      </w:tr>
      <w:tr w:rsidR="006120E2" w:rsidRPr="004D6D23" w:rsidTr="00D50796">
        <w:trPr>
          <w:trHeight w:val="7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13</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Girişimcilik</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05.03.2020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Çağ Koleji Öğrencileri</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Öğrt.Gör</w:t>
            </w:r>
            <w:proofErr w:type="gramEnd"/>
            <w:r w:rsidRPr="004D6D23">
              <w:rPr>
                <w:rFonts w:ascii="Cambria" w:eastAsia="Times New Roman" w:hAnsi="Cambria" w:cs="Times New Roman"/>
                <w:color w:val="000000"/>
                <w:sz w:val="20"/>
                <w:szCs w:val="20"/>
                <w:lang w:eastAsia="tr-TR"/>
              </w:rPr>
              <w:t>.Eda Kayhan</w:t>
            </w:r>
          </w:p>
        </w:tc>
      </w:tr>
      <w:tr w:rsidR="006120E2" w:rsidRPr="004D6D23" w:rsidTr="00D50796">
        <w:trPr>
          <w:trHeight w:val="30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14</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Dijital Pazarlama'da Yeni Teknolojiler</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06.03.2020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İspanyol Profesör Jose Ramon Porto Pedrido</w:t>
            </w:r>
          </w:p>
        </w:tc>
      </w:tr>
      <w:tr w:rsidR="006120E2" w:rsidRPr="004D6D23" w:rsidTr="00D50796">
        <w:trPr>
          <w:trHeight w:val="525"/>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15</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Türk Dış Politikası ve Balkanlar</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10.03.2020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Uluslararası İlişkiler Böl</w:t>
            </w:r>
            <w:r w:rsidRPr="004D6D23">
              <w:rPr>
                <w:rFonts w:ascii="Cambria" w:eastAsia="Times New Roman" w:hAnsi="Cambria" w:cs="Times New Roman"/>
                <w:color w:val="000000"/>
                <w:sz w:val="20"/>
                <w:szCs w:val="20"/>
                <w:lang w:eastAsia="tr-TR"/>
              </w:rPr>
              <w:t>ü</w:t>
            </w:r>
            <w:r w:rsidRPr="004D6D23">
              <w:rPr>
                <w:rFonts w:ascii="Cambria" w:eastAsia="Times New Roman" w:hAnsi="Cambria" w:cs="Times New Roman"/>
                <w:color w:val="000000"/>
                <w:sz w:val="20"/>
                <w:szCs w:val="20"/>
                <w:lang w:eastAsia="tr-TR"/>
              </w:rPr>
              <w:t xml:space="preserve">mü </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Prof.Dr.Harun</w:t>
            </w:r>
            <w:proofErr w:type="gramEnd"/>
            <w:r w:rsidRPr="004D6D23">
              <w:rPr>
                <w:rFonts w:ascii="Cambria" w:eastAsia="Times New Roman" w:hAnsi="Cambria" w:cs="Times New Roman"/>
                <w:color w:val="000000"/>
                <w:sz w:val="20"/>
                <w:szCs w:val="20"/>
                <w:lang w:eastAsia="tr-TR"/>
              </w:rPr>
              <w:t xml:space="preserve"> Arıkan</w:t>
            </w:r>
          </w:p>
        </w:tc>
      </w:tr>
      <w:tr w:rsidR="006120E2" w:rsidRPr="004D6D23" w:rsidTr="00D50796">
        <w:trPr>
          <w:trHeight w:val="295"/>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16</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İstiklal Marşının Kabulü ve Mehmet Akif Ersoy’u Anma</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12.03.2020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Çağ Koleji Öğrencileri</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Dr.Öğrt.Üy</w:t>
            </w:r>
            <w:proofErr w:type="gramEnd"/>
            <w:r w:rsidRPr="004D6D23">
              <w:rPr>
                <w:rFonts w:ascii="Cambria" w:eastAsia="Times New Roman" w:hAnsi="Cambria" w:cs="Times New Roman"/>
                <w:color w:val="000000"/>
                <w:sz w:val="20"/>
                <w:szCs w:val="20"/>
                <w:lang w:eastAsia="tr-TR"/>
              </w:rPr>
              <w:t>.Ayhan Cankut</w:t>
            </w:r>
          </w:p>
        </w:tc>
      </w:tr>
      <w:tr w:rsidR="006120E2" w:rsidRPr="004D6D23" w:rsidTr="00D50796">
        <w:trPr>
          <w:trHeight w:val="525"/>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17</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Borsada Alım Satım Stratejileri</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Zoom Meeting</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08.05.2020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Seda Yalçınkaya</w:t>
            </w:r>
          </w:p>
        </w:tc>
      </w:tr>
      <w:tr w:rsidR="006120E2" w:rsidRPr="004D6D23" w:rsidTr="00D50796">
        <w:trPr>
          <w:trHeight w:val="95"/>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18</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Çok Taraflı Diplomasinin Geleceği</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Webinar Etkinliği</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09.05.2020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Uluslararası İlişkiler</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Prof.Dr. Ali Engin Oba</w:t>
            </w:r>
          </w:p>
        </w:tc>
      </w:tr>
      <w:tr w:rsidR="006120E2" w:rsidRPr="004D6D23" w:rsidTr="00D50796">
        <w:trPr>
          <w:trHeight w:val="424"/>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19</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Küresel Salgın Sonrası Türkiye ve Afro- Avrasya</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Webinar Etkinliği</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09.05.2020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Prof.Dr.Esat</w:t>
            </w:r>
            <w:proofErr w:type="gramEnd"/>
            <w:r w:rsidRPr="004D6D23">
              <w:rPr>
                <w:rFonts w:ascii="Cambria" w:eastAsia="Times New Roman" w:hAnsi="Cambria" w:cs="Times New Roman"/>
                <w:color w:val="000000"/>
                <w:sz w:val="20"/>
                <w:szCs w:val="20"/>
                <w:lang w:eastAsia="tr-TR"/>
              </w:rPr>
              <w:t xml:space="preserve"> Arslan</w:t>
            </w:r>
          </w:p>
        </w:tc>
      </w:tr>
      <w:tr w:rsidR="006120E2" w:rsidRPr="004D6D23" w:rsidTr="00D50796">
        <w:trPr>
          <w:trHeight w:val="167"/>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20</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Mimar Sinan Güzel Sanatlar Üni. “19 Mayıs 1919 Zafere Giden Yolda Diplomasi Mücadelesi”</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Webinar Etkinliği</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19.05.2020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Uluslararası İlişkiler </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Prof. Dr. Ali Engin Oba</w:t>
            </w:r>
          </w:p>
        </w:tc>
      </w:tr>
      <w:tr w:rsidR="006120E2" w:rsidRPr="004D6D23" w:rsidTr="00D50796">
        <w:trPr>
          <w:trHeight w:val="525"/>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21</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Krona Virüs, AB ve Türkiye</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Webinar Etkinliği</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29.06.2020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Uluslararası İlişkiler </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Prof. Dr. Ali Engin Oba</w:t>
            </w:r>
          </w:p>
        </w:tc>
      </w:tr>
      <w:tr w:rsidR="006120E2" w:rsidRPr="004D6D23" w:rsidTr="00D50796">
        <w:trPr>
          <w:trHeight w:val="525"/>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22</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Milli Birlik ve Dayanışmadan Doğan Güç: Milli Silah Siste</w:t>
            </w:r>
            <w:r w:rsidRPr="004D6D23">
              <w:rPr>
                <w:rFonts w:ascii="Cambria" w:eastAsia="Times New Roman" w:hAnsi="Cambria" w:cs="Times New Roman"/>
                <w:color w:val="000000"/>
                <w:sz w:val="20"/>
                <w:szCs w:val="20"/>
                <w:lang w:eastAsia="tr-TR"/>
              </w:rPr>
              <w:t>m</w:t>
            </w:r>
            <w:r w:rsidRPr="004D6D23">
              <w:rPr>
                <w:rFonts w:ascii="Cambria" w:eastAsia="Times New Roman" w:hAnsi="Cambria" w:cs="Times New Roman"/>
                <w:color w:val="000000"/>
                <w:sz w:val="20"/>
                <w:szCs w:val="20"/>
                <w:lang w:eastAsia="tr-TR"/>
              </w:rPr>
              <w:t>leri</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Webinar Etkinliği</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15.07.2020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Uluslararası İlişkiler</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Prof.Dr.Esat</w:t>
            </w:r>
            <w:proofErr w:type="gramEnd"/>
            <w:r w:rsidRPr="004D6D23">
              <w:rPr>
                <w:rFonts w:ascii="Cambria" w:eastAsia="Times New Roman" w:hAnsi="Cambria" w:cs="Times New Roman"/>
                <w:color w:val="000000"/>
                <w:sz w:val="20"/>
                <w:szCs w:val="20"/>
                <w:lang w:eastAsia="tr-TR"/>
              </w:rPr>
              <w:t xml:space="preserve"> Arslan</w:t>
            </w:r>
          </w:p>
        </w:tc>
      </w:tr>
      <w:tr w:rsidR="006120E2" w:rsidRPr="004D6D23" w:rsidTr="00D50796">
        <w:trPr>
          <w:trHeight w:val="525"/>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23</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E-Ticaretin Dünü ve Bugünü: Salgın Döneminde E-Ticaret</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03.09.2020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İİBF Adana Kortarac Kulübü</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Öğrt.Gör</w:t>
            </w:r>
            <w:proofErr w:type="gramEnd"/>
            <w:r w:rsidRPr="004D6D23">
              <w:rPr>
                <w:rFonts w:ascii="Cambria" w:eastAsia="Times New Roman" w:hAnsi="Cambria" w:cs="Times New Roman"/>
                <w:color w:val="000000"/>
                <w:sz w:val="20"/>
                <w:szCs w:val="20"/>
                <w:lang w:eastAsia="tr-TR"/>
              </w:rPr>
              <w:t>.Emre Kadir Özekenci</w:t>
            </w:r>
          </w:p>
        </w:tc>
      </w:tr>
      <w:tr w:rsidR="006120E2" w:rsidRPr="004D6D23" w:rsidTr="00D50796">
        <w:trPr>
          <w:trHeight w:val="78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24</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Fakülte ve Bölüm Tanıtımı, Online Ders Kayıtları, Etkin Zoom ve Moodle Kullanımı, Öğretim Elemanı İletişim, Ak</w:t>
            </w:r>
            <w:r w:rsidRPr="004D6D23">
              <w:rPr>
                <w:rFonts w:ascii="Cambria" w:eastAsia="Times New Roman" w:hAnsi="Cambria" w:cs="Times New Roman"/>
                <w:color w:val="000000"/>
                <w:sz w:val="20"/>
                <w:szCs w:val="20"/>
                <w:lang w:eastAsia="tr-TR"/>
              </w:rPr>
              <w:t>a</w:t>
            </w:r>
            <w:r w:rsidRPr="004D6D23">
              <w:rPr>
                <w:rFonts w:ascii="Cambria" w:eastAsia="Times New Roman" w:hAnsi="Cambria" w:cs="Times New Roman"/>
                <w:color w:val="000000"/>
                <w:sz w:val="20"/>
                <w:szCs w:val="20"/>
                <w:lang w:eastAsia="tr-TR"/>
              </w:rPr>
              <w:t>demik Danışmanlık vb. konularında Bilgilendirme</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23.09.2020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Uluslararası Ticaret ve Lojistik Bölümü Öğretim Elemanları</w:t>
            </w:r>
          </w:p>
        </w:tc>
      </w:tr>
      <w:tr w:rsidR="006120E2" w:rsidRPr="004D6D23" w:rsidTr="00D50796">
        <w:trPr>
          <w:trHeight w:val="78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25</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Fakülte ve Bölüm Tanıtımı, Online Ders Kayıtları, Etkin Zoom ve Moodle Kullanımı, Öğretim Elemanı İletişim, Ak</w:t>
            </w:r>
            <w:r w:rsidRPr="004D6D23">
              <w:rPr>
                <w:rFonts w:ascii="Cambria" w:eastAsia="Times New Roman" w:hAnsi="Cambria" w:cs="Times New Roman"/>
                <w:color w:val="000000"/>
                <w:sz w:val="20"/>
                <w:szCs w:val="20"/>
                <w:lang w:eastAsia="tr-TR"/>
              </w:rPr>
              <w:t>a</w:t>
            </w:r>
            <w:r w:rsidRPr="004D6D23">
              <w:rPr>
                <w:rFonts w:ascii="Cambria" w:eastAsia="Times New Roman" w:hAnsi="Cambria" w:cs="Times New Roman"/>
                <w:color w:val="000000"/>
                <w:sz w:val="20"/>
                <w:szCs w:val="20"/>
                <w:lang w:eastAsia="tr-TR"/>
              </w:rPr>
              <w:t>demik Danışmanlık vb. konularında Bilgilendirme</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23.09.2020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Uluslararası İşletme Yönetimi Bölümü Öğretim Elemanları</w:t>
            </w:r>
          </w:p>
        </w:tc>
      </w:tr>
      <w:tr w:rsidR="006120E2" w:rsidRPr="004D6D23" w:rsidTr="00D50796">
        <w:trPr>
          <w:trHeight w:val="78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26</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Fakülte ve Bölüm Tanıtımı, Online Ders Kayıtları, Etkin Zoom ve Moodle Kullanımı, Öğretim Elemanı İletişim, Ak</w:t>
            </w:r>
            <w:r w:rsidRPr="004D6D23">
              <w:rPr>
                <w:rFonts w:ascii="Cambria" w:eastAsia="Times New Roman" w:hAnsi="Cambria" w:cs="Times New Roman"/>
                <w:color w:val="000000"/>
                <w:sz w:val="20"/>
                <w:szCs w:val="20"/>
                <w:lang w:eastAsia="tr-TR"/>
              </w:rPr>
              <w:t>a</w:t>
            </w:r>
            <w:r w:rsidRPr="004D6D23">
              <w:rPr>
                <w:rFonts w:ascii="Cambria" w:eastAsia="Times New Roman" w:hAnsi="Cambria" w:cs="Times New Roman"/>
                <w:color w:val="000000"/>
                <w:sz w:val="20"/>
                <w:szCs w:val="20"/>
                <w:lang w:eastAsia="tr-TR"/>
              </w:rPr>
              <w:t>demik Danışmanlık vb. konularında Bilgilendirme</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24.09.2020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Uluslararası İlişkiler Bölümü </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Öğretim Elemanları</w:t>
            </w:r>
          </w:p>
        </w:tc>
      </w:tr>
      <w:tr w:rsidR="006120E2" w:rsidRPr="004D6D23" w:rsidTr="00D50796">
        <w:trPr>
          <w:trHeight w:val="464"/>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lastRenderedPageBreak/>
              <w:t>27</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Fakülte ve Bölüm Tanıtımı, Online Ders Kayıtları, Etkin Zoom ve Moodle Kullanımı, Öğretim Elemanı İletişim, Ak</w:t>
            </w:r>
            <w:r w:rsidRPr="004D6D23">
              <w:rPr>
                <w:rFonts w:ascii="Cambria" w:eastAsia="Times New Roman" w:hAnsi="Cambria" w:cs="Times New Roman"/>
                <w:color w:val="000000"/>
                <w:sz w:val="20"/>
                <w:szCs w:val="20"/>
                <w:lang w:eastAsia="tr-TR"/>
              </w:rPr>
              <w:t>a</w:t>
            </w:r>
            <w:r w:rsidRPr="004D6D23">
              <w:rPr>
                <w:rFonts w:ascii="Cambria" w:eastAsia="Times New Roman" w:hAnsi="Cambria" w:cs="Times New Roman"/>
                <w:color w:val="000000"/>
                <w:sz w:val="20"/>
                <w:szCs w:val="20"/>
                <w:lang w:eastAsia="tr-TR"/>
              </w:rPr>
              <w:t>demik Danışmanlık vb. konularında Bilgilendirme</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24.09.2020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Uluslararası Finans ve Bankacılık Bölümü Öğretim Elemanları</w:t>
            </w:r>
          </w:p>
        </w:tc>
      </w:tr>
      <w:tr w:rsidR="006120E2" w:rsidRPr="004D6D23" w:rsidTr="00D50796">
        <w:trPr>
          <w:trHeight w:val="546"/>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28</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Uzaktan Ders Kaydı ve Danışmanlık</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25.09.2020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Uluslararası Finans ve Bankacılık Bölümü Uluslararası İlişkiler </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Bölümü Öğretim Elemanları</w:t>
            </w:r>
          </w:p>
        </w:tc>
      </w:tr>
      <w:tr w:rsidR="006120E2" w:rsidRPr="004D6D23" w:rsidTr="00D50796">
        <w:trPr>
          <w:trHeight w:val="966"/>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29</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Uzaktan Ders Kaydı ve Danışmanlık</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25.09.2020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Uluslararası Ticaret ve Lojistik Bölümü ve Uluslararası İşletme Yönetimi bölümü Öğretim El</w:t>
            </w:r>
            <w:r w:rsidRPr="004D6D23">
              <w:rPr>
                <w:rFonts w:ascii="Cambria" w:eastAsia="Times New Roman" w:hAnsi="Cambria" w:cs="Times New Roman"/>
                <w:color w:val="000000"/>
                <w:sz w:val="20"/>
                <w:szCs w:val="20"/>
                <w:lang w:eastAsia="tr-TR"/>
              </w:rPr>
              <w:t>e</w:t>
            </w:r>
            <w:r w:rsidRPr="004D6D23">
              <w:rPr>
                <w:rFonts w:ascii="Cambria" w:eastAsia="Times New Roman" w:hAnsi="Cambria" w:cs="Times New Roman"/>
                <w:color w:val="000000"/>
                <w:sz w:val="20"/>
                <w:szCs w:val="20"/>
                <w:lang w:eastAsia="tr-TR"/>
              </w:rPr>
              <w:t>manları</w:t>
            </w:r>
          </w:p>
        </w:tc>
      </w:tr>
      <w:tr w:rsidR="006120E2" w:rsidRPr="004D6D23" w:rsidTr="00D50796">
        <w:trPr>
          <w:trHeight w:val="428"/>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30</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Kalite Komisyonları Eğitim Programı</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Çalıştay</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25-26.09.2020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Yükseköğretim Kalite Kur</w:t>
            </w:r>
            <w:r w:rsidRPr="004D6D23">
              <w:rPr>
                <w:rFonts w:ascii="Cambria" w:eastAsia="Times New Roman" w:hAnsi="Cambria" w:cs="Times New Roman"/>
                <w:color w:val="000000"/>
                <w:sz w:val="20"/>
                <w:szCs w:val="20"/>
                <w:lang w:eastAsia="tr-TR"/>
              </w:rPr>
              <w:t>u</w:t>
            </w:r>
            <w:r w:rsidRPr="004D6D23">
              <w:rPr>
                <w:rFonts w:ascii="Cambria" w:eastAsia="Times New Roman" w:hAnsi="Cambria" w:cs="Times New Roman"/>
                <w:color w:val="000000"/>
                <w:sz w:val="20"/>
                <w:szCs w:val="20"/>
                <w:lang w:eastAsia="tr-TR"/>
              </w:rPr>
              <w:t>lu</w:t>
            </w:r>
          </w:p>
        </w:tc>
        <w:tc>
          <w:tcPr>
            <w:tcW w:w="3108" w:type="dxa"/>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Prof. Dr. Şehnaz Şahink</w:t>
            </w:r>
            <w:r>
              <w:rPr>
                <w:rFonts w:ascii="Cambria" w:eastAsia="Times New Roman" w:hAnsi="Cambria" w:cs="Times New Roman"/>
                <w:color w:val="000000"/>
                <w:sz w:val="20"/>
                <w:szCs w:val="20"/>
                <w:lang w:eastAsia="tr-TR"/>
              </w:rPr>
              <w:t xml:space="preserve">arakaş </w:t>
            </w:r>
            <w:proofErr w:type="gramStart"/>
            <w:r w:rsidRPr="004D6D23">
              <w:rPr>
                <w:rFonts w:ascii="Cambria" w:eastAsia="Times New Roman" w:hAnsi="Cambria" w:cs="Times New Roman"/>
                <w:color w:val="000000"/>
                <w:sz w:val="20"/>
                <w:szCs w:val="20"/>
                <w:lang w:eastAsia="tr-TR"/>
              </w:rPr>
              <w:t>Doç.Dr.Eda</w:t>
            </w:r>
            <w:proofErr w:type="gramEnd"/>
            <w:r w:rsidRPr="004D6D23">
              <w:rPr>
                <w:rFonts w:ascii="Cambria" w:eastAsia="Times New Roman" w:hAnsi="Cambria" w:cs="Times New Roman"/>
                <w:color w:val="000000"/>
                <w:sz w:val="20"/>
                <w:szCs w:val="20"/>
                <w:lang w:eastAsia="tr-TR"/>
              </w:rPr>
              <w:t xml:space="preserve"> Yaşa Özeltürkay </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Doç. Dr. Şirvan Kalsın</w:t>
            </w:r>
          </w:p>
        </w:tc>
      </w:tr>
      <w:tr w:rsidR="006120E2" w:rsidRPr="004D6D23" w:rsidTr="00D50796">
        <w:trPr>
          <w:trHeight w:val="525"/>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31</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Kültür ve Spor Bilgilendirme Semineri</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21.10.2020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Default="006120E2" w:rsidP="000A14ED">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Leyla Özen </w:t>
            </w:r>
          </w:p>
          <w:p w:rsidR="006120E2" w:rsidRPr="004D6D23" w:rsidRDefault="006120E2" w:rsidP="000A14ED">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Volkan Şahin</w:t>
            </w:r>
          </w:p>
        </w:tc>
      </w:tr>
      <w:tr w:rsidR="006120E2" w:rsidRPr="004D6D23" w:rsidTr="00D50796">
        <w:trPr>
          <w:trHeight w:val="566"/>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32</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İş Hayatında İnsan Kaynakları Yönetimi Uygulamaları</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23.10.2020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Hafize Kargı </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(HK Eğitim ve Danışmanlık/İK Uzmanı)</w:t>
            </w:r>
          </w:p>
        </w:tc>
      </w:tr>
      <w:tr w:rsidR="006120E2" w:rsidRPr="004D6D23" w:rsidTr="00D50796">
        <w:trPr>
          <w:trHeight w:val="30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33</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İnsan Kaynakları Yönetimi’nin Önemi</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Zoom Meeting</w:t>
            </w:r>
          </w:p>
        </w:tc>
        <w:tc>
          <w:tcPr>
            <w:tcW w:w="1560" w:type="dxa"/>
            <w:shd w:val="clear" w:color="auto" w:fill="F2DBDB" w:themeFill="accent2" w:themeFillTint="33"/>
            <w:vAlign w:val="center"/>
            <w:hideMark/>
          </w:tcPr>
          <w:p w:rsidR="006120E2"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23.10.2020</w:t>
            </w:r>
          </w:p>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09.40-</w:t>
            </w:r>
            <w:proofErr w:type="gramStart"/>
            <w:r w:rsidRPr="004D6D23">
              <w:rPr>
                <w:rFonts w:ascii="Cambria" w:eastAsia="Times New Roman" w:hAnsi="Cambria" w:cs="Times New Roman"/>
                <w:color w:val="000000"/>
                <w:sz w:val="20"/>
                <w:szCs w:val="20"/>
                <w:lang w:eastAsia="tr-TR"/>
              </w:rPr>
              <w:t>11:00</w:t>
            </w:r>
            <w:proofErr w:type="gramEnd"/>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Default="006120E2" w:rsidP="000A14ED">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Hafize Kargı </w:t>
            </w:r>
          </w:p>
          <w:p w:rsidR="006120E2" w:rsidRPr="004D6D23" w:rsidRDefault="006120E2" w:rsidP="000A14ED">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(HK Eğitim ve Danışmanlık/İK Uzmanı)</w:t>
            </w:r>
          </w:p>
        </w:tc>
      </w:tr>
      <w:tr w:rsidR="006120E2" w:rsidRPr="004D6D23" w:rsidTr="00D50796">
        <w:trPr>
          <w:trHeight w:val="525"/>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34</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Erasmus Bilgi Semineri</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28.10.2020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Öğr. Gör. Gül Kulak İnan</w:t>
            </w:r>
          </w:p>
        </w:tc>
      </w:tr>
      <w:tr w:rsidR="006120E2" w:rsidRPr="004D6D23" w:rsidTr="00D50796">
        <w:trPr>
          <w:trHeight w:val="507"/>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35</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İnsan Kaynakları Yönetiminin Önemi</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30.10.2020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 (MAN401-HRM Dersi Kapsamında)</w:t>
            </w:r>
          </w:p>
        </w:tc>
        <w:tc>
          <w:tcPr>
            <w:tcW w:w="3108" w:type="dxa"/>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Pınar Ezici </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(Pin Akademi/Yaşam Koçu)</w:t>
            </w:r>
          </w:p>
        </w:tc>
      </w:tr>
      <w:tr w:rsidR="006120E2" w:rsidRPr="004D6D23" w:rsidTr="00D50796">
        <w:trPr>
          <w:trHeight w:val="30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36</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Koçluk ve İş-yaşam Çarkı</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Zoom Meeting </w:t>
            </w:r>
          </w:p>
        </w:tc>
        <w:tc>
          <w:tcPr>
            <w:tcW w:w="1560" w:type="dxa"/>
            <w:shd w:val="clear" w:color="auto" w:fill="F2DBDB" w:themeFill="accent2" w:themeFillTint="33"/>
            <w:vAlign w:val="center"/>
            <w:hideMark/>
          </w:tcPr>
          <w:p w:rsidR="006120E2"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30.10.2020</w:t>
            </w:r>
          </w:p>
          <w:p w:rsidR="006120E2" w:rsidRPr="004D6D23" w:rsidRDefault="006120E2" w:rsidP="0032755C">
            <w:pPr>
              <w:suppressAutoHyphens w:val="0"/>
              <w:jc w:val="center"/>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09:40</w:t>
            </w:r>
            <w:proofErr w:type="gramEnd"/>
            <w:r w:rsidRPr="004D6D23">
              <w:rPr>
                <w:rFonts w:ascii="Cambria" w:eastAsia="Times New Roman" w:hAnsi="Cambria" w:cs="Times New Roman"/>
                <w:color w:val="000000"/>
                <w:sz w:val="20"/>
                <w:szCs w:val="20"/>
                <w:lang w:eastAsia="tr-TR"/>
              </w:rPr>
              <w:t>-11.00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Pınar Ezici </w:t>
            </w:r>
          </w:p>
          <w:p w:rsidR="006120E2" w:rsidRPr="004D6D23" w:rsidRDefault="006120E2" w:rsidP="0032755C">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w:t>
            </w:r>
            <w:proofErr w:type="gramEnd"/>
            <w:r w:rsidRPr="004D6D23">
              <w:rPr>
                <w:rFonts w:ascii="Cambria" w:eastAsia="Times New Roman" w:hAnsi="Cambria" w:cs="Times New Roman"/>
                <w:color w:val="000000"/>
                <w:sz w:val="20"/>
                <w:szCs w:val="20"/>
                <w:lang w:eastAsia="tr-TR"/>
              </w:rPr>
              <w:t>Pin Akademi/Yaşam Koçu</w:t>
            </w:r>
          </w:p>
        </w:tc>
      </w:tr>
      <w:tr w:rsidR="006120E2" w:rsidRPr="004D6D23" w:rsidTr="00D50796">
        <w:trPr>
          <w:trHeight w:val="30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37</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Satış ve Pazarlamada Müşteri İlişkileri Yönetimi</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05.11.2020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Pınar Söylemez </w:t>
            </w:r>
          </w:p>
          <w:p w:rsidR="006120E2" w:rsidRPr="004D6D23" w:rsidRDefault="006120E2" w:rsidP="000A14ED">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SEPAŞ A.Ş. Satış ve Pazarlama Müdürdü</w:t>
            </w:r>
          </w:p>
        </w:tc>
      </w:tr>
      <w:tr w:rsidR="006120E2" w:rsidRPr="004D6D23" w:rsidTr="00D50796">
        <w:trPr>
          <w:trHeight w:val="30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38</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Sektörde CRM Uygulamaları</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Zoom Meeting </w:t>
            </w:r>
          </w:p>
        </w:tc>
        <w:tc>
          <w:tcPr>
            <w:tcW w:w="1560" w:type="dxa"/>
            <w:shd w:val="clear" w:color="auto" w:fill="F2DBDB" w:themeFill="accent2" w:themeFillTint="33"/>
            <w:vAlign w:val="center"/>
            <w:hideMark/>
          </w:tcPr>
          <w:p w:rsidR="006120E2"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05.11.2020</w:t>
            </w:r>
          </w:p>
          <w:p w:rsidR="006120E2" w:rsidRPr="004D6D23" w:rsidRDefault="006120E2" w:rsidP="0032755C">
            <w:pPr>
              <w:suppressAutoHyphens w:val="0"/>
              <w:jc w:val="center"/>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13:45</w:t>
            </w:r>
            <w:proofErr w:type="gramEnd"/>
            <w:r w:rsidRPr="004D6D23">
              <w:rPr>
                <w:rFonts w:ascii="Cambria" w:eastAsia="Times New Roman" w:hAnsi="Cambria" w:cs="Times New Roman"/>
                <w:color w:val="000000"/>
                <w:sz w:val="20"/>
                <w:szCs w:val="20"/>
                <w:lang w:eastAsia="tr-TR"/>
              </w:rPr>
              <w:t>-15:00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Pınar S</w:t>
            </w:r>
            <w:r>
              <w:rPr>
                <w:rFonts w:ascii="Cambria" w:eastAsia="Times New Roman" w:hAnsi="Cambria" w:cs="Times New Roman"/>
                <w:color w:val="000000"/>
                <w:sz w:val="20"/>
                <w:szCs w:val="20"/>
                <w:lang w:eastAsia="tr-TR"/>
              </w:rPr>
              <w:t>ö</w:t>
            </w:r>
            <w:r w:rsidRPr="004D6D23">
              <w:rPr>
                <w:rFonts w:ascii="Cambria" w:eastAsia="Times New Roman" w:hAnsi="Cambria" w:cs="Times New Roman"/>
                <w:color w:val="000000"/>
                <w:sz w:val="20"/>
                <w:szCs w:val="20"/>
                <w:lang w:eastAsia="tr-TR"/>
              </w:rPr>
              <w:t xml:space="preserve">ylemez </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SEPAŞ A.Ş. Satış ve Pazarlama Müdürdü</w:t>
            </w:r>
          </w:p>
        </w:tc>
      </w:tr>
      <w:tr w:rsidR="006120E2" w:rsidRPr="004D6D23" w:rsidTr="00D50796">
        <w:trPr>
          <w:trHeight w:val="525"/>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39</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Kariyer Yolunda Kendimizi Keşfetme ve Geliştirme</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07.11.2020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Kulüpler Birliği</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Öğr.Gör</w:t>
            </w:r>
            <w:proofErr w:type="gramEnd"/>
            <w:r w:rsidRPr="004D6D23">
              <w:rPr>
                <w:rFonts w:ascii="Cambria" w:eastAsia="Times New Roman" w:hAnsi="Cambria" w:cs="Times New Roman"/>
                <w:color w:val="000000"/>
                <w:sz w:val="20"/>
                <w:szCs w:val="20"/>
                <w:lang w:eastAsia="tr-TR"/>
              </w:rPr>
              <w:t>. Eda KAYHAN</w:t>
            </w:r>
          </w:p>
        </w:tc>
      </w:tr>
      <w:tr w:rsidR="006120E2" w:rsidRPr="004D6D23" w:rsidTr="00D50796">
        <w:trPr>
          <w:trHeight w:val="30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40</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Aile Şirketleri Hakkında Bilgilendirme </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12.11.2020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Yeşim Kış </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AKÇER-DERYA GRUP Yönetim Kurulu Üyesi</w:t>
            </w:r>
          </w:p>
        </w:tc>
      </w:tr>
      <w:tr w:rsidR="006120E2" w:rsidRPr="004D6D23" w:rsidTr="00D50796">
        <w:trPr>
          <w:trHeight w:val="30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41</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İşe Alım Süreci ve Motivasyon, Covid19’un İKY’ye etkisi</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Zoom Meeting</w:t>
            </w:r>
          </w:p>
        </w:tc>
        <w:tc>
          <w:tcPr>
            <w:tcW w:w="1560" w:type="dxa"/>
            <w:shd w:val="clear" w:color="auto" w:fill="F2DBDB" w:themeFill="accent2" w:themeFillTint="33"/>
            <w:vAlign w:val="center"/>
            <w:hideMark/>
          </w:tcPr>
          <w:p w:rsidR="006120E2"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13.11.2020</w:t>
            </w:r>
          </w:p>
          <w:p w:rsidR="006120E2" w:rsidRPr="004D6D23" w:rsidRDefault="006120E2" w:rsidP="0032755C">
            <w:pPr>
              <w:suppressAutoHyphens w:val="0"/>
              <w:jc w:val="center"/>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09:40</w:t>
            </w:r>
            <w:proofErr w:type="gramEnd"/>
            <w:r w:rsidRPr="004D6D23">
              <w:rPr>
                <w:rFonts w:ascii="Cambria" w:eastAsia="Times New Roman" w:hAnsi="Cambria" w:cs="Times New Roman"/>
                <w:color w:val="000000"/>
                <w:sz w:val="20"/>
                <w:szCs w:val="20"/>
                <w:lang w:eastAsia="tr-TR"/>
              </w:rPr>
              <w:t>-12:00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Fulya Şahin Ersoy </w:t>
            </w:r>
          </w:p>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Sheraton Grand Adana Otel, </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İşe Alım Sorumlusu</w:t>
            </w:r>
          </w:p>
        </w:tc>
      </w:tr>
      <w:tr w:rsidR="006120E2" w:rsidRPr="004D6D23" w:rsidTr="00D50796">
        <w:trPr>
          <w:trHeight w:val="492"/>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42</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İnsan Kaynaklarında İşe Alım Süreci ve Motivasyon</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14.11.2020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Fulya Şahin Ersoy (Sheraton Grand Adana/İK Uzmanı)</w:t>
            </w:r>
          </w:p>
        </w:tc>
      </w:tr>
      <w:tr w:rsidR="006120E2" w:rsidRPr="004D6D23" w:rsidTr="00D50796">
        <w:trPr>
          <w:trHeight w:val="30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lastRenderedPageBreak/>
              <w:t>43</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Lojistik Sektöründe Müşteri İlişkileri Yönetimi Uygulamal</w:t>
            </w:r>
            <w:r w:rsidRPr="004D6D23">
              <w:rPr>
                <w:rFonts w:ascii="Cambria" w:eastAsia="Times New Roman" w:hAnsi="Cambria" w:cs="Times New Roman"/>
                <w:color w:val="000000"/>
                <w:sz w:val="20"/>
                <w:szCs w:val="20"/>
                <w:lang w:eastAsia="tr-TR"/>
              </w:rPr>
              <w:t>a</w:t>
            </w:r>
            <w:r w:rsidRPr="004D6D23">
              <w:rPr>
                <w:rFonts w:ascii="Cambria" w:eastAsia="Times New Roman" w:hAnsi="Cambria" w:cs="Times New Roman"/>
                <w:color w:val="000000"/>
                <w:sz w:val="20"/>
                <w:szCs w:val="20"/>
                <w:lang w:eastAsia="tr-TR"/>
              </w:rPr>
              <w:t>rı</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02.12.2020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 (MAN329-CRM Dersi Kapsamında)</w:t>
            </w:r>
          </w:p>
        </w:tc>
        <w:tc>
          <w:tcPr>
            <w:tcW w:w="3108" w:type="dxa"/>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Eda Büyükkaya </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ARKAS Lojistik Müşteri Temsilcisi</w:t>
            </w:r>
          </w:p>
        </w:tc>
      </w:tr>
      <w:tr w:rsidR="006120E2" w:rsidRPr="004D6D23" w:rsidTr="00D50796">
        <w:trPr>
          <w:trHeight w:val="30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44</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Ticaret ve Lojistikte CRM’in önemi</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Zoom Meeting </w:t>
            </w:r>
          </w:p>
        </w:tc>
        <w:tc>
          <w:tcPr>
            <w:tcW w:w="1560" w:type="dxa"/>
            <w:shd w:val="clear" w:color="auto" w:fill="F2DBDB" w:themeFill="accent2" w:themeFillTint="33"/>
            <w:vAlign w:val="center"/>
            <w:hideMark/>
          </w:tcPr>
          <w:p w:rsidR="006120E2"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02.12.2020</w:t>
            </w:r>
          </w:p>
          <w:p w:rsidR="006120E2" w:rsidRPr="004D6D23" w:rsidRDefault="006120E2" w:rsidP="0032755C">
            <w:pPr>
              <w:suppressAutoHyphens w:val="0"/>
              <w:jc w:val="center"/>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13:45</w:t>
            </w:r>
            <w:proofErr w:type="gramEnd"/>
            <w:r w:rsidRPr="004D6D23">
              <w:rPr>
                <w:rFonts w:ascii="Cambria" w:eastAsia="Times New Roman" w:hAnsi="Cambria" w:cs="Times New Roman"/>
                <w:color w:val="000000"/>
                <w:sz w:val="20"/>
                <w:szCs w:val="20"/>
                <w:lang w:eastAsia="tr-TR"/>
              </w:rPr>
              <w:t>-15:00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Eda Kavvas </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ARKAS Lojistik Müşteri Temsilcisi</w:t>
            </w:r>
          </w:p>
        </w:tc>
      </w:tr>
      <w:tr w:rsidR="006120E2" w:rsidRPr="004D6D23" w:rsidTr="00D50796">
        <w:trPr>
          <w:trHeight w:val="75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45</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İş Hayatında Müsteri İlişkileri Yönetimi Uygulamaları</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08.12.2020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İktisadi ve İdari Bilimler Fakültesi </w:t>
            </w:r>
          </w:p>
        </w:tc>
        <w:tc>
          <w:tcPr>
            <w:tcW w:w="3108" w:type="dxa"/>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Yusuf Sever </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(Tuborg/Satış </w:t>
            </w:r>
            <w:proofErr w:type="gramStart"/>
            <w:r w:rsidRPr="004D6D23">
              <w:rPr>
                <w:rFonts w:ascii="Cambria" w:eastAsia="Times New Roman" w:hAnsi="Cambria" w:cs="Times New Roman"/>
                <w:color w:val="000000"/>
                <w:sz w:val="20"/>
                <w:szCs w:val="20"/>
                <w:lang w:eastAsia="tr-TR"/>
              </w:rPr>
              <w:t>Sist.Yönetimi</w:t>
            </w:r>
            <w:proofErr w:type="gramEnd"/>
            <w:r w:rsidRPr="004D6D23">
              <w:rPr>
                <w:rFonts w:ascii="Cambria" w:eastAsia="Times New Roman" w:hAnsi="Cambria" w:cs="Times New Roman"/>
                <w:color w:val="000000"/>
                <w:sz w:val="20"/>
                <w:szCs w:val="20"/>
                <w:lang w:eastAsia="tr-TR"/>
              </w:rPr>
              <w:t>)</w:t>
            </w:r>
          </w:p>
        </w:tc>
      </w:tr>
      <w:tr w:rsidR="006120E2" w:rsidRPr="004D6D23" w:rsidTr="00D50796">
        <w:trPr>
          <w:trHeight w:val="1005"/>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46</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Uluslararası Ticarette Müşteri İlişkileri Yönetimi Uygulam</w:t>
            </w:r>
            <w:r w:rsidRPr="004D6D23">
              <w:rPr>
                <w:rFonts w:ascii="Cambria" w:eastAsia="Times New Roman" w:hAnsi="Cambria" w:cs="Times New Roman"/>
                <w:color w:val="000000"/>
                <w:sz w:val="20"/>
                <w:szCs w:val="20"/>
                <w:lang w:eastAsia="tr-TR"/>
              </w:rPr>
              <w:t>a</w:t>
            </w:r>
            <w:r w:rsidRPr="004D6D23">
              <w:rPr>
                <w:rFonts w:ascii="Cambria" w:eastAsia="Times New Roman" w:hAnsi="Cambria" w:cs="Times New Roman"/>
                <w:color w:val="000000"/>
                <w:sz w:val="20"/>
                <w:szCs w:val="20"/>
                <w:lang w:eastAsia="tr-TR"/>
              </w:rPr>
              <w:t>ları</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09.12.2020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 (MAN329-CRM Dersi Kapsamında)</w:t>
            </w:r>
          </w:p>
        </w:tc>
        <w:tc>
          <w:tcPr>
            <w:tcW w:w="3108" w:type="dxa"/>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Anıl Ziya Kantarmacı </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(Tosyalı Holding/Pazarlama U</w:t>
            </w:r>
            <w:r w:rsidRPr="004D6D23">
              <w:rPr>
                <w:rFonts w:ascii="Cambria" w:eastAsia="Times New Roman" w:hAnsi="Cambria" w:cs="Times New Roman"/>
                <w:color w:val="000000"/>
                <w:sz w:val="20"/>
                <w:szCs w:val="20"/>
                <w:lang w:eastAsia="tr-TR"/>
              </w:rPr>
              <w:t>z</w:t>
            </w:r>
            <w:r w:rsidRPr="004D6D23">
              <w:rPr>
                <w:rFonts w:ascii="Cambria" w:eastAsia="Times New Roman" w:hAnsi="Cambria" w:cs="Times New Roman"/>
                <w:color w:val="000000"/>
                <w:sz w:val="20"/>
                <w:szCs w:val="20"/>
                <w:lang w:eastAsia="tr-TR"/>
              </w:rPr>
              <w:t>manı)</w:t>
            </w:r>
          </w:p>
        </w:tc>
      </w:tr>
      <w:tr w:rsidR="006120E2" w:rsidRPr="004D6D23" w:rsidTr="00D50796">
        <w:trPr>
          <w:trHeight w:val="525"/>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47</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Takım Yönetimi ve Etkin Zaman "Kulüpler Birliği"</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12.12.2020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İktisadi ve İdari Bilimler Fakültesi </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Doç.Dr.Eda</w:t>
            </w:r>
            <w:proofErr w:type="gramEnd"/>
            <w:r w:rsidRPr="004D6D23">
              <w:rPr>
                <w:rFonts w:ascii="Cambria" w:eastAsia="Times New Roman" w:hAnsi="Cambria" w:cs="Times New Roman"/>
                <w:color w:val="000000"/>
                <w:sz w:val="20"/>
                <w:szCs w:val="20"/>
                <w:lang w:eastAsia="tr-TR"/>
              </w:rPr>
              <w:t xml:space="preserve"> Yaşa Özeltürkay</w:t>
            </w:r>
          </w:p>
        </w:tc>
      </w:tr>
      <w:tr w:rsidR="006120E2" w:rsidRPr="004D6D23" w:rsidTr="00D50796">
        <w:trPr>
          <w:trHeight w:val="525"/>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48</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İran ve İran Dış Politikasının Ayrıntılarıyla Ele Alınması</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14.12.2020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Selahattin ALPAR </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Büyükelçi (E)</w:t>
            </w:r>
          </w:p>
        </w:tc>
      </w:tr>
      <w:tr w:rsidR="006120E2" w:rsidRPr="004D6D23" w:rsidTr="00D50796">
        <w:trPr>
          <w:trHeight w:val="30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49</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Dış Ticaret ve Lojistik Konuları,</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14.12.2020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İlker Akkan </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SANKO Holding </w:t>
            </w:r>
            <w:proofErr w:type="gramStart"/>
            <w:r w:rsidRPr="004D6D23">
              <w:rPr>
                <w:rFonts w:ascii="Cambria" w:eastAsia="Times New Roman" w:hAnsi="Cambria" w:cs="Times New Roman"/>
                <w:color w:val="000000"/>
                <w:sz w:val="20"/>
                <w:szCs w:val="20"/>
                <w:lang w:eastAsia="tr-TR"/>
              </w:rPr>
              <w:t>Dr.Öğrt.Üy</w:t>
            </w:r>
            <w:proofErr w:type="gramEnd"/>
            <w:r w:rsidRPr="004D6D23">
              <w:rPr>
                <w:rFonts w:ascii="Cambria" w:eastAsia="Times New Roman" w:hAnsi="Cambria" w:cs="Times New Roman"/>
                <w:color w:val="000000"/>
                <w:sz w:val="20"/>
                <w:szCs w:val="20"/>
                <w:lang w:eastAsia="tr-TR"/>
              </w:rPr>
              <w:t>.Murat Gülmez Öğrt.Gör.Emre Kadir Öz</w:t>
            </w:r>
            <w:r w:rsidRPr="004D6D23">
              <w:rPr>
                <w:rFonts w:ascii="Cambria" w:eastAsia="Times New Roman" w:hAnsi="Cambria" w:cs="Times New Roman"/>
                <w:color w:val="000000"/>
                <w:sz w:val="20"/>
                <w:szCs w:val="20"/>
                <w:lang w:eastAsia="tr-TR"/>
              </w:rPr>
              <w:t>e</w:t>
            </w:r>
            <w:r w:rsidRPr="004D6D23">
              <w:rPr>
                <w:rFonts w:ascii="Cambria" w:eastAsia="Times New Roman" w:hAnsi="Cambria" w:cs="Times New Roman"/>
                <w:color w:val="000000"/>
                <w:sz w:val="20"/>
                <w:szCs w:val="20"/>
                <w:lang w:eastAsia="tr-TR"/>
              </w:rPr>
              <w:t>kenci</w:t>
            </w:r>
          </w:p>
        </w:tc>
      </w:tr>
      <w:tr w:rsidR="006120E2" w:rsidRPr="004D6D23" w:rsidTr="00D50796">
        <w:trPr>
          <w:trHeight w:val="30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50</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Müşteri Çekme Stratejileri</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16.12.2020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 (MAN329-CRM Dersi Kapsamında)</w:t>
            </w:r>
          </w:p>
        </w:tc>
        <w:tc>
          <w:tcPr>
            <w:tcW w:w="3108" w:type="dxa"/>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Remzi Orman</w:t>
            </w:r>
          </w:p>
          <w:p w:rsidR="006120E2" w:rsidRDefault="006120E2" w:rsidP="006120E2">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w:t>
            </w:r>
            <w:proofErr w:type="gramEnd"/>
            <w:r w:rsidRPr="004D6D23">
              <w:rPr>
                <w:rFonts w:ascii="Cambria" w:eastAsia="Times New Roman" w:hAnsi="Cambria" w:cs="Times New Roman"/>
                <w:color w:val="000000"/>
                <w:sz w:val="20"/>
                <w:szCs w:val="20"/>
                <w:lang w:eastAsia="tr-TR"/>
              </w:rPr>
              <w:t>BNP Paribas</w:t>
            </w:r>
          </w:p>
          <w:p w:rsidR="006120E2" w:rsidRPr="004D6D23" w:rsidRDefault="006120E2" w:rsidP="006120E2">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TEB Bankası/Şube Yöneticisi</w:t>
            </w:r>
            <w:proofErr w:type="gramStart"/>
            <w:r>
              <w:rPr>
                <w:rFonts w:ascii="Cambria" w:eastAsia="Times New Roman" w:hAnsi="Cambria" w:cs="Times New Roman"/>
                <w:color w:val="000000"/>
                <w:sz w:val="20"/>
                <w:szCs w:val="20"/>
                <w:lang w:eastAsia="tr-TR"/>
              </w:rPr>
              <w:t>)</w:t>
            </w:r>
            <w:proofErr w:type="gramEnd"/>
          </w:p>
        </w:tc>
      </w:tr>
      <w:tr w:rsidR="00183D37" w:rsidRPr="004D6D23" w:rsidTr="00D50796">
        <w:trPr>
          <w:trHeight w:val="1241"/>
        </w:trPr>
        <w:tc>
          <w:tcPr>
            <w:tcW w:w="866" w:type="dxa"/>
            <w:shd w:val="clear" w:color="auto" w:fill="8DB3E2" w:themeFill="text2" w:themeFillTint="66"/>
            <w:vAlign w:val="center"/>
          </w:tcPr>
          <w:p w:rsidR="00183D37"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51</w:t>
            </w:r>
          </w:p>
        </w:tc>
        <w:tc>
          <w:tcPr>
            <w:tcW w:w="5240" w:type="dxa"/>
            <w:shd w:val="clear" w:color="auto" w:fill="F2DBDB" w:themeFill="accent2" w:themeFillTint="33"/>
            <w:vAlign w:val="center"/>
            <w:hideMark/>
          </w:tcPr>
          <w:p w:rsidR="00183D37" w:rsidRPr="004D6D23" w:rsidRDefault="00183D37"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Gümrük Mevzuatları, Süreçleri ve Diğer Konular Hk. Bilg</w:t>
            </w:r>
            <w:r w:rsidRPr="004D6D23">
              <w:rPr>
                <w:rFonts w:ascii="Cambria" w:eastAsia="Times New Roman" w:hAnsi="Cambria" w:cs="Times New Roman"/>
                <w:color w:val="000000"/>
                <w:sz w:val="20"/>
                <w:szCs w:val="20"/>
                <w:lang w:eastAsia="tr-TR"/>
              </w:rPr>
              <w:t>i</w:t>
            </w:r>
            <w:r w:rsidRPr="004D6D23">
              <w:rPr>
                <w:rFonts w:ascii="Cambria" w:eastAsia="Times New Roman" w:hAnsi="Cambria" w:cs="Times New Roman"/>
                <w:color w:val="000000"/>
                <w:sz w:val="20"/>
                <w:szCs w:val="20"/>
                <w:lang w:eastAsia="tr-TR"/>
              </w:rPr>
              <w:t>lendirme Toplantısı</w:t>
            </w:r>
          </w:p>
        </w:tc>
        <w:tc>
          <w:tcPr>
            <w:tcW w:w="1847" w:type="dxa"/>
            <w:shd w:val="clear" w:color="auto" w:fill="F2DBDB" w:themeFill="accent2" w:themeFillTint="33"/>
            <w:vAlign w:val="center"/>
            <w:hideMark/>
          </w:tcPr>
          <w:p w:rsidR="00183D37" w:rsidRPr="004D6D23" w:rsidRDefault="00183D37"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183D37" w:rsidRPr="004D6D23" w:rsidRDefault="00183D37"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17.12.2020</w:t>
            </w:r>
          </w:p>
        </w:tc>
        <w:tc>
          <w:tcPr>
            <w:tcW w:w="2551" w:type="dxa"/>
            <w:shd w:val="clear" w:color="auto" w:fill="F2DBDB" w:themeFill="accent2" w:themeFillTint="33"/>
            <w:vAlign w:val="center"/>
            <w:hideMark/>
          </w:tcPr>
          <w:p w:rsidR="00183D37" w:rsidRPr="004D6D23" w:rsidRDefault="00183D37"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183D37" w:rsidRDefault="00183D37"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Çağdaş Demir </w:t>
            </w:r>
          </w:p>
          <w:p w:rsidR="00183D37" w:rsidRPr="004D6D23" w:rsidRDefault="00183D37"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Sarp Sınır Kapısı Gümrük Muh. Müdürü</w:t>
            </w:r>
          </w:p>
          <w:p w:rsidR="00183D37" w:rsidRPr="004D6D23" w:rsidRDefault="00183D37" w:rsidP="0032755C">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Dr.Öğrt.Üy</w:t>
            </w:r>
            <w:proofErr w:type="gramEnd"/>
            <w:r w:rsidRPr="004D6D23">
              <w:rPr>
                <w:rFonts w:ascii="Cambria" w:eastAsia="Times New Roman" w:hAnsi="Cambria" w:cs="Times New Roman"/>
                <w:color w:val="000000"/>
                <w:sz w:val="20"/>
                <w:szCs w:val="20"/>
                <w:lang w:eastAsia="tr-TR"/>
              </w:rPr>
              <w:t>.Murat Gülmez  Öğrt.Gör.Emre Kadir Özekenci</w:t>
            </w:r>
          </w:p>
        </w:tc>
      </w:tr>
      <w:tr w:rsidR="006120E2" w:rsidRPr="004D6D23" w:rsidTr="00D50796">
        <w:trPr>
          <w:trHeight w:val="30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52</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Finans Sektöründe Müşteri İlişkileri Yönetimi </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18.12.2020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tcBorders>
              <w:bottom w:val="single" w:sz="4" w:space="0" w:color="auto"/>
            </w:tcBorders>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Ahmet Melih Can </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(Erdemoğlu Holding/Kıdemli Finans Uzmanı)</w:t>
            </w:r>
          </w:p>
        </w:tc>
      </w:tr>
      <w:tr w:rsidR="00350FD1" w:rsidRPr="004D6D23" w:rsidTr="00D50796">
        <w:trPr>
          <w:trHeight w:val="300"/>
        </w:trPr>
        <w:tc>
          <w:tcPr>
            <w:tcW w:w="866" w:type="dxa"/>
            <w:vMerge w:val="restart"/>
            <w:shd w:val="clear" w:color="auto" w:fill="8DB3E2" w:themeFill="text2" w:themeFillTint="66"/>
            <w:vAlign w:val="center"/>
          </w:tcPr>
          <w:p w:rsidR="00350FD1"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53</w:t>
            </w:r>
          </w:p>
        </w:tc>
        <w:tc>
          <w:tcPr>
            <w:tcW w:w="5240" w:type="dxa"/>
            <w:vMerge w:val="restart"/>
            <w:shd w:val="clear" w:color="auto" w:fill="F2DBDB" w:themeFill="accent2" w:themeFillTint="33"/>
            <w:vAlign w:val="center"/>
            <w:hideMark/>
          </w:tcPr>
          <w:p w:rsidR="00350FD1" w:rsidRPr="004D6D23" w:rsidRDefault="00350FD1"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Mezunlar ve Deneyim Paylaşımları</w:t>
            </w:r>
          </w:p>
        </w:tc>
        <w:tc>
          <w:tcPr>
            <w:tcW w:w="1847" w:type="dxa"/>
            <w:vMerge w:val="restart"/>
            <w:shd w:val="clear" w:color="auto" w:fill="F2DBDB" w:themeFill="accent2" w:themeFillTint="33"/>
            <w:vAlign w:val="center"/>
            <w:hideMark/>
          </w:tcPr>
          <w:p w:rsidR="00350FD1" w:rsidRPr="004D6D23" w:rsidRDefault="00350FD1"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vMerge w:val="restart"/>
            <w:shd w:val="clear" w:color="auto" w:fill="F2DBDB" w:themeFill="accent2" w:themeFillTint="33"/>
            <w:vAlign w:val="center"/>
            <w:hideMark/>
          </w:tcPr>
          <w:p w:rsidR="00350FD1" w:rsidRPr="004D6D23" w:rsidRDefault="00350FD1"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23.12.2020</w:t>
            </w:r>
          </w:p>
        </w:tc>
        <w:tc>
          <w:tcPr>
            <w:tcW w:w="2551" w:type="dxa"/>
            <w:vMerge w:val="restart"/>
            <w:tcBorders>
              <w:right w:val="single" w:sz="4" w:space="0" w:color="auto"/>
            </w:tcBorders>
            <w:shd w:val="clear" w:color="auto" w:fill="F2DBDB" w:themeFill="accent2" w:themeFillTint="33"/>
            <w:vAlign w:val="center"/>
            <w:hideMark/>
          </w:tcPr>
          <w:p w:rsidR="00350FD1" w:rsidRPr="004D6D23" w:rsidRDefault="00350FD1"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tcBorders>
              <w:top w:val="single" w:sz="4" w:space="0" w:color="auto"/>
              <w:left w:val="single" w:sz="4" w:space="0" w:color="auto"/>
              <w:bottom w:val="nil"/>
              <w:right w:val="single" w:sz="4" w:space="0" w:color="auto"/>
            </w:tcBorders>
            <w:shd w:val="clear" w:color="auto" w:fill="F2DBDB" w:themeFill="accent2" w:themeFillTint="33"/>
            <w:vAlign w:val="center"/>
            <w:hideMark/>
          </w:tcPr>
          <w:p w:rsidR="00350FD1" w:rsidRDefault="00350FD1"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BURCU AYDIN </w:t>
            </w:r>
          </w:p>
          <w:p w:rsidR="00350FD1" w:rsidRDefault="00350FD1" w:rsidP="00CB7EC3">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Expeditures Central Office Product Integration Manager</w:t>
            </w:r>
          </w:p>
          <w:p w:rsidR="00CB7EC3" w:rsidRPr="004D6D23" w:rsidRDefault="00CB7EC3" w:rsidP="00CB7EC3">
            <w:pPr>
              <w:suppressAutoHyphens w:val="0"/>
              <w:rPr>
                <w:rFonts w:ascii="Cambria" w:eastAsia="Times New Roman" w:hAnsi="Cambria" w:cs="Times New Roman"/>
                <w:color w:val="000000"/>
                <w:sz w:val="20"/>
                <w:szCs w:val="20"/>
                <w:lang w:eastAsia="tr-TR"/>
              </w:rPr>
            </w:pPr>
          </w:p>
        </w:tc>
      </w:tr>
      <w:tr w:rsidR="00350FD1" w:rsidRPr="004D6D23" w:rsidTr="00D50796">
        <w:trPr>
          <w:trHeight w:val="300"/>
        </w:trPr>
        <w:tc>
          <w:tcPr>
            <w:tcW w:w="866" w:type="dxa"/>
            <w:vMerge/>
            <w:shd w:val="clear" w:color="auto" w:fill="8DB3E2" w:themeFill="text2" w:themeFillTint="66"/>
            <w:vAlign w:val="center"/>
          </w:tcPr>
          <w:p w:rsidR="00350FD1" w:rsidRPr="00F475D9" w:rsidRDefault="00350FD1" w:rsidP="00F475D9">
            <w:pPr>
              <w:suppressAutoHyphens w:val="0"/>
              <w:jc w:val="center"/>
              <w:rPr>
                <w:rFonts w:ascii="Cambria" w:eastAsia="Times New Roman" w:hAnsi="Cambria" w:cs="Times New Roman"/>
                <w:b/>
                <w:color w:val="000000"/>
                <w:sz w:val="20"/>
                <w:szCs w:val="20"/>
                <w:lang w:eastAsia="tr-TR"/>
              </w:rPr>
            </w:pPr>
          </w:p>
        </w:tc>
        <w:tc>
          <w:tcPr>
            <w:tcW w:w="5240" w:type="dxa"/>
            <w:vMerge/>
            <w:shd w:val="clear" w:color="auto" w:fill="F2DBDB" w:themeFill="accent2" w:themeFillTint="33"/>
            <w:vAlign w:val="center"/>
            <w:hideMark/>
          </w:tcPr>
          <w:p w:rsidR="00350FD1" w:rsidRPr="004D6D23" w:rsidRDefault="00350FD1" w:rsidP="0032755C">
            <w:pPr>
              <w:suppressAutoHyphens w:val="0"/>
              <w:rPr>
                <w:rFonts w:ascii="Cambria" w:eastAsia="Times New Roman" w:hAnsi="Cambria" w:cs="Times New Roman"/>
                <w:color w:val="000000"/>
                <w:sz w:val="20"/>
                <w:szCs w:val="20"/>
                <w:lang w:eastAsia="tr-TR"/>
              </w:rPr>
            </w:pPr>
          </w:p>
        </w:tc>
        <w:tc>
          <w:tcPr>
            <w:tcW w:w="1847" w:type="dxa"/>
            <w:vMerge/>
            <w:shd w:val="clear" w:color="auto" w:fill="F2DBDB" w:themeFill="accent2" w:themeFillTint="33"/>
            <w:vAlign w:val="center"/>
            <w:hideMark/>
          </w:tcPr>
          <w:p w:rsidR="00350FD1" w:rsidRPr="004D6D23" w:rsidRDefault="00350FD1" w:rsidP="0032755C">
            <w:pPr>
              <w:suppressAutoHyphens w:val="0"/>
              <w:rPr>
                <w:rFonts w:ascii="Cambria" w:eastAsia="Times New Roman" w:hAnsi="Cambria" w:cs="Times New Roman"/>
                <w:color w:val="000000"/>
                <w:sz w:val="20"/>
                <w:szCs w:val="20"/>
                <w:lang w:eastAsia="tr-TR"/>
              </w:rPr>
            </w:pPr>
          </w:p>
        </w:tc>
        <w:tc>
          <w:tcPr>
            <w:tcW w:w="1560" w:type="dxa"/>
            <w:vMerge/>
            <w:shd w:val="clear" w:color="auto" w:fill="F2DBDB" w:themeFill="accent2" w:themeFillTint="33"/>
            <w:vAlign w:val="center"/>
            <w:hideMark/>
          </w:tcPr>
          <w:p w:rsidR="00350FD1" w:rsidRPr="004D6D23" w:rsidRDefault="00350FD1" w:rsidP="0032755C">
            <w:pPr>
              <w:suppressAutoHyphens w:val="0"/>
              <w:rPr>
                <w:rFonts w:ascii="Cambria" w:eastAsia="Times New Roman" w:hAnsi="Cambria" w:cs="Times New Roman"/>
                <w:color w:val="000000"/>
                <w:sz w:val="20"/>
                <w:szCs w:val="20"/>
                <w:lang w:eastAsia="tr-TR"/>
              </w:rPr>
            </w:pPr>
          </w:p>
        </w:tc>
        <w:tc>
          <w:tcPr>
            <w:tcW w:w="2551" w:type="dxa"/>
            <w:vMerge/>
            <w:tcBorders>
              <w:right w:val="single" w:sz="4" w:space="0" w:color="auto"/>
            </w:tcBorders>
            <w:shd w:val="clear" w:color="auto" w:fill="F2DBDB" w:themeFill="accent2" w:themeFillTint="33"/>
            <w:vAlign w:val="center"/>
            <w:hideMark/>
          </w:tcPr>
          <w:p w:rsidR="00350FD1" w:rsidRPr="004D6D23" w:rsidRDefault="00350FD1" w:rsidP="0032755C">
            <w:pPr>
              <w:suppressAutoHyphens w:val="0"/>
              <w:rPr>
                <w:rFonts w:ascii="Cambria" w:eastAsia="Times New Roman" w:hAnsi="Cambria" w:cs="Times New Roman"/>
                <w:color w:val="000000"/>
                <w:sz w:val="20"/>
                <w:szCs w:val="20"/>
                <w:lang w:eastAsia="tr-TR"/>
              </w:rPr>
            </w:pPr>
          </w:p>
        </w:tc>
        <w:tc>
          <w:tcPr>
            <w:tcW w:w="3108" w:type="dxa"/>
            <w:tcBorders>
              <w:top w:val="nil"/>
              <w:left w:val="single" w:sz="4" w:space="0" w:color="auto"/>
              <w:bottom w:val="nil"/>
              <w:right w:val="single" w:sz="4" w:space="0" w:color="auto"/>
            </w:tcBorders>
            <w:shd w:val="clear" w:color="auto" w:fill="F2DBDB" w:themeFill="accent2" w:themeFillTint="33"/>
            <w:vAlign w:val="center"/>
            <w:hideMark/>
          </w:tcPr>
          <w:p w:rsidR="00350FD1" w:rsidRDefault="00350FD1"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MELIS AYAN </w:t>
            </w:r>
          </w:p>
          <w:p w:rsidR="00350FD1" w:rsidRDefault="00350FD1" w:rsidP="00CB7EC3">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Rahat Anne Ajans Sahibi ve Infl</w:t>
            </w:r>
            <w:r w:rsidRPr="004D6D23">
              <w:rPr>
                <w:rFonts w:ascii="Cambria" w:eastAsia="Times New Roman" w:hAnsi="Cambria" w:cs="Times New Roman"/>
                <w:color w:val="000000"/>
                <w:sz w:val="20"/>
                <w:szCs w:val="20"/>
                <w:lang w:eastAsia="tr-TR"/>
              </w:rPr>
              <w:t>u</w:t>
            </w:r>
            <w:r w:rsidRPr="004D6D23">
              <w:rPr>
                <w:rFonts w:ascii="Cambria" w:eastAsia="Times New Roman" w:hAnsi="Cambria" w:cs="Times New Roman"/>
                <w:color w:val="000000"/>
                <w:sz w:val="20"/>
                <w:szCs w:val="20"/>
                <w:lang w:eastAsia="tr-TR"/>
              </w:rPr>
              <w:t>encer</w:t>
            </w:r>
          </w:p>
          <w:p w:rsidR="00CB7EC3" w:rsidRPr="004D6D23" w:rsidRDefault="00CB7EC3" w:rsidP="00CB7EC3">
            <w:pPr>
              <w:suppressAutoHyphens w:val="0"/>
              <w:rPr>
                <w:rFonts w:ascii="Cambria" w:eastAsia="Times New Roman" w:hAnsi="Cambria" w:cs="Times New Roman"/>
                <w:color w:val="000000"/>
                <w:sz w:val="20"/>
                <w:szCs w:val="20"/>
                <w:lang w:eastAsia="tr-TR"/>
              </w:rPr>
            </w:pPr>
          </w:p>
        </w:tc>
      </w:tr>
      <w:tr w:rsidR="00350FD1" w:rsidRPr="004D6D23" w:rsidTr="00D50796">
        <w:trPr>
          <w:trHeight w:val="300"/>
        </w:trPr>
        <w:tc>
          <w:tcPr>
            <w:tcW w:w="866" w:type="dxa"/>
            <w:vMerge/>
            <w:shd w:val="clear" w:color="auto" w:fill="8DB3E2" w:themeFill="text2" w:themeFillTint="66"/>
            <w:vAlign w:val="center"/>
          </w:tcPr>
          <w:p w:rsidR="00350FD1" w:rsidRPr="00F475D9" w:rsidRDefault="00350FD1" w:rsidP="00F475D9">
            <w:pPr>
              <w:suppressAutoHyphens w:val="0"/>
              <w:jc w:val="center"/>
              <w:rPr>
                <w:rFonts w:ascii="Cambria" w:eastAsia="Times New Roman" w:hAnsi="Cambria" w:cs="Times New Roman"/>
                <w:b/>
                <w:color w:val="000000"/>
                <w:sz w:val="20"/>
                <w:szCs w:val="20"/>
                <w:lang w:eastAsia="tr-TR"/>
              </w:rPr>
            </w:pPr>
          </w:p>
        </w:tc>
        <w:tc>
          <w:tcPr>
            <w:tcW w:w="5240" w:type="dxa"/>
            <w:vMerge/>
            <w:shd w:val="clear" w:color="auto" w:fill="F2DBDB" w:themeFill="accent2" w:themeFillTint="33"/>
            <w:vAlign w:val="center"/>
            <w:hideMark/>
          </w:tcPr>
          <w:p w:rsidR="00350FD1" w:rsidRPr="004D6D23" w:rsidRDefault="00350FD1" w:rsidP="0032755C">
            <w:pPr>
              <w:suppressAutoHyphens w:val="0"/>
              <w:rPr>
                <w:rFonts w:ascii="Cambria" w:eastAsia="Times New Roman" w:hAnsi="Cambria" w:cs="Times New Roman"/>
                <w:color w:val="000000"/>
                <w:sz w:val="20"/>
                <w:szCs w:val="20"/>
                <w:lang w:eastAsia="tr-TR"/>
              </w:rPr>
            </w:pPr>
          </w:p>
        </w:tc>
        <w:tc>
          <w:tcPr>
            <w:tcW w:w="1847" w:type="dxa"/>
            <w:vMerge/>
            <w:shd w:val="clear" w:color="auto" w:fill="F2DBDB" w:themeFill="accent2" w:themeFillTint="33"/>
            <w:vAlign w:val="center"/>
            <w:hideMark/>
          </w:tcPr>
          <w:p w:rsidR="00350FD1" w:rsidRPr="004D6D23" w:rsidRDefault="00350FD1" w:rsidP="0032755C">
            <w:pPr>
              <w:suppressAutoHyphens w:val="0"/>
              <w:rPr>
                <w:rFonts w:ascii="Cambria" w:eastAsia="Times New Roman" w:hAnsi="Cambria" w:cs="Times New Roman"/>
                <w:color w:val="000000"/>
                <w:sz w:val="20"/>
                <w:szCs w:val="20"/>
                <w:lang w:eastAsia="tr-TR"/>
              </w:rPr>
            </w:pPr>
          </w:p>
        </w:tc>
        <w:tc>
          <w:tcPr>
            <w:tcW w:w="1560" w:type="dxa"/>
            <w:vMerge/>
            <w:shd w:val="clear" w:color="auto" w:fill="F2DBDB" w:themeFill="accent2" w:themeFillTint="33"/>
            <w:vAlign w:val="center"/>
            <w:hideMark/>
          </w:tcPr>
          <w:p w:rsidR="00350FD1" w:rsidRPr="004D6D23" w:rsidRDefault="00350FD1" w:rsidP="0032755C">
            <w:pPr>
              <w:suppressAutoHyphens w:val="0"/>
              <w:rPr>
                <w:rFonts w:ascii="Cambria" w:eastAsia="Times New Roman" w:hAnsi="Cambria" w:cs="Times New Roman"/>
                <w:color w:val="000000"/>
                <w:sz w:val="20"/>
                <w:szCs w:val="20"/>
                <w:lang w:eastAsia="tr-TR"/>
              </w:rPr>
            </w:pPr>
          </w:p>
        </w:tc>
        <w:tc>
          <w:tcPr>
            <w:tcW w:w="2551" w:type="dxa"/>
            <w:vMerge/>
            <w:tcBorders>
              <w:right w:val="single" w:sz="4" w:space="0" w:color="auto"/>
            </w:tcBorders>
            <w:shd w:val="clear" w:color="auto" w:fill="F2DBDB" w:themeFill="accent2" w:themeFillTint="33"/>
            <w:vAlign w:val="center"/>
            <w:hideMark/>
          </w:tcPr>
          <w:p w:rsidR="00350FD1" w:rsidRPr="004D6D23" w:rsidRDefault="00350FD1" w:rsidP="0032755C">
            <w:pPr>
              <w:suppressAutoHyphens w:val="0"/>
              <w:rPr>
                <w:rFonts w:ascii="Cambria" w:eastAsia="Times New Roman" w:hAnsi="Cambria" w:cs="Times New Roman"/>
                <w:color w:val="000000"/>
                <w:sz w:val="20"/>
                <w:szCs w:val="20"/>
                <w:lang w:eastAsia="tr-TR"/>
              </w:rPr>
            </w:pPr>
          </w:p>
        </w:tc>
        <w:tc>
          <w:tcPr>
            <w:tcW w:w="3108" w:type="dxa"/>
            <w:tcBorders>
              <w:top w:val="nil"/>
              <w:left w:val="single" w:sz="4" w:space="0" w:color="auto"/>
              <w:bottom w:val="nil"/>
              <w:right w:val="single" w:sz="4" w:space="0" w:color="auto"/>
            </w:tcBorders>
            <w:shd w:val="clear" w:color="auto" w:fill="F2DBDB" w:themeFill="accent2" w:themeFillTint="33"/>
            <w:vAlign w:val="center"/>
            <w:hideMark/>
          </w:tcPr>
          <w:p w:rsidR="00350FD1" w:rsidRDefault="00350FD1"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AZİZ BÜKER </w:t>
            </w:r>
          </w:p>
          <w:p w:rsidR="00350FD1" w:rsidRDefault="00350FD1" w:rsidP="00CB7EC3">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LCWaikiki İnsan Kaynakları Eğ</w:t>
            </w:r>
            <w:r w:rsidRPr="004D6D23">
              <w:rPr>
                <w:rFonts w:ascii="Cambria" w:eastAsia="Times New Roman" w:hAnsi="Cambria" w:cs="Times New Roman"/>
                <w:color w:val="000000"/>
                <w:sz w:val="20"/>
                <w:szCs w:val="20"/>
                <w:lang w:eastAsia="tr-TR"/>
              </w:rPr>
              <w:t>i</w:t>
            </w:r>
            <w:r w:rsidRPr="004D6D23">
              <w:rPr>
                <w:rFonts w:ascii="Cambria" w:eastAsia="Times New Roman" w:hAnsi="Cambria" w:cs="Times New Roman"/>
                <w:color w:val="000000"/>
                <w:sz w:val="20"/>
                <w:szCs w:val="20"/>
                <w:lang w:eastAsia="tr-TR"/>
              </w:rPr>
              <w:t>tim ve Gelişim Uzmanı</w:t>
            </w:r>
          </w:p>
          <w:p w:rsidR="00CB7EC3" w:rsidRPr="004D6D23" w:rsidRDefault="00CB7EC3" w:rsidP="00CB7EC3">
            <w:pPr>
              <w:suppressAutoHyphens w:val="0"/>
              <w:rPr>
                <w:rFonts w:ascii="Cambria" w:eastAsia="Times New Roman" w:hAnsi="Cambria" w:cs="Times New Roman"/>
                <w:color w:val="000000"/>
                <w:sz w:val="20"/>
                <w:szCs w:val="20"/>
                <w:lang w:eastAsia="tr-TR"/>
              </w:rPr>
            </w:pPr>
          </w:p>
        </w:tc>
      </w:tr>
      <w:tr w:rsidR="00350FD1" w:rsidRPr="004D6D23" w:rsidTr="00D50796">
        <w:trPr>
          <w:trHeight w:val="300"/>
        </w:trPr>
        <w:tc>
          <w:tcPr>
            <w:tcW w:w="866" w:type="dxa"/>
            <w:vMerge/>
            <w:shd w:val="clear" w:color="auto" w:fill="8DB3E2" w:themeFill="text2" w:themeFillTint="66"/>
            <w:vAlign w:val="center"/>
          </w:tcPr>
          <w:p w:rsidR="00350FD1" w:rsidRPr="00F475D9" w:rsidRDefault="00350FD1" w:rsidP="00F475D9">
            <w:pPr>
              <w:suppressAutoHyphens w:val="0"/>
              <w:jc w:val="center"/>
              <w:rPr>
                <w:rFonts w:ascii="Cambria" w:eastAsia="Times New Roman" w:hAnsi="Cambria" w:cs="Times New Roman"/>
                <w:b/>
                <w:color w:val="000000"/>
                <w:sz w:val="20"/>
                <w:szCs w:val="20"/>
                <w:lang w:eastAsia="tr-TR"/>
              </w:rPr>
            </w:pPr>
          </w:p>
        </w:tc>
        <w:tc>
          <w:tcPr>
            <w:tcW w:w="5240" w:type="dxa"/>
            <w:vMerge/>
            <w:shd w:val="clear" w:color="auto" w:fill="F2DBDB" w:themeFill="accent2" w:themeFillTint="33"/>
            <w:vAlign w:val="center"/>
            <w:hideMark/>
          </w:tcPr>
          <w:p w:rsidR="00350FD1" w:rsidRPr="004D6D23" w:rsidRDefault="00350FD1" w:rsidP="0032755C">
            <w:pPr>
              <w:suppressAutoHyphens w:val="0"/>
              <w:rPr>
                <w:rFonts w:ascii="Cambria" w:eastAsia="Times New Roman" w:hAnsi="Cambria" w:cs="Times New Roman"/>
                <w:color w:val="000000"/>
                <w:sz w:val="20"/>
                <w:szCs w:val="20"/>
                <w:lang w:eastAsia="tr-TR"/>
              </w:rPr>
            </w:pPr>
          </w:p>
        </w:tc>
        <w:tc>
          <w:tcPr>
            <w:tcW w:w="1847" w:type="dxa"/>
            <w:vMerge/>
            <w:shd w:val="clear" w:color="auto" w:fill="F2DBDB" w:themeFill="accent2" w:themeFillTint="33"/>
            <w:vAlign w:val="center"/>
            <w:hideMark/>
          </w:tcPr>
          <w:p w:rsidR="00350FD1" w:rsidRPr="004D6D23" w:rsidRDefault="00350FD1" w:rsidP="0032755C">
            <w:pPr>
              <w:suppressAutoHyphens w:val="0"/>
              <w:rPr>
                <w:rFonts w:ascii="Cambria" w:eastAsia="Times New Roman" w:hAnsi="Cambria" w:cs="Times New Roman"/>
                <w:color w:val="000000"/>
                <w:sz w:val="20"/>
                <w:szCs w:val="20"/>
                <w:lang w:eastAsia="tr-TR"/>
              </w:rPr>
            </w:pPr>
          </w:p>
        </w:tc>
        <w:tc>
          <w:tcPr>
            <w:tcW w:w="1560" w:type="dxa"/>
            <w:vMerge/>
            <w:shd w:val="clear" w:color="auto" w:fill="F2DBDB" w:themeFill="accent2" w:themeFillTint="33"/>
            <w:vAlign w:val="center"/>
            <w:hideMark/>
          </w:tcPr>
          <w:p w:rsidR="00350FD1" w:rsidRPr="004D6D23" w:rsidRDefault="00350FD1" w:rsidP="0032755C">
            <w:pPr>
              <w:suppressAutoHyphens w:val="0"/>
              <w:rPr>
                <w:rFonts w:ascii="Cambria" w:eastAsia="Times New Roman" w:hAnsi="Cambria" w:cs="Times New Roman"/>
                <w:color w:val="000000"/>
                <w:sz w:val="20"/>
                <w:szCs w:val="20"/>
                <w:lang w:eastAsia="tr-TR"/>
              </w:rPr>
            </w:pPr>
          </w:p>
        </w:tc>
        <w:tc>
          <w:tcPr>
            <w:tcW w:w="2551" w:type="dxa"/>
            <w:vMerge/>
            <w:tcBorders>
              <w:right w:val="single" w:sz="4" w:space="0" w:color="auto"/>
            </w:tcBorders>
            <w:shd w:val="clear" w:color="auto" w:fill="F2DBDB" w:themeFill="accent2" w:themeFillTint="33"/>
            <w:vAlign w:val="center"/>
            <w:hideMark/>
          </w:tcPr>
          <w:p w:rsidR="00350FD1" w:rsidRPr="004D6D23" w:rsidRDefault="00350FD1" w:rsidP="0032755C">
            <w:pPr>
              <w:suppressAutoHyphens w:val="0"/>
              <w:rPr>
                <w:rFonts w:ascii="Cambria" w:eastAsia="Times New Roman" w:hAnsi="Cambria" w:cs="Times New Roman"/>
                <w:color w:val="000000"/>
                <w:sz w:val="20"/>
                <w:szCs w:val="20"/>
                <w:lang w:eastAsia="tr-TR"/>
              </w:rPr>
            </w:pPr>
          </w:p>
        </w:tc>
        <w:tc>
          <w:tcPr>
            <w:tcW w:w="3108" w:type="dxa"/>
            <w:tcBorders>
              <w:top w:val="nil"/>
              <w:left w:val="single" w:sz="4" w:space="0" w:color="auto"/>
              <w:bottom w:val="single" w:sz="4" w:space="0" w:color="auto"/>
              <w:right w:val="single" w:sz="4" w:space="0" w:color="auto"/>
            </w:tcBorders>
            <w:shd w:val="clear" w:color="auto" w:fill="F2DBDB" w:themeFill="accent2" w:themeFillTint="33"/>
            <w:vAlign w:val="center"/>
            <w:hideMark/>
          </w:tcPr>
          <w:p w:rsidR="00350FD1" w:rsidRDefault="00350FD1"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NURETTİN GEVRİ </w:t>
            </w:r>
          </w:p>
          <w:p w:rsidR="00350FD1" w:rsidRPr="004D6D23" w:rsidRDefault="00350FD1"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National Sun Yat-sen University (Tayvan) Bursiyeri-YL Mezunu</w:t>
            </w:r>
          </w:p>
        </w:tc>
      </w:tr>
      <w:tr w:rsidR="006120E2" w:rsidRPr="004D6D23" w:rsidTr="00D50796">
        <w:trPr>
          <w:trHeight w:val="30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54</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Küresel Tedarik Zinciri, İthalat Aşamaları ve Lojistik Sekt</w:t>
            </w:r>
            <w:r w:rsidRPr="004D6D23">
              <w:rPr>
                <w:rFonts w:ascii="Cambria" w:eastAsia="Times New Roman" w:hAnsi="Cambria" w:cs="Times New Roman"/>
                <w:color w:val="000000"/>
                <w:sz w:val="20"/>
                <w:szCs w:val="20"/>
                <w:lang w:eastAsia="tr-TR"/>
              </w:rPr>
              <w:t>ö</w:t>
            </w:r>
            <w:r w:rsidRPr="004D6D23">
              <w:rPr>
                <w:rFonts w:ascii="Cambria" w:eastAsia="Times New Roman" w:hAnsi="Cambria" w:cs="Times New Roman"/>
                <w:color w:val="000000"/>
                <w:sz w:val="20"/>
                <w:szCs w:val="20"/>
                <w:lang w:eastAsia="tr-TR"/>
              </w:rPr>
              <w:t>rüne genel Bakış</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24.12.2020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tcBorders>
              <w:top w:val="single" w:sz="4" w:space="0" w:color="auto"/>
            </w:tcBorders>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Burcu Aydın </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Expeditors, Ürün Enteg. Yön </w:t>
            </w:r>
            <w:proofErr w:type="gramStart"/>
            <w:r w:rsidRPr="004D6D23">
              <w:rPr>
                <w:rFonts w:ascii="Cambria" w:eastAsia="Times New Roman" w:hAnsi="Cambria" w:cs="Times New Roman"/>
                <w:color w:val="000000"/>
                <w:sz w:val="20"/>
                <w:szCs w:val="20"/>
                <w:lang w:eastAsia="tr-TR"/>
              </w:rPr>
              <w:t>Dr.Öğrt.Üy</w:t>
            </w:r>
            <w:proofErr w:type="gramEnd"/>
            <w:r w:rsidRPr="004D6D23">
              <w:rPr>
                <w:rFonts w:ascii="Cambria" w:eastAsia="Times New Roman" w:hAnsi="Cambria" w:cs="Times New Roman"/>
                <w:color w:val="000000"/>
                <w:sz w:val="20"/>
                <w:szCs w:val="20"/>
                <w:lang w:eastAsia="tr-TR"/>
              </w:rPr>
              <w:t>.Murat Gülmez Öğrt.Gör.Emre Kadir Özekenci</w:t>
            </w:r>
          </w:p>
        </w:tc>
      </w:tr>
      <w:tr w:rsidR="006120E2" w:rsidRPr="00155267" w:rsidTr="00D50796">
        <w:trPr>
          <w:trHeight w:val="167"/>
        </w:trPr>
        <w:tc>
          <w:tcPr>
            <w:tcW w:w="866" w:type="dxa"/>
            <w:shd w:val="clear" w:color="auto" w:fill="8DB3E2" w:themeFill="text2" w:themeFillTint="66"/>
            <w:vAlign w:val="center"/>
          </w:tcPr>
          <w:p w:rsidR="006120E2" w:rsidRPr="00155267" w:rsidRDefault="00183D37" w:rsidP="00F475D9">
            <w:pPr>
              <w:suppressAutoHyphens w:val="0"/>
              <w:jc w:val="center"/>
              <w:rPr>
                <w:rFonts w:asciiTheme="majorHAnsi" w:eastAsia="Times New Roman" w:hAnsiTheme="majorHAnsi" w:cs="Times New Roman"/>
                <w:b/>
                <w:color w:val="000000"/>
                <w:sz w:val="20"/>
                <w:szCs w:val="20"/>
                <w:lang w:eastAsia="tr-TR"/>
              </w:rPr>
            </w:pPr>
            <w:r w:rsidRPr="00155267">
              <w:rPr>
                <w:rFonts w:asciiTheme="majorHAnsi" w:eastAsia="Times New Roman" w:hAnsiTheme="majorHAnsi" w:cs="Times New Roman"/>
                <w:b/>
                <w:color w:val="000000"/>
                <w:sz w:val="20"/>
                <w:szCs w:val="20"/>
                <w:lang w:eastAsia="tr-TR"/>
              </w:rPr>
              <w:t>55</w:t>
            </w:r>
          </w:p>
        </w:tc>
        <w:tc>
          <w:tcPr>
            <w:tcW w:w="5240" w:type="dxa"/>
            <w:shd w:val="clear" w:color="auto" w:fill="F2DBDB" w:themeFill="accent2" w:themeFillTint="33"/>
            <w:vAlign w:val="center"/>
            <w:hideMark/>
          </w:tcPr>
          <w:p w:rsidR="006120E2" w:rsidRPr="00155267" w:rsidRDefault="006120E2" w:rsidP="0032755C">
            <w:pPr>
              <w:suppressAutoHyphens w:val="0"/>
              <w:rPr>
                <w:rFonts w:asciiTheme="majorHAnsi" w:eastAsia="Times New Roman" w:hAnsiTheme="majorHAnsi" w:cs="Times New Roman"/>
                <w:color w:val="000000"/>
                <w:sz w:val="20"/>
                <w:szCs w:val="20"/>
                <w:lang w:eastAsia="tr-TR"/>
              </w:rPr>
            </w:pPr>
            <w:r w:rsidRPr="00155267">
              <w:rPr>
                <w:rFonts w:asciiTheme="majorHAnsi" w:eastAsia="Times New Roman" w:hAnsiTheme="majorHAnsi" w:cs="Times New Roman"/>
                <w:color w:val="000000"/>
                <w:sz w:val="20"/>
                <w:szCs w:val="20"/>
                <w:lang w:eastAsia="tr-TR"/>
              </w:rPr>
              <w:t>Dekanlar Konseyi Çalıştayı</w:t>
            </w:r>
          </w:p>
        </w:tc>
        <w:tc>
          <w:tcPr>
            <w:tcW w:w="1847" w:type="dxa"/>
            <w:shd w:val="clear" w:color="auto" w:fill="F2DBDB" w:themeFill="accent2" w:themeFillTint="33"/>
            <w:vAlign w:val="center"/>
            <w:hideMark/>
          </w:tcPr>
          <w:p w:rsidR="006120E2" w:rsidRPr="00155267" w:rsidRDefault="006120E2" w:rsidP="0032755C">
            <w:pPr>
              <w:suppressAutoHyphens w:val="0"/>
              <w:jc w:val="center"/>
              <w:rPr>
                <w:rFonts w:asciiTheme="majorHAnsi" w:eastAsia="Times New Roman" w:hAnsiTheme="majorHAnsi" w:cs="Times New Roman"/>
                <w:color w:val="000000"/>
                <w:sz w:val="20"/>
                <w:szCs w:val="20"/>
                <w:lang w:eastAsia="tr-TR"/>
              </w:rPr>
            </w:pPr>
            <w:r w:rsidRPr="00155267">
              <w:rPr>
                <w:rFonts w:asciiTheme="majorHAnsi" w:eastAsia="Times New Roman" w:hAnsiTheme="majorHAnsi" w:cs="Times New Roman"/>
                <w:color w:val="000000"/>
                <w:sz w:val="20"/>
                <w:szCs w:val="20"/>
                <w:lang w:eastAsia="tr-TR"/>
              </w:rPr>
              <w:t>Çalıştay</w:t>
            </w:r>
          </w:p>
        </w:tc>
        <w:tc>
          <w:tcPr>
            <w:tcW w:w="1560" w:type="dxa"/>
            <w:shd w:val="clear" w:color="auto" w:fill="F2DBDB" w:themeFill="accent2" w:themeFillTint="33"/>
            <w:vAlign w:val="center"/>
            <w:hideMark/>
          </w:tcPr>
          <w:p w:rsidR="006120E2" w:rsidRPr="00155267" w:rsidRDefault="006120E2" w:rsidP="0032755C">
            <w:pPr>
              <w:suppressAutoHyphens w:val="0"/>
              <w:jc w:val="center"/>
              <w:rPr>
                <w:rFonts w:asciiTheme="majorHAnsi" w:eastAsia="Times New Roman" w:hAnsiTheme="majorHAnsi" w:cs="Times New Roman"/>
                <w:color w:val="000000"/>
                <w:sz w:val="20"/>
                <w:szCs w:val="20"/>
                <w:lang w:eastAsia="tr-TR"/>
              </w:rPr>
            </w:pPr>
            <w:r w:rsidRPr="00155267">
              <w:rPr>
                <w:rFonts w:asciiTheme="majorHAnsi" w:eastAsia="Times New Roman" w:hAnsiTheme="majorHAnsi" w:cs="Times New Roman"/>
                <w:color w:val="000000"/>
                <w:sz w:val="20"/>
                <w:szCs w:val="20"/>
                <w:lang w:eastAsia="tr-TR"/>
              </w:rPr>
              <w:t>26.12.2020</w:t>
            </w:r>
          </w:p>
        </w:tc>
        <w:tc>
          <w:tcPr>
            <w:tcW w:w="2551" w:type="dxa"/>
            <w:shd w:val="clear" w:color="auto" w:fill="F2DBDB" w:themeFill="accent2" w:themeFillTint="33"/>
            <w:vAlign w:val="center"/>
            <w:hideMark/>
          </w:tcPr>
          <w:p w:rsidR="006120E2" w:rsidRPr="00155267" w:rsidRDefault="006120E2" w:rsidP="0032755C">
            <w:pPr>
              <w:suppressAutoHyphens w:val="0"/>
              <w:rPr>
                <w:rFonts w:asciiTheme="majorHAnsi" w:eastAsia="Times New Roman" w:hAnsiTheme="majorHAnsi" w:cs="Times New Roman"/>
                <w:color w:val="000000"/>
                <w:sz w:val="20"/>
                <w:szCs w:val="20"/>
                <w:lang w:eastAsia="tr-TR"/>
              </w:rPr>
            </w:pPr>
            <w:r w:rsidRPr="00155267">
              <w:rPr>
                <w:rFonts w:asciiTheme="majorHAnsi" w:eastAsia="Times New Roman" w:hAnsiTheme="majorHAnsi" w:cs="Times New Roman"/>
                <w:color w:val="000000"/>
                <w:sz w:val="20"/>
                <w:szCs w:val="20"/>
                <w:lang w:eastAsia="tr-TR"/>
              </w:rPr>
              <w:t>STAR Akreditasyon Kurumu</w:t>
            </w:r>
          </w:p>
        </w:tc>
        <w:tc>
          <w:tcPr>
            <w:tcW w:w="3108" w:type="dxa"/>
            <w:shd w:val="clear" w:color="auto" w:fill="F2DBDB" w:themeFill="accent2" w:themeFillTint="33"/>
            <w:vAlign w:val="center"/>
            <w:hideMark/>
          </w:tcPr>
          <w:p w:rsidR="006120E2" w:rsidRPr="00155267" w:rsidRDefault="006120E2" w:rsidP="0032755C">
            <w:pPr>
              <w:suppressAutoHyphens w:val="0"/>
              <w:rPr>
                <w:rFonts w:asciiTheme="majorHAnsi" w:eastAsia="Times New Roman" w:hAnsiTheme="majorHAnsi" w:cs="Times New Roman"/>
                <w:color w:val="000000"/>
                <w:sz w:val="20"/>
                <w:szCs w:val="20"/>
                <w:lang w:eastAsia="tr-TR"/>
              </w:rPr>
            </w:pPr>
            <w:r w:rsidRPr="00155267">
              <w:rPr>
                <w:rFonts w:asciiTheme="majorHAnsi" w:eastAsia="Times New Roman" w:hAnsiTheme="majorHAnsi" w:cs="Times New Roman"/>
                <w:color w:val="000000"/>
                <w:sz w:val="20"/>
                <w:szCs w:val="20"/>
                <w:lang w:eastAsia="tr-TR"/>
              </w:rPr>
              <w:t xml:space="preserve">Prof. Dr. Mustafa Başaran  </w:t>
            </w:r>
            <w:proofErr w:type="gramStart"/>
            <w:r w:rsidRPr="00155267">
              <w:rPr>
                <w:rFonts w:asciiTheme="majorHAnsi" w:eastAsia="Times New Roman" w:hAnsiTheme="majorHAnsi" w:cs="Times New Roman"/>
                <w:color w:val="000000"/>
                <w:sz w:val="20"/>
                <w:szCs w:val="20"/>
                <w:lang w:eastAsia="tr-TR"/>
              </w:rPr>
              <w:t>Doç.Dr.Eda</w:t>
            </w:r>
            <w:proofErr w:type="gramEnd"/>
            <w:r w:rsidRPr="00155267">
              <w:rPr>
                <w:rFonts w:asciiTheme="majorHAnsi" w:eastAsia="Times New Roman" w:hAnsiTheme="majorHAnsi" w:cs="Times New Roman"/>
                <w:color w:val="000000"/>
                <w:sz w:val="20"/>
                <w:szCs w:val="20"/>
                <w:lang w:eastAsia="tr-TR"/>
              </w:rPr>
              <w:t xml:space="preserve"> Yaşa Özeltürkay</w:t>
            </w:r>
          </w:p>
        </w:tc>
      </w:tr>
      <w:tr w:rsidR="00155267" w:rsidRPr="00155267" w:rsidTr="00B96880">
        <w:trPr>
          <w:trHeight w:val="167"/>
        </w:trPr>
        <w:tc>
          <w:tcPr>
            <w:tcW w:w="866" w:type="dxa"/>
            <w:shd w:val="clear" w:color="auto" w:fill="8DB3E2" w:themeFill="text2" w:themeFillTint="66"/>
            <w:vAlign w:val="center"/>
          </w:tcPr>
          <w:p w:rsidR="00155267" w:rsidRPr="00155267" w:rsidRDefault="00155267" w:rsidP="00F475D9">
            <w:pPr>
              <w:suppressAutoHyphens w:val="0"/>
              <w:jc w:val="center"/>
              <w:rPr>
                <w:rFonts w:asciiTheme="majorHAnsi" w:eastAsia="Times New Roman" w:hAnsiTheme="majorHAnsi" w:cs="Times New Roman"/>
                <w:b/>
                <w:color w:val="000000"/>
                <w:sz w:val="20"/>
                <w:szCs w:val="20"/>
                <w:lang w:eastAsia="tr-TR"/>
              </w:rPr>
            </w:pPr>
            <w:r w:rsidRPr="00155267">
              <w:rPr>
                <w:rFonts w:asciiTheme="majorHAnsi" w:eastAsia="Times New Roman" w:hAnsiTheme="majorHAnsi" w:cs="Times New Roman"/>
                <w:b/>
                <w:color w:val="000000"/>
                <w:sz w:val="20"/>
                <w:szCs w:val="20"/>
                <w:lang w:eastAsia="tr-TR"/>
              </w:rPr>
              <w:t>56</w:t>
            </w:r>
          </w:p>
        </w:tc>
        <w:tc>
          <w:tcPr>
            <w:tcW w:w="5240" w:type="dxa"/>
            <w:shd w:val="clear" w:color="auto" w:fill="F2DBDB" w:themeFill="accent2" w:themeFillTint="33"/>
            <w:vAlign w:val="center"/>
          </w:tcPr>
          <w:p w:rsidR="00155267" w:rsidRPr="00155267" w:rsidRDefault="00155267" w:rsidP="0032755C">
            <w:pPr>
              <w:suppressAutoHyphens w:val="0"/>
              <w:rPr>
                <w:rFonts w:asciiTheme="majorHAnsi" w:eastAsia="Times New Roman" w:hAnsiTheme="majorHAnsi" w:cs="Times New Roman"/>
                <w:color w:val="000000"/>
                <w:sz w:val="20"/>
                <w:szCs w:val="20"/>
                <w:lang w:eastAsia="tr-TR"/>
              </w:rPr>
            </w:pPr>
            <w:r w:rsidRPr="00155267">
              <w:rPr>
                <w:rFonts w:asciiTheme="majorHAnsi" w:hAnsiTheme="majorHAnsi" w:cs="Times New Roman"/>
                <w:sz w:val="20"/>
                <w:szCs w:val="20"/>
              </w:rPr>
              <w:t>Türkiye Cumhuriyeti’nin Temeli Kültürdür</w:t>
            </w:r>
          </w:p>
        </w:tc>
        <w:tc>
          <w:tcPr>
            <w:tcW w:w="1847" w:type="dxa"/>
            <w:shd w:val="clear" w:color="auto" w:fill="F2DBDB" w:themeFill="accent2" w:themeFillTint="33"/>
            <w:vAlign w:val="center"/>
          </w:tcPr>
          <w:p w:rsidR="00155267" w:rsidRPr="00155267" w:rsidRDefault="00155267" w:rsidP="0032755C">
            <w:pPr>
              <w:suppressAutoHyphens w:val="0"/>
              <w:jc w:val="center"/>
              <w:rPr>
                <w:rFonts w:asciiTheme="majorHAnsi" w:eastAsia="Times New Roman" w:hAnsiTheme="majorHAnsi" w:cs="Times New Roman"/>
                <w:color w:val="000000"/>
                <w:sz w:val="20"/>
                <w:szCs w:val="20"/>
                <w:lang w:eastAsia="tr-TR"/>
              </w:rPr>
            </w:pPr>
            <w:r w:rsidRPr="00155267">
              <w:rPr>
                <w:rFonts w:asciiTheme="majorHAnsi" w:hAnsiTheme="majorHAnsi" w:cs="Times New Roman"/>
                <w:sz w:val="20"/>
                <w:szCs w:val="20"/>
              </w:rPr>
              <w:t>Webinar Etki</w:t>
            </w:r>
            <w:r w:rsidRPr="00155267">
              <w:rPr>
                <w:rFonts w:asciiTheme="majorHAnsi" w:hAnsiTheme="majorHAnsi" w:cs="Times New Roman"/>
                <w:sz w:val="20"/>
                <w:szCs w:val="20"/>
              </w:rPr>
              <w:t>n</w:t>
            </w:r>
            <w:r w:rsidRPr="00155267">
              <w:rPr>
                <w:rFonts w:asciiTheme="majorHAnsi" w:hAnsiTheme="majorHAnsi" w:cs="Times New Roman"/>
                <w:sz w:val="20"/>
                <w:szCs w:val="20"/>
              </w:rPr>
              <w:t>liği</w:t>
            </w:r>
          </w:p>
        </w:tc>
        <w:tc>
          <w:tcPr>
            <w:tcW w:w="1560" w:type="dxa"/>
            <w:shd w:val="clear" w:color="auto" w:fill="F2DBDB" w:themeFill="accent2" w:themeFillTint="33"/>
          </w:tcPr>
          <w:p w:rsidR="00155267" w:rsidRPr="00155267" w:rsidRDefault="00155267" w:rsidP="0032755C">
            <w:pPr>
              <w:suppressAutoHyphens w:val="0"/>
              <w:jc w:val="center"/>
              <w:rPr>
                <w:rFonts w:asciiTheme="majorHAnsi" w:eastAsia="Times New Roman" w:hAnsiTheme="majorHAnsi" w:cs="Times New Roman"/>
                <w:color w:val="000000"/>
                <w:sz w:val="20"/>
                <w:szCs w:val="20"/>
                <w:lang w:eastAsia="tr-TR"/>
              </w:rPr>
            </w:pPr>
            <w:r w:rsidRPr="00155267">
              <w:rPr>
                <w:rFonts w:asciiTheme="majorHAnsi" w:hAnsiTheme="majorHAnsi" w:cs="Times New Roman"/>
                <w:sz w:val="20"/>
                <w:szCs w:val="20"/>
              </w:rPr>
              <w:t>29 Ekim 2020</w:t>
            </w:r>
          </w:p>
        </w:tc>
        <w:tc>
          <w:tcPr>
            <w:tcW w:w="2551" w:type="dxa"/>
            <w:shd w:val="clear" w:color="auto" w:fill="F2DBDB" w:themeFill="accent2" w:themeFillTint="33"/>
            <w:vAlign w:val="center"/>
          </w:tcPr>
          <w:p w:rsidR="00155267" w:rsidRPr="00155267" w:rsidRDefault="00155267" w:rsidP="0032755C">
            <w:pPr>
              <w:suppressAutoHyphens w:val="0"/>
              <w:rPr>
                <w:rFonts w:asciiTheme="majorHAnsi" w:eastAsia="Times New Roman" w:hAnsiTheme="majorHAnsi" w:cs="Times New Roman"/>
                <w:color w:val="000000"/>
                <w:sz w:val="20"/>
                <w:szCs w:val="20"/>
                <w:lang w:eastAsia="tr-TR"/>
              </w:rPr>
            </w:pPr>
            <w:r w:rsidRPr="00155267">
              <w:rPr>
                <w:rFonts w:asciiTheme="majorHAnsi" w:hAnsiTheme="majorHAnsi" w:cs="Times New Roman"/>
                <w:sz w:val="20"/>
                <w:szCs w:val="20"/>
              </w:rPr>
              <w:t>Uluslararası İlişkiler</w:t>
            </w:r>
          </w:p>
        </w:tc>
        <w:tc>
          <w:tcPr>
            <w:tcW w:w="3108" w:type="dxa"/>
            <w:shd w:val="clear" w:color="auto" w:fill="F2DBDB" w:themeFill="accent2" w:themeFillTint="33"/>
          </w:tcPr>
          <w:p w:rsidR="00155267" w:rsidRPr="00155267" w:rsidRDefault="00155267" w:rsidP="00E8669F">
            <w:pPr>
              <w:rPr>
                <w:rFonts w:asciiTheme="majorHAnsi" w:hAnsiTheme="majorHAnsi" w:cs="Times New Roman"/>
                <w:b/>
                <w:sz w:val="20"/>
                <w:szCs w:val="20"/>
              </w:rPr>
            </w:pPr>
            <w:r w:rsidRPr="00155267">
              <w:rPr>
                <w:rFonts w:asciiTheme="majorHAnsi" w:hAnsiTheme="majorHAnsi" w:cs="Times New Roman"/>
                <w:sz w:val="20"/>
                <w:szCs w:val="20"/>
              </w:rPr>
              <w:t>Prof.Dr. Esat Arslan</w:t>
            </w:r>
          </w:p>
        </w:tc>
      </w:tr>
    </w:tbl>
    <w:p w:rsidR="00155267" w:rsidRPr="000B44D3" w:rsidRDefault="00155267" w:rsidP="004D1AC7">
      <w:pPr>
        <w:pStyle w:val="ListeParagraf"/>
        <w:tabs>
          <w:tab w:val="left" w:pos="392"/>
          <w:tab w:val="left" w:pos="2688"/>
          <w:tab w:val="left" w:pos="4973"/>
          <w:tab w:val="left" w:pos="7259"/>
          <w:tab w:val="left" w:pos="9670"/>
        </w:tabs>
        <w:spacing w:after="0"/>
        <w:ind w:left="360"/>
        <w:rPr>
          <w:rFonts w:asciiTheme="majorHAnsi" w:hAnsiTheme="majorHAnsi"/>
          <w:b/>
          <w:sz w:val="28"/>
          <w:szCs w:val="28"/>
        </w:rPr>
      </w:pPr>
    </w:p>
    <w:p w:rsidR="00A24F38" w:rsidRPr="00A24F38" w:rsidRDefault="00A24F38" w:rsidP="00A24F38">
      <w:pPr>
        <w:pStyle w:val="ListeParagraf"/>
        <w:numPr>
          <w:ilvl w:val="0"/>
          <w:numId w:val="10"/>
        </w:numPr>
        <w:suppressAutoHyphens w:val="0"/>
        <w:spacing w:line="276" w:lineRule="auto"/>
        <w:ind w:left="426"/>
        <w:rPr>
          <w:rFonts w:asciiTheme="majorHAnsi" w:hAnsiTheme="majorHAnsi"/>
          <w:b/>
          <w:sz w:val="28"/>
          <w:szCs w:val="28"/>
        </w:rPr>
      </w:pPr>
      <w:r w:rsidRPr="00A24F38">
        <w:rPr>
          <w:rFonts w:asciiTheme="majorHAnsi" w:hAnsiTheme="majorHAnsi"/>
          <w:b/>
          <w:sz w:val="28"/>
          <w:szCs w:val="28"/>
        </w:rPr>
        <w:t>PROFESYONEL ETKİNLİKLER</w:t>
      </w:r>
    </w:p>
    <w:p w:rsidR="00A24F38" w:rsidRPr="00E5116E" w:rsidRDefault="00A24F38" w:rsidP="004D1AC7">
      <w:pPr>
        <w:pStyle w:val="ListeParagraf"/>
        <w:ind w:left="426"/>
        <w:rPr>
          <w:rFonts w:asciiTheme="majorHAnsi" w:hAnsiTheme="majorHAnsi"/>
          <w:b/>
          <w:sz w:val="28"/>
          <w:szCs w:val="28"/>
        </w:rPr>
      </w:pPr>
    </w:p>
    <w:p w:rsidR="00A24F38" w:rsidRPr="00E5116E" w:rsidRDefault="00A24F38" w:rsidP="00A24F38">
      <w:pPr>
        <w:pStyle w:val="ListeParagraf"/>
        <w:numPr>
          <w:ilvl w:val="0"/>
          <w:numId w:val="12"/>
        </w:numPr>
        <w:suppressAutoHyphens w:val="0"/>
        <w:spacing w:line="276" w:lineRule="auto"/>
        <w:ind w:left="426"/>
        <w:rPr>
          <w:rFonts w:asciiTheme="majorHAnsi" w:hAnsiTheme="majorHAnsi"/>
          <w:b/>
          <w:sz w:val="28"/>
          <w:szCs w:val="28"/>
        </w:rPr>
      </w:pPr>
      <w:r w:rsidRPr="00E5116E">
        <w:rPr>
          <w:rFonts w:asciiTheme="majorHAnsi" w:eastAsia="Times New Roman" w:hAnsiTheme="majorHAnsi" w:cs="Times New Roman"/>
          <w:b/>
          <w:color w:val="000000"/>
          <w:sz w:val="28"/>
          <w:szCs w:val="28"/>
          <w:lang w:eastAsia="tr-TR"/>
        </w:rPr>
        <w:t>Radyo ve TV Programları  &amp; Diğer</w:t>
      </w:r>
    </w:p>
    <w:p w:rsidR="00A24F38" w:rsidRPr="00D66CE7" w:rsidRDefault="00A24F38" w:rsidP="00A24F38">
      <w:pPr>
        <w:pStyle w:val="ListeParagraf"/>
        <w:tabs>
          <w:tab w:val="left" w:pos="392"/>
          <w:tab w:val="left" w:pos="2688"/>
          <w:tab w:val="left" w:pos="4973"/>
          <w:tab w:val="left" w:pos="7259"/>
          <w:tab w:val="left" w:pos="9670"/>
        </w:tabs>
        <w:spacing w:after="0"/>
        <w:ind w:left="360"/>
        <w:rPr>
          <w:rFonts w:asciiTheme="majorHAnsi" w:hAnsiTheme="majorHAnsi"/>
          <w:b/>
          <w:sz w:val="16"/>
          <w:szCs w:val="16"/>
        </w:rPr>
      </w:pPr>
    </w:p>
    <w:tbl>
      <w:tblPr>
        <w:tblW w:w="15183" w:type="dxa"/>
        <w:tblInd w:w="55" w:type="dxa"/>
        <w:tblCellMar>
          <w:left w:w="70" w:type="dxa"/>
          <w:right w:w="70" w:type="dxa"/>
        </w:tblCellMar>
        <w:tblLook w:val="04A0" w:firstRow="1" w:lastRow="0" w:firstColumn="1" w:lastColumn="0" w:noHBand="0" w:noVBand="1"/>
      </w:tblPr>
      <w:tblGrid>
        <w:gridCol w:w="866"/>
        <w:gridCol w:w="5245"/>
        <w:gridCol w:w="1891"/>
        <w:gridCol w:w="1511"/>
        <w:gridCol w:w="2551"/>
        <w:gridCol w:w="3119"/>
      </w:tblGrid>
      <w:tr w:rsidR="00F475D9" w:rsidRPr="0032755C" w:rsidTr="00FF1D8D">
        <w:trPr>
          <w:trHeight w:val="525"/>
        </w:trPr>
        <w:tc>
          <w:tcPr>
            <w:tcW w:w="866" w:type="dxa"/>
            <w:tcBorders>
              <w:top w:val="single" w:sz="4" w:space="0" w:color="auto"/>
              <w:left w:val="single" w:sz="4" w:space="0" w:color="auto"/>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1</w:t>
            </w:r>
          </w:p>
        </w:tc>
        <w:tc>
          <w:tcPr>
            <w:tcW w:w="5245" w:type="dxa"/>
            <w:tcBorders>
              <w:top w:val="single" w:sz="4" w:space="0" w:color="auto"/>
              <w:left w:val="single" w:sz="4" w:space="0" w:color="auto"/>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Türkiye Libya Arasındaki Münhasır Ekonomik Anlaşmasını ve unun TÜRK – ABD İlişkilerine Olan Etkileri</w:t>
            </w:r>
          </w:p>
        </w:tc>
        <w:tc>
          <w:tcPr>
            <w:tcW w:w="1891" w:type="dxa"/>
            <w:tcBorders>
              <w:top w:val="single" w:sz="4" w:space="0" w:color="auto"/>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single" w:sz="4" w:space="0" w:color="auto"/>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04.01.2020</w:t>
            </w:r>
          </w:p>
        </w:tc>
        <w:tc>
          <w:tcPr>
            <w:tcW w:w="2551" w:type="dxa"/>
            <w:tcBorders>
              <w:top w:val="single" w:sz="4" w:space="0" w:color="auto"/>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A Haber TV</w:t>
            </w:r>
          </w:p>
        </w:tc>
        <w:tc>
          <w:tcPr>
            <w:tcW w:w="3119" w:type="dxa"/>
            <w:tcBorders>
              <w:top w:val="single" w:sz="4" w:space="0" w:color="auto"/>
              <w:left w:val="single" w:sz="8" w:space="0" w:color="000000"/>
              <w:bottom w:val="single" w:sz="8" w:space="0" w:color="000000"/>
              <w:right w:val="single" w:sz="4" w:space="0" w:color="auto"/>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1035"/>
        </w:trPr>
        <w:tc>
          <w:tcPr>
            <w:tcW w:w="866"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2</w:t>
            </w:r>
          </w:p>
        </w:tc>
        <w:tc>
          <w:tcPr>
            <w:tcW w:w="5245" w:type="dxa"/>
            <w:tcBorders>
              <w:top w:val="single" w:sz="8" w:space="0" w:color="000000"/>
              <w:left w:val="single" w:sz="4" w:space="0" w:color="auto"/>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İran Devrim Muhafızları Kudüs Güçleri Komutanı General Kasım Süleymani’nin Bağdat’ta Öldürülmesi Sonrası İran’ın ABD Üslerine Yapmış Olduğu Misilleme ve Yaşanan Gergi</w:t>
            </w:r>
            <w:r w:rsidRPr="0032755C">
              <w:rPr>
                <w:rFonts w:ascii="Cambria" w:eastAsia="Times New Roman" w:hAnsi="Cambria" w:cs="Times New Roman"/>
                <w:color w:val="000000"/>
                <w:sz w:val="20"/>
                <w:szCs w:val="20"/>
                <w:lang w:eastAsia="tr-TR"/>
              </w:rPr>
              <w:t>n</w:t>
            </w:r>
            <w:r w:rsidRPr="0032755C">
              <w:rPr>
                <w:rFonts w:ascii="Cambria" w:eastAsia="Times New Roman" w:hAnsi="Cambria" w:cs="Times New Roman"/>
                <w:color w:val="000000"/>
                <w:sz w:val="20"/>
                <w:szCs w:val="20"/>
                <w:lang w:eastAsia="tr-TR"/>
              </w:rPr>
              <w:t>lik</w:t>
            </w:r>
          </w:p>
        </w:tc>
        <w:tc>
          <w:tcPr>
            <w:tcW w:w="1891" w:type="dxa"/>
            <w:tcBorders>
              <w:top w:val="single" w:sz="8" w:space="0" w:color="000000"/>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single" w:sz="8" w:space="0" w:color="000000"/>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07.01.2020</w:t>
            </w:r>
          </w:p>
        </w:tc>
        <w:tc>
          <w:tcPr>
            <w:tcW w:w="2551" w:type="dxa"/>
            <w:tcBorders>
              <w:top w:val="single" w:sz="8" w:space="0" w:color="000000"/>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TGRT Haber </w:t>
            </w:r>
          </w:p>
        </w:tc>
        <w:tc>
          <w:tcPr>
            <w:tcW w:w="3119" w:type="dxa"/>
            <w:tcBorders>
              <w:top w:val="single" w:sz="8" w:space="0" w:color="000000"/>
              <w:left w:val="single" w:sz="8" w:space="0" w:color="000000"/>
              <w:bottom w:val="single" w:sz="8" w:space="0" w:color="000000"/>
              <w:right w:val="single" w:sz="4" w:space="0" w:color="auto"/>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780"/>
        </w:trPr>
        <w:tc>
          <w:tcPr>
            <w:tcW w:w="866"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3</w:t>
            </w:r>
          </w:p>
        </w:tc>
        <w:tc>
          <w:tcPr>
            <w:tcW w:w="5245" w:type="dxa"/>
            <w:tcBorders>
              <w:top w:val="single" w:sz="8" w:space="0" w:color="000000"/>
              <w:left w:val="single" w:sz="4" w:space="0" w:color="auto"/>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İran Devrim Muhafızları Kudüs Güçleri Komutanı General Kasım Süleymani’nin Bağdat’ta Öldürülmesi Sonrası ABD-İran Arasında Yanan Gerginlik</w:t>
            </w:r>
          </w:p>
        </w:tc>
        <w:tc>
          <w:tcPr>
            <w:tcW w:w="1891" w:type="dxa"/>
            <w:tcBorders>
              <w:top w:val="single" w:sz="8" w:space="0" w:color="000000"/>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single" w:sz="8" w:space="0" w:color="000000"/>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08.01.2020</w:t>
            </w:r>
          </w:p>
        </w:tc>
        <w:tc>
          <w:tcPr>
            <w:tcW w:w="2551" w:type="dxa"/>
            <w:tcBorders>
              <w:top w:val="single" w:sz="8" w:space="0" w:color="000000"/>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TGRT Haber </w:t>
            </w:r>
          </w:p>
        </w:tc>
        <w:tc>
          <w:tcPr>
            <w:tcW w:w="3119" w:type="dxa"/>
            <w:tcBorders>
              <w:top w:val="single" w:sz="8" w:space="0" w:color="000000"/>
              <w:left w:val="single" w:sz="8" w:space="0" w:color="000000"/>
              <w:bottom w:val="single" w:sz="8" w:space="0" w:color="000000"/>
              <w:right w:val="single" w:sz="4" w:space="0" w:color="auto"/>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525"/>
        </w:trPr>
        <w:tc>
          <w:tcPr>
            <w:tcW w:w="866"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4</w:t>
            </w:r>
          </w:p>
        </w:tc>
        <w:tc>
          <w:tcPr>
            <w:tcW w:w="5245" w:type="dxa"/>
            <w:tcBorders>
              <w:top w:val="single" w:sz="8" w:space="0" w:color="000000"/>
              <w:left w:val="single" w:sz="4" w:space="0" w:color="auto"/>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Darbeci Emekli Asker Hafter’in Ateşkes Antlaşmasını Re</w:t>
            </w:r>
            <w:r w:rsidRPr="0032755C">
              <w:rPr>
                <w:rFonts w:ascii="Cambria" w:eastAsia="Times New Roman" w:hAnsi="Cambria" w:cs="Times New Roman"/>
                <w:color w:val="000000"/>
                <w:sz w:val="20"/>
                <w:szCs w:val="20"/>
                <w:lang w:eastAsia="tr-TR"/>
              </w:rPr>
              <w:t>d</w:t>
            </w:r>
            <w:r w:rsidRPr="0032755C">
              <w:rPr>
                <w:rFonts w:ascii="Cambria" w:eastAsia="Times New Roman" w:hAnsi="Cambria" w:cs="Times New Roman"/>
                <w:color w:val="000000"/>
                <w:sz w:val="20"/>
                <w:szCs w:val="20"/>
                <w:lang w:eastAsia="tr-TR"/>
              </w:rPr>
              <w:t>detmesinin Perde Arkası</w:t>
            </w:r>
          </w:p>
        </w:tc>
        <w:tc>
          <w:tcPr>
            <w:tcW w:w="1891" w:type="dxa"/>
            <w:tcBorders>
              <w:top w:val="single" w:sz="8" w:space="0" w:color="000000"/>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single" w:sz="8" w:space="0" w:color="000000"/>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15.01.2020</w:t>
            </w:r>
          </w:p>
        </w:tc>
        <w:tc>
          <w:tcPr>
            <w:tcW w:w="2551" w:type="dxa"/>
            <w:tcBorders>
              <w:top w:val="single" w:sz="8" w:space="0" w:color="000000"/>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TGRT Haber </w:t>
            </w:r>
          </w:p>
        </w:tc>
        <w:tc>
          <w:tcPr>
            <w:tcW w:w="3119" w:type="dxa"/>
            <w:tcBorders>
              <w:top w:val="single" w:sz="8" w:space="0" w:color="000000"/>
              <w:left w:val="single" w:sz="8" w:space="0" w:color="000000"/>
              <w:bottom w:val="single" w:sz="8" w:space="0" w:color="000000"/>
              <w:right w:val="single" w:sz="4" w:space="0" w:color="auto"/>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525"/>
        </w:trPr>
        <w:tc>
          <w:tcPr>
            <w:tcW w:w="866" w:type="dxa"/>
            <w:tcBorders>
              <w:top w:val="single" w:sz="8" w:space="0" w:color="000000"/>
              <w:left w:val="single" w:sz="4" w:space="0" w:color="auto"/>
              <w:bottom w:val="single" w:sz="4" w:space="0" w:color="auto"/>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5</w:t>
            </w:r>
          </w:p>
        </w:tc>
        <w:tc>
          <w:tcPr>
            <w:tcW w:w="5245" w:type="dxa"/>
            <w:tcBorders>
              <w:top w:val="single" w:sz="8" w:space="0" w:color="000000"/>
              <w:left w:val="single" w:sz="4" w:space="0" w:color="auto"/>
              <w:bottom w:val="single" w:sz="4" w:space="0" w:color="auto"/>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Libya Berlin Eksenini Darbeci Emekli Esker Hafter’in Ate</w:t>
            </w:r>
            <w:r w:rsidRPr="0032755C">
              <w:rPr>
                <w:rFonts w:ascii="Cambria" w:eastAsia="Times New Roman" w:hAnsi="Cambria" w:cs="Times New Roman"/>
                <w:color w:val="000000"/>
                <w:sz w:val="20"/>
                <w:szCs w:val="20"/>
                <w:lang w:eastAsia="tr-TR"/>
              </w:rPr>
              <w:t>ş</w:t>
            </w:r>
            <w:r w:rsidRPr="0032755C">
              <w:rPr>
                <w:rFonts w:ascii="Cambria" w:eastAsia="Times New Roman" w:hAnsi="Cambria" w:cs="Times New Roman"/>
                <w:color w:val="000000"/>
                <w:sz w:val="20"/>
                <w:szCs w:val="20"/>
                <w:lang w:eastAsia="tr-TR"/>
              </w:rPr>
              <w:t>kes Antlaşmasını Reddetmesinin Perde Arkası</w:t>
            </w:r>
          </w:p>
        </w:tc>
        <w:tc>
          <w:tcPr>
            <w:tcW w:w="1891" w:type="dxa"/>
            <w:tcBorders>
              <w:top w:val="single" w:sz="8" w:space="0" w:color="000000"/>
              <w:left w:val="single" w:sz="8" w:space="0" w:color="000000"/>
              <w:bottom w:val="single" w:sz="4" w:space="0" w:color="auto"/>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single" w:sz="8" w:space="0" w:color="000000"/>
              <w:left w:val="single" w:sz="8" w:space="0" w:color="000000"/>
              <w:bottom w:val="single" w:sz="4" w:space="0" w:color="auto"/>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16.01.2020</w:t>
            </w:r>
          </w:p>
        </w:tc>
        <w:tc>
          <w:tcPr>
            <w:tcW w:w="2551" w:type="dxa"/>
            <w:tcBorders>
              <w:top w:val="single" w:sz="8" w:space="0" w:color="000000"/>
              <w:left w:val="single" w:sz="8" w:space="0" w:color="000000"/>
              <w:bottom w:val="single" w:sz="4" w:space="0" w:color="auto"/>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ATV </w:t>
            </w:r>
          </w:p>
        </w:tc>
        <w:tc>
          <w:tcPr>
            <w:tcW w:w="3119" w:type="dxa"/>
            <w:tcBorders>
              <w:top w:val="single" w:sz="8" w:space="0" w:color="000000"/>
              <w:left w:val="single" w:sz="8" w:space="0" w:color="000000"/>
              <w:bottom w:val="single" w:sz="4" w:space="0" w:color="auto"/>
              <w:right w:val="single" w:sz="4" w:space="0" w:color="auto"/>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single" w:sz="4" w:space="0" w:color="auto"/>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6</w:t>
            </w:r>
          </w:p>
        </w:tc>
        <w:tc>
          <w:tcPr>
            <w:tcW w:w="5245" w:type="dxa"/>
            <w:tcBorders>
              <w:top w:val="single" w:sz="4" w:space="0" w:color="auto"/>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Trump – Netanyahu Asrın Planı: Filistin</w:t>
            </w:r>
          </w:p>
        </w:tc>
        <w:tc>
          <w:tcPr>
            <w:tcW w:w="1891" w:type="dxa"/>
            <w:tcBorders>
              <w:top w:val="single" w:sz="4" w:space="0" w:color="auto"/>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single" w:sz="4" w:space="0" w:color="auto"/>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29.01.2020</w:t>
            </w:r>
          </w:p>
        </w:tc>
        <w:tc>
          <w:tcPr>
            <w:tcW w:w="2551" w:type="dxa"/>
            <w:tcBorders>
              <w:top w:val="single" w:sz="4" w:space="0" w:color="auto"/>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TGRT Haber </w:t>
            </w:r>
          </w:p>
        </w:tc>
        <w:tc>
          <w:tcPr>
            <w:tcW w:w="3119" w:type="dxa"/>
            <w:tcBorders>
              <w:top w:val="single" w:sz="4" w:space="0" w:color="auto"/>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7</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İdlip Meselesi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05.02.2020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TGRT Haber </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8</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Serakip’in Rejim Güçleri Tarafından Ele Geçirilmesi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07.02.2020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TGRT Haber </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9</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İkinci kez İdlip’te saldırıya uğrayan gözlem noktaları sonr</w:t>
            </w:r>
            <w:r w:rsidRPr="0032755C">
              <w:rPr>
                <w:rFonts w:ascii="Cambria" w:eastAsia="Times New Roman" w:hAnsi="Cambria" w:cs="Times New Roman"/>
                <w:color w:val="000000"/>
                <w:sz w:val="20"/>
                <w:szCs w:val="20"/>
                <w:lang w:eastAsia="tr-TR"/>
              </w:rPr>
              <w:t>a</w:t>
            </w:r>
            <w:r w:rsidRPr="0032755C">
              <w:rPr>
                <w:rFonts w:ascii="Cambria" w:eastAsia="Times New Roman" w:hAnsi="Cambria" w:cs="Times New Roman"/>
                <w:color w:val="000000"/>
                <w:sz w:val="20"/>
                <w:szCs w:val="20"/>
                <w:lang w:eastAsia="tr-TR"/>
              </w:rPr>
              <w:t>sı durum</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10.02.2020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TGRT Haber </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10</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İkinci kez İdlip’te Şehit Edilen askerler Sonrası Durum</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10.02.2020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TGRT Haber </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11</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İkinci Kez İdlip’te Saldırıya Uğrayan Gözlem Noktalarına Yapılan Saldırı Sonrası Durum</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10.02.2020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TGRT Haber </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12</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Sayın Cumhurbaşkanının Konuşması ve İdlip Meselesinin Perde Arkası</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12.02.2020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TGRT Haber </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lastRenderedPageBreak/>
              <w:t>13</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İdlip Meselesinin Perde Arkası</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12.02.2020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TGRT Haber </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14</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Sayın Cumhurbaşkanının Konuşması ve İdlip Meselesinin Perde Arkası</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12.02.2020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A Haber </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15</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Sayın Cumhurbaşkanının Konuşması ve İdlip Meselesinin Perde Arkası</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12.02.2020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CNN Haber </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16</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TSK’nin İdlip Müdahalesi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17.02.2020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TGRT Haber </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17</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NATO ve Milli Kapsamda TSK’nin İdlip Müdahalesi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20.02.2020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ATV </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18</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Cilvegözü Sınır Kapısında TSK’nın İdlip Müdahalesi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20.02.2020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ATV </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19</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İdlib Müdahalesi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27.02.2020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TRT</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20</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TSK İdlib Müdahalesi ile NATO Genel Sekreterinin Brü</w:t>
            </w:r>
            <w:r w:rsidRPr="0032755C">
              <w:rPr>
                <w:rFonts w:ascii="Cambria" w:eastAsia="Times New Roman" w:hAnsi="Cambria" w:cs="Times New Roman"/>
                <w:color w:val="000000"/>
                <w:sz w:val="20"/>
                <w:szCs w:val="20"/>
                <w:lang w:eastAsia="tr-TR"/>
              </w:rPr>
              <w:t>k</w:t>
            </w:r>
            <w:r w:rsidRPr="0032755C">
              <w:rPr>
                <w:rFonts w:ascii="Cambria" w:eastAsia="Times New Roman" w:hAnsi="Cambria" w:cs="Times New Roman"/>
                <w:color w:val="000000"/>
                <w:sz w:val="20"/>
                <w:szCs w:val="20"/>
                <w:lang w:eastAsia="tr-TR"/>
              </w:rPr>
              <w:t>sel’deki Basın Toplantısı</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28.02.2020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CNN Türk</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21</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İdlib’te 33 Askerin Şehit Edilmesiyle Sonuçlanan Saldırı Sonrası Durum.</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28.02.2020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TRT Diyanet TV</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22</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TSK İdlip Müdahalesi ile Türkiye Rusya İlişkileri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01.03.2020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TGRT Haber TV 24</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23</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TSK İdlip Müdahalesi ile Türkiye Rusya İlişkileri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01.03.2020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TRT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24</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Cumhurbaşkanı Erdoğan’ın Moskova Zirvesinin değerlend</w:t>
            </w:r>
            <w:r w:rsidRPr="0032755C">
              <w:rPr>
                <w:rFonts w:ascii="Cambria" w:eastAsia="Times New Roman" w:hAnsi="Cambria" w:cs="Times New Roman"/>
                <w:color w:val="000000"/>
                <w:sz w:val="20"/>
                <w:szCs w:val="20"/>
                <w:lang w:eastAsia="tr-TR"/>
              </w:rPr>
              <w:t>i</w:t>
            </w:r>
            <w:r w:rsidRPr="0032755C">
              <w:rPr>
                <w:rFonts w:ascii="Cambria" w:eastAsia="Times New Roman" w:hAnsi="Cambria" w:cs="Times New Roman"/>
                <w:color w:val="000000"/>
                <w:sz w:val="20"/>
                <w:szCs w:val="20"/>
                <w:lang w:eastAsia="tr-TR"/>
              </w:rPr>
              <w:t>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06.03.2020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TGRT Haber TV 24</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25</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Libya’daki Güncel Gelişmelerin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16.06.2020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TGRT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26</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TSK Pençe Kaplanı </w:t>
            </w:r>
            <w:proofErr w:type="gramStart"/>
            <w:r w:rsidRPr="0032755C">
              <w:rPr>
                <w:rFonts w:ascii="Cambria" w:eastAsia="Times New Roman" w:hAnsi="Cambria" w:cs="Times New Roman"/>
                <w:color w:val="000000"/>
                <w:sz w:val="20"/>
                <w:szCs w:val="20"/>
                <w:lang w:eastAsia="tr-TR"/>
              </w:rPr>
              <w:t>Harekatı</w:t>
            </w:r>
            <w:proofErr w:type="gramEnd"/>
            <w:r w:rsidRPr="0032755C">
              <w:rPr>
                <w:rFonts w:ascii="Cambria" w:eastAsia="Times New Roman" w:hAnsi="Cambria" w:cs="Times New Roman"/>
                <w:color w:val="000000"/>
                <w:sz w:val="20"/>
                <w:szCs w:val="20"/>
                <w:lang w:eastAsia="tr-TR"/>
              </w:rPr>
              <w:t xml:space="preserve"> ve Dış Politika Değerlendiri</w:t>
            </w:r>
            <w:r w:rsidRPr="0032755C">
              <w:rPr>
                <w:rFonts w:ascii="Cambria" w:eastAsia="Times New Roman" w:hAnsi="Cambria" w:cs="Times New Roman"/>
                <w:color w:val="000000"/>
                <w:sz w:val="20"/>
                <w:szCs w:val="20"/>
                <w:lang w:eastAsia="tr-TR"/>
              </w:rPr>
              <w:t>l</w:t>
            </w:r>
            <w:r w:rsidRPr="0032755C">
              <w:rPr>
                <w:rFonts w:ascii="Cambria" w:eastAsia="Times New Roman" w:hAnsi="Cambria" w:cs="Times New Roman"/>
                <w:color w:val="000000"/>
                <w:sz w:val="20"/>
                <w:szCs w:val="20"/>
                <w:lang w:eastAsia="tr-TR"/>
              </w:rPr>
              <w:t>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17.06.2020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A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27</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TSK Pençe Kaplanı </w:t>
            </w:r>
            <w:proofErr w:type="gramStart"/>
            <w:r w:rsidRPr="0032755C">
              <w:rPr>
                <w:rFonts w:ascii="Cambria" w:eastAsia="Times New Roman" w:hAnsi="Cambria" w:cs="Times New Roman"/>
                <w:color w:val="000000"/>
                <w:sz w:val="20"/>
                <w:szCs w:val="20"/>
                <w:lang w:eastAsia="tr-TR"/>
              </w:rPr>
              <w:t>Harekatı</w:t>
            </w:r>
            <w:proofErr w:type="gramEnd"/>
            <w:r w:rsidRPr="0032755C">
              <w:rPr>
                <w:rFonts w:ascii="Cambria" w:eastAsia="Times New Roman" w:hAnsi="Cambria" w:cs="Times New Roman"/>
                <w:color w:val="000000"/>
                <w:sz w:val="20"/>
                <w:szCs w:val="20"/>
                <w:lang w:eastAsia="tr-TR"/>
              </w:rPr>
              <w:t xml:space="preserve"> ve Dış Politika Değerlendiri</w:t>
            </w:r>
            <w:r w:rsidRPr="0032755C">
              <w:rPr>
                <w:rFonts w:ascii="Cambria" w:eastAsia="Times New Roman" w:hAnsi="Cambria" w:cs="Times New Roman"/>
                <w:color w:val="000000"/>
                <w:sz w:val="20"/>
                <w:szCs w:val="20"/>
                <w:lang w:eastAsia="tr-TR"/>
              </w:rPr>
              <w:t>l</w:t>
            </w:r>
            <w:r w:rsidRPr="0032755C">
              <w:rPr>
                <w:rFonts w:ascii="Cambria" w:eastAsia="Times New Roman" w:hAnsi="Cambria" w:cs="Times New Roman"/>
                <w:color w:val="000000"/>
                <w:sz w:val="20"/>
                <w:szCs w:val="20"/>
                <w:lang w:eastAsia="tr-TR"/>
              </w:rPr>
              <w:t>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17.06.2020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CNN Türk</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28</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TSK Pençe Kaplanı </w:t>
            </w:r>
            <w:proofErr w:type="gramStart"/>
            <w:r w:rsidRPr="0032755C">
              <w:rPr>
                <w:rFonts w:ascii="Cambria" w:eastAsia="Times New Roman" w:hAnsi="Cambria" w:cs="Times New Roman"/>
                <w:color w:val="000000"/>
                <w:sz w:val="20"/>
                <w:szCs w:val="20"/>
                <w:lang w:eastAsia="tr-TR"/>
              </w:rPr>
              <w:t>Harekatı</w:t>
            </w:r>
            <w:proofErr w:type="gramEnd"/>
            <w:r w:rsidRPr="0032755C">
              <w:rPr>
                <w:rFonts w:ascii="Cambria" w:eastAsia="Times New Roman" w:hAnsi="Cambria" w:cs="Times New Roman"/>
                <w:color w:val="000000"/>
                <w:sz w:val="20"/>
                <w:szCs w:val="20"/>
                <w:lang w:eastAsia="tr-TR"/>
              </w:rPr>
              <w:t xml:space="preserve"> ve Dış Politika Değerlendiri</w:t>
            </w:r>
            <w:r w:rsidRPr="0032755C">
              <w:rPr>
                <w:rFonts w:ascii="Cambria" w:eastAsia="Times New Roman" w:hAnsi="Cambria" w:cs="Times New Roman"/>
                <w:color w:val="000000"/>
                <w:sz w:val="20"/>
                <w:szCs w:val="20"/>
                <w:lang w:eastAsia="tr-TR"/>
              </w:rPr>
              <w:t>l</w:t>
            </w:r>
            <w:r w:rsidRPr="0032755C">
              <w:rPr>
                <w:rFonts w:ascii="Cambria" w:eastAsia="Times New Roman" w:hAnsi="Cambria" w:cs="Times New Roman"/>
                <w:color w:val="000000"/>
                <w:sz w:val="20"/>
                <w:szCs w:val="20"/>
                <w:lang w:eastAsia="tr-TR"/>
              </w:rPr>
              <w:t>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20.06.2020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Kanal A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29</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TSK Pençe Kaplanı </w:t>
            </w:r>
            <w:proofErr w:type="gramStart"/>
            <w:r w:rsidRPr="0032755C">
              <w:rPr>
                <w:rFonts w:ascii="Cambria" w:eastAsia="Times New Roman" w:hAnsi="Cambria" w:cs="Times New Roman"/>
                <w:color w:val="000000"/>
                <w:sz w:val="20"/>
                <w:szCs w:val="20"/>
                <w:lang w:eastAsia="tr-TR"/>
              </w:rPr>
              <w:t>Harekatı</w:t>
            </w:r>
            <w:proofErr w:type="gramEnd"/>
            <w:r w:rsidRPr="0032755C">
              <w:rPr>
                <w:rFonts w:ascii="Cambria" w:eastAsia="Times New Roman" w:hAnsi="Cambria" w:cs="Times New Roman"/>
                <w:color w:val="000000"/>
                <w:sz w:val="20"/>
                <w:szCs w:val="20"/>
                <w:lang w:eastAsia="tr-TR"/>
              </w:rPr>
              <w:t xml:space="preserve"> ve Dış Politika Değerlendiri</w:t>
            </w:r>
            <w:r w:rsidRPr="0032755C">
              <w:rPr>
                <w:rFonts w:ascii="Cambria" w:eastAsia="Times New Roman" w:hAnsi="Cambria" w:cs="Times New Roman"/>
                <w:color w:val="000000"/>
                <w:sz w:val="20"/>
                <w:szCs w:val="20"/>
                <w:lang w:eastAsia="tr-TR"/>
              </w:rPr>
              <w:t>l</w:t>
            </w:r>
            <w:r w:rsidRPr="0032755C">
              <w:rPr>
                <w:rFonts w:ascii="Cambria" w:eastAsia="Times New Roman" w:hAnsi="Cambria" w:cs="Times New Roman"/>
                <w:color w:val="000000"/>
                <w:sz w:val="20"/>
                <w:szCs w:val="20"/>
                <w:lang w:eastAsia="tr-TR"/>
              </w:rPr>
              <w:t>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21.06.2020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TRT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30</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Türkiye’nin Dış Politikasının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22.06.2020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Kanal TV Net</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31</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Güncel Dış Politika, Irak ve Libya’nın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29.06.2020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TGRT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32</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Türk Diplomasisi ve Arşivler</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12.07.2020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TRT </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Prof. Dr. Ali Engin Oba</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33</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Güncel Dış Politika, Irak ve Libya’nın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16.07.2020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TGRT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34</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Güncel Dış Politika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21.07.2020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TGRT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35</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Güncel Gelişmelerin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09.08.2020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CNN Türk</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Prof.Dr. Esat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36</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Dış Politika ve Gündeme İlişkin Güncel Gelişmelerin Değe</w:t>
            </w:r>
            <w:r w:rsidRPr="0032755C">
              <w:rPr>
                <w:rFonts w:ascii="Cambria" w:eastAsia="Times New Roman" w:hAnsi="Cambria" w:cs="Times New Roman"/>
                <w:color w:val="000000"/>
                <w:sz w:val="20"/>
                <w:szCs w:val="20"/>
                <w:lang w:eastAsia="tr-TR"/>
              </w:rPr>
              <w:t>r</w:t>
            </w:r>
            <w:r w:rsidRPr="0032755C">
              <w:rPr>
                <w:rFonts w:ascii="Cambria" w:eastAsia="Times New Roman" w:hAnsi="Cambria" w:cs="Times New Roman"/>
                <w:color w:val="000000"/>
                <w:sz w:val="20"/>
                <w:szCs w:val="20"/>
                <w:lang w:eastAsia="tr-TR"/>
              </w:rPr>
              <w:t xml:space="preserve">lendirilmesi </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10.08.2020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TGRT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Prof.Dr. Esat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37</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Doğu Akdeniz ve Gündeme İlişkin Güncel Gelişmelerin D</w:t>
            </w:r>
            <w:r w:rsidRPr="0032755C">
              <w:rPr>
                <w:rFonts w:ascii="Cambria" w:eastAsia="Times New Roman" w:hAnsi="Cambria" w:cs="Times New Roman"/>
                <w:color w:val="000000"/>
                <w:sz w:val="20"/>
                <w:szCs w:val="20"/>
                <w:lang w:eastAsia="tr-TR"/>
              </w:rPr>
              <w:t>e</w:t>
            </w:r>
            <w:r w:rsidRPr="0032755C">
              <w:rPr>
                <w:rFonts w:ascii="Cambria" w:eastAsia="Times New Roman" w:hAnsi="Cambria" w:cs="Times New Roman"/>
                <w:color w:val="000000"/>
                <w:sz w:val="20"/>
                <w:szCs w:val="20"/>
                <w:lang w:eastAsia="tr-TR"/>
              </w:rPr>
              <w:t xml:space="preserve">ğerlendirilmesi </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14.08.2020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CNN Türk</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Prof.Dr. Esat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lastRenderedPageBreak/>
              <w:t>38</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Doğu Akdeniz’e </w:t>
            </w:r>
            <w:proofErr w:type="gramStart"/>
            <w:r w:rsidRPr="0032755C">
              <w:rPr>
                <w:rFonts w:ascii="Cambria" w:eastAsia="Times New Roman" w:hAnsi="Cambria" w:cs="Times New Roman"/>
                <w:color w:val="000000"/>
                <w:sz w:val="20"/>
                <w:szCs w:val="20"/>
                <w:lang w:eastAsia="tr-TR"/>
              </w:rPr>
              <w:t>ilişkin  Gelişmelerin</w:t>
            </w:r>
            <w:proofErr w:type="gramEnd"/>
            <w:r w:rsidRPr="0032755C">
              <w:rPr>
                <w:rFonts w:ascii="Cambria" w:eastAsia="Times New Roman" w:hAnsi="Cambria" w:cs="Times New Roman"/>
                <w:color w:val="000000"/>
                <w:sz w:val="20"/>
                <w:szCs w:val="20"/>
                <w:lang w:eastAsia="tr-TR"/>
              </w:rPr>
              <w:t xml:space="preserve">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14.08.2020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TV.Net</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Prof.Dr. Esat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39</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Doğu Akdeniz ve gündeme ilişkin Güncel Gelişmelerin D</w:t>
            </w:r>
            <w:r w:rsidRPr="0032755C">
              <w:rPr>
                <w:rFonts w:ascii="Cambria" w:eastAsia="Times New Roman" w:hAnsi="Cambria" w:cs="Times New Roman"/>
                <w:color w:val="000000"/>
                <w:sz w:val="20"/>
                <w:szCs w:val="20"/>
                <w:lang w:eastAsia="tr-TR"/>
              </w:rPr>
              <w:t>e</w:t>
            </w:r>
            <w:r w:rsidRPr="0032755C">
              <w:rPr>
                <w:rFonts w:ascii="Cambria" w:eastAsia="Times New Roman" w:hAnsi="Cambria" w:cs="Times New Roman"/>
                <w:color w:val="000000"/>
                <w:sz w:val="20"/>
                <w:szCs w:val="20"/>
                <w:lang w:eastAsia="tr-TR"/>
              </w:rPr>
              <w:t xml:space="preserve">ğerlendirilmesi </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16.08.2020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CNN Türk</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Prof.Dr. Esat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40</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Gündeme ilişkin güncel gelişmelerin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18.08.2020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TGRT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Prof.Dr. Esat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41</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Güncel Dış Politika gelişmelerinin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20.08.2020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TGRT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4</w:t>
            </w:r>
            <w:r w:rsidR="00FF1D8D" w:rsidRPr="00FF1D8D">
              <w:rPr>
                <w:rFonts w:asciiTheme="majorHAnsi" w:eastAsia="Times New Roman" w:hAnsiTheme="majorHAnsi" w:cs="Times New Roman"/>
                <w:b/>
                <w:color w:val="000000"/>
                <w:lang w:eastAsia="tr-TR"/>
              </w:rPr>
              <w:t>2</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Güncel Gelişmelerin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21.08.2020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A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43</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Güncel Gelişmelerin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22.08.2020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A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44</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Güncel Gelişmelerin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23.08.2020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CNN Türk</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45</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Güncel Gelişmelerin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26.08.2020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TV.Net</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46</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Güncel Gelişmelerin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27.08.2020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TRT Diyanet TV</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Prof.Dr. Esat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47</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Güncel Gelişmelerin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29.08.2020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A Haber TV</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Prof.Dr. Esat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48</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ABD’nin Türkiye’yi Çevrelemesi </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15.09.2020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TGRT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Prof.Dr. Esat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49</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Sn. Cumhurbaşkanı ile Merkel ve Michel Görüşmesi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22.09.2020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TGRT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Prof.Dr. Esat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50</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Güncel Gelişmelerin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23.09.2020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TV.Net TV</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Prof.Dr. Esat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51</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Güncel Gelişmelerin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27.09.2020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A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52</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Ermenistan </w:t>
            </w:r>
            <w:proofErr w:type="gramStart"/>
            <w:r w:rsidRPr="0032755C">
              <w:rPr>
                <w:rFonts w:ascii="Cambria" w:eastAsia="Times New Roman" w:hAnsi="Cambria" w:cs="Times New Roman"/>
                <w:color w:val="000000"/>
                <w:sz w:val="20"/>
                <w:szCs w:val="20"/>
                <w:lang w:eastAsia="tr-TR"/>
              </w:rPr>
              <w:t>Harekatının</w:t>
            </w:r>
            <w:proofErr w:type="gramEnd"/>
            <w:r w:rsidRPr="0032755C">
              <w:rPr>
                <w:rFonts w:ascii="Cambria" w:eastAsia="Times New Roman" w:hAnsi="Cambria" w:cs="Times New Roman"/>
                <w:color w:val="000000"/>
                <w:sz w:val="20"/>
                <w:szCs w:val="20"/>
                <w:lang w:eastAsia="tr-TR"/>
              </w:rPr>
              <w:t xml:space="preserve">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28.09.2020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A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53</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Azerbaycan Ermenistan Çatışması </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28.09.2020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TGRT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54</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Ermenistan Olayları</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29.09.2020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TV.Net TV</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55</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Ermenistan’ın Gence Saldırısının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04.10.2020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A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56</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Ermenistan’ın Gence Saldırısının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04.10.2020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TGRT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57</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Ermenistan Saldırılarının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06.10.2020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TRT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58</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Ermenistan Ateşkesinin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10.10.2020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A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59</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Ermenistan- Azerbaycan Ateşkes Antlaşmasının Değerle</w:t>
            </w:r>
            <w:r w:rsidRPr="0032755C">
              <w:rPr>
                <w:rFonts w:ascii="Cambria" w:eastAsia="Times New Roman" w:hAnsi="Cambria" w:cs="Times New Roman"/>
                <w:color w:val="000000"/>
                <w:sz w:val="20"/>
                <w:szCs w:val="20"/>
                <w:lang w:eastAsia="tr-TR"/>
              </w:rPr>
              <w:t>n</w:t>
            </w:r>
            <w:r w:rsidRPr="0032755C">
              <w:rPr>
                <w:rFonts w:ascii="Cambria" w:eastAsia="Times New Roman" w:hAnsi="Cambria" w:cs="Times New Roman"/>
                <w:color w:val="000000"/>
                <w:sz w:val="20"/>
                <w:szCs w:val="20"/>
                <w:lang w:eastAsia="tr-TR"/>
              </w:rPr>
              <w:t>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12.10.2020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ARB 24 TV </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60</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Ermenistan Saldırılarının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17.10.2020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A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61</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Ermenistan-Azerbaycan Yeni Ateşkes Antlaşmasının ve Saldırıların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18.10.2020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ARB 24 TV </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62</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Güncel Gelişmelerin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20.10.2020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Net TV</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63</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Ermenistan’daki PKK kamplarının, saldırılarının değerle</w:t>
            </w:r>
            <w:r w:rsidRPr="0032755C">
              <w:rPr>
                <w:rFonts w:ascii="Cambria" w:eastAsia="Times New Roman" w:hAnsi="Cambria" w:cs="Times New Roman"/>
                <w:color w:val="000000"/>
                <w:sz w:val="20"/>
                <w:szCs w:val="20"/>
                <w:lang w:eastAsia="tr-TR"/>
              </w:rPr>
              <w:t>n</w:t>
            </w:r>
            <w:r w:rsidRPr="0032755C">
              <w:rPr>
                <w:rFonts w:ascii="Cambria" w:eastAsia="Times New Roman" w:hAnsi="Cambria" w:cs="Times New Roman"/>
                <w:color w:val="000000"/>
                <w:sz w:val="20"/>
                <w:szCs w:val="20"/>
                <w:lang w:eastAsia="tr-TR"/>
              </w:rPr>
              <w:t>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22.10.2020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TGRT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64</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Ermenistan’daki PKK kamplarının, saldırılarının değerle</w:t>
            </w:r>
            <w:r w:rsidRPr="0032755C">
              <w:rPr>
                <w:rFonts w:ascii="Cambria" w:eastAsia="Times New Roman" w:hAnsi="Cambria" w:cs="Times New Roman"/>
                <w:color w:val="000000"/>
                <w:sz w:val="20"/>
                <w:szCs w:val="20"/>
                <w:lang w:eastAsia="tr-TR"/>
              </w:rPr>
              <w:t>n</w:t>
            </w:r>
            <w:r w:rsidRPr="0032755C">
              <w:rPr>
                <w:rFonts w:ascii="Cambria" w:eastAsia="Times New Roman" w:hAnsi="Cambria" w:cs="Times New Roman"/>
                <w:color w:val="000000"/>
                <w:sz w:val="20"/>
                <w:szCs w:val="20"/>
                <w:lang w:eastAsia="tr-TR"/>
              </w:rPr>
              <w:t>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22.10.2020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A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65</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PKK yangınlarının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28.10.2020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TGRT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66</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Türkiye’nin dünyadaki konumu </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29.10.2020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TRT Radyo 1 Güncesi</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lastRenderedPageBreak/>
              <w:t>67</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ABD Seçimleri ve TR-ABD İlişkilerinin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09.11.2020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TV Net </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68</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Karabağ Zaferi’nin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11.11.2020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Türk Amr. Milli Yönlendi</w:t>
            </w:r>
            <w:r w:rsidRPr="0032755C">
              <w:rPr>
                <w:rFonts w:ascii="Cambria" w:eastAsia="Times New Roman" w:hAnsi="Cambria" w:cs="Times New Roman"/>
                <w:color w:val="000000"/>
                <w:sz w:val="20"/>
                <w:szCs w:val="20"/>
                <w:lang w:eastAsia="tr-TR"/>
              </w:rPr>
              <w:t>r</w:t>
            </w:r>
            <w:r w:rsidRPr="0032755C">
              <w:rPr>
                <w:rFonts w:ascii="Cambria" w:eastAsia="Times New Roman" w:hAnsi="Cambria" w:cs="Times New Roman"/>
                <w:color w:val="000000"/>
                <w:sz w:val="20"/>
                <w:szCs w:val="20"/>
                <w:lang w:eastAsia="tr-TR"/>
              </w:rPr>
              <w:t>me Komitesi</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69</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Kıbrıs ve Doğu Akdeniz’in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16.11.2020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A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70</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Sn. C. Başkanının Bakü’de Törene Katılması Münasabetiyle Azerbaycan-Karabağ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10.12.2020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ARB 24 TV</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bl>
    <w:p w:rsidR="00F475D9" w:rsidRDefault="00F475D9" w:rsidP="0073239E">
      <w:pPr>
        <w:pStyle w:val="ListeParagraf"/>
        <w:suppressAutoHyphens w:val="0"/>
        <w:spacing w:after="0"/>
        <w:rPr>
          <w:rFonts w:asciiTheme="majorHAnsi" w:hAnsiTheme="majorHAnsi"/>
          <w:b/>
          <w:sz w:val="28"/>
          <w:szCs w:val="28"/>
        </w:rPr>
      </w:pPr>
    </w:p>
    <w:sectPr w:rsidR="00F475D9" w:rsidSect="00F51153">
      <w:pgSz w:w="16838" w:h="11906" w:orient="landscape"/>
      <w:pgMar w:top="426" w:right="851" w:bottom="709" w:left="851" w:header="0" w:footer="0" w:gutter="0"/>
      <w:pgNumType w:start="0"/>
      <w:cols w:space="708"/>
      <w:formProt w:val="0"/>
      <w:titlePg/>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Liberation Sans">
    <w:altName w:val="Arial"/>
    <w:charset w:val="A2"/>
    <w:family w:val="roman"/>
    <w:pitch w:val="variable"/>
  </w:font>
  <w:font w:name="Microsoft YaHei">
    <w:panose1 w:val="020B0503020204020204"/>
    <w:charset w:val="86"/>
    <w:family w:val="swiss"/>
    <w:pitch w:val="variable"/>
    <w:sig w:usb0="80000287" w:usb1="280F3C52" w:usb2="00000016" w:usb3="00000000" w:csb0="0004001F" w:csb1="00000000"/>
  </w:font>
  <w:font w:name="Lucida Sans">
    <w:altName w:val="Times New Roman"/>
    <w:panose1 w:val="00000000000000000000"/>
    <w:charset w:val="00"/>
    <w:family w:val="roman"/>
    <w:notTrueType/>
    <w:pitch w:val="default"/>
  </w:font>
  <w:font w:name="Arial Black">
    <w:panose1 w:val="020B0A04020102020204"/>
    <w:charset w:val="A2"/>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03CE3"/>
    <w:multiLevelType w:val="hybridMultilevel"/>
    <w:tmpl w:val="3CD65B30"/>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1880AAB"/>
    <w:multiLevelType w:val="hybridMultilevel"/>
    <w:tmpl w:val="26DE68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3540F62"/>
    <w:multiLevelType w:val="hybridMultilevel"/>
    <w:tmpl w:val="8F4A9852"/>
    <w:lvl w:ilvl="0" w:tplc="468A9B2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AE54F5B"/>
    <w:multiLevelType w:val="hybridMultilevel"/>
    <w:tmpl w:val="E042F87C"/>
    <w:lvl w:ilvl="0" w:tplc="39723F3C">
      <w:start w:val="1"/>
      <w:numFmt w:val="decimal"/>
      <w:lvlText w:val="%1."/>
      <w:lvlJc w:val="left"/>
      <w:pPr>
        <w:ind w:left="786" w:hanging="360"/>
      </w:pPr>
      <w:rPr>
        <w:rFonts w:ascii="Calibri" w:eastAsia="Times New Roman" w:hAnsi="Calibri" w:cs="Times New Roman" w:hint="default"/>
        <w:b/>
        <w:color w:val="000000"/>
        <w:sz w:val="28"/>
        <w:szCs w:val="28"/>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
    <w:nsid w:val="31B5323D"/>
    <w:multiLevelType w:val="hybridMultilevel"/>
    <w:tmpl w:val="EF3A3498"/>
    <w:lvl w:ilvl="0" w:tplc="EB0A5D7C">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5">
    <w:nsid w:val="31DC050A"/>
    <w:multiLevelType w:val="hybridMultilevel"/>
    <w:tmpl w:val="EF3A3498"/>
    <w:lvl w:ilvl="0" w:tplc="EB0A5D7C">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6">
    <w:nsid w:val="44C279B9"/>
    <w:multiLevelType w:val="hybridMultilevel"/>
    <w:tmpl w:val="D6E0C686"/>
    <w:lvl w:ilvl="0" w:tplc="7626296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4CF50BA2"/>
    <w:multiLevelType w:val="hybridMultilevel"/>
    <w:tmpl w:val="C53AD6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6A4C3E30"/>
    <w:multiLevelType w:val="hybridMultilevel"/>
    <w:tmpl w:val="F12A81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6B19793F"/>
    <w:multiLevelType w:val="hybridMultilevel"/>
    <w:tmpl w:val="146CF922"/>
    <w:lvl w:ilvl="0" w:tplc="1FBA6646">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nsid w:val="72364B49"/>
    <w:multiLevelType w:val="hybridMultilevel"/>
    <w:tmpl w:val="3CD65B30"/>
    <w:lvl w:ilvl="0" w:tplc="041F000F">
      <w:start w:val="2"/>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1">
    <w:nsid w:val="74FB7F81"/>
    <w:multiLevelType w:val="hybridMultilevel"/>
    <w:tmpl w:val="3CD65B30"/>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10"/>
  </w:num>
  <w:num w:numId="3">
    <w:abstractNumId w:val="0"/>
  </w:num>
  <w:num w:numId="4">
    <w:abstractNumId w:val="11"/>
  </w:num>
  <w:num w:numId="5">
    <w:abstractNumId w:val="4"/>
  </w:num>
  <w:num w:numId="6">
    <w:abstractNumId w:val="5"/>
  </w:num>
  <w:num w:numId="7">
    <w:abstractNumId w:val="9"/>
  </w:num>
  <w:num w:numId="8">
    <w:abstractNumId w:val="1"/>
  </w:num>
  <w:num w:numId="9">
    <w:abstractNumId w:val="8"/>
  </w:num>
  <w:num w:numId="10">
    <w:abstractNumId w:val="2"/>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EB6"/>
    <w:rsid w:val="000A14ED"/>
    <w:rsid w:val="000F5A95"/>
    <w:rsid w:val="00155267"/>
    <w:rsid w:val="00183D37"/>
    <w:rsid w:val="00311EB6"/>
    <w:rsid w:val="0032755C"/>
    <w:rsid w:val="00350FD1"/>
    <w:rsid w:val="004B574E"/>
    <w:rsid w:val="004B5ED5"/>
    <w:rsid w:val="004D6D23"/>
    <w:rsid w:val="006120E2"/>
    <w:rsid w:val="007035ED"/>
    <w:rsid w:val="0073239E"/>
    <w:rsid w:val="008347DD"/>
    <w:rsid w:val="00893349"/>
    <w:rsid w:val="00896EEC"/>
    <w:rsid w:val="008C4BF9"/>
    <w:rsid w:val="009066AE"/>
    <w:rsid w:val="00925A9C"/>
    <w:rsid w:val="00972089"/>
    <w:rsid w:val="009E1604"/>
    <w:rsid w:val="00A24F38"/>
    <w:rsid w:val="00AD074A"/>
    <w:rsid w:val="00B46BD0"/>
    <w:rsid w:val="00C57B88"/>
    <w:rsid w:val="00CB7EC3"/>
    <w:rsid w:val="00D01585"/>
    <w:rsid w:val="00D46788"/>
    <w:rsid w:val="00D50796"/>
    <w:rsid w:val="00D659CC"/>
    <w:rsid w:val="00D82B8E"/>
    <w:rsid w:val="00DB3D13"/>
    <w:rsid w:val="00DC6C7A"/>
    <w:rsid w:val="00DE324B"/>
    <w:rsid w:val="00F475D9"/>
    <w:rsid w:val="00F51153"/>
    <w:rsid w:val="00FF1D8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tr-T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rPr>
  </w:style>
  <w:style w:type="paragraph" w:styleId="Balk1">
    <w:name w:val="heading 1"/>
    <w:basedOn w:val="Normal"/>
    <w:next w:val="Normal"/>
    <w:link w:val="Balk1Char"/>
    <w:qFormat/>
    <w:rsid w:val="00947093"/>
    <w:pPr>
      <w:keepNext/>
      <w:outlineLvl w:val="0"/>
    </w:pPr>
    <w:rPr>
      <w:rFonts w:ascii="Times New Roman" w:eastAsia="Times New Roman" w:hAnsi="Times New Roman" w:cs="Times New Roman"/>
      <w:b/>
      <w:sz w:val="24"/>
      <w:szCs w:val="20"/>
      <w:u w:val="single"/>
      <w:lang w:val="en-US"/>
    </w:rPr>
  </w:style>
  <w:style w:type="paragraph" w:styleId="Balk2">
    <w:name w:val="heading 2"/>
    <w:basedOn w:val="Normal"/>
    <w:next w:val="Normal"/>
    <w:link w:val="Balk2Char"/>
    <w:uiPriority w:val="9"/>
    <w:unhideWhenUsed/>
    <w:qFormat/>
    <w:rsid w:val="00EF290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onMetniChar">
    <w:name w:val="Balon Metni Char"/>
    <w:basedOn w:val="VarsaylanParagrafYazTipi"/>
    <w:link w:val="BalonMetni"/>
    <w:uiPriority w:val="99"/>
    <w:semiHidden/>
    <w:qFormat/>
    <w:rsid w:val="00A830B1"/>
    <w:rPr>
      <w:rFonts w:ascii="Tahoma" w:hAnsi="Tahoma" w:cs="Tahoma"/>
      <w:sz w:val="16"/>
      <w:szCs w:val="16"/>
    </w:rPr>
  </w:style>
  <w:style w:type="character" w:styleId="Gl">
    <w:name w:val="Strong"/>
    <w:basedOn w:val="VarsaylanParagrafYazTipi"/>
    <w:uiPriority w:val="22"/>
    <w:qFormat/>
    <w:rsid w:val="001829C8"/>
    <w:rPr>
      <w:b/>
      <w:bCs/>
    </w:rPr>
  </w:style>
  <w:style w:type="character" w:styleId="Vurgu">
    <w:name w:val="Emphasis"/>
    <w:basedOn w:val="VarsaylanParagrafYazTipi"/>
    <w:uiPriority w:val="20"/>
    <w:qFormat/>
    <w:rsid w:val="00863B6F"/>
    <w:rPr>
      <w:i/>
      <w:iCs/>
    </w:rPr>
  </w:style>
  <w:style w:type="character" w:customStyle="1" w:styleId="GvdeMetniGirintisi3Char">
    <w:name w:val="Gövde Metni Girintisi 3 Char"/>
    <w:basedOn w:val="VarsaylanParagrafYazTipi"/>
    <w:uiPriority w:val="99"/>
    <w:semiHidden/>
    <w:qFormat/>
    <w:rsid w:val="00EB2BFE"/>
    <w:rPr>
      <w:sz w:val="16"/>
      <w:szCs w:val="16"/>
    </w:rPr>
  </w:style>
  <w:style w:type="character" w:customStyle="1" w:styleId="GvdeMetniGirintisi3Char1">
    <w:name w:val="Gövde Metni Girintisi 3 Char1"/>
    <w:link w:val="GvdeMetniGirintisi3"/>
    <w:qFormat/>
    <w:rsid w:val="00EB2BFE"/>
    <w:rPr>
      <w:rFonts w:ascii="Times New Roman" w:eastAsia="Times New Roman" w:hAnsi="Times New Roman" w:cs="Times New Roman"/>
      <w:sz w:val="24"/>
      <w:szCs w:val="20"/>
      <w:lang w:eastAsia="tr-TR"/>
    </w:rPr>
  </w:style>
  <w:style w:type="character" w:customStyle="1" w:styleId="AltKonuBalChar">
    <w:name w:val="Alt Konu Başlığı Char"/>
    <w:basedOn w:val="VarsaylanParagrafYazTipi"/>
    <w:link w:val="AltKonuBal"/>
    <w:uiPriority w:val="11"/>
    <w:qFormat/>
    <w:rsid w:val="00093560"/>
    <w:rPr>
      <w:rFonts w:asciiTheme="majorHAnsi" w:eastAsiaTheme="majorEastAsia" w:hAnsiTheme="majorHAnsi" w:cstheme="majorBidi"/>
      <w:i/>
      <w:iCs/>
      <w:color w:val="4F81BD" w:themeColor="accent1"/>
      <w:spacing w:val="15"/>
      <w:sz w:val="24"/>
      <w:szCs w:val="24"/>
    </w:rPr>
  </w:style>
  <w:style w:type="character" w:customStyle="1" w:styleId="nternetBalants">
    <w:name w:val="İnternet Bağlantısı"/>
    <w:basedOn w:val="VarsaylanParagrafYazTipi"/>
    <w:uiPriority w:val="99"/>
    <w:unhideWhenUsed/>
    <w:rsid w:val="00476EDC"/>
    <w:rPr>
      <w:color w:val="0000FF" w:themeColor="hyperlink"/>
      <w:u w:val="single"/>
    </w:rPr>
  </w:style>
  <w:style w:type="character" w:customStyle="1" w:styleId="Balk1Char">
    <w:name w:val="Başlık 1 Char"/>
    <w:basedOn w:val="VarsaylanParagrafYazTipi"/>
    <w:link w:val="Balk1"/>
    <w:qFormat/>
    <w:rsid w:val="00947093"/>
    <w:rPr>
      <w:rFonts w:ascii="Times New Roman" w:eastAsia="Times New Roman" w:hAnsi="Times New Roman" w:cs="Times New Roman"/>
      <w:b/>
      <w:sz w:val="24"/>
      <w:szCs w:val="20"/>
      <w:u w:val="single"/>
      <w:lang w:val="en-US"/>
    </w:rPr>
  </w:style>
  <w:style w:type="character" w:customStyle="1" w:styleId="yshortcuts1">
    <w:name w:val="yshortcuts1"/>
    <w:qFormat/>
    <w:rsid w:val="00947093"/>
    <w:rPr>
      <w:color w:val="366388"/>
    </w:rPr>
  </w:style>
  <w:style w:type="character" w:customStyle="1" w:styleId="Balk2Char">
    <w:name w:val="Başlık 2 Char"/>
    <w:basedOn w:val="VarsaylanParagrafYazTipi"/>
    <w:link w:val="Balk2"/>
    <w:uiPriority w:val="9"/>
    <w:qFormat/>
    <w:rsid w:val="00EF2905"/>
    <w:rPr>
      <w:rFonts w:asciiTheme="majorHAnsi" w:eastAsiaTheme="majorEastAsia" w:hAnsiTheme="majorHAnsi" w:cstheme="majorBidi"/>
      <w:b/>
      <w:bCs/>
      <w:color w:val="4F81BD" w:themeColor="accent1"/>
      <w:sz w:val="26"/>
      <w:szCs w:val="26"/>
    </w:rPr>
  </w:style>
  <w:style w:type="character" w:customStyle="1" w:styleId="wmi-callto">
    <w:name w:val="wmi-callto"/>
    <w:basedOn w:val="VarsaylanParagrafYazTipi"/>
    <w:qFormat/>
    <w:rsid w:val="005C1A48"/>
  </w:style>
  <w:style w:type="character" w:styleId="AklamaBavurusu">
    <w:name w:val="annotation reference"/>
    <w:basedOn w:val="VarsaylanParagrafYazTipi"/>
    <w:uiPriority w:val="99"/>
    <w:semiHidden/>
    <w:unhideWhenUsed/>
    <w:qFormat/>
    <w:rsid w:val="00C80F56"/>
    <w:rPr>
      <w:sz w:val="16"/>
      <w:szCs w:val="16"/>
    </w:rPr>
  </w:style>
  <w:style w:type="character" w:customStyle="1" w:styleId="AklamaMetniChar">
    <w:name w:val="Açıklama Metni Char"/>
    <w:basedOn w:val="VarsaylanParagrafYazTipi"/>
    <w:link w:val="AklamaMetni"/>
    <w:uiPriority w:val="99"/>
    <w:semiHidden/>
    <w:qFormat/>
    <w:rsid w:val="00C80F56"/>
    <w:rPr>
      <w:sz w:val="20"/>
      <w:szCs w:val="20"/>
    </w:rPr>
  </w:style>
  <w:style w:type="character" w:customStyle="1" w:styleId="AklamaKonusuChar">
    <w:name w:val="Açıklama Konusu Char"/>
    <w:basedOn w:val="AklamaMetniChar"/>
    <w:link w:val="AklamaKonusu"/>
    <w:uiPriority w:val="99"/>
    <w:semiHidden/>
    <w:qFormat/>
    <w:rsid w:val="00C80F56"/>
    <w:rPr>
      <w:b/>
      <w:bCs/>
      <w:sz w:val="20"/>
      <w:szCs w:val="20"/>
    </w:rPr>
  </w:style>
  <w:style w:type="character" w:customStyle="1" w:styleId="title-text">
    <w:name w:val="title-text"/>
    <w:qFormat/>
    <w:rsid w:val="000A5E4B"/>
  </w:style>
  <w:style w:type="character" w:customStyle="1" w:styleId="authorsname">
    <w:name w:val="authors__name"/>
    <w:qFormat/>
    <w:rsid w:val="000A5E4B"/>
  </w:style>
  <w:style w:type="character" w:customStyle="1" w:styleId="authorscontact">
    <w:name w:val="authors__contact"/>
    <w:qFormat/>
    <w:rsid w:val="000A5E4B"/>
  </w:style>
  <w:style w:type="character" w:customStyle="1" w:styleId="GvdeMetni2Char">
    <w:name w:val="Gövde Metni 2 Char"/>
    <w:basedOn w:val="VarsaylanParagrafYazTipi"/>
    <w:link w:val="GvdeMetni2"/>
    <w:uiPriority w:val="99"/>
    <w:qFormat/>
    <w:rsid w:val="003873DF"/>
  </w:style>
  <w:style w:type="character" w:customStyle="1" w:styleId="s4">
    <w:name w:val="s4"/>
    <w:qFormat/>
    <w:rsid w:val="003873DF"/>
  </w:style>
  <w:style w:type="character" w:customStyle="1" w:styleId="css-901oao">
    <w:name w:val="css-901oao"/>
    <w:basedOn w:val="VarsaylanParagrafYazTipi"/>
    <w:qFormat/>
    <w:rsid w:val="00503DAA"/>
  </w:style>
  <w:style w:type="paragraph" w:customStyle="1" w:styleId="Balk">
    <w:name w:val="Başlık"/>
    <w:basedOn w:val="Normal"/>
    <w:next w:val="GvdeMetni"/>
    <w:qFormat/>
    <w:pPr>
      <w:keepNext/>
      <w:spacing w:before="240" w:after="120"/>
    </w:pPr>
    <w:rPr>
      <w:rFonts w:ascii="Liberation Sans" w:eastAsia="Microsoft YaHei" w:hAnsi="Liberation Sans" w:cs="Lucida Sans"/>
      <w:sz w:val="28"/>
      <w:szCs w:val="28"/>
    </w:rPr>
  </w:style>
  <w:style w:type="paragraph" w:styleId="GvdeMetni">
    <w:name w:val="Body Text"/>
    <w:basedOn w:val="Normal"/>
    <w:pPr>
      <w:spacing w:after="140" w:line="276" w:lineRule="auto"/>
    </w:pPr>
  </w:style>
  <w:style w:type="paragraph" w:styleId="Liste">
    <w:name w:val="List"/>
    <w:basedOn w:val="GvdeMetni"/>
    <w:rPr>
      <w:rFonts w:cs="Lucida Sans"/>
    </w:rPr>
  </w:style>
  <w:style w:type="paragraph" w:styleId="ResimYazs">
    <w:name w:val="caption"/>
    <w:basedOn w:val="Normal"/>
    <w:qFormat/>
    <w:pPr>
      <w:suppressLineNumbers/>
      <w:spacing w:before="120" w:after="120"/>
    </w:pPr>
    <w:rPr>
      <w:rFonts w:cs="Lucida Sans"/>
      <w:i/>
      <w:iCs/>
      <w:sz w:val="24"/>
      <w:szCs w:val="24"/>
    </w:rPr>
  </w:style>
  <w:style w:type="paragraph" w:customStyle="1" w:styleId="Dizin">
    <w:name w:val="Dizin"/>
    <w:basedOn w:val="Normal"/>
    <w:qFormat/>
    <w:pPr>
      <w:suppressLineNumbers/>
    </w:pPr>
    <w:rPr>
      <w:rFonts w:cs="Lucida Sans"/>
    </w:rPr>
  </w:style>
  <w:style w:type="paragraph" w:styleId="ListeParagraf">
    <w:name w:val="List Paragraph"/>
    <w:basedOn w:val="Normal"/>
    <w:uiPriority w:val="34"/>
    <w:qFormat/>
    <w:rsid w:val="00C17373"/>
    <w:pPr>
      <w:spacing w:after="200"/>
      <w:ind w:left="720"/>
      <w:contextualSpacing/>
    </w:pPr>
  </w:style>
  <w:style w:type="paragraph" w:styleId="BalonMetni">
    <w:name w:val="Balloon Text"/>
    <w:basedOn w:val="Normal"/>
    <w:link w:val="BalonMetniChar"/>
    <w:uiPriority w:val="99"/>
    <w:semiHidden/>
    <w:unhideWhenUsed/>
    <w:qFormat/>
    <w:rsid w:val="00A830B1"/>
    <w:rPr>
      <w:rFonts w:ascii="Tahoma" w:hAnsi="Tahoma" w:cs="Tahoma"/>
      <w:sz w:val="16"/>
      <w:szCs w:val="16"/>
    </w:rPr>
  </w:style>
  <w:style w:type="paragraph" w:styleId="NormalWeb">
    <w:name w:val="Normal (Web)"/>
    <w:basedOn w:val="Normal"/>
    <w:uiPriority w:val="99"/>
    <w:unhideWhenUsed/>
    <w:qFormat/>
    <w:rsid w:val="001829C8"/>
    <w:pPr>
      <w:spacing w:beforeAutospacing="1" w:afterAutospacing="1"/>
    </w:pPr>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1"/>
    <w:qFormat/>
    <w:rsid w:val="00EB2BFE"/>
    <w:pPr>
      <w:ind w:left="1416"/>
      <w:jc w:val="both"/>
    </w:pPr>
    <w:rPr>
      <w:rFonts w:ascii="Times New Roman" w:eastAsia="Times New Roman" w:hAnsi="Times New Roman" w:cs="Times New Roman"/>
      <w:sz w:val="24"/>
      <w:szCs w:val="20"/>
      <w:lang w:eastAsia="tr-TR"/>
    </w:rPr>
  </w:style>
  <w:style w:type="paragraph" w:styleId="AltKonuBal">
    <w:name w:val="Subtitle"/>
    <w:basedOn w:val="Normal"/>
    <w:next w:val="Normal"/>
    <w:link w:val="AltKonuBalChar"/>
    <w:uiPriority w:val="11"/>
    <w:qFormat/>
    <w:rsid w:val="00093560"/>
    <w:rPr>
      <w:rFonts w:asciiTheme="majorHAnsi" w:eastAsiaTheme="majorEastAsia" w:hAnsiTheme="majorHAnsi" w:cstheme="majorBidi"/>
      <w:i/>
      <w:iCs/>
      <w:color w:val="4F81BD" w:themeColor="accent1"/>
      <w:spacing w:val="15"/>
      <w:sz w:val="24"/>
      <w:szCs w:val="24"/>
    </w:rPr>
  </w:style>
  <w:style w:type="paragraph" w:customStyle="1" w:styleId="db9fe9049761426654245bb2dd862eecmsonormal">
    <w:name w:val="db9fe9049761426654245bb2dd862eecmsonormal"/>
    <w:basedOn w:val="Normal"/>
    <w:qFormat/>
    <w:rsid w:val="001F5911"/>
    <w:pPr>
      <w:spacing w:beforeAutospacing="1" w:afterAutospacing="1"/>
    </w:pPr>
    <w:rPr>
      <w:rFonts w:ascii="Times New Roman" w:eastAsia="Times New Roman" w:hAnsi="Times New Roman" w:cs="Times New Roman"/>
      <w:sz w:val="24"/>
      <w:szCs w:val="24"/>
      <w:lang w:eastAsia="tr-TR"/>
    </w:rPr>
  </w:style>
  <w:style w:type="paragraph" w:styleId="AklamaMetni">
    <w:name w:val="annotation text"/>
    <w:basedOn w:val="Normal"/>
    <w:link w:val="AklamaMetniChar"/>
    <w:uiPriority w:val="99"/>
    <w:semiHidden/>
    <w:unhideWhenUsed/>
    <w:qFormat/>
    <w:rsid w:val="00C80F56"/>
    <w:rPr>
      <w:sz w:val="20"/>
      <w:szCs w:val="20"/>
    </w:rPr>
  </w:style>
  <w:style w:type="paragraph" w:styleId="AklamaKonusu">
    <w:name w:val="annotation subject"/>
    <w:basedOn w:val="AklamaMetni"/>
    <w:next w:val="AklamaMetni"/>
    <w:link w:val="AklamaKonusuChar"/>
    <w:uiPriority w:val="99"/>
    <w:semiHidden/>
    <w:unhideWhenUsed/>
    <w:qFormat/>
    <w:rsid w:val="00C80F56"/>
    <w:rPr>
      <w:b/>
      <w:bCs/>
    </w:rPr>
  </w:style>
  <w:style w:type="paragraph" w:styleId="GvdeMetni2">
    <w:name w:val="Body Text 2"/>
    <w:basedOn w:val="Normal"/>
    <w:link w:val="GvdeMetni2Char"/>
    <w:uiPriority w:val="99"/>
    <w:unhideWhenUsed/>
    <w:qFormat/>
    <w:rsid w:val="003873DF"/>
    <w:pPr>
      <w:spacing w:after="120" w:line="480" w:lineRule="auto"/>
    </w:pPr>
  </w:style>
  <w:style w:type="paragraph" w:customStyle="1" w:styleId="Tabloerii">
    <w:name w:val="Tablo İçeriği"/>
    <w:basedOn w:val="Normal"/>
    <w:qFormat/>
    <w:pPr>
      <w:suppressLineNumbers/>
    </w:pPr>
  </w:style>
  <w:style w:type="paragraph" w:customStyle="1" w:styleId="TabloBal">
    <w:name w:val="Tablo Başlığı"/>
    <w:basedOn w:val="Tabloerii"/>
    <w:qFormat/>
    <w:pPr>
      <w:jc w:val="center"/>
    </w:pPr>
    <w:rPr>
      <w:b/>
      <w:bCs/>
    </w:rPr>
  </w:style>
  <w:style w:type="table" w:styleId="TabloKlavuzu">
    <w:name w:val="Table Grid"/>
    <w:basedOn w:val="NormalTablo"/>
    <w:uiPriority w:val="59"/>
    <w:rsid w:val="000C43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F51153"/>
    <w:pPr>
      <w:suppressAutoHyphens w:val="0"/>
    </w:pPr>
    <w:rPr>
      <w:rFonts w:eastAsiaTheme="minorEastAsia"/>
      <w:sz w:val="22"/>
      <w:lang w:eastAsia="tr-TR"/>
    </w:rPr>
  </w:style>
  <w:style w:type="character" w:customStyle="1" w:styleId="AralkYokChar">
    <w:name w:val="Aralık Yok Char"/>
    <w:basedOn w:val="VarsaylanParagrafYazTipi"/>
    <w:link w:val="AralkYok"/>
    <w:uiPriority w:val="1"/>
    <w:rsid w:val="00F51153"/>
    <w:rPr>
      <w:rFonts w:eastAsiaTheme="minorEastAsia"/>
      <w:sz w:val="22"/>
      <w:lang w:eastAsia="tr-TR"/>
    </w:rPr>
  </w:style>
  <w:style w:type="character" w:styleId="Kpr">
    <w:name w:val="Hyperlink"/>
    <w:basedOn w:val="VarsaylanParagrafYazTipi"/>
    <w:uiPriority w:val="99"/>
    <w:semiHidden/>
    <w:unhideWhenUsed/>
    <w:rsid w:val="004D6D2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tr-T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rPr>
  </w:style>
  <w:style w:type="paragraph" w:styleId="Balk1">
    <w:name w:val="heading 1"/>
    <w:basedOn w:val="Normal"/>
    <w:next w:val="Normal"/>
    <w:link w:val="Balk1Char"/>
    <w:qFormat/>
    <w:rsid w:val="00947093"/>
    <w:pPr>
      <w:keepNext/>
      <w:outlineLvl w:val="0"/>
    </w:pPr>
    <w:rPr>
      <w:rFonts w:ascii="Times New Roman" w:eastAsia="Times New Roman" w:hAnsi="Times New Roman" w:cs="Times New Roman"/>
      <w:b/>
      <w:sz w:val="24"/>
      <w:szCs w:val="20"/>
      <w:u w:val="single"/>
      <w:lang w:val="en-US"/>
    </w:rPr>
  </w:style>
  <w:style w:type="paragraph" w:styleId="Balk2">
    <w:name w:val="heading 2"/>
    <w:basedOn w:val="Normal"/>
    <w:next w:val="Normal"/>
    <w:link w:val="Balk2Char"/>
    <w:uiPriority w:val="9"/>
    <w:unhideWhenUsed/>
    <w:qFormat/>
    <w:rsid w:val="00EF290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onMetniChar">
    <w:name w:val="Balon Metni Char"/>
    <w:basedOn w:val="VarsaylanParagrafYazTipi"/>
    <w:link w:val="BalonMetni"/>
    <w:uiPriority w:val="99"/>
    <w:semiHidden/>
    <w:qFormat/>
    <w:rsid w:val="00A830B1"/>
    <w:rPr>
      <w:rFonts w:ascii="Tahoma" w:hAnsi="Tahoma" w:cs="Tahoma"/>
      <w:sz w:val="16"/>
      <w:szCs w:val="16"/>
    </w:rPr>
  </w:style>
  <w:style w:type="character" w:styleId="Gl">
    <w:name w:val="Strong"/>
    <w:basedOn w:val="VarsaylanParagrafYazTipi"/>
    <w:uiPriority w:val="22"/>
    <w:qFormat/>
    <w:rsid w:val="001829C8"/>
    <w:rPr>
      <w:b/>
      <w:bCs/>
    </w:rPr>
  </w:style>
  <w:style w:type="character" w:styleId="Vurgu">
    <w:name w:val="Emphasis"/>
    <w:basedOn w:val="VarsaylanParagrafYazTipi"/>
    <w:uiPriority w:val="20"/>
    <w:qFormat/>
    <w:rsid w:val="00863B6F"/>
    <w:rPr>
      <w:i/>
      <w:iCs/>
    </w:rPr>
  </w:style>
  <w:style w:type="character" w:customStyle="1" w:styleId="GvdeMetniGirintisi3Char">
    <w:name w:val="Gövde Metni Girintisi 3 Char"/>
    <w:basedOn w:val="VarsaylanParagrafYazTipi"/>
    <w:uiPriority w:val="99"/>
    <w:semiHidden/>
    <w:qFormat/>
    <w:rsid w:val="00EB2BFE"/>
    <w:rPr>
      <w:sz w:val="16"/>
      <w:szCs w:val="16"/>
    </w:rPr>
  </w:style>
  <w:style w:type="character" w:customStyle="1" w:styleId="GvdeMetniGirintisi3Char1">
    <w:name w:val="Gövde Metni Girintisi 3 Char1"/>
    <w:link w:val="GvdeMetniGirintisi3"/>
    <w:qFormat/>
    <w:rsid w:val="00EB2BFE"/>
    <w:rPr>
      <w:rFonts w:ascii="Times New Roman" w:eastAsia="Times New Roman" w:hAnsi="Times New Roman" w:cs="Times New Roman"/>
      <w:sz w:val="24"/>
      <w:szCs w:val="20"/>
      <w:lang w:eastAsia="tr-TR"/>
    </w:rPr>
  </w:style>
  <w:style w:type="character" w:customStyle="1" w:styleId="AltKonuBalChar">
    <w:name w:val="Alt Konu Başlığı Char"/>
    <w:basedOn w:val="VarsaylanParagrafYazTipi"/>
    <w:link w:val="AltKonuBal"/>
    <w:uiPriority w:val="11"/>
    <w:qFormat/>
    <w:rsid w:val="00093560"/>
    <w:rPr>
      <w:rFonts w:asciiTheme="majorHAnsi" w:eastAsiaTheme="majorEastAsia" w:hAnsiTheme="majorHAnsi" w:cstheme="majorBidi"/>
      <w:i/>
      <w:iCs/>
      <w:color w:val="4F81BD" w:themeColor="accent1"/>
      <w:spacing w:val="15"/>
      <w:sz w:val="24"/>
      <w:szCs w:val="24"/>
    </w:rPr>
  </w:style>
  <w:style w:type="character" w:customStyle="1" w:styleId="nternetBalants">
    <w:name w:val="İnternet Bağlantısı"/>
    <w:basedOn w:val="VarsaylanParagrafYazTipi"/>
    <w:uiPriority w:val="99"/>
    <w:unhideWhenUsed/>
    <w:rsid w:val="00476EDC"/>
    <w:rPr>
      <w:color w:val="0000FF" w:themeColor="hyperlink"/>
      <w:u w:val="single"/>
    </w:rPr>
  </w:style>
  <w:style w:type="character" w:customStyle="1" w:styleId="Balk1Char">
    <w:name w:val="Başlık 1 Char"/>
    <w:basedOn w:val="VarsaylanParagrafYazTipi"/>
    <w:link w:val="Balk1"/>
    <w:qFormat/>
    <w:rsid w:val="00947093"/>
    <w:rPr>
      <w:rFonts w:ascii="Times New Roman" w:eastAsia="Times New Roman" w:hAnsi="Times New Roman" w:cs="Times New Roman"/>
      <w:b/>
      <w:sz w:val="24"/>
      <w:szCs w:val="20"/>
      <w:u w:val="single"/>
      <w:lang w:val="en-US"/>
    </w:rPr>
  </w:style>
  <w:style w:type="character" w:customStyle="1" w:styleId="yshortcuts1">
    <w:name w:val="yshortcuts1"/>
    <w:qFormat/>
    <w:rsid w:val="00947093"/>
    <w:rPr>
      <w:color w:val="366388"/>
    </w:rPr>
  </w:style>
  <w:style w:type="character" w:customStyle="1" w:styleId="Balk2Char">
    <w:name w:val="Başlık 2 Char"/>
    <w:basedOn w:val="VarsaylanParagrafYazTipi"/>
    <w:link w:val="Balk2"/>
    <w:uiPriority w:val="9"/>
    <w:qFormat/>
    <w:rsid w:val="00EF2905"/>
    <w:rPr>
      <w:rFonts w:asciiTheme="majorHAnsi" w:eastAsiaTheme="majorEastAsia" w:hAnsiTheme="majorHAnsi" w:cstheme="majorBidi"/>
      <w:b/>
      <w:bCs/>
      <w:color w:val="4F81BD" w:themeColor="accent1"/>
      <w:sz w:val="26"/>
      <w:szCs w:val="26"/>
    </w:rPr>
  </w:style>
  <w:style w:type="character" w:customStyle="1" w:styleId="wmi-callto">
    <w:name w:val="wmi-callto"/>
    <w:basedOn w:val="VarsaylanParagrafYazTipi"/>
    <w:qFormat/>
    <w:rsid w:val="005C1A48"/>
  </w:style>
  <w:style w:type="character" w:styleId="AklamaBavurusu">
    <w:name w:val="annotation reference"/>
    <w:basedOn w:val="VarsaylanParagrafYazTipi"/>
    <w:uiPriority w:val="99"/>
    <w:semiHidden/>
    <w:unhideWhenUsed/>
    <w:qFormat/>
    <w:rsid w:val="00C80F56"/>
    <w:rPr>
      <w:sz w:val="16"/>
      <w:szCs w:val="16"/>
    </w:rPr>
  </w:style>
  <w:style w:type="character" w:customStyle="1" w:styleId="AklamaMetniChar">
    <w:name w:val="Açıklama Metni Char"/>
    <w:basedOn w:val="VarsaylanParagrafYazTipi"/>
    <w:link w:val="AklamaMetni"/>
    <w:uiPriority w:val="99"/>
    <w:semiHidden/>
    <w:qFormat/>
    <w:rsid w:val="00C80F56"/>
    <w:rPr>
      <w:sz w:val="20"/>
      <w:szCs w:val="20"/>
    </w:rPr>
  </w:style>
  <w:style w:type="character" w:customStyle="1" w:styleId="AklamaKonusuChar">
    <w:name w:val="Açıklama Konusu Char"/>
    <w:basedOn w:val="AklamaMetniChar"/>
    <w:link w:val="AklamaKonusu"/>
    <w:uiPriority w:val="99"/>
    <w:semiHidden/>
    <w:qFormat/>
    <w:rsid w:val="00C80F56"/>
    <w:rPr>
      <w:b/>
      <w:bCs/>
      <w:sz w:val="20"/>
      <w:szCs w:val="20"/>
    </w:rPr>
  </w:style>
  <w:style w:type="character" w:customStyle="1" w:styleId="title-text">
    <w:name w:val="title-text"/>
    <w:qFormat/>
    <w:rsid w:val="000A5E4B"/>
  </w:style>
  <w:style w:type="character" w:customStyle="1" w:styleId="authorsname">
    <w:name w:val="authors__name"/>
    <w:qFormat/>
    <w:rsid w:val="000A5E4B"/>
  </w:style>
  <w:style w:type="character" w:customStyle="1" w:styleId="authorscontact">
    <w:name w:val="authors__contact"/>
    <w:qFormat/>
    <w:rsid w:val="000A5E4B"/>
  </w:style>
  <w:style w:type="character" w:customStyle="1" w:styleId="GvdeMetni2Char">
    <w:name w:val="Gövde Metni 2 Char"/>
    <w:basedOn w:val="VarsaylanParagrafYazTipi"/>
    <w:link w:val="GvdeMetni2"/>
    <w:uiPriority w:val="99"/>
    <w:qFormat/>
    <w:rsid w:val="003873DF"/>
  </w:style>
  <w:style w:type="character" w:customStyle="1" w:styleId="s4">
    <w:name w:val="s4"/>
    <w:qFormat/>
    <w:rsid w:val="003873DF"/>
  </w:style>
  <w:style w:type="character" w:customStyle="1" w:styleId="css-901oao">
    <w:name w:val="css-901oao"/>
    <w:basedOn w:val="VarsaylanParagrafYazTipi"/>
    <w:qFormat/>
    <w:rsid w:val="00503DAA"/>
  </w:style>
  <w:style w:type="paragraph" w:customStyle="1" w:styleId="Balk">
    <w:name w:val="Başlık"/>
    <w:basedOn w:val="Normal"/>
    <w:next w:val="GvdeMetni"/>
    <w:qFormat/>
    <w:pPr>
      <w:keepNext/>
      <w:spacing w:before="240" w:after="120"/>
    </w:pPr>
    <w:rPr>
      <w:rFonts w:ascii="Liberation Sans" w:eastAsia="Microsoft YaHei" w:hAnsi="Liberation Sans" w:cs="Lucida Sans"/>
      <w:sz w:val="28"/>
      <w:szCs w:val="28"/>
    </w:rPr>
  </w:style>
  <w:style w:type="paragraph" w:styleId="GvdeMetni">
    <w:name w:val="Body Text"/>
    <w:basedOn w:val="Normal"/>
    <w:pPr>
      <w:spacing w:after="140" w:line="276" w:lineRule="auto"/>
    </w:pPr>
  </w:style>
  <w:style w:type="paragraph" w:styleId="Liste">
    <w:name w:val="List"/>
    <w:basedOn w:val="GvdeMetni"/>
    <w:rPr>
      <w:rFonts w:cs="Lucida Sans"/>
    </w:rPr>
  </w:style>
  <w:style w:type="paragraph" w:styleId="ResimYazs">
    <w:name w:val="caption"/>
    <w:basedOn w:val="Normal"/>
    <w:qFormat/>
    <w:pPr>
      <w:suppressLineNumbers/>
      <w:spacing w:before="120" w:after="120"/>
    </w:pPr>
    <w:rPr>
      <w:rFonts w:cs="Lucida Sans"/>
      <w:i/>
      <w:iCs/>
      <w:sz w:val="24"/>
      <w:szCs w:val="24"/>
    </w:rPr>
  </w:style>
  <w:style w:type="paragraph" w:customStyle="1" w:styleId="Dizin">
    <w:name w:val="Dizin"/>
    <w:basedOn w:val="Normal"/>
    <w:qFormat/>
    <w:pPr>
      <w:suppressLineNumbers/>
    </w:pPr>
    <w:rPr>
      <w:rFonts w:cs="Lucida Sans"/>
    </w:rPr>
  </w:style>
  <w:style w:type="paragraph" w:styleId="ListeParagraf">
    <w:name w:val="List Paragraph"/>
    <w:basedOn w:val="Normal"/>
    <w:uiPriority w:val="34"/>
    <w:qFormat/>
    <w:rsid w:val="00C17373"/>
    <w:pPr>
      <w:spacing w:after="200"/>
      <w:ind w:left="720"/>
      <w:contextualSpacing/>
    </w:pPr>
  </w:style>
  <w:style w:type="paragraph" w:styleId="BalonMetni">
    <w:name w:val="Balloon Text"/>
    <w:basedOn w:val="Normal"/>
    <w:link w:val="BalonMetniChar"/>
    <w:uiPriority w:val="99"/>
    <w:semiHidden/>
    <w:unhideWhenUsed/>
    <w:qFormat/>
    <w:rsid w:val="00A830B1"/>
    <w:rPr>
      <w:rFonts w:ascii="Tahoma" w:hAnsi="Tahoma" w:cs="Tahoma"/>
      <w:sz w:val="16"/>
      <w:szCs w:val="16"/>
    </w:rPr>
  </w:style>
  <w:style w:type="paragraph" w:styleId="NormalWeb">
    <w:name w:val="Normal (Web)"/>
    <w:basedOn w:val="Normal"/>
    <w:uiPriority w:val="99"/>
    <w:unhideWhenUsed/>
    <w:qFormat/>
    <w:rsid w:val="001829C8"/>
    <w:pPr>
      <w:spacing w:beforeAutospacing="1" w:afterAutospacing="1"/>
    </w:pPr>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1"/>
    <w:qFormat/>
    <w:rsid w:val="00EB2BFE"/>
    <w:pPr>
      <w:ind w:left="1416"/>
      <w:jc w:val="both"/>
    </w:pPr>
    <w:rPr>
      <w:rFonts w:ascii="Times New Roman" w:eastAsia="Times New Roman" w:hAnsi="Times New Roman" w:cs="Times New Roman"/>
      <w:sz w:val="24"/>
      <w:szCs w:val="20"/>
      <w:lang w:eastAsia="tr-TR"/>
    </w:rPr>
  </w:style>
  <w:style w:type="paragraph" w:styleId="AltKonuBal">
    <w:name w:val="Subtitle"/>
    <w:basedOn w:val="Normal"/>
    <w:next w:val="Normal"/>
    <w:link w:val="AltKonuBalChar"/>
    <w:uiPriority w:val="11"/>
    <w:qFormat/>
    <w:rsid w:val="00093560"/>
    <w:rPr>
      <w:rFonts w:asciiTheme="majorHAnsi" w:eastAsiaTheme="majorEastAsia" w:hAnsiTheme="majorHAnsi" w:cstheme="majorBidi"/>
      <w:i/>
      <w:iCs/>
      <w:color w:val="4F81BD" w:themeColor="accent1"/>
      <w:spacing w:val="15"/>
      <w:sz w:val="24"/>
      <w:szCs w:val="24"/>
    </w:rPr>
  </w:style>
  <w:style w:type="paragraph" w:customStyle="1" w:styleId="db9fe9049761426654245bb2dd862eecmsonormal">
    <w:name w:val="db9fe9049761426654245bb2dd862eecmsonormal"/>
    <w:basedOn w:val="Normal"/>
    <w:qFormat/>
    <w:rsid w:val="001F5911"/>
    <w:pPr>
      <w:spacing w:beforeAutospacing="1" w:afterAutospacing="1"/>
    </w:pPr>
    <w:rPr>
      <w:rFonts w:ascii="Times New Roman" w:eastAsia="Times New Roman" w:hAnsi="Times New Roman" w:cs="Times New Roman"/>
      <w:sz w:val="24"/>
      <w:szCs w:val="24"/>
      <w:lang w:eastAsia="tr-TR"/>
    </w:rPr>
  </w:style>
  <w:style w:type="paragraph" w:styleId="AklamaMetni">
    <w:name w:val="annotation text"/>
    <w:basedOn w:val="Normal"/>
    <w:link w:val="AklamaMetniChar"/>
    <w:uiPriority w:val="99"/>
    <w:semiHidden/>
    <w:unhideWhenUsed/>
    <w:qFormat/>
    <w:rsid w:val="00C80F56"/>
    <w:rPr>
      <w:sz w:val="20"/>
      <w:szCs w:val="20"/>
    </w:rPr>
  </w:style>
  <w:style w:type="paragraph" w:styleId="AklamaKonusu">
    <w:name w:val="annotation subject"/>
    <w:basedOn w:val="AklamaMetni"/>
    <w:next w:val="AklamaMetni"/>
    <w:link w:val="AklamaKonusuChar"/>
    <w:uiPriority w:val="99"/>
    <w:semiHidden/>
    <w:unhideWhenUsed/>
    <w:qFormat/>
    <w:rsid w:val="00C80F56"/>
    <w:rPr>
      <w:b/>
      <w:bCs/>
    </w:rPr>
  </w:style>
  <w:style w:type="paragraph" w:styleId="GvdeMetni2">
    <w:name w:val="Body Text 2"/>
    <w:basedOn w:val="Normal"/>
    <w:link w:val="GvdeMetni2Char"/>
    <w:uiPriority w:val="99"/>
    <w:unhideWhenUsed/>
    <w:qFormat/>
    <w:rsid w:val="003873DF"/>
    <w:pPr>
      <w:spacing w:after="120" w:line="480" w:lineRule="auto"/>
    </w:pPr>
  </w:style>
  <w:style w:type="paragraph" w:customStyle="1" w:styleId="Tabloerii">
    <w:name w:val="Tablo İçeriği"/>
    <w:basedOn w:val="Normal"/>
    <w:qFormat/>
    <w:pPr>
      <w:suppressLineNumbers/>
    </w:pPr>
  </w:style>
  <w:style w:type="paragraph" w:customStyle="1" w:styleId="TabloBal">
    <w:name w:val="Tablo Başlığı"/>
    <w:basedOn w:val="Tabloerii"/>
    <w:qFormat/>
    <w:pPr>
      <w:jc w:val="center"/>
    </w:pPr>
    <w:rPr>
      <w:b/>
      <w:bCs/>
    </w:rPr>
  </w:style>
  <w:style w:type="table" w:styleId="TabloKlavuzu">
    <w:name w:val="Table Grid"/>
    <w:basedOn w:val="NormalTablo"/>
    <w:uiPriority w:val="59"/>
    <w:rsid w:val="000C43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F51153"/>
    <w:pPr>
      <w:suppressAutoHyphens w:val="0"/>
    </w:pPr>
    <w:rPr>
      <w:rFonts w:eastAsiaTheme="minorEastAsia"/>
      <w:sz w:val="22"/>
      <w:lang w:eastAsia="tr-TR"/>
    </w:rPr>
  </w:style>
  <w:style w:type="character" w:customStyle="1" w:styleId="AralkYokChar">
    <w:name w:val="Aralık Yok Char"/>
    <w:basedOn w:val="VarsaylanParagrafYazTipi"/>
    <w:link w:val="AralkYok"/>
    <w:uiPriority w:val="1"/>
    <w:rsid w:val="00F51153"/>
    <w:rPr>
      <w:rFonts w:eastAsiaTheme="minorEastAsia"/>
      <w:sz w:val="22"/>
      <w:lang w:eastAsia="tr-TR"/>
    </w:rPr>
  </w:style>
  <w:style w:type="character" w:styleId="Kpr">
    <w:name w:val="Hyperlink"/>
    <w:basedOn w:val="VarsaylanParagrafYazTipi"/>
    <w:uiPriority w:val="99"/>
    <w:semiHidden/>
    <w:unhideWhenUsed/>
    <w:rsid w:val="004D6D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119561">
      <w:bodyDiv w:val="1"/>
      <w:marLeft w:val="0"/>
      <w:marRight w:val="0"/>
      <w:marTop w:val="0"/>
      <w:marBottom w:val="0"/>
      <w:divBdr>
        <w:top w:val="none" w:sz="0" w:space="0" w:color="auto"/>
        <w:left w:val="none" w:sz="0" w:space="0" w:color="auto"/>
        <w:bottom w:val="none" w:sz="0" w:space="0" w:color="auto"/>
        <w:right w:val="none" w:sz="0" w:space="0" w:color="auto"/>
      </w:divBdr>
    </w:div>
    <w:div w:id="950209890">
      <w:bodyDiv w:val="1"/>
      <w:marLeft w:val="0"/>
      <w:marRight w:val="0"/>
      <w:marTop w:val="0"/>
      <w:marBottom w:val="0"/>
      <w:divBdr>
        <w:top w:val="none" w:sz="0" w:space="0" w:color="auto"/>
        <w:left w:val="none" w:sz="0" w:space="0" w:color="auto"/>
        <w:bottom w:val="none" w:sz="0" w:space="0" w:color="auto"/>
        <w:right w:val="none" w:sz="0" w:space="0" w:color="auto"/>
      </w:divBdr>
    </w:div>
    <w:div w:id="1076171533">
      <w:bodyDiv w:val="1"/>
      <w:marLeft w:val="0"/>
      <w:marRight w:val="0"/>
      <w:marTop w:val="0"/>
      <w:marBottom w:val="0"/>
      <w:divBdr>
        <w:top w:val="none" w:sz="0" w:space="0" w:color="auto"/>
        <w:left w:val="none" w:sz="0" w:space="0" w:color="auto"/>
        <w:bottom w:val="none" w:sz="0" w:space="0" w:color="auto"/>
        <w:right w:val="none" w:sz="0" w:space="0" w:color="auto"/>
      </w:divBdr>
    </w:div>
    <w:div w:id="1177498340">
      <w:bodyDiv w:val="1"/>
      <w:marLeft w:val="0"/>
      <w:marRight w:val="0"/>
      <w:marTop w:val="0"/>
      <w:marBottom w:val="0"/>
      <w:divBdr>
        <w:top w:val="none" w:sz="0" w:space="0" w:color="auto"/>
        <w:left w:val="none" w:sz="0" w:space="0" w:color="auto"/>
        <w:bottom w:val="none" w:sz="0" w:space="0" w:color="auto"/>
        <w:right w:val="none" w:sz="0" w:space="0" w:color="auto"/>
      </w:divBdr>
    </w:div>
    <w:div w:id="18669394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1356-020-09057-9" TargetMode="External"/><Relationship Id="rId3" Type="http://schemas.openxmlformats.org/officeDocument/2006/relationships/styles" Target="styles.xml"/><Relationship Id="rId7" Type="http://schemas.openxmlformats.org/officeDocument/2006/relationships/hyperlink" Target="https://doi.org/10.1002/ijfe.2148"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javascript:void(0)" TargetMode="External"/><Relationship Id="rId4" Type="http://schemas.microsoft.com/office/2007/relationships/stylesWithEffects" Target="stylesWithEffects.xml"/><Relationship Id="rId9" Type="http://schemas.openxmlformats.org/officeDocument/2006/relationships/hyperlink" Target="https://doi.org/10.1007/s11869-020-00825-7"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3E793-3FD3-4537-919A-3AD2C3AB6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14</Pages>
  <Words>5706</Words>
  <Characters>32525</Characters>
  <Application>Microsoft Office Word</Application>
  <DocSecurity>0</DocSecurity>
  <Lines>271</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Hayriye BAL</dc:creator>
  <cp:lastModifiedBy>Hayriye BAL</cp:lastModifiedBy>
  <cp:revision>24</cp:revision>
  <cp:lastPrinted>2018-12-19T11:50:00Z</cp:lastPrinted>
  <dcterms:created xsi:type="dcterms:W3CDTF">2021-04-30T18:37:00Z</dcterms:created>
  <dcterms:modified xsi:type="dcterms:W3CDTF">2021-05-31T08:41:00Z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