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153" w:rsidRDefault="00F51153">
      <w:r>
        <w:rPr>
          <w:noProof/>
          <w:lang w:eastAsia="tr-TR"/>
        </w:rPr>
        <mc:AlternateContent>
          <mc:Choice Requires="wpg">
            <w:drawing>
              <wp:anchor distT="0" distB="0" distL="114300" distR="114300" simplePos="0" relativeHeight="251660288" behindDoc="0" locked="0" layoutInCell="0" allowOverlap="1" wp14:anchorId="76AA7395" wp14:editId="04211EC8">
                <wp:simplePos x="0" y="0"/>
                <wp:positionH relativeFrom="page">
                  <wp:align>left</wp:align>
                </wp:positionH>
                <wp:positionV relativeFrom="page">
                  <wp:align>top</wp:align>
                </wp:positionV>
                <wp:extent cx="5650865" cy="4827905"/>
                <wp:effectExtent l="0" t="0" r="64135" b="10795"/>
                <wp:wrapNone/>
                <wp:docPr id="17" name="Gr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865" cy="4827905"/>
                          <a:chOff x="15" y="15"/>
                          <a:chExt cx="8918" cy="7619"/>
                        </a:xfrm>
                      </wpg:grpSpPr>
                      <wps:wsp>
                        <wps:cNvPr id="18"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9" name="Oval 32"/>
                        <wps:cNvSpPr>
                          <a:spLocks noChangeArrowheads="1"/>
                        </wps:cNvSpPr>
                        <wps:spPr bwMode="auto">
                          <a:xfrm>
                            <a:off x="6717" y="5418"/>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9" o:spid="_x0000_s1026" style="position:absolute;margin-left:0;margin-top:0;width:444.95pt;height:380.15pt;z-index:25166028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y+z8IAAADbAAAADwAAAGRycy9kb3ducmV2LnhtbESPzYoCQQyE74Lv0ETYi2iPyyI62sqy&#10;IHhR8OcBwnTmB6fT43Q7jm9vDsLeUqS+SmW97V2tOmpD5dnAbJqAIs68rbgwcL3sJgtQISJbrD2T&#10;gRcF2G6GgzWm1j/5RN05FkpCOKRooIyxSbUOWUkOw9Q3xLLLfeswimwLbVt8Srir9XeSzLXDiuVC&#10;iQ39lZTdzg8nNXId7uNbczzktDwV3TGvf8bamK9R/7sCFamP/+YPvbfCSVn5RQb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sy+z8IAAADbAAAADwAAAAAAAAAAAAAA&#10;AAChAgAAZHJzL2Rvd25yZXYueG1sUEsFBgAAAAAEAAQA+QAAAJADAAAAAA==&#10;" strokecolor="#a7bfd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7t28IA&#10;AADbAAAADwAAAGRycy9kb3ducmV2LnhtbERPTWsCMRC9C/6HMIVepGYtKnY1ihTaKp60Huxt2Iy7&#10;WzeTZRPX+O+NIHibx/uc2SKYSrTUuNKygkE/AUGcWV1yrmD/+/U2AeE8ssbKMim4koPFvNuZYart&#10;hbfU7nwuYgi7FBUU3teplC4ryKDr25o4ckfbGPQRNrnUDV5iuKnke5KMpcGSY0OBNX0WlJ12Z6Ng&#10;6L43678R/wx78mz+N9swaQ9BqdeXsJyC8BT8U/xwr3Sc/wH3X+IB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zu3bwgAAANsAAAAPAAAAAAAAAAAAAAAAAJgCAABkcnMvZG93&#10;bnJldi54bWxQSwUGAAAAAAQABAD1AAAAhwMAAAAA&#10;" fillcolor="#8aabd3 [2132]" stroked="f">
                  <v:fill color2="#d6e2f0 [756]" focusposition=",1" focussize="" colors="0 #9ab5e4;.5 #c2d1ed;1 #e1e8f5" focus="100%" type="gradientRadial"/>
                </v:oval>
                <w10:wrap anchorx="page" anchory="page"/>
              </v:group>
            </w:pict>
          </mc:Fallback>
        </mc:AlternateContent>
      </w:r>
      <w:r>
        <w:rPr>
          <w:noProof/>
          <w:lang w:eastAsia="tr-TR"/>
        </w:rPr>
        <mc:AlternateContent>
          <mc:Choice Requires="wpg">
            <w:drawing>
              <wp:anchor distT="0" distB="0" distL="114300" distR="114300" simplePos="0" relativeHeight="251659264" behindDoc="0" locked="0" layoutInCell="0" allowOverlap="1" wp14:anchorId="05A697AE" wp14:editId="6315AA74">
                <wp:simplePos x="0" y="0"/>
                <mc:AlternateContent>
                  <mc:Choice Requires="wp14">
                    <wp:positionH relativeFrom="margin">
                      <wp14:pctPosHOffset>25000</wp14:pctPosHOffset>
                    </wp:positionH>
                  </mc:Choice>
                  <mc:Fallback>
                    <wp:positionH relativeFrom="page">
                      <wp:posOffset>2943225</wp:posOffset>
                    </wp:positionH>
                  </mc:Fallback>
                </mc:AlternateContent>
                <wp:positionV relativeFrom="page">
                  <wp:align>top</wp:align>
                </wp:positionV>
                <wp:extent cx="3648710" cy="2880360"/>
                <wp:effectExtent l="0" t="0" r="104140" b="0"/>
                <wp:wrapNone/>
                <wp:docPr id="12" name="Gr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710" cy="2880360"/>
                          <a:chOff x="4136" y="15"/>
                          <a:chExt cx="5762" cy="4545"/>
                        </a:xfrm>
                      </wpg:grpSpPr>
                      <wps:wsp>
                        <wps:cNvPr id="13"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4"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4" o:spid="_x0000_s1026" style="position:absolute;margin-left:0;margin-top:0;width:287.3pt;height:226.8pt;z-index:25165926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gsvsQAAADbAAAADwAAAGRycy9kb3ducmV2LnhtbESPzWrDMBCE74W8g9hALqGWm5bQupZD&#10;CARyqcFJHmCx1j/YWjmW6jhvXxUKve0y883OprvZ9GKi0bWWFbxEMQji0uqWawXXy/H5HYTzyBp7&#10;y6TgQQ522eIpxUTbOxc0nX0tQgi7BBU03g+JlK5syKCL7EActMqOBn1Yx1rqEe8h3PRyE8dbabDl&#10;cKHBgQ4Nld3524QalXS3dTfkXxV9FPWUV/3bWiq1Ws77TxCeZv9v/qNPOnCv8PtLGEB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aCy+xAAAANsAAAAPAAAAAAAAAAAA&#10;AAAAAKECAABkcnMvZG93bnJldi54bWxQSwUGAAAAAAQABAD5AAAAkg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92PsAA&#10;AADbAAAADwAAAGRycy9kb3ducmV2LnhtbERP24rCMBB9F/Yfwiz4ImuiiEjXKLIgKAiulw8YmrGt&#10;20xqErX+vVkQfJvDuc503tpa3MiHyrGGQV+BIM6dqbjQcDwsvyYgQkQ2WDsmDQ8KMJ99dKaYGXfn&#10;Hd32sRAphEOGGsoYm0zKkJdkMfRdQ5y4k/MWY4K+kMbjPYXbWg6VGkuLFaeGEhv6KSn/21+thsWh&#10;N6Lx7w7Vub0o3vj1NW7XWnc/28U3iEhtfItf7pVJ80fw/0s6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J92PsAAAADbAAAADwAAAAAAAAAAAAAAAACYAgAAZHJzL2Rvd25y&#10;ZXYueG1sUEsFBgAAAAAEAAQA9QAAAIUDAAAAAA==&#10;" fillcolor="#8aabd3 [2132]" stroked="f">
                  <v:fill color2="#d6e2f0 [756]" rotate="t" focusposition=",1" focussize="" colors="0 #9ab5e4;.5 #c2d1ed;1 #e1e8f5" focus="100%" type="gradientRadial"/>
                </v:oval>
                <w10:wrap anchorx="margin" anchory="page"/>
              </v:group>
            </w:pict>
          </mc:Fallback>
        </mc:AlternateContent>
      </w:r>
    </w:p>
    <w:p w:rsidR="00F51153" w:rsidRDefault="00F51153"/>
    <w:tbl>
      <w:tblPr>
        <w:tblpPr w:leftFromText="187" w:rightFromText="187" w:vertAnchor="page" w:horzAnchor="margin" w:tblpY="5881"/>
        <w:tblW w:w="4061" w:type="pct"/>
        <w:tblLook w:val="04A0" w:firstRow="1" w:lastRow="0" w:firstColumn="1" w:lastColumn="0" w:noHBand="0" w:noVBand="1"/>
      </w:tblPr>
      <w:tblGrid>
        <w:gridCol w:w="12469"/>
      </w:tblGrid>
      <w:tr w:rsidR="00350FD1" w:rsidTr="00350FD1">
        <w:tc>
          <w:tcPr>
            <w:tcW w:w="12469" w:type="dxa"/>
          </w:tcPr>
          <w:tbl>
            <w:tblPr>
              <w:tblpPr w:leftFromText="187" w:rightFromText="187" w:vertAnchor="page" w:horzAnchor="margin" w:tblpY="1291"/>
              <w:tblOverlap w:val="never"/>
              <w:tblW w:w="12253" w:type="dxa"/>
              <w:tblLook w:val="04A0" w:firstRow="1" w:lastRow="0" w:firstColumn="1" w:lastColumn="0" w:noHBand="0" w:noVBand="1"/>
            </w:tblPr>
            <w:tblGrid>
              <w:gridCol w:w="12253"/>
            </w:tblGrid>
            <w:tr w:rsidR="00350FD1" w:rsidRPr="008C1F99" w:rsidTr="003D131F">
              <w:trPr>
                <w:trHeight w:val="632"/>
              </w:trPr>
              <w:tc>
                <w:tcPr>
                  <w:tcW w:w="12253" w:type="dxa"/>
                </w:tcPr>
                <w:p w:rsidR="00350FD1" w:rsidRPr="008C1F99" w:rsidRDefault="00350FD1" w:rsidP="00350FD1">
                  <w:pPr>
                    <w:pStyle w:val="AralkYok"/>
                    <w:rPr>
                      <w:rFonts w:ascii="Arial Black" w:eastAsiaTheme="majorEastAsia" w:hAnsi="Arial Black" w:cstheme="majorBidi"/>
                      <w:b/>
                      <w:bCs/>
                      <w:color w:val="365F91" w:themeColor="accent1" w:themeShade="BF"/>
                      <w:sz w:val="48"/>
                      <w:szCs w:val="48"/>
                    </w:rPr>
                  </w:pPr>
                  <w:r w:rsidRPr="008C1F99">
                    <w:rPr>
                      <w:rFonts w:ascii="Arial Black" w:eastAsiaTheme="majorEastAsia" w:hAnsi="Arial Black" w:cstheme="majorBidi"/>
                      <w:b/>
                      <w:bCs/>
                      <w:color w:val="365F91" w:themeColor="accent1" w:themeShade="BF"/>
                      <w:sz w:val="48"/>
                      <w:szCs w:val="48"/>
                    </w:rPr>
                    <w:t>ÇAĞ ÜNİVERSİTESİ</w:t>
                  </w:r>
                </w:p>
              </w:tc>
            </w:tr>
            <w:tr w:rsidR="00350FD1" w:rsidRPr="008C1F99" w:rsidTr="003D131F">
              <w:trPr>
                <w:trHeight w:val="632"/>
              </w:trPr>
              <w:tc>
                <w:tcPr>
                  <w:tcW w:w="12253" w:type="dxa"/>
                </w:tcPr>
                <w:p w:rsidR="00350FD1" w:rsidRPr="008C1F99" w:rsidRDefault="00350FD1" w:rsidP="00350FD1">
                  <w:pPr>
                    <w:pStyle w:val="AralkYok"/>
                    <w:rPr>
                      <w:rFonts w:ascii="Arial Black" w:eastAsiaTheme="majorEastAsia" w:hAnsi="Arial Black" w:cstheme="majorBidi"/>
                      <w:b/>
                      <w:bCs/>
                      <w:color w:val="365F91" w:themeColor="accent1" w:themeShade="BF"/>
                      <w:sz w:val="48"/>
                      <w:szCs w:val="48"/>
                    </w:rPr>
                  </w:pPr>
                  <w:r w:rsidRPr="00811436">
                    <w:rPr>
                      <w:rFonts w:ascii="Arial Black" w:eastAsiaTheme="majorEastAsia" w:hAnsi="Arial Black" w:cstheme="majorBidi"/>
                      <w:b/>
                      <w:bCs/>
                      <w:color w:val="365F91" w:themeColor="accent1" w:themeShade="BF"/>
                      <w:sz w:val="48"/>
                      <w:szCs w:val="48"/>
                    </w:rPr>
                    <w:t>İKTİSADİ VE İDARİ BİLİMLER FAKÜLTESİ</w:t>
                  </w:r>
                </w:p>
              </w:tc>
            </w:tr>
            <w:tr w:rsidR="00350FD1" w:rsidRPr="00811436" w:rsidTr="003D131F">
              <w:trPr>
                <w:trHeight w:val="632"/>
              </w:trPr>
              <w:tc>
                <w:tcPr>
                  <w:tcW w:w="12253" w:type="dxa"/>
                </w:tcPr>
                <w:p w:rsidR="00350FD1" w:rsidRPr="00811436" w:rsidRDefault="00350FD1" w:rsidP="00350FD1">
                  <w:pPr>
                    <w:pStyle w:val="AralkYok"/>
                    <w:rPr>
                      <w:rFonts w:ascii="Arial Black" w:eastAsiaTheme="majorEastAsia" w:hAnsi="Arial Black" w:cstheme="majorBidi"/>
                      <w:b/>
                      <w:bCs/>
                      <w:color w:val="365F91" w:themeColor="accent1" w:themeShade="BF"/>
                      <w:sz w:val="48"/>
                      <w:szCs w:val="48"/>
                    </w:rPr>
                  </w:pPr>
                  <w:r w:rsidRPr="009E0D9F">
                    <w:rPr>
                      <w:rFonts w:ascii="Arial Black" w:hAnsi="Arial Black"/>
                      <w:sz w:val="48"/>
                      <w:szCs w:val="48"/>
                    </w:rPr>
                    <w:t>20</w:t>
                  </w:r>
                  <w:r>
                    <w:rPr>
                      <w:rFonts w:ascii="Arial Black" w:hAnsi="Arial Black"/>
                      <w:sz w:val="48"/>
                      <w:szCs w:val="48"/>
                    </w:rPr>
                    <w:t>20</w:t>
                  </w:r>
                  <w:r w:rsidRPr="009E0D9F">
                    <w:rPr>
                      <w:rFonts w:ascii="Arial Black" w:hAnsi="Arial Black"/>
                      <w:sz w:val="48"/>
                      <w:szCs w:val="48"/>
                    </w:rPr>
                    <w:t xml:space="preserve"> YILI ETKİNLİKLERİ</w:t>
                  </w:r>
                </w:p>
              </w:tc>
            </w:tr>
          </w:tbl>
          <w:p w:rsidR="00350FD1" w:rsidRDefault="00350FD1" w:rsidP="00350FD1">
            <w:pPr>
              <w:pStyle w:val="AralkYok"/>
              <w:rPr>
                <w:b/>
                <w:bCs/>
              </w:rPr>
            </w:pPr>
          </w:p>
        </w:tc>
      </w:tr>
    </w:tbl>
    <w:p w:rsidR="00F51153" w:rsidRDefault="00F51153">
      <w:pPr>
        <w:rPr>
          <w:noProof/>
          <w:sz w:val="32"/>
          <w:szCs w:val="32"/>
          <w:lang w:eastAsia="tr-TR"/>
        </w:rPr>
      </w:pPr>
      <w:r>
        <w:rPr>
          <w:noProof/>
          <w:sz w:val="32"/>
          <w:szCs w:val="32"/>
          <w:lang w:eastAsia="tr-TR"/>
        </w:rPr>
        <w:br w:type="page"/>
      </w:r>
    </w:p>
    <w:p w:rsidR="00896EEC" w:rsidRDefault="00896EEC" w:rsidP="00350FD1">
      <w:pPr>
        <w:pStyle w:val="ListeParagraf"/>
        <w:numPr>
          <w:ilvl w:val="0"/>
          <w:numId w:val="5"/>
        </w:numPr>
        <w:suppressAutoHyphens w:val="0"/>
        <w:rPr>
          <w:rFonts w:asciiTheme="majorHAnsi" w:hAnsiTheme="majorHAnsi"/>
          <w:b/>
          <w:sz w:val="28"/>
          <w:szCs w:val="28"/>
        </w:rPr>
      </w:pPr>
      <w:r>
        <w:rPr>
          <w:rFonts w:asciiTheme="majorHAnsi" w:hAnsiTheme="majorHAnsi"/>
          <w:b/>
          <w:sz w:val="28"/>
          <w:szCs w:val="28"/>
        </w:rPr>
        <w:lastRenderedPageBreak/>
        <w:t>Öğretim Elemanlarının Katıldıkları Toplantılar</w:t>
      </w:r>
    </w:p>
    <w:tbl>
      <w:tblPr>
        <w:tblW w:w="151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6"/>
        <w:gridCol w:w="5240"/>
        <w:gridCol w:w="1847"/>
        <w:gridCol w:w="1560"/>
        <w:gridCol w:w="2551"/>
        <w:gridCol w:w="3108"/>
      </w:tblGrid>
      <w:tr w:rsidR="00896EEC" w:rsidRPr="004D6D23" w:rsidTr="0018724D">
        <w:trPr>
          <w:trHeight w:val="765"/>
        </w:trPr>
        <w:tc>
          <w:tcPr>
            <w:tcW w:w="866" w:type="dxa"/>
            <w:shd w:val="clear" w:color="auto" w:fill="8DB3E2" w:themeFill="text2" w:themeFillTint="66"/>
            <w:vAlign w:val="center"/>
          </w:tcPr>
          <w:p w:rsidR="00896EEC" w:rsidRPr="00F475D9" w:rsidRDefault="00896EEC" w:rsidP="0018724D">
            <w:pPr>
              <w:suppressAutoHyphens w:val="0"/>
              <w:jc w:val="center"/>
              <w:rPr>
                <w:rFonts w:ascii="Cambria" w:eastAsia="Times New Roman" w:hAnsi="Cambria" w:cs="Times New Roman"/>
                <w:b/>
                <w:bCs/>
                <w:color w:val="000000"/>
                <w:sz w:val="20"/>
                <w:szCs w:val="20"/>
                <w:lang w:eastAsia="tr-TR"/>
              </w:rPr>
            </w:pPr>
          </w:p>
        </w:tc>
        <w:tc>
          <w:tcPr>
            <w:tcW w:w="5240" w:type="dxa"/>
            <w:shd w:val="clear" w:color="000000" w:fill="729FCF"/>
            <w:vAlign w:val="center"/>
            <w:hideMark/>
          </w:tcPr>
          <w:p w:rsidR="00896EEC" w:rsidRPr="004D6D23" w:rsidRDefault="00896EEC" w:rsidP="0018724D">
            <w:pPr>
              <w:suppressAutoHyphens w:val="0"/>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Toplantının/Etkinliğin Adı</w:t>
            </w:r>
          </w:p>
        </w:tc>
        <w:tc>
          <w:tcPr>
            <w:tcW w:w="1847" w:type="dxa"/>
            <w:shd w:val="clear" w:color="000000" w:fill="729FCF"/>
            <w:vAlign w:val="center"/>
            <w:hideMark/>
          </w:tcPr>
          <w:p w:rsidR="00896EEC" w:rsidRPr="004D6D23" w:rsidRDefault="00896EEC" w:rsidP="0018724D">
            <w:pPr>
              <w:suppressAutoHyphens w:val="0"/>
              <w:jc w:val="center"/>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Türü(Konferans, Seminer vb.)</w:t>
            </w:r>
          </w:p>
        </w:tc>
        <w:tc>
          <w:tcPr>
            <w:tcW w:w="1560" w:type="dxa"/>
            <w:shd w:val="clear" w:color="000000" w:fill="729FCF"/>
            <w:vAlign w:val="center"/>
            <w:hideMark/>
          </w:tcPr>
          <w:p w:rsidR="00896EEC" w:rsidRPr="004D6D23" w:rsidRDefault="00896EEC" w:rsidP="0018724D">
            <w:pPr>
              <w:suppressAutoHyphens w:val="0"/>
              <w:jc w:val="center"/>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Tarihi</w:t>
            </w:r>
          </w:p>
        </w:tc>
        <w:tc>
          <w:tcPr>
            <w:tcW w:w="2551" w:type="dxa"/>
            <w:shd w:val="clear" w:color="000000" w:fill="729FCF"/>
            <w:vAlign w:val="center"/>
            <w:hideMark/>
          </w:tcPr>
          <w:p w:rsidR="00896EEC" w:rsidRDefault="00896EEC" w:rsidP="0018724D">
            <w:pPr>
              <w:suppressAutoHyphens w:val="0"/>
              <w:jc w:val="center"/>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 xml:space="preserve">Düzenleyen Üniversite, Kurum veya </w:t>
            </w:r>
          </w:p>
          <w:p w:rsidR="00896EEC" w:rsidRPr="004D6D23" w:rsidRDefault="00896EEC" w:rsidP="0018724D">
            <w:pPr>
              <w:suppressAutoHyphens w:val="0"/>
              <w:jc w:val="center"/>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Birim</w:t>
            </w:r>
            <w:proofErr w:type="gramStart"/>
            <w:r w:rsidRPr="004D6D23">
              <w:rPr>
                <w:rFonts w:ascii="Cambria" w:eastAsia="Times New Roman" w:hAnsi="Cambria" w:cs="Times New Roman"/>
                <w:b/>
                <w:bCs/>
                <w:color w:val="000000"/>
                <w:sz w:val="20"/>
                <w:szCs w:val="20"/>
                <w:lang w:eastAsia="tr-TR"/>
              </w:rPr>
              <w:t>(</w:t>
            </w:r>
            <w:proofErr w:type="gramEnd"/>
            <w:r w:rsidRPr="004D6D23">
              <w:rPr>
                <w:rFonts w:ascii="Cambria" w:eastAsia="Times New Roman" w:hAnsi="Cambria" w:cs="Times New Roman"/>
                <w:b/>
                <w:bCs/>
                <w:color w:val="000000"/>
                <w:sz w:val="20"/>
                <w:szCs w:val="20"/>
                <w:lang w:eastAsia="tr-TR"/>
              </w:rPr>
              <w:t>Fakülte ve Bölüm /Enstitü Kulüp, Araş. Mer. Adı)</w:t>
            </w:r>
          </w:p>
        </w:tc>
        <w:tc>
          <w:tcPr>
            <w:tcW w:w="3108" w:type="dxa"/>
            <w:shd w:val="clear" w:color="000000" w:fill="729FCF"/>
            <w:vAlign w:val="center"/>
            <w:hideMark/>
          </w:tcPr>
          <w:p w:rsidR="00896EEC" w:rsidRPr="004D6D23" w:rsidRDefault="00896EEC" w:rsidP="0018724D">
            <w:pPr>
              <w:suppressAutoHyphens w:val="0"/>
              <w:jc w:val="center"/>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Konuşmacıların Adı Soyadı</w:t>
            </w:r>
          </w:p>
        </w:tc>
      </w:tr>
      <w:tr w:rsidR="00896EEC" w:rsidRPr="004D6D23" w:rsidTr="0018724D">
        <w:trPr>
          <w:trHeight w:val="1007"/>
        </w:trPr>
        <w:tc>
          <w:tcPr>
            <w:tcW w:w="866" w:type="dxa"/>
            <w:shd w:val="clear" w:color="auto" w:fill="8DB3E2" w:themeFill="text2" w:themeFillTint="66"/>
            <w:vAlign w:val="center"/>
          </w:tcPr>
          <w:p w:rsidR="00896EEC" w:rsidRPr="00F475D9" w:rsidRDefault="00896EEC" w:rsidP="0018724D">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w:t>
            </w:r>
          </w:p>
        </w:tc>
        <w:tc>
          <w:tcPr>
            <w:tcW w:w="5240" w:type="dxa"/>
            <w:shd w:val="clear" w:color="000000" w:fill="EEEEEE"/>
            <w:vAlign w:val="center"/>
            <w:hideMark/>
          </w:tcPr>
          <w:p w:rsidR="00896EEC" w:rsidRPr="004D6D23" w:rsidRDefault="00896EEC" w:rsidP="0018724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Müzakere Teknikleri</w:t>
            </w:r>
          </w:p>
        </w:tc>
        <w:tc>
          <w:tcPr>
            <w:tcW w:w="1847" w:type="dxa"/>
            <w:shd w:val="clear" w:color="000000" w:fill="EEEEEE"/>
            <w:vAlign w:val="center"/>
            <w:hideMark/>
          </w:tcPr>
          <w:p w:rsidR="00896EEC" w:rsidRPr="004D6D23" w:rsidRDefault="00896EEC" w:rsidP="0018724D">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Konferans</w:t>
            </w:r>
          </w:p>
        </w:tc>
        <w:tc>
          <w:tcPr>
            <w:tcW w:w="1560" w:type="dxa"/>
            <w:shd w:val="clear" w:color="000000" w:fill="EEEEEE"/>
            <w:vAlign w:val="center"/>
            <w:hideMark/>
          </w:tcPr>
          <w:p w:rsidR="00896EEC" w:rsidRPr="004D6D23" w:rsidRDefault="00896EEC" w:rsidP="0018724D">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15-16.01.2020</w:t>
            </w:r>
          </w:p>
        </w:tc>
        <w:tc>
          <w:tcPr>
            <w:tcW w:w="2551" w:type="dxa"/>
            <w:shd w:val="clear" w:color="000000" w:fill="EEEEEE"/>
            <w:vAlign w:val="center"/>
            <w:hideMark/>
          </w:tcPr>
          <w:p w:rsidR="00896EEC" w:rsidRPr="004D6D23" w:rsidRDefault="00896EEC" w:rsidP="0018724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Aile ve Sosyal Hizmetler Bakanlığının Uzman ve Uzman Yardımcıları Eğitimi Kapsamında Dışişleri B</w:t>
            </w:r>
            <w:r w:rsidRPr="004D6D23">
              <w:rPr>
                <w:rFonts w:ascii="Cambria" w:eastAsia="Times New Roman" w:hAnsi="Cambria" w:cs="Times New Roman"/>
                <w:color w:val="000000"/>
                <w:sz w:val="20"/>
                <w:szCs w:val="20"/>
                <w:lang w:eastAsia="tr-TR"/>
              </w:rPr>
              <w:t>a</w:t>
            </w:r>
            <w:r w:rsidRPr="004D6D23">
              <w:rPr>
                <w:rFonts w:ascii="Cambria" w:eastAsia="Times New Roman" w:hAnsi="Cambria" w:cs="Times New Roman"/>
                <w:color w:val="000000"/>
                <w:sz w:val="20"/>
                <w:szCs w:val="20"/>
                <w:lang w:eastAsia="tr-TR"/>
              </w:rPr>
              <w:t>kanlığı Diploması Akadem</w:t>
            </w:r>
            <w:r w:rsidRPr="004D6D23">
              <w:rPr>
                <w:rFonts w:ascii="Cambria" w:eastAsia="Times New Roman" w:hAnsi="Cambria" w:cs="Times New Roman"/>
                <w:color w:val="000000"/>
                <w:sz w:val="20"/>
                <w:szCs w:val="20"/>
                <w:lang w:eastAsia="tr-TR"/>
              </w:rPr>
              <w:t>i</w:t>
            </w:r>
            <w:r w:rsidRPr="004D6D23">
              <w:rPr>
                <w:rFonts w:ascii="Cambria" w:eastAsia="Times New Roman" w:hAnsi="Cambria" w:cs="Times New Roman"/>
                <w:color w:val="000000"/>
                <w:sz w:val="20"/>
                <w:szCs w:val="20"/>
                <w:lang w:eastAsia="tr-TR"/>
              </w:rPr>
              <w:t>si Ankara</w:t>
            </w:r>
          </w:p>
        </w:tc>
        <w:tc>
          <w:tcPr>
            <w:tcW w:w="3108" w:type="dxa"/>
            <w:shd w:val="clear" w:color="000000" w:fill="EEEEEE"/>
            <w:vAlign w:val="center"/>
            <w:hideMark/>
          </w:tcPr>
          <w:p w:rsidR="00896EEC" w:rsidRPr="004D6D23" w:rsidRDefault="00896EEC" w:rsidP="0018724D">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Prof.Dr.Ali</w:t>
            </w:r>
            <w:proofErr w:type="gramEnd"/>
            <w:r w:rsidRPr="004D6D23">
              <w:rPr>
                <w:rFonts w:ascii="Cambria" w:eastAsia="Times New Roman" w:hAnsi="Cambria" w:cs="Times New Roman"/>
                <w:color w:val="000000"/>
                <w:sz w:val="20"/>
                <w:szCs w:val="20"/>
                <w:lang w:eastAsia="tr-TR"/>
              </w:rPr>
              <w:t xml:space="preserve"> Engin Oba</w:t>
            </w:r>
          </w:p>
        </w:tc>
      </w:tr>
      <w:tr w:rsidR="00896EEC" w:rsidRPr="004D6D23" w:rsidTr="0018724D">
        <w:trPr>
          <w:trHeight w:val="554"/>
        </w:trPr>
        <w:tc>
          <w:tcPr>
            <w:tcW w:w="866" w:type="dxa"/>
            <w:shd w:val="clear" w:color="auto" w:fill="8DB3E2" w:themeFill="text2" w:themeFillTint="66"/>
            <w:vAlign w:val="center"/>
          </w:tcPr>
          <w:p w:rsidR="00896EEC" w:rsidRPr="00F475D9" w:rsidRDefault="00896EEC" w:rsidP="0018724D">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2</w:t>
            </w:r>
          </w:p>
        </w:tc>
        <w:tc>
          <w:tcPr>
            <w:tcW w:w="5240" w:type="dxa"/>
            <w:shd w:val="clear" w:color="000000" w:fill="EEEEEE"/>
            <w:vAlign w:val="center"/>
            <w:hideMark/>
          </w:tcPr>
          <w:p w:rsidR="00896EEC" w:rsidRPr="004D6D23" w:rsidRDefault="00896EEC" w:rsidP="0018724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Turkey’s Relations with Mediterranean Region: The Future of Customs Unionfor Turkey</w:t>
            </w:r>
          </w:p>
        </w:tc>
        <w:tc>
          <w:tcPr>
            <w:tcW w:w="1847" w:type="dxa"/>
            <w:shd w:val="clear" w:color="000000" w:fill="EEEEEE"/>
            <w:vAlign w:val="center"/>
            <w:hideMark/>
          </w:tcPr>
          <w:p w:rsidR="00896EEC" w:rsidRPr="004D6D23" w:rsidRDefault="00896EEC" w:rsidP="0018724D">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Konferans</w:t>
            </w:r>
          </w:p>
        </w:tc>
        <w:tc>
          <w:tcPr>
            <w:tcW w:w="1560" w:type="dxa"/>
            <w:shd w:val="clear" w:color="000000" w:fill="EEEEEE"/>
            <w:vAlign w:val="center"/>
            <w:hideMark/>
          </w:tcPr>
          <w:p w:rsidR="00896EEC" w:rsidRPr="004D6D23" w:rsidRDefault="00896EEC" w:rsidP="0018724D">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06-09.03.2020</w:t>
            </w:r>
          </w:p>
        </w:tc>
        <w:tc>
          <w:tcPr>
            <w:tcW w:w="2551" w:type="dxa"/>
            <w:shd w:val="clear" w:color="000000" w:fill="EEEEEE"/>
            <w:vAlign w:val="center"/>
            <w:hideMark/>
          </w:tcPr>
          <w:p w:rsidR="00896EEC" w:rsidRPr="004D6D23" w:rsidRDefault="00896EEC" w:rsidP="0018724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13th Annual International Conference on Mediterr</w:t>
            </w:r>
            <w:r w:rsidRPr="004D6D23">
              <w:rPr>
                <w:rFonts w:ascii="Cambria" w:eastAsia="Times New Roman" w:hAnsi="Cambria" w:cs="Times New Roman"/>
                <w:color w:val="000000"/>
                <w:sz w:val="20"/>
                <w:szCs w:val="20"/>
                <w:lang w:eastAsia="tr-TR"/>
              </w:rPr>
              <w:t>a</w:t>
            </w:r>
            <w:r w:rsidRPr="004D6D23">
              <w:rPr>
                <w:rFonts w:ascii="Cambria" w:eastAsia="Times New Roman" w:hAnsi="Cambria" w:cs="Times New Roman"/>
                <w:color w:val="000000"/>
                <w:sz w:val="20"/>
                <w:szCs w:val="20"/>
                <w:lang w:eastAsia="tr-TR"/>
              </w:rPr>
              <w:t>nean Studies Atina-Yunanistan</w:t>
            </w:r>
          </w:p>
        </w:tc>
        <w:tc>
          <w:tcPr>
            <w:tcW w:w="3108" w:type="dxa"/>
            <w:shd w:val="clear" w:color="000000" w:fill="EEEEEE"/>
            <w:vAlign w:val="center"/>
            <w:hideMark/>
          </w:tcPr>
          <w:p w:rsidR="00896EEC" w:rsidRPr="004D6D23" w:rsidRDefault="00896EEC" w:rsidP="0018724D">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Prof.Dr.H</w:t>
            </w:r>
            <w:proofErr w:type="gramEnd"/>
            <w:r w:rsidRPr="004D6D23">
              <w:rPr>
                <w:rFonts w:ascii="Cambria" w:eastAsia="Times New Roman" w:hAnsi="Cambria" w:cs="Times New Roman"/>
                <w:color w:val="000000"/>
                <w:sz w:val="20"/>
                <w:szCs w:val="20"/>
                <w:lang w:eastAsia="tr-TR"/>
              </w:rPr>
              <w:t>.Mahir Fisunoğlu</w:t>
            </w:r>
          </w:p>
        </w:tc>
      </w:tr>
      <w:tr w:rsidR="00896EEC" w:rsidRPr="004D6D23" w:rsidTr="0018724D">
        <w:trPr>
          <w:trHeight w:val="485"/>
        </w:trPr>
        <w:tc>
          <w:tcPr>
            <w:tcW w:w="866" w:type="dxa"/>
            <w:shd w:val="clear" w:color="auto" w:fill="8DB3E2" w:themeFill="text2" w:themeFillTint="66"/>
            <w:vAlign w:val="center"/>
          </w:tcPr>
          <w:p w:rsidR="00896EEC" w:rsidRPr="00F475D9" w:rsidRDefault="00896EEC" w:rsidP="0018724D">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w:t>
            </w:r>
          </w:p>
        </w:tc>
        <w:tc>
          <w:tcPr>
            <w:tcW w:w="5240" w:type="dxa"/>
            <w:shd w:val="clear" w:color="000000" w:fill="EEEEEE"/>
            <w:vAlign w:val="center"/>
            <w:hideMark/>
          </w:tcPr>
          <w:p w:rsidR="00896EEC" w:rsidRPr="004D6D23" w:rsidRDefault="00896EEC" w:rsidP="0018724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Diplomasi Araştırmaları Işığında Milli Mücadele Dönemi</w:t>
            </w:r>
            <w:r w:rsidRPr="004D6D23">
              <w:rPr>
                <w:rFonts w:ascii="Cambria" w:eastAsia="Times New Roman" w:hAnsi="Cambria" w:cs="Times New Roman"/>
                <w:color w:val="000000"/>
                <w:sz w:val="20"/>
                <w:szCs w:val="20"/>
                <w:lang w:eastAsia="tr-TR"/>
              </w:rPr>
              <w:t>n</w:t>
            </w:r>
            <w:r w:rsidRPr="004D6D23">
              <w:rPr>
                <w:rFonts w:ascii="Cambria" w:eastAsia="Times New Roman" w:hAnsi="Cambria" w:cs="Times New Roman"/>
                <w:color w:val="000000"/>
                <w:sz w:val="20"/>
                <w:szCs w:val="20"/>
                <w:lang w:eastAsia="tr-TR"/>
              </w:rPr>
              <w:t>de Türkiye Büyük Millet Meclisi Hükümetinin İzlediği Di</w:t>
            </w:r>
            <w:r w:rsidRPr="004D6D23">
              <w:rPr>
                <w:rFonts w:ascii="Cambria" w:eastAsia="Times New Roman" w:hAnsi="Cambria" w:cs="Times New Roman"/>
                <w:color w:val="000000"/>
                <w:sz w:val="20"/>
                <w:szCs w:val="20"/>
                <w:lang w:eastAsia="tr-TR"/>
              </w:rPr>
              <w:t>p</w:t>
            </w:r>
            <w:r w:rsidRPr="004D6D23">
              <w:rPr>
                <w:rFonts w:ascii="Cambria" w:eastAsia="Times New Roman" w:hAnsi="Cambria" w:cs="Times New Roman"/>
                <w:color w:val="000000"/>
                <w:sz w:val="20"/>
                <w:szCs w:val="20"/>
                <w:lang w:eastAsia="tr-TR"/>
              </w:rPr>
              <w:t>lomasinin Değerlendirilmesi</w:t>
            </w:r>
          </w:p>
        </w:tc>
        <w:tc>
          <w:tcPr>
            <w:tcW w:w="1847" w:type="dxa"/>
            <w:shd w:val="clear" w:color="000000" w:fill="EEEEEE"/>
            <w:vAlign w:val="center"/>
            <w:hideMark/>
          </w:tcPr>
          <w:p w:rsidR="00896EEC" w:rsidRPr="004D6D23" w:rsidRDefault="00896EEC" w:rsidP="0018724D">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Konferans</w:t>
            </w:r>
          </w:p>
        </w:tc>
        <w:tc>
          <w:tcPr>
            <w:tcW w:w="1560" w:type="dxa"/>
            <w:shd w:val="clear" w:color="000000" w:fill="EEEEEE"/>
            <w:vAlign w:val="center"/>
            <w:hideMark/>
          </w:tcPr>
          <w:p w:rsidR="00896EEC" w:rsidRPr="004D6D23" w:rsidRDefault="00896EEC" w:rsidP="0018724D">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11-13.03.2020</w:t>
            </w:r>
          </w:p>
        </w:tc>
        <w:tc>
          <w:tcPr>
            <w:tcW w:w="2551" w:type="dxa"/>
            <w:shd w:val="clear" w:color="000000" w:fill="EEEEEE"/>
            <w:vAlign w:val="center"/>
            <w:hideMark/>
          </w:tcPr>
          <w:p w:rsidR="00896EEC" w:rsidRPr="004D6D23" w:rsidRDefault="00896EEC" w:rsidP="0018724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Türkiye Büyük Millet Mecl</w:t>
            </w:r>
            <w:r w:rsidRPr="004D6D23">
              <w:rPr>
                <w:rFonts w:ascii="Cambria" w:eastAsia="Times New Roman" w:hAnsi="Cambria" w:cs="Times New Roman"/>
                <w:color w:val="000000"/>
                <w:sz w:val="20"/>
                <w:szCs w:val="20"/>
                <w:lang w:eastAsia="tr-TR"/>
              </w:rPr>
              <w:t>i</w:t>
            </w:r>
            <w:r w:rsidRPr="004D6D23">
              <w:rPr>
                <w:rFonts w:ascii="Cambria" w:eastAsia="Times New Roman" w:hAnsi="Cambria" w:cs="Times New Roman"/>
                <w:color w:val="000000"/>
                <w:sz w:val="20"/>
                <w:szCs w:val="20"/>
                <w:lang w:eastAsia="tr-TR"/>
              </w:rPr>
              <w:t>si'nin Açılışı'nın 100.Yılı:</w:t>
            </w:r>
            <w:r>
              <w:rPr>
                <w:rFonts w:ascii="Cambria" w:eastAsia="Times New Roman" w:hAnsi="Cambria" w:cs="Times New Roman"/>
                <w:color w:val="000000"/>
                <w:sz w:val="20"/>
                <w:szCs w:val="20"/>
                <w:lang w:eastAsia="tr-TR"/>
              </w:rPr>
              <w:t xml:space="preserve"> </w:t>
            </w:r>
            <w:r w:rsidRPr="004D6D23">
              <w:rPr>
                <w:rFonts w:ascii="Cambria" w:eastAsia="Times New Roman" w:hAnsi="Cambria" w:cs="Times New Roman"/>
                <w:color w:val="000000"/>
                <w:sz w:val="20"/>
                <w:szCs w:val="20"/>
                <w:lang w:eastAsia="tr-TR"/>
              </w:rPr>
              <w:t>Osmanlıdan Cumhuriyet'e Türkiye'de Demokrasi Trakya Üniversitesi</w:t>
            </w:r>
          </w:p>
        </w:tc>
        <w:tc>
          <w:tcPr>
            <w:tcW w:w="3108" w:type="dxa"/>
            <w:shd w:val="clear" w:color="000000" w:fill="EEEEEE"/>
            <w:vAlign w:val="center"/>
            <w:hideMark/>
          </w:tcPr>
          <w:p w:rsidR="00896EEC" w:rsidRPr="004D6D23" w:rsidRDefault="00896EEC" w:rsidP="0018724D">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Prof.Dr.Ali</w:t>
            </w:r>
            <w:proofErr w:type="gramEnd"/>
            <w:r w:rsidRPr="004D6D23">
              <w:rPr>
                <w:rFonts w:ascii="Cambria" w:eastAsia="Times New Roman" w:hAnsi="Cambria" w:cs="Times New Roman"/>
                <w:color w:val="000000"/>
                <w:sz w:val="20"/>
                <w:szCs w:val="20"/>
                <w:lang w:eastAsia="tr-TR"/>
              </w:rPr>
              <w:t xml:space="preserve"> Engin Oba</w:t>
            </w:r>
          </w:p>
        </w:tc>
      </w:tr>
      <w:tr w:rsidR="00896EEC" w:rsidRPr="004D6D23" w:rsidTr="0018724D">
        <w:trPr>
          <w:trHeight w:val="129"/>
        </w:trPr>
        <w:tc>
          <w:tcPr>
            <w:tcW w:w="866" w:type="dxa"/>
            <w:shd w:val="clear" w:color="auto" w:fill="8DB3E2" w:themeFill="text2" w:themeFillTint="66"/>
            <w:vAlign w:val="center"/>
          </w:tcPr>
          <w:p w:rsidR="00896EEC" w:rsidRPr="00F475D9" w:rsidRDefault="00896EEC" w:rsidP="0018724D">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w:t>
            </w:r>
          </w:p>
        </w:tc>
        <w:tc>
          <w:tcPr>
            <w:tcW w:w="5240" w:type="dxa"/>
            <w:shd w:val="clear" w:color="000000" w:fill="EEEEEE"/>
            <w:vAlign w:val="center"/>
            <w:hideMark/>
          </w:tcPr>
          <w:p w:rsidR="00896EEC" w:rsidRPr="004D6D23" w:rsidRDefault="00896EEC" w:rsidP="0018724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Tarihsel Gelişim Işığında Türk Dış Politikası ve Afrika: Afr</w:t>
            </w:r>
            <w:r w:rsidRPr="004D6D23">
              <w:rPr>
                <w:rFonts w:ascii="Cambria" w:eastAsia="Times New Roman" w:hAnsi="Cambria" w:cs="Times New Roman"/>
                <w:color w:val="000000"/>
                <w:sz w:val="20"/>
                <w:szCs w:val="20"/>
                <w:lang w:eastAsia="tr-TR"/>
              </w:rPr>
              <w:t>i</w:t>
            </w:r>
            <w:r w:rsidRPr="004D6D23">
              <w:rPr>
                <w:rFonts w:ascii="Cambria" w:eastAsia="Times New Roman" w:hAnsi="Cambria" w:cs="Times New Roman"/>
                <w:color w:val="000000"/>
                <w:sz w:val="20"/>
                <w:szCs w:val="20"/>
                <w:lang w:eastAsia="tr-TR"/>
              </w:rPr>
              <w:t>ka’nın Türk Diplomasisinin Etkinlik Alanı Hâline Gelmesi</w:t>
            </w:r>
          </w:p>
        </w:tc>
        <w:tc>
          <w:tcPr>
            <w:tcW w:w="1847" w:type="dxa"/>
            <w:shd w:val="clear" w:color="000000" w:fill="EEEEEE"/>
            <w:vAlign w:val="center"/>
            <w:hideMark/>
          </w:tcPr>
          <w:p w:rsidR="00896EEC" w:rsidRPr="004D6D23" w:rsidRDefault="00896EEC" w:rsidP="0018724D">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Konferans</w:t>
            </w:r>
          </w:p>
        </w:tc>
        <w:tc>
          <w:tcPr>
            <w:tcW w:w="1560" w:type="dxa"/>
            <w:shd w:val="clear" w:color="000000" w:fill="EEEEEE"/>
            <w:vAlign w:val="center"/>
            <w:hideMark/>
          </w:tcPr>
          <w:p w:rsidR="00896EEC" w:rsidRPr="004D6D23" w:rsidRDefault="00896EEC" w:rsidP="0018724D">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11-13.03.2020</w:t>
            </w:r>
          </w:p>
        </w:tc>
        <w:tc>
          <w:tcPr>
            <w:tcW w:w="2551" w:type="dxa"/>
            <w:shd w:val="clear" w:color="000000" w:fill="EEEEEE"/>
            <w:vAlign w:val="center"/>
            <w:hideMark/>
          </w:tcPr>
          <w:p w:rsidR="00896EEC" w:rsidRPr="004D6D23" w:rsidRDefault="00896EEC" w:rsidP="0018724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Trakya Üniversitesi</w:t>
            </w:r>
          </w:p>
        </w:tc>
        <w:tc>
          <w:tcPr>
            <w:tcW w:w="3108" w:type="dxa"/>
            <w:shd w:val="clear" w:color="000000" w:fill="EEEEEE"/>
            <w:vAlign w:val="center"/>
            <w:hideMark/>
          </w:tcPr>
          <w:p w:rsidR="00896EEC" w:rsidRPr="004D6D23" w:rsidRDefault="00896EEC" w:rsidP="0018724D">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Prof.Dr.Ali</w:t>
            </w:r>
            <w:proofErr w:type="gramEnd"/>
            <w:r w:rsidRPr="004D6D23">
              <w:rPr>
                <w:rFonts w:ascii="Cambria" w:eastAsia="Times New Roman" w:hAnsi="Cambria" w:cs="Times New Roman"/>
                <w:color w:val="000000"/>
                <w:sz w:val="20"/>
                <w:szCs w:val="20"/>
                <w:lang w:eastAsia="tr-TR"/>
              </w:rPr>
              <w:t xml:space="preserve"> Engin Oba</w:t>
            </w:r>
          </w:p>
        </w:tc>
      </w:tr>
      <w:tr w:rsidR="00896EEC" w:rsidRPr="004D6D23" w:rsidTr="0018724D">
        <w:trPr>
          <w:trHeight w:val="905"/>
        </w:trPr>
        <w:tc>
          <w:tcPr>
            <w:tcW w:w="866" w:type="dxa"/>
            <w:shd w:val="clear" w:color="auto" w:fill="8DB3E2" w:themeFill="text2" w:themeFillTint="66"/>
            <w:vAlign w:val="center"/>
          </w:tcPr>
          <w:p w:rsidR="00896EEC" w:rsidRPr="00CB7EC3" w:rsidRDefault="00896EEC" w:rsidP="0018724D">
            <w:pPr>
              <w:suppressAutoHyphens w:val="0"/>
              <w:jc w:val="center"/>
              <w:rPr>
                <w:rFonts w:ascii="Calibri" w:eastAsia="Times New Roman" w:hAnsi="Calibri" w:cs="Times New Roman"/>
                <w:b/>
                <w:color w:val="0000FF"/>
                <w:lang w:eastAsia="tr-TR"/>
              </w:rPr>
            </w:pPr>
            <w:r w:rsidRPr="00CB7EC3">
              <w:rPr>
                <w:rFonts w:ascii="Calibri" w:eastAsia="Times New Roman" w:hAnsi="Calibri" w:cs="Times New Roman"/>
                <w:b/>
                <w:color w:val="000000" w:themeColor="text1"/>
                <w:lang w:eastAsia="tr-TR"/>
              </w:rPr>
              <w:t>5</w:t>
            </w:r>
          </w:p>
        </w:tc>
        <w:tc>
          <w:tcPr>
            <w:tcW w:w="5240" w:type="dxa"/>
            <w:shd w:val="clear" w:color="000000" w:fill="EEEEEE"/>
            <w:vAlign w:val="center"/>
            <w:hideMark/>
          </w:tcPr>
          <w:p w:rsidR="00896EEC" w:rsidRPr="004D6D23" w:rsidRDefault="00896EEC" w:rsidP="0018724D">
            <w:pPr>
              <w:suppressAutoHyphens w:val="0"/>
              <w:rPr>
                <w:rFonts w:ascii="Calibri" w:eastAsia="Times New Roman" w:hAnsi="Calibri" w:cs="Times New Roman"/>
                <w:color w:val="0000FF"/>
                <w:u w:val="single"/>
                <w:lang w:eastAsia="tr-TR"/>
              </w:rPr>
            </w:pPr>
            <w:hyperlink r:id="rId7" w:history="1">
              <w:r w:rsidRPr="004D6D23">
                <w:rPr>
                  <w:rFonts w:ascii="Calibri" w:eastAsia="Times New Roman" w:hAnsi="Calibri" w:cs="Times New Roman"/>
                  <w:color w:val="0000FF"/>
                  <w:u w:val="single"/>
                  <w:lang w:eastAsia="tr-TR"/>
                </w:rPr>
                <w:t>CO2 Emıssıons-Growth Nexus: Moderatıng Role of Sh</w:t>
              </w:r>
              <w:r w:rsidRPr="004D6D23">
                <w:rPr>
                  <w:rFonts w:ascii="Calibri" w:eastAsia="Times New Roman" w:hAnsi="Calibri" w:cs="Times New Roman"/>
                  <w:color w:val="0000FF"/>
                  <w:u w:val="single"/>
                  <w:lang w:eastAsia="tr-TR"/>
                </w:rPr>
                <w:t>a</w:t>
              </w:r>
              <w:r w:rsidRPr="004D6D23">
                <w:rPr>
                  <w:rFonts w:ascii="Calibri" w:eastAsia="Times New Roman" w:hAnsi="Calibri" w:cs="Times New Roman"/>
                  <w:color w:val="0000FF"/>
                  <w:u w:val="single"/>
                  <w:lang w:eastAsia="tr-TR"/>
                </w:rPr>
                <w:t>dow Economy</w:t>
              </w:r>
            </w:hyperlink>
          </w:p>
        </w:tc>
        <w:tc>
          <w:tcPr>
            <w:tcW w:w="1847" w:type="dxa"/>
            <w:shd w:val="clear" w:color="000000" w:fill="EEEEEE"/>
            <w:vAlign w:val="center"/>
            <w:hideMark/>
          </w:tcPr>
          <w:p w:rsidR="00896EEC" w:rsidRPr="004D6D23" w:rsidRDefault="00896EEC" w:rsidP="0018724D">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Konferans</w:t>
            </w:r>
          </w:p>
        </w:tc>
        <w:tc>
          <w:tcPr>
            <w:tcW w:w="1560" w:type="dxa"/>
            <w:shd w:val="clear" w:color="000000" w:fill="EEEEEE"/>
            <w:vAlign w:val="center"/>
            <w:hideMark/>
          </w:tcPr>
          <w:p w:rsidR="00896EEC" w:rsidRPr="004D6D23" w:rsidRDefault="00896EEC" w:rsidP="0018724D">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23-25.04.2020</w:t>
            </w:r>
          </w:p>
        </w:tc>
        <w:tc>
          <w:tcPr>
            <w:tcW w:w="2551" w:type="dxa"/>
            <w:shd w:val="clear" w:color="000000" w:fill="EEEEEE"/>
            <w:vAlign w:val="center"/>
            <w:hideMark/>
          </w:tcPr>
          <w:p w:rsidR="00896EEC" w:rsidRDefault="00896EEC" w:rsidP="0018724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Manhattan, New York City, USA. </w:t>
            </w:r>
          </w:p>
          <w:p w:rsidR="00896EEC" w:rsidRPr="004D6D23" w:rsidRDefault="00896EEC" w:rsidP="0018724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2nd International Conf</w:t>
            </w:r>
            <w:r w:rsidRPr="004D6D23">
              <w:rPr>
                <w:rFonts w:ascii="Cambria" w:eastAsia="Times New Roman" w:hAnsi="Cambria" w:cs="Times New Roman"/>
                <w:color w:val="000000"/>
                <w:sz w:val="20"/>
                <w:szCs w:val="20"/>
                <w:lang w:eastAsia="tr-TR"/>
              </w:rPr>
              <w:t>e</w:t>
            </w:r>
            <w:r w:rsidRPr="004D6D23">
              <w:rPr>
                <w:rFonts w:ascii="Cambria" w:eastAsia="Times New Roman" w:hAnsi="Cambria" w:cs="Times New Roman"/>
                <w:color w:val="000000"/>
                <w:sz w:val="20"/>
                <w:szCs w:val="20"/>
                <w:lang w:eastAsia="tr-TR"/>
              </w:rPr>
              <w:t>rence on Evolving Trends in Interdisciplinary Res</w:t>
            </w:r>
            <w:r w:rsidRPr="004D6D23">
              <w:rPr>
                <w:rFonts w:ascii="Cambria" w:eastAsia="Times New Roman" w:hAnsi="Cambria" w:cs="Times New Roman"/>
                <w:color w:val="000000"/>
                <w:sz w:val="20"/>
                <w:szCs w:val="20"/>
                <w:lang w:eastAsia="tr-TR"/>
              </w:rPr>
              <w:t>e</w:t>
            </w:r>
            <w:r w:rsidRPr="004D6D23">
              <w:rPr>
                <w:rFonts w:ascii="Cambria" w:eastAsia="Times New Roman" w:hAnsi="Cambria" w:cs="Times New Roman"/>
                <w:color w:val="000000"/>
                <w:sz w:val="20"/>
                <w:szCs w:val="20"/>
                <w:lang w:eastAsia="tr-TR"/>
              </w:rPr>
              <w:t>arch &amp; Practices</w:t>
            </w:r>
          </w:p>
        </w:tc>
        <w:tc>
          <w:tcPr>
            <w:tcW w:w="3108" w:type="dxa"/>
            <w:shd w:val="clear" w:color="000000" w:fill="EEEEEE"/>
            <w:vAlign w:val="center"/>
            <w:hideMark/>
          </w:tcPr>
          <w:p w:rsidR="00896EEC" w:rsidRPr="004D6D23" w:rsidRDefault="00896EEC" w:rsidP="0018724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Dr. Öğr. Üyesi Elma Satrovic</w:t>
            </w:r>
          </w:p>
        </w:tc>
      </w:tr>
      <w:tr w:rsidR="00896EEC" w:rsidRPr="004D6D23" w:rsidTr="0018724D">
        <w:trPr>
          <w:trHeight w:val="510"/>
        </w:trPr>
        <w:tc>
          <w:tcPr>
            <w:tcW w:w="866" w:type="dxa"/>
            <w:shd w:val="clear" w:color="auto" w:fill="8DB3E2" w:themeFill="text2" w:themeFillTint="66"/>
            <w:vAlign w:val="center"/>
          </w:tcPr>
          <w:p w:rsidR="00896EEC" w:rsidRPr="00F475D9" w:rsidRDefault="00896EEC" w:rsidP="0018724D">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6</w:t>
            </w:r>
          </w:p>
        </w:tc>
        <w:tc>
          <w:tcPr>
            <w:tcW w:w="5240" w:type="dxa"/>
            <w:shd w:val="clear" w:color="000000" w:fill="EEEEEE"/>
            <w:vAlign w:val="center"/>
            <w:hideMark/>
          </w:tcPr>
          <w:p w:rsidR="00896EEC" w:rsidRPr="004D6D23" w:rsidRDefault="00896EEC" w:rsidP="0018724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Ekolojik ve Sosyal Bilinçli Tüketici Ölçeğinin Türk Tüketic</w:t>
            </w:r>
            <w:r w:rsidRPr="004D6D23">
              <w:rPr>
                <w:rFonts w:ascii="Cambria" w:eastAsia="Times New Roman" w:hAnsi="Cambria" w:cs="Times New Roman"/>
                <w:color w:val="000000"/>
                <w:sz w:val="20"/>
                <w:szCs w:val="20"/>
                <w:lang w:eastAsia="tr-TR"/>
              </w:rPr>
              <w:t>i</w:t>
            </w:r>
            <w:r w:rsidRPr="004D6D23">
              <w:rPr>
                <w:rFonts w:ascii="Cambria" w:eastAsia="Times New Roman" w:hAnsi="Cambria" w:cs="Times New Roman"/>
                <w:color w:val="000000"/>
                <w:sz w:val="20"/>
                <w:szCs w:val="20"/>
                <w:lang w:eastAsia="tr-TR"/>
              </w:rPr>
              <w:t>lerle Geçerliliğinin Test Edilmesi</w:t>
            </w:r>
          </w:p>
        </w:tc>
        <w:tc>
          <w:tcPr>
            <w:tcW w:w="1847" w:type="dxa"/>
            <w:shd w:val="clear" w:color="000000" w:fill="EEEEEE"/>
            <w:vAlign w:val="center"/>
            <w:hideMark/>
          </w:tcPr>
          <w:p w:rsidR="00896EEC" w:rsidRPr="004D6D23" w:rsidRDefault="00896EEC" w:rsidP="0018724D">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Kongre</w:t>
            </w:r>
          </w:p>
        </w:tc>
        <w:tc>
          <w:tcPr>
            <w:tcW w:w="1560" w:type="dxa"/>
            <w:shd w:val="clear" w:color="000000" w:fill="EEEEEE"/>
            <w:vAlign w:val="center"/>
            <w:hideMark/>
          </w:tcPr>
          <w:p w:rsidR="00896EEC" w:rsidRPr="004D6D23" w:rsidRDefault="00896EEC" w:rsidP="0018724D">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29-30.06.2020</w:t>
            </w:r>
          </w:p>
        </w:tc>
        <w:tc>
          <w:tcPr>
            <w:tcW w:w="2551" w:type="dxa"/>
            <w:shd w:val="clear" w:color="000000" w:fill="EEEEEE"/>
            <w:vAlign w:val="center"/>
            <w:hideMark/>
          </w:tcPr>
          <w:p w:rsidR="00896EEC" w:rsidRDefault="00896EEC" w:rsidP="0018724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Gostivar / K. Makedonya</w:t>
            </w:r>
          </w:p>
          <w:p w:rsidR="00896EEC" w:rsidRPr="004D6D23" w:rsidRDefault="00896EEC" w:rsidP="0018724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5.Uluslararası EMI Girişi</w:t>
            </w:r>
            <w:r w:rsidRPr="004D6D23">
              <w:rPr>
                <w:rFonts w:ascii="Cambria" w:eastAsia="Times New Roman" w:hAnsi="Cambria" w:cs="Times New Roman"/>
                <w:color w:val="000000"/>
                <w:sz w:val="20"/>
                <w:szCs w:val="20"/>
                <w:lang w:eastAsia="tr-TR"/>
              </w:rPr>
              <w:t>m</w:t>
            </w:r>
            <w:r w:rsidRPr="004D6D23">
              <w:rPr>
                <w:rFonts w:ascii="Cambria" w:eastAsia="Times New Roman" w:hAnsi="Cambria" w:cs="Times New Roman"/>
                <w:color w:val="000000"/>
                <w:sz w:val="20"/>
                <w:szCs w:val="20"/>
                <w:lang w:eastAsia="tr-TR"/>
              </w:rPr>
              <w:t>cilik &amp; İletişim Sosyal Bili</w:t>
            </w:r>
            <w:r w:rsidRPr="004D6D23">
              <w:rPr>
                <w:rFonts w:ascii="Cambria" w:eastAsia="Times New Roman" w:hAnsi="Cambria" w:cs="Times New Roman"/>
                <w:color w:val="000000"/>
                <w:sz w:val="20"/>
                <w:szCs w:val="20"/>
                <w:lang w:eastAsia="tr-TR"/>
              </w:rPr>
              <w:t>m</w:t>
            </w:r>
            <w:r w:rsidRPr="004D6D23">
              <w:rPr>
                <w:rFonts w:ascii="Cambria" w:eastAsia="Times New Roman" w:hAnsi="Cambria" w:cs="Times New Roman"/>
                <w:color w:val="000000"/>
                <w:sz w:val="20"/>
                <w:szCs w:val="20"/>
                <w:lang w:eastAsia="tr-TR"/>
              </w:rPr>
              <w:t>ler Kongresi</w:t>
            </w:r>
          </w:p>
        </w:tc>
        <w:tc>
          <w:tcPr>
            <w:tcW w:w="3108" w:type="dxa"/>
            <w:shd w:val="clear" w:color="000000" w:fill="EEEEEE"/>
            <w:vAlign w:val="center"/>
            <w:hideMark/>
          </w:tcPr>
          <w:p w:rsidR="00896EEC" w:rsidRPr="004D6D23" w:rsidRDefault="00896EEC" w:rsidP="0018724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Dr. Öğr. Üyesi Murat Gülmez Doç.Dr. Eda Yaşa Özeltürkay</w:t>
            </w:r>
          </w:p>
        </w:tc>
      </w:tr>
      <w:tr w:rsidR="00896EEC" w:rsidRPr="004D6D23" w:rsidTr="0018724D">
        <w:trPr>
          <w:trHeight w:val="70"/>
        </w:trPr>
        <w:tc>
          <w:tcPr>
            <w:tcW w:w="866" w:type="dxa"/>
            <w:shd w:val="clear" w:color="auto" w:fill="8DB3E2" w:themeFill="text2" w:themeFillTint="66"/>
            <w:vAlign w:val="center"/>
          </w:tcPr>
          <w:p w:rsidR="00896EEC" w:rsidRPr="00F475D9" w:rsidRDefault="00896EEC" w:rsidP="0018724D">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7</w:t>
            </w:r>
          </w:p>
        </w:tc>
        <w:tc>
          <w:tcPr>
            <w:tcW w:w="5240" w:type="dxa"/>
            <w:shd w:val="clear" w:color="000000" w:fill="EEEEEE"/>
            <w:vAlign w:val="center"/>
            <w:hideMark/>
          </w:tcPr>
          <w:p w:rsidR="00896EEC" w:rsidRPr="004D6D23" w:rsidRDefault="00896EEC" w:rsidP="0018724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Kullanıcıların Instagram Hikâye Kullanım Nedenlerinin Belirlenmesi: Y ve Z Kuşağı Üzerine Bir Araştırma</w:t>
            </w:r>
          </w:p>
        </w:tc>
        <w:tc>
          <w:tcPr>
            <w:tcW w:w="1847" w:type="dxa"/>
            <w:shd w:val="clear" w:color="000000" w:fill="EEEEEE"/>
            <w:vAlign w:val="center"/>
            <w:hideMark/>
          </w:tcPr>
          <w:p w:rsidR="00896EEC" w:rsidRPr="004D6D23" w:rsidRDefault="00896EEC" w:rsidP="0018724D">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Kongre</w:t>
            </w:r>
          </w:p>
        </w:tc>
        <w:tc>
          <w:tcPr>
            <w:tcW w:w="1560" w:type="dxa"/>
            <w:shd w:val="clear" w:color="000000" w:fill="EEEEEE"/>
            <w:vAlign w:val="center"/>
            <w:hideMark/>
          </w:tcPr>
          <w:p w:rsidR="00896EEC" w:rsidRPr="004D6D23" w:rsidRDefault="00896EEC" w:rsidP="0018724D">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29-30.06.2020</w:t>
            </w:r>
          </w:p>
        </w:tc>
        <w:tc>
          <w:tcPr>
            <w:tcW w:w="2551" w:type="dxa"/>
            <w:shd w:val="clear" w:color="000000" w:fill="EEEEEE"/>
            <w:vAlign w:val="center"/>
            <w:hideMark/>
          </w:tcPr>
          <w:p w:rsidR="00896EEC" w:rsidRDefault="00896EEC" w:rsidP="0018724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Gostivar / K. Makedonya</w:t>
            </w:r>
          </w:p>
          <w:p w:rsidR="00896EEC" w:rsidRPr="004D6D23" w:rsidRDefault="00896EEC" w:rsidP="0018724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5.Uluslararası EMI Girişi</w:t>
            </w:r>
            <w:r w:rsidRPr="004D6D23">
              <w:rPr>
                <w:rFonts w:ascii="Cambria" w:eastAsia="Times New Roman" w:hAnsi="Cambria" w:cs="Times New Roman"/>
                <w:color w:val="000000"/>
                <w:sz w:val="20"/>
                <w:szCs w:val="20"/>
                <w:lang w:eastAsia="tr-TR"/>
              </w:rPr>
              <w:t>m</w:t>
            </w:r>
            <w:r w:rsidRPr="004D6D23">
              <w:rPr>
                <w:rFonts w:ascii="Cambria" w:eastAsia="Times New Roman" w:hAnsi="Cambria" w:cs="Times New Roman"/>
                <w:color w:val="000000"/>
                <w:sz w:val="20"/>
                <w:szCs w:val="20"/>
                <w:lang w:eastAsia="tr-TR"/>
              </w:rPr>
              <w:t>cilik &amp; İletişim Sosyal Bili</w:t>
            </w:r>
            <w:r w:rsidRPr="004D6D23">
              <w:rPr>
                <w:rFonts w:ascii="Cambria" w:eastAsia="Times New Roman" w:hAnsi="Cambria" w:cs="Times New Roman"/>
                <w:color w:val="000000"/>
                <w:sz w:val="20"/>
                <w:szCs w:val="20"/>
                <w:lang w:eastAsia="tr-TR"/>
              </w:rPr>
              <w:t>m</w:t>
            </w:r>
            <w:r w:rsidRPr="004D6D23">
              <w:rPr>
                <w:rFonts w:ascii="Cambria" w:eastAsia="Times New Roman" w:hAnsi="Cambria" w:cs="Times New Roman"/>
                <w:color w:val="000000"/>
                <w:sz w:val="20"/>
                <w:szCs w:val="20"/>
                <w:lang w:eastAsia="tr-TR"/>
              </w:rPr>
              <w:t>ler Kongresi</w:t>
            </w:r>
          </w:p>
        </w:tc>
        <w:tc>
          <w:tcPr>
            <w:tcW w:w="3108" w:type="dxa"/>
            <w:shd w:val="clear" w:color="000000" w:fill="EEEEEE"/>
            <w:vAlign w:val="center"/>
            <w:hideMark/>
          </w:tcPr>
          <w:p w:rsidR="00896EEC" w:rsidRPr="004D6D23" w:rsidRDefault="00896EEC" w:rsidP="0018724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Doç.Dr. Eda Yaşa Özeltürkay</w:t>
            </w:r>
          </w:p>
        </w:tc>
      </w:tr>
      <w:tr w:rsidR="00896EEC" w:rsidRPr="004D6D23" w:rsidTr="0018724D">
        <w:trPr>
          <w:trHeight w:val="365"/>
        </w:trPr>
        <w:tc>
          <w:tcPr>
            <w:tcW w:w="866" w:type="dxa"/>
            <w:shd w:val="clear" w:color="auto" w:fill="8DB3E2" w:themeFill="text2" w:themeFillTint="66"/>
            <w:vAlign w:val="center"/>
          </w:tcPr>
          <w:p w:rsidR="00896EEC" w:rsidRPr="00F475D9" w:rsidRDefault="00896EEC" w:rsidP="0018724D">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8</w:t>
            </w:r>
          </w:p>
        </w:tc>
        <w:tc>
          <w:tcPr>
            <w:tcW w:w="5240" w:type="dxa"/>
            <w:shd w:val="clear" w:color="000000" w:fill="EEEEEE"/>
            <w:vAlign w:val="center"/>
            <w:hideMark/>
          </w:tcPr>
          <w:p w:rsidR="00896EEC" w:rsidRPr="004D6D23" w:rsidRDefault="00896EEC" w:rsidP="0018724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Tüketicilerin İşbirlikçi Tüketim Çerçevesinde Paylaşım Niyetlerini Etkileyen Motivasyonların Belirlenmesi Üzerine Bir Araştırma</w:t>
            </w:r>
          </w:p>
        </w:tc>
        <w:tc>
          <w:tcPr>
            <w:tcW w:w="1847" w:type="dxa"/>
            <w:shd w:val="clear" w:color="000000" w:fill="EEEEEE"/>
            <w:vAlign w:val="center"/>
            <w:hideMark/>
          </w:tcPr>
          <w:p w:rsidR="00896EEC" w:rsidRPr="004D6D23" w:rsidRDefault="00896EEC" w:rsidP="0018724D">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Konferans</w:t>
            </w:r>
          </w:p>
        </w:tc>
        <w:tc>
          <w:tcPr>
            <w:tcW w:w="1560" w:type="dxa"/>
            <w:shd w:val="clear" w:color="000000" w:fill="EEEEEE"/>
            <w:vAlign w:val="center"/>
            <w:hideMark/>
          </w:tcPr>
          <w:p w:rsidR="00896EEC" w:rsidRPr="004D6D23" w:rsidRDefault="00896EEC" w:rsidP="0018724D">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23-25.09.2020</w:t>
            </w:r>
          </w:p>
        </w:tc>
        <w:tc>
          <w:tcPr>
            <w:tcW w:w="2551" w:type="dxa"/>
            <w:shd w:val="clear" w:color="000000" w:fill="EEEEEE"/>
            <w:vAlign w:val="center"/>
            <w:hideMark/>
          </w:tcPr>
          <w:p w:rsidR="00896EEC" w:rsidRPr="004D6D23" w:rsidRDefault="00896EEC" w:rsidP="0018724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19. Uluslararası işletmecilik Kongresi Kayseri</w:t>
            </w:r>
          </w:p>
        </w:tc>
        <w:tc>
          <w:tcPr>
            <w:tcW w:w="3108" w:type="dxa"/>
            <w:shd w:val="clear" w:color="000000" w:fill="EEEEEE"/>
            <w:vAlign w:val="center"/>
            <w:hideMark/>
          </w:tcPr>
          <w:p w:rsidR="00896EEC" w:rsidRDefault="00896EEC" w:rsidP="0018724D">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Arş.Gör</w:t>
            </w:r>
            <w:proofErr w:type="gramEnd"/>
            <w:r w:rsidRPr="004D6D23">
              <w:rPr>
                <w:rFonts w:ascii="Cambria" w:eastAsia="Times New Roman" w:hAnsi="Cambria" w:cs="Times New Roman"/>
                <w:color w:val="000000"/>
                <w:sz w:val="20"/>
                <w:szCs w:val="20"/>
                <w:lang w:eastAsia="tr-TR"/>
              </w:rPr>
              <w:t xml:space="preserve">. Deniz Yalçıntaş </w:t>
            </w:r>
          </w:p>
          <w:p w:rsidR="00896EEC" w:rsidRPr="004D6D23" w:rsidRDefault="00896EEC" w:rsidP="0018724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Doç.Dr.  Eda Yaşa Özeltürkay</w:t>
            </w:r>
          </w:p>
        </w:tc>
      </w:tr>
      <w:tr w:rsidR="00896EEC" w:rsidRPr="004D6D23" w:rsidTr="0018724D">
        <w:trPr>
          <w:trHeight w:val="165"/>
        </w:trPr>
        <w:tc>
          <w:tcPr>
            <w:tcW w:w="866" w:type="dxa"/>
            <w:shd w:val="clear" w:color="auto" w:fill="8DB3E2" w:themeFill="text2" w:themeFillTint="66"/>
            <w:vAlign w:val="center"/>
          </w:tcPr>
          <w:p w:rsidR="00896EEC" w:rsidRPr="00F475D9" w:rsidRDefault="00896EEC" w:rsidP="0018724D">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9</w:t>
            </w:r>
          </w:p>
        </w:tc>
        <w:tc>
          <w:tcPr>
            <w:tcW w:w="5240" w:type="dxa"/>
            <w:shd w:val="clear" w:color="000000" w:fill="EEEEEE"/>
            <w:vAlign w:val="center"/>
            <w:hideMark/>
          </w:tcPr>
          <w:p w:rsidR="00896EEC" w:rsidRPr="004D6D23" w:rsidRDefault="00896EEC" w:rsidP="0018724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Using Virtual Worlds in Business Higher Education: A Case from Turkey </w:t>
            </w:r>
          </w:p>
        </w:tc>
        <w:tc>
          <w:tcPr>
            <w:tcW w:w="1847" w:type="dxa"/>
            <w:shd w:val="clear" w:color="000000" w:fill="EEEEEE"/>
            <w:vAlign w:val="center"/>
            <w:hideMark/>
          </w:tcPr>
          <w:p w:rsidR="00896EEC" w:rsidRPr="004D6D23" w:rsidRDefault="00896EEC" w:rsidP="0018724D">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Konferans</w:t>
            </w:r>
          </w:p>
        </w:tc>
        <w:tc>
          <w:tcPr>
            <w:tcW w:w="1560" w:type="dxa"/>
            <w:shd w:val="clear" w:color="000000" w:fill="EEEEEE"/>
            <w:vAlign w:val="center"/>
            <w:hideMark/>
          </w:tcPr>
          <w:p w:rsidR="00896EEC" w:rsidRPr="004D6D23" w:rsidRDefault="00896EEC" w:rsidP="0018724D">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22.10.2020</w:t>
            </w:r>
          </w:p>
        </w:tc>
        <w:tc>
          <w:tcPr>
            <w:tcW w:w="2551" w:type="dxa"/>
            <w:shd w:val="clear" w:color="000000" w:fill="EEEEEE"/>
            <w:vAlign w:val="center"/>
            <w:hideMark/>
          </w:tcPr>
          <w:p w:rsidR="00896EEC" w:rsidRPr="004D6D23" w:rsidRDefault="00896EEC" w:rsidP="0018724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IACBE-Region 9: European Regional Conference</w:t>
            </w:r>
          </w:p>
        </w:tc>
        <w:tc>
          <w:tcPr>
            <w:tcW w:w="3108" w:type="dxa"/>
            <w:shd w:val="clear" w:color="000000" w:fill="EEEEEE"/>
            <w:vAlign w:val="center"/>
            <w:hideMark/>
          </w:tcPr>
          <w:p w:rsidR="00896EEC" w:rsidRPr="004D6D23" w:rsidRDefault="00896EEC" w:rsidP="0018724D">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Dr.Öğrt.Üy</w:t>
            </w:r>
            <w:proofErr w:type="gramEnd"/>
            <w:r w:rsidRPr="004D6D23">
              <w:rPr>
                <w:rFonts w:ascii="Cambria" w:eastAsia="Times New Roman" w:hAnsi="Cambria" w:cs="Times New Roman"/>
                <w:color w:val="000000"/>
                <w:sz w:val="20"/>
                <w:szCs w:val="20"/>
                <w:lang w:eastAsia="tr-TR"/>
              </w:rPr>
              <w:t xml:space="preserve">.Murat Gülmez </w:t>
            </w:r>
          </w:p>
        </w:tc>
      </w:tr>
      <w:tr w:rsidR="00896EEC" w:rsidRPr="004D6D23" w:rsidTr="0018724D">
        <w:trPr>
          <w:trHeight w:val="818"/>
        </w:trPr>
        <w:tc>
          <w:tcPr>
            <w:tcW w:w="866" w:type="dxa"/>
            <w:shd w:val="clear" w:color="auto" w:fill="8DB3E2" w:themeFill="text2" w:themeFillTint="66"/>
            <w:vAlign w:val="center"/>
          </w:tcPr>
          <w:p w:rsidR="00896EEC" w:rsidRPr="00F475D9" w:rsidRDefault="00896EEC" w:rsidP="0018724D">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lastRenderedPageBreak/>
              <w:t>10</w:t>
            </w:r>
          </w:p>
        </w:tc>
        <w:tc>
          <w:tcPr>
            <w:tcW w:w="5240" w:type="dxa"/>
            <w:shd w:val="clear" w:color="000000" w:fill="EEEEEE"/>
            <w:vAlign w:val="center"/>
            <w:hideMark/>
          </w:tcPr>
          <w:p w:rsidR="00896EEC" w:rsidRPr="004D6D23" w:rsidRDefault="00896EEC" w:rsidP="0018724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Finans Dünyasında Bir Yenilik: Açık Bankacılık Kavramı ve Bankacılık Sektörü Üzerindeki Olası Etkileri Üzerine Bir Literatür Taraması</w:t>
            </w:r>
          </w:p>
        </w:tc>
        <w:tc>
          <w:tcPr>
            <w:tcW w:w="1847" w:type="dxa"/>
            <w:shd w:val="clear" w:color="000000" w:fill="EEEEEE"/>
            <w:vAlign w:val="center"/>
            <w:hideMark/>
          </w:tcPr>
          <w:p w:rsidR="00896EEC" w:rsidRPr="004D6D23" w:rsidRDefault="00896EEC" w:rsidP="0018724D">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Sempozyum</w:t>
            </w:r>
          </w:p>
        </w:tc>
        <w:tc>
          <w:tcPr>
            <w:tcW w:w="1560" w:type="dxa"/>
            <w:shd w:val="clear" w:color="000000" w:fill="EEEEEE"/>
            <w:vAlign w:val="center"/>
            <w:hideMark/>
          </w:tcPr>
          <w:p w:rsidR="00896EEC" w:rsidRPr="004D6D23" w:rsidRDefault="00896EEC" w:rsidP="0018724D">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23-25.10.2020</w:t>
            </w:r>
          </w:p>
        </w:tc>
        <w:tc>
          <w:tcPr>
            <w:tcW w:w="2551" w:type="dxa"/>
            <w:shd w:val="clear" w:color="000000" w:fill="EEEEEE"/>
            <w:vAlign w:val="center"/>
            <w:hideMark/>
          </w:tcPr>
          <w:p w:rsidR="00896EEC" w:rsidRPr="004D6D23" w:rsidRDefault="00896EEC" w:rsidP="0018724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4. Uluslararası Akdeniz Sempozyumu Mersin</w:t>
            </w:r>
          </w:p>
        </w:tc>
        <w:tc>
          <w:tcPr>
            <w:tcW w:w="3108" w:type="dxa"/>
            <w:shd w:val="clear" w:color="000000" w:fill="EEEEEE"/>
            <w:vAlign w:val="center"/>
            <w:hideMark/>
          </w:tcPr>
          <w:p w:rsidR="00896EEC" w:rsidRDefault="00896EEC" w:rsidP="0018724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Öğr. Gör. Dilara Demirez </w:t>
            </w:r>
            <w:proofErr w:type="gramStart"/>
            <w:r w:rsidRPr="004D6D23">
              <w:rPr>
                <w:rFonts w:ascii="Cambria" w:eastAsia="Times New Roman" w:hAnsi="Cambria" w:cs="Times New Roman"/>
                <w:color w:val="000000"/>
                <w:sz w:val="20"/>
                <w:szCs w:val="20"/>
                <w:lang w:eastAsia="tr-TR"/>
              </w:rPr>
              <w:t>Öğr.Gör</w:t>
            </w:r>
            <w:proofErr w:type="gramEnd"/>
            <w:r w:rsidRPr="004D6D23">
              <w:rPr>
                <w:rFonts w:ascii="Cambria" w:eastAsia="Times New Roman" w:hAnsi="Cambria" w:cs="Times New Roman"/>
                <w:color w:val="000000"/>
                <w:sz w:val="20"/>
                <w:szCs w:val="20"/>
                <w:lang w:eastAsia="tr-TR"/>
              </w:rPr>
              <w:t xml:space="preserve">. Duygu Gür </w:t>
            </w:r>
          </w:p>
          <w:p w:rsidR="00896EEC" w:rsidRPr="004D6D23" w:rsidRDefault="00896EEC" w:rsidP="0018724D">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Doç.Dr.Eda</w:t>
            </w:r>
            <w:proofErr w:type="gramEnd"/>
            <w:r w:rsidRPr="004D6D23">
              <w:rPr>
                <w:rFonts w:ascii="Cambria" w:eastAsia="Times New Roman" w:hAnsi="Cambria" w:cs="Times New Roman"/>
                <w:color w:val="000000"/>
                <w:sz w:val="20"/>
                <w:szCs w:val="20"/>
                <w:lang w:eastAsia="tr-TR"/>
              </w:rPr>
              <w:t xml:space="preserve"> Yaşa Özeltürkay</w:t>
            </w:r>
          </w:p>
        </w:tc>
      </w:tr>
      <w:tr w:rsidR="00896EEC" w:rsidRPr="004D6D23" w:rsidTr="0018724D">
        <w:trPr>
          <w:trHeight w:val="963"/>
        </w:trPr>
        <w:tc>
          <w:tcPr>
            <w:tcW w:w="866" w:type="dxa"/>
            <w:shd w:val="clear" w:color="auto" w:fill="8DB3E2" w:themeFill="text2" w:themeFillTint="66"/>
            <w:vAlign w:val="center"/>
          </w:tcPr>
          <w:p w:rsidR="00896EEC" w:rsidRPr="00F475D9" w:rsidRDefault="00896EEC" w:rsidP="0018724D">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11</w:t>
            </w:r>
          </w:p>
        </w:tc>
        <w:tc>
          <w:tcPr>
            <w:tcW w:w="5240" w:type="dxa"/>
            <w:shd w:val="clear" w:color="000000" w:fill="EEEEEE"/>
            <w:vAlign w:val="center"/>
            <w:hideMark/>
          </w:tcPr>
          <w:p w:rsidR="00896EEC" w:rsidRPr="004D6D23" w:rsidRDefault="00896EEC" w:rsidP="0018724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Türk Diplomasisi ve Afrika</w:t>
            </w:r>
          </w:p>
        </w:tc>
        <w:tc>
          <w:tcPr>
            <w:tcW w:w="1847" w:type="dxa"/>
            <w:shd w:val="clear" w:color="000000" w:fill="EEEEEE"/>
            <w:vAlign w:val="center"/>
            <w:hideMark/>
          </w:tcPr>
          <w:p w:rsidR="00896EEC" w:rsidRPr="004D6D23" w:rsidRDefault="00896EEC" w:rsidP="0018724D">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Konferans</w:t>
            </w:r>
          </w:p>
        </w:tc>
        <w:tc>
          <w:tcPr>
            <w:tcW w:w="1560" w:type="dxa"/>
            <w:shd w:val="clear" w:color="000000" w:fill="EEEEEE"/>
            <w:vAlign w:val="center"/>
            <w:hideMark/>
          </w:tcPr>
          <w:p w:rsidR="00896EEC" w:rsidRPr="004D6D23" w:rsidRDefault="00896EEC" w:rsidP="0018724D">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03.12.2020</w:t>
            </w:r>
          </w:p>
        </w:tc>
        <w:tc>
          <w:tcPr>
            <w:tcW w:w="2551" w:type="dxa"/>
            <w:shd w:val="clear" w:color="000000" w:fill="EEEEEE"/>
            <w:vAlign w:val="center"/>
            <w:hideMark/>
          </w:tcPr>
          <w:p w:rsidR="00896EEC" w:rsidRPr="004D6D23" w:rsidRDefault="00896EEC" w:rsidP="0018724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Türkiye Politik ve Stratejik Araştırmalar Vakfı tarafı</w:t>
            </w:r>
            <w:r w:rsidRPr="004D6D23">
              <w:rPr>
                <w:rFonts w:ascii="Cambria" w:eastAsia="Times New Roman" w:hAnsi="Cambria" w:cs="Times New Roman"/>
                <w:color w:val="000000"/>
                <w:sz w:val="20"/>
                <w:szCs w:val="20"/>
                <w:lang w:eastAsia="tr-TR"/>
              </w:rPr>
              <w:t>n</w:t>
            </w:r>
            <w:r w:rsidRPr="004D6D23">
              <w:rPr>
                <w:rFonts w:ascii="Cambria" w:eastAsia="Times New Roman" w:hAnsi="Cambria" w:cs="Times New Roman"/>
                <w:color w:val="000000"/>
                <w:sz w:val="20"/>
                <w:szCs w:val="20"/>
                <w:lang w:eastAsia="tr-TR"/>
              </w:rPr>
              <w:t>dan düzenlenen “Tarih, Gelenek ve Gelecek Per</w:t>
            </w:r>
            <w:r w:rsidRPr="004D6D23">
              <w:rPr>
                <w:rFonts w:ascii="Cambria" w:eastAsia="Times New Roman" w:hAnsi="Cambria" w:cs="Times New Roman"/>
                <w:color w:val="000000"/>
                <w:sz w:val="20"/>
                <w:szCs w:val="20"/>
                <w:lang w:eastAsia="tr-TR"/>
              </w:rPr>
              <w:t>s</w:t>
            </w:r>
            <w:r w:rsidRPr="004D6D23">
              <w:rPr>
                <w:rFonts w:ascii="Cambria" w:eastAsia="Times New Roman" w:hAnsi="Cambria" w:cs="Times New Roman"/>
                <w:color w:val="000000"/>
                <w:sz w:val="20"/>
                <w:szCs w:val="20"/>
                <w:lang w:eastAsia="tr-TR"/>
              </w:rPr>
              <w:t>pektifinden Türk Diplom</w:t>
            </w:r>
            <w:r w:rsidRPr="004D6D23">
              <w:rPr>
                <w:rFonts w:ascii="Cambria" w:eastAsia="Times New Roman" w:hAnsi="Cambria" w:cs="Times New Roman"/>
                <w:color w:val="000000"/>
                <w:sz w:val="20"/>
                <w:szCs w:val="20"/>
                <w:lang w:eastAsia="tr-TR"/>
              </w:rPr>
              <w:t>a</w:t>
            </w:r>
            <w:r w:rsidRPr="004D6D23">
              <w:rPr>
                <w:rFonts w:ascii="Cambria" w:eastAsia="Times New Roman" w:hAnsi="Cambria" w:cs="Times New Roman"/>
                <w:color w:val="000000"/>
                <w:sz w:val="20"/>
                <w:szCs w:val="20"/>
                <w:lang w:eastAsia="tr-TR"/>
              </w:rPr>
              <w:t>sisi” Fikir Atölyesi Ankara</w:t>
            </w:r>
          </w:p>
        </w:tc>
        <w:tc>
          <w:tcPr>
            <w:tcW w:w="3108" w:type="dxa"/>
            <w:shd w:val="clear" w:color="000000" w:fill="EEEEEE"/>
            <w:vAlign w:val="center"/>
            <w:hideMark/>
          </w:tcPr>
          <w:p w:rsidR="00896EEC" w:rsidRPr="004D6D23" w:rsidRDefault="00896EEC" w:rsidP="0018724D">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Prof.Dr.Ali</w:t>
            </w:r>
            <w:proofErr w:type="gramEnd"/>
            <w:r w:rsidRPr="004D6D23">
              <w:rPr>
                <w:rFonts w:ascii="Cambria" w:eastAsia="Times New Roman" w:hAnsi="Cambria" w:cs="Times New Roman"/>
                <w:color w:val="000000"/>
                <w:sz w:val="20"/>
                <w:szCs w:val="20"/>
                <w:lang w:eastAsia="tr-TR"/>
              </w:rPr>
              <w:t xml:space="preserve"> Engin Oba</w:t>
            </w:r>
          </w:p>
        </w:tc>
      </w:tr>
      <w:tr w:rsidR="00896EEC" w:rsidRPr="004D6D23" w:rsidTr="0018724D">
        <w:trPr>
          <w:trHeight w:val="1132"/>
        </w:trPr>
        <w:tc>
          <w:tcPr>
            <w:tcW w:w="866" w:type="dxa"/>
            <w:shd w:val="clear" w:color="auto" w:fill="8DB3E2" w:themeFill="text2" w:themeFillTint="66"/>
            <w:vAlign w:val="center"/>
          </w:tcPr>
          <w:p w:rsidR="00896EEC" w:rsidRPr="00F475D9" w:rsidRDefault="00896EEC" w:rsidP="0018724D">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12</w:t>
            </w:r>
          </w:p>
        </w:tc>
        <w:tc>
          <w:tcPr>
            <w:tcW w:w="5240" w:type="dxa"/>
            <w:shd w:val="clear" w:color="000000" w:fill="EEEEEE"/>
            <w:vAlign w:val="center"/>
            <w:hideMark/>
          </w:tcPr>
          <w:p w:rsidR="00896EEC" w:rsidRPr="004D6D23" w:rsidRDefault="00896EEC" w:rsidP="0018724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Diplomasi, Diplomatik Yazışma</w:t>
            </w:r>
          </w:p>
        </w:tc>
        <w:tc>
          <w:tcPr>
            <w:tcW w:w="1847" w:type="dxa"/>
            <w:shd w:val="clear" w:color="000000" w:fill="EEEEEE"/>
            <w:vAlign w:val="center"/>
            <w:hideMark/>
          </w:tcPr>
          <w:p w:rsidR="00896EEC" w:rsidRPr="004D6D23" w:rsidRDefault="00896EEC" w:rsidP="0018724D">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Konferans</w:t>
            </w:r>
          </w:p>
        </w:tc>
        <w:tc>
          <w:tcPr>
            <w:tcW w:w="1560" w:type="dxa"/>
            <w:shd w:val="clear" w:color="000000" w:fill="EEEEEE"/>
            <w:vAlign w:val="center"/>
            <w:hideMark/>
          </w:tcPr>
          <w:p w:rsidR="00896EEC" w:rsidRPr="004D6D23" w:rsidRDefault="00896EEC" w:rsidP="0018724D">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09.12.2020</w:t>
            </w:r>
          </w:p>
        </w:tc>
        <w:tc>
          <w:tcPr>
            <w:tcW w:w="2551" w:type="dxa"/>
            <w:shd w:val="clear" w:color="000000" w:fill="EEEEEE"/>
            <w:vAlign w:val="center"/>
            <w:hideMark/>
          </w:tcPr>
          <w:p w:rsidR="00896EEC" w:rsidRPr="004D6D23" w:rsidRDefault="00896EEC" w:rsidP="0018724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Bayırbucak Türkmenleri Çevrimiçi Eğitim Programı Türkiye Cumhuriyeti Dışi</w:t>
            </w:r>
            <w:r w:rsidRPr="004D6D23">
              <w:rPr>
                <w:rFonts w:ascii="Cambria" w:eastAsia="Times New Roman" w:hAnsi="Cambria" w:cs="Times New Roman"/>
                <w:color w:val="000000"/>
                <w:sz w:val="20"/>
                <w:szCs w:val="20"/>
                <w:lang w:eastAsia="tr-TR"/>
              </w:rPr>
              <w:t>ş</w:t>
            </w:r>
            <w:r w:rsidRPr="004D6D23">
              <w:rPr>
                <w:rFonts w:ascii="Cambria" w:eastAsia="Times New Roman" w:hAnsi="Cambria" w:cs="Times New Roman"/>
                <w:color w:val="000000"/>
                <w:sz w:val="20"/>
                <w:szCs w:val="20"/>
                <w:lang w:eastAsia="tr-TR"/>
              </w:rPr>
              <w:t xml:space="preserve">leri </w:t>
            </w:r>
            <w:proofErr w:type="gramStart"/>
            <w:r w:rsidRPr="004D6D23">
              <w:rPr>
                <w:rFonts w:ascii="Cambria" w:eastAsia="Times New Roman" w:hAnsi="Cambria" w:cs="Times New Roman"/>
                <w:color w:val="000000"/>
                <w:sz w:val="20"/>
                <w:szCs w:val="20"/>
                <w:lang w:eastAsia="tr-TR"/>
              </w:rPr>
              <w:t>Bakanlığı  Diplomasi</w:t>
            </w:r>
            <w:proofErr w:type="gramEnd"/>
            <w:r w:rsidRPr="004D6D23">
              <w:rPr>
                <w:rFonts w:ascii="Cambria" w:eastAsia="Times New Roman" w:hAnsi="Cambria" w:cs="Times New Roman"/>
                <w:color w:val="000000"/>
                <w:sz w:val="20"/>
                <w:szCs w:val="20"/>
                <w:lang w:eastAsia="tr-TR"/>
              </w:rPr>
              <w:t xml:space="preserve"> Akademisi</w:t>
            </w:r>
          </w:p>
        </w:tc>
        <w:tc>
          <w:tcPr>
            <w:tcW w:w="3108" w:type="dxa"/>
            <w:shd w:val="clear" w:color="000000" w:fill="EEEEEE"/>
            <w:vAlign w:val="center"/>
            <w:hideMark/>
          </w:tcPr>
          <w:p w:rsidR="00896EEC" w:rsidRPr="004D6D23" w:rsidRDefault="00896EEC" w:rsidP="0018724D">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Prof.Dr.Ali</w:t>
            </w:r>
            <w:proofErr w:type="gramEnd"/>
            <w:r w:rsidRPr="004D6D23">
              <w:rPr>
                <w:rFonts w:ascii="Cambria" w:eastAsia="Times New Roman" w:hAnsi="Cambria" w:cs="Times New Roman"/>
                <w:color w:val="000000"/>
                <w:sz w:val="20"/>
                <w:szCs w:val="20"/>
                <w:lang w:eastAsia="tr-TR"/>
              </w:rPr>
              <w:t xml:space="preserve"> Engin Oba</w:t>
            </w:r>
          </w:p>
        </w:tc>
      </w:tr>
      <w:tr w:rsidR="00896EEC" w:rsidRPr="004D6D23" w:rsidTr="0018724D">
        <w:trPr>
          <w:trHeight w:val="994"/>
        </w:trPr>
        <w:tc>
          <w:tcPr>
            <w:tcW w:w="866" w:type="dxa"/>
            <w:shd w:val="clear" w:color="auto" w:fill="8DB3E2" w:themeFill="text2" w:themeFillTint="66"/>
            <w:vAlign w:val="center"/>
          </w:tcPr>
          <w:p w:rsidR="00896EEC" w:rsidRPr="00F475D9" w:rsidRDefault="00896EEC" w:rsidP="0018724D">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13</w:t>
            </w:r>
          </w:p>
        </w:tc>
        <w:tc>
          <w:tcPr>
            <w:tcW w:w="5240" w:type="dxa"/>
            <w:shd w:val="clear" w:color="000000" w:fill="EEEEEE"/>
            <w:vAlign w:val="center"/>
            <w:hideMark/>
          </w:tcPr>
          <w:p w:rsidR="00896EEC" w:rsidRPr="004D6D23" w:rsidRDefault="00896EEC" w:rsidP="0018724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International Conference on Survival and Sustenance of Businesses in the Data Driven Digital Era</w:t>
            </w:r>
          </w:p>
        </w:tc>
        <w:tc>
          <w:tcPr>
            <w:tcW w:w="1847" w:type="dxa"/>
            <w:shd w:val="clear" w:color="000000" w:fill="EEEEEE"/>
            <w:vAlign w:val="center"/>
            <w:hideMark/>
          </w:tcPr>
          <w:p w:rsidR="00896EEC" w:rsidRPr="004D6D23" w:rsidRDefault="00896EEC" w:rsidP="0018724D">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Konferans</w:t>
            </w:r>
          </w:p>
        </w:tc>
        <w:tc>
          <w:tcPr>
            <w:tcW w:w="1560" w:type="dxa"/>
            <w:shd w:val="clear" w:color="000000" w:fill="EEEEEE"/>
            <w:vAlign w:val="center"/>
            <w:hideMark/>
          </w:tcPr>
          <w:p w:rsidR="00896EEC" w:rsidRPr="004D6D23" w:rsidRDefault="00896EEC" w:rsidP="0018724D">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18.12.2020</w:t>
            </w:r>
          </w:p>
        </w:tc>
        <w:tc>
          <w:tcPr>
            <w:tcW w:w="2551" w:type="dxa"/>
            <w:shd w:val="clear" w:color="000000" w:fill="EEEEEE"/>
            <w:vAlign w:val="center"/>
            <w:hideMark/>
          </w:tcPr>
          <w:p w:rsidR="00896EEC" w:rsidRPr="004D6D23" w:rsidRDefault="00896EEC" w:rsidP="0018724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Cordially intives you to the 5th International Confera</w:t>
            </w:r>
            <w:r w:rsidRPr="004D6D23">
              <w:rPr>
                <w:rFonts w:ascii="Cambria" w:eastAsia="Times New Roman" w:hAnsi="Cambria" w:cs="Times New Roman"/>
                <w:color w:val="000000"/>
                <w:sz w:val="20"/>
                <w:szCs w:val="20"/>
                <w:lang w:eastAsia="tr-TR"/>
              </w:rPr>
              <w:t>n</w:t>
            </w:r>
            <w:r w:rsidRPr="004D6D23">
              <w:rPr>
                <w:rFonts w:ascii="Cambria" w:eastAsia="Times New Roman" w:hAnsi="Cambria" w:cs="Times New Roman"/>
                <w:color w:val="000000"/>
                <w:sz w:val="20"/>
                <w:szCs w:val="20"/>
                <w:lang w:eastAsia="tr-TR"/>
              </w:rPr>
              <w:t>ce DSBA Dayananda Sagar Business Academy</w:t>
            </w:r>
          </w:p>
        </w:tc>
        <w:tc>
          <w:tcPr>
            <w:tcW w:w="3108" w:type="dxa"/>
            <w:shd w:val="clear" w:color="000000" w:fill="EEEEEE"/>
            <w:vAlign w:val="center"/>
            <w:hideMark/>
          </w:tcPr>
          <w:p w:rsidR="00896EEC" w:rsidRPr="004D6D23" w:rsidRDefault="00896EEC" w:rsidP="0018724D">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Dr.Öğrt.Üy</w:t>
            </w:r>
            <w:proofErr w:type="gramEnd"/>
            <w:r w:rsidRPr="004D6D23">
              <w:rPr>
                <w:rFonts w:ascii="Cambria" w:eastAsia="Times New Roman" w:hAnsi="Cambria" w:cs="Times New Roman"/>
                <w:color w:val="000000"/>
                <w:sz w:val="20"/>
                <w:szCs w:val="20"/>
                <w:lang w:eastAsia="tr-TR"/>
              </w:rPr>
              <w:t>. Murat Gülmez</w:t>
            </w:r>
          </w:p>
        </w:tc>
      </w:tr>
    </w:tbl>
    <w:p w:rsidR="00896EEC" w:rsidRDefault="00896EEC" w:rsidP="00896EEC">
      <w:pPr>
        <w:suppressAutoHyphens w:val="0"/>
        <w:rPr>
          <w:rFonts w:asciiTheme="majorHAnsi" w:hAnsiTheme="majorHAnsi"/>
          <w:b/>
          <w:sz w:val="28"/>
          <w:szCs w:val="28"/>
        </w:rPr>
      </w:pPr>
    </w:p>
    <w:p w:rsidR="00896EEC" w:rsidRDefault="00896EEC" w:rsidP="00896EEC">
      <w:pPr>
        <w:pStyle w:val="ListeParagraf"/>
        <w:numPr>
          <w:ilvl w:val="0"/>
          <w:numId w:val="5"/>
        </w:numPr>
        <w:suppressAutoHyphens w:val="0"/>
        <w:rPr>
          <w:rFonts w:asciiTheme="majorHAnsi" w:hAnsiTheme="majorHAnsi"/>
          <w:b/>
          <w:sz w:val="28"/>
          <w:szCs w:val="28"/>
        </w:rPr>
      </w:pPr>
      <w:r w:rsidRPr="00350FD1">
        <w:rPr>
          <w:rFonts w:asciiTheme="majorHAnsi" w:hAnsiTheme="majorHAnsi"/>
          <w:b/>
          <w:sz w:val="28"/>
          <w:szCs w:val="28"/>
        </w:rPr>
        <w:t>Fakültemiz Tarafından Düzenlenen Etkinlikler</w:t>
      </w:r>
    </w:p>
    <w:tbl>
      <w:tblPr>
        <w:tblW w:w="151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6"/>
        <w:gridCol w:w="5240"/>
        <w:gridCol w:w="1847"/>
        <w:gridCol w:w="1560"/>
        <w:gridCol w:w="2551"/>
        <w:gridCol w:w="3108"/>
      </w:tblGrid>
      <w:tr w:rsidR="006120E2" w:rsidRPr="004D6D23" w:rsidTr="00F475D9">
        <w:trPr>
          <w:trHeight w:val="765"/>
        </w:trPr>
        <w:tc>
          <w:tcPr>
            <w:tcW w:w="866" w:type="dxa"/>
            <w:shd w:val="clear" w:color="auto" w:fill="8DB3E2" w:themeFill="text2" w:themeFillTint="66"/>
            <w:vAlign w:val="center"/>
          </w:tcPr>
          <w:p w:rsidR="006120E2" w:rsidRPr="00F475D9" w:rsidRDefault="006120E2" w:rsidP="00F475D9">
            <w:pPr>
              <w:suppressAutoHyphens w:val="0"/>
              <w:jc w:val="center"/>
              <w:rPr>
                <w:rFonts w:ascii="Cambria" w:eastAsia="Times New Roman" w:hAnsi="Cambria" w:cs="Times New Roman"/>
                <w:b/>
                <w:bCs/>
                <w:color w:val="000000"/>
                <w:sz w:val="20"/>
                <w:szCs w:val="20"/>
                <w:lang w:eastAsia="tr-TR"/>
              </w:rPr>
            </w:pPr>
          </w:p>
        </w:tc>
        <w:tc>
          <w:tcPr>
            <w:tcW w:w="5240" w:type="dxa"/>
            <w:shd w:val="clear" w:color="000000" w:fill="729FCF"/>
            <w:vAlign w:val="center"/>
            <w:hideMark/>
          </w:tcPr>
          <w:p w:rsidR="006120E2" w:rsidRPr="004D6D23" w:rsidRDefault="006120E2" w:rsidP="0032755C">
            <w:pPr>
              <w:suppressAutoHyphens w:val="0"/>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Toplantının/Etkinliğin Adı</w:t>
            </w:r>
          </w:p>
        </w:tc>
        <w:tc>
          <w:tcPr>
            <w:tcW w:w="1847" w:type="dxa"/>
            <w:shd w:val="clear" w:color="000000" w:fill="729FCF"/>
            <w:vAlign w:val="center"/>
            <w:hideMark/>
          </w:tcPr>
          <w:p w:rsidR="006120E2" w:rsidRPr="004D6D23" w:rsidRDefault="006120E2" w:rsidP="0032755C">
            <w:pPr>
              <w:suppressAutoHyphens w:val="0"/>
              <w:jc w:val="center"/>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Türü(Konferans, Seminer vb.)</w:t>
            </w:r>
          </w:p>
        </w:tc>
        <w:tc>
          <w:tcPr>
            <w:tcW w:w="1560" w:type="dxa"/>
            <w:shd w:val="clear" w:color="000000" w:fill="729FCF"/>
            <w:vAlign w:val="center"/>
            <w:hideMark/>
          </w:tcPr>
          <w:p w:rsidR="006120E2" w:rsidRPr="004D6D23" w:rsidRDefault="006120E2" w:rsidP="0032755C">
            <w:pPr>
              <w:suppressAutoHyphens w:val="0"/>
              <w:jc w:val="center"/>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Tarihi</w:t>
            </w:r>
          </w:p>
        </w:tc>
        <w:tc>
          <w:tcPr>
            <w:tcW w:w="2551" w:type="dxa"/>
            <w:shd w:val="clear" w:color="000000" w:fill="729FCF"/>
            <w:vAlign w:val="center"/>
            <w:hideMark/>
          </w:tcPr>
          <w:p w:rsidR="006120E2" w:rsidRDefault="006120E2" w:rsidP="0032755C">
            <w:pPr>
              <w:suppressAutoHyphens w:val="0"/>
              <w:jc w:val="center"/>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 xml:space="preserve">Düzenleyen Üniversite, Kurum veya </w:t>
            </w:r>
          </w:p>
          <w:p w:rsidR="006120E2" w:rsidRPr="004D6D23" w:rsidRDefault="006120E2" w:rsidP="0032755C">
            <w:pPr>
              <w:suppressAutoHyphens w:val="0"/>
              <w:jc w:val="center"/>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Birim</w:t>
            </w:r>
            <w:proofErr w:type="gramStart"/>
            <w:r w:rsidRPr="004D6D23">
              <w:rPr>
                <w:rFonts w:ascii="Cambria" w:eastAsia="Times New Roman" w:hAnsi="Cambria" w:cs="Times New Roman"/>
                <w:b/>
                <w:bCs/>
                <w:color w:val="000000"/>
                <w:sz w:val="20"/>
                <w:szCs w:val="20"/>
                <w:lang w:eastAsia="tr-TR"/>
              </w:rPr>
              <w:t>(</w:t>
            </w:r>
            <w:proofErr w:type="gramEnd"/>
            <w:r w:rsidRPr="004D6D23">
              <w:rPr>
                <w:rFonts w:ascii="Cambria" w:eastAsia="Times New Roman" w:hAnsi="Cambria" w:cs="Times New Roman"/>
                <w:b/>
                <w:bCs/>
                <w:color w:val="000000"/>
                <w:sz w:val="20"/>
                <w:szCs w:val="20"/>
                <w:lang w:eastAsia="tr-TR"/>
              </w:rPr>
              <w:t>Fakülte ve Bölüm /Enstitü Kulüp, Araş. Mer. Adı)</w:t>
            </w:r>
          </w:p>
        </w:tc>
        <w:tc>
          <w:tcPr>
            <w:tcW w:w="3108" w:type="dxa"/>
            <w:shd w:val="clear" w:color="000000" w:fill="729FCF"/>
            <w:vAlign w:val="center"/>
            <w:hideMark/>
          </w:tcPr>
          <w:p w:rsidR="006120E2" w:rsidRPr="004D6D23" w:rsidRDefault="006120E2" w:rsidP="0032755C">
            <w:pPr>
              <w:suppressAutoHyphens w:val="0"/>
              <w:jc w:val="center"/>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Konuşmacıların Adı Soyadı</w:t>
            </w:r>
          </w:p>
        </w:tc>
      </w:tr>
      <w:tr w:rsidR="006120E2" w:rsidRPr="004D6D23" w:rsidTr="00D50796">
        <w:trPr>
          <w:trHeight w:val="525"/>
        </w:trPr>
        <w:tc>
          <w:tcPr>
            <w:tcW w:w="866" w:type="dxa"/>
            <w:shd w:val="clear" w:color="auto" w:fill="8DB3E2" w:themeFill="text2" w:themeFillTint="66"/>
            <w:vAlign w:val="center"/>
          </w:tcPr>
          <w:p w:rsidR="006120E2" w:rsidRPr="00F475D9" w:rsidRDefault="00350FD1" w:rsidP="00F475D9">
            <w:pPr>
              <w:suppressAutoHyphens w:val="0"/>
              <w:jc w:val="center"/>
              <w:rPr>
                <w:rFonts w:ascii="Cambria" w:eastAsia="Times New Roman" w:hAnsi="Cambria" w:cs="Times New Roman"/>
                <w:b/>
                <w:color w:val="000000"/>
                <w:sz w:val="20"/>
                <w:szCs w:val="20"/>
                <w:lang w:eastAsia="tr-TR"/>
              </w:rPr>
            </w:pPr>
            <w:r w:rsidRPr="00F475D9">
              <w:rPr>
                <w:rFonts w:ascii="Cambria" w:eastAsia="Times New Roman" w:hAnsi="Cambria" w:cs="Times New Roman"/>
                <w:b/>
                <w:color w:val="000000"/>
                <w:sz w:val="20"/>
                <w:szCs w:val="20"/>
                <w:lang w:eastAsia="tr-TR"/>
              </w:rPr>
              <w:t>1</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Türk Dış Politikasının Pusulası </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Röportaj </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Uluslararası İlişkiler</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Prof. Dr. Ali Engin Oba</w:t>
            </w:r>
          </w:p>
        </w:tc>
      </w:tr>
      <w:tr w:rsidR="006120E2" w:rsidRPr="004D6D23" w:rsidTr="00D50796">
        <w:trPr>
          <w:trHeight w:val="1855"/>
        </w:trPr>
        <w:tc>
          <w:tcPr>
            <w:tcW w:w="866" w:type="dxa"/>
            <w:shd w:val="clear" w:color="auto" w:fill="8DB3E2" w:themeFill="text2" w:themeFillTint="66"/>
            <w:vAlign w:val="center"/>
          </w:tcPr>
          <w:p w:rsidR="006120E2" w:rsidRPr="00F475D9" w:rsidRDefault="00350FD1" w:rsidP="00F475D9">
            <w:pPr>
              <w:suppressAutoHyphens w:val="0"/>
              <w:jc w:val="center"/>
              <w:rPr>
                <w:rFonts w:ascii="Cambria" w:eastAsia="Times New Roman" w:hAnsi="Cambria" w:cs="Times New Roman"/>
                <w:b/>
                <w:color w:val="000000"/>
                <w:sz w:val="20"/>
                <w:szCs w:val="20"/>
                <w:lang w:eastAsia="tr-TR"/>
              </w:rPr>
            </w:pPr>
            <w:r w:rsidRPr="00F475D9">
              <w:rPr>
                <w:rFonts w:ascii="Cambria" w:eastAsia="Times New Roman" w:hAnsi="Cambria" w:cs="Times New Roman"/>
                <w:b/>
                <w:color w:val="000000"/>
                <w:sz w:val="20"/>
                <w:szCs w:val="20"/>
                <w:lang w:eastAsia="tr-TR"/>
              </w:rPr>
              <w:t>2</w:t>
            </w:r>
          </w:p>
        </w:tc>
        <w:tc>
          <w:tcPr>
            <w:tcW w:w="5240" w:type="dxa"/>
            <w:shd w:val="clear" w:color="auto" w:fill="F2DBDB" w:themeFill="accent2" w:themeFillTint="33"/>
            <w:vAlign w:val="center"/>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Amerika kökenli “Mc-Graw Hill” kuruluşu ile yapmış old</w:t>
            </w:r>
            <w:r w:rsidRPr="004D6D23">
              <w:rPr>
                <w:rFonts w:ascii="Cambria" w:eastAsia="Times New Roman" w:hAnsi="Cambria" w:cs="Times New Roman"/>
                <w:color w:val="000000"/>
                <w:sz w:val="20"/>
                <w:szCs w:val="20"/>
                <w:lang w:eastAsia="tr-TR"/>
              </w:rPr>
              <w:t>u</w:t>
            </w:r>
            <w:r w:rsidRPr="004D6D23">
              <w:rPr>
                <w:rFonts w:ascii="Cambria" w:eastAsia="Times New Roman" w:hAnsi="Cambria" w:cs="Times New Roman"/>
                <w:color w:val="000000"/>
                <w:sz w:val="20"/>
                <w:szCs w:val="20"/>
                <w:lang w:eastAsia="tr-TR"/>
              </w:rPr>
              <w:t>ğumuz ikili anlaşma sonucu, öğrencilerimiz 2019-2020 Akademik yılı güz döneminden itibaren ders materyallerine dijital ortamda erişimleri sağlanmıştır. Böylelikle öğrenc</w:t>
            </w:r>
            <w:r w:rsidRPr="004D6D23">
              <w:rPr>
                <w:rFonts w:ascii="Cambria" w:eastAsia="Times New Roman" w:hAnsi="Cambria" w:cs="Times New Roman"/>
                <w:color w:val="000000"/>
                <w:sz w:val="20"/>
                <w:szCs w:val="20"/>
                <w:lang w:eastAsia="tr-TR"/>
              </w:rPr>
              <w:t>i</w:t>
            </w:r>
            <w:r w:rsidRPr="004D6D23">
              <w:rPr>
                <w:rFonts w:ascii="Cambria" w:eastAsia="Times New Roman" w:hAnsi="Cambria" w:cs="Times New Roman"/>
                <w:color w:val="000000"/>
                <w:sz w:val="20"/>
                <w:szCs w:val="20"/>
                <w:lang w:eastAsia="tr-TR"/>
              </w:rPr>
              <w:t>lerimizin ilerleyen teknolojilerden faydalanıp, günümüzün değişen şartlarına daha hızlı bir şekilde adapte olmaları planlanmaktadır.  Bu konuda öğretim elemanlarımıza ve öğrencilerimize program içeriği ve kullanımı hakkında bilgilendirildi.</w:t>
            </w:r>
          </w:p>
        </w:tc>
        <w:tc>
          <w:tcPr>
            <w:tcW w:w="1847" w:type="dxa"/>
            <w:shd w:val="clear" w:color="auto" w:fill="F2DBDB" w:themeFill="accent2" w:themeFillTint="33"/>
            <w:vAlign w:val="center"/>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10.01.2020</w:t>
            </w:r>
          </w:p>
        </w:tc>
        <w:tc>
          <w:tcPr>
            <w:tcW w:w="2551" w:type="dxa"/>
            <w:shd w:val="clear" w:color="auto" w:fill="F2DBDB" w:themeFill="accent2" w:themeFillTint="33"/>
            <w:vAlign w:val="center"/>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Uluslararası Finans ve Ba</w:t>
            </w:r>
            <w:r w:rsidRPr="004D6D23">
              <w:rPr>
                <w:rFonts w:ascii="Cambria" w:eastAsia="Times New Roman" w:hAnsi="Cambria" w:cs="Times New Roman"/>
                <w:color w:val="000000"/>
                <w:sz w:val="20"/>
                <w:szCs w:val="20"/>
                <w:lang w:eastAsia="tr-TR"/>
              </w:rPr>
              <w:t>n</w:t>
            </w:r>
            <w:r w:rsidRPr="004D6D23">
              <w:rPr>
                <w:rFonts w:ascii="Cambria" w:eastAsia="Times New Roman" w:hAnsi="Cambria" w:cs="Times New Roman"/>
                <w:color w:val="000000"/>
                <w:sz w:val="20"/>
                <w:szCs w:val="20"/>
                <w:lang w:eastAsia="tr-TR"/>
              </w:rPr>
              <w:t>kacılık</w:t>
            </w:r>
          </w:p>
        </w:tc>
        <w:tc>
          <w:tcPr>
            <w:tcW w:w="3108" w:type="dxa"/>
            <w:shd w:val="clear" w:color="auto" w:fill="F2DBDB" w:themeFill="accent2" w:themeFillTint="33"/>
            <w:vAlign w:val="center"/>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Hakan Haktanır </w:t>
            </w:r>
          </w:p>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Mc Graw</w:t>
            </w:r>
            <w:r>
              <w:rPr>
                <w:rFonts w:ascii="Cambria" w:eastAsia="Times New Roman" w:hAnsi="Cambria" w:cs="Times New Roman"/>
                <w:color w:val="000000"/>
                <w:sz w:val="20"/>
                <w:szCs w:val="20"/>
                <w:lang w:eastAsia="tr-TR"/>
              </w:rPr>
              <w:t xml:space="preserve"> </w:t>
            </w:r>
            <w:r w:rsidRPr="004D6D23">
              <w:rPr>
                <w:rFonts w:ascii="Cambria" w:eastAsia="Times New Roman" w:hAnsi="Cambria" w:cs="Times New Roman"/>
                <w:color w:val="000000"/>
                <w:sz w:val="20"/>
                <w:szCs w:val="20"/>
                <w:lang w:eastAsia="tr-TR"/>
              </w:rPr>
              <w:t xml:space="preserve">Hill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Türkiye Temsilcisi</w:t>
            </w:r>
          </w:p>
        </w:tc>
      </w:tr>
      <w:tr w:rsidR="006120E2" w:rsidRPr="004D6D23" w:rsidTr="00D50796">
        <w:trPr>
          <w:trHeight w:val="291"/>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Kariyer Net ile Kariyer Tüyoları</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12.02.2020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Meltem Başman Kariyer.Net Bölge Satış Direktörü </w:t>
            </w:r>
          </w:p>
        </w:tc>
      </w:tr>
      <w:tr w:rsidR="006120E2" w:rsidRPr="004D6D23" w:rsidTr="00D50796">
        <w:trPr>
          <w:trHeight w:val="217"/>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Temel Borsa Eğitimi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18.02.2020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Metin Barlas</w:t>
            </w:r>
          </w:p>
        </w:tc>
      </w:tr>
      <w:tr w:rsidR="006120E2" w:rsidRPr="004D6D23" w:rsidTr="00D50796">
        <w:trPr>
          <w:trHeight w:val="253"/>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5</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Yapay Zeka ve WEB </w:t>
            </w:r>
            <w:proofErr w:type="gramStart"/>
            <w:r w:rsidRPr="004D6D23">
              <w:rPr>
                <w:rFonts w:ascii="Cambria" w:eastAsia="Times New Roman" w:hAnsi="Cambria" w:cs="Times New Roman"/>
                <w:color w:val="000000"/>
                <w:sz w:val="20"/>
                <w:szCs w:val="20"/>
                <w:lang w:eastAsia="tr-TR"/>
              </w:rPr>
              <w:t>4.0</w:t>
            </w:r>
            <w:proofErr w:type="gramEnd"/>
            <w:r w:rsidRPr="004D6D23">
              <w:rPr>
                <w:rFonts w:ascii="Cambria" w:eastAsia="Times New Roman" w:hAnsi="Cambria" w:cs="Times New Roman"/>
                <w:color w:val="000000"/>
                <w:sz w:val="20"/>
                <w:szCs w:val="20"/>
                <w:lang w:eastAsia="tr-TR"/>
              </w:rPr>
              <w:t xml:space="preserve"> ve WEB 5.0 Teknolojileri ve İns</w:t>
            </w:r>
            <w:r w:rsidRPr="004D6D23">
              <w:rPr>
                <w:rFonts w:ascii="Cambria" w:eastAsia="Times New Roman" w:hAnsi="Cambria" w:cs="Times New Roman"/>
                <w:color w:val="000000"/>
                <w:sz w:val="20"/>
                <w:szCs w:val="20"/>
                <w:lang w:eastAsia="tr-TR"/>
              </w:rPr>
              <w:t>a</w:t>
            </w:r>
            <w:r w:rsidRPr="004D6D23">
              <w:rPr>
                <w:rFonts w:ascii="Cambria" w:eastAsia="Times New Roman" w:hAnsi="Cambria" w:cs="Times New Roman"/>
                <w:color w:val="000000"/>
                <w:sz w:val="20"/>
                <w:szCs w:val="20"/>
                <w:lang w:eastAsia="tr-TR"/>
              </w:rPr>
              <w:t>noğlunun Hayatındaki Yeri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19.02.2020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Dr.Öğr.Gör</w:t>
            </w:r>
            <w:proofErr w:type="gramEnd"/>
            <w:r w:rsidRPr="004D6D23">
              <w:rPr>
                <w:rFonts w:ascii="Cambria" w:eastAsia="Times New Roman" w:hAnsi="Cambria" w:cs="Times New Roman"/>
                <w:color w:val="000000"/>
                <w:sz w:val="20"/>
                <w:szCs w:val="20"/>
                <w:lang w:eastAsia="tr-TR"/>
              </w:rPr>
              <w:t>.Taylan Tutkunca  Bilgi İşlem Daire Başkanı</w:t>
            </w:r>
          </w:p>
        </w:tc>
      </w:tr>
      <w:tr w:rsidR="006120E2" w:rsidRPr="004D6D23" w:rsidTr="00D50796">
        <w:trPr>
          <w:trHeight w:val="164"/>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lastRenderedPageBreak/>
              <w:t>6</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Girişimcilik Ekosistemi ve Start-Up Sosyalliğin ve İngilizc</w:t>
            </w:r>
            <w:r w:rsidRPr="004D6D23">
              <w:rPr>
                <w:rFonts w:ascii="Cambria" w:eastAsia="Times New Roman" w:hAnsi="Cambria" w:cs="Times New Roman"/>
                <w:color w:val="000000"/>
                <w:sz w:val="20"/>
                <w:szCs w:val="20"/>
                <w:lang w:eastAsia="tr-TR"/>
              </w:rPr>
              <w:t>e</w:t>
            </w:r>
            <w:r w:rsidRPr="004D6D23">
              <w:rPr>
                <w:rFonts w:ascii="Cambria" w:eastAsia="Times New Roman" w:hAnsi="Cambria" w:cs="Times New Roman"/>
                <w:color w:val="000000"/>
                <w:sz w:val="20"/>
                <w:szCs w:val="20"/>
                <w:lang w:eastAsia="tr-TR"/>
              </w:rPr>
              <w:t>nin İş Süreçlerini Yönetmede ve İş Bulmadaki Önemi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20.02.2020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tcBorders>
              <w:bottom w:val="single" w:sz="4" w:space="0" w:color="auto"/>
            </w:tcBorders>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Selahattin CİRİTCİ</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Girişimci</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7</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Güncel Piyasa Yorumlaması 2</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25.02.2020</w:t>
            </w:r>
          </w:p>
        </w:tc>
        <w:tc>
          <w:tcPr>
            <w:tcW w:w="2551" w:type="dxa"/>
            <w:tcBorders>
              <w:right w:val="single" w:sz="4" w:space="0" w:color="auto"/>
            </w:tcBorders>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Lütfi Özgür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Mesut Öztürk</w:t>
            </w:r>
          </w:p>
        </w:tc>
      </w:tr>
      <w:tr w:rsidR="006120E2" w:rsidRPr="004D6D23" w:rsidTr="00D50796">
        <w:trPr>
          <w:trHeight w:val="183"/>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8</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Kariyer Yolculukları için Önemli Konular</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26.02.2020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tcBorders>
              <w:top w:val="single" w:sz="4" w:space="0" w:color="auto"/>
              <w:bottom w:val="single" w:sz="4" w:space="0" w:color="auto"/>
            </w:tcBorders>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Meltem Başman, Kariyer Net Bö</w:t>
            </w:r>
            <w:r w:rsidRPr="004D6D23">
              <w:rPr>
                <w:rFonts w:ascii="Cambria" w:eastAsia="Times New Roman" w:hAnsi="Cambria" w:cs="Times New Roman"/>
                <w:color w:val="000000"/>
                <w:sz w:val="20"/>
                <w:szCs w:val="20"/>
                <w:lang w:eastAsia="tr-TR"/>
              </w:rPr>
              <w:t>l</w:t>
            </w:r>
            <w:r w:rsidRPr="004D6D23">
              <w:rPr>
                <w:rFonts w:ascii="Cambria" w:eastAsia="Times New Roman" w:hAnsi="Cambria" w:cs="Times New Roman"/>
                <w:color w:val="000000"/>
                <w:sz w:val="20"/>
                <w:szCs w:val="20"/>
                <w:lang w:eastAsia="tr-TR"/>
              </w:rPr>
              <w:t>ge Satış Drektöru</w:t>
            </w:r>
          </w:p>
        </w:tc>
      </w:tr>
      <w:tr w:rsidR="006120E2" w:rsidRPr="004D6D23" w:rsidTr="00D50796">
        <w:trPr>
          <w:trHeight w:val="261"/>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9</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Girişimcilik Eko Sistemi ve Start-Up’lar</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26.02.2020</w:t>
            </w:r>
          </w:p>
        </w:tc>
        <w:tc>
          <w:tcPr>
            <w:tcW w:w="2551" w:type="dxa"/>
            <w:tcBorders>
              <w:right w:val="single" w:sz="4" w:space="0" w:color="auto"/>
            </w:tcBorders>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tcBorders>
              <w:top w:val="single" w:sz="4" w:space="0" w:color="auto"/>
              <w:left w:val="single" w:sz="4" w:space="0" w:color="auto"/>
              <w:right w:val="single" w:sz="4" w:space="0" w:color="auto"/>
            </w:tcBorders>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Selahattin Ciritci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Girişimci</w:t>
            </w:r>
          </w:p>
        </w:tc>
      </w:tr>
      <w:tr w:rsidR="006120E2" w:rsidRPr="004D6D23" w:rsidTr="00D50796">
        <w:trPr>
          <w:trHeight w:val="314"/>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10</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Girişimcilik Hakkında Detaylı Bilgi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27.02.2020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KGS İmalat Sanayii</w:t>
            </w:r>
          </w:p>
        </w:tc>
        <w:tc>
          <w:tcPr>
            <w:tcW w:w="3108" w:type="dxa"/>
            <w:tcBorders>
              <w:top w:val="single" w:sz="4" w:space="0" w:color="auto"/>
            </w:tcBorders>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Öğrt.Gör</w:t>
            </w:r>
            <w:proofErr w:type="gramEnd"/>
            <w:r w:rsidRPr="004D6D23">
              <w:rPr>
                <w:rFonts w:ascii="Cambria" w:eastAsia="Times New Roman" w:hAnsi="Cambria" w:cs="Times New Roman"/>
                <w:color w:val="000000"/>
                <w:sz w:val="20"/>
                <w:szCs w:val="20"/>
                <w:lang w:eastAsia="tr-TR"/>
              </w:rPr>
              <w:t>.Eda Kayhan</w:t>
            </w:r>
          </w:p>
        </w:tc>
      </w:tr>
      <w:tr w:rsidR="006120E2" w:rsidRPr="004D6D23" w:rsidTr="00D50796">
        <w:trPr>
          <w:trHeight w:val="7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11</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Girişimcilik Eğitimleri, Girişimcilik Sertifikaları ve KOSGEB Destekleri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27.02.2020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İsmail Çiçekli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KOSGEB Uzmanı</w:t>
            </w:r>
          </w:p>
        </w:tc>
      </w:tr>
      <w:tr w:rsidR="006120E2" w:rsidRPr="004D6D23" w:rsidTr="00D50796">
        <w:trPr>
          <w:trHeight w:val="7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12</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Eximbank Görev ve Faaliyetleri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04.03.2020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Özer Denizoğlu Oğuz Cerit</w:t>
            </w:r>
          </w:p>
        </w:tc>
      </w:tr>
      <w:tr w:rsidR="006120E2" w:rsidRPr="004D6D23" w:rsidTr="00D50796">
        <w:trPr>
          <w:trHeight w:val="7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13</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Girişimcilik</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05.03.2020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Çağ Koleji Öğrencileri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Öğrt.Gör</w:t>
            </w:r>
            <w:proofErr w:type="gramEnd"/>
            <w:r w:rsidRPr="004D6D23">
              <w:rPr>
                <w:rFonts w:ascii="Cambria" w:eastAsia="Times New Roman" w:hAnsi="Cambria" w:cs="Times New Roman"/>
                <w:color w:val="000000"/>
                <w:sz w:val="20"/>
                <w:szCs w:val="20"/>
                <w:lang w:eastAsia="tr-TR"/>
              </w:rPr>
              <w:t>.Eda Kayhan</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14</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Dijital Pazarlama'da Yeni Teknolojiler</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06.03.2020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İspanyol Profesör Jose Ramon Porto Pedrido</w:t>
            </w:r>
          </w:p>
        </w:tc>
      </w:tr>
      <w:tr w:rsidR="006120E2" w:rsidRPr="004D6D23" w:rsidTr="00D50796">
        <w:trPr>
          <w:trHeight w:val="52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15</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Türk Dış Politikası ve Balkanlar</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10.03.2020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Uluslararası İlişkiler Böl</w:t>
            </w:r>
            <w:r w:rsidRPr="004D6D23">
              <w:rPr>
                <w:rFonts w:ascii="Cambria" w:eastAsia="Times New Roman" w:hAnsi="Cambria" w:cs="Times New Roman"/>
                <w:color w:val="000000"/>
                <w:sz w:val="20"/>
                <w:szCs w:val="20"/>
                <w:lang w:eastAsia="tr-TR"/>
              </w:rPr>
              <w:t>ü</w:t>
            </w:r>
            <w:r w:rsidRPr="004D6D23">
              <w:rPr>
                <w:rFonts w:ascii="Cambria" w:eastAsia="Times New Roman" w:hAnsi="Cambria" w:cs="Times New Roman"/>
                <w:color w:val="000000"/>
                <w:sz w:val="20"/>
                <w:szCs w:val="20"/>
                <w:lang w:eastAsia="tr-TR"/>
              </w:rPr>
              <w:t xml:space="preserve">mü </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Prof.Dr.Harun</w:t>
            </w:r>
            <w:proofErr w:type="gramEnd"/>
            <w:r w:rsidRPr="004D6D23">
              <w:rPr>
                <w:rFonts w:ascii="Cambria" w:eastAsia="Times New Roman" w:hAnsi="Cambria" w:cs="Times New Roman"/>
                <w:color w:val="000000"/>
                <w:sz w:val="20"/>
                <w:szCs w:val="20"/>
                <w:lang w:eastAsia="tr-TR"/>
              </w:rPr>
              <w:t xml:space="preserve"> Arıkan</w:t>
            </w:r>
          </w:p>
        </w:tc>
      </w:tr>
      <w:tr w:rsidR="006120E2" w:rsidRPr="004D6D23" w:rsidTr="00D50796">
        <w:trPr>
          <w:trHeight w:val="29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16</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İstiklal Marşının Kabulü ve Mehmet Akif Ersoy’u Anma</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12.03.2020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Çağ Koleji Öğrencileri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Dr.Öğrt.Üy</w:t>
            </w:r>
            <w:proofErr w:type="gramEnd"/>
            <w:r w:rsidRPr="004D6D23">
              <w:rPr>
                <w:rFonts w:ascii="Cambria" w:eastAsia="Times New Roman" w:hAnsi="Cambria" w:cs="Times New Roman"/>
                <w:color w:val="000000"/>
                <w:sz w:val="20"/>
                <w:szCs w:val="20"/>
                <w:lang w:eastAsia="tr-TR"/>
              </w:rPr>
              <w:t>.Ayhan Cankut</w:t>
            </w:r>
          </w:p>
        </w:tc>
      </w:tr>
      <w:tr w:rsidR="006120E2" w:rsidRPr="004D6D23" w:rsidTr="00D50796">
        <w:trPr>
          <w:trHeight w:val="52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17</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Borsada Alım Satım Stratejileri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Zoom Meeting</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08.05.2020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Seda Yalçınkaya</w:t>
            </w:r>
          </w:p>
        </w:tc>
      </w:tr>
      <w:tr w:rsidR="006120E2" w:rsidRPr="004D6D23" w:rsidTr="00D50796">
        <w:trPr>
          <w:trHeight w:val="9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18</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Çok Taraflı Diplomasinin Geleceği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Webinar Etkinliği</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09.05.2020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Uluslararası İlişkiler</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Prof.Dr. Ali Engin Oba</w:t>
            </w:r>
          </w:p>
        </w:tc>
      </w:tr>
      <w:tr w:rsidR="006120E2" w:rsidRPr="004D6D23" w:rsidTr="00D50796">
        <w:trPr>
          <w:trHeight w:val="424"/>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19</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Küresel Salgın Sonrası Türkiye ve Afro- Avrasya</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Webinar Etkinliği</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09.05.2020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Prof.Dr.Esat</w:t>
            </w:r>
            <w:proofErr w:type="gramEnd"/>
            <w:r w:rsidRPr="004D6D23">
              <w:rPr>
                <w:rFonts w:ascii="Cambria" w:eastAsia="Times New Roman" w:hAnsi="Cambria" w:cs="Times New Roman"/>
                <w:color w:val="000000"/>
                <w:sz w:val="20"/>
                <w:szCs w:val="20"/>
                <w:lang w:eastAsia="tr-TR"/>
              </w:rPr>
              <w:t xml:space="preserve"> Arslan</w:t>
            </w:r>
          </w:p>
        </w:tc>
      </w:tr>
      <w:tr w:rsidR="006120E2" w:rsidRPr="004D6D23" w:rsidTr="00D50796">
        <w:trPr>
          <w:trHeight w:val="167"/>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20</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Mimar Sinan Güzel Sanatlar Üni. “19 Mayıs 1919 Zafere Giden Yolda Diplomasi Mücadelesi”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Webinar Etkinliği</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19.05.2020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Uluslararası İlişkiler </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Prof. Dr. Ali Engin Oba</w:t>
            </w:r>
          </w:p>
        </w:tc>
      </w:tr>
      <w:tr w:rsidR="006120E2" w:rsidRPr="004D6D23" w:rsidTr="00D50796">
        <w:trPr>
          <w:trHeight w:val="52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21</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Krona Virüs, AB ve Türkiye</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Webinar Etkinliği</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29.06.2020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Uluslararası İlişkiler </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Prof. Dr. Ali Engin Oba</w:t>
            </w:r>
          </w:p>
        </w:tc>
      </w:tr>
      <w:tr w:rsidR="006120E2" w:rsidRPr="004D6D23" w:rsidTr="00D50796">
        <w:trPr>
          <w:trHeight w:val="52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22</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Milli Birlik ve Dayanışmadan Doğan Güç: Milli Silah Siste</w:t>
            </w:r>
            <w:r w:rsidRPr="004D6D23">
              <w:rPr>
                <w:rFonts w:ascii="Cambria" w:eastAsia="Times New Roman" w:hAnsi="Cambria" w:cs="Times New Roman"/>
                <w:color w:val="000000"/>
                <w:sz w:val="20"/>
                <w:szCs w:val="20"/>
                <w:lang w:eastAsia="tr-TR"/>
              </w:rPr>
              <w:t>m</w:t>
            </w:r>
            <w:r w:rsidRPr="004D6D23">
              <w:rPr>
                <w:rFonts w:ascii="Cambria" w:eastAsia="Times New Roman" w:hAnsi="Cambria" w:cs="Times New Roman"/>
                <w:color w:val="000000"/>
                <w:sz w:val="20"/>
                <w:szCs w:val="20"/>
                <w:lang w:eastAsia="tr-TR"/>
              </w:rPr>
              <w:t>leri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Webinar Etkinliği</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15.07.2020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Uluslararası İlişkiler</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Prof.Dr.Esat</w:t>
            </w:r>
            <w:proofErr w:type="gramEnd"/>
            <w:r w:rsidRPr="004D6D23">
              <w:rPr>
                <w:rFonts w:ascii="Cambria" w:eastAsia="Times New Roman" w:hAnsi="Cambria" w:cs="Times New Roman"/>
                <w:color w:val="000000"/>
                <w:sz w:val="20"/>
                <w:szCs w:val="20"/>
                <w:lang w:eastAsia="tr-TR"/>
              </w:rPr>
              <w:t xml:space="preserve"> Arslan</w:t>
            </w:r>
          </w:p>
        </w:tc>
      </w:tr>
      <w:tr w:rsidR="006120E2" w:rsidRPr="004D6D23" w:rsidTr="00D50796">
        <w:trPr>
          <w:trHeight w:val="52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23</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E-Ticaretin Dünü ve Bugünü: Salgın Döneminde E-Ticaret</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03.09.2020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İİBF Adana Kortarac Kulübü</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Öğrt.Gör</w:t>
            </w:r>
            <w:proofErr w:type="gramEnd"/>
            <w:r w:rsidRPr="004D6D23">
              <w:rPr>
                <w:rFonts w:ascii="Cambria" w:eastAsia="Times New Roman" w:hAnsi="Cambria" w:cs="Times New Roman"/>
                <w:color w:val="000000"/>
                <w:sz w:val="20"/>
                <w:szCs w:val="20"/>
                <w:lang w:eastAsia="tr-TR"/>
              </w:rPr>
              <w:t>.Emre Kadir Özekenci</w:t>
            </w:r>
          </w:p>
        </w:tc>
      </w:tr>
      <w:tr w:rsidR="006120E2" w:rsidRPr="004D6D23" w:rsidTr="00D50796">
        <w:trPr>
          <w:trHeight w:val="78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24</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Fakülte ve Bölüm Tanıtımı, Online Ders Kayıtları, Etkin Zoom ve Moodle Kullanımı, Öğretim Elemanı İletişim, Ak</w:t>
            </w:r>
            <w:r w:rsidRPr="004D6D23">
              <w:rPr>
                <w:rFonts w:ascii="Cambria" w:eastAsia="Times New Roman" w:hAnsi="Cambria" w:cs="Times New Roman"/>
                <w:color w:val="000000"/>
                <w:sz w:val="20"/>
                <w:szCs w:val="20"/>
                <w:lang w:eastAsia="tr-TR"/>
              </w:rPr>
              <w:t>a</w:t>
            </w:r>
            <w:r w:rsidRPr="004D6D23">
              <w:rPr>
                <w:rFonts w:ascii="Cambria" w:eastAsia="Times New Roman" w:hAnsi="Cambria" w:cs="Times New Roman"/>
                <w:color w:val="000000"/>
                <w:sz w:val="20"/>
                <w:szCs w:val="20"/>
                <w:lang w:eastAsia="tr-TR"/>
              </w:rPr>
              <w:t>demik Danışmanlık vb. konularında Bilgilendirme</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23.09.2020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Uluslararası Ticaret ve Lojistik Bölümü Öğretim Elemanları</w:t>
            </w:r>
          </w:p>
        </w:tc>
      </w:tr>
      <w:tr w:rsidR="006120E2" w:rsidRPr="004D6D23" w:rsidTr="00D50796">
        <w:trPr>
          <w:trHeight w:val="78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25</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Fakülte ve Bölüm Tanıtımı, Online Ders Kayıtları, Etkin Zoom ve Moodle Kullanımı, Öğretim Elemanı İletişim, Ak</w:t>
            </w:r>
            <w:r w:rsidRPr="004D6D23">
              <w:rPr>
                <w:rFonts w:ascii="Cambria" w:eastAsia="Times New Roman" w:hAnsi="Cambria" w:cs="Times New Roman"/>
                <w:color w:val="000000"/>
                <w:sz w:val="20"/>
                <w:szCs w:val="20"/>
                <w:lang w:eastAsia="tr-TR"/>
              </w:rPr>
              <w:t>a</w:t>
            </w:r>
            <w:r w:rsidRPr="004D6D23">
              <w:rPr>
                <w:rFonts w:ascii="Cambria" w:eastAsia="Times New Roman" w:hAnsi="Cambria" w:cs="Times New Roman"/>
                <w:color w:val="000000"/>
                <w:sz w:val="20"/>
                <w:szCs w:val="20"/>
                <w:lang w:eastAsia="tr-TR"/>
              </w:rPr>
              <w:t>demik Danışmanlık vb. konularında Bilgilendirme</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23.09.2020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Uluslararası İşletme Yönetimi Bölümü Öğretim Elemanları</w:t>
            </w:r>
          </w:p>
        </w:tc>
      </w:tr>
      <w:tr w:rsidR="006120E2" w:rsidRPr="004D6D23" w:rsidTr="00D50796">
        <w:trPr>
          <w:trHeight w:val="78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26</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Fakülte ve Bölüm Tanıtımı, Online Ders Kayıtları, Etkin Zoom ve Moodle Kullanımı, Öğretim Elemanı İletişim, Ak</w:t>
            </w:r>
            <w:r w:rsidRPr="004D6D23">
              <w:rPr>
                <w:rFonts w:ascii="Cambria" w:eastAsia="Times New Roman" w:hAnsi="Cambria" w:cs="Times New Roman"/>
                <w:color w:val="000000"/>
                <w:sz w:val="20"/>
                <w:szCs w:val="20"/>
                <w:lang w:eastAsia="tr-TR"/>
              </w:rPr>
              <w:t>a</w:t>
            </w:r>
            <w:r w:rsidRPr="004D6D23">
              <w:rPr>
                <w:rFonts w:ascii="Cambria" w:eastAsia="Times New Roman" w:hAnsi="Cambria" w:cs="Times New Roman"/>
                <w:color w:val="000000"/>
                <w:sz w:val="20"/>
                <w:szCs w:val="20"/>
                <w:lang w:eastAsia="tr-TR"/>
              </w:rPr>
              <w:t>demik Danışmanlık vb. konularında Bilgilendirme</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24.09.2020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Uluslararası İlişkiler Bölümü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Öğretim Elemanları</w:t>
            </w:r>
          </w:p>
        </w:tc>
      </w:tr>
      <w:tr w:rsidR="006120E2" w:rsidRPr="004D6D23" w:rsidTr="00D50796">
        <w:trPr>
          <w:trHeight w:val="464"/>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lastRenderedPageBreak/>
              <w:t>27</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Fakülte ve Bölüm Tanıtımı, Online Ders Kayıtları, Etkin Zoom ve Moodle Kullanımı, Öğretim Elemanı İletişim, Ak</w:t>
            </w:r>
            <w:r w:rsidRPr="004D6D23">
              <w:rPr>
                <w:rFonts w:ascii="Cambria" w:eastAsia="Times New Roman" w:hAnsi="Cambria" w:cs="Times New Roman"/>
                <w:color w:val="000000"/>
                <w:sz w:val="20"/>
                <w:szCs w:val="20"/>
                <w:lang w:eastAsia="tr-TR"/>
              </w:rPr>
              <w:t>a</w:t>
            </w:r>
            <w:r w:rsidRPr="004D6D23">
              <w:rPr>
                <w:rFonts w:ascii="Cambria" w:eastAsia="Times New Roman" w:hAnsi="Cambria" w:cs="Times New Roman"/>
                <w:color w:val="000000"/>
                <w:sz w:val="20"/>
                <w:szCs w:val="20"/>
                <w:lang w:eastAsia="tr-TR"/>
              </w:rPr>
              <w:t>demik Danışmanlık vb. konularında Bilgilendirme</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24.09.2020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Uluslararası Finans ve Bankacılık Bölümü Öğretim Elemanları</w:t>
            </w:r>
          </w:p>
        </w:tc>
      </w:tr>
      <w:tr w:rsidR="006120E2" w:rsidRPr="004D6D23" w:rsidTr="00D50796">
        <w:trPr>
          <w:trHeight w:val="546"/>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28</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Uzaktan Ders Kaydı ve Danışmanlık</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25.09.2020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Uluslararası Finans ve Bankacılık Bölümü Uluslararası İlişkiler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Bölümü Öğretim Elemanları</w:t>
            </w:r>
          </w:p>
        </w:tc>
      </w:tr>
      <w:tr w:rsidR="006120E2" w:rsidRPr="004D6D23" w:rsidTr="00D50796">
        <w:trPr>
          <w:trHeight w:val="966"/>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29</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Uzaktan Ders Kaydı ve Danışmanlık</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25.09.2020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Uluslararası Ticaret ve Lojistik Bölümü ve Uluslararası İşletme Yönetimi bölümü Öğretim El</w:t>
            </w:r>
            <w:r w:rsidRPr="004D6D23">
              <w:rPr>
                <w:rFonts w:ascii="Cambria" w:eastAsia="Times New Roman" w:hAnsi="Cambria" w:cs="Times New Roman"/>
                <w:color w:val="000000"/>
                <w:sz w:val="20"/>
                <w:szCs w:val="20"/>
                <w:lang w:eastAsia="tr-TR"/>
              </w:rPr>
              <w:t>e</w:t>
            </w:r>
            <w:r w:rsidRPr="004D6D23">
              <w:rPr>
                <w:rFonts w:ascii="Cambria" w:eastAsia="Times New Roman" w:hAnsi="Cambria" w:cs="Times New Roman"/>
                <w:color w:val="000000"/>
                <w:sz w:val="20"/>
                <w:szCs w:val="20"/>
                <w:lang w:eastAsia="tr-TR"/>
              </w:rPr>
              <w:t>manları</w:t>
            </w:r>
          </w:p>
        </w:tc>
      </w:tr>
      <w:tr w:rsidR="006120E2" w:rsidRPr="004D6D23" w:rsidTr="00D50796">
        <w:trPr>
          <w:trHeight w:val="428"/>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30</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Kalite Komisyonları Eğitim Programı</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Çalıştay</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25-26.09.2020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Yükseköğretim Kalite Kur</w:t>
            </w:r>
            <w:r w:rsidRPr="004D6D23">
              <w:rPr>
                <w:rFonts w:ascii="Cambria" w:eastAsia="Times New Roman" w:hAnsi="Cambria" w:cs="Times New Roman"/>
                <w:color w:val="000000"/>
                <w:sz w:val="20"/>
                <w:szCs w:val="20"/>
                <w:lang w:eastAsia="tr-TR"/>
              </w:rPr>
              <w:t>u</w:t>
            </w:r>
            <w:r w:rsidRPr="004D6D23">
              <w:rPr>
                <w:rFonts w:ascii="Cambria" w:eastAsia="Times New Roman" w:hAnsi="Cambria" w:cs="Times New Roman"/>
                <w:color w:val="000000"/>
                <w:sz w:val="20"/>
                <w:szCs w:val="20"/>
                <w:lang w:eastAsia="tr-TR"/>
              </w:rPr>
              <w:t>lu</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Prof. Dr. Şehnaz Şahink</w:t>
            </w:r>
            <w:r>
              <w:rPr>
                <w:rFonts w:ascii="Cambria" w:eastAsia="Times New Roman" w:hAnsi="Cambria" w:cs="Times New Roman"/>
                <w:color w:val="000000"/>
                <w:sz w:val="20"/>
                <w:szCs w:val="20"/>
                <w:lang w:eastAsia="tr-TR"/>
              </w:rPr>
              <w:t xml:space="preserve">arakaş </w:t>
            </w:r>
            <w:proofErr w:type="gramStart"/>
            <w:r w:rsidRPr="004D6D23">
              <w:rPr>
                <w:rFonts w:ascii="Cambria" w:eastAsia="Times New Roman" w:hAnsi="Cambria" w:cs="Times New Roman"/>
                <w:color w:val="000000"/>
                <w:sz w:val="20"/>
                <w:szCs w:val="20"/>
                <w:lang w:eastAsia="tr-TR"/>
              </w:rPr>
              <w:t>Doç.Dr.Eda</w:t>
            </w:r>
            <w:proofErr w:type="gramEnd"/>
            <w:r w:rsidRPr="004D6D23">
              <w:rPr>
                <w:rFonts w:ascii="Cambria" w:eastAsia="Times New Roman" w:hAnsi="Cambria" w:cs="Times New Roman"/>
                <w:color w:val="000000"/>
                <w:sz w:val="20"/>
                <w:szCs w:val="20"/>
                <w:lang w:eastAsia="tr-TR"/>
              </w:rPr>
              <w:t xml:space="preserve"> Yaşa Özeltürkay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Doç. Dr. Şirvan Kalsın</w:t>
            </w:r>
          </w:p>
        </w:tc>
      </w:tr>
      <w:tr w:rsidR="006120E2" w:rsidRPr="004D6D23" w:rsidTr="00D50796">
        <w:trPr>
          <w:trHeight w:val="52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31</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Kültür ve Spor Bilgilendirme Semineri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21.10.2020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0A14E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Leyla Özen </w:t>
            </w:r>
          </w:p>
          <w:p w:rsidR="006120E2" w:rsidRPr="004D6D23" w:rsidRDefault="006120E2" w:rsidP="000A14E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Volkan Şahin</w:t>
            </w:r>
          </w:p>
        </w:tc>
      </w:tr>
      <w:tr w:rsidR="006120E2" w:rsidRPr="004D6D23" w:rsidTr="00D50796">
        <w:trPr>
          <w:trHeight w:val="566"/>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32</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İş Hayatında İnsan Kaynakları Yönetimi Uygulamaları</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23.10.2020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Hafize Kargı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(HK Eğitim ve Danışmanlık/İK Uzmanı)</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33</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İnsan Kaynakları Yönetimi’nin Önemi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Zoom Meeting</w:t>
            </w:r>
          </w:p>
        </w:tc>
        <w:tc>
          <w:tcPr>
            <w:tcW w:w="1560" w:type="dxa"/>
            <w:shd w:val="clear" w:color="auto" w:fill="F2DBDB" w:themeFill="accent2" w:themeFillTint="33"/>
            <w:vAlign w:val="center"/>
            <w:hideMark/>
          </w:tcPr>
          <w:p w:rsidR="006120E2"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23.10.2020</w:t>
            </w:r>
          </w:p>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09.40-</w:t>
            </w:r>
            <w:proofErr w:type="gramStart"/>
            <w:r w:rsidRPr="004D6D23">
              <w:rPr>
                <w:rFonts w:ascii="Cambria" w:eastAsia="Times New Roman" w:hAnsi="Cambria" w:cs="Times New Roman"/>
                <w:color w:val="000000"/>
                <w:sz w:val="20"/>
                <w:szCs w:val="20"/>
                <w:lang w:eastAsia="tr-TR"/>
              </w:rPr>
              <w:t>11:00</w:t>
            </w:r>
            <w:proofErr w:type="gramEnd"/>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0A14E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Hafize Kargı </w:t>
            </w:r>
          </w:p>
          <w:p w:rsidR="006120E2" w:rsidRPr="004D6D23" w:rsidRDefault="006120E2" w:rsidP="000A14E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(HK Eğitim ve Danışmanlık/İK Uzmanı)</w:t>
            </w:r>
          </w:p>
        </w:tc>
      </w:tr>
      <w:tr w:rsidR="006120E2" w:rsidRPr="004D6D23" w:rsidTr="00D50796">
        <w:trPr>
          <w:trHeight w:val="52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34</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Erasmus Bilgi Semineri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28.10.2020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Öğr. Gör. Gül Kulak İnan</w:t>
            </w:r>
          </w:p>
        </w:tc>
      </w:tr>
      <w:tr w:rsidR="006120E2" w:rsidRPr="004D6D23" w:rsidTr="00D50796">
        <w:trPr>
          <w:trHeight w:val="507"/>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35</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İnsan Kaynakları Yönetiminin Önemi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30.10.2020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 (MAN401-HRM Dersi Kapsamında)</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Pınar Ezici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(Pin Akademi/Yaşam Koçu)</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36</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Koçluk ve İş-yaşam Çarkı</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Zoom Meeting </w:t>
            </w:r>
          </w:p>
        </w:tc>
        <w:tc>
          <w:tcPr>
            <w:tcW w:w="1560" w:type="dxa"/>
            <w:shd w:val="clear" w:color="auto" w:fill="F2DBDB" w:themeFill="accent2" w:themeFillTint="33"/>
            <w:vAlign w:val="center"/>
            <w:hideMark/>
          </w:tcPr>
          <w:p w:rsidR="006120E2"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30.10.2020</w:t>
            </w:r>
          </w:p>
          <w:p w:rsidR="006120E2" w:rsidRPr="004D6D23" w:rsidRDefault="006120E2" w:rsidP="0032755C">
            <w:pPr>
              <w:suppressAutoHyphens w:val="0"/>
              <w:jc w:val="center"/>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09:40</w:t>
            </w:r>
            <w:proofErr w:type="gramEnd"/>
            <w:r w:rsidRPr="004D6D23">
              <w:rPr>
                <w:rFonts w:ascii="Cambria" w:eastAsia="Times New Roman" w:hAnsi="Cambria" w:cs="Times New Roman"/>
                <w:color w:val="000000"/>
                <w:sz w:val="20"/>
                <w:szCs w:val="20"/>
                <w:lang w:eastAsia="tr-TR"/>
              </w:rPr>
              <w:t>-11.00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Pınar Ezici </w:t>
            </w:r>
          </w:p>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w:t>
            </w:r>
            <w:proofErr w:type="gramEnd"/>
            <w:r w:rsidRPr="004D6D23">
              <w:rPr>
                <w:rFonts w:ascii="Cambria" w:eastAsia="Times New Roman" w:hAnsi="Cambria" w:cs="Times New Roman"/>
                <w:color w:val="000000"/>
                <w:sz w:val="20"/>
                <w:szCs w:val="20"/>
                <w:lang w:eastAsia="tr-TR"/>
              </w:rPr>
              <w:t>Pin Akademi/Yaşam Koçu</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37</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Satış ve Pazarlamada Müşteri İlişkileri Yönetimi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05.11.2020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Pınar Söylemez </w:t>
            </w:r>
          </w:p>
          <w:p w:rsidR="006120E2" w:rsidRPr="004D6D23" w:rsidRDefault="006120E2" w:rsidP="000A14E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SEPAŞ A.Ş. Satış ve Pazarlama Müdürdü</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38</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Sektörde CRM Uygulamaları</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Zoom Meeting </w:t>
            </w:r>
          </w:p>
        </w:tc>
        <w:tc>
          <w:tcPr>
            <w:tcW w:w="1560" w:type="dxa"/>
            <w:shd w:val="clear" w:color="auto" w:fill="F2DBDB" w:themeFill="accent2" w:themeFillTint="33"/>
            <w:vAlign w:val="center"/>
            <w:hideMark/>
          </w:tcPr>
          <w:p w:rsidR="006120E2"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05.11.2020</w:t>
            </w:r>
          </w:p>
          <w:p w:rsidR="006120E2" w:rsidRPr="004D6D23" w:rsidRDefault="006120E2" w:rsidP="0032755C">
            <w:pPr>
              <w:suppressAutoHyphens w:val="0"/>
              <w:jc w:val="center"/>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13:45</w:t>
            </w:r>
            <w:proofErr w:type="gramEnd"/>
            <w:r w:rsidRPr="004D6D23">
              <w:rPr>
                <w:rFonts w:ascii="Cambria" w:eastAsia="Times New Roman" w:hAnsi="Cambria" w:cs="Times New Roman"/>
                <w:color w:val="000000"/>
                <w:sz w:val="20"/>
                <w:szCs w:val="20"/>
                <w:lang w:eastAsia="tr-TR"/>
              </w:rPr>
              <w:t>-15:00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Pınar S</w:t>
            </w:r>
            <w:r>
              <w:rPr>
                <w:rFonts w:ascii="Cambria" w:eastAsia="Times New Roman" w:hAnsi="Cambria" w:cs="Times New Roman"/>
                <w:color w:val="000000"/>
                <w:sz w:val="20"/>
                <w:szCs w:val="20"/>
                <w:lang w:eastAsia="tr-TR"/>
              </w:rPr>
              <w:t>ö</w:t>
            </w:r>
            <w:r w:rsidRPr="004D6D23">
              <w:rPr>
                <w:rFonts w:ascii="Cambria" w:eastAsia="Times New Roman" w:hAnsi="Cambria" w:cs="Times New Roman"/>
                <w:color w:val="000000"/>
                <w:sz w:val="20"/>
                <w:szCs w:val="20"/>
                <w:lang w:eastAsia="tr-TR"/>
              </w:rPr>
              <w:t xml:space="preserve">ylemez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SEPAŞ A.Ş. Satış ve Pazarlama Müdürdü</w:t>
            </w:r>
          </w:p>
        </w:tc>
      </w:tr>
      <w:tr w:rsidR="006120E2" w:rsidRPr="004D6D23" w:rsidTr="00D50796">
        <w:trPr>
          <w:trHeight w:val="52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39</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Kariyer Yolunda Kendimizi Keşfetme ve Geliştirme</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07.11.2020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Kulüpler Birliği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Öğr.Gör</w:t>
            </w:r>
            <w:proofErr w:type="gramEnd"/>
            <w:r w:rsidRPr="004D6D23">
              <w:rPr>
                <w:rFonts w:ascii="Cambria" w:eastAsia="Times New Roman" w:hAnsi="Cambria" w:cs="Times New Roman"/>
                <w:color w:val="000000"/>
                <w:sz w:val="20"/>
                <w:szCs w:val="20"/>
                <w:lang w:eastAsia="tr-TR"/>
              </w:rPr>
              <w:t>. Eda KAYHAN</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40</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Aile Şirketleri Hakkında Bilgilendirme </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12.11.2020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Yeşim Kış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AKÇER-DERYA GRUP Yönetim Kurulu Üyesi</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41</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İşe Alım Süreci ve Motivasyon, Covid19’un İKY’ye etkisi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Zoom Meeting</w:t>
            </w:r>
          </w:p>
        </w:tc>
        <w:tc>
          <w:tcPr>
            <w:tcW w:w="1560" w:type="dxa"/>
            <w:shd w:val="clear" w:color="auto" w:fill="F2DBDB" w:themeFill="accent2" w:themeFillTint="33"/>
            <w:vAlign w:val="center"/>
            <w:hideMark/>
          </w:tcPr>
          <w:p w:rsidR="006120E2"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13.11.2020</w:t>
            </w:r>
          </w:p>
          <w:p w:rsidR="006120E2" w:rsidRPr="004D6D23" w:rsidRDefault="006120E2" w:rsidP="0032755C">
            <w:pPr>
              <w:suppressAutoHyphens w:val="0"/>
              <w:jc w:val="center"/>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09:40</w:t>
            </w:r>
            <w:proofErr w:type="gramEnd"/>
            <w:r w:rsidRPr="004D6D23">
              <w:rPr>
                <w:rFonts w:ascii="Cambria" w:eastAsia="Times New Roman" w:hAnsi="Cambria" w:cs="Times New Roman"/>
                <w:color w:val="000000"/>
                <w:sz w:val="20"/>
                <w:szCs w:val="20"/>
                <w:lang w:eastAsia="tr-TR"/>
              </w:rPr>
              <w:t>-12:00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Fulya Şahin Ersoy </w:t>
            </w:r>
          </w:p>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Sheraton Grand Adana Otel,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İşe Alım Sorumlusu</w:t>
            </w:r>
          </w:p>
        </w:tc>
      </w:tr>
      <w:tr w:rsidR="006120E2" w:rsidRPr="004D6D23" w:rsidTr="00D50796">
        <w:trPr>
          <w:trHeight w:val="492"/>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42</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İnsan Kaynaklarında İşe Alım Süreci ve Motivasyon</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14.11.2020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Fulya Şahin Ersoy (Sheraton Grand Adana/İK Uzmanı)</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lastRenderedPageBreak/>
              <w:t>43</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Lojistik Sektöründe Müşteri İlişkileri Yönetimi Uygulamal</w:t>
            </w:r>
            <w:r w:rsidRPr="004D6D23">
              <w:rPr>
                <w:rFonts w:ascii="Cambria" w:eastAsia="Times New Roman" w:hAnsi="Cambria" w:cs="Times New Roman"/>
                <w:color w:val="000000"/>
                <w:sz w:val="20"/>
                <w:szCs w:val="20"/>
                <w:lang w:eastAsia="tr-TR"/>
              </w:rPr>
              <w:t>a</w:t>
            </w:r>
            <w:r w:rsidRPr="004D6D23">
              <w:rPr>
                <w:rFonts w:ascii="Cambria" w:eastAsia="Times New Roman" w:hAnsi="Cambria" w:cs="Times New Roman"/>
                <w:color w:val="000000"/>
                <w:sz w:val="20"/>
                <w:szCs w:val="20"/>
                <w:lang w:eastAsia="tr-TR"/>
              </w:rPr>
              <w:t>rı</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02.12.2020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 (MAN329-CRM Dersi Kapsamında)</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Eda Büyükkaya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ARKAS Lojistik Müşteri Temsilcisi</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44</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Ticaret ve Lojistikte CRM’in önemi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Zoom Meeting </w:t>
            </w:r>
          </w:p>
        </w:tc>
        <w:tc>
          <w:tcPr>
            <w:tcW w:w="1560" w:type="dxa"/>
            <w:shd w:val="clear" w:color="auto" w:fill="F2DBDB" w:themeFill="accent2" w:themeFillTint="33"/>
            <w:vAlign w:val="center"/>
            <w:hideMark/>
          </w:tcPr>
          <w:p w:rsidR="006120E2"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02.12.2020</w:t>
            </w:r>
          </w:p>
          <w:p w:rsidR="006120E2" w:rsidRPr="004D6D23" w:rsidRDefault="006120E2" w:rsidP="0032755C">
            <w:pPr>
              <w:suppressAutoHyphens w:val="0"/>
              <w:jc w:val="center"/>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13:45</w:t>
            </w:r>
            <w:proofErr w:type="gramEnd"/>
            <w:r w:rsidRPr="004D6D23">
              <w:rPr>
                <w:rFonts w:ascii="Cambria" w:eastAsia="Times New Roman" w:hAnsi="Cambria" w:cs="Times New Roman"/>
                <w:color w:val="000000"/>
                <w:sz w:val="20"/>
                <w:szCs w:val="20"/>
                <w:lang w:eastAsia="tr-TR"/>
              </w:rPr>
              <w:t>-15:00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Eda Kavvas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ARKAS Lojistik Müşteri Temsilcisi</w:t>
            </w:r>
          </w:p>
        </w:tc>
      </w:tr>
      <w:tr w:rsidR="006120E2" w:rsidRPr="004D6D23" w:rsidTr="00D50796">
        <w:trPr>
          <w:trHeight w:val="75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45</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İş Hayatında Müsteri İlişkileri Yönetimi Uygulamaları</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08.12.2020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İktisadi ve İdari Bilimler Fakültesi </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Yusuf Sever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(Tuborg/Satış </w:t>
            </w:r>
            <w:proofErr w:type="gramStart"/>
            <w:r w:rsidRPr="004D6D23">
              <w:rPr>
                <w:rFonts w:ascii="Cambria" w:eastAsia="Times New Roman" w:hAnsi="Cambria" w:cs="Times New Roman"/>
                <w:color w:val="000000"/>
                <w:sz w:val="20"/>
                <w:szCs w:val="20"/>
                <w:lang w:eastAsia="tr-TR"/>
              </w:rPr>
              <w:t>Sist.Yönetimi</w:t>
            </w:r>
            <w:proofErr w:type="gramEnd"/>
            <w:r w:rsidRPr="004D6D23">
              <w:rPr>
                <w:rFonts w:ascii="Cambria" w:eastAsia="Times New Roman" w:hAnsi="Cambria" w:cs="Times New Roman"/>
                <w:color w:val="000000"/>
                <w:sz w:val="20"/>
                <w:szCs w:val="20"/>
                <w:lang w:eastAsia="tr-TR"/>
              </w:rPr>
              <w:t>)</w:t>
            </w:r>
          </w:p>
        </w:tc>
      </w:tr>
      <w:tr w:rsidR="006120E2" w:rsidRPr="004D6D23" w:rsidTr="00D50796">
        <w:trPr>
          <w:trHeight w:val="100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46</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Uluslararası Ticarette Müşteri İlişkileri Yönetimi Uygulam</w:t>
            </w:r>
            <w:r w:rsidRPr="004D6D23">
              <w:rPr>
                <w:rFonts w:ascii="Cambria" w:eastAsia="Times New Roman" w:hAnsi="Cambria" w:cs="Times New Roman"/>
                <w:color w:val="000000"/>
                <w:sz w:val="20"/>
                <w:szCs w:val="20"/>
                <w:lang w:eastAsia="tr-TR"/>
              </w:rPr>
              <w:t>a</w:t>
            </w:r>
            <w:r w:rsidRPr="004D6D23">
              <w:rPr>
                <w:rFonts w:ascii="Cambria" w:eastAsia="Times New Roman" w:hAnsi="Cambria" w:cs="Times New Roman"/>
                <w:color w:val="000000"/>
                <w:sz w:val="20"/>
                <w:szCs w:val="20"/>
                <w:lang w:eastAsia="tr-TR"/>
              </w:rPr>
              <w:t>ları</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09.12.2020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 (MAN329-CRM Dersi Kapsamında)</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Anıl Ziya Kantarmacı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(Tosyalı Holding/Pazarlama U</w:t>
            </w:r>
            <w:r w:rsidRPr="004D6D23">
              <w:rPr>
                <w:rFonts w:ascii="Cambria" w:eastAsia="Times New Roman" w:hAnsi="Cambria" w:cs="Times New Roman"/>
                <w:color w:val="000000"/>
                <w:sz w:val="20"/>
                <w:szCs w:val="20"/>
                <w:lang w:eastAsia="tr-TR"/>
              </w:rPr>
              <w:t>z</w:t>
            </w:r>
            <w:r w:rsidRPr="004D6D23">
              <w:rPr>
                <w:rFonts w:ascii="Cambria" w:eastAsia="Times New Roman" w:hAnsi="Cambria" w:cs="Times New Roman"/>
                <w:color w:val="000000"/>
                <w:sz w:val="20"/>
                <w:szCs w:val="20"/>
                <w:lang w:eastAsia="tr-TR"/>
              </w:rPr>
              <w:t>manı)</w:t>
            </w:r>
          </w:p>
        </w:tc>
      </w:tr>
      <w:tr w:rsidR="006120E2" w:rsidRPr="004D6D23" w:rsidTr="00D50796">
        <w:trPr>
          <w:trHeight w:val="52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47</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Takım Yönetimi ve Etkin Zaman "Kulüpler Birliği"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12.12.2020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İktisadi ve İdari Bilimler Fakültesi </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Doç.Dr.Eda</w:t>
            </w:r>
            <w:proofErr w:type="gramEnd"/>
            <w:r w:rsidRPr="004D6D23">
              <w:rPr>
                <w:rFonts w:ascii="Cambria" w:eastAsia="Times New Roman" w:hAnsi="Cambria" w:cs="Times New Roman"/>
                <w:color w:val="000000"/>
                <w:sz w:val="20"/>
                <w:szCs w:val="20"/>
                <w:lang w:eastAsia="tr-TR"/>
              </w:rPr>
              <w:t xml:space="preserve"> Yaşa Özeltürkay</w:t>
            </w:r>
          </w:p>
        </w:tc>
      </w:tr>
      <w:tr w:rsidR="006120E2" w:rsidRPr="004D6D23" w:rsidTr="00D50796">
        <w:trPr>
          <w:trHeight w:val="52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48</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İran ve İran Dış Politikasının Ayrıntılarıyla Ele Alınması</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14.12.2020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Selahattin ALPAR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Büyükelçi (E)</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49</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Dış Ticaret ve Lojistik Konuları,</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14.12.2020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İlker Akkan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SANKO Holding </w:t>
            </w:r>
            <w:proofErr w:type="gramStart"/>
            <w:r w:rsidRPr="004D6D23">
              <w:rPr>
                <w:rFonts w:ascii="Cambria" w:eastAsia="Times New Roman" w:hAnsi="Cambria" w:cs="Times New Roman"/>
                <w:color w:val="000000"/>
                <w:sz w:val="20"/>
                <w:szCs w:val="20"/>
                <w:lang w:eastAsia="tr-TR"/>
              </w:rPr>
              <w:t>Dr.Öğrt.Üy</w:t>
            </w:r>
            <w:proofErr w:type="gramEnd"/>
            <w:r w:rsidRPr="004D6D23">
              <w:rPr>
                <w:rFonts w:ascii="Cambria" w:eastAsia="Times New Roman" w:hAnsi="Cambria" w:cs="Times New Roman"/>
                <w:color w:val="000000"/>
                <w:sz w:val="20"/>
                <w:szCs w:val="20"/>
                <w:lang w:eastAsia="tr-TR"/>
              </w:rPr>
              <w:t>.Murat Gülmez Öğrt.Gör.Emre Kadir Öz</w:t>
            </w:r>
            <w:r w:rsidRPr="004D6D23">
              <w:rPr>
                <w:rFonts w:ascii="Cambria" w:eastAsia="Times New Roman" w:hAnsi="Cambria" w:cs="Times New Roman"/>
                <w:color w:val="000000"/>
                <w:sz w:val="20"/>
                <w:szCs w:val="20"/>
                <w:lang w:eastAsia="tr-TR"/>
              </w:rPr>
              <w:t>e</w:t>
            </w:r>
            <w:r w:rsidRPr="004D6D23">
              <w:rPr>
                <w:rFonts w:ascii="Cambria" w:eastAsia="Times New Roman" w:hAnsi="Cambria" w:cs="Times New Roman"/>
                <w:color w:val="000000"/>
                <w:sz w:val="20"/>
                <w:szCs w:val="20"/>
                <w:lang w:eastAsia="tr-TR"/>
              </w:rPr>
              <w:t>kenci</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50</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Müşteri Çekme Stratejileri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16.12.2020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 (MAN329-CRM Dersi Kapsamında)</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Remzi Orman</w:t>
            </w:r>
          </w:p>
          <w:p w:rsidR="006120E2" w:rsidRDefault="006120E2" w:rsidP="006120E2">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w:t>
            </w:r>
            <w:proofErr w:type="gramEnd"/>
            <w:r w:rsidRPr="004D6D23">
              <w:rPr>
                <w:rFonts w:ascii="Cambria" w:eastAsia="Times New Roman" w:hAnsi="Cambria" w:cs="Times New Roman"/>
                <w:color w:val="000000"/>
                <w:sz w:val="20"/>
                <w:szCs w:val="20"/>
                <w:lang w:eastAsia="tr-TR"/>
              </w:rPr>
              <w:t>BNP Paribas</w:t>
            </w:r>
          </w:p>
          <w:p w:rsidR="006120E2" w:rsidRPr="004D6D23" w:rsidRDefault="006120E2" w:rsidP="006120E2">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TEB Bankası/Şube Yöneticisi</w:t>
            </w:r>
            <w:proofErr w:type="gramStart"/>
            <w:r>
              <w:rPr>
                <w:rFonts w:ascii="Cambria" w:eastAsia="Times New Roman" w:hAnsi="Cambria" w:cs="Times New Roman"/>
                <w:color w:val="000000"/>
                <w:sz w:val="20"/>
                <w:szCs w:val="20"/>
                <w:lang w:eastAsia="tr-TR"/>
              </w:rPr>
              <w:t>)</w:t>
            </w:r>
            <w:proofErr w:type="gramEnd"/>
          </w:p>
        </w:tc>
      </w:tr>
      <w:tr w:rsidR="00183D37" w:rsidRPr="004D6D23" w:rsidTr="00D50796">
        <w:trPr>
          <w:trHeight w:val="1241"/>
        </w:trPr>
        <w:tc>
          <w:tcPr>
            <w:tcW w:w="866" w:type="dxa"/>
            <w:shd w:val="clear" w:color="auto" w:fill="8DB3E2" w:themeFill="text2" w:themeFillTint="66"/>
            <w:vAlign w:val="center"/>
          </w:tcPr>
          <w:p w:rsidR="00183D37"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51</w:t>
            </w:r>
          </w:p>
        </w:tc>
        <w:tc>
          <w:tcPr>
            <w:tcW w:w="5240" w:type="dxa"/>
            <w:shd w:val="clear" w:color="auto" w:fill="F2DBDB" w:themeFill="accent2" w:themeFillTint="33"/>
            <w:vAlign w:val="center"/>
            <w:hideMark/>
          </w:tcPr>
          <w:p w:rsidR="00183D37" w:rsidRPr="004D6D23" w:rsidRDefault="00183D37"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Gümrük Mevzuatları, Süreçleri ve Diğer Konular Hk. Bilg</w:t>
            </w:r>
            <w:r w:rsidRPr="004D6D23">
              <w:rPr>
                <w:rFonts w:ascii="Cambria" w:eastAsia="Times New Roman" w:hAnsi="Cambria" w:cs="Times New Roman"/>
                <w:color w:val="000000"/>
                <w:sz w:val="20"/>
                <w:szCs w:val="20"/>
                <w:lang w:eastAsia="tr-TR"/>
              </w:rPr>
              <w:t>i</w:t>
            </w:r>
            <w:r w:rsidRPr="004D6D23">
              <w:rPr>
                <w:rFonts w:ascii="Cambria" w:eastAsia="Times New Roman" w:hAnsi="Cambria" w:cs="Times New Roman"/>
                <w:color w:val="000000"/>
                <w:sz w:val="20"/>
                <w:szCs w:val="20"/>
                <w:lang w:eastAsia="tr-TR"/>
              </w:rPr>
              <w:t>lendirme Toplantısı</w:t>
            </w:r>
          </w:p>
        </w:tc>
        <w:tc>
          <w:tcPr>
            <w:tcW w:w="1847" w:type="dxa"/>
            <w:shd w:val="clear" w:color="auto" w:fill="F2DBDB" w:themeFill="accent2" w:themeFillTint="33"/>
            <w:vAlign w:val="center"/>
            <w:hideMark/>
          </w:tcPr>
          <w:p w:rsidR="00183D37" w:rsidRPr="004D6D23" w:rsidRDefault="00183D37"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183D37" w:rsidRPr="004D6D23" w:rsidRDefault="00183D37"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17.12.2020</w:t>
            </w:r>
          </w:p>
        </w:tc>
        <w:tc>
          <w:tcPr>
            <w:tcW w:w="2551" w:type="dxa"/>
            <w:shd w:val="clear" w:color="auto" w:fill="F2DBDB" w:themeFill="accent2" w:themeFillTint="33"/>
            <w:vAlign w:val="center"/>
            <w:hideMark/>
          </w:tcPr>
          <w:p w:rsidR="00183D37" w:rsidRPr="004D6D23" w:rsidRDefault="00183D37"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183D37" w:rsidRDefault="00183D37"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Çağdaş Demir </w:t>
            </w:r>
          </w:p>
          <w:p w:rsidR="00183D37" w:rsidRPr="004D6D23" w:rsidRDefault="00183D37"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Sarp Sınır Kapısı Gümrük Muh. Müdürü</w:t>
            </w:r>
          </w:p>
          <w:p w:rsidR="00183D37" w:rsidRPr="004D6D23" w:rsidRDefault="00183D37"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Dr.Öğrt.Üy</w:t>
            </w:r>
            <w:proofErr w:type="gramEnd"/>
            <w:r w:rsidRPr="004D6D23">
              <w:rPr>
                <w:rFonts w:ascii="Cambria" w:eastAsia="Times New Roman" w:hAnsi="Cambria" w:cs="Times New Roman"/>
                <w:color w:val="000000"/>
                <w:sz w:val="20"/>
                <w:szCs w:val="20"/>
                <w:lang w:eastAsia="tr-TR"/>
              </w:rPr>
              <w:t>.Murat Gülmez  Öğrt.Gör.Emre Kadir Özekenci</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52</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Finans Sektöründe Müşteri İlişkileri Yönetimi </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18.12.2020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tcBorders>
              <w:bottom w:val="single" w:sz="4" w:space="0" w:color="auto"/>
            </w:tcBorders>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Ahmet Melih Can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(Erdemoğlu Holding/Kıdemli Finans Uzmanı)</w:t>
            </w:r>
          </w:p>
        </w:tc>
      </w:tr>
      <w:tr w:rsidR="00350FD1" w:rsidRPr="004D6D23" w:rsidTr="00D50796">
        <w:trPr>
          <w:trHeight w:val="300"/>
        </w:trPr>
        <w:tc>
          <w:tcPr>
            <w:tcW w:w="866" w:type="dxa"/>
            <w:vMerge w:val="restart"/>
            <w:shd w:val="clear" w:color="auto" w:fill="8DB3E2" w:themeFill="text2" w:themeFillTint="66"/>
            <w:vAlign w:val="center"/>
          </w:tcPr>
          <w:p w:rsidR="00350FD1"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53</w:t>
            </w:r>
          </w:p>
        </w:tc>
        <w:tc>
          <w:tcPr>
            <w:tcW w:w="5240" w:type="dxa"/>
            <w:vMerge w:val="restart"/>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Mezunlar ve Deneyim Paylaşımları</w:t>
            </w:r>
          </w:p>
        </w:tc>
        <w:tc>
          <w:tcPr>
            <w:tcW w:w="1847" w:type="dxa"/>
            <w:vMerge w:val="restart"/>
            <w:shd w:val="clear" w:color="auto" w:fill="F2DBDB" w:themeFill="accent2" w:themeFillTint="33"/>
            <w:vAlign w:val="center"/>
            <w:hideMark/>
          </w:tcPr>
          <w:p w:rsidR="00350FD1" w:rsidRPr="004D6D23" w:rsidRDefault="00350FD1"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vMerge w:val="restart"/>
            <w:shd w:val="clear" w:color="auto" w:fill="F2DBDB" w:themeFill="accent2" w:themeFillTint="33"/>
            <w:vAlign w:val="center"/>
            <w:hideMark/>
          </w:tcPr>
          <w:p w:rsidR="00350FD1" w:rsidRPr="004D6D23" w:rsidRDefault="00350FD1"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23.12.2020</w:t>
            </w:r>
          </w:p>
        </w:tc>
        <w:tc>
          <w:tcPr>
            <w:tcW w:w="2551" w:type="dxa"/>
            <w:vMerge w:val="restart"/>
            <w:tcBorders>
              <w:right w:val="single" w:sz="4" w:space="0" w:color="auto"/>
            </w:tcBorders>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tcBorders>
              <w:top w:val="single" w:sz="4" w:space="0" w:color="auto"/>
              <w:left w:val="single" w:sz="4" w:space="0" w:color="auto"/>
              <w:bottom w:val="nil"/>
              <w:right w:val="single" w:sz="4" w:space="0" w:color="auto"/>
            </w:tcBorders>
            <w:shd w:val="clear" w:color="auto" w:fill="F2DBDB" w:themeFill="accent2" w:themeFillTint="33"/>
            <w:vAlign w:val="center"/>
            <w:hideMark/>
          </w:tcPr>
          <w:p w:rsidR="00350FD1" w:rsidRDefault="00350FD1"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BURCU AYDIN </w:t>
            </w:r>
          </w:p>
          <w:p w:rsidR="00350FD1" w:rsidRDefault="00350FD1" w:rsidP="00CB7EC3">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Expeditures Central Office Product Integration Manager</w:t>
            </w:r>
          </w:p>
          <w:p w:rsidR="00CB7EC3" w:rsidRPr="004D6D23" w:rsidRDefault="00CB7EC3" w:rsidP="00CB7EC3">
            <w:pPr>
              <w:suppressAutoHyphens w:val="0"/>
              <w:rPr>
                <w:rFonts w:ascii="Cambria" w:eastAsia="Times New Roman" w:hAnsi="Cambria" w:cs="Times New Roman"/>
                <w:color w:val="000000"/>
                <w:sz w:val="20"/>
                <w:szCs w:val="20"/>
                <w:lang w:eastAsia="tr-TR"/>
              </w:rPr>
            </w:pPr>
          </w:p>
        </w:tc>
      </w:tr>
      <w:tr w:rsidR="00350FD1" w:rsidRPr="004D6D23" w:rsidTr="00D50796">
        <w:trPr>
          <w:trHeight w:val="300"/>
        </w:trPr>
        <w:tc>
          <w:tcPr>
            <w:tcW w:w="866" w:type="dxa"/>
            <w:vMerge/>
            <w:shd w:val="clear" w:color="auto" w:fill="8DB3E2" w:themeFill="text2" w:themeFillTint="66"/>
            <w:vAlign w:val="center"/>
          </w:tcPr>
          <w:p w:rsidR="00350FD1" w:rsidRPr="00F475D9" w:rsidRDefault="00350FD1" w:rsidP="00F475D9">
            <w:pPr>
              <w:suppressAutoHyphens w:val="0"/>
              <w:jc w:val="center"/>
              <w:rPr>
                <w:rFonts w:ascii="Cambria" w:eastAsia="Times New Roman" w:hAnsi="Cambria" w:cs="Times New Roman"/>
                <w:b/>
                <w:color w:val="000000"/>
                <w:sz w:val="20"/>
                <w:szCs w:val="20"/>
                <w:lang w:eastAsia="tr-TR"/>
              </w:rPr>
            </w:pPr>
          </w:p>
        </w:tc>
        <w:tc>
          <w:tcPr>
            <w:tcW w:w="5240" w:type="dxa"/>
            <w:vMerge/>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1847" w:type="dxa"/>
            <w:vMerge/>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1560" w:type="dxa"/>
            <w:vMerge/>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2551" w:type="dxa"/>
            <w:vMerge/>
            <w:tcBorders>
              <w:right w:val="single" w:sz="4" w:space="0" w:color="auto"/>
            </w:tcBorders>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3108" w:type="dxa"/>
            <w:tcBorders>
              <w:top w:val="nil"/>
              <w:left w:val="single" w:sz="4" w:space="0" w:color="auto"/>
              <w:bottom w:val="nil"/>
              <w:right w:val="single" w:sz="4" w:space="0" w:color="auto"/>
            </w:tcBorders>
            <w:shd w:val="clear" w:color="auto" w:fill="F2DBDB" w:themeFill="accent2" w:themeFillTint="33"/>
            <w:vAlign w:val="center"/>
            <w:hideMark/>
          </w:tcPr>
          <w:p w:rsidR="00350FD1" w:rsidRDefault="00350FD1"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MELIS AYAN </w:t>
            </w:r>
          </w:p>
          <w:p w:rsidR="00350FD1" w:rsidRDefault="00350FD1" w:rsidP="00CB7EC3">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Rahat Anne Ajans Sahibi ve Infl</w:t>
            </w:r>
            <w:r w:rsidRPr="004D6D23">
              <w:rPr>
                <w:rFonts w:ascii="Cambria" w:eastAsia="Times New Roman" w:hAnsi="Cambria" w:cs="Times New Roman"/>
                <w:color w:val="000000"/>
                <w:sz w:val="20"/>
                <w:szCs w:val="20"/>
                <w:lang w:eastAsia="tr-TR"/>
              </w:rPr>
              <w:t>u</w:t>
            </w:r>
            <w:r w:rsidRPr="004D6D23">
              <w:rPr>
                <w:rFonts w:ascii="Cambria" w:eastAsia="Times New Roman" w:hAnsi="Cambria" w:cs="Times New Roman"/>
                <w:color w:val="000000"/>
                <w:sz w:val="20"/>
                <w:szCs w:val="20"/>
                <w:lang w:eastAsia="tr-TR"/>
              </w:rPr>
              <w:t>encer</w:t>
            </w:r>
          </w:p>
          <w:p w:rsidR="00CB7EC3" w:rsidRPr="004D6D23" w:rsidRDefault="00CB7EC3" w:rsidP="00CB7EC3">
            <w:pPr>
              <w:suppressAutoHyphens w:val="0"/>
              <w:rPr>
                <w:rFonts w:ascii="Cambria" w:eastAsia="Times New Roman" w:hAnsi="Cambria" w:cs="Times New Roman"/>
                <w:color w:val="000000"/>
                <w:sz w:val="20"/>
                <w:szCs w:val="20"/>
                <w:lang w:eastAsia="tr-TR"/>
              </w:rPr>
            </w:pPr>
          </w:p>
        </w:tc>
      </w:tr>
      <w:tr w:rsidR="00350FD1" w:rsidRPr="004D6D23" w:rsidTr="00D50796">
        <w:trPr>
          <w:trHeight w:val="300"/>
        </w:trPr>
        <w:tc>
          <w:tcPr>
            <w:tcW w:w="866" w:type="dxa"/>
            <w:vMerge/>
            <w:shd w:val="clear" w:color="auto" w:fill="8DB3E2" w:themeFill="text2" w:themeFillTint="66"/>
            <w:vAlign w:val="center"/>
          </w:tcPr>
          <w:p w:rsidR="00350FD1" w:rsidRPr="00F475D9" w:rsidRDefault="00350FD1" w:rsidP="00F475D9">
            <w:pPr>
              <w:suppressAutoHyphens w:val="0"/>
              <w:jc w:val="center"/>
              <w:rPr>
                <w:rFonts w:ascii="Cambria" w:eastAsia="Times New Roman" w:hAnsi="Cambria" w:cs="Times New Roman"/>
                <w:b/>
                <w:color w:val="000000"/>
                <w:sz w:val="20"/>
                <w:szCs w:val="20"/>
                <w:lang w:eastAsia="tr-TR"/>
              </w:rPr>
            </w:pPr>
          </w:p>
        </w:tc>
        <w:tc>
          <w:tcPr>
            <w:tcW w:w="5240" w:type="dxa"/>
            <w:vMerge/>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1847" w:type="dxa"/>
            <w:vMerge/>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1560" w:type="dxa"/>
            <w:vMerge/>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2551" w:type="dxa"/>
            <w:vMerge/>
            <w:tcBorders>
              <w:right w:val="single" w:sz="4" w:space="0" w:color="auto"/>
            </w:tcBorders>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3108" w:type="dxa"/>
            <w:tcBorders>
              <w:top w:val="nil"/>
              <w:left w:val="single" w:sz="4" w:space="0" w:color="auto"/>
              <w:bottom w:val="nil"/>
              <w:right w:val="single" w:sz="4" w:space="0" w:color="auto"/>
            </w:tcBorders>
            <w:shd w:val="clear" w:color="auto" w:fill="F2DBDB" w:themeFill="accent2" w:themeFillTint="33"/>
            <w:vAlign w:val="center"/>
            <w:hideMark/>
          </w:tcPr>
          <w:p w:rsidR="00350FD1" w:rsidRDefault="00350FD1"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AZİZ BÜKER </w:t>
            </w:r>
          </w:p>
          <w:p w:rsidR="00350FD1" w:rsidRDefault="00350FD1" w:rsidP="00CB7EC3">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LCWaikiki İnsan Kaynakları Eğ</w:t>
            </w:r>
            <w:r w:rsidRPr="004D6D23">
              <w:rPr>
                <w:rFonts w:ascii="Cambria" w:eastAsia="Times New Roman" w:hAnsi="Cambria" w:cs="Times New Roman"/>
                <w:color w:val="000000"/>
                <w:sz w:val="20"/>
                <w:szCs w:val="20"/>
                <w:lang w:eastAsia="tr-TR"/>
              </w:rPr>
              <w:t>i</w:t>
            </w:r>
            <w:r w:rsidRPr="004D6D23">
              <w:rPr>
                <w:rFonts w:ascii="Cambria" w:eastAsia="Times New Roman" w:hAnsi="Cambria" w:cs="Times New Roman"/>
                <w:color w:val="000000"/>
                <w:sz w:val="20"/>
                <w:szCs w:val="20"/>
                <w:lang w:eastAsia="tr-TR"/>
              </w:rPr>
              <w:t>tim ve Gelişim Uzmanı</w:t>
            </w:r>
          </w:p>
          <w:p w:rsidR="00CB7EC3" w:rsidRPr="004D6D23" w:rsidRDefault="00CB7EC3" w:rsidP="00CB7EC3">
            <w:pPr>
              <w:suppressAutoHyphens w:val="0"/>
              <w:rPr>
                <w:rFonts w:ascii="Cambria" w:eastAsia="Times New Roman" w:hAnsi="Cambria" w:cs="Times New Roman"/>
                <w:color w:val="000000"/>
                <w:sz w:val="20"/>
                <w:szCs w:val="20"/>
                <w:lang w:eastAsia="tr-TR"/>
              </w:rPr>
            </w:pPr>
          </w:p>
        </w:tc>
      </w:tr>
      <w:tr w:rsidR="00350FD1" w:rsidRPr="004D6D23" w:rsidTr="00D50796">
        <w:trPr>
          <w:trHeight w:val="300"/>
        </w:trPr>
        <w:tc>
          <w:tcPr>
            <w:tcW w:w="866" w:type="dxa"/>
            <w:vMerge/>
            <w:shd w:val="clear" w:color="auto" w:fill="8DB3E2" w:themeFill="text2" w:themeFillTint="66"/>
            <w:vAlign w:val="center"/>
          </w:tcPr>
          <w:p w:rsidR="00350FD1" w:rsidRPr="00F475D9" w:rsidRDefault="00350FD1" w:rsidP="00F475D9">
            <w:pPr>
              <w:suppressAutoHyphens w:val="0"/>
              <w:jc w:val="center"/>
              <w:rPr>
                <w:rFonts w:ascii="Cambria" w:eastAsia="Times New Roman" w:hAnsi="Cambria" w:cs="Times New Roman"/>
                <w:b/>
                <w:color w:val="000000"/>
                <w:sz w:val="20"/>
                <w:szCs w:val="20"/>
                <w:lang w:eastAsia="tr-TR"/>
              </w:rPr>
            </w:pPr>
          </w:p>
        </w:tc>
        <w:tc>
          <w:tcPr>
            <w:tcW w:w="5240" w:type="dxa"/>
            <w:vMerge/>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1847" w:type="dxa"/>
            <w:vMerge/>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1560" w:type="dxa"/>
            <w:vMerge/>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2551" w:type="dxa"/>
            <w:vMerge/>
            <w:tcBorders>
              <w:right w:val="single" w:sz="4" w:space="0" w:color="auto"/>
            </w:tcBorders>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3108" w:type="dxa"/>
            <w:tcBorders>
              <w:top w:val="nil"/>
              <w:left w:val="single" w:sz="4" w:space="0" w:color="auto"/>
              <w:bottom w:val="single" w:sz="4" w:space="0" w:color="auto"/>
              <w:right w:val="single" w:sz="4" w:space="0" w:color="auto"/>
            </w:tcBorders>
            <w:shd w:val="clear" w:color="auto" w:fill="F2DBDB" w:themeFill="accent2" w:themeFillTint="33"/>
            <w:vAlign w:val="center"/>
            <w:hideMark/>
          </w:tcPr>
          <w:p w:rsidR="00350FD1" w:rsidRDefault="00350FD1"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NURETTİN GEVRİ </w:t>
            </w:r>
          </w:p>
          <w:p w:rsidR="00350FD1" w:rsidRPr="004D6D23" w:rsidRDefault="00350FD1"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National Sun Yat-sen University (Tayvan) Bursiyeri-YL Mezunu</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54</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Küresel Tedarik Zinciri, İthalat Aşamaları ve Lojistik Sekt</w:t>
            </w:r>
            <w:r w:rsidRPr="004D6D23">
              <w:rPr>
                <w:rFonts w:ascii="Cambria" w:eastAsia="Times New Roman" w:hAnsi="Cambria" w:cs="Times New Roman"/>
                <w:color w:val="000000"/>
                <w:sz w:val="20"/>
                <w:szCs w:val="20"/>
                <w:lang w:eastAsia="tr-TR"/>
              </w:rPr>
              <w:t>ö</w:t>
            </w:r>
            <w:r w:rsidRPr="004D6D23">
              <w:rPr>
                <w:rFonts w:ascii="Cambria" w:eastAsia="Times New Roman" w:hAnsi="Cambria" w:cs="Times New Roman"/>
                <w:color w:val="000000"/>
                <w:sz w:val="20"/>
                <w:szCs w:val="20"/>
                <w:lang w:eastAsia="tr-TR"/>
              </w:rPr>
              <w:t>rüne genel Bakış</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24.12.2020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tcBorders>
              <w:top w:val="single" w:sz="4" w:space="0" w:color="auto"/>
            </w:tcBorders>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Burcu Aydın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Expeditors, Ürün Enteg. Yön </w:t>
            </w:r>
            <w:proofErr w:type="gramStart"/>
            <w:r w:rsidRPr="004D6D23">
              <w:rPr>
                <w:rFonts w:ascii="Cambria" w:eastAsia="Times New Roman" w:hAnsi="Cambria" w:cs="Times New Roman"/>
                <w:color w:val="000000"/>
                <w:sz w:val="20"/>
                <w:szCs w:val="20"/>
                <w:lang w:eastAsia="tr-TR"/>
              </w:rPr>
              <w:t>Dr.Öğrt.Üy</w:t>
            </w:r>
            <w:proofErr w:type="gramEnd"/>
            <w:r w:rsidRPr="004D6D23">
              <w:rPr>
                <w:rFonts w:ascii="Cambria" w:eastAsia="Times New Roman" w:hAnsi="Cambria" w:cs="Times New Roman"/>
                <w:color w:val="000000"/>
                <w:sz w:val="20"/>
                <w:szCs w:val="20"/>
                <w:lang w:eastAsia="tr-TR"/>
              </w:rPr>
              <w:t>.Murat Gülmez Öğrt.Gör.Emre Kadir Özekenci</w:t>
            </w:r>
          </w:p>
        </w:tc>
      </w:tr>
      <w:tr w:rsidR="006120E2" w:rsidRPr="004D6D23" w:rsidTr="00D50796">
        <w:trPr>
          <w:trHeight w:val="167"/>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55</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Dekanlar Konseyi Çalıştayı</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Çalıştay</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26.12.2020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STAR Akreditasyon Kurumu</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Prof. Dr. Mustafa Başaran  </w:t>
            </w:r>
            <w:proofErr w:type="gramStart"/>
            <w:r w:rsidRPr="004D6D23">
              <w:rPr>
                <w:rFonts w:ascii="Cambria" w:eastAsia="Times New Roman" w:hAnsi="Cambria" w:cs="Times New Roman"/>
                <w:color w:val="000000"/>
                <w:sz w:val="20"/>
                <w:szCs w:val="20"/>
                <w:lang w:eastAsia="tr-TR"/>
              </w:rPr>
              <w:t>Doç.Dr.Eda</w:t>
            </w:r>
            <w:proofErr w:type="gramEnd"/>
            <w:r w:rsidRPr="004D6D23">
              <w:rPr>
                <w:rFonts w:ascii="Cambria" w:eastAsia="Times New Roman" w:hAnsi="Cambria" w:cs="Times New Roman"/>
                <w:color w:val="000000"/>
                <w:sz w:val="20"/>
                <w:szCs w:val="20"/>
                <w:lang w:eastAsia="tr-TR"/>
              </w:rPr>
              <w:t xml:space="preserve"> Yaşa Özeltürkay</w:t>
            </w:r>
          </w:p>
        </w:tc>
      </w:tr>
    </w:tbl>
    <w:p w:rsidR="004D6D23" w:rsidRDefault="004D6D23" w:rsidP="0032755C">
      <w:pPr>
        <w:jc w:val="center"/>
        <w:rPr>
          <w:b/>
          <w:bCs/>
          <w:sz w:val="32"/>
          <w:szCs w:val="32"/>
        </w:rPr>
      </w:pPr>
    </w:p>
    <w:p w:rsidR="006120E2" w:rsidRPr="005D5DD2" w:rsidRDefault="006120E2" w:rsidP="006120E2">
      <w:pPr>
        <w:pStyle w:val="ListeParagraf"/>
        <w:numPr>
          <w:ilvl w:val="0"/>
          <w:numId w:val="3"/>
        </w:numPr>
        <w:tabs>
          <w:tab w:val="left" w:pos="392"/>
          <w:tab w:val="left" w:pos="2688"/>
          <w:tab w:val="left" w:pos="4973"/>
          <w:tab w:val="left" w:pos="7259"/>
          <w:tab w:val="left" w:pos="9670"/>
        </w:tabs>
        <w:suppressAutoHyphens w:val="0"/>
        <w:spacing w:after="0"/>
        <w:rPr>
          <w:rFonts w:asciiTheme="majorHAnsi" w:hAnsiTheme="majorHAnsi"/>
          <w:b/>
          <w:sz w:val="28"/>
          <w:szCs w:val="28"/>
        </w:rPr>
      </w:pPr>
      <w:r w:rsidRPr="005D5DD2">
        <w:rPr>
          <w:rFonts w:asciiTheme="majorHAnsi" w:hAnsiTheme="majorHAnsi"/>
          <w:b/>
          <w:sz w:val="28"/>
          <w:szCs w:val="28"/>
        </w:rPr>
        <w:t>Televizyon ve Radyo Programları</w:t>
      </w:r>
    </w:p>
    <w:tbl>
      <w:tblPr>
        <w:tblW w:w="15183" w:type="dxa"/>
        <w:tblInd w:w="55" w:type="dxa"/>
        <w:tblCellMar>
          <w:left w:w="70" w:type="dxa"/>
          <w:right w:w="70" w:type="dxa"/>
        </w:tblCellMar>
        <w:tblLook w:val="04A0" w:firstRow="1" w:lastRow="0" w:firstColumn="1" w:lastColumn="0" w:noHBand="0" w:noVBand="1"/>
      </w:tblPr>
      <w:tblGrid>
        <w:gridCol w:w="866"/>
        <w:gridCol w:w="5245"/>
        <w:gridCol w:w="1891"/>
        <w:gridCol w:w="1511"/>
        <w:gridCol w:w="2551"/>
        <w:gridCol w:w="3119"/>
      </w:tblGrid>
      <w:tr w:rsidR="00F475D9" w:rsidRPr="0032755C" w:rsidTr="00FF1D8D">
        <w:trPr>
          <w:trHeight w:val="525"/>
        </w:trPr>
        <w:tc>
          <w:tcPr>
            <w:tcW w:w="866" w:type="dxa"/>
            <w:tcBorders>
              <w:top w:val="single" w:sz="4" w:space="0" w:color="auto"/>
              <w:left w:val="single" w:sz="4" w:space="0" w:color="auto"/>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bookmarkStart w:id="0" w:name="_GoBack"/>
            <w:bookmarkEnd w:id="0"/>
            <w:r w:rsidRPr="00FF1D8D">
              <w:rPr>
                <w:rFonts w:asciiTheme="majorHAnsi" w:eastAsia="Times New Roman" w:hAnsiTheme="majorHAnsi" w:cs="Times New Roman"/>
                <w:b/>
                <w:color w:val="000000"/>
                <w:lang w:eastAsia="tr-TR"/>
              </w:rPr>
              <w:t>1</w:t>
            </w:r>
          </w:p>
        </w:tc>
        <w:tc>
          <w:tcPr>
            <w:tcW w:w="5245" w:type="dxa"/>
            <w:tcBorders>
              <w:top w:val="single" w:sz="4" w:space="0" w:color="auto"/>
              <w:left w:val="single" w:sz="4" w:space="0" w:color="auto"/>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Türkiye Libya Arasındaki Münhasır Ekonomik Anlaşmasını ve unun TÜRK – ABD İlişkilerine Olan Etkileri</w:t>
            </w:r>
          </w:p>
        </w:tc>
        <w:tc>
          <w:tcPr>
            <w:tcW w:w="1891" w:type="dxa"/>
            <w:tcBorders>
              <w:top w:val="single" w:sz="4" w:space="0" w:color="auto"/>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single" w:sz="4" w:space="0" w:color="auto"/>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04.01.2020</w:t>
            </w:r>
          </w:p>
        </w:tc>
        <w:tc>
          <w:tcPr>
            <w:tcW w:w="2551" w:type="dxa"/>
            <w:tcBorders>
              <w:top w:val="single" w:sz="4" w:space="0" w:color="auto"/>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 TV</w:t>
            </w:r>
          </w:p>
        </w:tc>
        <w:tc>
          <w:tcPr>
            <w:tcW w:w="3119" w:type="dxa"/>
            <w:tcBorders>
              <w:top w:val="single" w:sz="4" w:space="0" w:color="auto"/>
              <w:left w:val="single" w:sz="8" w:space="0" w:color="000000"/>
              <w:bottom w:val="single" w:sz="8" w:space="0" w:color="000000"/>
              <w:right w:val="single" w:sz="4" w:space="0" w:color="auto"/>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1035"/>
        </w:trPr>
        <w:tc>
          <w:tcPr>
            <w:tcW w:w="866"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w:t>
            </w:r>
          </w:p>
        </w:tc>
        <w:tc>
          <w:tcPr>
            <w:tcW w:w="5245" w:type="dxa"/>
            <w:tcBorders>
              <w:top w:val="single" w:sz="8" w:space="0" w:color="000000"/>
              <w:left w:val="single" w:sz="4" w:space="0" w:color="auto"/>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İran Devrim Muhafızları Kudüs Güçleri Komutanı General Kasım Süleymani’nin Bağdat’ta Öldürülmesi Sonrası İran’ın ABD Üslerine Yapmış Olduğu Misilleme ve Yaşanan Gergi</w:t>
            </w:r>
            <w:r w:rsidRPr="0032755C">
              <w:rPr>
                <w:rFonts w:ascii="Cambria" w:eastAsia="Times New Roman" w:hAnsi="Cambria" w:cs="Times New Roman"/>
                <w:color w:val="000000"/>
                <w:sz w:val="20"/>
                <w:szCs w:val="20"/>
                <w:lang w:eastAsia="tr-TR"/>
              </w:rPr>
              <w:t>n</w:t>
            </w:r>
            <w:r w:rsidRPr="0032755C">
              <w:rPr>
                <w:rFonts w:ascii="Cambria" w:eastAsia="Times New Roman" w:hAnsi="Cambria" w:cs="Times New Roman"/>
                <w:color w:val="000000"/>
                <w:sz w:val="20"/>
                <w:szCs w:val="20"/>
                <w:lang w:eastAsia="tr-TR"/>
              </w:rPr>
              <w:t>lik</w:t>
            </w:r>
          </w:p>
        </w:tc>
        <w:tc>
          <w:tcPr>
            <w:tcW w:w="1891" w:type="dxa"/>
            <w:tcBorders>
              <w:top w:val="single" w:sz="8" w:space="0" w:color="000000"/>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single" w:sz="8" w:space="0" w:color="000000"/>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07.01.2020</w:t>
            </w:r>
          </w:p>
        </w:tc>
        <w:tc>
          <w:tcPr>
            <w:tcW w:w="2551" w:type="dxa"/>
            <w:tcBorders>
              <w:top w:val="single" w:sz="8" w:space="0" w:color="000000"/>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single" w:sz="8" w:space="0" w:color="000000"/>
              <w:left w:val="single" w:sz="8" w:space="0" w:color="000000"/>
              <w:bottom w:val="single" w:sz="8" w:space="0" w:color="000000"/>
              <w:right w:val="single" w:sz="4" w:space="0" w:color="auto"/>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780"/>
        </w:trPr>
        <w:tc>
          <w:tcPr>
            <w:tcW w:w="866"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3</w:t>
            </w:r>
          </w:p>
        </w:tc>
        <w:tc>
          <w:tcPr>
            <w:tcW w:w="5245" w:type="dxa"/>
            <w:tcBorders>
              <w:top w:val="single" w:sz="8" w:space="0" w:color="000000"/>
              <w:left w:val="single" w:sz="4" w:space="0" w:color="auto"/>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İran Devrim Muhafızları Kudüs Güçleri Komutanı General Kasım Süleymani’nin Bağdat’ta Öldürülmesi Sonrası ABD-İran Arasında Yanan Gerginlik</w:t>
            </w:r>
          </w:p>
        </w:tc>
        <w:tc>
          <w:tcPr>
            <w:tcW w:w="1891" w:type="dxa"/>
            <w:tcBorders>
              <w:top w:val="single" w:sz="8" w:space="0" w:color="000000"/>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single" w:sz="8" w:space="0" w:color="000000"/>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08.01.2020</w:t>
            </w:r>
          </w:p>
        </w:tc>
        <w:tc>
          <w:tcPr>
            <w:tcW w:w="2551" w:type="dxa"/>
            <w:tcBorders>
              <w:top w:val="single" w:sz="8" w:space="0" w:color="000000"/>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single" w:sz="8" w:space="0" w:color="000000"/>
              <w:left w:val="single" w:sz="8" w:space="0" w:color="000000"/>
              <w:bottom w:val="single" w:sz="8" w:space="0" w:color="000000"/>
              <w:right w:val="single" w:sz="4" w:space="0" w:color="auto"/>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4</w:t>
            </w:r>
          </w:p>
        </w:tc>
        <w:tc>
          <w:tcPr>
            <w:tcW w:w="5245" w:type="dxa"/>
            <w:tcBorders>
              <w:top w:val="single" w:sz="8" w:space="0" w:color="000000"/>
              <w:left w:val="single" w:sz="4" w:space="0" w:color="auto"/>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Darbeci Emekli Asker Hafter’in Ateşkes Antlaşmasını Re</w:t>
            </w:r>
            <w:r w:rsidRPr="0032755C">
              <w:rPr>
                <w:rFonts w:ascii="Cambria" w:eastAsia="Times New Roman" w:hAnsi="Cambria" w:cs="Times New Roman"/>
                <w:color w:val="000000"/>
                <w:sz w:val="20"/>
                <w:szCs w:val="20"/>
                <w:lang w:eastAsia="tr-TR"/>
              </w:rPr>
              <w:t>d</w:t>
            </w:r>
            <w:r w:rsidRPr="0032755C">
              <w:rPr>
                <w:rFonts w:ascii="Cambria" w:eastAsia="Times New Roman" w:hAnsi="Cambria" w:cs="Times New Roman"/>
                <w:color w:val="000000"/>
                <w:sz w:val="20"/>
                <w:szCs w:val="20"/>
                <w:lang w:eastAsia="tr-TR"/>
              </w:rPr>
              <w:t>detmesinin Perde Arkası</w:t>
            </w:r>
          </w:p>
        </w:tc>
        <w:tc>
          <w:tcPr>
            <w:tcW w:w="1891" w:type="dxa"/>
            <w:tcBorders>
              <w:top w:val="single" w:sz="8" w:space="0" w:color="000000"/>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single" w:sz="8" w:space="0" w:color="000000"/>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15.01.2020</w:t>
            </w:r>
          </w:p>
        </w:tc>
        <w:tc>
          <w:tcPr>
            <w:tcW w:w="2551" w:type="dxa"/>
            <w:tcBorders>
              <w:top w:val="single" w:sz="8" w:space="0" w:color="000000"/>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single" w:sz="8" w:space="0" w:color="000000"/>
              <w:left w:val="single" w:sz="8" w:space="0" w:color="000000"/>
              <w:bottom w:val="single" w:sz="8" w:space="0" w:color="000000"/>
              <w:right w:val="single" w:sz="4" w:space="0" w:color="auto"/>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single" w:sz="8" w:space="0" w:color="000000"/>
              <w:left w:val="single" w:sz="4" w:space="0" w:color="auto"/>
              <w:bottom w:val="single" w:sz="4" w:space="0" w:color="auto"/>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w:t>
            </w:r>
          </w:p>
        </w:tc>
        <w:tc>
          <w:tcPr>
            <w:tcW w:w="5245" w:type="dxa"/>
            <w:tcBorders>
              <w:top w:val="single" w:sz="8" w:space="0" w:color="000000"/>
              <w:left w:val="single" w:sz="4" w:space="0" w:color="auto"/>
              <w:bottom w:val="single" w:sz="4" w:space="0" w:color="auto"/>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Libya Berlin Eksenini Darbeci Emekli Esker Hafter’in Ate</w:t>
            </w:r>
            <w:r w:rsidRPr="0032755C">
              <w:rPr>
                <w:rFonts w:ascii="Cambria" w:eastAsia="Times New Roman" w:hAnsi="Cambria" w:cs="Times New Roman"/>
                <w:color w:val="000000"/>
                <w:sz w:val="20"/>
                <w:szCs w:val="20"/>
                <w:lang w:eastAsia="tr-TR"/>
              </w:rPr>
              <w:t>ş</w:t>
            </w:r>
            <w:r w:rsidRPr="0032755C">
              <w:rPr>
                <w:rFonts w:ascii="Cambria" w:eastAsia="Times New Roman" w:hAnsi="Cambria" w:cs="Times New Roman"/>
                <w:color w:val="000000"/>
                <w:sz w:val="20"/>
                <w:szCs w:val="20"/>
                <w:lang w:eastAsia="tr-TR"/>
              </w:rPr>
              <w:t>kes Antlaşmasını Reddetmesinin Perde Arkası</w:t>
            </w:r>
          </w:p>
        </w:tc>
        <w:tc>
          <w:tcPr>
            <w:tcW w:w="1891" w:type="dxa"/>
            <w:tcBorders>
              <w:top w:val="single" w:sz="8" w:space="0" w:color="000000"/>
              <w:left w:val="single" w:sz="8" w:space="0" w:color="000000"/>
              <w:bottom w:val="single" w:sz="4" w:space="0" w:color="auto"/>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single" w:sz="8" w:space="0" w:color="000000"/>
              <w:left w:val="single" w:sz="8" w:space="0" w:color="000000"/>
              <w:bottom w:val="single" w:sz="4" w:space="0" w:color="auto"/>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16.01.2020</w:t>
            </w:r>
          </w:p>
        </w:tc>
        <w:tc>
          <w:tcPr>
            <w:tcW w:w="2551" w:type="dxa"/>
            <w:tcBorders>
              <w:top w:val="single" w:sz="8" w:space="0" w:color="000000"/>
              <w:left w:val="single" w:sz="8" w:space="0" w:color="000000"/>
              <w:bottom w:val="single" w:sz="4" w:space="0" w:color="auto"/>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ATV </w:t>
            </w:r>
          </w:p>
        </w:tc>
        <w:tc>
          <w:tcPr>
            <w:tcW w:w="3119" w:type="dxa"/>
            <w:tcBorders>
              <w:top w:val="single" w:sz="8" w:space="0" w:color="000000"/>
              <w:left w:val="single" w:sz="8" w:space="0" w:color="000000"/>
              <w:bottom w:val="single" w:sz="4" w:space="0" w:color="auto"/>
              <w:right w:val="single" w:sz="4" w:space="0" w:color="auto"/>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single" w:sz="4" w:space="0" w:color="auto"/>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6</w:t>
            </w:r>
          </w:p>
        </w:tc>
        <w:tc>
          <w:tcPr>
            <w:tcW w:w="5245" w:type="dxa"/>
            <w:tcBorders>
              <w:top w:val="single" w:sz="4" w:space="0" w:color="auto"/>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Trump – Netanyahu Asrın Planı: Filistin</w:t>
            </w:r>
          </w:p>
        </w:tc>
        <w:tc>
          <w:tcPr>
            <w:tcW w:w="1891" w:type="dxa"/>
            <w:tcBorders>
              <w:top w:val="single" w:sz="4" w:space="0" w:color="auto"/>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single" w:sz="4" w:space="0" w:color="auto"/>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29.01.2020</w:t>
            </w:r>
          </w:p>
        </w:tc>
        <w:tc>
          <w:tcPr>
            <w:tcW w:w="2551" w:type="dxa"/>
            <w:tcBorders>
              <w:top w:val="single" w:sz="4" w:space="0" w:color="auto"/>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single" w:sz="4" w:space="0" w:color="auto"/>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7</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İdlip Meselesi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05.02.2020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8</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Serakip’in Rejim Güçleri Tarafından Ele Geçirilmesi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07.02.2020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9</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İkinci kez İdlip’te saldırıya uğrayan gözlem noktaları sonr</w:t>
            </w:r>
            <w:r w:rsidRPr="0032755C">
              <w:rPr>
                <w:rFonts w:ascii="Cambria" w:eastAsia="Times New Roman" w:hAnsi="Cambria" w:cs="Times New Roman"/>
                <w:color w:val="000000"/>
                <w:sz w:val="20"/>
                <w:szCs w:val="20"/>
                <w:lang w:eastAsia="tr-TR"/>
              </w:rPr>
              <w:t>a</w:t>
            </w:r>
            <w:r w:rsidRPr="0032755C">
              <w:rPr>
                <w:rFonts w:ascii="Cambria" w:eastAsia="Times New Roman" w:hAnsi="Cambria" w:cs="Times New Roman"/>
                <w:color w:val="000000"/>
                <w:sz w:val="20"/>
                <w:szCs w:val="20"/>
                <w:lang w:eastAsia="tr-TR"/>
              </w:rPr>
              <w:t>sı durum</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10.02.2020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10</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İkinci kez İdlip’te Şehit Edilen askerler Sonrası Durum</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10.02.2020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11</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İkinci Kez İdlip’te Saldırıya Uğrayan Gözlem Noktalarına Yapılan Saldırı Sonrası Durum</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10.02.2020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12</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Sayın Cumhurbaşkanının Konuşması ve İdlip Meselesinin Perde Arkası</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12.02.2020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13</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İdlip Meselesinin Perde Arkası</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12.02.2020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14</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Sayın Cumhurbaşkanının Konuşması ve İdlip Meselesinin Perde Arkası</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12.02.2020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A Haber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15</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Sayın Cumhurbaşkanının Konuşması ve İdlip Meselesinin Perde Arkası</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12.02.2020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CNN Haber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lastRenderedPageBreak/>
              <w:t>16</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TSK’nin İdlip Müdahalesi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17.02.2020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17</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NATO ve Milli Kapsamda TSK’nin İdlip Müdahalesi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20.02.2020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ATV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18</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Cilvegözü Sınır Kapısında TSK’nın İdlip Müdahalesi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20.02.2020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ATV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19</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İdlib Müdahalesi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27.02.2020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TRT</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20</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TSK İdlib Müdahalesi ile NATO Genel Sekreterinin Brü</w:t>
            </w:r>
            <w:r w:rsidRPr="0032755C">
              <w:rPr>
                <w:rFonts w:ascii="Cambria" w:eastAsia="Times New Roman" w:hAnsi="Cambria" w:cs="Times New Roman"/>
                <w:color w:val="000000"/>
                <w:sz w:val="20"/>
                <w:szCs w:val="20"/>
                <w:lang w:eastAsia="tr-TR"/>
              </w:rPr>
              <w:t>k</w:t>
            </w:r>
            <w:r w:rsidRPr="0032755C">
              <w:rPr>
                <w:rFonts w:ascii="Cambria" w:eastAsia="Times New Roman" w:hAnsi="Cambria" w:cs="Times New Roman"/>
                <w:color w:val="000000"/>
                <w:sz w:val="20"/>
                <w:szCs w:val="20"/>
                <w:lang w:eastAsia="tr-TR"/>
              </w:rPr>
              <w:t>sel’deki Basın Toplantısı</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28.02.2020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CNN Türk</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21</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İdlib’te 33 Askerin Şehit Edilmesiyle Sonuçlanan Saldırı Sonrası Durum.</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28.02.2020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TRT Diyanet TV</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22</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TSK İdlip Müdahalesi ile Türkiye Rusya İlişkileri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01.03.2020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 TV 24</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23</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TSK İdlip Müdahalesi ile Türkiye Rusya İlişkileri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01.03.2020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24</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Cumhurbaşkanı Erdoğan’ın Moskova Zirvesinin değerlend</w:t>
            </w:r>
            <w:r w:rsidRPr="0032755C">
              <w:rPr>
                <w:rFonts w:ascii="Cambria" w:eastAsia="Times New Roman" w:hAnsi="Cambria" w:cs="Times New Roman"/>
                <w:color w:val="000000"/>
                <w:sz w:val="20"/>
                <w:szCs w:val="20"/>
                <w:lang w:eastAsia="tr-TR"/>
              </w:rPr>
              <w:t>i</w:t>
            </w:r>
            <w:r w:rsidRPr="0032755C">
              <w:rPr>
                <w:rFonts w:ascii="Cambria" w:eastAsia="Times New Roman" w:hAnsi="Cambria" w:cs="Times New Roman"/>
                <w:color w:val="000000"/>
                <w:sz w:val="20"/>
                <w:szCs w:val="20"/>
                <w:lang w:eastAsia="tr-TR"/>
              </w:rPr>
              <w:t>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06.03.2020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 TV 24</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25</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Libya’daki 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16.06.2020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26</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TSK Pençe Kaplanı </w:t>
            </w:r>
            <w:proofErr w:type="gramStart"/>
            <w:r w:rsidRPr="0032755C">
              <w:rPr>
                <w:rFonts w:ascii="Cambria" w:eastAsia="Times New Roman" w:hAnsi="Cambria" w:cs="Times New Roman"/>
                <w:color w:val="000000"/>
                <w:sz w:val="20"/>
                <w:szCs w:val="20"/>
                <w:lang w:eastAsia="tr-TR"/>
              </w:rPr>
              <w:t>Harekatı</w:t>
            </w:r>
            <w:proofErr w:type="gramEnd"/>
            <w:r w:rsidRPr="0032755C">
              <w:rPr>
                <w:rFonts w:ascii="Cambria" w:eastAsia="Times New Roman" w:hAnsi="Cambria" w:cs="Times New Roman"/>
                <w:color w:val="000000"/>
                <w:sz w:val="20"/>
                <w:szCs w:val="20"/>
                <w:lang w:eastAsia="tr-TR"/>
              </w:rPr>
              <w:t xml:space="preserve"> ve Dış Politika Değerlendiri</w:t>
            </w:r>
            <w:r w:rsidRPr="0032755C">
              <w:rPr>
                <w:rFonts w:ascii="Cambria" w:eastAsia="Times New Roman" w:hAnsi="Cambria" w:cs="Times New Roman"/>
                <w:color w:val="000000"/>
                <w:sz w:val="20"/>
                <w:szCs w:val="20"/>
                <w:lang w:eastAsia="tr-TR"/>
              </w:rPr>
              <w:t>l</w:t>
            </w:r>
            <w:r w:rsidRPr="0032755C">
              <w:rPr>
                <w:rFonts w:ascii="Cambria" w:eastAsia="Times New Roman" w:hAnsi="Cambria" w:cs="Times New Roman"/>
                <w:color w:val="000000"/>
                <w:sz w:val="20"/>
                <w:szCs w:val="20"/>
                <w:lang w:eastAsia="tr-TR"/>
              </w:rPr>
              <w:t>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17.06.2020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27</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TSK Pençe Kaplanı </w:t>
            </w:r>
            <w:proofErr w:type="gramStart"/>
            <w:r w:rsidRPr="0032755C">
              <w:rPr>
                <w:rFonts w:ascii="Cambria" w:eastAsia="Times New Roman" w:hAnsi="Cambria" w:cs="Times New Roman"/>
                <w:color w:val="000000"/>
                <w:sz w:val="20"/>
                <w:szCs w:val="20"/>
                <w:lang w:eastAsia="tr-TR"/>
              </w:rPr>
              <w:t>Harekatı</w:t>
            </w:r>
            <w:proofErr w:type="gramEnd"/>
            <w:r w:rsidRPr="0032755C">
              <w:rPr>
                <w:rFonts w:ascii="Cambria" w:eastAsia="Times New Roman" w:hAnsi="Cambria" w:cs="Times New Roman"/>
                <w:color w:val="000000"/>
                <w:sz w:val="20"/>
                <w:szCs w:val="20"/>
                <w:lang w:eastAsia="tr-TR"/>
              </w:rPr>
              <w:t xml:space="preserve"> ve Dış Politika Değerlendiri</w:t>
            </w:r>
            <w:r w:rsidRPr="0032755C">
              <w:rPr>
                <w:rFonts w:ascii="Cambria" w:eastAsia="Times New Roman" w:hAnsi="Cambria" w:cs="Times New Roman"/>
                <w:color w:val="000000"/>
                <w:sz w:val="20"/>
                <w:szCs w:val="20"/>
                <w:lang w:eastAsia="tr-TR"/>
              </w:rPr>
              <w:t>l</w:t>
            </w:r>
            <w:r w:rsidRPr="0032755C">
              <w:rPr>
                <w:rFonts w:ascii="Cambria" w:eastAsia="Times New Roman" w:hAnsi="Cambria" w:cs="Times New Roman"/>
                <w:color w:val="000000"/>
                <w:sz w:val="20"/>
                <w:szCs w:val="20"/>
                <w:lang w:eastAsia="tr-TR"/>
              </w:rPr>
              <w:t>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17.06.2020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CNN Türk</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28</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TSK Pençe Kaplanı </w:t>
            </w:r>
            <w:proofErr w:type="gramStart"/>
            <w:r w:rsidRPr="0032755C">
              <w:rPr>
                <w:rFonts w:ascii="Cambria" w:eastAsia="Times New Roman" w:hAnsi="Cambria" w:cs="Times New Roman"/>
                <w:color w:val="000000"/>
                <w:sz w:val="20"/>
                <w:szCs w:val="20"/>
                <w:lang w:eastAsia="tr-TR"/>
              </w:rPr>
              <w:t>Harekatı</w:t>
            </w:r>
            <w:proofErr w:type="gramEnd"/>
            <w:r w:rsidRPr="0032755C">
              <w:rPr>
                <w:rFonts w:ascii="Cambria" w:eastAsia="Times New Roman" w:hAnsi="Cambria" w:cs="Times New Roman"/>
                <w:color w:val="000000"/>
                <w:sz w:val="20"/>
                <w:szCs w:val="20"/>
                <w:lang w:eastAsia="tr-TR"/>
              </w:rPr>
              <w:t xml:space="preserve"> ve Dış Politika Değerlendiri</w:t>
            </w:r>
            <w:r w:rsidRPr="0032755C">
              <w:rPr>
                <w:rFonts w:ascii="Cambria" w:eastAsia="Times New Roman" w:hAnsi="Cambria" w:cs="Times New Roman"/>
                <w:color w:val="000000"/>
                <w:sz w:val="20"/>
                <w:szCs w:val="20"/>
                <w:lang w:eastAsia="tr-TR"/>
              </w:rPr>
              <w:t>l</w:t>
            </w:r>
            <w:r w:rsidRPr="0032755C">
              <w:rPr>
                <w:rFonts w:ascii="Cambria" w:eastAsia="Times New Roman" w:hAnsi="Cambria" w:cs="Times New Roman"/>
                <w:color w:val="000000"/>
                <w:sz w:val="20"/>
                <w:szCs w:val="20"/>
                <w:lang w:eastAsia="tr-TR"/>
              </w:rPr>
              <w:t>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20.06.2020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Kanal 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29</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TSK Pençe Kaplanı </w:t>
            </w:r>
            <w:proofErr w:type="gramStart"/>
            <w:r w:rsidRPr="0032755C">
              <w:rPr>
                <w:rFonts w:ascii="Cambria" w:eastAsia="Times New Roman" w:hAnsi="Cambria" w:cs="Times New Roman"/>
                <w:color w:val="000000"/>
                <w:sz w:val="20"/>
                <w:szCs w:val="20"/>
                <w:lang w:eastAsia="tr-TR"/>
              </w:rPr>
              <w:t>Harekatı</w:t>
            </w:r>
            <w:proofErr w:type="gramEnd"/>
            <w:r w:rsidRPr="0032755C">
              <w:rPr>
                <w:rFonts w:ascii="Cambria" w:eastAsia="Times New Roman" w:hAnsi="Cambria" w:cs="Times New Roman"/>
                <w:color w:val="000000"/>
                <w:sz w:val="20"/>
                <w:szCs w:val="20"/>
                <w:lang w:eastAsia="tr-TR"/>
              </w:rPr>
              <w:t xml:space="preserve"> ve Dış Politika Değerlendiri</w:t>
            </w:r>
            <w:r w:rsidRPr="0032755C">
              <w:rPr>
                <w:rFonts w:ascii="Cambria" w:eastAsia="Times New Roman" w:hAnsi="Cambria" w:cs="Times New Roman"/>
                <w:color w:val="000000"/>
                <w:sz w:val="20"/>
                <w:szCs w:val="20"/>
                <w:lang w:eastAsia="tr-TR"/>
              </w:rPr>
              <w:t>l</w:t>
            </w:r>
            <w:r w:rsidRPr="0032755C">
              <w:rPr>
                <w:rFonts w:ascii="Cambria" w:eastAsia="Times New Roman" w:hAnsi="Cambria" w:cs="Times New Roman"/>
                <w:color w:val="000000"/>
                <w:sz w:val="20"/>
                <w:szCs w:val="20"/>
                <w:lang w:eastAsia="tr-TR"/>
              </w:rPr>
              <w:t>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21.06.2020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30</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Türkiye’nin Dış Politikasının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22.06.2020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Kanal TV Net</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31</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Dış Politika, Irak ve Libya’nın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29.06.2020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32</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Türk Diplomasisi ve Arşivler</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12.07.2020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TRT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 Dr. Ali Engin Oba</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33</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Dış Politika, Irak ve Libya’nın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16.07.2020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34</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Dış Politika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21.07.2020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35</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09.08.2020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CNN Türk</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36</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Dış Politika ve Gündeme İlişkin Güncel Gelişmelerin Değe</w:t>
            </w:r>
            <w:r w:rsidRPr="0032755C">
              <w:rPr>
                <w:rFonts w:ascii="Cambria" w:eastAsia="Times New Roman" w:hAnsi="Cambria" w:cs="Times New Roman"/>
                <w:color w:val="000000"/>
                <w:sz w:val="20"/>
                <w:szCs w:val="20"/>
                <w:lang w:eastAsia="tr-TR"/>
              </w:rPr>
              <w:t>r</w:t>
            </w:r>
            <w:r w:rsidRPr="0032755C">
              <w:rPr>
                <w:rFonts w:ascii="Cambria" w:eastAsia="Times New Roman" w:hAnsi="Cambria" w:cs="Times New Roman"/>
                <w:color w:val="000000"/>
                <w:sz w:val="20"/>
                <w:szCs w:val="20"/>
                <w:lang w:eastAsia="tr-TR"/>
              </w:rPr>
              <w:t xml:space="preserve">lendirilmesi </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10.08.2020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37</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Doğu Akdeniz ve Gündeme İlişkin Güncel Gelişmelerin D</w:t>
            </w:r>
            <w:r w:rsidRPr="0032755C">
              <w:rPr>
                <w:rFonts w:ascii="Cambria" w:eastAsia="Times New Roman" w:hAnsi="Cambria" w:cs="Times New Roman"/>
                <w:color w:val="000000"/>
                <w:sz w:val="20"/>
                <w:szCs w:val="20"/>
                <w:lang w:eastAsia="tr-TR"/>
              </w:rPr>
              <w:t>e</w:t>
            </w:r>
            <w:r w:rsidRPr="0032755C">
              <w:rPr>
                <w:rFonts w:ascii="Cambria" w:eastAsia="Times New Roman" w:hAnsi="Cambria" w:cs="Times New Roman"/>
                <w:color w:val="000000"/>
                <w:sz w:val="20"/>
                <w:szCs w:val="20"/>
                <w:lang w:eastAsia="tr-TR"/>
              </w:rPr>
              <w:t xml:space="preserve">ğerlendirilmesi </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14.08.2020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CNN Türk</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38</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Doğu Akdeniz’e </w:t>
            </w:r>
            <w:proofErr w:type="gramStart"/>
            <w:r w:rsidRPr="0032755C">
              <w:rPr>
                <w:rFonts w:ascii="Cambria" w:eastAsia="Times New Roman" w:hAnsi="Cambria" w:cs="Times New Roman"/>
                <w:color w:val="000000"/>
                <w:sz w:val="20"/>
                <w:szCs w:val="20"/>
                <w:lang w:eastAsia="tr-TR"/>
              </w:rPr>
              <w:t>ilişkin  Gelişmelerin</w:t>
            </w:r>
            <w:proofErr w:type="gramEnd"/>
            <w:r w:rsidRPr="0032755C">
              <w:rPr>
                <w:rFonts w:ascii="Cambria" w:eastAsia="Times New Roman" w:hAnsi="Cambria" w:cs="Times New Roman"/>
                <w:color w:val="000000"/>
                <w:sz w:val="20"/>
                <w:szCs w:val="20"/>
                <w:lang w:eastAsia="tr-TR"/>
              </w:rPr>
              <w:t xml:space="preserve">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14.08.2020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TV.Net</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39</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Doğu Akdeniz ve gündeme ilişkin Güncel Gelişmelerin D</w:t>
            </w:r>
            <w:r w:rsidRPr="0032755C">
              <w:rPr>
                <w:rFonts w:ascii="Cambria" w:eastAsia="Times New Roman" w:hAnsi="Cambria" w:cs="Times New Roman"/>
                <w:color w:val="000000"/>
                <w:sz w:val="20"/>
                <w:szCs w:val="20"/>
                <w:lang w:eastAsia="tr-TR"/>
              </w:rPr>
              <w:t>e</w:t>
            </w:r>
            <w:r w:rsidRPr="0032755C">
              <w:rPr>
                <w:rFonts w:ascii="Cambria" w:eastAsia="Times New Roman" w:hAnsi="Cambria" w:cs="Times New Roman"/>
                <w:color w:val="000000"/>
                <w:sz w:val="20"/>
                <w:szCs w:val="20"/>
                <w:lang w:eastAsia="tr-TR"/>
              </w:rPr>
              <w:t xml:space="preserve">ğerlendirilmesi </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16.08.2020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CNN Türk</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40</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Gündeme ilişkin 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18.08.2020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lastRenderedPageBreak/>
              <w:t>41</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Dış Politika gelişmelerinin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20.08.2020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4</w:t>
            </w:r>
            <w:r w:rsidR="00FF1D8D" w:rsidRPr="00FF1D8D">
              <w:rPr>
                <w:rFonts w:asciiTheme="majorHAnsi" w:eastAsia="Times New Roman" w:hAnsiTheme="majorHAnsi" w:cs="Times New Roman"/>
                <w:b/>
                <w:color w:val="000000"/>
                <w:lang w:eastAsia="tr-TR"/>
              </w:rPr>
              <w:t>2</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21.08.2020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43</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22.08.2020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44</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23.08.2020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CNN Türk</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45</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26.08.2020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TV.Net</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46</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27.08.2020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TRT Diyanet TV</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47</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29.08.2020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 TV</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48</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ABD’nin Türkiye’yi Çevrelemesi </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15.09.2020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49</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Sn. Cumhurbaşkanı ile Merkel ve Michel Görüşmesi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22.09.2020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50</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23.09.2020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TV.Net TV</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51</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27.09.2020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52</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Ermenistan </w:t>
            </w:r>
            <w:proofErr w:type="gramStart"/>
            <w:r w:rsidRPr="0032755C">
              <w:rPr>
                <w:rFonts w:ascii="Cambria" w:eastAsia="Times New Roman" w:hAnsi="Cambria" w:cs="Times New Roman"/>
                <w:color w:val="000000"/>
                <w:sz w:val="20"/>
                <w:szCs w:val="20"/>
                <w:lang w:eastAsia="tr-TR"/>
              </w:rPr>
              <w:t>Harekatının</w:t>
            </w:r>
            <w:proofErr w:type="gramEnd"/>
            <w:r w:rsidRPr="0032755C">
              <w:rPr>
                <w:rFonts w:ascii="Cambria" w:eastAsia="Times New Roman" w:hAnsi="Cambria" w:cs="Times New Roman"/>
                <w:color w:val="000000"/>
                <w:sz w:val="20"/>
                <w:szCs w:val="20"/>
                <w:lang w:eastAsia="tr-TR"/>
              </w:rPr>
              <w:t xml:space="preserve">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28.09.2020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53</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Azerbaycan Ermenistan Çatışması </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28.09.2020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54</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Ermenistan Olayları</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29.09.2020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TV.Net TV</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55</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Ermenistan’ın Gence Saldırısının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04.10.2020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56</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Ermenistan’ın Gence Saldırısının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04.10.2020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57</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Ermenistan Saldırılarının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06.10.2020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58</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Ermenistan Ateşkesinin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10.10.2020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59</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Ermenistan- Azerbaycan Ateşkes Antlaşmasının Değerle</w:t>
            </w:r>
            <w:r w:rsidRPr="0032755C">
              <w:rPr>
                <w:rFonts w:ascii="Cambria" w:eastAsia="Times New Roman" w:hAnsi="Cambria" w:cs="Times New Roman"/>
                <w:color w:val="000000"/>
                <w:sz w:val="20"/>
                <w:szCs w:val="20"/>
                <w:lang w:eastAsia="tr-TR"/>
              </w:rPr>
              <w:t>n</w:t>
            </w:r>
            <w:r w:rsidRPr="0032755C">
              <w:rPr>
                <w:rFonts w:ascii="Cambria" w:eastAsia="Times New Roman" w:hAnsi="Cambria" w:cs="Times New Roman"/>
                <w:color w:val="000000"/>
                <w:sz w:val="20"/>
                <w:szCs w:val="20"/>
                <w:lang w:eastAsia="tr-TR"/>
              </w:rPr>
              <w:t>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12.10.2020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ARB 24 TV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60</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Ermenistan Saldırılarının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17.10.2020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61</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Ermenistan-Azerbaycan Yeni Ateşkes Antlaşmasının ve Saldırıların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18.10.2020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ARB 24 TV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62</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20.10.2020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Net TV</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63</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Ermenistan’daki PKK kamplarının, saldırılarının değerle</w:t>
            </w:r>
            <w:r w:rsidRPr="0032755C">
              <w:rPr>
                <w:rFonts w:ascii="Cambria" w:eastAsia="Times New Roman" w:hAnsi="Cambria" w:cs="Times New Roman"/>
                <w:color w:val="000000"/>
                <w:sz w:val="20"/>
                <w:szCs w:val="20"/>
                <w:lang w:eastAsia="tr-TR"/>
              </w:rPr>
              <w:t>n</w:t>
            </w:r>
            <w:r w:rsidRPr="0032755C">
              <w:rPr>
                <w:rFonts w:ascii="Cambria" w:eastAsia="Times New Roman" w:hAnsi="Cambria" w:cs="Times New Roman"/>
                <w:color w:val="000000"/>
                <w:sz w:val="20"/>
                <w:szCs w:val="20"/>
                <w:lang w:eastAsia="tr-TR"/>
              </w:rPr>
              <w:t>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22.10.2020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64</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Ermenistan’daki PKK kamplarının, saldırılarının değerle</w:t>
            </w:r>
            <w:r w:rsidRPr="0032755C">
              <w:rPr>
                <w:rFonts w:ascii="Cambria" w:eastAsia="Times New Roman" w:hAnsi="Cambria" w:cs="Times New Roman"/>
                <w:color w:val="000000"/>
                <w:sz w:val="20"/>
                <w:szCs w:val="20"/>
                <w:lang w:eastAsia="tr-TR"/>
              </w:rPr>
              <w:t>n</w:t>
            </w:r>
            <w:r w:rsidRPr="0032755C">
              <w:rPr>
                <w:rFonts w:ascii="Cambria" w:eastAsia="Times New Roman" w:hAnsi="Cambria" w:cs="Times New Roman"/>
                <w:color w:val="000000"/>
                <w:sz w:val="20"/>
                <w:szCs w:val="20"/>
                <w:lang w:eastAsia="tr-TR"/>
              </w:rPr>
              <w:t>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22.10.2020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65</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PKK yangınlarının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28.10.2020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66</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Türkiye’nin dünyadaki konumu </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29.10.2020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TRT Radyo 1 Güncesi</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67</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ABD Seçimleri ve TR-ABD İlişkilerinin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09.11.2020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TV Net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68</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Karabağ Zaferi’nin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11.11.2020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Türk Amr. Milli Yönlendi</w:t>
            </w:r>
            <w:r w:rsidRPr="0032755C">
              <w:rPr>
                <w:rFonts w:ascii="Cambria" w:eastAsia="Times New Roman" w:hAnsi="Cambria" w:cs="Times New Roman"/>
                <w:color w:val="000000"/>
                <w:sz w:val="20"/>
                <w:szCs w:val="20"/>
                <w:lang w:eastAsia="tr-TR"/>
              </w:rPr>
              <w:t>r</w:t>
            </w:r>
            <w:r w:rsidRPr="0032755C">
              <w:rPr>
                <w:rFonts w:ascii="Cambria" w:eastAsia="Times New Roman" w:hAnsi="Cambria" w:cs="Times New Roman"/>
                <w:color w:val="000000"/>
                <w:sz w:val="20"/>
                <w:szCs w:val="20"/>
                <w:lang w:eastAsia="tr-TR"/>
              </w:rPr>
              <w:t>me Komitesi</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69</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Kıbrıs ve Doğu Akdeniz’in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16.11.2020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lastRenderedPageBreak/>
              <w:t>70</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Sn. C. Başkanının Bakü’de Törene Katılması Münasabetiyle Azerbaycan-Karabağ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10.12.2020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ARB 24 TV</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bl>
    <w:p w:rsidR="004D6D23" w:rsidRPr="006120E2" w:rsidRDefault="004D6D23" w:rsidP="006120E2">
      <w:pPr>
        <w:rPr>
          <w:b/>
          <w:bCs/>
          <w:sz w:val="24"/>
          <w:szCs w:val="24"/>
        </w:rPr>
      </w:pPr>
    </w:p>
    <w:p w:rsidR="00F475D9" w:rsidRDefault="00F475D9" w:rsidP="00F475D9">
      <w:pPr>
        <w:pStyle w:val="ListeParagraf"/>
        <w:suppressAutoHyphens w:val="0"/>
        <w:spacing w:after="0"/>
        <w:rPr>
          <w:rFonts w:asciiTheme="majorHAnsi" w:hAnsiTheme="majorHAnsi"/>
          <w:b/>
          <w:sz w:val="28"/>
          <w:szCs w:val="28"/>
        </w:rPr>
      </w:pPr>
    </w:p>
    <w:p w:rsidR="006120E2" w:rsidRPr="00F475D9" w:rsidRDefault="006120E2" w:rsidP="00F475D9">
      <w:pPr>
        <w:pStyle w:val="ListeParagraf"/>
        <w:numPr>
          <w:ilvl w:val="0"/>
          <w:numId w:val="3"/>
        </w:numPr>
        <w:suppressAutoHyphens w:val="0"/>
        <w:rPr>
          <w:rFonts w:asciiTheme="majorHAnsi" w:hAnsiTheme="majorHAnsi"/>
          <w:b/>
          <w:sz w:val="28"/>
          <w:szCs w:val="28"/>
        </w:rPr>
      </w:pPr>
      <w:r w:rsidRPr="00F475D9">
        <w:rPr>
          <w:rFonts w:asciiTheme="majorHAnsi" w:hAnsiTheme="majorHAnsi"/>
          <w:b/>
          <w:sz w:val="28"/>
          <w:szCs w:val="28"/>
        </w:rPr>
        <w:t>Yayınlar</w:t>
      </w:r>
    </w:p>
    <w:p w:rsidR="006120E2" w:rsidRPr="000E2ADD" w:rsidRDefault="006120E2" w:rsidP="006120E2">
      <w:pPr>
        <w:rPr>
          <w:rFonts w:asciiTheme="majorHAnsi" w:hAnsiTheme="majorHAnsi"/>
          <w:sz w:val="20"/>
          <w:szCs w:val="20"/>
        </w:rPr>
      </w:pPr>
    </w:p>
    <w:tbl>
      <w:tblPr>
        <w:tblW w:w="15597" w:type="dxa"/>
        <w:tblInd w:w="-229" w:type="dxa"/>
        <w:tblCellMar>
          <w:top w:w="55" w:type="dxa"/>
          <w:left w:w="55" w:type="dxa"/>
          <w:bottom w:w="55" w:type="dxa"/>
          <w:right w:w="55" w:type="dxa"/>
        </w:tblCellMar>
        <w:tblLook w:val="04A0" w:firstRow="1" w:lastRow="0" w:firstColumn="1" w:lastColumn="0" w:noHBand="0" w:noVBand="1"/>
      </w:tblPr>
      <w:tblGrid>
        <w:gridCol w:w="993"/>
        <w:gridCol w:w="14604"/>
      </w:tblGrid>
      <w:tr w:rsidR="00311EB6" w:rsidRPr="006120E2" w:rsidTr="006120E2">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11EB6" w:rsidRPr="006120E2" w:rsidRDefault="00972089" w:rsidP="006120E2">
            <w:pPr>
              <w:tabs>
                <w:tab w:val="center" w:pos="7020"/>
              </w:tabs>
              <w:jc w:val="center"/>
              <w:rPr>
                <w:rFonts w:asciiTheme="majorHAnsi" w:hAnsiTheme="majorHAnsi"/>
                <w:b/>
                <w:bCs/>
                <w:sz w:val="20"/>
                <w:szCs w:val="20"/>
              </w:rPr>
            </w:pPr>
            <w:r w:rsidRPr="006120E2">
              <w:rPr>
                <w:rFonts w:asciiTheme="majorHAnsi" w:hAnsiTheme="majorHAnsi"/>
                <w:b/>
                <w:bCs/>
                <w:sz w:val="20"/>
                <w:szCs w:val="20"/>
              </w:rPr>
              <w:t>1</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EB6" w:rsidRPr="006120E2" w:rsidRDefault="00972089" w:rsidP="008347DD">
            <w:pPr>
              <w:tabs>
                <w:tab w:val="center" w:pos="7020"/>
              </w:tabs>
              <w:ind w:left="75"/>
              <w:rPr>
                <w:rFonts w:asciiTheme="majorHAnsi" w:hAnsiTheme="majorHAnsi"/>
                <w:sz w:val="20"/>
                <w:szCs w:val="20"/>
              </w:rPr>
            </w:pPr>
            <w:proofErr w:type="gramStart"/>
            <w:r w:rsidRPr="006120E2">
              <w:rPr>
                <w:rFonts w:asciiTheme="majorHAnsi" w:hAnsiTheme="majorHAnsi" w:cstheme="minorHAnsi"/>
                <w:sz w:val="20"/>
                <w:szCs w:val="20"/>
              </w:rPr>
              <w:t xml:space="preserve">Sevgi Balkan Şahin. </w:t>
            </w:r>
            <w:proofErr w:type="gramEnd"/>
            <w:r w:rsidRPr="006120E2">
              <w:rPr>
                <w:rFonts w:asciiTheme="majorHAnsi" w:hAnsiTheme="majorHAnsi" w:cstheme="minorHAnsi"/>
                <w:sz w:val="20"/>
                <w:szCs w:val="20"/>
              </w:rPr>
              <w:t xml:space="preserve">2020, Tracing Discursive Strategies to Understand the US Withdrawal from the Nuclear Deal. Uluslarası İlişkiler Dergisi, 17 (66): 61-76. </w:t>
            </w:r>
            <w:r w:rsidRPr="006120E2">
              <w:rPr>
                <w:rFonts w:asciiTheme="majorHAnsi" w:hAnsiTheme="majorHAnsi" w:cstheme="minorHAnsi"/>
                <w:bCs/>
                <w:sz w:val="20"/>
                <w:szCs w:val="20"/>
              </w:rPr>
              <w:t>Social Sciences Citation Index (SSCI)</w:t>
            </w:r>
          </w:p>
        </w:tc>
      </w:tr>
      <w:tr w:rsidR="00311EB6" w:rsidRPr="006120E2" w:rsidTr="006120E2">
        <w:trPr>
          <w:trHeight w:val="672"/>
        </w:trPr>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11EB6" w:rsidRPr="006120E2" w:rsidRDefault="00972089" w:rsidP="006120E2">
            <w:pPr>
              <w:tabs>
                <w:tab w:val="center" w:pos="7020"/>
              </w:tabs>
              <w:jc w:val="center"/>
              <w:rPr>
                <w:rFonts w:asciiTheme="majorHAnsi" w:hAnsiTheme="majorHAnsi"/>
                <w:b/>
                <w:bCs/>
                <w:sz w:val="20"/>
                <w:szCs w:val="20"/>
              </w:rPr>
            </w:pPr>
            <w:r w:rsidRPr="006120E2">
              <w:rPr>
                <w:rFonts w:asciiTheme="majorHAnsi" w:hAnsiTheme="majorHAnsi"/>
                <w:b/>
                <w:bCs/>
                <w:sz w:val="20"/>
                <w:szCs w:val="20"/>
              </w:rPr>
              <w:t>2</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EB6" w:rsidRPr="006120E2" w:rsidRDefault="00972089" w:rsidP="008347DD">
            <w:pPr>
              <w:tabs>
                <w:tab w:val="center" w:pos="7020"/>
              </w:tabs>
              <w:ind w:left="75"/>
              <w:rPr>
                <w:rFonts w:asciiTheme="majorHAnsi" w:hAnsiTheme="majorHAnsi"/>
                <w:sz w:val="20"/>
                <w:szCs w:val="20"/>
              </w:rPr>
            </w:pPr>
            <w:proofErr w:type="gramStart"/>
            <w:r w:rsidRPr="006120E2">
              <w:rPr>
                <w:rFonts w:asciiTheme="majorHAnsi" w:hAnsiTheme="majorHAnsi" w:cstheme="minorHAnsi"/>
                <w:sz w:val="20"/>
                <w:szCs w:val="20"/>
              </w:rPr>
              <w:t xml:space="preserve">Sevgi Balkan Şahin. </w:t>
            </w:r>
            <w:proofErr w:type="gramEnd"/>
            <w:r w:rsidRPr="006120E2">
              <w:rPr>
                <w:rFonts w:asciiTheme="majorHAnsi" w:hAnsiTheme="majorHAnsi" w:cstheme="minorHAnsi"/>
                <w:sz w:val="20"/>
                <w:szCs w:val="20"/>
              </w:rPr>
              <w:t xml:space="preserve">2020, The Ongoing Iranian Securitization of the United States After the Nuclear Deal: An Actor and Context-Based Analysis. </w:t>
            </w:r>
            <w:r w:rsidRPr="006120E2">
              <w:rPr>
                <w:rFonts w:asciiTheme="majorHAnsi" w:hAnsiTheme="majorHAnsi" w:cstheme="minorHAnsi"/>
                <w:i/>
                <w:sz w:val="20"/>
                <w:szCs w:val="20"/>
              </w:rPr>
              <w:t>Dokuz Eylül Üniversitesi Sosyal Bilimler Dergisi</w:t>
            </w:r>
            <w:r w:rsidRPr="006120E2">
              <w:rPr>
                <w:rFonts w:asciiTheme="majorHAnsi" w:hAnsiTheme="majorHAnsi" w:cstheme="minorHAnsi"/>
                <w:sz w:val="20"/>
                <w:szCs w:val="20"/>
              </w:rPr>
              <w:t>. 22(2):715-737. (</w:t>
            </w:r>
            <w:r w:rsidRPr="006120E2">
              <w:rPr>
                <w:rFonts w:asciiTheme="majorHAnsi" w:hAnsiTheme="majorHAnsi" w:cstheme="minorHAnsi"/>
                <w:bCs/>
                <w:sz w:val="20"/>
                <w:szCs w:val="20"/>
              </w:rPr>
              <w:t>ULAKBIM)</w:t>
            </w:r>
          </w:p>
        </w:tc>
      </w:tr>
      <w:tr w:rsidR="00311EB6" w:rsidRPr="006120E2" w:rsidTr="006120E2">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11EB6" w:rsidRPr="006120E2" w:rsidRDefault="00972089" w:rsidP="006120E2">
            <w:pPr>
              <w:tabs>
                <w:tab w:val="center" w:pos="7020"/>
              </w:tabs>
              <w:jc w:val="center"/>
              <w:rPr>
                <w:rFonts w:asciiTheme="majorHAnsi" w:hAnsiTheme="majorHAnsi"/>
                <w:b/>
                <w:bCs/>
                <w:sz w:val="20"/>
                <w:szCs w:val="20"/>
              </w:rPr>
            </w:pPr>
            <w:r w:rsidRPr="006120E2">
              <w:rPr>
                <w:rFonts w:asciiTheme="majorHAnsi" w:hAnsiTheme="majorHAnsi"/>
                <w:b/>
                <w:bCs/>
                <w:sz w:val="20"/>
                <w:szCs w:val="20"/>
              </w:rPr>
              <w:t>3</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EB6" w:rsidRPr="006120E2" w:rsidRDefault="00972089" w:rsidP="008347DD">
            <w:pPr>
              <w:tabs>
                <w:tab w:val="center" w:pos="7020"/>
              </w:tabs>
              <w:ind w:left="75"/>
              <w:rPr>
                <w:rFonts w:asciiTheme="majorHAnsi" w:hAnsiTheme="majorHAnsi"/>
                <w:sz w:val="20"/>
                <w:szCs w:val="20"/>
              </w:rPr>
            </w:pPr>
            <w:r w:rsidRPr="006120E2">
              <w:rPr>
                <w:rFonts w:asciiTheme="majorHAnsi" w:hAnsiTheme="majorHAnsi" w:cstheme="minorHAnsi"/>
                <w:iCs/>
                <w:sz w:val="20"/>
                <w:szCs w:val="20"/>
              </w:rPr>
              <w:t xml:space="preserve">Androniki Kavoura, Sezen </w:t>
            </w:r>
            <w:proofErr w:type="gramStart"/>
            <w:r w:rsidRPr="006120E2">
              <w:rPr>
                <w:rFonts w:asciiTheme="majorHAnsi" w:hAnsiTheme="majorHAnsi" w:cstheme="minorHAnsi"/>
                <w:iCs/>
                <w:sz w:val="20"/>
                <w:szCs w:val="20"/>
              </w:rPr>
              <w:t>Bozyigit</w:t>
            </w:r>
            <w:r w:rsidRPr="006120E2">
              <w:rPr>
                <w:rFonts w:asciiTheme="majorHAnsi" w:hAnsiTheme="majorHAnsi" w:cstheme="minorHAnsi"/>
                <w:i/>
                <w:sz w:val="20"/>
                <w:szCs w:val="20"/>
              </w:rPr>
              <w:t xml:space="preserve"> , </w:t>
            </w:r>
            <w:r w:rsidRPr="006120E2">
              <w:rPr>
                <w:rFonts w:asciiTheme="majorHAnsi" w:hAnsiTheme="majorHAnsi" w:cstheme="minorHAnsi"/>
                <w:bCs/>
                <w:i/>
                <w:sz w:val="20"/>
                <w:szCs w:val="20"/>
              </w:rPr>
              <w:t>Eda</w:t>
            </w:r>
            <w:proofErr w:type="gramEnd"/>
            <w:r w:rsidRPr="006120E2">
              <w:rPr>
                <w:rFonts w:asciiTheme="majorHAnsi" w:hAnsiTheme="majorHAnsi" w:cstheme="minorHAnsi"/>
                <w:bCs/>
                <w:i/>
                <w:sz w:val="20"/>
                <w:szCs w:val="20"/>
              </w:rPr>
              <w:t xml:space="preserve"> Yasa Ozelturkay, </w:t>
            </w:r>
            <w:r w:rsidRPr="006120E2">
              <w:rPr>
                <w:rFonts w:asciiTheme="majorHAnsi" w:hAnsiTheme="majorHAnsi" w:cstheme="minorHAnsi"/>
                <w:sz w:val="20"/>
                <w:szCs w:val="20"/>
              </w:rPr>
              <w:t xml:space="preserve">2020, </w:t>
            </w:r>
            <w:r w:rsidRPr="006120E2">
              <w:rPr>
                <w:rFonts w:asciiTheme="majorHAnsi" w:hAnsiTheme="majorHAnsi" w:cstheme="minorHAnsi"/>
                <w:sz w:val="20"/>
                <w:szCs w:val="20"/>
                <w:shd w:val="clear" w:color="auto" w:fill="FFFFFF"/>
              </w:rPr>
              <w:t xml:space="preserve">Turkish and Greek gift purchase behaviour and advertisement on traditional and online media communication tools based on gender differences </w:t>
            </w:r>
            <w:r w:rsidRPr="006120E2">
              <w:rPr>
                <w:rFonts w:asciiTheme="majorHAnsi" w:hAnsiTheme="majorHAnsi" w:cstheme="minorHAnsi"/>
                <w:sz w:val="20"/>
                <w:szCs w:val="20"/>
              </w:rPr>
              <w:t>International Journal of Technology Marketing</w:t>
            </w:r>
            <w:r w:rsidRPr="006120E2">
              <w:rPr>
                <w:rFonts w:asciiTheme="majorHAnsi" w:hAnsiTheme="majorHAnsi" w:cstheme="minorHAnsi"/>
                <w:i/>
                <w:iCs/>
                <w:sz w:val="20"/>
                <w:szCs w:val="20"/>
                <w:shd w:val="clear" w:color="auto" w:fill="FFFFFF"/>
              </w:rPr>
              <w:t>14 (1),ss. 1-21. (</w:t>
            </w:r>
            <w:r w:rsidRPr="006120E2">
              <w:rPr>
                <w:rFonts w:asciiTheme="majorHAnsi" w:hAnsiTheme="majorHAnsi" w:cstheme="minorHAnsi"/>
                <w:bCs/>
                <w:i/>
                <w:iCs/>
                <w:sz w:val="20"/>
                <w:szCs w:val="20"/>
                <w:shd w:val="clear" w:color="auto" w:fill="FFFFFF"/>
              </w:rPr>
              <w:t>SCOPUS)</w:t>
            </w:r>
          </w:p>
        </w:tc>
      </w:tr>
      <w:tr w:rsidR="00311EB6" w:rsidRPr="006120E2" w:rsidTr="006120E2">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11EB6" w:rsidRPr="006120E2" w:rsidRDefault="00972089" w:rsidP="006120E2">
            <w:pPr>
              <w:tabs>
                <w:tab w:val="center" w:pos="7020"/>
              </w:tabs>
              <w:jc w:val="center"/>
              <w:rPr>
                <w:rFonts w:asciiTheme="majorHAnsi" w:hAnsiTheme="majorHAnsi"/>
                <w:b/>
                <w:bCs/>
                <w:sz w:val="20"/>
                <w:szCs w:val="20"/>
              </w:rPr>
            </w:pPr>
            <w:r w:rsidRPr="006120E2">
              <w:rPr>
                <w:rFonts w:asciiTheme="majorHAnsi" w:hAnsiTheme="majorHAnsi"/>
                <w:b/>
                <w:bCs/>
                <w:sz w:val="20"/>
                <w:szCs w:val="20"/>
              </w:rPr>
              <w:t>4</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EB6" w:rsidRPr="006120E2" w:rsidRDefault="00972089" w:rsidP="008347DD">
            <w:pPr>
              <w:tabs>
                <w:tab w:val="center" w:pos="7020"/>
              </w:tabs>
              <w:ind w:left="75"/>
              <w:rPr>
                <w:rFonts w:asciiTheme="majorHAnsi" w:hAnsiTheme="majorHAnsi"/>
                <w:sz w:val="20"/>
                <w:szCs w:val="20"/>
              </w:rPr>
            </w:pPr>
            <w:r w:rsidRPr="006120E2">
              <w:rPr>
                <w:rFonts w:asciiTheme="majorHAnsi" w:hAnsiTheme="majorHAnsi" w:cstheme="minorHAnsi"/>
                <w:i/>
                <w:sz w:val="20"/>
                <w:szCs w:val="20"/>
              </w:rPr>
              <w:t>Elma Satrovic</w:t>
            </w:r>
            <w:r w:rsidRPr="006120E2">
              <w:rPr>
                <w:rFonts w:asciiTheme="majorHAnsi" w:hAnsiTheme="majorHAnsi" w:cstheme="minorHAnsi"/>
                <w:sz w:val="20"/>
                <w:szCs w:val="20"/>
              </w:rPr>
              <w:t xml:space="preserve"> and Adnan Muslija, 2020, Youth Unemployment and Energy Consumption in OECD Countries, Youth Research Journal Vol. 8(20), pp. 20-35. (</w:t>
            </w:r>
            <w:r w:rsidRPr="006120E2">
              <w:rPr>
                <w:rFonts w:asciiTheme="majorHAnsi" w:hAnsiTheme="majorHAnsi" w:cstheme="minorHAnsi"/>
                <w:bCs/>
                <w:sz w:val="20"/>
                <w:szCs w:val="20"/>
              </w:rPr>
              <w:t>ULAKBIM)</w:t>
            </w:r>
          </w:p>
        </w:tc>
      </w:tr>
      <w:tr w:rsidR="00311EB6" w:rsidRPr="006120E2" w:rsidTr="006120E2">
        <w:trPr>
          <w:trHeight w:val="720"/>
        </w:trPr>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11EB6" w:rsidRPr="006120E2" w:rsidRDefault="00972089" w:rsidP="006120E2">
            <w:pPr>
              <w:tabs>
                <w:tab w:val="center" w:pos="7020"/>
              </w:tabs>
              <w:jc w:val="center"/>
              <w:rPr>
                <w:rFonts w:asciiTheme="majorHAnsi" w:hAnsiTheme="majorHAnsi"/>
                <w:b/>
                <w:bCs/>
                <w:sz w:val="20"/>
                <w:szCs w:val="20"/>
              </w:rPr>
            </w:pPr>
            <w:r w:rsidRPr="006120E2">
              <w:rPr>
                <w:rFonts w:asciiTheme="majorHAnsi" w:hAnsiTheme="majorHAnsi"/>
                <w:b/>
                <w:bCs/>
                <w:sz w:val="20"/>
                <w:szCs w:val="20"/>
              </w:rPr>
              <w:t>5</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EB6" w:rsidRPr="006120E2" w:rsidRDefault="00972089" w:rsidP="008347DD">
            <w:pPr>
              <w:tabs>
                <w:tab w:val="center" w:pos="7020"/>
              </w:tabs>
              <w:ind w:left="75"/>
              <w:rPr>
                <w:rFonts w:asciiTheme="majorHAnsi" w:hAnsiTheme="majorHAnsi"/>
                <w:sz w:val="20"/>
                <w:szCs w:val="20"/>
              </w:rPr>
            </w:pPr>
            <w:r w:rsidRPr="006120E2">
              <w:rPr>
                <w:rFonts w:asciiTheme="majorHAnsi" w:hAnsiTheme="majorHAnsi" w:cstheme="minorHAnsi"/>
                <w:i/>
                <w:sz w:val="20"/>
                <w:szCs w:val="20"/>
              </w:rPr>
              <w:t>Elma Satrovic</w:t>
            </w:r>
            <w:r w:rsidRPr="006120E2">
              <w:rPr>
                <w:rFonts w:asciiTheme="majorHAnsi" w:hAnsiTheme="majorHAnsi" w:cstheme="minorHAnsi"/>
                <w:sz w:val="20"/>
                <w:szCs w:val="20"/>
              </w:rPr>
              <w:t xml:space="preserve">, Adnan Muslija, Sadeq J. Abul, 2020, Do Innovation and Entrepreneurship Have Dominant Roles in Economic Growth? A New Perspective of Developed Countries, </w:t>
            </w:r>
            <w:r w:rsidRPr="006120E2">
              <w:rPr>
                <w:rFonts w:asciiTheme="majorHAnsi" w:eastAsia="Times New Roman" w:hAnsiTheme="majorHAnsi" w:cstheme="minorHAnsi"/>
                <w:sz w:val="20"/>
                <w:szCs w:val="20"/>
              </w:rPr>
              <w:t>Humanities &amp; Social Sciences Reviews, Vol. 8(3), pp. 1056-1064.</w:t>
            </w:r>
            <w:r w:rsidRPr="006120E2">
              <w:rPr>
                <w:rFonts w:asciiTheme="majorHAnsi" w:hAnsiTheme="majorHAnsi" w:cstheme="minorHAnsi"/>
                <w:i/>
                <w:iCs/>
                <w:sz w:val="20"/>
                <w:szCs w:val="20"/>
                <w:shd w:val="clear" w:color="auto" w:fill="FFFFFF"/>
              </w:rPr>
              <w:t xml:space="preserve"> (</w:t>
            </w:r>
            <w:r w:rsidRPr="006120E2">
              <w:rPr>
                <w:rFonts w:asciiTheme="majorHAnsi" w:hAnsiTheme="majorHAnsi" w:cstheme="minorHAnsi"/>
                <w:bCs/>
                <w:i/>
                <w:iCs/>
                <w:sz w:val="20"/>
                <w:szCs w:val="20"/>
                <w:shd w:val="clear" w:color="auto" w:fill="FFFFFF"/>
              </w:rPr>
              <w:t>SCOPUS)</w:t>
            </w:r>
          </w:p>
        </w:tc>
      </w:tr>
      <w:tr w:rsidR="00311EB6" w:rsidRPr="006120E2" w:rsidTr="006120E2">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11EB6" w:rsidRPr="006120E2" w:rsidRDefault="00972089" w:rsidP="006120E2">
            <w:pPr>
              <w:tabs>
                <w:tab w:val="center" w:pos="7020"/>
              </w:tabs>
              <w:jc w:val="center"/>
              <w:rPr>
                <w:rFonts w:asciiTheme="majorHAnsi" w:hAnsiTheme="majorHAnsi"/>
                <w:b/>
                <w:bCs/>
                <w:sz w:val="20"/>
                <w:szCs w:val="20"/>
              </w:rPr>
            </w:pPr>
            <w:r w:rsidRPr="006120E2">
              <w:rPr>
                <w:rFonts w:asciiTheme="majorHAnsi" w:hAnsiTheme="majorHAnsi"/>
                <w:b/>
                <w:bCs/>
                <w:sz w:val="20"/>
                <w:szCs w:val="20"/>
              </w:rPr>
              <w:t>6</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EB6" w:rsidRPr="006120E2" w:rsidRDefault="00972089" w:rsidP="008347DD">
            <w:pPr>
              <w:tabs>
                <w:tab w:val="center" w:pos="7020"/>
              </w:tabs>
              <w:ind w:left="75"/>
              <w:rPr>
                <w:rFonts w:asciiTheme="majorHAnsi" w:hAnsiTheme="majorHAnsi"/>
                <w:sz w:val="20"/>
                <w:szCs w:val="20"/>
              </w:rPr>
            </w:pPr>
            <w:r w:rsidRPr="006120E2">
              <w:rPr>
                <w:rFonts w:asciiTheme="majorHAnsi" w:hAnsiTheme="majorHAnsi" w:cstheme="minorHAnsi"/>
                <w:sz w:val="20"/>
                <w:szCs w:val="20"/>
              </w:rPr>
              <w:t xml:space="preserve">Adnan Muslija, </w:t>
            </w:r>
            <w:r w:rsidRPr="006120E2">
              <w:rPr>
                <w:rFonts w:asciiTheme="majorHAnsi" w:hAnsiTheme="majorHAnsi" w:cstheme="minorHAnsi"/>
                <w:i/>
                <w:sz w:val="20"/>
                <w:szCs w:val="20"/>
              </w:rPr>
              <w:t>Elma Satrovic</w:t>
            </w:r>
            <w:r w:rsidRPr="006120E2">
              <w:rPr>
                <w:rFonts w:asciiTheme="majorHAnsi" w:hAnsiTheme="majorHAnsi" w:cstheme="minorHAnsi"/>
                <w:sz w:val="20"/>
                <w:szCs w:val="20"/>
              </w:rPr>
              <w:t xml:space="preserve">, Namik Colakovic, 2020 The Causal Link between Electricity Generation and CO2 Emissions: Toda and Yamamoto Approach. </w:t>
            </w:r>
            <w:r w:rsidRPr="006120E2">
              <w:rPr>
                <w:rFonts w:asciiTheme="majorHAnsi" w:hAnsiTheme="majorHAnsi" w:cstheme="minorHAnsi"/>
                <w:sz w:val="20"/>
                <w:szCs w:val="20"/>
                <w:shd w:val="clear" w:color="auto" w:fill="FFFFFF"/>
              </w:rPr>
              <w:t>Economy and Market Communication Review, Vol. 10(1), pp. 27-41 (ESCI),</w:t>
            </w:r>
          </w:p>
        </w:tc>
      </w:tr>
      <w:tr w:rsidR="00311EB6" w:rsidRPr="006120E2" w:rsidTr="006120E2">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11EB6" w:rsidRPr="006120E2" w:rsidRDefault="00972089" w:rsidP="006120E2">
            <w:pPr>
              <w:tabs>
                <w:tab w:val="center" w:pos="7020"/>
              </w:tabs>
              <w:jc w:val="center"/>
              <w:rPr>
                <w:rFonts w:asciiTheme="majorHAnsi" w:hAnsiTheme="majorHAnsi"/>
                <w:b/>
                <w:bCs/>
                <w:sz w:val="20"/>
                <w:szCs w:val="20"/>
              </w:rPr>
            </w:pPr>
            <w:r w:rsidRPr="006120E2">
              <w:rPr>
                <w:rFonts w:asciiTheme="majorHAnsi" w:hAnsiTheme="majorHAnsi"/>
                <w:b/>
                <w:bCs/>
                <w:sz w:val="20"/>
                <w:szCs w:val="20"/>
              </w:rPr>
              <w:t>7</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EB6" w:rsidRPr="006120E2" w:rsidRDefault="00972089" w:rsidP="008347DD">
            <w:pPr>
              <w:tabs>
                <w:tab w:val="center" w:pos="7020"/>
              </w:tabs>
              <w:ind w:left="75"/>
              <w:rPr>
                <w:rFonts w:asciiTheme="majorHAnsi" w:hAnsiTheme="majorHAnsi"/>
                <w:sz w:val="20"/>
                <w:szCs w:val="20"/>
              </w:rPr>
            </w:pPr>
            <w:r w:rsidRPr="006120E2">
              <w:rPr>
                <w:rFonts w:asciiTheme="majorHAnsi" w:hAnsiTheme="majorHAnsi" w:cstheme="minorHAnsi"/>
                <w:bCs/>
                <w:i/>
                <w:sz w:val="20"/>
                <w:szCs w:val="20"/>
              </w:rPr>
              <w:t>Suzan Oğuz,</w:t>
            </w:r>
            <w:r w:rsidRPr="006120E2">
              <w:rPr>
                <w:rFonts w:asciiTheme="majorHAnsi" w:hAnsiTheme="majorHAnsi" w:cstheme="minorHAnsi"/>
                <w:bCs/>
                <w:iCs/>
                <w:sz w:val="20"/>
                <w:szCs w:val="20"/>
              </w:rPr>
              <w:t xml:space="preserve"> Ahmet Gökhan Sökmen, </w:t>
            </w:r>
            <w:r w:rsidRPr="006120E2">
              <w:rPr>
                <w:rFonts w:asciiTheme="majorHAnsi" w:hAnsiTheme="majorHAnsi" w:cstheme="minorHAnsi"/>
                <w:sz w:val="20"/>
                <w:szCs w:val="20"/>
              </w:rPr>
              <w:t xml:space="preserve">2020, </w:t>
            </w:r>
            <w:r w:rsidRPr="006120E2">
              <w:rPr>
                <w:rFonts w:asciiTheme="majorHAnsi" w:hAnsiTheme="majorHAnsi" w:cstheme="minorHAnsi"/>
                <w:iCs/>
                <w:sz w:val="20"/>
                <w:szCs w:val="20"/>
              </w:rPr>
              <w:t xml:space="preserve">Araştırma </w:t>
            </w:r>
            <w:r w:rsidRPr="006120E2">
              <w:rPr>
                <w:rFonts w:asciiTheme="majorHAnsi" w:eastAsia="Calibri" w:hAnsiTheme="majorHAnsi" w:cstheme="minorHAnsi"/>
                <w:iCs/>
                <w:sz w:val="20"/>
                <w:szCs w:val="20"/>
              </w:rPr>
              <w:t>G</w:t>
            </w:r>
            <w:r w:rsidRPr="006120E2">
              <w:rPr>
                <w:rFonts w:asciiTheme="majorHAnsi" w:hAnsiTheme="majorHAnsi" w:cstheme="minorHAnsi"/>
                <w:iCs/>
                <w:sz w:val="20"/>
                <w:szCs w:val="20"/>
              </w:rPr>
              <w:t xml:space="preserve">eliştirme </w:t>
            </w:r>
            <w:r w:rsidRPr="006120E2">
              <w:rPr>
                <w:rFonts w:asciiTheme="majorHAnsi" w:eastAsia="Calibri" w:hAnsiTheme="majorHAnsi" w:cstheme="minorHAnsi"/>
                <w:iCs/>
                <w:sz w:val="20"/>
                <w:szCs w:val="20"/>
              </w:rPr>
              <w:t>H</w:t>
            </w:r>
            <w:r w:rsidRPr="006120E2">
              <w:rPr>
                <w:rFonts w:asciiTheme="majorHAnsi" w:hAnsiTheme="majorHAnsi" w:cstheme="minorHAnsi"/>
                <w:iCs/>
                <w:sz w:val="20"/>
                <w:szCs w:val="20"/>
              </w:rPr>
              <w:t xml:space="preserve">arcamalarının </w:t>
            </w:r>
            <w:r w:rsidRPr="006120E2">
              <w:rPr>
                <w:rFonts w:asciiTheme="majorHAnsi" w:eastAsia="Calibri" w:hAnsiTheme="majorHAnsi" w:cstheme="minorHAnsi"/>
                <w:iCs/>
                <w:sz w:val="20"/>
                <w:szCs w:val="20"/>
              </w:rPr>
              <w:t>Y</w:t>
            </w:r>
            <w:r w:rsidRPr="006120E2">
              <w:rPr>
                <w:rFonts w:asciiTheme="majorHAnsi" w:hAnsiTheme="majorHAnsi" w:cstheme="minorHAnsi"/>
                <w:iCs/>
                <w:sz w:val="20"/>
                <w:szCs w:val="20"/>
              </w:rPr>
              <w:t xml:space="preserve">üksek </w:t>
            </w:r>
            <w:r w:rsidRPr="006120E2">
              <w:rPr>
                <w:rFonts w:asciiTheme="majorHAnsi" w:eastAsia="Calibri" w:hAnsiTheme="majorHAnsi" w:cstheme="minorHAnsi"/>
                <w:iCs/>
                <w:sz w:val="20"/>
                <w:szCs w:val="20"/>
              </w:rPr>
              <w:t>T</w:t>
            </w:r>
            <w:r w:rsidRPr="006120E2">
              <w:rPr>
                <w:rFonts w:asciiTheme="majorHAnsi" w:hAnsiTheme="majorHAnsi" w:cstheme="minorHAnsi"/>
                <w:iCs/>
                <w:sz w:val="20"/>
                <w:szCs w:val="20"/>
              </w:rPr>
              <w:t xml:space="preserve">eknolojili </w:t>
            </w:r>
            <w:r w:rsidRPr="006120E2">
              <w:rPr>
                <w:rFonts w:asciiTheme="majorHAnsi" w:eastAsia="Calibri" w:hAnsiTheme="majorHAnsi" w:cstheme="minorHAnsi"/>
                <w:iCs/>
                <w:sz w:val="20"/>
                <w:szCs w:val="20"/>
              </w:rPr>
              <w:t>Ü</w:t>
            </w:r>
            <w:r w:rsidRPr="006120E2">
              <w:rPr>
                <w:rFonts w:asciiTheme="majorHAnsi" w:hAnsiTheme="majorHAnsi" w:cstheme="minorHAnsi"/>
                <w:iCs/>
                <w:sz w:val="20"/>
                <w:szCs w:val="20"/>
              </w:rPr>
              <w:t xml:space="preserve">rün </w:t>
            </w:r>
            <w:r w:rsidRPr="006120E2">
              <w:rPr>
                <w:rFonts w:asciiTheme="majorHAnsi" w:eastAsia="Calibri" w:hAnsiTheme="majorHAnsi" w:cstheme="minorHAnsi"/>
                <w:iCs/>
                <w:sz w:val="20"/>
                <w:szCs w:val="20"/>
              </w:rPr>
              <w:t>İ</w:t>
            </w:r>
            <w:r w:rsidRPr="006120E2">
              <w:rPr>
                <w:rFonts w:asciiTheme="majorHAnsi" w:hAnsiTheme="majorHAnsi" w:cstheme="minorHAnsi"/>
                <w:iCs/>
                <w:sz w:val="20"/>
                <w:szCs w:val="20"/>
              </w:rPr>
              <w:t xml:space="preserve">hracatına </w:t>
            </w:r>
            <w:r w:rsidRPr="006120E2">
              <w:rPr>
                <w:rFonts w:asciiTheme="majorHAnsi" w:eastAsia="Calibri" w:hAnsiTheme="majorHAnsi" w:cstheme="minorHAnsi"/>
                <w:iCs/>
                <w:sz w:val="20"/>
                <w:szCs w:val="20"/>
              </w:rPr>
              <w:t>E</w:t>
            </w:r>
            <w:r w:rsidRPr="006120E2">
              <w:rPr>
                <w:rFonts w:asciiTheme="majorHAnsi" w:hAnsiTheme="majorHAnsi" w:cstheme="minorHAnsi"/>
                <w:iCs/>
                <w:sz w:val="20"/>
                <w:szCs w:val="20"/>
              </w:rPr>
              <w:t xml:space="preserve">tkisi: OECD </w:t>
            </w:r>
            <w:r w:rsidRPr="006120E2">
              <w:rPr>
                <w:rFonts w:asciiTheme="majorHAnsi" w:eastAsia="Calibri" w:hAnsiTheme="majorHAnsi" w:cstheme="minorHAnsi"/>
                <w:iCs/>
                <w:sz w:val="20"/>
                <w:szCs w:val="20"/>
              </w:rPr>
              <w:t>Ü</w:t>
            </w:r>
            <w:r w:rsidRPr="006120E2">
              <w:rPr>
                <w:rFonts w:asciiTheme="majorHAnsi" w:hAnsiTheme="majorHAnsi" w:cstheme="minorHAnsi"/>
                <w:iCs/>
                <w:sz w:val="20"/>
                <w:szCs w:val="20"/>
              </w:rPr>
              <w:t xml:space="preserve">lkeleri </w:t>
            </w:r>
            <w:r w:rsidRPr="006120E2">
              <w:rPr>
                <w:rFonts w:asciiTheme="majorHAnsi" w:eastAsia="Calibri" w:hAnsiTheme="majorHAnsi" w:cstheme="minorHAnsi"/>
                <w:iCs/>
                <w:sz w:val="20"/>
                <w:szCs w:val="20"/>
              </w:rPr>
              <w:t>Ü</w:t>
            </w:r>
            <w:r w:rsidRPr="006120E2">
              <w:rPr>
                <w:rFonts w:asciiTheme="majorHAnsi" w:hAnsiTheme="majorHAnsi" w:cstheme="minorHAnsi"/>
                <w:iCs/>
                <w:sz w:val="20"/>
                <w:szCs w:val="20"/>
              </w:rPr>
              <w:t xml:space="preserve">zerine </w:t>
            </w:r>
            <w:r w:rsidRPr="006120E2">
              <w:rPr>
                <w:rFonts w:asciiTheme="majorHAnsi" w:eastAsia="Calibri" w:hAnsiTheme="majorHAnsi" w:cstheme="minorHAnsi"/>
                <w:iCs/>
                <w:sz w:val="20"/>
                <w:szCs w:val="20"/>
              </w:rPr>
              <w:t>B</w:t>
            </w:r>
            <w:r w:rsidRPr="006120E2">
              <w:rPr>
                <w:rFonts w:asciiTheme="majorHAnsi" w:hAnsiTheme="majorHAnsi" w:cstheme="minorHAnsi"/>
                <w:iCs/>
                <w:sz w:val="20"/>
                <w:szCs w:val="20"/>
              </w:rPr>
              <w:t xml:space="preserve">ir </w:t>
            </w:r>
            <w:r w:rsidRPr="006120E2">
              <w:rPr>
                <w:rFonts w:asciiTheme="majorHAnsi" w:eastAsia="Calibri" w:hAnsiTheme="majorHAnsi" w:cstheme="minorHAnsi"/>
                <w:iCs/>
                <w:sz w:val="20"/>
                <w:szCs w:val="20"/>
              </w:rPr>
              <w:t>P</w:t>
            </w:r>
            <w:r w:rsidRPr="006120E2">
              <w:rPr>
                <w:rFonts w:asciiTheme="majorHAnsi" w:hAnsiTheme="majorHAnsi" w:cstheme="minorHAnsi"/>
                <w:iCs/>
                <w:sz w:val="20"/>
                <w:szCs w:val="20"/>
              </w:rPr>
              <w:t xml:space="preserve">anel </w:t>
            </w:r>
            <w:r w:rsidRPr="006120E2">
              <w:rPr>
                <w:rFonts w:asciiTheme="majorHAnsi" w:eastAsia="Calibri" w:hAnsiTheme="majorHAnsi" w:cstheme="minorHAnsi"/>
                <w:iCs/>
                <w:sz w:val="20"/>
                <w:szCs w:val="20"/>
              </w:rPr>
              <w:t>V</w:t>
            </w:r>
            <w:r w:rsidRPr="006120E2">
              <w:rPr>
                <w:rFonts w:asciiTheme="majorHAnsi" w:hAnsiTheme="majorHAnsi" w:cstheme="minorHAnsi"/>
                <w:iCs/>
                <w:sz w:val="20"/>
                <w:szCs w:val="20"/>
              </w:rPr>
              <w:t xml:space="preserve">eri </w:t>
            </w:r>
            <w:r w:rsidRPr="006120E2">
              <w:rPr>
                <w:rFonts w:asciiTheme="majorHAnsi" w:eastAsia="Calibri" w:hAnsiTheme="majorHAnsi" w:cstheme="minorHAnsi"/>
                <w:iCs/>
                <w:sz w:val="20"/>
                <w:szCs w:val="20"/>
              </w:rPr>
              <w:t>A</w:t>
            </w:r>
            <w:r w:rsidRPr="006120E2">
              <w:rPr>
                <w:rFonts w:asciiTheme="majorHAnsi" w:hAnsiTheme="majorHAnsi" w:cstheme="minorHAnsi"/>
                <w:iCs/>
                <w:sz w:val="20"/>
                <w:szCs w:val="20"/>
              </w:rPr>
              <w:t xml:space="preserve">nalizi, Uluslararası İktisadi ve İdari İncelemeler Dergisi, (27), s.s. 209-222 </w:t>
            </w:r>
            <w:r w:rsidRPr="006120E2">
              <w:rPr>
                <w:rFonts w:asciiTheme="majorHAnsi" w:hAnsiTheme="majorHAnsi" w:cstheme="minorHAnsi"/>
                <w:sz w:val="20"/>
                <w:szCs w:val="20"/>
              </w:rPr>
              <w:t>(</w:t>
            </w:r>
            <w:r w:rsidRPr="006120E2">
              <w:rPr>
                <w:rFonts w:asciiTheme="majorHAnsi" w:hAnsiTheme="majorHAnsi" w:cstheme="minorHAnsi"/>
                <w:bCs/>
                <w:sz w:val="20"/>
                <w:szCs w:val="20"/>
              </w:rPr>
              <w:t>ULAKBIM</w:t>
            </w:r>
            <w:r w:rsidRPr="006120E2">
              <w:rPr>
                <w:rFonts w:asciiTheme="majorHAnsi" w:hAnsiTheme="majorHAnsi" w:cstheme="minorHAnsi"/>
                <w:sz w:val="20"/>
                <w:szCs w:val="20"/>
              </w:rPr>
              <w:t>)</w:t>
            </w:r>
          </w:p>
        </w:tc>
      </w:tr>
      <w:tr w:rsidR="00311EB6" w:rsidRPr="006120E2" w:rsidTr="006120E2">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11EB6" w:rsidRPr="006120E2" w:rsidRDefault="00972089" w:rsidP="006120E2">
            <w:pPr>
              <w:tabs>
                <w:tab w:val="center" w:pos="7020"/>
              </w:tabs>
              <w:jc w:val="center"/>
              <w:rPr>
                <w:rFonts w:asciiTheme="majorHAnsi" w:hAnsiTheme="majorHAnsi"/>
                <w:b/>
                <w:bCs/>
                <w:sz w:val="20"/>
                <w:szCs w:val="20"/>
              </w:rPr>
            </w:pPr>
            <w:r w:rsidRPr="006120E2">
              <w:rPr>
                <w:rFonts w:asciiTheme="majorHAnsi" w:hAnsiTheme="majorHAnsi"/>
                <w:b/>
                <w:bCs/>
                <w:sz w:val="20"/>
                <w:szCs w:val="20"/>
              </w:rPr>
              <w:t>8</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EB6" w:rsidRPr="006120E2" w:rsidRDefault="00972089" w:rsidP="008347DD">
            <w:pPr>
              <w:tabs>
                <w:tab w:val="center" w:pos="7020"/>
              </w:tabs>
              <w:ind w:left="75"/>
              <w:rPr>
                <w:rFonts w:asciiTheme="majorHAnsi" w:hAnsiTheme="majorHAnsi"/>
                <w:sz w:val="20"/>
                <w:szCs w:val="20"/>
              </w:rPr>
            </w:pPr>
            <w:r w:rsidRPr="006120E2">
              <w:rPr>
                <w:rFonts w:asciiTheme="majorHAnsi" w:hAnsiTheme="majorHAnsi" w:cstheme="minorHAnsi"/>
                <w:iCs/>
                <w:sz w:val="20"/>
                <w:szCs w:val="20"/>
              </w:rPr>
              <w:t xml:space="preserve">Gamze Alkan, Burcu Yılmaz, </w:t>
            </w:r>
            <w:r w:rsidRPr="006120E2">
              <w:rPr>
                <w:rFonts w:asciiTheme="majorHAnsi" w:hAnsiTheme="majorHAnsi" w:cstheme="minorHAnsi"/>
                <w:bCs/>
                <w:iCs/>
                <w:sz w:val="20"/>
                <w:szCs w:val="20"/>
              </w:rPr>
              <w:t>Suzan</w:t>
            </w:r>
            <w:r w:rsidRPr="006120E2">
              <w:rPr>
                <w:rFonts w:asciiTheme="majorHAnsi" w:hAnsiTheme="majorHAnsi" w:cstheme="minorHAnsi"/>
                <w:bCs/>
                <w:i/>
                <w:sz w:val="20"/>
                <w:szCs w:val="20"/>
              </w:rPr>
              <w:t xml:space="preserve"> Oğuz, </w:t>
            </w:r>
            <w:r w:rsidRPr="006120E2">
              <w:rPr>
                <w:rFonts w:asciiTheme="majorHAnsi" w:hAnsiTheme="majorHAnsi" w:cstheme="minorHAnsi"/>
                <w:sz w:val="20"/>
                <w:szCs w:val="20"/>
              </w:rPr>
              <w:t xml:space="preserve">2020, </w:t>
            </w:r>
            <w:r w:rsidRPr="006120E2">
              <w:rPr>
                <w:rFonts w:asciiTheme="majorHAnsi" w:hAnsiTheme="majorHAnsi" w:cstheme="minorHAnsi"/>
                <w:iCs/>
                <w:sz w:val="20"/>
                <w:szCs w:val="20"/>
              </w:rPr>
              <w:t>Tersine lojistik alanındaki yayınların bibliyometrik analiz yöntemiyle değerlendirilmesi</w:t>
            </w:r>
            <w:r w:rsidRPr="006120E2">
              <w:rPr>
                <w:rFonts w:asciiTheme="majorHAnsi" w:eastAsia="Calibri" w:hAnsiTheme="majorHAnsi" w:cstheme="minorHAnsi"/>
                <w:iCs/>
                <w:sz w:val="20"/>
                <w:szCs w:val="20"/>
              </w:rPr>
              <w:t xml:space="preserve">. </w:t>
            </w:r>
            <w:r w:rsidRPr="006120E2">
              <w:rPr>
                <w:rFonts w:asciiTheme="majorHAnsi" w:hAnsiTheme="majorHAnsi" w:cstheme="minorHAnsi"/>
                <w:iCs/>
                <w:sz w:val="20"/>
                <w:szCs w:val="20"/>
              </w:rPr>
              <w:t>Atatürk Üniversitesi İktisadi ve İdari Bilimler Dergisi, 34(3), s.s. 711-729. (</w:t>
            </w:r>
            <w:r w:rsidRPr="006120E2">
              <w:rPr>
                <w:rFonts w:asciiTheme="majorHAnsi" w:hAnsiTheme="majorHAnsi" w:cstheme="minorHAnsi"/>
                <w:bCs/>
                <w:iCs/>
                <w:sz w:val="20"/>
                <w:szCs w:val="20"/>
              </w:rPr>
              <w:t>EBSCHOST)</w:t>
            </w:r>
          </w:p>
        </w:tc>
      </w:tr>
      <w:tr w:rsidR="00311EB6" w:rsidRPr="006120E2" w:rsidTr="006120E2">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11EB6" w:rsidRPr="006120E2" w:rsidRDefault="00972089" w:rsidP="006120E2">
            <w:pPr>
              <w:tabs>
                <w:tab w:val="center" w:pos="7020"/>
              </w:tabs>
              <w:jc w:val="center"/>
              <w:rPr>
                <w:rFonts w:asciiTheme="majorHAnsi" w:hAnsiTheme="majorHAnsi"/>
                <w:b/>
                <w:bCs/>
                <w:sz w:val="20"/>
                <w:szCs w:val="20"/>
              </w:rPr>
            </w:pPr>
            <w:r w:rsidRPr="006120E2">
              <w:rPr>
                <w:rFonts w:asciiTheme="majorHAnsi" w:hAnsiTheme="majorHAnsi"/>
                <w:b/>
                <w:bCs/>
                <w:sz w:val="20"/>
                <w:szCs w:val="20"/>
              </w:rPr>
              <w:t>9</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EB6" w:rsidRPr="006120E2" w:rsidRDefault="00972089" w:rsidP="00FF1D8D">
            <w:pPr>
              <w:tabs>
                <w:tab w:val="center" w:pos="7020"/>
              </w:tabs>
              <w:ind w:left="75"/>
              <w:rPr>
                <w:rFonts w:asciiTheme="majorHAnsi" w:hAnsiTheme="majorHAnsi"/>
                <w:sz w:val="20"/>
                <w:szCs w:val="20"/>
              </w:rPr>
            </w:pPr>
            <w:r w:rsidRPr="006120E2">
              <w:rPr>
                <w:rFonts w:asciiTheme="majorHAnsi" w:hAnsiTheme="majorHAnsi" w:cstheme="minorHAnsi"/>
                <w:bCs/>
                <w:sz w:val="20"/>
                <w:szCs w:val="20"/>
              </w:rPr>
              <w:t>Ali Engin O</w:t>
            </w:r>
            <w:r w:rsidRPr="006120E2">
              <w:rPr>
                <w:rFonts w:asciiTheme="majorHAnsi" w:eastAsia="Calibri" w:hAnsiTheme="majorHAnsi" w:cstheme="minorHAnsi"/>
                <w:bCs/>
                <w:sz w:val="20"/>
                <w:szCs w:val="20"/>
              </w:rPr>
              <w:t>BA</w:t>
            </w:r>
            <w:r w:rsidRPr="006120E2">
              <w:rPr>
                <w:rFonts w:asciiTheme="majorHAnsi" w:hAnsiTheme="majorHAnsi" w:cstheme="minorHAnsi"/>
                <w:bCs/>
                <w:sz w:val="20"/>
                <w:szCs w:val="20"/>
              </w:rPr>
              <w:t xml:space="preserve">, </w:t>
            </w:r>
            <w:r w:rsidRPr="006120E2">
              <w:rPr>
                <w:rFonts w:asciiTheme="majorHAnsi" w:hAnsiTheme="majorHAnsi" w:cstheme="minorHAnsi"/>
                <w:sz w:val="20"/>
                <w:szCs w:val="20"/>
              </w:rPr>
              <w:t>2020. Tarihsel Gelişim Işığında Türk Dış Politikası ve Afrika: Afrika’nın Türk Diplomasisini</w:t>
            </w:r>
            <w:r w:rsidR="00FF1D8D">
              <w:rPr>
                <w:rFonts w:asciiTheme="majorHAnsi" w:hAnsiTheme="majorHAnsi" w:cstheme="minorHAnsi"/>
                <w:sz w:val="20"/>
                <w:szCs w:val="20"/>
              </w:rPr>
              <w:t>n Etkinlik Alanı Hâline Gelmesi</w:t>
            </w:r>
            <w:r w:rsidRPr="006120E2">
              <w:rPr>
                <w:rFonts w:asciiTheme="majorHAnsi" w:hAnsiTheme="majorHAnsi" w:cstheme="minorHAnsi"/>
                <w:sz w:val="20"/>
                <w:szCs w:val="20"/>
              </w:rPr>
              <w:t xml:space="preserve">. </w:t>
            </w:r>
            <w:proofErr w:type="gramStart"/>
            <w:r w:rsidRPr="006120E2">
              <w:rPr>
                <w:rFonts w:asciiTheme="majorHAnsi" w:hAnsiTheme="majorHAnsi" w:cstheme="minorHAnsi"/>
                <w:sz w:val="20"/>
                <w:szCs w:val="20"/>
              </w:rPr>
              <w:t>Uluslararası</w:t>
            </w:r>
            <w:r w:rsidR="00FF1D8D">
              <w:rPr>
                <w:rFonts w:asciiTheme="majorHAnsi" w:hAnsiTheme="majorHAnsi" w:cstheme="minorHAnsi"/>
                <w:sz w:val="20"/>
                <w:szCs w:val="20"/>
              </w:rPr>
              <w:t xml:space="preserve"> </w:t>
            </w:r>
            <w:r w:rsidRPr="006120E2">
              <w:rPr>
                <w:rFonts w:asciiTheme="majorHAnsi" w:hAnsiTheme="majorHAnsi" w:cstheme="minorHAnsi"/>
                <w:sz w:val="20"/>
                <w:szCs w:val="20"/>
              </w:rPr>
              <w:t>Afrika’da Türkler Sempozyumu</w:t>
            </w:r>
            <w:r w:rsidR="00FF1D8D">
              <w:rPr>
                <w:rFonts w:asciiTheme="majorHAnsi" w:hAnsiTheme="majorHAnsi" w:cstheme="minorHAnsi"/>
                <w:sz w:val="20"/>
                <w:szCs w:val="20"/>
              </w:rPr>
              <w:t xml:space="preserve"> </w:t>
            </w:r>
            <w:r w:rsidRPr="006120E2">
              <w:rPr>
                <w:rFonts w:asciiTheme="majorHAnsi" w:hAnsiTheme="majorHAnsi" w:cstheme="minorHAnsi"/>
                <w:sz w:val="20"/>
                <w:szCs w:val="20"/>
              </w:rPr>
              <w:t xml:space="preserve">Bildiri Kitabı. </w:t>
            </w:r>
            <w:proofErr w:type="gramEnd"/>
            <w:r w:rsidRPr="006120E2">
              <w:rPr>
                <w:rFonts w:asciiTheme="majorHAnsi" w:hAnsiTheme="majorHAnsi" w:cstheme="minorHAnsi"/>
                <w:sz w:val="20"/>
                <w:szCs w:val="20"/>
              </w:rPr>
              <w:t xml:space="preserve">Atatürk Kültür, Dil ve Tarih Yüksek Kurumu, </w:t>
            </w:r>
            <w:r w:rsidRPr="006120E2">
              <w:rPr>
                <w:rFonts w:asciiTheme="majorHAnsi" w:hAnsiTheme="majorHAnsi" w:cstheme="minorHAnsi"/>
                <w:bCs/>
                <w:sz w:val="20"/>
                <w:szCs w:val="20"/>
              </w:rPr>
              <w:t xml:space="preserve">Türk Tarih Kurumu Yayınları, </w:t>
            </w:r>
            <w:r w:rsidRPr="006120E2">
              <w:rPr>
                <w:rFonts w:asciiTheme="majorHAnsi" w:hAnsiTheme="majorHAnsi" w:cstheme="minorHAnsi"/>
                <w:sz w:val="20"/>
                <w:szCs w:val="20"/>
              </w:rPr>
              <w:t>VIII Dizi - Sayı: 30, ISBN 978 - 975 - 17 - 4509 – 5, Sayfa:373</w:t>
            </w:r>
          </w:p>
        </w:tc>
      </w:tr>
      <w:tr w:rsidR="00311EB6" w:rsidRPr="006120E2" w:rsidTr="006120E2">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11EB6" w:rsidRPr="006120E2" w:rsidRDefault="00972089" w:rsidP="006120E2">
            <w:pPr>
              <w:tabs>
                <w:tab w:val="center" w:pos="7020"/>
              </w:tabs>
              <w:jc w:val="center"/>
              <w:rPr>
                <w:rFonts w:asciiTheme="majorHAnsi" w:hAnsiTheme="majorHAnsi"/>
                <w:b/>
                <w:bCs/>
                <w:sz w:val="20"/>
                <w:szCs w:val="20"/>
              </w:rPr>
            </w:pPr>
            <w:r w:rsidRPr="006120E2">
              <w:rPr>
                <w:rFonts w:asciiTheme="majorHAnsi" w:hAnsiTheme="majorHAnsi"/>
                <w:b/>
                <w:bCs/>
                <w:sz w:val="20"/>
                <w:szCs w:val="20"/>
              </w:rPr>
              <w:t>10</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EB6" w:rsidRPr="00FF1D8D" w:rsidRDefault="00972089" w:rsidP="008347DD">
            <w:pPr>
              <w:tabs>
                <w:tab w:val="center" w:pos="7020"/>
              </w:tabs>
              <w:ind w:left="75"/>
              <w:rPr>
                <w:rFonts w:asciiTheme="majorHAnsi" w:hAnsiTheme="majorHAnsi"/>
                <w:sz w:val="20"/>
                <w:szCs w:val="20"/>
              </w:rPr>
            </w:pPr>
            <w:r w:rsidRPr="00FF1D8D">
              <w:rPr>
                <w:rFonts w:asciiTheme="majorHAnsi" w:hAnsiTheme="majorHAnsi" w:cstheme="minorHAnsi"/>
                <w:bCs/>
                <w:sz w:val="20"/>
                <w:szCs w:val="20"/>
              </w:rPr>
              <w:t xml:space="preserve">Murat Gülmez, Suzan Oğuz, Deniz Yalçıntaş, </w:t>
            </w:r>
            <w:r w:rsidRPr="00FF1D8D">
              <w:rPr>
                <w:rFonts w:asciiTheme="majorHAnsi" w:hAnsiTheme="majorHAnsi" w:cstheme="minorHAnsi"/>
                <w:sz w:val="20"/>
                <w:szCs w:val="20"/>
              </w:rPr>
              <w:t xml:space="preserve">2020, Sosyal İnovasyon Alanındaki Yayınların Görsel Haritalama Yöntemiyle Bibliyometrik Analizi, </w:t>
            </w:r>
            <w:r w:rsidRPr="00FF1D8D">
              <w:rPr>
                <w:rFonts w:asciiTheme="majorHAnsi" w:hAnsiTheme="majorHAnsi" w:cstheme="minorHAnsi"/>
                <w:iCs/>
                <w:sz w:val="20"/>
                <w:szCs w:val="20"/>
              </w:rPr>
              <w:t>Süleyman Demirel Üniversitesi Vizyoner Dergisi 11 (28) (</w:t>
            </w:r>
            <w:r w:rsidRPr="00FF1D8D">
              <w:rPr>
                <w:rFonts w:asciiTheme="majorHAnsi" w:hAnsiTheme="majorHAnsi" w:cstheme="minorHAnsi"/>
                <w:bCs/>
                <w:iCs/>
                <w:sz w:val="20"/>
                <w:szCs w:val="20"/>
              </w:rPr>
              <w:t>ULAKBIM)</w:t>
            </w:r>
          </w:p>
        </w:tc>
      </w:tr>
      <w:tr w:rsidR="00311EB6" w:rsidRPr="006120E2" w:rsidTr="006120E2">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11EB6" w:rsidRPr="006120E2" w:rsidRDefault="00972089" w:rsidP="006120E2">
            <w:pPr>
              <w:tabs>
                <w:tab w:val="center" w:pos="7020"/>
              </w:tabs>
              <w:jc w:val="center"/>
              <w:rPr>
                <w:rFonts w:asciiTheme="majorHAnsi" w:hAnsiTheme="majorHAnsi"/>
                <w:b/>
                <w:bCs/>
                <w:sz w:val="20"/>
                <w:szCs w:val="20"/>
              </w:rPr>
            </w:pPr>
            <w:r w:rsidRPr="006120E2">
              <w:rPr>
                <w:rFonts w:asciiTheme="majorHAnsi" w:hAnsiTheme="majorHAnsi"/>
                <w:b/>
                <w:bCs/>
                <w:sz w:val="20"/>
                <w:szCs w:val="20"/>
              </w:rPr>
              <w:t>11</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EB6" w:rsidRPr="00FF1D8D" w:rsidRDefault="00972089" w:rsidP="008347DD">
            <w:pPr>
              <w:tabs>
                <w:tab w:val="center" w:pos="7020"/>
              </w:tabs>
              <w:ind w:left="75"/>
              <w:rPr>
                <w:rFonts w:asciiTheme="majorHAnsi" w:hAnsiTheme="majorHAnsi"/>
                <w:sz w:val="20"/>
                <w:szCs w:val="20"/>
              </w:rPr>
            </w:pPr>
            <w:r w:rsidRPr="00FF1D8D">
              <w:rPr>
                <w:rFonts w:asciiTheme="majorHAnsi" w:hAnsiTheme="majorHAnsi" w:cstheme="minorHAnsi"/>
                <w:bCs/>
                <w:sz w:val="20"/>
                <w:szCs w:val="20"/>
              </w:rPr>
              <w:t xml:space="preserve">Elma satroviç, Adnan Musliua, Sadeq J. Abul, Dragan Gligoric, Tamanna Dalwai, </w:t>
            </w:r>
            <w:r w:rsidRPr="00FF1D8D">
              <w:rPr>
                <w:rFonts w:asciiTheme="majorHAnsi" w:hAnsiTheme="majorHAnsi" w:cstheme="minorHAnsi"/>
                <w:sz w:val="20"/>
                <w:szCs w:val="20"/>
              </w:rPr>
              <w:t>2020Interd, ependence Between Gross Capital Formation, Public Expenditure on R&amp;D and Innovation in Turkey</w:t>
            </w:r>
            <w:r w:rsidR="00D01585" w:rsidRPr="00FF1D8D">
              <w:rPr>
                <w:rFonts w:asciiTheme="majorHAnsi" w:hAnsiTheme="majorHAnsi" w:cstheme="minorHAnsi"/>
                <w:sz w:val="20"/>
                <w:szCs w:val="20"/>
              </w:rPr>
              <w:t xml:space="preserve"> </w:t>
            </w:r>
            <w:r w:rsidRPr="00FF1D8D">
              <w:rPr>
                <w:rFonts w:asciiTheme="majorHAnsi" w:hAnsiTheme="majorHAnsi" w:cstheme="minorHAnsi"/>
                <w:iCs/>
                <w:sz w:val="20"/>
                <w:szCs w:val="20"/>
              </w:rPr>
              <w:t xml:space="preserve">Journal of Balkan and Near Eastern Studies published 14 Sep.2020 </w:t>
            </w:r>
            <w:r w:rsidRPr="00FF1D8D">
              <w:rPr>
                <w:rStyle w:val="nternetBalants"/>
                <w:rFonts w:asciiTheme="majorHAnsi" w:hAnsiTheme="majorHAnsi" w:cstheme="minorHAnsi"/>
                <w:iCs/>
                <w:sz w:val="20"/>
                <w:szCs w:val="20"/>
              </w:rPr>
              <w:t>https://dio.org/</w:t>
            </w:r>
            <w:proofErr w:type="gramStart"/>
            <w:r w:rsidRPr="00FF1D8D">
              <w:rPr>
                <w:rStyle w:val="nternetBalants"/>
                <w:rFonts w:asciiTheme="majorHAnsi" w:hAnsiTheme="majorHAnsi" w:cstheme="minorHAnsi"/>
                <w:iCs/>
                <w:sz w:val="20"/>
                <w:szCs w:val="20"/>
              </w:rPr>
              <w:t>10,1080/19448953,2020,1818027</w:t>
            </w:r>
            <w:proofErr w:type="gramEnd"/>
          </w:p>
        </w:tc>
      </w:tr>
      <w:tr w:rsidR="00311EB6" w:rsidRPr="006120E2" w:rsidTr="006120E2">
        <w:trPr>
          <w:trHeight w:val="564"/>
        </w:trPr>
        <w:tc>
          <w:tcPr>
            <w:tcW w:w="993" w:type="dxa"/>
            <w:tcBorders>
              <w:top w:val="single" w:sz="2" w:space="0" w:color="000000"/>
              <w:left w:val="single" w:sz="2" w:space="0" w:color="000000"/>
              <w:bottom w:val="single" w:sz="2" w:space="0" w:color="000000"/>
            </w:tcBorders>
            <w:shd w:val="clear" w:color="auto" w:fill="729FCF"/>
          </w:tcPr>
          <w:p w:rsidR="00311EB6" w:rsidRPr="006120E2" w:rsidRDefault="00972089" w:rsidP="006120E2">
            <w:pPr>
              <w:spacing w:after="200"/>
              <w:jc w:val="center"/>
              <w:rPr>
                <w:rFonts w:asciiTheme="majorHAnsi" w:hAnsiTheme="majorHAnsi"/>
                <w:b/>
                <w:bCs/>
                <w:sz w:val="20"/>
                <w:szCs w:val="20"/>
              </w:rPr>
            </w:pPr>
            <w:r w:rsidRPr="006120E2">
              <w:rPr>
                <w:rFonts w:asciiTheme="majorHAnsi" w:hAnsiTheme="majorHAnsi"/>
                <w:b/>
                <w:bCs/>
                <w:sz w:val="20"/>
                <w:szCs w:val="20"/>
              </w:rPr>
              <w:t>12</w:t>
            </w:r>
          </w:p>
        </w:tc>
        <w:tc>
          <w:tcPr>
            <w:tcW w:w="14604" w:type="dxa"/>
            <w:tcBorders>
              <w:top w:val="single" w:sz="2" w:space="0" w:color="000000"/>
              <w:left w:val="single" w:sz="2" w:space="0" w:color="000000"/>
              <w:bottom w:val="single" w:sz="2" w:space="0" w:color="000000"/>
              <w:right w:val="single" w:sz="2" w:space="0" w:color="000000"/>
            </w:tcBorders>
          </w:tcPr>
          <w:p w:rsidR="00311EB6" w:rsidRPr="00FF1D8D" w:rsidRDefault="00972089" w:rsidP="008347DD">
            <w:pPr>
              <w:spacing w:after="29"/>
              <w:ind w:left="75"/>
              <w:jc w:val="both"/>
              <w:rPr>
                <w:rFonts w:asciiTheme="majorHAnsi" w:hAnsiTheme="majorHAnsi"/>
                <w:sz w:val="20"/>
                <w:szCs w:val="20"/>
              </w:rPr>
            </w:pPr>
            <w:r w:rsidRPr="00FF1D8D">
              <w:rPr>
                <w:rFonts w:asciiTheme="majorHAnsi" w:hAnsiTheme="majorHAnsi"/>
                <w:color w:val="000000"/>
                <w:sz w:val="20"/>
                <w:szCs w:val="20"/>
                <w:shd w:val="clear" w:color="auto" w:fill="FFFFFF"/>
              </w:rPr>
              <w:t>Ahmad, F</w:t>
            </w:r>
            <w:proofErr w:type="gramStart"/>
            <w:r w:rsidRPr="00FF1D8D">
              <w:rPr>
                <w:rFonts w:asciiTheme="majorHAnsi" w:hAnsiTheme="majorHAnsi"/>
                <w:color w:val="000000"/>
                <w:sz w:val="20"/>
                <w:szCs w:val="20"/>
                <w:shd w:val="clear" w:color="auto" w:fill="FFFFFF"/>
              </w:rPr>
              <w:t>.,</w:t>
            </w:r>
            <w:proofErr w:type="gramEnd"/>
            <w:r w:rsidRPr="00FF1D8D">
              <w:rPr>
                <w:rFonts w:asciiTheme="majorHAnsi" w:hAnsiTheme="majorHAnsi"/>
                <w:color w:val="000000"/>
                <w:sz w:val="20"/>
                <w:szCs w:val="20"/>
                <w:shd w:val="clear" w:color="auto" w:fill="FFFFFF"/>
              </w:rPr>
              <w:t xml:space="preserve"> Xu, H., Draz, M. U., Wang, Ozturk, I., Chandio, A. A., Zhang, D. (2021). Is it worthwhile or just a bootless errand? The case of China's fiscal decentralization and eco-efficiency. </w:t>
            </w:r>
            <w:r w:rsidRPr="00FF1D8D">
              <w:rPr>
                <w:rFonts w:asciiTheme="majorHAnsi" w:hAnsiTheme="majorHAnsi"/>
                <w:iCs/>
                <w:color w:val="000000"/>
                <w:sz w:val="20"/>
                <w:szCs w:val="20"/>
                <w:shd w:val="clear" w:color="auto" w:fill="FFFFFF"/>
              </w:rPr>
              <w:t>Sustainable Production and Consumption</w:t>
            </w:r>
            <w:r w:rsidRPr="00FF1D8D">
              <w:rPr>
                <w:rFonts w:asciiTheme="majorHAnsi" w:hAnsiTheme="majorHAnsi"/>
                <w:color w:val="000000"/>
                <w:sz w:val="20"/>
                <w:szCs w:val="20"/>
                <w:shd w:val="clear" w:color="auto" w:fill="FFFFFF"/>
              </w:rPr>
              <w:t xml:space="preserve">. </w:t>
            </w:r>
            <w:r w:rsidRPr="00FF1D8D">
              <w:rPr>
                <w:rFonts w:asciiTheme="majorHAnsi" w:hAnsiTheme="majorHAnsi"/>
                <w:color w:val="000000"/>
                <w:sz w:val="20"/>
                <w:szCs w:val="20"/>
              </w:rPr>
              <w:t>26(April), 89-100.</w:t>
            </w:r>
          </w:p>
        </w:tc>
      </w:tr>
      <w:tr w:rsidR="00311EB6" w:rsidRPr="006120E2" w:rsidTr="006120E2">
        <w:tc>
          <w:tcPr>
            <w:tcW w:w="993" w:type="dxa"/>
            <w:tcBorders>
              <w:left w:val="single" w:sz="2" w:space="0" w:color="000000"/>
              <w:bottom w:val="single" w:sz="2" w:space="0" w:color="000000"/>
            </w:tcBorders>
            <w:shd w:val="clear" w:color="auto" w:fill="729FCF"/>
          </w:tcPr>
          <w:p w:rsidR="00311EB6" w:rsidRPr="006120E2" w:rsidRDefault="00972089" w:rsidP="006120E2">
            <w:pPr>
              <w:spacing w:after="200"/>
              <w:jc w:val="center"/>
              <w:rPr>
                <w:rFonts w:asciiTheme="majorHAnsi" w:hAnsiTheme="majorHAnsi"/>
                <w:b/>
                <w:bCs/>
                <w:sz w:val="20"/>
                <w:szCs w:val="20"/>
              </w:rPr>
            </w:pPr>
            <w:r w:rsidRPr="006120E2">
              <w:rPr>
                <w:rFonts w:asciiTheme="majorHAnsi" w:hAnsiTheme="majorHAnsi"/>
                <w:b/>
                <w:bCs/>
                <w:sz w:val="20"/>
                <w:szCs w:val="20"/>
              </w:rPr>
              <w:t>13</w:t>
            </w:r>
          </w:p>
        </w:tc>
        <w:tc>
          <w:tcPr>
            <w:tcW w:w="14604" w:type="dxa"/>
            <w:tcBorders>
              <w:left w:val="single" w:sz="2" w:space="0" w:color="000000"/>
              <w:bottom w:val="single" w:sz="2" w:space="0" w:color="000000"/>
              <w:right w:val="single" w:sz="2" w:space="0" w:color="000000"/>
            </w:tcBorders>
          </w:tcPr>
          <w:p w:rsidR="00311EB6" w:rsidRPr="00FF1D8D" w:rsidRDefault="00972089" w:rsidP="008347DD">
            <w:pPr>
              <w:spacing w:after="29"/>
              <w:ind w:left="75"/>
              <w:jc w:val="both"/>
              <w:rPr>
                <w:rFonts w:asciiTheme="majorHAnsi" w:hAnsiTheme="majorHAnsi"/>
                <w:sz w:val="20"/>
                <w:szCs w:val="20"/>
              </w:rPr>
            </w:pPr>
            <w:r w:rsidRPr="00FF1D8D">
              <w:rPr>
                <w:rFonts w:asciiTheme="majorHAnsi" w:hAnsiTheme="majorHAnsi"/>
                <w:color w:val="222222"/>
                <w:sz w:val="20"/>
                <w:szCs w:val="20"/>
                <w:shd w:val="clear" w:color="auto" w:fill="FFFFFF"/>
              </w:rPr>
              <w:t>Salahuddin, M</w:t>
            </w:r>
            <w:proofErr w:type="gramStart"/>
            <w:r w:rsidRPr="00FF1D8D">
              <w:rPr>
                <w:rFonts w:asciiTheme="majorHAnsi" w:hAnsiTheme="majorHAnsi"/>
                <w:color w:val="222222"/>
                <w:sz w:val="20"/>
                <w:szCs w:val="20"/>
                <w:shd w:val="clear" w:color="auto" w:fill="FFFFFF"/>
              </w:rPr>
              <w:t>.,</w:t>
            </w:r>
            <w:proofErr w:type="gramEnd"/>
            <w:r w:rsidRPr="00FF1D8D">
              <w:rPr>
                <w:rFonts w:asciiTheme="majorHAnsi" w:hAnsiTheme="majorHAnsi"/>
                <w:color w:val="222222"/>
                <w:sz w:val="20"/>
                <w:szCs w:val="20"/>
                <w:shd w:val="clear" w:color="auto" w:fill="FFFFFF"/>
              </w:rPr>
              <w:t xml:space="preserve"> Habib, M. A., Al-Mulali, U., Ozturk, I., Marshall, M., &amp; Ali, M. I. (2020). </w:t>
            </w:r>
            <w:r w:rsidRPr="00FF1D8D">
              <w:rPr>
                <w:rFonts w:asciiTheme="majorHAnsi" w:hAnsiTheme="majorHAnsi"/>
                <w:color w:val="000000"/>
                <w:sz w:val="20"/>
                <w:szCs w:val="20"/>
                <w:shd w:val="clear" w:color="auto" w:fill="FFFFFF"/>
              </w:rPr>
              <w:t>Renewable energy and environmental quality: A second-generation panel evidence from the Sub Saharan Africa (SSA) Countries. </w:t>
            </w:r>
            <w:r w:rsidRPr="00FF1D8D">
              <w:rPr>
                <w:rFonts w:asciiTheme="majorHAnsi" w:hAnsiTheme="majorHAnsi"/>
                <w:iCs/>
                <w:color w:val="000000"/>
                <w:sz w:val="20"/>
                <w:szCs w:val="20"/>
                <w:shd w:val="clear" w:color="auto" w:fill="FFFFFF"/>
              </w:rPr>
              <w:t>Environmental Research</w:t>
            </w:r>
            <w:r w:rsidRPr="00FF1D8D">
              <w:rPr>
                <w:rFonts w:asciiTheme="majorHAnsi" w:hAnsiTheme="majorHAnsi"/>
                <w:color w:val="000000"/>
                <w:sz w:val="20"/>
                <w:szCs w:val="20"/>
                <w:shd w:val="clear" w:color="auto" w:fill="FFFFFF"/>
              </w:rPr>
              <w:t>, 191, 110094.</w:t>
            </w:r>
          </w:p>
        </w:tc>
      </w:tr>
      <w:tr w:rsidR="00311EB6" w:rsidRPr="006120E2" w:rsidTr="006120E2">
        <w:tc>
          <w:tcPr>
            <w:tcW w:w="993" w:type="dxa"/>
            <w:tcBorders>
              <w:left w:val="single" w:sz="2" w:space="0" w:color="000000"/>
              <w:bottom w:val="single" w:sz="2" w:space="0" w:color="000000"/>
            </w:tcBorders>
            <w:shd w:val="clear" w:color="auto" w:fill="729FCF"/>
          </w:tcPr>
          <w:p w:rsidR="00311EB6" w:rsidRPr="006120E2" w:rsidRDefault="00972089" w:rsidP="006120E2">
            <w:pPr>
              <w:spacing w:after="200"/>
              <w:jc w:val="center"/>
              <w:rPr>
                <w:rFonts w:asciiTheme="majorHAnsi" w:hAnsiTheme="majorHAnsi"/>
                <w:b/>
                <w:bCs/>
                <w:sz w:val="20"/>
                <w:szCs w:val="20"/>
              </w:rPr>
            </w:pPr>
            <w:r w:rsidRPr="006120E2">
              <w:rPr>
                <w:rFonts w:asciiTheme="majorHAnsi" w:hAnsiTheme="majorHAnsi"/>
                <w:b/>
                <w:bCs/>
                <w:sz w:val="20"/>
                <w:szCs w:val="20"/>
              </w:rPr>
              <w:t>14</w:t>
            </w:r>
          </w:p>
        </w:tc>
        <w:tc>
          <w:tcPr>
            <w:tcW w:w="14604" w:type="dxa"/>
            <w:tcBorders>
              <w:left w:val="single" w:sz="2" w:space="0" w:color="000000"/>
              <w:bottom w:val="single" w:sz="2" w:space="0" w:color="000000"/>
              <w:right w:val="single" w:sz="2" w:space="0" w:color="000000"/>
            </w:tcBorders>
          </w:tcPr>
          <w:p w:rsidR="00311EB6" w:rsidRPr="006120E2" w:rsidRDefault="00972089" w:rsidP="008347DD">
            <w:pPr>
              <w:ind w:left="75"/>
              <w:jc w:val="both"/>
              <w:rPr>
                <w:rFonts w:asciiTheme="majorHAnsi" w:hAnsiTheme="majorHAnsi"/>
                <w:sz w:val="20"/>
                <w:szCs w:val="20"/>
              </w:rPr>
            </w:pPr>
            <w:r w:rsidRPr="006120E2">
              <w:rPr>
                <w:rFonts w:asciiTheme="majorHAnsi" w:hAnsiTheme="majorHAnsi"/>
                <w:color w:val="000000"/>
                <w:sz w:val="20"/>
                <w:szCs w:val="20"/>
                <w:shd w:val="clear" w:color="auto" w:fill="FCFCFC"/>
              </w:rPr>
              <w:t>Ullah, S</w:t>
            </w:r>
            <w:proofErr w:type="gramStart"/>
            <w:r w:rsidRPr="006120E2">
              <w:rPr>
                <w:rFonts w:asciiTheme="majorHAnsi" w:hAnsiTheme="majorHAnsi"/>
                <w:color w:val="000000"/>
                <w:sz w:val="20"/>
                <w:szCs w:val="20"/>
                <w:shd w:val="clear" w:color="auto" w:fill="FCFCFC"/>
              </w:rPr>
              <w:t>.,</w:t>
            </w:r>
            <w:proofErr w:type="gramEnd"/>
            <w:r w:rsidRPr="006120E2">
              <w:rPr>
                <w:rFonts w:asciiTheme="majorHAnsi" w:hAnsiTheme="majorHAnsi"/>
                <w:color w:val="000000"/>
                <w:sz w:val="20"/>
                <w:szCs w:val="20"/>
                <w:shd w:val="clear" w:color="auto" w:fill="FCFCFC"/>
              </w:rPr>
              <w:t xml:space="preserve"> Ozturk, I. &amp; Sohail, S. The asymmetric effects of fiscal and monetary policy instruments on Pakistan’s environmental pollution. </w:t>
            </w:r>
            <w:r w:rsidRPr="006120E2">
              <w:rPr>
                <w:rFonts w:asciiTheme="majorHAnsi" w:hAnsiTheme="majorHAnsi"/>
                <w:i/>
                <w:iCs/>
                <w:color w:val="000000"/>
                <w:sz w:val="20"/>
                <w:szCs w:val="20"/>
                <w:shd w:val="clear" w:color="auto" w:fill="FCFCFC"/>
              </w:rPr>
              <w:t>Environ Sci Pollut Res</w:t>
            </w:r>
            <w:r w:rsidRPr="006120E2">
              <w:rPr>
                <w:rFonts w:asciiTheme="majorHAnsi" w:hAnsiTheme="majorHAnsi"/>
                <w:color w:val="000000"/>
                <w:sz w:val="20"/>
                <w:szCs w:val="20"/>
                <w:shd w:val="clear" w:color="auto" w:fill="FCFCFC"/>
              </w:rPr>
              <w:t> (2020). https://doi.org/</w:t>
            </w:r>
            <w:proofErr w:type="gramStart"/>
            <w:r w:rsidRPr="006120E2">
              <w:rPr>
                <w:rFonts w:asciiTheme="majorHAnsi" w:hAnsiTheme="majorHAnsi"/>
                <w:color w:val="000000"/>
                <w:sz w:val="20"/>
                <w:szCs w:val="20"/>
                <w:shd w:val="clear" w:color="auto" w:fill="FCFCFC"/>
              </w:rPr>
              <w:t>10.1007</w:t>
            </w:r>
            <w:proofErr w:type="gramEnd"/>
            <w:r w:rsidRPr="006120E2">
              <w:rPr>
                <w:rFonts w:asciiTheme="majorHAnsi" w:hAnsiTheme="majorHAnsi"/>
                <w:color w:val="000000"/>
                <w:sz w:val="20"/>
                <w:szCs w:val="20"/>
                <w:shd w:val="clear" w:color="auto" w:fill="FCFCFC"/>
              </w:rPr>
              <w:t>/s11356-020-11093-4</w:t>
            </w:r>
          </w:p>
        </w:tc>
      </w:tr>
      <w:tr w:rsidR="00311EB6" w:rsidRPr="006120E2" w:rsidTr="006120E2">
        <w:tc>
          <w:tcPr>
            <w:tcW w:w="993" w:type="dxa"/>
            <w:tcBorders>
              <w:left w:val="single" w:sz="2" w:space="0" w:color="000000"/>
              <w:bottom w:val="single" w:sz="2" w:space="0" w:color="000000"/>
            </w:tcBorders>
            <w:shd w:val="clear" w:color="auto" w:fill="729FCF"/>
          </w:tcPr>
          <w:p w:rsidR="00311EB6" w:rsidRPr="006120E2" w:rsidRDefault="00972089" w:rsidP="006120E2">
            <w:pPr>
              <w:spacing w:after="200"/>
              <w:jc w:val="center"/>
              <w:rPr>
                <w:rFonts w:asciiTheme="majorHAnsi" w:hAnsiTheme="majorHAnsi"/>
                <w:b/>
                <w:bCs/>
                <w:sz w:val="20"/>
                <w:szCs w:val="20"/>
              </w:rPr>
            </w:pPr>
            <w:r w:rsidRPr="006120E2">
              <w:rPr>
                <w:rFonts w:asciiTheme="majorHAnsi" w:hAnsiTheme="majorHAnsi"/>
                <w:b/>
                <w:bCs/>
                <w:sz w:val="20"/>
                <w:szCs w:val="20"/>
              </w:rPr>
              <w:lastRenderedPageBreak/>
              <w:t>15</w:t>
            </w:r>
          </w:p>
        </w:tc>
        <w:tc>
          <w:tcPr>
            <w:tcW w:w="14604" w:type="dxa"/>
            <w:tcBorders>
              <w:left w:val="single" w:sz="2" w:space="0" w:color="000000"/>
              <w:bottom w:val="single" w:sz="2" w:space="0" w:color="000000"/>
              <w:right w:val="single" w:sz="2" w:space="0" w:color="000000"/>
            </w:tcBorders>
          </w:tcPr>
          <w:p w:rsidR="00311EB6" w:rsidRPr="006120E2" w:rsidRDefault="00972089" w:rsidP="008347DD">
            <w:pPr>
              <w:ind w:left="75"/>
              <w:jc w:val="both"/>
              <w:rPr>
                <w:rFonts w:asciiTheme="majorHAnsi" w:hAnsiTheme="majorHAnsi"/>
                <w:sz w:val="20"/>
                <w:szCs w:val="20"/>
              </w:rPr>
            </w:pPr>
            <w:r w:rsidRPr="006120E2">
              <w:rPr>
                <w:rFonts w:asciiTheme="majorHAnsi" w:hAnsiTheme="majorHAnsi"/>
                <w:color w:val="000000"/>
                <w:sz w:val="20"/>
                <w:szCs w:val="20"/>
                <w:shd w:val="clear" w:color="auto" w:fill="FFFFFF"/>
              </w:rPr>
              <w:t>Baloch, M. A</w:t>
            </w:r>
            <w:proofErr w:type="gramStart"/>
            <w:r w:rsidRPr="006120E2">
              <w:rPr>
                <w:rFonts w:asciiTheme="majorHAnsi" w:hAnsiTheme="majorHAnsi"/>
                <w:color w:val="000000"/>
                <w:sz w:val="20"/>
                <w:szCs w:val="20"/>
                <w:shd w:val="clear" w:color="auto" w:fill="FFFFFF"/>
              </w:rPr>
              <w:t>.,</w:t>
            </w:r>
            <w:proofErr w:type="gramEnd"/>
            <w:r w:rsidRPr="006120E2">
              <w:rPr>
                <w:rFonts w:asciiTheme="majorHAnsi" w:hAnsiTheme="majorHAnsi"/>
                <w:color w:val="000000"/>
                <w:sz w:val="20"/>
                <w:szCs w:val="20"/>
                <w:shd w:val="clear" w:color="auto" w:fill="FFFFFF"/>
              </w:rPr>
              <w:t xml:space="preserve"> Ozturk, I., Bekun, F. V., &amp; Khan, D. Modeling the dynamic linkage between financial development, energy innovation, and environmental quality: Does globalization matter?. </w:t>
            </w:r>
            <w:r w:rsidRPr="006120E2">
              <w:rPr>
                <w:rFonts w:asciiTheme="majorHAnsi" w:hAnsiTheme="majorHAnsi"/>
                <w:i/>
                <w:iCs/>
                <w:color w:val="000000"/>
                <w:sz w:val="20"/>
                <w:szCs w:val="20"/>
                <w:shd w:val="clear" w:color="auto" w:fill="FFFFFF"/>
              </w:rPr>
              <w:t>Business Strategy and the Environment</w:t>
            </w:r>
            <w:r w:rsidRPr="006120E2">
              <w:rPr>
                <w:rFonts w:asciiTheme="majorHAnsi" w:hAnsiTheme="majorHAnsi"/>
                <w:color w:val="000000"/>
                <w:sz w:val="20"/>
                <w:szCs w:val="20"/>
                <w:shd w:val="clear" w:color="auto" w:fill="FFFFFF"/>
              </w:rPr>
              <w:t>.</w:t>
            </w:r>
          </w:p>
        </w:tc>
      </w:tr>
      <w:tr w:rsidR="00311EB6" w:rsidRPr="006120E2" w:rsidTr="006120E2">
        <w:tc>
          <w:tcPr>
            <w:tcW w:w="993" w:type="dxa"/>
            <w:tcBorders>
              <w:left w:val="single" w:sz="2" w:space="0" w:color="000000"/>
              <w:bottom w:val="single" w:sz="2" w:space="0" w:color="000000"/>
            </w:tcBorders>
            <w:shd w:val="clear" w:color="auto" w:fill="729FCF"/>
          </w:tcPr>
          <w:p w:rsidR="00311EB6" w:rsidRPr="006120E2" w:rsidRDefault="00972089" w:rsidP="006120E2">
            <w:pPr>
              <w:spacing w:after="200"/>
              <w:jc w:val="center"/>
              <w:rPr>
                <w:rFonts w:asciiTheme="majorHAnsi" w:hAnsiTheme="majorHAnsi"/>
                <w:b/>
                <w:bCs/>
                <w:sz w:val="20"/>
                <w:szCs w:val="20"/>
              </w:rPr>
            </w:pPr>
            <w:r w:rsidRPr="006120E2">
              <w:rPr>
                <w:rFonts w:asciiTheme="majorHAnsi" w:hAnsiTheme="majorHAnsi"/>
                <w:b/>
                <w:bCs/>
                <w:sz w:val="20"/>
                <w:szCs w:val="20"/>
              </w:rPr>
              <w:t>16</w:t>
            </w:r>
          </w:p>
        </w:tc>
        <w:tc>
          <w:tcPr>
            <w:tcW w:w="14604" w:type="dxa"/>
            <w:tcBorders>
              <w:left w:val="single" w:sz="2" w:space="0" w:color="000000"/>
              <w:bottom w:val="single" w:sz="2" w:space="0" w:color="000000"/>
              <w:right w:val="single" w:sz="2" w:space="0" w:color="000000"/>
            </w:tcBorders>
          </w:tcPr>
          <w:p w:rsidR="00311EB6" w:rsidRPr="006120E2" w:rsidRDefault="00972089" w:rsidP="008347DD">
            <w:pPr>
              <w:ind w:left="75"/>
              <w:jc w:val="both"/>
              <w:rPr>
                <w:rFonts w:asciiTheme="majorHAnsi" w:hAnsiTheme="majorHAnsi"/>
                <w:sz w:val="20"/>
                <w:szCs w:val="20"/>
              </w:rPr>
            </w:pPr>
            <w:r w:rsidRPr="006120E2">
              <w:rPr>
                <w:rFonts w:asciiTheme="majorHAnsi" w:hAnsiTheme="majorHAnsi"/>
                <w:color w:val="000000"/>
                <w:sz w:val="20"/>
                <w:szCs w:val="20"/>
                <w:shd w:val="clear" w:color="auto" w:fill="FFFFFF"/>
              </w:rPr>
              <w:t>Malik, M. A</w:t>
            </w:r>
            <w:proofErr w:type="gramStart"/>
            <w:r w:rsidRPr="006120E2">
              <w:rPr>
                <w:rFonts w:asciiTheme="majorHAnsi" w:hAnsiTheme="majorHAnsi"/>
                <w:color w:val="000000"/>
                <w:sz w:val="20"/>
                <w:szCs w:val="20"/>
                <w:shd w:val="clear" w:color="auto" w:fill="FFFFFF"/>
              </w:rPr>
              <w:t>.,</w:t>
            </w:r>
            <w:proofErr w:type="gramEnd"/>
            <w:r w:rsidRPr="006120E2">
              <w:rPr>
                <w:rFonts w:asciiTheme="majorHAnsi" w:hAnsiTheme="majorHAnsi"/>
                <w:color w:val="000000"/>
                <w:sz w:val="20"/>
                <w:szCs w:val="20"/>
                <w:shd w:val="clear" w:color="auto" w:fill="FFFFFF"/>
              </w:rPr>
              <w:t xml:space="preserve"> Masood, T., &amp; Ozturk, I. 2020. Identifying structural breaks and growth regimes in middle eastern economies. </w:t>
            </w:r>
            <w:r w:rsidRPr="006120E2">
              <w:rPr>
                <w:rFonts w:asciiTheme="majorHAnsi" w:hAnsiTheme="majorHAnsi"/>
                <w:i/>
                <w:iCs/>
                <w:color w:val="000000"/>
                <w:sz w:val="20"/>
                <w:szCs w:val="20"/>
                <w:shd w:val="clear" w:color="auto" w:fill="FFFFFF"/>
              </w:rPr>
              <w:t>International Journal of Finance &amp; Economics</w:t>
            </w:r>
            <w:r w:rsidRPr="006120E2">
              <w:rPr>
                <w:rFonts w:asciiTheme="majorHAnsi" w:hAnsiTheme="majorHAnsi"/>
                <w:color w:val="000000"/>
                <w:sz w:val="20"/>
                <w:szCs w:val="20"/>
                <w:shd w:val="clear" w:color="auto" w:fill="FFFFFF"/>
              </w:rPr>
              <w:t>.</w:t>
            </w:r>
            <w:r w:rsidRPr="006120E2">
              <w:rPr>
                <w:rFonts w:asciiTheme="majorHAnsi" w:hAnsiTheme="majorHAnsi"/>
                <w:sz w:val="20"/>
                <w:szCs w:val="20"/>
              </w:rPr>
              <w:t xml:space="preserve"> </w:t>
            </w:r>
            <w:hyperlink r:id="rId8">
              <w:r w:rsidRPr="006120E2">
                <w:rPr>
                  <w:rStyle w:val="nternetBalants"/>
                  <w:rFonts w:asciiTheme="majorHAnsi" w:hAnsiTheme="majorHAnsi"/>
                  <w:bCs/>
                  <w:color w:val="000000"/>
                  <w:sz w:val="20"/>
                  <w:szCs w:val="20"/>
                  <w:highlight w:val="white"/>
                </w:rPr>
                <w:t>https://doi.org/</w:t>
              </w:r>
              <w:proofErr w:type="gramStart"/>
              <w:r w:rsidRPr="006120E2">
                <w:rPr>
                  <w:rStyle w:val="nternetBalants"/>
                  <w:rFonts w:asciiTheme="majorHAnsi" w:hAnsiTheme="majorHAnsi"/>
                  <w:bCs/>
                  <w:color w:val="000000"/>
                  <w:sz w:val="20"/>
                  <w:szCs w:val="20"/>
                  <w:highlight w:val="white"/>
                </w:rPr>
                <w:t>10.1002</w:t>
              </w:r>
              <w:proofErr w:type="gramEnd"/>
              <w:r w:rsidRPr="006120E2">
                <w:rPr>
                  <w:rStyle w:val="nternetBalants"/>
                  <w:rFonts w:asciiTheme="majorHAnsi" w:hAnsiTheme="majorHAnsi"/>
                  <w:bCs/>
                  <w:color w:val="000000"/>
                  <w:sz w:val="20"/>
                  <w:szCs w:val="20"/>
                  <w:highlight w:val="white"/>
                </w:rPr>
                <w:t>/ijfe.2148</w:t>
              </w:r>
            </w:hyperlink>
          </w:p>
        </w:tc>
      </w:tr>
      <w:tr w:rsidR="00311EB6" w:rsidRPr="006120E2" w:rsidTr="006120E2">
        <w:tc>
          <w:tcPr>
            <w:tcW w:w="993" w:type="dxa"/>
            <w:tcBorders>
              <w:left w:val="single" w:sz="2" w:space="0" w:color="000000"/>
              <w:bottom w:val="single" w:sz="2" w:space="0" w:color="000000"/>
            </w:tcBorders>
            <w:shd w:val="clear" w:color="auto" w:fill="729FCF"/>
          </w:tcPr>
          <w:p w:rsidR="00311EB6" w:rsidRPr="006120E2" w:rsidRDefault="00972089" w:rsidP="006120E2">
            <w:pPr>
              <w:spacing w:after="200"/>
              <w:jc w:val="center"/>
              <w:rPr>
                <w:rFonts w:asciiTheme="majorHAnsi" w:hAnsiTheme="majorHAnsi"/>
                <w:b/>
                <w:bCs/>
                <w:sz w:val="20"/>
                <w:szCs w:val="20"/>
              </w:rPr>
            </w:pPr>
            <w:r w:rsidRPr="006120E2">
              <w:rPr>
                <w:rFonts w:asciiTheme="majorHAnsi" w:hAnsiTheme="majorHAnsi"/>
                <w:b/>
                <w:bCs/>
                <w:sz w:val="20"/>
                <w:szCs w:val="20"/>
              </w:rPr>
              <w:t>17</w:t>
            </w:r>
          </w:p>
        </w:tc>
        <w:tc>
          <w:tcPr>
            <w:tcW w:w="14604" w:type="dxa"/>
            <w:tcBorders>
              <w:left w:val="single" w:sz="2" w:space="0" w:color="000000"/>
              <w:bottom w:val="single" w:sz="2" w:space="0" w:color="000000"/>
              <w:right w:val="single" w:sz="2" w:space="0" w:color="000000"/>
            </w:tcBorders>
          </w:tcPr>
          <w:p w:rsidR="00311EB6" w:rsidRPr="006120E2" w:rsidRDefault="00972089" w:rsidP="008347DD">
            <w:pPr>
              <w:ind w:left="75"/>
              <w:jc w:val="both"/>
              <w:rPr>
                <w:rFonts w:asciiTheme="majorHAnsi" w:hAnsiTheme="majorHAnsi"/>
                <w:sz w:val="20"/>
                <w:szCs w:val="20"/>
              </w:rPr>
            </w:pPr>
            <w:r w:rsidRPr="006120E2">
              <w:rPr>
                <w:rFonts w:asciiTheme="majorHAnsi" w:hAnsiTheme="majorHAnsi"/>
                <w:color w:val="000000"/>
                <w:sz w:val="20"/>
                <w:szCs w:val="20"/>
                <w:shd w:val="clear" w:color="auto" w:fill="FCFCFC"/>
              </w:rPr>
              <w:t>Irfan, M</w:t>
            </w:r>
            <w:proofErr w:type="gramStart"/>
            <w:r w:rsidRPr="006120E2">
              <w:rPr>
                <w:rFonts w:asciiTheme="majorHAnsi" w:hAnsiTheme="majorHAnsi"/>
                <w:color w:val="000000"/>
                <w:sz w:val="20"/>
                <w:szCs w:val="20"/>
                <w:shd w:val="clear" w:color="auto" w:fill="FCFCFC"/>
              </w:rPr>
              <w:t>.,</w:t>
            </w:r>
            <w:proofErr w:type="gramEnd"/>
            <w:r w:rsidRPr="006120E2">
              <w:rPr>
                <w:rFonts w:asciiTheme="majorHAnsi" w:hAnsiTheme="majorHAnsi"/>
                <w:color w:val="000000"/>
                <w:sz w:val="20"/>
                <w:szCs w:val="20"/>
                <w:shd w:val="clear" w:color="auto" w:fill="FCFCFC"/>
              </w:rPr>
              <w:t xml:space="preserve"> Zhao, Z., Rehman, A., Ozturk, I., Li, H.</w:t>
            </w:r>
            <w:r w:rsidRPr="006120E2">
              <w:rPr>
                <w:rFonts w:asciiTheme="majorHAnsi" w:hAnsiTheme="majorHAnsi"/>
                <w:i/>
                <w:iCs/>
                <w:color w:val="000000"/>
                <w:sz w:val="20"/>
                <w:szCs w:val="20"/>
                <w:shd w:val="clear" w:color="auto" w:fill="FCFCFC"/>
              </w:rPr>
              <w:t>.</w:t>
            </w:r>
            <w:r w:rsidRPr="006120E2">
              <w:rPr>
                <w:rFonts w:asciiTheme="majorHAnsi" w:hAnsiTheme="majorHAnsi"/>
                <w:color w:val="000000"/>
                <w:sz w:val="20"/>
                <w:szCs w:val="20"/>
                <w:shd w:val="clear" w:color="auto" w:fill="FCFCFC"/>
              </w:rPr>
              <w:t> 2020. Consumers’ intention-based influence factors of renewable energy adoption in Pakistan: a structural equation modeling approach. </w:t>
            </w:r>
            <w:r w:rsidRPr="006120E2">
              <w:rPr>
                <w:rFonts w:asciiTheme="majorHAnsi" w:hAnsiTheme="majorHAnsi"/>
                <w:i/>
                <w:iCs/>
                <w:color w:val="000000"/>
                <w:sz w:val="20"/>
                <w:szCs w:val="20"/>
                <w:shd w:val="clear" w:color="auto" w:fill="FCFCFC"/>
              </w:rPr>
              <w:t>Environ Sci Pollut Res</w:t>
            </w:r>
            <w:r w:rsidRPr="006120E2">
              <w:rPr>
                <w:rFonts w:asciiTheme="majorHAnsi" w:hAnsiTheme="majorHAnsi"/>
                <w:color w:val="000000"/>
                <w:sz w:val="20"/>
                <w:szCs w:val="20"/>
                <w:shd w:val="clear" w:color="auto" w:fill="FCFCFC"/>
              </w:rPr>
              <w:t> (2020). https://doi.org/</w:t>
            </w:r>
            <w:proofErr w:type="gramStart"/>
            <w:r w:rsidRPr="006120E2">
              <w:rPr>
                <w:rFonts w:asciiTheme="majorHAnsi" w:hAnsiTheme="majorHAnsi"/>
                <w:color w:val="000000"/>
                <w:sz w:val="20"/>
                <w:szCs w:val="20"/>
                <w:shd w:val="clear" w:color="auto" w:fill="FCFCFC"/>
              </w:rPr>
              <w:t>10.1007</w:t>
            </w:r>
            <w:proofErr w:type="gramEnd"/>
            <w:r w:rsidRPr="006120E2">
              <w:rPr>
                <w:rFonts w:asciiTheme="majorHAnsi" w:hAnsiTheme="majorHAnsi"/>
                <w:color w:val="000000"/>
                <w:sz w:val="20"/>
                <w:szCs w:val="20"/>
                <w:shd w:val="clear" w:color="auto" w:fill="FCFCFC"/>
              </w:rPr>
              <w:t>/s11356-020-10504-w</w:t>
            </w:r>
          </w:p>
        </w:tc>
      </w:tr>
      <w:tr w:rsidR="00311EB6" w:rsidRPr="006120E2" w:rsidTr="006120E2">
        <w:tc>
          <w:tcPr>
            <w:tcW w:w="993" w:type="dxa"/>
            <w:tcBorders>
              <w:left w:val="single" w:sz="2" w:space="0" w:color="000000"/>
              <w:bottom w:val="single" w:sz="2" w:space="0" w:color="000000"/>
            </w:tcBorders>
            <w:shd w:val="clear" w:color="auto" w:fill="729FCF"/>
          </w:tcPr>
          <w:p w:rsidR="00311EB6" w:rsidRPr="006120E2" w:rsidRDefault="00972089" w:rsidP="006120E2">
            <w:pPr>
              <w:spacing w:after="200"/>
              <w:jc w:val="center"/>
              <w:rPr>
                <w:rFonts w:asciiTheme="majorHAnsi" w:hAnsiTheme="majorHAnsi"/>
                <w:b/>
                <w:bCs/>
                <w:sz w:val="20"/>
                <w:szCs w:val="20"/>
              </w:rPr>
            </w:pPr>
            <w:r w:rsidRPr="006120E2">
              <w:rPr>
                <w:rFonts w:asciiTheme="majorHAnsi" w:hAnsiTheme="majorHAnsi"/>
                <w:b/>
                <w:bCs/>
                <w:sz w:val="20"/>
                <w:szCs w:val="20"/>
              </w:rPr>
              <w:t>18</w:t>
            </w:r>
          </w:p>
        </w:tc>
        <w:tc>
          <w:tcPr>
            <w:tcW w:w="14604" w:type="dxa"/>
            <w:tcBorders>
              <w:left w:val="single" w:sz="2" w:space="0" w:color="000000"/>
              <w:bottom w:val="single" w:sz="2" w:space="0" w:color="000000"/>
              <w:right w:val="single" w:sz="2" w:space="0" w:color="000000"/>
            </w:tcBorders>
          </w:tcPr>
          <w:p w:rsidR="00311EB6" w:rsidRPr="006120E2" w:rsidRDefault="00972089" w:rsidP="008347DD">
            <w:pPr>
              <w:ind w:left="75"/>
              <w:jc w:val="both"/>
              <w:rPr>
                <w:rFonts w:asciiTheme="majorHAnsi" w:hAnsiTheme="majorHAnsi"/>
                <w:sz w:val="20"/>
                <w:szCs w:val="20"/>
              </w:rPr>
            </w:pPr>
            <w:r w:rsidRPr="006120E2">
              <w:rPr>
                <w:rFonts w:asciiTheme="majorHAnsi" w:hAnsiTheme="majorHAnsi"/>
                <w:color w:val="000000"/>
                <w:sz w:val="20"/>
                <w:szCs w:val="20"/>
                <w:lang w:eastAsia="tr-TR"/>
              </w:rPr>
              <w:t>Ahmed K, Khan B, Ozturk I. (2020) Dynamics between disaggregates of governance and stock market performance in selected South Asia countries. International Journal of Finance &amp; Economics 2020; 1–12. https://doi.org/</w:t>
            </w:r>
            <w:proofErr w:type="gramStart"/>
            <w:r w:rsidRPr="006120E2">
              <w:rPr>
                <w:rFonts w:asciiTheme="majorHAnsi" w:hAnsiTheme="majorHAnsi"/>
                <w:color w:val="000000"/>
                <w:sz w:val="20"/>
                <w:szCs w:val="20"/>
                <w:lang w:eastAsia="tr-TR"/>
              </w:rPr>
              <w:t>10.1002</w:t>
            </w:r>
            <w:proofErr w:type="gramEnd"/>
            <w:r w:rsidRPr="006120E2">
              <w:rPr>
                <w:rFonts w:asciiTheme="majorHAnsi" w:hAnsiTheme="majorHAnsi"/>
                <w:color w:val="000000"/>
                <w:sz w:val="20"/>
                <w:szCs w:val="20"/>
                <w:lang w:eastAsia="tr-TR"/>
              </w:rPr>
              <w:t>/ijfe.1821</w:t>
            </w:r>
          </w:p>
        </w:tc>
      </w:tr>
      <w:tr w:rsidR="00311EB6" w:rsidRPr="006120E2" w:rsidTr="006120E2">
        <w:tc>
          <w:tcPr>
            <w:tcW w:w="993" w:type="dxa"/>
            <w:tcBorders>
              <w:left w:val="single" w:sz="2" w:space="0" w:color="000000"/>
              <w:bottom w:val="single" w:sz="2" w:space="0" w:color="000000"/>
            </w:tcBorders>
            <w:shd w:val="clear" w:color="auto" w:fill="729FCF"/>
          </w:tcPr>
          <w:p w:rsidR="00311EB6" w:rsidRPr="006120E2" w:rsidRDefault="00972089" w:rsidP="006120E2">
            <w:pPr>
              <w:spacing w:after="200"/>
              <w:jc w:val="center"/>
              <w:rPr>
                <w:rFonts w:asciiTheme="majorHAnsi" w:hAnsiTheme="majorHAnsi"/>
                <w:b/>
                <w:bCs/>
                <w:sz w:val="20"/>
                <w:szCs w:val="20"/>
              </w:rPr>
            </w:pPr>
            <w:r w:rsidRPr="006120E2">
              <w:rPr>
                <w:rFonts w:asciiTheme="majorHAnsi" w:hAnsiTheme="majorHAnsi"/>
                <w:b/>
                <w:bCs/>
                <w:sz w:val="20"/>
                <w:szCs w:val="20"/>
              </w:rPr>
              <w:t>19</w:t>
            </w:r>
          </w:p>
        </w:tc>
        <w:tc>
          <w:tcPr>
            <w:tcW w:w="14604" w:type="dxa"/>
            <w:tcBorders>
              <w:left w:val="single" w:sz="2" w:space="0" w:color="000000"/>
              <w:bottom w:val="single" w:sz="2" w:space="0" w:color="000000"/>
              <w:right w:val="single" w:sz="2" w:space="0" w:color="000000"/>
            </w:tcBorders>
          </w:tcPr>
          <w:p w:rsidR="00311EB6" w:rsidRPr="006120E2" w:rsidRDefault="00972089" w:rsidP="008347DD">
            <w:pPr>
              <w:ind w:left="75"/>
              <w:jc w:val="both"/>
              <w:rPr>
                <w:rFonts w:asciiTheme="majorHAnsi" w:hAnsiTheme="majorHAnsi"/>
                <w:sz w:val="20"/>
                <w:szCs w:val="20"/>
              </w:rPr>
            </w:pPr>
            <w:r w:rsidRPr="006120E2">
              <w:rPr>
                <w:rFonts w:asciiTheme="majorHAnsi" w:hAnsiTheme="majorHAnsi"/>
                <w:color w:val="000000"/>
                <w:sz w:val="20"/>
                <w:szCs w:val="20"/>
                <w:shd w:val="clear" w:color="auto" w:fill="FFFFFF"/>
              </w:rPr>
              <w:t>Lawal, A. I</w:t>
            </w:r>
            <w:proofErr w:type="gramStart"/>
            <w:r w:rsidRPr="006120E2">
              <w:rPr>
                <w:rFonts w:asciiTheme="majorHAnsi" w:hAnsiTheme="majorHAnsi"/>
                <w:color w:val="000000"/>
                <w:sz w:val="20"/>
                <w:szCs w:val="20"/>
                <w:shd w:val="clear" w:color="auto" w:fill="FFFFFF"/>
              </w:rPr>
              <w:t>.,</w:t>
            </w:r>
            <w:proofErr w:type="gramEnd"/>
            <w:r w:rsidRPr="006120E2">
              <w:rPr>
                <w:rFonts w:asciiTheme="majorHAnsi" w:hAnsiTheme="majorHAnsi"/>
                <w:color w:val="000000"/>
                <w:sz w:val="20"/>
                <w:szCs w:val="20"/>
                <w:shd w:val="clear" w:color="auto" w:fill="FFFFFF"/>
              </w:rPr>
              <w:t xml:space="preserve"> Ozturk, I., Olanipekun, I. O., &amp; Asaleye, A. J. (2020). Examining the linkages between electricity consumption and economic growth in African economies. </w:t>
            </w:r>
            <w:r w:rsidRPr="006120E2">
              <w:rPr>
                <w:rFonts w:asciiTheme="majorHAnsi" w:hAnsiTheme="majorHAnsi"/>
                <w:i/>
                <w:iCs/>
                <w:color w:val="000000"/>
                <w:sz w:val="20"/>
                <w:szCs w:val="20"/>
                <w:shd w:val="clear" w:color="auto" w:fill="FFFFFF"/>
              </w:rPr>
              <w:t>Energy</w:t>
            </w:r>
            <w:r w:rsidRPr="006120E2">
              <w:rPr>
                <w:rFonts w:asciiTheme="majorHAnsi" w:hAnsiTheme="majorHAnsi"/>
                <w:color w:val="000000"/>
                <w:sz w:val="20"/>
                <w:szCs w:val="20"/>
                <w:shd w:val="clear" w:color="auto" w:fill="FFFFFF"/>
              </w:rPr>
              <w:t>, 118363.</w:t>
            </w:r>
          </w:p>
        </w:tc>
      </w:tr>
      <w:tr w:rsidR="00311EB6" w:rsidRPr="006120E2" w:rsidTr="006120E2">
        <w:tc>
          <w:tcPr>
            <w:tcW w:w="993" w:type="dxa"/>
            <w:tcBorders>
              <w:left w:val="single" w:sz="2" w:space="0" w:color="000000"/>
              <w:bottom w:val="single" w:sz="2" w:space="0" w:color="000000"/>
            </w:tcBorders>
            <w:shd w:val="clear" w:color="auto" w:fill="729FCF"/>
          </w:tcPr>
          <w:p w:rsidR="00311EB6" w:rsidRPr="006120E2" w:rsidRDefault="00972089" w:rsidP="006120E2">
            <w:pPr>
              <w:spacing w:after="200"/>
              <w:jc w:val="center"/>
              <w:rPr>
                <w:rFonts w:asciiTheme="majorHAnsi" w:hAnsiTheme="majorHAnsi"/>
                <w:b/>
                <w:bCs/>
                <w:sz w:val="20"/>
                <w:szCs w:val="20"/>
              </w:rPr>
            </w:pPr>
            <w:r w:rsidRPr="006120E2">
              <w:rPr>
                <w:rFonts w:asciiTheme="majorHAnsi" w:hAnsiTheme="majorHAnsi"/>
                <w:b/>
                <w:bCs/>
                <w:sz w:val="20"/>
                <w:szCs w:val="20"/>
              </w:rPr>
              <w:t>20</w:t>
            </w:r>
          </w:p>
        </w:tc>
        <w:tc>
          <w:tcPr>
            <w:tcW w:w="14604" w:type="dxa"/>
            <w:tcBorders>
              <w:left w:val="single" w:sz="2" w:space="0" w:color="000000"/>
              <w:bottom w:val="single" w:sz="2" w:space="0" w:color="000000"/>
              <w:right w:val="single" w:sz="2" w:space="0" w:color="000000"/>
            </w:tcBorders>
          </w:tcPr>
          <w:p w:rsidR="00311EB6" w:rsidRPr="006120E2" w:rsidRDefault="00972089" w:rsidP="008347DD">
            <w:pPr>
              <w:ind w:left="75"/>
              <w:jc w:val="both"/>
              <w:rPr>
                <w:rFonts w:asciiTheme="majorHAnsi" w:hAnsiTheme="majorHAnsi"/>
                <w:sz w:val="20"/>
                <w:szCs w:val="20"/>
              </w:rPr>
            </w:pPr>
            <w:r w:rsidRPr="006120E2">
              <w:rPr>
                <w:rFonts w:asciiTheme="majorHAnsi" w:hAnsiTheme="majorHAnsi"/>
                <w:color w:val="000000"/>
                <w:sz w:val="20"/>
                <w:szCs w:val="20"/>
                <w:shd w:val="clear" w:color="auto" w:fill="FCFCFC"/>
              </w:rPr>
              <w:t>Ullah, S</w:t>
            </w:r>
            <w:proofErr w:type="gramStart"/>
            <w:r w:rsidRPr="006120E2">
              <w:rPr>
                <w:rFonts w:asciiTheme="majorHAnsi" w:hAnsiTheme="majorHAnsi"/>
                <w:color w:val="000000"/>
                <w:sz w:val="20"/>
                <w:szCs w:val="20"/>
                <w:shd w:val="clear" w:color="auto" w:fill="FCFCFC"/>
              </w:rPr>
              <w:t>.,</w:t>
            </w:r>
            <w:proofErr w:type="gramEnd"/>
            <w:r w:rsidRPr="006120E2">
              <w:rPr>
                <w:rFonts w:asciiTheme="majorHAnsi" w:hAnsiTheme="majorHAnsi"/>
                <w:color w:val="000000"/>
                <w:sz w:val="20"/>
                <w:szCs w:val="20"/>
                <w:shd w:val="clear" w:color="auto" w:fill="FCFCFC"/>
              </w:rPr>
              <w:t xml:space="preserve"> Ozturk, I. (2020). Examining the asymmetric effects of stock markets and exchange rate volatility on Pakistan’s environmental pollution. </w:t>
            </w:r>
            <w:r w:rsidRPr="006120E2">
              <w:rPr>
                <w:rFonts w:asciiTheme="majorHAnsi" w:hAnsiTheme="majorHAnsi"/>
                <w:i/>
                <w:iCs/>
                <w:color w:val="000000"/>
                <w:sz w:val="20"/>
                <w:szCs w:val="20"/>
                <w:shd w:val="clear" w:color="auto" w:fill="FFFFFF"/>
              </w:rPr>
              <w:t>Environmental Science and Pollution Research</w:t>
            </w:r>
            <w:r w:rsidRPr="006120E2">
              <w:rPr>
                <w:rFonts w:asciiTheme="majorHAnsi" w:hAnsiTheme="majorHAnsi"/>
                <w:color w:val="000000"/>
                <w:sz w:val="20"/>
                <w:szCs w:val="20"/>
                <w:shd w:val="clear" w:color="auto" w:fill="FCFCFC"/>
              </w:rPr>
              <w:t>, 27(25), 31211-31220.</w:t>
            </w:r>
          </w:p>
        </w:tc>
      </w:tr>
      <w:tr w:rsidR="00311EB6" w:rsidRPr="006120E2" w:rsidTr="006120E2">
        <w:tc>
          <w:tcPr>
            <w:tcW w:w="993" w:type="dxa"/>
            <w:tcBorders>
              <w:left w:val="single" w:sz="2" w:space="0" w:color="000000"/>
              <w:bottom w:val="single" w:sz="2" w:space="0" w:color="000000"/>
            </w:tcBorders>
            <w:shd w:val="clear" w:color="auto" w:fill="729FCF"/>
          </w:tcPr>
          <w:p w:rsidR="00311EB6" w:rsidRPr="006120E2" w:rsidRDefault="00972089" w:rsidP="006120E2">
            <w:pPr>
              <w:spacing w:after="200"/>
              <w:jc w:val="center"/>
              <w:rPr>
                <w:rFonts w:asciiTheme="majorHAnsi" w:hAnsiTheme="majorHAnsi"/>
                <w:b/>
                <w:bCs/>
                <w:sz w:val="20"/>
                <w:szCs w:val="20"/>
              </w:rPr>
            </w:pPr>
            <w:r w:rsidRPr="006120E2">
              <w:rPr>
                <w:rFonts w:asciiTheme="majorHAnsi" w:hAnsiTheme="majorHAnsi"/>
                <w:b/>
                <w:bCs/>
                <w:sz w:val="20"/>
                <w:szCs w:val="20"/>
              </w:rPr>
              <w:t>21</w:t>
            </w:r>
          </w:p>
        </w:tc>
        <w:tc>
          <w:tcPr>
            <w:tcW w:w="14604" w:type="dxa"/>
            <w:tcBorders>
              <w:left w:val="single" w:sz="2" w:space="0" w:color="000000"/>
              <w:bottom w:val="single" w:sz="2" w:space="0" w:color="000000"/>
              <w:right w:val="single" w:sz="2" w:space="0" w:color="000000"/>
            </w:tcBorders>
          </w:tcPr>
          <w:p w:rsidR="00311EB6" w:rsidRPr="006120E2" w:rsidRDefault="00972089" w:rsidP="008347DD">
            <w:pPr>
              <w:ind w:left="75"/>
              <w:jc w:val="both"/>
              <w:rPr>
                <w:rFonts w:asciiTheme="majorHAnsi" w:hAnsiTheme="majorHAnsi"/>
                <w:sz w:val="20"/>
                <w:szCs w:val="20"/>
              </w:rPr>
            </w:pPr>
            <w:r w:rsidRPr="006120E2">
              <w:rPr>
                <w:rFonts w:asciiTheme="majorHAnsi" w:hAnsiTheme="majorHAnsi"/>
                <w:color w:val="000000"/>
                <w:sz w:val="20"/>
                <w:szCs w:val="20"/>
                <w:shd w:val="clear" w:color="auto" w:fill="FFFFFF"/>
              </w:rPr>
              <w:t>Le, H. P</w:t>
            </w:r>
            <w:proofErr w:type="gramStart"/>
            <w:r w:rsidRPr="006120E2">
              <w:rPr>
                <w:rFonts w:asciiTheme="majorHAnsi" w:hAnsiTheme="majorHAnsi"/>
                <w:color w:val="000000"/>
                <w:sz w:val="20"/>
                <w:szCs w:val="20"/>
                <w:shd w:val="clear" w:color="auto" w:fill="FFFFFF"/>
              </w:rPr>
              <w:t>.,</w:t>
            </w:r>
            <w:proofErr w:type="gramEnd"/>
            <w:r w:rsidRPr="006120E2">
              <w:rPr>
                <w:rFonts w:asciiTheme="majorHAnsi" w:hAnsiTheme="majorHAnsi"/>
                <w:color w:val="000000"/>
                <w:sz w:val="20"/>
                <w:szCs w:val="20"/>
                <w:shd w:val="clear" w:color="auto" w:fill="FFFFFF"/>
              </w:rPr>
              <w:t xml:space="preserve"> &amp; Ozturk, I. (2020). The impacts of globalization, financial development, government expenditures, and institutional quality on CO2 emissions in the presence of environmental Kuznets curve. </w:t>
            </w:r>
            <w:r w:rsidRPr="006120E2">
              <w:rPr>
                <w:rFonts w:asciiTheme="majorHAnsi" w:hAnsiTheme="majorHAnsi"/>
                <w:i/>
                <w:iCs/>
                <w:color w:val="000000"/>
                <w:sz w:val="20"/>
                <w:szCs w:val="20"/>
                <w:shd w:val="clear" w:color="auto" w:fill="FFFFFF"/>
              </w:rPr>
              <w:t>Environmental Science and Pollution Research</w:t>
            </w:r>
            <w:r w:rsidRPr="006120E2">
              <w:rPr>
                <w:rFonts w:asciiTheme="majorHAnsi" w:hAnsiTheme="majorHAnsi"/>
                <w:color w:val="000000"/>
                <w:sz w:val="20"/>
                <w:szCs w:val="20"/>
                <w:shd w:val="clear" w:color="auto" w:fill="FFFFFF"/>
              </w:rPr>
              <w:t>, 27, 22680-22697.</w:t>
            </w:r>
          </w:p>
        </w:tc>
      </w:tr>
      <w:tr w:rsidR="00311EB6" w:rsidRPr="006120E2" w:rsidTr="006120E2">
        <w:tc>
          <w:tcPr>
            <w:tcW w:w="993" w:type="dxa"/>
            <w:tcBorders>
              <w:left w:val="single" w:sz="2" w:space="0" w:color="000000"/>
              <w:bottom w:val="single" w:sz="2" w:space="0" w:color="000000"/>
            </w:tcBorders>
            <w:shd w:val="clear" w:color="auto" w:fill="729FCF"/>
          </w:tcPr>
          <w:p w:rsidR="00311EB6" w:rsidRPr="006120E2" w:rsidRDefault="00972089" w:rsidP="006120E2">
            <w:pPr>
              <w:spacing w:after="200"/>
              <w:jc w:val="center"/>
              <w:rPr>
                <w:rFonts w:asciiTheme="majorHAnsi" w:hAnsiTheme="majorHAnsi"/>
                <w:b/>
                <w:bCs/>
                <w:sz w:val="20"/>
                <w:szCs w:val="20"/>
              </w:rPr>
            </w:pPr>
            <w:r w:rsidRPr="006120E2">
              <w:rPr>
                <w:rFonts w:asciiTheme="majorHAnsi" w:hAnsiTheme="majorHAnsi"/>
                <w:b/>
                <w:bCs/>
                <w:sz w:val="20"/>
                <w:szCs w:val="20"/>
              </w:rPr>
              <w:t>22</w:t>
            </w:r>
          </w:p>
        </w:tc>
        <w:tc>
          <w:tcPr>
            <w:tcW w:w="14604" w:type="dxa"/>
            <w:tcBorders>
              <w:left w:val="single" w:sz="2" w:space="0" w:color="000000"/>
              <w:bottom w:val="single" w:sz="2" w:space="0" w:color="000000"/>
              <w:right w:val="single" w:sz="2" w:space="0" w:color="000000"/>
            </w:tcBorders>
          </w:tcPr>
          <w:p w:rsidR="00311EB6" w:rsidRPr="006120E2" w:rsidRDefault="00972089" w:rsidP="008347DD">
            <w:pPr>
              <w:ind w:left="75"/>
              <w:jc w:val="both"/>
              <w:rPr>
                <w:rFonts w:asciiTheme="majorHAnsi" w:hAnsiTheme="majorHAnsi"/>
                <w:sz w:val="20"/>
                <w:szCs w:val="20"/>
              </w:rPr>
            </w:pPr>
            <w:r w:rsidRPr="006120E2">
              <w:rPr>
                <w:rFonts w:asciiTheme="majorHAnsi" w:hAnsiTheme="majorHAnsi"/>
                <w:color w:val="000000"/>
                <w:sz w:val="20"/>
                <w:szCs w:val="20"/>
                <w:shd w:val="clear" w:color="auto" w:fill="FCFCFC"/>
              </w:rPr>
              <w:t>Rehman, A</w:t>
            </w:r>
            <w:proofErr w:type="gramStart"/>
            <w:r w:rsidRPr="006120E2">
              <w:rPr>
                <w:rFonts w:asciiTheme="majorHAnsi" w:hAnsiTheme="majorHAnsi"/>
                <w:color w:val="000000"/>
                <w:sz w:val="20"/>
                <w:szCs w:val="20"/>
                <w:shd w:val="clear" w:color="auto" w:fill="FCFCFC"/>
              </w:rPr>
              <w:t>.,</w:t>
            </w:r>
            <w:proofErr w:type="gramEnd"/>
            <w:r w:rsidRPr="006120E2">
              <w:rPr>
                <w:rFonts w:asciiTheme="majorHAnsi" w:hAnsiTheme="majorHAnsi"/>
                <w:color w:val="000000"/>
                <w:sz w:val="20"/>
                <w:szCs w:val="20"/>
                <w:shd w:val="clear" w:color="auto" w:fill="FCFCFC"/>
              </w:rPr>
              <w:t xml:space="preserve"> Ma, H., Ozturk, I. </w:t>
            </w:r>
            <w:r w:rsidRPr="006120E2">
              <w:rPr>
                <w:rFonts w:asciiTheme="majorHAnsi" w:hAnsiTheme="majorHAnsi"/>
                <w:i/>
                <w:iCs/>
                <w:color w:val="000000"/>
                <w:sz w:val="20"/>
                <w:szCs w:val="20"/>
                <w:shd w:val="clear" w:color="auto" w:fill="FCFCFC"/>
              </w:rPr>
              <w:t>et al.</w:t>
            </w:r>
            <w:r w:rsidRPr="006120E2">
              <w:rPr>
                <w:rFonts w:asciiTheme="majorHAnsi" w:hAnsiTheme="majorHAnsi"/>
                <w:color w:val="000000"/>
                <w:sz w:val="20"/>
                <w:szCs w:val="20"/>
                <w:shd w:val="clear" w:color="auto" w:fill="FCFCFC"/>
              </w:rPr>
              <w:t> (2020). Another outlook to sector-level energy consumption in Pakistan from dominant energy sources and correlation with economic growth. </w:t>
            </w:r>
            <w:r w:rsidRPr="006120E2">
              <w:rPr>
                <w:rFonts w:asciiTheme="majorHAnsi" w:hAnsiTheme="majorHAnsi"/>
                <w:i/>
                <w:iCs/>
                <w:color w:val="000000"/>
                <w:sz w:val="20"/>
                <w:szCs w:val="20"/>
                <w:shd w:val="clear" w:color="auto" w:fill="FCFCFC"/>
              </w:rPr>
              <w:t>Environ Sci Pollut Res</w:t>
            </w:r>
            <w:r w:rsidRPr="006120E2">
              <w:rPr>
                <w:rFonts w:asciiTheme="majorHAnsi" w:hAnsiTheme="majorHAnsi"/>
                <w:color w:val="000000"/>
                <w:sz w:val="20"/>
                <w:szCs w:val="20"/>
                <w:shd w:val="clear" w:color="auto" w:fill="FCFCFC"/>
              </w:rPr>
              <w:t> (2020). https://doi.org/</w:t>
            </w:r>
            <w:proofErr w:type="gramStart"/>
            <w:r w:rsidRPr="006120E2">
              <w:rPr>
                <w:rFonts w:asciiTheme="majorHAnsi" w:hAnsiTheme="majorHAnsi"/>
                <w:color w:val="000000"/>
                <w:sz w:val="20"/>
                <w:szCs w:val="20"/>
                <w:shd w:val="clear" w:color="auto" w:fill="FCFCFC"/>
              </w:rPr>
              <w:t>10.1007</w:t>
            </w:r>
            <w:proofErr w:type="gramEnd"/>
            <w:r w:rsidRPr="006120E2">
              <w:rPr>
                <w:rFonts w:asciiTheme="majorHAnsi" w:hAnsiTheme="majorHAnsi"/>
                <w:color w:val="000000"/>
                <w:sz w:val="20"/>
                <w:szCs w:val="20"/>
                <w:shd w:val="clear" w:color="auto" w:fill="FCFCFC"/>
              </w:rPr>
              <w:t>/s11356-020-09245-7</w:t>
            </w:r>
          </w:p>
        </w:tc>
      </w:tr>
      <w:tr w:rsidR="00311EB6" w:rsidRPr="006120E2" w:rsidTr="006120E2">
        <w:tc>
          <w:tcPr>
            <w:tcW w:w="993" w:type="dxa"/>
            <w:tcBorders>
              <w:left w:val="single" w:sz="2" w:space="0" w:color="000000"/>
              <w:bottom w:val="single" w:sz="2" w:space="0" w:color="000000"/>
            </w:tcBorders>
            <w:shd w:val="clear" w:color="auto" w:fill="729FCF"/>
          </w:tcPr>
          <w:p w:rsidR="00311EB6" w:rsidRPr="006120E2" w:rsidRDefault="00972089" w:rsidP="006120E2">
            <w:pPr>
              <w:spacing w:after="200"/>
              <w:jc w:val="center"/>
              <w:rPr>
                <w:rFonts w:asciiTheme="majorHAnsi" w:hAnsiTheme="majorHAnsi"/>
                <w:b/>
                <w:bCs/>
                <w:sz w:val="20"/>
                <w:szCs w:val="20"/>
              </w:rPr>
            </w:pPr>
            <w:r w:rsidRPr="006120E2">
              <w:rPr>
                <w:rFonts w:asciiTheme="majorHAnsi" w:hAnsiTheme="majorHAnsi"/>
                <w:b/>
                <w:bCs/>
                <w:sz w:val="20"/>
                <w:szCs w:val="20"/>
              </w:rPr>
              <w:t>23</w:t>
            </w:r>
          </w:p>
        </w:tc>
        <w:tc>
          <w:tcPr>
            <w:tcW w:w="14604" w:type="dxa"/>
            <w:tcBorders>
              <w:left w:val="single" w:sz="2" w:space="0" w:color="000000"/>
              <w:bottom w:val="single" w:sz="2" w:space="0" w:color="000000"/>
              <w:right w:val="single" w:sz="2" w:space="0" w:color="000000"/>
            </w:tcBorders>
          </w:tcPr>
          <w:p w:rsidR="00311EB6" w:rsidRPr="006120E2" w:rsidRDefault="00972089" w:rsidP="008347DD">
            <w:pPr>
              <w:ind w:left="75"/>
              <w:jc w:val="both"/>
              <w:rPr>
                <w:rFonts w:asciiTheme="majorHAnsi" w:hAnsiTheme="majorHAnsi"/>
                <w:sz w:val="20"/>
                <w:szCs w:val="20"/>
              </w:rPr>
            </w:pPr>
            <w:r w:rsidRPr="006120E2">
              <w:rPr>
                <w:rFonts w:asciiTheme="majorHAnsi" w:hAnsiTheme="majorHAnsi"/>
                <w:color w:val="000000"/>
                <w:sz w:val="20"/>
                <w:szCs w:val="20"/>
                <w:shd w:val="clear" w:color="auto" w:fill="FFFFFF"/>
              </w:rPr>
              <w:t>Adedoyin, F</w:t>
            </w:r>
            <w:proofErr w:type="gramStart"/>
            <w:r w:rsidRPr="006120E2">
              <w:rPr>
                <w:rFonts w:asciiTheme="majorHAnsi" w:hAnsiTheme="majorHAnsi"/>
                <w:color w:val="000000"/>
                <w:sz w:val="20"/>
                <w:szCs w:val="20"/>
                <w:shd w:val="clear" w:color="auto" w:fill="FFFFFF"/>
              </w:rPr>
              <w:t>.,</w:t>
            </w:r>
            <w:proofErr w:type="gramEnd"/>
            <w:r w:rsidRPr="006120E2">
              <w:rPr>
                <w:rFonts w:asciiTheme="majorHAnsi" w:hAnsiTheme="majorHAnsi"/>
                <w:color w:val="000000"/>
                <w:sz w:val="20"/>
                <w:szCs w:val="20"/>
                <w:shd w:val="clear" w:color="auto" w:fill="FFFFFF"/>
              </w:rPr>
              <w:t xml:space="preserve"> Ozturk, I., Isah, A., Kumeka, T., Oludele, F., &amp; Bekun, V. F. (2020). Structural breaks in CO2 emissions: Are they caused by climate change protests or other factors</w:t>
            </w:r>
            <w:proofErr w:type="gramStart"/>
            <w:r w:rsidRPr="006120E2">
              <w:rPr>
                <w:rFonts w:asciiTheme="majorHAnsi" w:hAnsiTheme="majorHAnsi"/>
                <w:color w:val="000000"/>
                <w:sz w:val="20"/>
                <w:szCs w:val="20"/>
                <w:shd w:val="clear" w:color="auto" w:fill="FFFFFF"/>
              </w:rPr>
              <w:t>?.</w:t>
            </w:r>
            <w:proofErr w:type="gramEnd"/>
            <w:r w:rsidRPr="006120E2">
              <w:rPr>
                <w:rFonts w:asciiTheme="majorHAnsi" w:hAnsiTheme="majorHAnsi"/>
                <w:color w:val="000000"/>
                <w:sz w:val="20"/>
                <w:szCs w:val="20"/>
                <w:shd w:val="clear" w:color="auto" w:fill="FFFFFF"/>
              </w:rPr>
              <w:t> </w:t>
            </w:r>
            <w:r w:rsidRPr="006120E2">
              <w:rPr>
                <w:rFonts w:asciiTheme="majorHAnsi" w:hAnsiTheme="majorHAnsi"/>
                <w:i/>
                <w:iCs/>
                <w:color w:val="000000"/>
                <w:sz w:val="20"/>
                <w:szCs w:val="20"/>
                <w:shd w:val="clear" w:color="auto" w:fill="FFFFFF"/>
              </w:rPr>
              <w:t>Journal of Environmental Management</w:t>
            </w:r>
            <w:r w:rsidRPr="006120E2">
              <w:rPr>
                <w:rFonts w:asciiTheme="majorHAnsi" w:hAnsiTheme="majorHAnsi"/>
                <w:color w:val="000000"/>
                <w:sz w:val="20"/>
                <w:szCs w:val="20"/>
                <w:shd w:val="clear" w:color="auto" w:fill="FFFFFF"/>
              </w:rPr>
              <w:t>, 266, 15 July, 110628.</w:t>
            </w:r>
          </w:p>
        </w:tc>
      </w:tr>
      <w:tr w:rsidR="00311EB6" w:rsidRPr="006120E2" w:rsidTr="006120E2">
        <w:tc>
          <w:tcPr>
            <w:tcW w:w="993" w:type="dxa"/>
            <w:tcBorders>
              <w:left w:val="single" w:sz="2" w:space="0" w:color="000000"/>
              <w:bottom w:val="single" w:sz="2" w:space="0" w:color="000000"/>
            </w:tcBorders>
            <w:shd w:val="clear" w:color="auto" w:fill="729FCF"/>
          </w:tcPr>
          <w:p w:rsidR="00311EB6" w:rsidRPr="006120E2" w:rsidRDefault="00972089" w:rsidP="006120E2">
            <w:pPr>
              <w:spacing w:after="200"/>
              <w:jc w:val="center"/>
              <w:rPr>
                <w:rFonts w:asciiTheme="majorHAnsi" w:hAnsiTheme="majorHAnsi"/>
                <w:b/>
                <w:bCs/>
                <w:sz w:val="20"/>
                <w:szCs w:val="20"/>
              </w:rPr>
            </w:pPr>
            <w:r w:rsidRPr="006120E2">
              <w:rPr>
                <w:rFonts w:asciiTheme="majorHAnsi" w:hAnsiTheme="majorHAnsi"/>
                <w:b/>
                <w:bCs/>
                <w:sz w:val="20"/>
                <w:szCs w:val="20"/>
              </w:rPr>
              <w:t>24</w:t>
            </w:r>
          </w:p>
        </w:tc>
        <w:tc>
          <w:tcPr>
            <w:tcW w:w="14604" w:type="dxa"/>
            <w:tcBorders>
              <w:left w:val="single" w:sz="2" w:space="0" w:color="000000"/>
              <w:bottom w:val="single" w:sz="2" w:space="0" w:color="000000"/>
              <w:right w:val="single" w:sz="2" w:space="0" w:color="000000"/>
            </w:tcBorders>
          </w:tcPr>
          <w:p w:rsidR="00311EB6" w:rsidRPr="006120E2" w:rsidRDefault="00972089" w:rsidP="008347DD">
            <w:pPr>
              <w:ind w:left="75"/>
              <w:jc w:val="both"/>
              <w:rPr>
                <w:rFonts w:asciiTheme="majorHAnsi" w:hAnsiTheme="majorHAnsi"/>
                <w:sz w:val="20"/>
                <w:szCs w:val="20"/>
              </w:rPr>
            </w:pPr>
            <w:r w:rsidRPr="006120E2">
              <w:rPr>
                <w:rFonts w:asciiTheme="majorHAnsi" w:hAnsiTheme="majorHAnsi"/>
                <w:color w:val="000000"/>
                <w:sz w:val="20"/>
                <w:szCs w:val="20"/>
                <w:shd w:val="clear" w:color="auto" w:fill="FCFCFC"/>
              </w:rPr>
              <w:t>Chishti, M.Z</w:t>
            </w:r>
            <w:proofErr w:type="gramStart"/>
            <w:r w:rsidRPr="006120E2">
              <w:rPr>
                <w:rFonts w:asciiTheme="majorHAnsi" w:hAnsiTheme="majorHAnsi"/>
                <w:color w:val="000000"/>
                <w:sz w:val="20"/>
                <w:szCs w:val="20"/>
                <w:shd w:val="clear" w:color="auto" w:fill="FCFCFC"/>
              </w:rPr>
              <w:t>.,</w:t>
            </w:r>
            <w:proofErr w:type="gramEnd"/>
            <w:r w:rsidRPr="006120E2">
              <w:rPr>
                <w:rFonts w:asciiTheme="majorHAnsi" w:hAnsiTheme="majorHAnsi"/>
                <w:color w:val="000000"/>
                <w:sz w:val="20"/>
                <w:szCs w:val="20"/>
                <w:shd w:val="clear" w:color="auto" w:fill="FCFCFC"/>
              </w:rPr>
              <w:t xml:space="preserve"> Ullah, S., Ozturk, I. </w:t>
            </w:r>
            <w:r w:rsidRPr="006120E2">
              <w:rPr>
                <w:rFonts w:asciiTheme="majorHAnsi" w:hAnsiTheme="majorHAnsi"/>
                <w:i/>
                <w:iCs/>
                <w:color w:val="000000"/>
                <w:sz w:val="20"/>
                <w:szCs w:val="20"/>
                <w:shd w:val="clear" w:color="auto" w:fill="FCFCFC"/>
              </w:rPr>
              <w:t>Ahmet Usman (2020).</w:t>
            </w:r>
            <w:r w:rsidRPr="006120E2">
              <w:rPr>
                <w:rFonts w:asciiTheme="majorHAnsi" w:hAnsiTheme="majorHAnsi"/>
                <w:color w:val="000000"/>
                <w:sz w:val="20"/>
                <w:szCs w:val="20"/>
                <w:shd w:val="clear" w:color="auto" w:fill="FCFCFC"/>
              </w:rPr>
              <w:t> Examining the asymmetric effects of globalization and tourism on pollution emissions in South Asia. </w:t>
            </w:r>
            <w:r w:rsidRPr="006120E2">
              <w:rPr>
                <w:rFonts w:asciiTheme="majorHAnsi" w:hAnsiTheme="majorHAnsi"/>
                <w:i/>
                <w:iCs/>
                <w:color w:val="000000"/>
                <w:sz w:val="20"/>
                <w:szCs w:val="20"/>
                <w:shd w:val="clear" w:color="auto" w:fill="FCFCFC"/>
              </w:rPr>
              <w:t>Environ Sci Pollut Res</w:t>
            </w:r>
            <w:r w:rsidRPr="006120E2">
              <w:rPr>
                <w:rFonts w:asciiTheme="majorHAnsi" w:hAnsiTheme="majorHAnsi"/>
                <w:color w:val="000000"/>
                <w:sz w:val="20"/>
                <w:szCs w:val="20"/>
                <w:shd w:val="clear" w:color="auto" w:fill="FCFCFC"/>
              </w:rPr>
              <w:t xml:space="preserve"> (2020). </w:t>
            </w:r>
            <w:hyperlink r:id="rId9">
              <w:r w:rsidRPr="006120E2">
                <w:rPr>
                  <w:rStyle w:val="nternetBalants"/>
                  <w:rFonts w:asciiTheme="majorHAnsi" w:hAnsiTheme="majorHAnsi"/>
                  <w:sz w:val="20"/>
                  <w:szCs w:val="20"/>
                  <w:highlight w:val="white"/>
                </w:rPr>
                <w:t>https://doi.org/</w:t>
              </w:r>
              <w:proofErr w:type="gramStart"/>
              <w:r w:rsidRPr="006120E2">
                <w:rPr>
                  <w:rStyle w:val="nternetBalants"/>
                  <w:rFonts w:asciiTheme="majorHAnsi" w:hAnsiTheme="majorHAnsi"/>
                  <w:sz w:val="20"/>
                  <w:szCs w:val="20"/>
                  <w:highlight w:val="white"/>
                </w:rPr>
                <w:t>10.1007</w:t>
              </w:r>
              <w:proofErr w:type="gramEnd"/>
              <w:r w:rsidRPr="006120E2">
                <w:rPr>
                  <w:rStyle w:val="nternetBalants"/>
                  <w:rFonts w:asciiTheme="majorHAnsi" w:hAnsiTheme="majorHAnsi"/>
                  <w:sz w:val="20"/>
                  <w:szCs w:val="20"/>
                  <w:highlight w:val="white"/>
                </w:rPr>
                <w:t>/s11356-020-09057-9</w:t>
              </w:r>
            </w:hyperlink>
            <w:r w:rsidRPr="006120E2">
              <w:rPr>
                <w:rFonts w:asciiTheme="majorHAnsi" w:hAnsiTheme="majorHAnsi"/>
                <w:color w:val="000000"/>
                <w:sz w:val="20"/>
                <w:szCs w:val="20"/>
                <w:shd w:val="clear" w:color="auto" w:fill="FCFCFC"/>
              </w:rPr>
              <w:t xml:space="preserve"> </w:t>
            </w:r>
          </w:p>
        </w:tc>
      </w:tr>
      <w:tr w:rsidR="00311EB6" w:rsidRPr="006120E2" w:rsidTr="006120E2">
        <w:tc>
          <w:tcPr>
            <w:tcW w:w="993" w:type="dxa"/>
            <w:tcBorders>
              <w:left w:val="single" w:sz="2" w:space="0" w:color="000000"/>
              <w:bottom w:val="single" w:sz="2" w:space="0" w:color="000000"/>
            </w:tcBorders>
            <w:shd w:val="clear" w:color="auto" w:fill="729FCF"/>
          </w:tcPr>
          <w:p w:rsidR="00311EB6" w:rsidRPr="006120E2" w:rsidRDefault="00972089" w:rsidP="006120E2">
            <w:pPr>
              <w:spacing w:after="200"/>
              <w:jc w:val="center"/>
              <w:rPr>
                <w:rFonts w:asciiTheme="majorHAnsi" w:hAnsiTheme="majorHAnsi"/>
                <w:b/>
                <w:bCs/>
                <w:sz w:val="20"/>
                <w:szCs w:val="20"/>
              </w:rPr>
            </w:pPr>
            <w:r w:rsidRPr="006120E2">
              <w:rPr>
                <w:rFonts w:asciiTheme="majorHAnsi" w:hAnsiTheme="majorHAnsi"/>
                <w:b/>
                <w:bCs/>
                <w:sz w:val="20"/>
                <w:szCs w:val="20"/>
              </w:rPr>
              <w:t>25</w:t>
            </w:r>
          </w:p>
        </w:tc>
        <w:tc>
          <w:tcPr>
            <w:tcW w:w="14604" w:type="dxa"/>
            <w:tcBorders>
              <w:left w:val="single" w:sz="2" w:space="0" w:color="000000"/>
              <w:bottom w:val="single" w:sz="2" w:space="0" w:color="000000"/>
              <w:right w:val="single" w:sz="2" w:space="0" w:color="000000"/>
            </w:tcBorders>
          </w:tcPr>
          <w:p w:rsidR="00311EB6" w:rsidRPr="006120E2" w:rsidRDefault="00972089" w:rsidP="008347DD">
            <w:pPr>
              <w:ind w:left="75"/>
              <w:jc w:val="both"/>
              <w:rPr>
                <w:rFonts w:asciiTheme="majorHAnsi" w:hAnsiTheme="majorHAnsi"/>
                <w:sz w:val="20"/>
                <w:szCs w:val="20"/>
              </w:rPr>
            </w:pPr>
            <w:r w:rsidRPr="006120E2">
              <w:rPr>
                <w:rFonts w:asciiTheme="majorHAnsi" w:hAnsiTheme="majorHAnsi"/>
                <w:color w:val="000000"/>
                <w:sz w:val="20"/>
                <w:szCs w:val="20"/>
                <w:shd w:val="clear" w:color="auto" w:fill="FCFCFC"/>
              </w:rPr>
              <w:t>Rehman, A</w:t>
            </w:r>
            <w:proofErr w:type="gramStart"/>
            <w:r w:rsidRPr="006120E2">
              <w:rPr>
                <w:rFonts w:asciiTheme="majorHAnsi" w:hAnsiTheme="majorHAnsi"/>
                <w:color w:val="000000"/>
                <w:sz w:val="20"/>
                <w:szCs w:val="20"/>
                <w:shd w:val="clear" w:color="auto" w:fill="FCFCFC"/>
              </w:rPr>
              <w:t>.,</w:t>
            </w:r>
            <w:proofErr w:type="gramEnd"/>
            <w:r w:rsidRPr="006120E2">
              <w:rPr>
                <w:rFonts w:asciiTheme="majorHAnsi" w:hAnsiTheme="majorHAnsi"/>
                <w:color w:val="000000"/>
                <w:sz w:val="20"/>
                <w:szCs w:val="20"/>
                <w:shd w:val="clear" w:color="auto" w:fill="FCFCFC"/>
              </w:rPr>
              <w:t xml:space="preserve"> Ma, H. &amp; Ozturk, I. (2020). Decoupling the climatic and carbon dioxide emission</w:t>
            </w:r>
            <w:r w:rsidRPr="006120E2">
              <w:rPr>
                <w:rFonts w:asciiTheme="majorHAnsi" w:hAnsiTheme="majorHAnsi"/>
                <w:color w:val="333333"/>
                <w:sz w:val="20"/>
                <w:szCs w:val="20"/>
                <w:shd w:val="clear" w:color="auto" w:fill="FCFCFC"/>
              </w:rPr>
              <w:t xml:space="preserve"> influence to maize crop production in Pakistan. </w:t>
            </w:r>
            <w:r w:rsidRPr="006120E2">
              <w:rPr>
                <w:rFonts w:asciiTheme="majorHAnsi" w:hAnsiTheme="majorHAnsi"/>
                <w:i/>
                <w:iCs/>
                <w:color w:val="333333"/>
                <w:sz w:val="20"/>
                <w:szCs w:val="20"/>
                <w:shd w:val="clear" w:color="auto" w:fill="FCFCFC"/>
              </w:rPr>
              <w:t>Air Quality, Atmosphere &amp; Health</w:t>
            </w:r>
            <w:r w:rsidRPr="006120E2">
              <w:rPr>
                <w:rFonts w:asciiTheme="majorHAnsi" w:hAnsiTheme="majorHAnsi"/>
                <w:color w:val="333333"/>
                <w:sz w:val="20"/>
                <w:szCs w:val="20"/>
                <w:shd w:val="clear" w:color="auto" w:fill="FCFCFC"/>
              </w:rPr>
              <w:t xml:space="preserve"> (2020). </w:t>
            </w:r>
            <w:hyperlink r:id="rId10">
              <w:r w:rsidRPr="006120E2">
                <w:rPr>
                  <w:rStyle w:val="nternetBalants"/>
                  <w:rFonts w:asciiTheme="majorHAnsi" w:hAnsiTheme="majorHAnsi"/>
                  <w:sz w:val="20"/>
                  <w:szCs w:val="20"/>
                  <w:highlight w:val="white"/>
                </w:rPr>
                <w:t>https://doi.org/</w:t>
              </w:r>
              <w:proofErr w:type="gramStart"/>
              <w:r w:rsidRPr="006120E2">
                <w:rPr>
                  <w:rStyle w:val="nternetBalants"/>
                  <w:rFonts w:asciiTheme="majorHAnsi" w:hAnsiTheme="majorHAnsi"/>
                  <w:sz w:val="20"/>
                  <w:szCs w:val="20"/>
                  <w:highlight w:val="white"/>
                </w:rPr>
                <w:t>10.1007</w:t>
              </w:r>
              <w:proofErr w:type="gramEnd"/>
              <w:r w:rsidRPr="006120E2">
                <w:rPr>
                  <w:rStyle w:val="nternetBalants"/>
                  <w:rFonts w:asciiTheme="majorHAnsi" w:hAnsiTheme="majorHAnsi"/>
                  <w:sz w:val="20"/>
                  <w:szCs w:val="20"/>
                  <w:highlight w:val="white"/>
                </w:rPr>
                <w:t>/s11869-020-00825-7</w:t>
              </w:r>
            </w:hyperlink>
          </w:p>
        </w:tc>
      </w:tr>
      <w:tr w:rsidR="00311EB6" w:rsidRPr="006120E2" w:rsidTr="006120E2">
        <w:tc>
          <w:tcPr>
            <w:tcW w:w="993" w:type="dxa"/>
            <w:tcBorders>
              <w:left w:val="single" w:sz="2" w:space="0" w:color="000000"/>
              <w:bottom w:val="single" w:sz="2" w:space="0" w:color="000000"/>
            </w:tcBorders>
            <w:shd w:val="clear" w:color="auto" w:fill="729FCF"/>
          </w:tcPr>
          <w:p w:rsidR="00311EB6" w:rsidRPr="006120E2" w:rsidRDefault="00972089" w:rsidP="006120E2">
            <w:pPr>
              <w:spacing w:after="200"/>
              <w:jc w:val="center"/>
              <w:rPr>
                <w:rFonts w:asciiTheme="majorHAnsi" w:hAnsiTheme="majorHAnsi"/>
                <w:b/>
                <w:bCs/>
                <w:sz w:val="20"/>
                <w:szCs w:val="20"/>
              </w:rPr>
            </w:pPr>
            <w:r w:rsidRPr="006120E2">
              <w:rPr>
                <w:rFonts w:asciiTheme="majorHAnsi" w:hAnsiTheme="majorHAnsi"/>
                <w:b/>
                <w:bCs/>
                <w:sz w:val="20"/>
                <w:szCs w:val="20"/>
              </w:rPr>
              <w:t>26</w:t>
            </w:r>
          </w:p>
        </w:tc>
        <w:tc>
          <w:tcPr>
            <w:tcW w:w="14604" w:type="dxa"/>
            <w:tcBorders>
              <w:left w:val="single" w:sz="2" w:space="0" w:color="000000"/>
              <w:bottom w:val="single" w:sz="2" w:space="0" w:color="000000"/>
              <w:right w:val="single" w:sz="2" w:space="0" w:color="000000"/>
            </w:tcBorders>
          </w:tcPr>
          <w:p w:rsidR="00311EB6" w:rsidRPr="006120E2" w:rsidRDefault="00972089" w:rsidP="008347DD">
            <w:pPr>
              <w:shd w:val="clear" w:color="auto" w:fill="FFFFFF"/>
              <w:ind w:left="75"/>
              <w:jc w:val="both"/>
              <w:rPr>
                <w:rFonts w:asciiTheme="majorHAnsi" w:hAnsiTheme="majorHAnsi"/>
                <w:sz w:val="20"/>
                <w:szCs w:val="20"/>
              </w:rPr>
            </w:pPr>
            <w:r w:rsidRPr="006120E2">
              <w:rPr>
                <w:rFonts w:asciiTheme="majorHAnsi" w:hAnsiTheme="majorHAnsi"/>
                <w:color w:val="222222"/>
                <w:sz w:val="20"/>
                <w:szCs w:val="20"/>
                <w:shd w:val="clear" w:color="auto" w:fill="FFFFFF"/>
              </w:rPr>
              <w:t>Ahmad, F</w:t>
            </w:r>
            <w:proofErr w:type="gramStart"/>
            <w:r w:rsidRPr="006120E2">
              <w:rPr>
                <w:rFonts w:asciiTheme="majorHAnsi" w:hAnsiTheme="majorHAnsi"/>
                <w:color w:val="222222"/>
                <w:sz w:val="20"/>
                <w:szCs w:val="20"/>
                <w:shd w:val="clear" w:color="auto" w:fill="FFFFFF"/>
              </w:rPr>
              <w:t>.,</w:t>
            </w:r>
            <w:proofErr w:type="gramEnd"/>
            <w:r w:rsidRPr="006120E2">
              <w:rPr>
                <w:rFonts w:asciiTheme="majorHAnsi" w:hAnsiTheme="majorHAnsi"/>
                <w:color w:val="222222"/>
                <w:sz w:val="20"/>
                <w:szCs w:val="20"/>
                <w:shd w:val="clear" w:color="auto" w:fill="FFFFFF"/>
              </w:rPr>
              <w:t xml:space="preserve"> Draz, M. U., Ozturk, I., Su, L., &amp; Rauf, A. (2020). Looking for asymmetries and nonlinearities: The nexus between renewable energy and environmental degradation in the Northwestern provinces of China. </w:t>
            </w:r>
            <w:r w:rsidRPr="006120E2">
              <w:rPr>
                <w:rFonts w:asciiTheme="majorHAnsi" w:hAnsiTheme="majorHAnsi"/>
                <w:i/>
                <w:iCs/>
                <w:color w:val="222222"/>
                <w:sz w:val="20"/>
                <w:szCs w:val="20"/>
                <w:shd w:val="clear" w:color="auto" w:fill="FFFFFF"/>
              </w:rPr>
              <w:t>Journal of Cleaner Production</w:t>
            </w:r>
            <w:r w:rsidRPr="006120E2">
              <w:rPr>
                <w:rFonts w:asciiTheme="majorHAnsi" w:hAnsiTheme="majorHAnsi"/>
                <w:color w:val="222222"/>
                <w:sz w:val="20"/>
                <w:szCs w:val="20"/>
                <w:shd w:val="clear" w:color="auto" w:fill="FFFFFF"/>
              </w:rPr>
              <w:t>, 121714.</w:t>
            </w:r>
          </w:p>
        </w:tc>
      </w:tr>
      <w:tr w:rsidR="00311EB6" w:rsidRPr="006120E2" w:rsidTr="006120E2">
        <w:tc>
          <w:tcPr>
            <w:tcW w:w="993" w:type="dxa"/>
            <w:tcBorders>
              <w:left w:val="single" w:sz="2" w:space="0" w:color="000000"/>
              <w:bottom w:val="single" w:sz="2" w:space="0" w:color="000000"/>
            </w:tcBorders>
            <w:shd w:val="clear" w:color="auto" w:fill="729FCF"/>
          </w:tcPr>
          <w:p w:rsidR="00311EB6" w:rsidRPr="006120E2" w:rsidRDefault="00972089" w:rsidP="006120E2">
            <w:pPr>
              <w:spacing w:after="200"/>
              <w:jc w:val="center"/>
              <w:rPr>
                <w:rFonts w:asciiTheme="majorHAnsi" w:hAnsiTheme="majorHAnsi"/>
                <w:b/>
                <w:bCs/>
                <w:sz w:val="20"/>
                <w:szCs w:val="20"/>
              </w:rPr>
            </w:pPr>
            <w:r w:rsidRPr="006120E2">
              <w:rPr>
                <w:rFonts w:asciiTheme="majorHAnsi" w:hAnsiTheme="majorHAnsi"/>
                <w:b/>
                <w:bCs/>
                <w:sz w:val="20"/>
                <w:szCs w:val="20"/>
              </w:rPr>
              <w:t>27</w:t>
            </w:r>
          </w:p>
        </w:tc>
        <w:tc>
          <w:tcPr>
            <w:tcW w:w="14604" w:type="dxa"/>
            <w:tcBorders>
              <w:left w:val="single" w:sz="2" w:space="0" w:color="000000"/>
              <w:bottom w:val="single" w:sz="2" w:space="0" w:color="000000"/>
              <w:right w:val="single" w:sz="2" w:space="0" w:color="000000"/>
            </w:tcBorders>
          </w:tcPr>
          <w:p w:rsidR="00311EB6" w:rsidRPr="006120E2" w:rsidRDefault="00972089" w:rsidP="008347DD">
            <w:pPr>
              <w:shd w:val="clear" w:color="auto" w:fill="FFFFFF"/>
              <w:ind w:left="75"/>
              <w:jc w:val="both"/>
              <w:rPr>
                <w:rFonts w:asciiTheme="majorHAnsi" w:hAnsiTheme="majorHAnsi"/>
                <w:sz w:val="20"/>
                <w:szCs w:val="20"/>
              </w:rPr>
            </w:pPr>
            <w:r w:rsidRPr="006120E2">
              <w:rPr>
                <w:rFonts w:asciiTheme="majorHAnsi" w:hAnsiTheme="majorHAnsi"/>
                <w:color w:val="000000"/>
                <w:sz w:val="20"/>
                <w:szCs w:val="20"/>
                <w:lang w:eastAsia="tr-TR"/>
              </w:rPr>
              <w:t xml:space="preserve">Muhammad Tariq Majeed, </w:t>
            </w:r>
            <w:r w:rsidRPr="006120E2">
              <w:rPr>
                <w:rFonts w:asciiTheme="majorHAnsi" w:hAnsiTheme="majorHAnsi"/>
                <w:color w:val="000000"/>
                <w:sz w:val="20"/>
                <w:szCs w:val="20"/>
                <w:shd w:val="clear" w:color="auto" w:fill="FFFFFF"/>
              </w:rPr>
              <w:t xml:space="preserve">&amp; Ozturk, I. (2020). </w:t>
            </w:r>
            <w:r w:rsidRPr="006120E2">
              <w:rPr>
                <w:rFonts w:asciiTheme="majorHAnsi" w:hAnsiTheme="majorHAnsi"/>
                <w:iCs/>
                <w:color w:val="000000"/>
                <w:sz w:val="20"/>
                <w:szCs w:val="20"/>
                <w:shd w:val="clear" w:color="auto" w:fill="FFFFFF"/>
              </w:rPr>
              <w:t>Environmental Degradation and Population Health Outcomes: A Global Panel Data Analysis</w:t>
            </w:r>
            <w:r w:rsidRPr="006120E2">
              <w:rPr>
                <w:rFonts w:asciiTheme="majorHAnsi" w:hAnsiTheme="majorHAnsi"/>
                <w:color w:val="000000"/>
                <w:sz w:val="20"/>
                <w:szCs w:val="20"/>
                <w:shd w:val="clear" w:color="auto" w:fill="FFFFFF"/>
              </w:rPr>
              <w:t>. </w:t>
            </w:r>
            <w:r w:rsidRPr="006120E2">
              <w:rPr>
                <w:rFonts w:asciiTheme="majorHAnsi" w:hAnsiTheme="majorHAnsi"/>
                <w:i/>
                <w:iCs/>
                <w:color w:val="000000"/>
                <w:sz w:val="20"/>
                <w:szCs w:val="20"/>
                <w:shd w:val="clear" w:color="auto" w:fill="FFFFFF"/>
              </w:rPr>
              <w:t>Environmental Science and Pollution Research</w:t>
            </w:r>
            <w:r w:rsidRPr="006120E2">
              <w:rPr>
                <w:rFonts w:asciiTheme="majorHAnsi" w:hAnsiTheme="majorHAnsi"/>
                <w:color w:val="000000"/>
                <w:sz w:val="20"/>
                <w:szCs w:val="20"/>
                <w:shd w:val="clear" w:color="auto" w:fill="FFFFFF"/>
              </w:rPr>
              <w:t xml:space="preserve">, </w:t>
            </w:r>
            <w:r w:rsidRPr="006120E2">
              <w:rPr>
                <w:rFonts w:asciiTheme="majorHAnsi" w:hAnsiTheme="majorHAnsi"/>
                <w:color w:val="333333"/>
                <w:sz w:val="20"/>
                <w:szCs w:val="20"/>
                <w:shd w:val="clear" w:color="auto" w:fill="FCFCFC"/>
              </w:rPr>
              <w:t>27, 15901-15911.</w:t>
            </w:r>
          </w:p>
        </w:tc>
      </w:tr>
      <w:tr w:rsidR="00311EB6" w:rsidRPr="006120E2" w:rsidTr="006120E2">
        <w:tc>
          <w:tcPr>
            <w:tcW w:w="993" w:type="dxa"/>
            <w:tcBorders>
              <w:left w:val="single" w:sz="2" w:space="0" w:color="000000"/>
              <w:bottom w:val="single" w:sz="2" w:space="0" w:color="000000"/>
            </w:tcBorders>
            <w:shd w:val="clear" w:color="auto" w:fill="729FCF"/>
          </w:tcPr>
          <w:p w:rsidR="00311EB6" w:rsidRPr="006120E2" w:rsidRDefault="00972089" w:rsidP="006120E2">
            <w:pPr>
              <w:spacing w:after="200"/>
              <w:jc w:val="center"/>
              <w:rPr>
                <w:rFonts w:asciiTheme="majorHAnsi" w:hAnsiTheme="majorHAnsi"/>
                <w:b/>
                <w:bCs/>
                <w:sz w:val="20"/>
                <w:szCs w:val="20"/>
              </w:rPr>
            </w:pPr>
            <w:r w:rsidRPr="006120E2">
              <w:rPr>
                <w:rFonts w:asciiTheme="majorHAnsi" w:hAnsiTheme="majorHAnsi"/>
                <w:b/>
                <w:bCs/>
                <w:sz w:val="20"/>
                <w:szCs w:val="20"/>
              </w:rPr>
              <w:t>28</w:t>
            </w:r>
          </w:p>
        </w:tc>
        <w:tc>
          <w:tcPr>
            <w:tcW w:w="14604" w:type="dxa"/>
            <w:tcBorders>
              <w:left w:val="single" w:sz="2" w:space="0" w:color="000000"/>
              <w:bottom w:val="single" w:sz="2" w:space="0" w:color="000000"/>
              <w:right w:val="single" w:sz="2" w:space="0" w:color="000000"/>
            </w:tcBorders>
          </w:tcPr>
          <w:p w:rsidR="00311EB6" w:rsidRPr="006120E2" w:rsidRDefault="00972089" w:rsidP="008347DD">
            <w:pPr>
              <w:shd w:val="clear" w:color="auto" w:fill="FFFFFF"/>
              <w:ind w:left="75"/>
              <w:jc w:val="both"/>
              <w:rPr>
                <w:rFonts w:asciiTheme="majorHAnsi" w:hAnsiTheme="majorHAnsi"/>
                <w:sz w:val="20"/>
                <w:szCs w:val="20"/>
              </w:rPr>
            </w:pPr>
            <w:r w:rsidRPr="006120E2">
              <w:rPr>
                <w:rFonts w:asciiTheme="majorHAnsi" w:hAnsiTheme="majorHAnsi"/>
                <w:color w:val="222222"/>
                <w:sz w:val="20"/>
                <w:szCs w:val="20"/>
                <w:shd w:val="clear" w:color="auto" w:fill="FFFFFF"/>
              </w:rPr>
              <w:t>Sharif, A</w:t>
            </w:r>
            <w:proofErr w:type="gramStart"/>
            <w:r w:rsidRPr="006120E2">
              <w:rPr>
                <w:rFonts w:asciiTheme="majorHAnsi" w:hAnsiTheme="majorHAnsi"/>
                <w:color w:val="222222"/>
                <w:sz w:val="20"/>
                <w:szCs w:val="20"/>
                <w:shd w:val="clear" w:color="auto" w:fill="FFFFFF"/>
              </w:rPr>
              <w:t>.,</w:t>
            </w:r>
            <w:proofErr w:type="gramEnd"/>
            <w:r w:rsidRPr="006120E2">
              <w:rPr>
                <w:rFonts w:asciiTheme="majorHAnsi" w:hAnsiTheme="majorHAnsi"/>
                <w:color w:val="222222"/>
                <w:sz w:val="20"/>
                <w:szCs w:val="20"/>
                <w:shd w:val="clear" w:color="auto" w:fill="FFFFFF"/>
              </w:rPr>
              <w:t xml:space="preserve"> Baris-Tuzemen, O., Uzuner, G., Ozturk, I., &amp; Sinha, A. (2020). Revisiting the role of renewable and non-renewable energy consumption on Turkey’s ecological footprint: Evidence from Quantile ARDL approach. </w:t>
            </w:r>
            <w:r w:rsidRPr="006120E2">
              <w:rPr>
                <w:rFonts w:asciiTheme="majorHAnsi" w:hAnsiTheme="majorHAnsi"/>
                <w:i/>
                <w:iCs/>
                <w:color w:val="222222"/>
                <w:sz w:val="20"/>
                <w:szCs w:val="20"/>
                <w:shd w:val="clear" w:color="auto" w:fill="FFFFFF"/>
              </w:rPr>
              <w:t>Sustainable Cities and Society</w:t>
            </w:r>
            <w:r w:rsidRPr="006120E2">
              <w:rPr>
                <w:rFonts w:asciiTheme="majorHAnsi" w:hAnsiTheme="majorHAnsi"/>
                <w:color w:val="222222"/>
                <w:sz w:val="20"/>
                <w:szCs w:val="20"/>
                <w:shd w:val="clear" w:color="auto" w:fill="FFFFFF"/>
              </w:rPr>
              <w:t>, 57(2020), 102138.</w:t>
            </w:r>
          </w:p>
        </w:tc>
      </w:tr>
      <w:tr w:rsidR="00311EB6" w:rsidRPr="006120E2" w:rsidTr="006120E2">
        <w:tc>
          <w:tcPr>
            <w:tcW w:w="993" w:type="dxa"/>
            <w:tcBorders>
              <w:left w:val="single" w:sz="2" w:space="0" w:color="000000"/>
              <w:bottom w:val="single" w:sz="2" w:space="0" w:color="000000"/>
            </w:tcBorders>
            <w:shd w:val="clear" w:color="auto" w:fill="729FCF"/>
          </w:tcPr>
          <w:p w:rsidR="00311EB6" w:rsidRPr="006120E2" w:rsidRDefault="00972089" w:rsidP="006120E2">
            <w:pPr>
              <w:spacing w:after="200"/>
              <w:jc w:val="center"/>
              <w:rPr>
                <w:rFonts w:asciiTheme="majorHAnsi" w:hAnsiTheme="majorHAnsi"/>
                <w:b/>
                <w:bCs/>
                <w:sz w:val="20"/>
                <w:szCs w:val="20"/>
              </w:rPr>
            </w:pPr>
            <w:r w:rsidRPr="006120E2">
              <w:rPr>
                <w:rFonts w:asciiTheme="majorHAnsi" w:hAnsiTheme="majorHAnsi"/>
                <w:b/>
                <w:bCs/>
                <w:sz w:val="20"/>
                <w:szCs w:val="20"/>
              </w:rPr>
              <w:t>29</w:t>
            </w:r>
          </w:p>
        </w:tc>
        <w:tc>
          <w:tcPr>
            <w:tcW w:w="14604" w:type="dxa"/>
            <w:tcBorders>
              <w:left w:val="single" w:sz="2" w:space="0" w:color="000000"/>
              <w:bottom w:val="single" w:sz="2" w:space="0" w:color="000000"/>
              <w:right w:val="single" w:sz="2" w:space="0" w:color="000000"/>
            </w:tcBorders>
          </w:tcPr>
          <w:p w:rsidR="00311EB6" w:rsidRPr="006120E2" w:rsidRDefault="00972089" w:rsidP="008347DD">
            <w:pPr>
              <w:shd w:val="clear" w:color="auto" w:fill="FFFFFF"/>
              <w:ind w:left="75"/>
              <w:jc w:val="both"/>
              <w:rPr>
                <w:rFonts w:asciiTheme="majorHAnsi" w:hAnsiTheme="majorHAnsi"/>
                <w:sz w:val="20"/>
                <w:szCs w:val="20"/>
              </w:rPr>
            </w:pPr>
            <w:r w:rsidRPr="006120E2">
              <w:rPr>
                <w:rFonts w:asciiTheme="majorHAnsi" w:hAnsiTheme="majorHAnsi"/>
                <w:color w:val="222222"/>
                <w:sz w:val="20"/>
                <w:szCs w:val="20"/>
                <w:shd w:val="clear" w:color="auto" w:fill="FFFFFF"/>
              </w:rPr>
              <w:t>Sarkodie, S. A</w:t>
            </w:r>
            <w:proofErr w:type="gramStart"/>
            <w:r w:rsidRPr="006120E2">
              <w:rPr>
                <w:rFonts w:asciiTheme="majorHAnsi" w:hAnsiTheme="majorHAnsi"/>
                <w:color w:val="222222"/>
                <w:sz w:val="20"/>
                <w:szCs w:val="20"/>
                <w:shd w:val="clear" w:color="auto" w:fill="FFFFFF"/>
              </w:rPr>
              <w:t>.,</w:t>
            </w:r>
            <w:proofErr w:type="gramEnd"/>
            <w:r w:rsidRPr="006120E2">
              <w:rPr>
                <w:rFonts w:asciiTheme="majorHAnsi" w:hAnsiTheme="majorHAnsi"/>
                <w:color w:val="222222"/>
                <w:sz w:val="20"/>
                <w:szCs w:val="20"/>
                <w:shd w:val="clear" w:color="auto" w:fill="FFFFFF"/>
              </w:rPr>
              <w:t xml:space="preserve"> &amp; Ozturk, I. (2020). Investigating the environmental Kuznets curve hypothesis in Kenya: a multivariate analysis. </w:t>
            </w:r>
            <w:r w:rsidRPr="006120E2">
              <w:rPr>
                <w:rFonts w:asciiTheme="majorHAnsi" w:hAnsiTheme="majorHAnsi"/>
                <w:i/>
                <w:iCs/>
                <w:color w:val="222222"/>
                <w:sz w:val="20"/>
                <w:szCs w:val="20"/>
                <w:shd w:val="clear" w:color="auto" w:fill="FFFFFF"/>
              </w:rPr>
              <w:t>Renewable and Sustainable Energy Reviews</w:t>
            </w:r>
            <w:r w:rsidRPr="006120E2">
              <w:rPr>
                <w:rFonts w:asciiTheme="majorHAnsi" w:hAnsiTheme="majorHAnsi"/>
                <w:color w:val="222222"/>
                <w:sz w:val="20"/>
                <w:szCs w:val="20"/>
                <w:shd w:val="clear" w:color="auto" w:fill="FFFFFF"/>
              </w:rPr>
              <w:t>, </w:t>
            </w:r>
            <w:r w:rsidRPr="006120E2">
              <w:rPr>
                <w:rFonts w:asciiTheme="majorHAnsi" w:hAnsiTheme="majorHAnsi"/>
                <w:i/>
                <w:iCs/>
                <w:color w:val="222222"/>
                <w:sz w:val="20"/>
                <w:szCs w:val="20"/>
                <w:shd w:val="clear" w:color="auto" w:fill="FFFFFF"/>
              </w:rPr>
              <w:t>117</w:t>
            </w:r>
            <w:r w:rsidRPr="006120E2">
              <w:rPr>
                <w:rFonts w:asciiTheme="majorHAnsi" w:hAnsiTheme="majorHAnsi"/>
                <w:color w:val="222222"/>
                <w:sz w:val="20"/>
                <w:szCs w:val="20"/>
                <w:shd w:val="clear" w:color="auto" w:fill="FFFFFF"/>
              </w:rPr>
              <w:t>, 109481.</w:t>
            </w:r>
          </w:p>
        </w:tc>
      </w:tr>
      <w:tr w:rsidR="00311EB6" w:rsidRPr="006120E2" w:rsidTr="006120E2">
        <w:tc>
          <w:tcPr>
            <w:tcW w:w="993" w:type="dxa"/>
            <w:tcBorders>
              <w:left w:val="single" w:sz="2" w:space="0" w:color="000000"/>
              <w:bottom w:val="single" w:sz="2" w:space="0" w:color="000000"/>
            </w:tcBorders>
            <w:shd w:val="clear" w:color="auto" w:fill="729FCF"/>
          </w:tcPr>
          <w:p w:rsidR="00311EB6" w:rsidRPr="006120E2" w:rsidRDefault="00972089" w:rsidP="006120E2">
            <w:pPr>
              <w:spacing w:after="200"/>
              <w:jc w:val="center"/>
              <w:rPr>
                <w:rFonts w:asciiTheme="majorHAnsi" w:hAnsiTheme="majorHAnsi"/>
                <w:b/>
                <w:bCs/>
                <w:sz w:val="20"/>
                <w:szCs w:val="20"/>
              </w:rPr>
            </w:pPr>
            <w:r w:rsidRPr="006120E2">
              <w:rPr>
                <w:rFonts w:asciiTheme="majorHAnsi" w:hAnsiTheme="majorHAnsi"/>
                <w:b/>
                <w:bCs/>
                <w:sz w:val="20"/>
                <w:szCs w:val="20"/>
              </w:rPr>
              <w:t>30</w:t>
            </w:r>
          </w:p>
        </w:tc>
        <w:tc>
          <w:tcPr>
            <w:tcW w:w="14604" w:type="dxa"/>
            <w:tcBorders>
              <w:left w:val="single" w:sz="2" w:space="0" w:color="000000"/>
              <w:bottom w:val="single" w:sz="2" w:space="0" w:color="000000"/>
              <w:right w:val="single" w:sz="2" w:space="0" w:color="000000"/>
            </w:tcBorders>
          </w:tcPr>
          <w:p w:rsidR="00311EB6" w:rsidRPr="006120E2" w:rsidRDefault="00972089" w:rsidP="008347DD">
            <w:pPr>
              <w:shd w:val="clear" w:color="auto" w:fill="FFFFFF"/>
              <w:ind w:left="75"/>
              <w:jc w:val="both"/>
              <w:rPr>
                <w:rFonts w:asciiTheme="majorHAnsi" w:hAnsiTheme="majorHAnsi"/>
                <w:sz w:val="20"/>
                <w:szCs w:val="20"/>
              </w:rPr>
            </w:pPr>
            <w:r w:rsidRPr="006120E2">
              <w:rPr>
                <w:rFonts w:asciiTheme="majorHAnsi" w:hAnsiTheme="majorHAnsi"/>
                <w:color w:val="000000"/>
                <w:sz w:val="20"/>
                <w:szCs w:val="20"/>
                <w:shd w:val="clear" w:color="auto" w:fill="FCFCFC"/>
              </w:rPr>
              <w:t>Usman, A</w:t>
            </w:r>
            <w:proofErr w:type="gramStart"/>
            <w:r w:rsidRPr="006120E2">
              <w:rPr>
                <w:rFonts w:asciiTheme="majorHAnsi" w:hAnsiTheme="majorHAnsi"/>
                <w:color w:val="000000"/>
                <w:sz w:val="20"/>
                <w:szCs w:val="20"/>
                <w:shd w:val="clear" w:color="auto" w:fill="FCFCFC"/>
              </w:rPr>
              <w:t>.,</w:t>
            </w:r>
            <w:proofErr w:type="gramEnd"/>
            <w:r w:rsidRPr="006120E2">
              <w:rPr>
                <w:rFonts w:asciiTheme="majorHAnsi" w:hAnsiTheme="majorHAnsi"/>
                <w:color w:val="000000"/>
                <w:sz w:val="20"/>
                <w:szCs w:val="20"/>
                <w:shd w:val="clear" w:color="auto" w:fill="FCFCFC"/>
              </w:rPr>
              <w:t xml:space="preserve"> Ullah, S., Ozturk, I., M. Zubair Shishti, S. Maria Zafar (2020), Analysis of asymmetries in the nexus among clean energy and environmental quality in Pakistan. </w:t>
            </w:r>
            <w:r w:rsidRPr="006120E2">
              <w:rPr>
                <w:rFonts w:asciiTheme="majorHAnsi" w:hAnsiTheme="majorHAnsi"/>
                <w:i/>
                <w:iCs/>
                <w:color w:val="000000"/>
                <w:sz w:val="20"/>
                <w:szCs w:val="20"/>
                <w:shd w:val="clear" w:color="auto" w:fill="FFFFFF"/>
              </w:rPr>
              <w:t>Environmental Science and Pollution Research</w:t>
            </w:r>
            <w:r w:rsidRPr="006120E2">
              <w:rPr>
                <w:rFonts w:asciiTheme="majorHAnsi" w:hAnsiTheme="majorHAnsi"/>
                <w:color w:val="000000"/>
                <w:sz w:val="20"/>
                <w:szCs w:val="20"/>
                <w:shd w:val="clear" w:color="auto" w:fill="FCFCFC"/>
              </w:rPr>
              <w:t>, 27, 20736-20747.</w:t>
            </w:r>
          </w:p>
        </w:tc>
      </w:tr>
      <w:tr w:rsidR="00311EB6" w:rsidRPr="006120E2" w:rsidTr="006120E2">
        <w:tc>
          <w:tcPr>
            <w:tcW w:w="993" w:type="dxa"/>
            <w:tcBorders>
              <w:left w:val="single" w:sz="2" w:space="0" w:color="000000"/>
              <w:bottom w:val="single" w:sz="2" w:space="0" w:color="000000"/>
            </w:tcBorders>
            <w:shd w:val="clear" w:color="auto" w:fill="729FCF"/>
          </w:tcPr>
          <w:p w:rsidR="00311EB6" w:rsidRPr="006120E2" w:rsidRDefault="00972089" w:rsidP="006120E2">
            <w:pPr>
              <w:spacing w:after="200"/>
              <w:jc w:val="center"/>
              <w:rPr>
                <w:rFonts w:asciiTheme="majorHAnsi" w:hAnsiTheme="majorHAnsi"/>
                <w:b/>
                <w:bCs/>
                <w:sz w:val="20"/>
                <w:szCs w:val="20"/>
              </w:rPr>
            </w:pPr>
            <w:r w:rsidRPr="006120E2">
              <w:rPr>
                <w:rFonts w:asciiTheme="majorHAnsi" w:hAnsiTheme="majorHAnsi"/>
                <w:b/>
                <w:bCs/>
                <w:sz w:val="20"/>
                <w:szCs w:val="20"/>
              </w:rPr>
              <w:t>31</w:t>
            </w:r>
          </w:p>
        </w:tc>
        <w:tc>
          <w:tcPr>
            <w:tcW w:w="14604" w:type="dxa"/>
            <w:tcBorders>
              <w:left w:val="single" w:sz="2" w:space="0" w:color="000000"/>
              <w:bottom w:val="single" w:sz="2" w:space="0" w:color="000000"/>
              <w:right w:val="single" w:sz="2" w:space="0" w:color="000000"/>
            </w:tcBorders>
          </w:tcPr>
          <w:p w:rsidR="00311EB6" w:rsidRPr="006120E2" w:rsidRDefault="00972089" w:rsidP="008347DD">
            <w:pPr>
              <w:shd w:val="clear" w:color="auto" w:fill="FFFFFF"/>
              <w:ind w:left="75"/>
              <w:jc w:val="both"/>
              <w:rPr>
                <w:rFonts w:asciiTheme="majorHAnsi" w:hAnsiTheme="majorHAnsi"/>
                <w:sz w:val="20"/>
                <w:szCs w:val="20"/>
              </w:rPr>
            </w:pPr>
            <w:r w:rsidRPr="006120E2">
              <w:rPr>
                <w:rFonts w:asciiTheme="majorHAnsi" w:hAnsiTheme="majorHAnsi"/>
                <w:color w:val="000000"/>
                <w:sz w:val="20"/>
                <w:szCs w:val="20"/>
                <w:shd w:val="clear" w:color="auto" w:fill="FFFFFF"/>
              </w:rPr>
              <w:t>Sarkodie, S. A</w:t>
            </w:r>
            <w:proofErr w:type="gramStart"/>
            <w:r w:rsidRPr="006120E2">
              <w:rPr>
                <w:rFonts w:asciiTheme="majorHAnsi" w:hAnsiTheme="majorHAnsi"/>
                <w:color w:val="000000"/>
                <w:sz w:val="20"/>
                <w:szCs w:val="20"/>
                <w:shd w:val="clear" w:color="auto" w:fill="FFFFFF"/>
              </w:rPr>
              <w:t>.,</w:t>
            </w:r>
            <w:proofErr w:type="gramEnd"/>
            <w:r w:rsidRPr="006120E2">
              <w:rPr>
                <w:rFonts w:asciiTheme="majorHAnsi" w:hAnsiTheme="majorHAnsi"/>
                <w:color w:val="000000"/>
                <w:sz w:val="20"/>
                <w:szCs w:val="20"/>
                <w:shd w:val="clear" w:color="auto" w:fill="FFFFFF"/>
              </w:rPr>
              <w:t xml:space="preserve"> Adams, S., Owusu, P. A., Leirvik, T., &amp; Ozturk, I. (2020). Mitigating degradation and emissions in China: The role of environmental sustainability, human capital and renewable energy. </w:t>
            </w:r>
            <w:r w:rsidRPr="006120E2">
              <w:rPr>
                <w:rFonts w:asciiTheme="majorHAnsi" w:hAnsiTheme="majorHAnsi"/>
                <w:i/>
                <w:iCs/>
                <w:color w:val="000000"/>
                <w:sz w:val="20"/>
                <w:szCs w:val="20"/>
                <w:shd w:val="clear" w:color="auto" w:fill="FFFFFF"/>
              </w:rPr>
              <w:t>Science of The Total Environment</w:t>
            </w:r>
            <w:r w:rsidRPr="006120E2">
              <w:rPr>
                <w:rFonts w:asciiTheme="majorHAnsi" w:hAnsiTheme="majorHAnsi"/>
                <w:color w:val="000000"/>
                <w:sz w:val="20"/>
                <w:szCs w:val="20"/>
                <w:shd w:val="clear" w:color="auto" w:fill="FFFFFF"/>
              </w:rPr>
              <w:t>, 719. (June), 137530.</w:t>
            </w:r>
          </w:p>
        </w:tc>
      </w:tr>
      <w:tr w:rsidR="00311EB6" w:rsidRPr="006120E2" w:rsidTr="006120E2">
        <w:tc>
          <w:tcPr>
            <w:tcW w:w="993" w:type="dxa"/>
            <w:tcBorders>
              <w:left w:val="single" w:sz="2" w:space="0" w:color="000000"/>
              <w:bottom w:val="single" w:sz="2" w:space="0" w:color="000000"/>
            </w:tcBorders>
            <w:shd w:val="clear" w:color="auto" w:fill="729FCF"/>
          </w:tcPr>
          <w:p w:rsidR="00311EB6" w:rsidRPr="006120E2" w:rsidRDefault="00972089" w:rsidP="006120E2">
            <w:pPr>
              <w:spacing w:after="200"/>
              <w:jc w:val="center"/>
              <w:rPr>
                <w:rFonts w:asciiTheme="majorHAnsi" w:hAnsiTheme="majorHAnsi"/>
                <w:b/>
                <w:bCs/>
                <w:sz w:val="20"/>
                <w:szCs w:val="20"/>
              </w:rPr>
            </w:pPr>
            <w:r w:rsidRPr="006120E2">
              <w:rPr>
                <w:rFonts w:asciiTheme="majorHAnsi" w:hAnsiTheme="majorHAnsi"/>
                <w:b/>
                <w:bCs/>
                <w:sz w:val="20"/>
                <w:szCs w:val="20"/>
              </w:rPr>
              <w:t>32</w:t>
            </w:r>
          </w:p>
        </w:tc>
        <w:tc>
          <w:tcPr>
            <w:tcW w:w="14604" w:type="dxa"/>
            <w:tcBorders>
              <w:left w:val="single" w:sz="2" w:space="0" w:color="000000"/>
              <w:bottom w:val="single" w:sz="2" w:space="0" w:color="000000"/>
              <w:right w:val="single" w:sz="2" w:space="0" w:color="000000"/>
            </w:tcBorders>
          </w:tcPr>
          <w:p w:rsidR="00311EB6" w:rsidRPr="006120E2" w:rsidRDefault="00972089" w:rsidP="008347DD">
            <w:pPr>
              <w:shd w:val="clear" w:color="auto" w:fill="FFFFFF"/>
              <w:ind w:left="75"/>
              <w:jc w:val="both"/>
              <w:rPr>
                <w:rFonts w:asciiTheme="majorHAnsi" w:hAnsiTheme="majorHAnsi"/>
                <w:sz w:val="20"/>
                <w:szCs w:val="20"/>
              </w:rPr>
            </w:pPr>
            <w:r w:rsidRPr="006120E2">
              <w:rPr>
                <w:rFonts w:asciiTheme="majorHAnsi" w:hAnsiTheme="majorHAnsi"/>
                <w:color w:val="000000"/>
                <w:sz w:val="20"/>
                <w:szCs w:val="20"/>
                <w:shd w:val="clear" w:color="auto" w:fill="FCFCFC"/>
              </w:rPr>
              <w:t>Ullah, S</w:t>
            </w:r>
            <w:proofErr w:type="gramStart"/>
            <w:r w:rsidRPr="006120E2">
              <w:rPr>
                <w:rFonts w:asciiTheme="majorHAnsi" w:hAnsiTheme="majorHAnsi"/>
                <w:color w:val="000000"/>
                <w:sz w:val="20"/>
                <w:szCs w:val="20"/>
                <w:shd w:val="clear" w:color="auto" w:fill="FCFCFC"/>
              </w:rPr>
              <w:t>.,</w:t>
            </w:r>
            <w:proofErr w:type="gramEnd"/>
            <w:r w:rsidRPr="006120E2">
              <w:rPr>
                <w:rFonts w:asciiTheme="majorHAnsi" w:hAnsiTheme="majorHAnsi"/>
                <w:color w:val="000000"/>
                <w:sz w:val="20"/>
                <w:szCs w:val="20"/>
                <w:shd w:val="clear" w:color="auto" w:fill="FCFCFC"/>
              </w:rPr>
              <w:t xml:space="preserve"> Ozturk, I., Usman, A., Majeed, M.T., Akhtar, P. (2020)</w:t>
            </w:r>
            <w:r w:rsidRPr="006120E2">
              <w:rPr>
                <w:rFonts w:asciiTheme="majorHAnsi" w:hAnsiTheme="majorHAnsi"/>
                <w:i/>
                <w:iCs/>
                <w:color w:val="000000"/>
                <w:sz w:val="20"/>
                <w:szCs w:val="20"/>
                <w:shd w:val="clear" w:color="auto" w:fill="FCFCFC"/>
              </w:rPr>
              <w:t>.</w:t>
            </w:r>
            <w:r w:rsidRPr="006120E2">
              <w:rPr>
                <w:rFonts w:asciiTheme="majorHAnsi" w:hAnsiTheme="majorHAnsi"/>
                <w:color w:val="000000"/>
                <w:sz w:val="20"/>
                <w:szCs w:val="20"/>
                <w:shd w:val="clear" w:color="auto" w:fill="FCFCFC"/>
              </w:rPr>
              <w:t> On the asymmetric effects of premature deindustrialization on CO2 emissions: evidence from Pakistan. </w:t>
            </w:r>
            <w:r w:rsidRPr="006120E2">
              <w:rPr>
                <w:rFonts w:asciiTheme="majorHAnsi" w:hAnsiTheme="majorHAnsi"/>
                <w:i/>
                <w:iCs/>
                <w:color w:val="000000"/>
                <w:sz w:val="20"/>
                <w:szCs w:val="20"/>
                <w:shd w:val="clear" w:color="auto" w:fill="FFFFFF"/>
              </w:rPr>
              <w:t>Environmental Science and Pollution Research</w:t>
            </w:r>
            <w:r w:rsidRPr="006120E2">
              <w:rPr>
                <w:rFonts w:asciiTheme="majorHAnsi" w:hAnsiTheme="majorHAnsi"/>
                <w:color w:val="000000"/>
                <w:sz w:val="20"/>
                <w:szCs w:val="20"/>
                <w:shd w:val="clear" w:color="auto" w:fill="FCFCFC"/>
              </w:rPr>
              <w:t>. https://doi.org/</w:t>
            </w:r>
            <w:proofErr w:type="gramStart"/>
            <w:r w:rsidRPr="006120E2">
              <w:rPr>
                <w:rFonts w:asciiTheme="majorHAnsi" w:hAnsiTheme="majorHAnsi"/>
                <w:color w:val="000000"/>
                <w:sz w:val="20"/>
                <w:szCs w:val="20"/>
                <w:shd w:val="clear" w:color="auto" w:fill="FCFCFC"/>
              </w:rPr>
              <w:t>10.1007</w:t>
            </w:r>
            <w:proofErr w:type="gramEnd"/>
            <w:r w:rsidRPr="006120E2">
              <w:rPr>
                <w:rFonts w:asciiTheme="majorHAnsi" w:hAnsiTheme="majorHAnsi"/>
                <w:color w:val="000000"/>
                <w:sz w:val="20"/>
                <w:szCs w:val="20"/>
                <w:shd w:val="clear" w:color="auto" w:fill="FCFCFC"/>
              </w:rPr>
              <w:t>/s11356-020-07931-0</w:t>
            </w:r>
          </w:p>
        </w:tc>
      </w:tr>
      <w:tr w:rsidR="00311EB6" w:rsidRPr="006120E2" w:rsidTr="006120E2">
        <w:tc>
          <w:tcPr>
            <w:tcW w:w="993" w:type="dxa"/>
            <w:tcBorders>
              <w:left w:val="single" w:sz="2" w:space="0" w:color="000000"/>
              <w:bottom w:val="single" w:sz="2" w:space="0" w:color="000000"/>
            </w:tcBorders>
            <w:shd w:val="clear" w:color="auto" w:fill="729FCF"/>
          </w:tcPr>
          <w:p w:rsidR="00311EB6" w:rsidRPr="006120E2" w:rsidRDefault="00972089" w:rsidP="006120E2">
            <w:pPr>
              <w:pStyle w:val="Balk1"/>
              <w:ind w:left="34"/>
              <w:jc w:val="center"/>
              <w:rPr>
                <w:rFonts w:asciiTheme="majorHAnsi" w:hAnsiTheme="majorHAnsi"/>
                <w:bCs/>
                <w:sz w:val="20"/>
              </w:rPr>
            </w:pPr>
            <w:r w:rsidRPr="006120E2">
              <w:rPr>
                <w:rFonts w:asciiTheme="majorHAnsi" w:hAnsiTheme="majorHAnsi"/>
                <w:bCs/>
                <w:sz w:val="20"/>
                <w:u w:val="none"/>
              </w:rPr>
              <w:lastRenderedPageBreak/>
              <w:t>33</w:t>
            </w:r>
          </w:p>
        </w:tc>
        <w:tc>
          <w:tcPr>
            <w:tcW w:w="14604" w:type="dxa"/>
            <w:tcBorders>
              <w:left w:val="single" w:sz="2" w:space="0" w:color="000000"/>
              <w:bottom w:val="single" w:sz="2" w:space="0" w:color="000000"/>
              <w:right w:val="single" w:sz="2" w:space="0" w:color="000000"/>
            </w:tcBorders>
          </w:tcPr>
          <w:p w:rsidR="00311EB6" w:rsidRPr="006120E2" w:rsidRDefault="00972089" w:rsidP="008347DD">
            <w:pPr>
              <w:pStyle w:val="Balk1"/>
              <w:ind w:left="75"/>
              <w:jc w:val="both"/>
              <w:rPr>
                <w:rFonts w:asciiTheme="majorHAnsi" w:hAnsiTheme="majorHAnsi"/>
                <w:sz w:val="20"/>
              </w:rPr>
            </w:pPr>
            <w:proofErr w:type="gramStart"/>
            <w:r w:rsidRPr="006120E2">
              <w:rPr>
                <w:rFonts w:asciiTheme="majorHAnsi" w:hAnsiTheme="majorHAnsi"/>
                <w:b w:val="0"/>
                <w:color w:val="000000"/>
                <w:sz w:val="20"/>
                <w:u w:val="none"/>
                <w:shd w:val="clear" w:color="auto" w:fill="FCFCFC"/>
              </w:rPr>
              <w:t>Chandio, A.A., Ozturk, I., Akram, W., Ahmas, F., Aamir, A.M. (2020) Empirical analysis of climate change factors affecting cereal yield: evidence from Turkey.</w:t>
            </w:r>
            <w:proofErr w:type="gramEnd"/>
            <w:r w:rsidRPr="006120E2">
              <w:rPr>
                <w:rFonts w:asciiTheme="majorHAnsi" w:hAnsiTheme="majorHAnsi"/>
                <w:b w:val="0"/>
                <w:color w:val="000000"/>
                <w:sz w:val="20"/>
                <w:u w:val="none"/>
                <w:shd w:val="clear" w:color="auto" w:fill="FCFCFC"/>
              </w:rPr>
              <w:t> </w:t>
            </w:r>
            <w:proofErr w:type="gramStart"/>
            <w:r w:rsidRPr="006120E2">
              <w:rPr>
                <w:rFonts w:asciiTheme="majorHAnsi" w:hAnsiTheme="majorHAnsi"/>
                <w:b w:val="0"/>
                <w:i/>
                <w:iCs/>
                <w:color w:val="000000"/>
                <w:sz w:val="20"/>
                <w:u w:val="none"/>
                <w:shd w:val="clear" w:color="auto" w:fill="FFFFFF"/>
              </w:rPr>
              <w:t>Environmental Science and Pollution Research</w:t>
            </w:r>
            <w:r w:rsidRPr="006120E2">
              <w:rPr>
                <w:rFonts w:asciiTheme="majorHAnsi" w:hAnsiTheme="majorHAnsi"/>
                <w:b w:val="0"/>
                <w:color w:val="000000"/>
                <w:sz w:val="20"/>
                <w:u w:val="none"/>
                <w:shd w:val="clear" w:color="auto" w:fill="FCFCFC"/>
              </w:rPr>
              <w:t>.</w:t>
            </w:r>
            <w:proofErr w:type="gramEnd"/>
            <w:r w:rsidRPr="006120E2">
              <w:rPr>
                <w:rFonts w:asciiTheme="majorHAnsi" w:hAnsiTheme="majorHAnsi"/>
                <w:b w:val="0"/>
                <w:color w:val="000000"/>
                <w:sz w:val="20"/>
                <w:u w:val="none"/>
                <w:shd w:val="clear" w:color="auto" w:fill="FCFCFC"/>
              </w:rPr>
              <w:t xml:space="preserve"> 27, 11944-11957.</w:t>
            </w:r>
          </w:p>
        </w:tc>
      </w:tr>
      <w:tr w:rsidR="00311EB6" w:rsidRPr="006120E2" w:rsidTr="006120E2">
        <w:tc>
          <w:tcPr>
            <w:tcW w:w="993" w:type="dxa"/>
            <w:tcBorders>
              <w:left w:val="single" w:sz="2" w:space="0" w:color="000000"/>
              <w:bottom w:val="single" w:sz="2" w:space="0" w:color="000000"/>
            </w:tcBorders>
            <w:shd w:val="clear" w:color="auto" w:fill="729FCF"/>
          </w:tcPr>
          <w:p w:rsidR="00311EB6" w:rsidRPr="006120E2" w:rsidRDefault="00972089" w:rsidP="006120E2">
            <w:pPr>
              <w:pStyle w:val="Balk1"/>
              <w:ind w:left="34"/>
              <w:jc w:val="center"/>
              <w:rPr>
                <w:rFonts w:asciiTheme="majorHAnsi" w:hAnsiTheme="majorHAnsi"/>
                <w:bCs/>
                <w:sz w:val="20"/>
              </w:rPr>
            </w:pPr>
            <w:r w:rsidRPr="006120E2">
              <w:rPr>
                <w:rFonts w:asciiTheme="majorHAnsi" w:hAnsiTheme="majorHAnsi"/>
                <w:bCs/>
                <w:sz w:val="20"/>
                <w:u w:val="none"/>
              </w:rPr>
              <w:t>34</w:t>
            </w:r>
          </w:p>
        </w:tc>
        <w:tc>
          <w:tcPr>
            <w:tcW w:w="14604" w:type="dxa"/>
            <w:tcBorders>
              <w:left w:val="single" w:sz="2" w:space="0" w:color="000000"/>
              <w:bottom w:val="single" w:sz="2" w:space="0" w:color="000000"/>
              <w:right w:val="single" w:sz="2" w:space="0" w:color="000000"/>
            </w:tcBorders>
          </w:tcPr>
          <w:p w:rsidR="00311EB6" w:rsidRPr="006120E2" w:rsidRDefault="00972089" w:rsidP="008347DD">
            <w:pPr>
              <w:pStyle w:val="Balk1"/>
              <w:ind w:left="75"/>
              <w:jc w:val="both"/>
              <w:rPr>
                <w:rFonts w:asciiTheme="majorHAnsi" w:hAnsiTheme="majorHAnsi"/>
                <w:sz w:val="20"/>
              </w:rPr>
            </w:pPr>
            <w:proofErr w:type="gramStart"/>
            <w:r w:rsidRPr="006120E2">
              <w:rPr>
                <w:rFonts w:asciiTheme="majorHAnsi" w:hAnsiTheme="majorHAnsi"/>
                <w:b w:val="0"/>
                <w:color w:val="000000"/>
                <w:sz w:val="20"/>
                <w:u w:val="none"/>
                <w:shd w:val="clear" w:color="auto" w:fill="FFFFFF"/>
              </w:rPr>
              <w:t>Khan, M. A., &amp; Ozturk, I. (2020).</w:t>
            </w:r>
            <w:proofErr w:type="gramEnd"/>
            <w:r w:rsidRPr="006120E2">
              <w:rPr>
                <w:rFonts w:asciiTheme="majorHAnsi" w:hAnsiTheme="majorHAnsi"/>
                <w:b w:val="0"/>
                <w:color w:val="000000"/>
                <w:sz w:val="20"/>
                <w:u w:val="none"/>
                <w:shd w:val="clear" w:color="auto" w:fill="FFFFFF"/>
              </w:rPr>
              <w:t xml:space="preserve"> </w:t>
            </w:r>
            <w:proofErr w:type="gramStart"/>
            <w:r w:rsidRPr="006120E2">
              <w:rPr>
                <w:rFonts w:asciiTheme="majorHAnsi" w:hAnsiTheme="majorHAnsi"/>
                <w:b w:val="0"/>
                <w:color w:val="000000"/>
                <w:sz w:val="20"/>
                <w:u w:val="none"/>
                <w:shd w:val="clear" w:color="auto" w:fill="FFFFFF"/>
              </w:rPr>
              <w:t>Examining foreign direct investment and environmental pollution linkage in Asia.</w:t>
            </w:r>
            <w:proofErr w:type="gramEnd"/>
            <w:r w:rsidRPr="006120E2">
              <w:rPr>
                <w:rFonts w:asciiTheme="majorHAnsi" w:hAnsiTheme="majorHAnsi"/>
                <w:b w:val="0"/>
                <w:color w:val="000000"/>
                <w:sz w:val="20"/>
                <w:u w:val="none"/>
                <w:shd w:val="clear" w:color="auto" w:fill="FFFFFF"/>
              </w:rPr>
              <w:t> </w:t>
            </w:r>
            <w:r w:rsidRPr="006120E2">
              <w:rPr>
                <w:rFonts w:asciiTheme="majorHAnsi" w:hAnsiTheme="majorHAnsi"/>
                <w:b w:val="0"/>
                <w:i/>
                <w:iCs/>
                <w:color w:val="000000"/>
                <w:sz w:val="20"/>
                <w:u w:val="none"/>
                <w:shd w:val="clear" w:color="auto" w:fill="FFFFFF"/>
              </w:rPr>
              <w:t>Environmental Science and Pollution Research</w:t>
            </w:r>
            <w:r w:rsidRPr="006120E2">
              <w:rPr>
                <w:rFonts w:asciiTheme="majorHAnsi" w:hAnsiTheme="majorHAnsi"/>
                <w:b w:val="0"/>
                <w:color w:val="000000"/>
                <w:sz w:val="20"/>
                <w:u w:val="none"/>
                <w:shd w:val="clear" w:color="auto" w:fill="FFFFFF"/>
              </w:rPr>
              <w:t xml:space="preserve">, </w:t>
            </w:r>
            <w:r w:rsidRPr="006120E2">
              <w:rPr>
                <w:rFonts w:asciiTheme="majorHAnsi" w:hAnsiTheme="majorHAnsi"/>
                <w:b w:val="0"/>
                <w:color w:val="000000"/>
                <w:sz w:val="20"/>
                <w:u w:val="none"/>
              </w:rPr>
              <w:t>27:7244–</w:t>
            </w:r>
            <w:r w:rsidRPr="006120E2">
              <w:rPr>
                <w:rFonts w:asciiTheme="majorHAnsi" w:hAnsiTheme="majorHAnsi"/>
                <w:b w:val="0"/>
                <w:sz w:val="20"/>
                <w:u w:val="none"/>
              </w:rPr>
              <w:t>7255.</w:t>
            </w:r>
          </w:p>
        </w:tc>
      </w:tr>
      <w:tr w:rsidR="00311EB6" w:rsidRPr="006120E2" w:rsidTr="006120E2">
        <w:tc>
          <w:tcPr>
            <w:tcW w:w="993" w:type="dxa"/>
            <w:tcBorders>
              <w:left w:val="single" w:sz="2" w:space="0" w:color="000000"/>
              <w:bottom w:val="single" w:sz="2" w:space="0" w:color="000000"/>
            </w:tcBorders>
            <w:shd w:val="clear" w:color="auto" w:fill="729FCF"/>
          </w:tcPr>
          <w:p w:rsidR="00311EB6" w:rsidRPr="006120E2" w:rsidRDefault="00972089" w:rsidP="006120E2">
            <w:pPr>
              <w:spacing w:after="200"/>
              <w:ind w:left="34"/>
              <w:jc w:val="center"/>
              <w:rPr>
                <w:rFonts w:asciiTheme="majorHAnsi" w:hAnsiTheme="majorHAnsi"/>
                <w:b/>
                <w:bCs/>
                <w:sz w:val="20"/>
                <w:szCs w:val="20"/>
              </w:rPr>
            </w:pPr>
            <w:r w:rsidRPr="006120E2">
              <w:rPr>
                <w:rFonts w:asciiTheme="majorHAnsi" w:hAnsiTheme="majorHAnsi"/>
                <w:b/>
                <w:bCs/>
                <w:sz w:val="20"/>
                <w:szCs w:val="20"/>
              </w:rPr>
              <w:t>35</w:t>
            </w:r>
          </w:p>
        </w:tc>
        <w:tc>
          <w:tcPr>
            <w:tcW w:w="14604" w:type="dxa"/>
            <w:tcBorders>
              <w:left w:val="single" w:sz="2" w:space="0" w:color="000000"/>
              <w:bottom w:val="single" w:sz="2" w:space="0" w:color="000000"/>
              <w:right w:val="single" w:sz="2" w:space="0" w:color="000000"/>
            </w:tcBorders>
          </w:tcPr>
          <w:p w:rsidR="00311EB6" w:rsidRPr="006120E2" w:rsidRDefault="00972089" w:rsidP="008347DD">
            <w:pPr>
              <w:spacing w:after="29"/>
              <w:ind w:left="75"/>
              <w:jc w:val="both"/>
              <w:rPr>
                <w:rFonts w:asciiTheme="majorHAnsi" w:hAnsiTheme="majorHAnsi"/>
                <w:sz w:val="20"/>
                <w:szCs w:val="20"/>
              </w:rPr>
            </w:pPr>
            <w:r w:rsidRPr="006120E2">
              <w:rPr>
                <w:rFonts w:asciiTheme="majorHAnsi" w:hAnsiTheme="majorHAnsi"/>
                <w:color w:val="000000"/>
                <w:sz w:val="20"/>
                <w:szCs w:val="20"/>
                <w:shd w:val="clear" w:color="auto" w:fill="FCFCFC"/>
              </w:rPr>
              <w:t>Shahbaz, M</w:t>
            </w:r>
            <w:proofErr w:type="gramStart"/>
            <w:r w:rsidRPr="006120E2">
              <w:rPr>
                <w:rFonts w:asciiTheme="majorHAnsi" w:hAnsiTheme="majorHAnsi"/>
                <w:color w:val="000000"/>
                <w:sz w:val="20"/>
                <w:szCs w:val="20"/>
                <w:shd w:val="clear" w:color="auto" w:fill="FCFCFC"/>
              </w:rPr>
              <w:t>.,</w:t>
            </w:r>
            <w:proofErr w:type="gramEnd"/>
            <w:r w:rsidRPr="006120E2">
              <w:rPr>
                <w:rFonts w:asciiTheme="majorHAnsi" w:hAnsiTheme="majorHAnsi"/>
                <w:color w:val="000000"/>
                <w:sz w:val="20"/>
                <w:szCs w:val="20"/>
                <w:shd w:val="clear" w:color="auto" w:fill="FCFCFC"/>
              </w:rPr>
              <w:t xml:space="preserve"> Haouas, I., Sohag, K. Ozturk, </w:t>
            </w:r>
            <w:r w:rsidRPr="006120E2">
              <w:rPr>
                <w:rFonts w:asciiTheme="majorHAnsi" w:hAnsiTheme="majorHAnsi"/>
                <w:i/>
                <w:iCs/>
                <w:color w:val="000000"/>
                <w:sz w:val="20"/>
                <w:szCs w:val="20"/>
                <w:shd w:val="clear" w:color="auto" w:fill="FCFCFC"/>
              </w:rPr>
              <w:t>I.</w:t>
            </w:r>
            <w:r w:rsidRPr="006120E2">
              <w:rPr>
                <w:rFonts w:asciiTheme="majorHAnsi" w:hAnsiTheme="majorHAnsi"/>
                <w:color w:val="000000"/>
                <w:sz w:val="20"/>
                <w:szCs w:val="20"/>
                <w:shd w:val="clear" w:color="auto" w:fill="FCFCFC"/>
              </w:rPr>
              <w:t> (2020). The financial development-environmental degradation nexus in the United Arab Emirates: the importance of growth, globalization and structural breaks. </w:t>
            </w:r>
            <w:r w:rsidRPr="006120E2">
              <w:rPr>
                <w:rFonts w:asciiTheme="majorHAnsi" w:hAnsiTheme="majorHAnsi"/>
                <w:bCs/>
                <w:color w:val="000000"/>
                <w:sz w:val="20"/>
                <w:szCs w:val="20"/>
              </w:rPr>
              <w:t>Environmental Science and Pollution Research</w:t>
            </w:r>
            <w:r w:rsidRPr="006120E2">
              <w:rPr>
                <w:rFonts w:asciiTheme="majorHAnsi" w:hAnsiTheme="majorHAnsi"/>
                <w:color w:val="000000"/>
                <w:sz w:val="20"/>
                <w:szCs w:val="20"/>
                <w:shd w:val="clear" w:color="auto" w:fill="FCFCFC"/>
              </w:rPr>
              <w:t>, 27, 10685-10699.</w:t>
            </w:r>
          </w:p>
        </w:tc>
      </w:tr>
      <w:tr w:rsidR="00311EB6" w:rsidRPr="006120E2" w:rsidTr="006120E2">
        <w:tc>
          <w:tcPr>
            <w:tcW w:w="993" w:type="dxa"/>
            <w:tcBorders>
              <w:left w:val="single" w:sz="2" w:space="0" w:color="000000"/>
              <w:bottom w:val="single" w:sz="2" w:space="0" w:color="000000"/>
            </w:tcBorders>
            <w:shd w:val="clear" w:color="auto" w:fill="729FCF"/>
          </w:tcPr>
          <w:p w:rsidR="00311EB6" w:rsidRPr="006120E2" w:rsidRDefault="00972089" w:rsidP="006120E2">
            <w:pPr>
              <w:spacing w:after="200"/>
              <w:ind w:left="34"/>
              <w:jc w:val="center"/>
              <w:rPr>
                <w:rFonts w:asciiTheme="majorHAnsi" w:hAnsiTheme="majorHAnsi"/>
                <w:b/>
                <w:bCs/>
                <w:sz w:val="20"/>
                <w:szCs w:val="20"/>
              </w:rPr>
            </w:pPr>
            <w:r w:rsidRPr="006120E2">
              <w:rPr>
                <w:rFonts w:asciiTheme="majorHAnsi" w:hAnsiTheme="majorHAnsi"/>
                <w:b/>
                <w:bCs/>
                <w:sz w:val="20"/>
                <w:szCs w:val="20"/>
              </w:rPr>
              <w:t>36</w:t>
            </w:r>
          </w:p>
        </w:tc>
        <w:tc>
          <w:tcPr>
            <w:tcW w:w="14604" w:type="dxa"/>
            <w:tcBorders>
              <w:left w:val="single" w:sz="2" w:space="0" w:color="000000"/>
              <w:bottom w:val="single" w:sz="2" w:space="0" w:color="000000"/>
              <w:right w:val="single" w:sz="2" w:space="0" w:color="000000"/>
            </w:tcBorders>
          </w:tcPr>
          <w:p w:rsidR="00311EB6" w:rsidRPr="006120E2" w:rsidRDefault="00972089" w:rsidP="008347DD">
            <w:pPr>
              <w:spacing w:after="29"/>
              <w:ind w:left="75"/>
              <w:jc w:val="both"/>
              <w:rPr>
                <w:rFonts w:asciiTheme="majorHAnsi" w:hAnsiTheme="majorHAnsi"/>
                <w:sz w:val="20"/>
                <w:szCs w:val="20"/>
              </w:rPr>
            </w:pPr>
            <w:r w:rsidRPr="006120E2">
              <w:rPr>
                <w:rFonts w:asciiTheme="majorHAnsi" w:hAnsiTheme="majorHAnsi"/>
                <w:color w:val="000000"/>
                <w:sz w:val="20"/>
                <w:szCs w:val="20"/>
              </w:rPr>
              <w:t>Abbas Ali Chandio, Habibullah Magsi, Ilhan Ozturk, (2020),</w:t>
            </w:r>
            <w:r w:rsidRPr="006120E2">
              <w:rPr>
                <w:rFonts w:asciiTheme="majorHAnsi" w:hAnsiTheme="majorHAnsi"/>
                <w:i/>
                <w:color w:val="000000"/>
                <w:sz w:val="20"/>
                <w:szCs w:val="20"/>
              </w:rPr>
              <w:t xml:space="preserve"> </w:t>
            </w:r>
            <w:r w:rsidRPr="006120E2">
              <w:rPr>
                <w:rFonts w:asciiTheme="majorHAnsi" w:hAnsiTheme="majorHAnsi"/>
                <w:color w:val="000000"/>
                <w:sz w:val="20"/>
                <w:szCs w:val="20"/>
              </w:rPr>
              <w:t>Examining the effects of climate change on rice production: case study of Pakistan</w:t>
            </w:r>
            <w:r w:rsidRPr="006120E2">
              <w:rPr>
                <w:rFonts w:asciiTheme="majorHAnsi" w:hAnsiTheme="majorHAnsi"/>
                <w:color w:val="000000"/>
                <w:kern w:val="2"/>
                <w:sz w:val="20"/>
                <w:szCs w:val="20"/>
              </w:rPr>
              <w:t xml:space="preserve">. </w:t>
            </w:r>
            <w:r w:rsidRPr="006120E2">
              <w:rPr>
                <w:rFonts w:asciiTheme="majorHAnsi" w:hAnsiTheme="majorHAnsi"/>
                <w:bCs/>
                <w:color w:val="000000"/>
                <w:sz w:val="20"/>
                <w:szCs w:val="20"/>
              </w:rPr>
              <w:t xml:space="preserve">Environmental Science and Pollution Research, </w:t>
            </w:r>
            <w:r w:rsidRPr="006120E2">
              <w:rPr>
                <w:rFonts w:asciiTheme="majorHAnsi" w:hAnsiTheme="majorHAnsi"/>
                <w:color w:val="000000"/>
                <w:spacing w:val="4"/>
                <w:sz w:val="20"/>
                <w:szCs w:val="20"/>
                <w:shd w:val="clear" w:color="auto" w:fill="FCFCFC"/>
              </w:rPr>
              <w:t>27, 7812-7822.</w:t>
            </w:r>
          </w:p>
        </w:tc>
      </w:tr>
      <w:tr w:rsidR="00311EB6" w:rsidRPr="006120E2" w:rsidTr="006120E2">
        <w:tc>
          <w:tcPr>
            <w:tcW w:w="993" w:type="dxa"/>
            <w:tcBorders>
              <w:left w:val="single" w:sz="2" w:space="0" w:color="000000"/>
              <w:bottom w:val="single" w:sz="2" w:space="0" w:color="000000"/>
            </w:tcBorders>
            <w:shd w:val="clear" w:color="auto" w:fill="729FCF"/>
          </w:tcPr>
          <w:p w:rsidR="00311EB6" w:rsidRPr="006120E2" w:rsidRDefault="00972089" w:rsidP="006120E2">
            <w:pPr>
              <w:spacing w:after="200"/>
              <w:ind w:left="34"/>
              <w:jc w:val="center"/>
              <w:rPr>
                <w:rFonts w:asciiTheme="majorHAnsi" w:hAnsiTheme="majorHAnsi"/>
                <w:b/>
                <w:bCs/>
                <w:sz w:val="20"/>
                <w:szCs w:val="20"/>
              </w:rPr>
            </w:pPr>
            <w:r w:rsidRPr="006120E2">
              <w:rPr>
                <w:rFonts w:asciiTheme="majorHAnsi" w:hAnsiTheme="majorHAnsi"/>
                <w:b/>
                <w:bCs/>
                <w:sz w:val="20"/>
                <w:szCs w:val="20"/>
              </w:rPr>
              <w:t>37</w:t>
            </w:r>
          </w:p>
        </w:tc>
        <w:tc>
          <w:tcPr>
            <w:tcW w:w="14604" w:type="dxa"/>
            <w:tcBorders>
              <w:left w:val="single" w:sz="2" w:space="0" w:color="000000"/>
              <w:bottom w:val="single" w:sz="2" w:space="0" w:color="000000"/>
              <w:right w:val="single" w:sz="2" w:space="0" w:color="000000"/>
            </w:tcBorders>
          </w:tcPr>
          <w:p w:rsidR="00311EB6" w:rsidRPr="006120E2" w:rsidRDefault="00972089" w:rsidP="008347DD">
            <w:pPr>
              <w:spacing w:after="29"/>
              <w:ind w:left="75"/>
              <w:jc w:val="both"/>
              <w:rPr>
                <w:rFonts w:asciiTheme="majorHAnsi" w:hAnsiTheme="majorHAnsi"/>
                <w:sz w:val="20"/>
                <w:szCs w:val="20"/>
              </w:rPr>
            </w:pPr>
            <w:r w:rsidRPr="006120E2">
              <w:rPr>
                <w:rFonts w:asciiTheme="majorHAnsi" w:hAnsiTheme="majorHAnsi"/>
                <w:sz w:val="20"/>
                <w:szCs w:val="20"/>
              </w:rPr>
              <w:t>Ali Engin Oba (Prof.Dr). 2020</w:t>
            </w:r>
            <w:proofErr w:type="gramStart"/>
            <w:r w:rsidRPr="006120E2">
              <w:rPr>
                <w:rFonts w:asciiTheme="majorHAnsi" w:hAnsiTheme="majorHAnsi"/>
                <w:sz w:val="20"/>
                <w:szCs w:val="20"/>
              </w:rPr>
              <w:t>.,</w:t>
            </w:r>
            <w:proofErr w:type="gramEnd"/>
            <w:r w:rsidRPr="006120E2">
              <w:rPr>
                <w:rFonts w:asciiTheme="majorHAnsi" w:hAnsiTheme="majorHAnsi"/>
                <w:sz w:val="20"/>
                <w:szCs w:val="20"/>
              </w:rPr>
              <w:t xml:space="preserve"> Savaş ve Barışa Siyasal Felsefe Açısından Bakmak: 21. Yüzyıl Barış Yüzyılı Olabilecek mi?, Teni Dünya Ekonomi ve Güvenlik Mimarisi. TASAM 25-48</w:t>
            </w:r>
          </w:p>
        </w:tc>
      </w:tr>
      <w:tr w:rsidR="00311EB6" w:rsidRPr="006120E2" w:rsidTr="006120E2">
        <w:tc>
          <w:tcPr>
            <w:tcW w:w="993" w:type="dxa"/>
            <w:tcBorders>
              <w:left w:val="single" w:sz="2" w:space="0" w:color="000000"/>
              <w:bottom w:val="single" w:sz="2" w:space="0" w:color="000000"/>
            </w:tcBorders>
            <w:shd w:val="clear" w:color="auto" w:fill="729FCF"/>
          </w:tcPr>
          <w:p w:rsidR="00311EB6" w:rsidRPr="006120E2" w:rsidRDefault="00972089" w:rsidP="006120E2">
            <w:pPr>
              <w:spacing w:after="200"/>
              <w:ind w:left="34"/>
              <w:jc w:val="center"/>
              <w:rPr>
                <w:rFonts w:asciiTheme="majorHAnsi" w:hAnsiTheme="majorHAnsi"/>
                <w:b/>
                <w:sz w:val="20"/>
                <w:szCs w:val="20"/>
              </w:rPr>
            </w:pPr>
            <w:r w:rsidRPr="006120E2">
              <w:rPr>
                <w:rFonts w:asciiTheme="majorHAnsi" w:hAnsiTheme="majorHAnsi"/>
                <w:b/>
                <w:sz w:val="20"/>
                <w:szCs w:val="20"/>
              </w:rPr>
              <w:t>38</w:t>
            </w:r>
          </w:p>
        </w:tc>
        <w:tc>
          <w:tcPr>
            <w:tcW w:w="14604" w:type="dxa"/>
            <w:tcBorders>
              <w:left w:val="single" w:sz="2" w:space="0" w:color="000000"/>
              <w:bottom w:val="single" w:sz="2" w:space="0" w:color="000000"/>
              <w:right w:val="single" w:sz="2" w:space="0" w:color="000000"/>
            </w:tcBorders>
          </w:tcPr>
          <w:p w:rsidR="00311EB6" w:rsidRPr="006120E2" w:rsidRDefault="00972089" w:rsidP="008347DD">
            <w:pPr>
              <w:spacing w:after="29"/>
              <w:ind w:left="75"/>
              <w:jc w:val="both"/>
              <w:rPr>
                <w:rFonts w:asciiTheme="majorHAnsi" w:hAnsiTheme="majorHAnsi"/>
                <w:sz w:val="20"/>
                <w:szCs w:val="20"/>
              </w:rPr>
            </w:pPr>
            <w:proofErr w:type="gramStart"/>
            <w:r w:rsidRPr="006120E2">
              <w:rPr>
                <w:rFonts w:asciiTheme="majorHAnsi" w:hAnsiTheme="majorHAnsi"/>
                <w:sz w:val="20"/>
                <w:szCs w:val="20"/>
              </w:rPr>
              <w:t>Prof.Dr.Mahir</w:t>
            </w:r>
            <w:proofErr w:type="gramEnd"/>
            <w:r w:rsidRPr="006120E2">
              <w:rPr>
                <w:rFonts w:asciiTheme="majorHAnsi" w:hAnsiTheme="majorHAnsi"/>
                <w:sz w:val="20"/>
                <w:szCs w:val="20"/>
              </w:rPr>
              <w:t xml:space="preserve"> Fisunoğlu, Doç.Dr.Onur Çelik, 2020, 2008 Krizi Sonrası Portekiz Ekonomisinde İşsizlik: Amprik Bir Analiz (2008-2018) Çukurova Üniversitesi, Sosyal Bilimler Enstitüsü Dergisi , 29 (1),s.208-324 (ULAKBIM)</w:t>
            </w:r>
          </w:p>
        </w:tc>
      </w:tr>
      <w:tr w:rsidR="007035ED" w:rsidRPr="006120E2" w:rsidTr="006120E2">
        <w:tc>
          <w:tcPr>
            <w:tcW w:w="993" w:type="dxa"/>
            <w:tcBorders>
              <w:top w:val="single" w:sz="4" w:space="0" w:color="000000"/>
              <w:left w:val="single" w:sz="4" w:space="0" w:color="000000"/>
              <w:bottom w:val="single" w:sz="4" w:space="0" w:color="auto"/>
              <w:right w:val="single" w:sz="4" w:space="0" w:color="000000"/>
            </w:tcBorders>
            <w:shd w:val="clear" w:color="auto" w:fill="8DB3E2" w:themeFill="text2" w:themeFillTint="66"/>
            <w:vAlign w:val="center"/>
          </w:tcPr>
          <w:p w:rsidR="007035ED" w:rsidRPr="006120E2" w:rsidRDefault="006120E2" w:rsidP="006120E2">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39</w:t>
            </w:r>
          </w:p>
        </w:tc>
        <w:tc>
          <w:tcPr>
            <w:tcW w:w="14604" w:type="dxa"/>
            <w:tcBorders>
              <w:top w:val="single" w:sz="4" w:space="0" w:color="000000"/>
              <w:left w:val="single" w:sz="4" w:space="0" w:color="000000"/>
              <w:bottom w:val="single" w:sz="4" w:space="0" w:color="auto"/>
              <w:right w:val="single" w:sz="4" w:space="0" w:color="000000"/>
            </w:tcBorders>
            <w:shd w:val="clear" w:color="auto" w:fill="auto"/>
            <w:vAlign w:val="center"/>
          </w:tcPr>
          <w:p w:rsidR="007035ED" w:rsidRPr="006120E2" w:rsidRDefault="007035ED" w:rsidP="008347DD">
            <w:pPr>
              <w:autoSpaceDE w:val="0"/>
              <w:autoSpaceDN w:val="0"/>
              <w:adjustRightInd w:val="0"/>
              <w:ind w:left="172"/>
              <w:rPr>
                <w:rFonts w:asciiTheme="majorHAnsi" w:hAnsiTheme="majorHAnsi" w:cs="Times New Roman"/>
                <w:bCs/>
                <w:sz w:val="20"/>
                <w:szCs w:val="20"/>
              </w:rPr>
            </w:pPr>
            <w:r w:rsidRPr="006120E2">
              <w:rPr>
                <w:rFonts w:asciiTheme="majorHAnsi" w:hAnsiTheme="majorHAnsi" w:cs="Times New Roman"/>
                <w:color w:val="000000"/>
                <w:sz w:val="20"/>
                <w:szCs w:val="20"/>
              </w:rPr>
              <w:t>Yalçıntaş Deniz, Doğrul Ümıt, Yaşa Özeltürkay Eda (2020). Tüketicilerin Isbirlikçi Tüketim Çerçevesinde Paylasım Niyetlerini Etkileyen Motivasyonların Belirlenmesi Üzerine Bir Arastırma. Erciyes Üniversitesi Iktisadi Ve Idari Bilimler Fakültesi Dergisi(19. Uluslararası Isletmecilik Kongresi Özel Sayısı), 506-528. (Yayın No: 6719200)</w:t>
            </w:r>
          </w:p>
        </w:tc>
      </w:tr>
      <w:tr w:rsidR="007035ED" w:rsidRPr="006120E2" w:rsidTr="006120E2">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035ED" w:rsidRPr="006120E2" w:rsidRDefault="006120E2" w:rsidP="006120E2">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40</w:t>
            </w:r>
          </w:p>
        </w:tc>
        <w:tc>
          <w:tcPr>
            <w:tcW w:w="14604" w:type="dxa"/>
            <w:tcBorders>
              <w:top w:val="single" w:sz="4" w:space="0" w:color="auto"/>
              <w:left w:val="single" w:sz="4" w:space="0" w:color="auto"/>
              <w:bottom w:val="single" w:sz="4" w:space="0" w:color="auto"/>
              <w:right w:val="single" w:sz="4" w:space="0" w:color="auto"/>
            </w:tcBorders>
            <w:shd w:val="clear" w:color="auto" w:fill="auto"/>
            <w:vAlign w:val="center"/>
          </w:tcPr>
          <w:p w:rsidR="007035ED" w:rsidRPr="006120E2" w:rsidRDefault="007035ED" w:rsidP="008347DD">
            <w:pPr>
              <w:autoSpaceDE w:val="0"/>
              <w:autoSpaceDN w:val="0"/>
              <w:adjustRightInd w:val="0"/>
              <w:ind w:left="172"/>
              <w:rPr>
                <w:rFonts w:asciiTheme="majorHAnsi" w:hAnsiTheme="majorHAnsi" w:cs="Times New Roman"/>
                <w:bCs/>
                <w:sz w:val="20"/>
                <w:szCs w:val="20"/>
              </w:rPr>
            </w:pPr>
            <w:r w:rsidRPr="006120E2">
              <w:rPr>
                <w:rFonts w:asciiTheme="majorHAnsi" w:hAnsiTheme="majorHAnsi" w:cs="Times New Roman"/>
                <w:color w:val="000000"/>
                <w:sz w:val="20"/>
                <w:szCs w:val="20"/>
              </w:rPr>
              <w:t xml:space="preserve">Doğrul Ümit, Özeltürkay Ahmet Hilmi, Yaşa Özeltürkay Eda (2020). Fast Food Restoranlarını Ziyaret Eden Tüketecilerin Tekrar Ziyaretlerine Etki Eden Faktörlerin Belirlenmesi: Üniversite Ögrencileri Üzerine Pilot Bir Çalısma. Çukurova Üniversitesi Sosyal Bilimler Enstitüsü Dergisi, 29(4), 70-91. (Yayın No: 6780651) </w:t>
            </w:r>
          </w:p>
        </w:tc>
      </w:tr>
      <w:tr w:rsidR="007035ED" w:rsidRPr="006120E2" w:rsidTr="006120E2">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035ED" w:rsidRPr="006120E2" w:rsidRDefault="006120E2" w:rsidP="006120E2">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41</w:t>
            </w:r>
          </w:p>
        </w:tc>
        <w:tc>
          <w:tcPr>
            <w:tcW w:w="14604" w:type="dxa"/>
            <w:tcBorders>
              <w:top w:val="single" w:sz="4" w:space="0" w:color="auto"/>
              <w:left w:val="single" w:sz="4" w:space="0" w:color="auto"/>
              <w:bottom w:val="single" w:sz="4" w:space="0" w:color="auto"/>
              <w:right w:val="single" w:sz="4" w:space="0" w:color="auto"/>
            </w:tcBorders>
            <w:shd w:val="clear" w:color="auto" w:fill="auto"/>
            <w:vAlign w:val="center"/>
          </w:tcPr>
          <w:p w:rsidR="007035ED" w:rsidRPr="006120E2" w:rsidRDefault="007035ED" w:rsidP="008347DD">
            <w:pPr>
              <w:autoSpaceDE w:val="0"/>
              <w:autoSpaceDN w:val="0"/>
              <w:adjustRightInd w:val="0"/>
              <w:ind w:left="172"/>
              <w:rPr>
                <w:rFonts w:asciiTheme="majorHAnsi" w:hAnsiTheme="majorHAnsi" w:cs="Times New Roman"/>
                <w:bCs/>
                <w:sz w:val="20"/>
                <w:szCs w:val="20"/>
              </w:rPr>
            </w:pPr>
            <w:r w:rsidRPr="006120E2">
              <w:rPr>
                <w:rFonts w:asciiTheme="majorHAnsi" w:hAnsiTheme="majorHAnsi" w:cs="Times New Roman"/>
                <w:color w:val="000000"/>
                <w:sz w:val="20"/>
                <w:szCs w:val="20"/>
              </w:rPr>
              <w:t>Kavoura Androniki, Bozyiğit Sezen, Yaşa Özeltürkay Eda (2020). Turkish And Greek Gift Purchase Behaviour And Advertisement On Traditional And Online Media Communication Tools Based On Gender Differences. International Journal Of Technology Marketing, 14(1), 1-21. (Yayın No:6261721)</w:t>
            </w:r>
          </w:p>
        </w:tc>
      </w:tr>
      <w:tr w:rsidR="007035ED" w:rsidRPr="006120E2" w:rsidTr="006120E2">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035ED" w:rsidRPr="006120E2" w:rsidRDefault="006120E2" w:rsidP="006120E2">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42</w:t>
            </w:r>
          </w:p>
        </w:tc>
        <w:tc>
          <w:tcPr>
            <w:tcW w:w="14604" w:type="dxa"/>
            <w:tcBorders>
              <w:top w:val="single" w:sz="4" w:space="0" w:color="auto"/>
              <w:left w:val="single" w:sz="4" w:space="0" w:color="auto"/>
              <w:bottom w:val="single" w:sz="4" w:space="0" w:color="auto"/>
              <w:right w:val="single" w:sz="4" w:space="0" w:color="auto"/>
            </w:tcBorders>
            <w:shd w:val="clear" w:color="auto" w:fill="auto"/>
            <w:vAlign w:val="center"/>
          </w:tcPr>
          <w:p w:rsidR="007035ED" w:rsidRPr="006120E2" w:rsidRDefault="007035ED" w:rsidP="008347DD">
            <w:pPr>
              <w:autoSpaceDE w:val="0"/>
              <w:autoSpaceDN w:val="0"/>
              <w:adjustRightInd w:val="0"/>
              <w:ind w:left="172"/>
              <w:rPr>
                <w:rFonts w:asciiTheme="majorHAnsi" w:hAnsiTheme="majorHAnsi" w:cs="Times New Roman"/>
                <w:bCs/>
                <w:sz w:val="20"/>
                <w:szCs w:val="20"/>
              </w:rPr>
            </w:pPr>
            <w:r w:rsidRPr="006120E2">
              <w:rPr>
                <w:rFonts w:asciiTheme="majorHAnsi" w:hAnsiTheme="majorHAnsi" w:cs="Times New Roman"/>
                <w:color w:val="000000"/>
                <w:sz w:val="20"/>
                <w:szCs w:val="20"/>
              </w:rPr>
              <w:t>Koçak Gızem, Gülmez Murat (2020). A Case Study on Marketing Activities of Non Profit Organizations in Virtual World: Second life-Live and Learn in Kenya "Feed A Smile" Example. KIRSEHIR AHI EVRAN ÜNIVERSITESI IKTISADI VE IDARI BILIMLER FAKÜLTESI DERGISI, 4(2),232-248. (Yayın No: 6910967)</w:t>
            </w:r>
          </w:p>
        </w:tc>
      </w:tr>
      <w:tr w:rsidR="007035ED" w:rsidRPr="006120E2" w:rsidTr="006120E2">
        <w:tblPrEx>
          <w:tblCellMar>
            <w:top w:w="0" w:type="dxa"/>
            <w:left w:w="108" w:type="dxa"/>
            <w:bottom w:w="0" w:type="dxa"/>
            <w:right w:w="108"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7035ED" w:rsidRPr="006120E2" w:rsidRDefault="006120E2" w:rsidP="006120E2">
            <w:pPr>
              <w:tabs>
                <w:tab w:val="center" w:pos="7020"/>
              </w:tabs>
              <w:ind w:left="34"/>
              <w:jc w:val="center"/>
              <w:rPr>
                <w:rFonts w:asciiTheme="majorHAnsi" w:hAnsiTheme="majorHAnsi" w:cs="Times New Roman"/>
                <w:b/>
                <w:sz w:val="20"/>
                <w:szCs w:val="20"/>
              </w:rPr>
            </w:pPr>
            <w:r w:rsidRPr="006120E2">
              <w:rPr>
                <w:rFonts w:asciiTheme="majorHAnsi" w:hAnsiTheme="majorHAnsi" w:cs="Times New Roman"/>
                <w:b/>
                <w:sz w:val="20"/>
                <w:szCs w:val="20"/>
              </w:rPr>
              <w:t>43</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5ED" w:rsidRPr="006120E2" w:rsidRDefault="007035ED" w:rsidP="008347DD">
            <w:pPr>
              <w:autoSpaceDE w:val="0"/>
              <w:autoSpaceDN w:val="0"/>
              <w:adjustRightInd w:val="0"/>
              <w:ind w:left="172"/>
              <w:rPr>
                <w:rFonts w:asciiTheme="majorHAnsi" w:hAnsiTheme="majorHAnsi" w:cs="Times New Roman"/>
                <w:sz w:val="20"/>
                <w:szCs w:val="20"/>
              </w:rPr>
            </w:pPr>
            <w:r w:rsidRPr="006120E2">
              <w:rPr>
                <w:rFonts w:asciiTheme="majorHAnsi" w:hAnsiTheme="majorHAnsi" w:cs="Times New Roman"/>
                <w:color w:val="000000"/>
                <w:sz w:val="20"/>
                <w:szCs w:val="20"/>
              </w:rPr>
              <w:t>Doğrul Ümıt, Yaşa Özeltürkay Eda (2020). Kullanıcıların Instagram Hikâye Kullanım Nedenlerinin Belirlenmesi: Y Ve Z Kusagı Üzerine Bir Arastırma. 5.Uluslararası Emı Girisimcilik &amp;Amp; Iletisim Sosyal Bilimler Kongresi (Özet Bildiri/Sözlü Sunum)(Yayın No:6878632)</w:t>
            </w:r>
          </w:p>
        </w:tc>
      </w:tr>
      <w:tr w:rsidR="007035ED" w:rsidRPr="006120E2" w:rsidTr="006120E2">
        <w:tblPrEx>
          <w:tblCellMar>
            <w:top w:w="0" w:type="dxa"/>
            <w:left w:w="108" w:type="dxa"/>
            <w:bottom w:w="0" w:type="dxa"/>
            <w:right w:w="108"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7035ED" w:rsidRPr="006120E2" w:rsidRDefault="006120E2" w:rsidP="006120E2">
            <w:pPr>
              <w:tabs>
                <w:tab w:val="center" w:pos="7020"/>
              </w:tabs>
              <w:ind w:left="34"/>
              <w:jc w:val="center"/>
              <w:rPr>
                <w:rFonts w:asciiTheme="majorHAnsi" w:hAnsiTheme="majorHAnsi" w:cs="Times New Roman"/>
                <w:b/>
                <w:sz w:val="20"/>
                <w:szCs w:val="20"/>
              </w:rPr>
            </w:pPr>
            <w:r w:rsidRPr="006120E2">
              <w:rPr>
                <w:rFonts w:asciiTheme="majorHAnsi" w:hAnsiTheme="majorHAnsi" w:cs="Times New Roman"/>
                <w:b/>
                <w:sz w:val="20"/>
                <w:szCs w:val="20"/>
              </w:rPr>
              <w:t>44</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5ED" w:rsidRPr="006120E2" w:rsidRDefault="007035ED" w:rsidP="008347DD">
            <w:pPr>
              <w:autoSpaceDE w:val="0"/>
              <w:autoSpaceDN w:val="0"/>
              <w:adjustRightInd w:val="0"/>
              <w:ind w:left="172"/>
              <w:rPr>
                <w:rFonts w:asciiTheme="majorHAnsi" w:hAnsiTheme="majorHAnsi" w:cs="Times New Roman"/>
                <w:bCs/>
                <w:color w:val="666666"/>
                <w:sz w:val="20"/>
                <w:szCs w:val="20"/>
              </w:rPr>
            </w:pPr>
            <w:r w:rsidRPr="006120E2">
              <w:rPr>
                <w:rFonts w:asciiTheme="majorHAnsi" w:hAnsiTheme="majorHAnsi" w:cs="Times New Roman"/>
                <w:color w:val="000000"/>
                <w:sz w:val="20"/>
                <w:szCs w:val="20"/>
              </w:rPr>
              <w:t>Demırez Dılara, Gür Duygu, Yaşa Özeltürkay Eda (2020). Fınans Dünyasında Bır Yenılık: Açık Bankacılık Kavramı Ve Bankacılık Sektörü Üzerındekı Olası Etkılerı Üzerıne Bır Lıteratür Taraması. 4. Uluslararası Akdeniz Sempozyumu (Özet Bildiri/Sözlü Sunum)</w:t>
            </w:r>
            <w:proofErr w:type="gramStart"/>
            <w:r w:rsidRPr="006120E2">
              <w:rPr>
                <w:rFonts w:asciiTheme="majorHAnsi" w:hAnsiTheme="majorHAnsi" w:cs="Times New Roman"/>
                <w:color w:val="000000"/>
                <w:sz w:val="20"/>
                <w:szCs w:val="20"/>
              </w:rPr>
              <w:t>(</w:t>
            </w:r>
            <w:proofErr w:type="gramEnd"/>
            <w:r w:rsidRPr="006120E2">
              <w:rPr>
                <w:rFonts w:asciiTheme="majorHAnsi" w:hAnsiTheme="majorHAnsi" w:cs="Times New Roman"/>
                <w:color w:val="000000"/>
                <w:sz w:val="20"/>
                <w:szCs w:val="20"/>
              </w:rPr>
              <w:t>Yayın No:6878663</w:t>
            </w:r>
          </w:p>
        </w:tc>
      </w:tr>
      <w:tr w:rsidR="007035ED" w:rsidRPr="006120E2" w:rsidTr="006120E2">
        <w:tblPrEx>
          <w:tblCellMar>
            <w:top w:w="0" w:type="dxa"/>
            <w:left w:w="108" w:type="dxa"/>
            <w:bottom w:w="0" w:type="dxa"/>
            <w:right w:w="108"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7035ED" w:rsidRPr="006120E2" w:rsidRDefault="006120E2" w:rsidP="006120E2">
            <w:pPr>
              <w:tabs>
                <w:tab w:val="center" w:pos="7020"/>
              </w:tabs>
              <w:ind w:left="34"/>
              <w:jc w:val="center"/>
              <w:rPr>
                <w:rFonts w:asciiTheme="majorHAnsi" w:hAnsiTheme="majorHAnsi" w:cs="Times New Roman"/>
                <w:b/>
                <w:sz w:val="20"/>
                <w:szCs w:val="20"/>
              </w:rPr>
            </w:pPr>
            <w:r w:rsidRPr="006120E2">
              <w:rPr>
                <w:rFonts w:asciiTheme="majorHAnsi" w:hAnsiTheme="majorHAnsi" w:cs="Times New Roman"/>
                <w:b/>
                <w:sz w:val="20"/>
                <w:szCs w:val="20"/>
              </w:rPr>
              <w:t>45</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5ED" w:rsidRPr="006120E2" w:rsidRDefault="007035ED" w:rsidP="008347DD">
            <w:pPr>
              <w:autoSpaceDE w:val="0"/>
              <w:autoSpaceDN w:val="0"/>
              <w:adjustRightInd w:val="0"/>
              <w:ind w:left="172"/>
              <w:rPr>
                <w:rFonts w:asciiTheme="majorHAnsi" w:hAnsiTheme="majorHAnsi" w:cs="Times New Roman"/>
                <w:sz w:val="20"/>
                <w:szCs w:val="20"/>
              </w:rPr>
            </w:pPr>
            <w:r w:rsidRPr="006120E2">
              <w:rPr>
                <w:rFonts w:asciiTheme="majorHAnsi" w:hAnsiTheme="majorHAnsi" w:cs="Times New Roman"/>
                <w:color w:val="000000"/>
                <w:sz w:val="20"/>
                <w:szCs w:val="20"/>
              </w:rPr>
              <w:t xml:space="preserve">Gülmez Murat, Yaşa Özeltürkay Eda (2020). Ekolojik ve Sosyal Bilinçli Tüketici Ölçeginin Türk Tüketicilerle Geçerliliginin Test Edilmesi. 5.Uluslararası EMI Girisimcilik &amp;amp; Iletisim Sosyal Bilimler Kongresi (Özet Bildiri/Sözlü Sunum)(Yayın No:6878605) </w:t>
            </w:r>
          </w:p>
        </w:tc>
      </w:tr>
      <w:tr w:rsidR="007035ED" w:rsidRPr="006120E2" w:rsidTr="006120E2">
        <w:tblPrEx>
          <w:tblCellMar>
            <w:top w:w="0" w:type="dxa"/>
            <w:left w:w="108" w:type="dxa"/>
            <w:bottom w:w="0" w:type="dxa"/>
            <w:right w:w="108"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7035ED" w:rsidRPr="006120E2" w:rsidRDefault="006120E2" w:rsidP="006120E2">
            <w:pPr>
              <w:tabs>
                <w:tab w:val="center" w:pos="7020"/>
              </w:tabs>
              <w:ind w:left="34"/>
              <w:jc w:val="center"/>
              <w:rPr>
                <w:rFonts w:asciiTheme="majorHAnsi" w:hAnsiTheme="majorHAnsi" w:cs="Times New Roman"/>
                <w:b/>
                <w:sz w:val="20"/>
                <w:szCs w:val="20"/>
              </w:rPr>
            </w:pPr>
            <w:r w:rsidRPr="006120E2">
              <w:rPr>
                <w:rFonts w:asciiTheme="majorHAnsi" w:hAnsiTheme="majorHAnsi" w:cs="Times New Roman"/>
                <w:b/>
                <w:sz w:val="20"/>
                <w:szCs w:val="20"/>
              </w:rPr>
              <w:t>46</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5ED" w:rsidRPr="006120E2" w:rsidRDefault="007035ED" w:rsidP="008347DD">
            <w:pPr>
              <w:autoSpaceDE w:val="0"/>
              <w:autoSpaceDN w:val="0"/>
              <w:adjustRightInd w:val="0"/>
              <w:ind w:left="172"/>
              <w:rPr>
                <w:rFonts w:asciiTheme="majorHAnsi" w:hAnsiTheme="majorHAnsi" w:cs="Times New Roman"/>
                <w:color w:val="000000"/>
                <w:sz w:val="20"/>
                <w:szCs w:val="20"/>
              </w:rPr>
            </w:pPr>
            <w:r w:rsidRPr="006120E2">
              <w:rPr>
                <w:rFonts w:asciiTheme="majorHAnsi" w:hAnsiTheme="majorHAnsi" w:cs="Times New Roman"/>
                <w:color w:val="000000"/>
                <w:sz w:val="20"/>
                <w:szCs w:val="20"/>
              </w:rPr>
              <w:t>Gülmez Murat, Yalçıntas Denız (2020). Kullanımlar ve Doyumlar Teorisi Baglamında Üniversite Ögrencilerinin Asırı Izleme (Binge Watching) Davranıslarınına Yönelik Bir Arastırma. 19. Uluslararası Isletmecilik Kongresi (Tam Metin Bildiri/Sözlü Sunum)(Yayın No:6963393)</w:t>
            </w:r>
          </w:p>
        </w:tc>
      </w:tr>
      <w:tr w:rsidR="007035ED" w:rsidRPr="006120E2" w:rsidTr="006120E2">
        <w:tblPrEx>
          <w:tblCellMar>
            <w:top w:w="0" w:type="dxa"/>
            <w:left w:w="108" w:type="dxa"/>
            <w:bottom w:w="0" w:type="dxa"/>
            <w:right w:w="108"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7035ED" w:rsidRPr="006120E2" w:rsidRDefault="006120E2" w:rsidP="006120E2">
            <w:pPr>
              <w:tabs>
                <w:tab w:val="center" w:pos="7020"/>
              </w:tabs>
              <w:ind w:left="34"/>
              <w:jc w:val="center"/>
              <w:rPr>
                <w:rFonts w:asciiTheme="majorHAnsi" w:hAnsiTheme="majorHAnsi" w:cs="Times New Roman"/>
                <w:b/>
                <w:sz w:val="20"/>
                <w:szCs w:val="20"/>
              </w:rPr>
            </w:pPr>
            <w:r w:rsidRPr="006120E2">
              <w:rPr>
                <w:rFonts w:asciiTheme="majorHAnsi" w:hAnsiTheme="majorHAnsi" w:cs="Times New Roman"/>
                <w:b/>
                <w:sz w:val="20"/>
                <w:szCs w:val="20"/>
              </w:rPr>
              <w:t>47</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5ED" w:rsidRPr="006120E2" w:rsidRDefault="007035ED" w:rsidP="008347DD">
            <w:pPr>
              <w:autoSpaceDE w:val="0"/>
              <w:autoSpaceDN w:val="0"/>
              <w:adjustRightInd w:val="0"/>
              <w:ind w:left="172"/>
              <w:rPr>
                <w:rFonts w:asciiTheme="majorHAnsi" w:hAnsiTheme="majorHAnsi" w:cs="Times New Roman"/>
                <w:color w:val="000000"/>
                <w:sz w:val="20"/>
                <w:szCs w:val="20"/>
              </w:rPr>
            </w:pPr>
            <w:r w:rsidRPr="006120E2">
              <w:rPr>
                <w:rFonts w:asciiTheme="majorHAnsi" w:hAnsiTheme="majorHAnsi" w:cs="Times New Roman"/>
                <w:color w:val="000000"/>
                <w:sz w:val="20"/>
                <w:szCs w:val="20"/>
              </w:rPr>
              <w:t>Gülmez Murat (2020). Survival and Sustenance of Business in the digital era. 5 5th International Conference On “Survival and Sustenance of Businesses in the Data Driven Digital Era (Özet Bildiri/Davetli Konusmacı)(Yayın No:6962260)</w:t>
            </w:r>
          </w:p>
        </w:tc>
      </w:tr>
      <w:tr w:rsidR="007035ED" w:rsidRPr="006120E2" w:rsidTr="006120E2">
        <w:tblPrEx>
          <w:tblCellMar>
            <w:top w:w="0" w:type="dxa"/>
            <w:left w:w="108" w:type="dxa"/>
            <w:bottom w:w="0" w:type="dxa"/>
            <w:right w:w="108"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7035ED" w:rsidRPr="006120E2" w:rsidRDefault="006120E2" w:rsidP="006120E2">
            <w:pPr>
              <w:tabs>
                <w:tab w:val="center" w:pos="7020"/>
              </w:tabs>
              <w:ind w:left="34"/>
              <w:jc w:val="center"/>
              <w:rPr>
                <w:rFonts w:asciiTheme="majorHAnsi" w:hAnsiTheme="majorHAnsi" w:cs="Times New Roman"/>
                <w:b/>
                <w:sz w:val="20"/>
                <w:szCs w:val="20"/>
              </w:rPr>
            </w:pPr>
            <w:r w:rsidRPr="006120E2">
              <w:rPr>
                <w:rFonts w:asciiTheme="majorHAnsi" w:hAnsiTheme="majorHAnsi" w:cs="Times New Roman"/>
                <w:b/>
                <w:sz w:val="20"/>
                <w:szCs w:val="20"/>
              </w:rPr>
              <w:t>48</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35ED" w:rsidRPr="006120E2" w:rsidRDefault="007035ED" w:rsidP="008347DD">
            <w:pPr>
              <w:autoSpaceDE w:val="0"/>
              <w:autoSpaceDN w:val="0"/>
              <w:adjustRightInd w:val="0"/>
              <w:ind w:left="172"/>
              <w:rPr>
                <w:rFonts w:asciiTheme="majorHAnsi" w:hAnsiTheme="majorHAnsi" w:cs="Times New Roman"/>
                <w:sz w:val="20"/>
                <w:szCs w:val="20"/>
              </w:rPr>
            </w:pPr>
            <w:r w:rsidRPr="006120E2">
              <w:rPr>
                <w:rFonts w:asciiTheme="majorHAnsi" w:hAnsiTheme="majorHAnsi" w:cs="Times New Roman"/>
                <w:color w:val="000000"/>
                <w:sz w:val="20"/>
                <w:szCs w:val="20"/>
              </w:rPr>
              <w:t xml:space="preserve">Semsettinoglu Sena, Sağtaş Saadet (2020). Elektronik Ağızdan Ağıza Pazarlamanın Tüketici Satın Alma Niyetine Etkisi. 4. Uluslararası Akdeniz Sempozyumu (Özet Bildiri/Sözlü Sunum)(Yayın No:6570881) </w:t>
            </w:r>
          </w:p>
        </w:tc>
      </w:tr>
      <w:tr w:rsidR="007035ED" w:rsidRPr="006120E2" w:rsidTr="006120E2">
        <w:tc>
          <w:tcPr>
            <w:tcW w:w="993" w:type="dxa"/>
            <w:tcBorders>
              <w:top w:val="single" w:sz="4" w:space="0" w:color="000000"/>
              <w:left w:val="single" w:sz="4" w:space="0" w:color="000000"/>
              <w:bottom w:val="single" w:sz="4" w:space="0" w:color="000000"/>
              <w:right w:val="single" w:sz="4" w:space="0" w:color="auto"/>
            </w:tcBorders>
            <w:shd w:val="clear" w:color="auto" w:fill="8DB3E2" w:themeFill="text2" w:themeFillTint="66"/>
            <w:vAlign w:val="center"/>
          </w:tcPr>
          <w:p w:rsidR="007035ED" w:rsidRPr="006120E2" w:rsidRDefault="006120E2" w:rsidP="006120E2">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49</w:t>
            </w:r>
          </w:p>
        </w:tc>
        <w:tc>
          <w:tcPr>
            <w:tcW w:w="14604" w:type="dxa"/>
            <w:tcBorders>
              <w:top w:val="single" w:sz="4" w:space="0" w:color="auto"/>
              <w:left w:val="single" w:sz="4" w:space="0" w:color="auto"/>
              <w:bottom w:val="single" w:sz="4" w:space="0" w:color="auto"/>
              <w:right w:val="single" w:sz="4" w:space="0" w:color="auto"/>
            </w:tcBorders>
            <w:shd w:val="clear" w:color="auto" w:fill="auto"/>
            <w:vAlign w:val="center"/>
          </w:tcPr>
          <w:p w:rsidR="007035ED" w:rsidRPr="006120E2" w:rsidRDefault="007035ED" w:rsidP="008347DD">
            <w:pPr>
              <w:autoSpaceDE w:val="0"/>
              <w:autoSpaceDN w:val="0"/>
              <w:adjustRightInd w:val="0"/>
              <w:ind w:left="172"/>
              <w:rPr>
                <w:rFonts w:asciiTheme="majorHAnsi" w:hAnsiTheme="majorHAnsi" w:cs="Times New Roman"/>
                <w:color w:val="000000"/>
                <w:sz w:val="20"/>
                <w:szCs w:val="20"/>
              </w:rPr>
            </w:pPr>
            <w:r w:rsidRPr="006120E2">
              <w:rPr>
                <w:rFonts w:asciiTheme="majorHAnsi" w:hAnsiTheme="majorHAnsi" w:cs="Times New Roman"/>
                <w:color w:val="000000"/>
                <w:sz w:val="20"/>
                <w:szCs w:val="20"/>
              </w:rPr>
              <w:t>Inovasyon Ve Pazarlama, Bölüm Adı:(Ürün İnovasyonu) (2020)</w:t>
            </w:r>
            <w:proofErr w:type="gramStart"/>
            <w:r w:rsidRPr="006120E2">
              <w:rPr>
                <w:rFonts w:asciiTheme="majorHAnsi" w:hAnsiTheme="majorHAnsi" w:cs="Times New Roman"/>
                <w:color w:val="000000"/>
                <w:sz w:val="20"/>
                <w:szCs w:val="20"/>
              </w:rPr>
              <w:t>.,</w:t>
            </w:r>
            <w:proofErr w:type="gramEnd"/>
            <w:r w:rsidRPr="006120E2">
              <w:rPr>
                <w:rFonts w:asciiTheme="majorHAnsi" w:hAnsiTheme="majorHAnsi" w:cs="Times New Roman"/>
                <w:color w:val="000000"/>
                <w:sz w:val="20"/>
                <w:szCs w:val="20"/>
              </w:rPr>
              <w:t xml:space="preserve"> Yaşa Özeltürkay Eda, GaziYayınevi, Editör:Yılmaz,O:; Zeren,D., Basım Sayısı:1, Isbn:9786257045957, Türkçe(BilimselKitap), (Yayın No: 6878505)</w:t>
            </w:r>
          </w:p>
        </w:tc>
      </w:tr>
      <w:tr w:rsidR="007035ED" w:rsidRPr="006120E2" w:rsidTr="006120E2">
        <w:tc>
          <w:tcPr>
            <w:tcW w:w="993" w:type="dxa"/>
            <w:tcBorders>
              <w:top w:val="single" w:sz="4" w:space="0" w:color="000000"/>
              <w:left w:val="single" w:sz="4" w:space="0" w:color="000000"/>
              <w:bottom w:val="single" w:sz="4" w:space="0" w:color="000000"/>
              <w:right w:val="single" w:sz="4" w:space="0" w:color="auto"/>
            </w:tcBorders>
            <w:shd w:val="clear" w:color="auto" w:fill="8DB3E2" w:themeFill="text2" w:themeFillTint="66"/>
            <w:vAlign w:val="center"/>
          </w:tcPr>
          <w:p w:rsidR="007035ED" w:rsidRPr="006120E2" w:rsidRDefault="006120E2" w:rsidP="006120E2">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50</w:t>
            </w:r>
          </w:p>
        </w:tc>
        <w:tc>
          <w:tcPr>
            <w:tcW w:w="14604" w:type="dxa"/>
            <w:tcBorders>
              <w:top w:val="single" w:sz="4" w:space="0" w:color="auto"/>
              <w:left w:val="single" w:sz="4" w:space="0" w:color="auto"/>
              <w:bottom w:val="single" w:sz="4" w:space="0" w:color="auto"/>
              <w:right w:val="single" w:sz="4" w:space="0" w:color="auto"/>
            </w:tcBorders>
            <w:shd w:val="clear" w:color="auto" w:fill="auto"/>
            <w:vAlign w:val="center"/>
          </w:tcPr>
          <w:p w:rsidR="007035ED" w:rsidRPr="006120E2" w:rsidRDefault="007035ED" w:rsidP="008347DD">
            <w:pPr>
              <w:autoSpaceDE w:val="0"/>
              <w:autoSpaceDN w:val="0"/>
              <w:adjustRightInd w:val="0"/>
              <w:ind w:left="172"/>
              <w:rPr>
                <w:rFonts w:asciiTheme="majorHAnsi" w:hAnsiTheme="majorHAnsi" w:cs="Times New Roman"/>
                <w:color w:val="000000"/>
                <w:sz w:val="20"/>
                <w:szCs w:val="20"/>
              </w:rPr>
            </w:pPr>
            <w:r w:rsidRPr="006120E2">
              <w:rPr>
                <w:rFonts w:asciiTheme="majorHAnsi" w:hAnsiTheme="majorHAnsi" w:cs="Times New Roman"/>
                <w:color w:val="000000"/>
                <w:sz w:val="20"/>
                <w:szCs w:val="20"/>
              </w:rPr>
              <w:t>Iletisim Güncel Gelismeler, Bölüm Adı:(Kullanıcıların Instagram Hikâye Kullanım Nedenlerinin Belirlenmesi: Y Ve Z Kusagı Üzerine Bir Arastırma) (2020)</w:t>
            </w:r>
            <w:proofErr w:type="gramStart"/>
            <w:r w:rsidRPr="006120E2">
              <w:rPr>
                <w:rFonts w:asciiTheme="majorHAnsi" w:hAnsiTheme="majorHAnsi" w:cs="Times New Roman"/>
                <w:color w:val="000000"/>
                <w:sz w:val="20"/>
                <w:szCs w:val="20"/>
              </w:rPr>
              <w:t>.,</w:t>
            </w:r>
            <w:proofErr w:type="gramEnd"/>
            <w:r w:rsidRPr="006120E2">
              <w:rPr>
                <w:rFonts w:asciiTheme="majorHAnsi" w:hAnsiTheme="majorHAnsi" w:cs="Times New Roman"/>
                <w:color w:val="000000"/>
                <w:sz w:val="20"/>
                <w:szCs w:val="20"/>
              </w:rPr>
              <w:t xml:space="preserve"> Dogrul Ümıt,Yaşa Özeltürkay Eda, Akademi Titiz, Editör:Karadal,H.,Sine Nazlı,R.;Bal,E., Basım Sayısı:1, Sayfa Sayısı 358, Isbn:978-605-7604-29-3, Türkçe(Bilimsel Kitap), (Yayın No: 6719268)</w:t>
            </w:r>
          </w:p>
        </w:tc>
      </w:tr>
      <w:tr w:rsidR="007035ED" w:rsidRPr="006120E2" w:rsidTr="006120E2">
        <w:tc>
          <w:tcPr>
            <w:tcW w:w="993" w:type="dxa"/>
            <w:tcBorders>
              <w:top w:val="single" w:sz="4" w:space="0" w:color="000000"/>
              <w:left w:val="single" w:sz="4" w:space="0" w:color="000000"/>
              <w:bottom w:val="single" w:sz="4" w:space="0" w:color="000000"/>
              <w:right w:val="single" w:sz="4" w:space="0" w:color="auto"/>
            </w:tcBorders>
            <w:shd w:val="clear" w:color="auto" w:fill="8DB3E2" w:themeFill="text2" w:themeFillTint="66"/>
            <w:vAlign w:val="center"/>
          </w:tcPr>
          <w:p w:rsidR="007035ED" w:rsidRPr="006120E2" w:rsidRDefault="006120E2" w:rsidP="006120E2">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51</w:t>
            </w:r>
          </w:p>
        </w:tc>
        <w:tc>
          <w:tcPr>
            <w:tcW w:w="14604" w:type="dxa"/>
            <w:tcBorders>
              <w:top w:val="single" w:sz="4" w:space="0" w:color="auto"/>
              <w:left w:val="single" w:sz="4" w:space="0" w:color="auto"/>
              <w:bottom w:val="single" w:sz="4" w:space="0" w:color="auto"/>
              <w:right w:val="single" w:sz="4" w:space="0" w:color="auto"/>
            </w:tcBorders>
            <w:shd w:val="clear" w:color="auto" w:fill="auto"/>
            <w:vAlign w:val="center"/>
          </w:tcPr>
          <w:p w:rsidR="007035ED" w:rsidRPr="006120E2" w:rsidRDefault="007035ED" w:rsidP="008347DD">
            <w:pPr>
              <w:autoSpaceDE w:val="0"/>
              <w:autoSpaceDN w:val="0"/>
              <w:adjustRightInd w:val="0"/>
              <w:ind w:left="172"/>
              <w:rPr>
                <w:rFonts w:asciiTheme="majorHAnsi" w:hAnsiTheme="majorHAnsi" w:cs="Times New Roman"/>
                <w:color w:val="000000"/>
                <w:sz w:val="20"/>
                <w:szCs w:val="20"/>
              </w:rPr>
            </w:pPr>
            <w:r w:rsidRPr="006120E2">
              <w:rPr>
                <w:rFonts w:asciiTheme="majorHAnsi" w:hAnsiTheme="majorHAnsi" w:cs="Times New Roman"/>
                <w:color w:val="000000"/>
                <w:sz w:val="20"/>
                <w:szCs w:val="20"/>
              </w:rPr>
              <w:t>Agroecological Footprints Management For Sustainable Food System</w:t>
            </w:r>
            <w:proofErr w:type="gramStart"/>
            <w:r w:rsidRPr="006120E2">
              <w:rPr>
                <w:rFonts w:asciiTheme="majorHAnsi" w:hAnsiTheme="majorHAnsi" w:cs="Times New Roman"/>
                <w:color w:val="000000"/>
                <w:sz w:val="20"/>
                <w:szCs w:val="20"/>
              </w:rPr>
              <w:t>,,</w:t>
            </w:r>
            <w:proofErr w:type="gramEnd"/>
            <w:r w:rsidRPr="006120E2">
              <w:rPr>
                <w:rFonts w:asciiTheme="majorHAnsi" w:hAnsiTheme="majorHAnsi" w:cs="Times New Roman"/>
                <w:color w:val="000000"/>
                <w:sz w:val="20"/>
                <w:szCs w:val="20"/>
              </w:rPr>
              <w:t xml:space="preserve"> Bölüm Adı:(Determining The Perspective Of Turkish Students Ecological Footprint Awareness </w:t>
            </w:r>
            <w:r w:rsidRPr="006120E2">
              <w:rPr>
                <w:rFonts w:asciiTheme="majorHAnsi" w:hAnsiTheme="majorHAnsi" w:cs="Times New Roman"/>
                <w:color w:val="000000"/>
                <w:sz w:val="20"/>
                <w:szCs w:val="20"/>
              </w:rPr>
              <w:lastRenderedPageBreak/>
              <w:t>Based Upon A Survey) (2020)., Özgür Güler Ebru, Yaşa Özeltürkay Eda, Özekencı Emre Kadır, Springer Nature, Editör:Banerjee, A., Meena, R.S., Jhariya, M.K., Yadav, D.</w:t>
            </w:r>
            <w:r w:rsidR="006120E2">
              <w:rPr>
                <w:rFonts w:asciiTheme="majorHAnsi" w:hAnsiTheme="majorHAnsi" w:cs="Times New Roman"/>
                <w:color w:val="000000"/>
                <w:sz w:val="20"/>
                <w:szCs w:val="20"/>
              </w:rPr>
              <w:t>53</w:t>
            </w:r>
            <w:r w:rsidRPr="006120E2">
              <w:rPr>
                <w:rFonts w:asciiTheme="majorHAnsi" w:hAnsiTheme="majorHAnsi" w:cs="Times New Roman"/>
                <w:color w:val="000000"/>
                <w:sz w:val="20"/>
                <w:szCs w:val="20"/>
              </w:rPr>
              <w:t>K., Basım Sayısı:1, Isbn:978- 981-15-9495, Ingilizce(Bilimsel Kitap), (Yayın No: 6878416)</w:t>
            </w:r>
          </w:p>
        </w:tc>
      </w:tr>
      <w:tr w:rsidR="007035ED" w:rsidRPr="006120E2" w:rsidTr="006120E2">
        <w:tc>
          <w:tcPr>
            <w:tcW w:w="993" w:type="dxa"/>
            <w:tcBorders>
              <w:top w:val="single" w:sz="4" w:space="0" w:color="000000"/>
              <w:left w:val="single" w:sz="4" w:space="0" w:color="000000"/>
              <w:bottom w:val="single" w:sz="4" w:space="0" w:color="auto"/>
              <w:right w:val="single" w:sz="4" w:space="0" w:color="auto"/>
            </w:tcBorders>
            <w:shd w:val="clear" w:color="auto" w:fill="8DB3E2" w:themeFill="text2" w:themeFillTint="66"/>
            <w:vAlign w:val="center"/>
          </w:tcPr>
          <w:p w:rsidR="007035ED" w:rsidRPr="006120E2" w:rsidRDefault="006120E2" w:rsidP="006120E2">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lastRenderedPageBreak/>
              <w:t>52</w:t>
            </w:r>
          </w:p>
        </w:tc>
        <w:tc>
          <w:tcPr>
            <w:tcW w:w="14604" w:type="dxa"/>
            <w:tcBorders>
              <w:top w:val="single" w:sz="4" w:space="0" w:color="auto"/>
              <w:left w:val="single" w:sz="4" w:space="0" w:color="auto"/>
              <w:bottom w:val="single" w:sz="4" w:space="0" w:color="auto"/>
              <w:right w:val="single" w:sz="4" w:space="0" w:color="auto"/>
            </w:tcBorders>
            <w:shd w:val="clear" w:color="auto" w:fill="auto"/>
            <w:vAlign w:val="center"/>
          </w:tcPr>
          <w:p w:rsidR="007035ED" w:rsidRPr="006120E2" w:rsidRDefault="007035ED" w:rsidP="008347DD">
            <w:pPr>
              <w:autoSpaceDE w:val="0"/>
              <w:autoSpaceDN w:val="0"/>
              <w:adjustRightInd w:val="0"/>
              <w:ind w:left="172"/>
              <w:rPr>
                <w:rFonts w:asciiTheme="majorHAnsi" w:hAnsiTheme="majorHAnsi" w:cs="Times New Roman"/>
                <w:color w:val="000000"/>
                <w:sz w:val="20"/>
                <w:szCs w:val="20"/>
              </w:rPr>
            </w:pPr>
            <w:r w:rsidRPr="006120E2">
              <w:rPr>
                <w:rFonts w:asciiTheme="majorHAnsi" w:hAnsiTheme="majorHAnsi" w:cs="Times New Roman"/>
                <w:color w:val="000000"/>
                <w:sz w:val="20"/>
                <w:szCs w:val="20"/>
              </w:rPr>
              <w:t>Strategic Innovative Marketing And Tourism, Bölüm Adı:(Renewable Energy Matters For Tourism Industry in Brıcs Plus Turkey Countries) (2020)</w:t>
            </w:r>
            <w:proofErr w:type="gramStart"/>
            <w:r w:rsidRPr="006120E2">
              <w:rPr>
                <w:rFonts w:asciiTheme="majorHAnsi" w:hAnsiTheme="majorHAnsi" w:cs="Times New Roman"/>
                <w:color w:val="000000"/>
                <w:sz w:val="20"/>
                <w:szCs w:val="20"/>
              </w:rPr>
              <w:t>.,</w:t>
            </w:r>
            <w:proofErr w:type="gramEnd"/>
            <w:r w:rsidRPr="006120E2">
              <w:rPr>
                <w:rFonts w:asciiTheme="majorHAnsi" w:hAnsiTheme="majorHAnsi" w:cs="Times New Roman"/>
                <w:color w:val="000000"/>
                <w:sz w:val="20"/>
                <w:szCs w:val="20"/>
              </w:rPr>
              <w:t xml:space="preserve"> Satrovıc Elma, Muslıja Adnan, Yaşa Özeltürkay Eda, Springer, Editör:Kavoura A., Kefallonitis E., Theodoridis P., Basım Sayısı:1, Sayfa Sayısı 10, Isbn:978-3-030-36126-6, Ingilizce(Bilimsel Kitap), (Yayın No: 6878568)</w:t>
            </w:r>
          </w:p>
        </w:tc>
      </w:tr>
      <w:tr w:rsidR="007035ED" w:rsidRPr="006120E2" w:rsidTr="006120E2">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035ED" w:rsidRPr="006120E2" w:rsidRDefault="006120E2" w:rsidP="006120E2">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53</w:t>
            </w:r>
          </w:p>
        </w:tc>
        <w:tc>
          <w:tcPr>
            <w:tcW w:w="14604" w:type="dxa"/>
            <w:tcBorders>
              <w:top w:val="single" w:sz="4" w:space="0" w:color="auto"/>
              <w:left w:val="single" w:sz="4" w:space="0" w:color="auto"/>
              <w:bottom w:val="single" w:sz="4" w:space="0" w:color="auto"/>
              <w:right w:val="single" w:sz="4" w:space="0" w:color="auto"/>
            </w:tcBorders>
            <w:shd w:val="clear" w:color="auto" w:fill="auto"/>
            <w:vAlign w:val="center"/>
          </w:tcPr>
          <w:p w:rsidR="007035ED" w:rsidRPr="006120E2" w:rsidRDefault="007035ED" w:rsidP="008347DD">
            <w:pPr>
              <w:autoSpaceDE w:val="0"/>
              <w:autoSpaceDN w:val="0"/>
              <w:adjustRightInd w:val="0"/>
              <w:ind w:left="172"/>
              <w:rPr>
                <w:rFonts w:asciiTheme="majorHAnsi" w:hAnsiTheme="majorHAnsi" w:cs="Times New Roman"/>
                <w:bCs/>
                <w:sz w:val="20"/>
                <w:szCs w:val="20"/>
              </w:rPr>
            </w:pPr>
            <w:r w:rsidRPr="006120E2">
              <w:rPr>
                <w:rFonts w:asciiTheme="majorHAnsi" w:hAnsiTheme="majorHAnsi" w:cs="Times New Roman"/>
                <w:color w:val="000000"/>
                <w:sz w:val="20"/>
                <w:szCs w:val="20"/>
              </w:rPr>
              <w:t>Güncel Pazarlama Çalısmaları, Bölüm adı:(COVID -19 Pandemi Döneminde Sanal Dünyaların Isletme, Pazarlama ve Egitimde Kullanılması) (2020)</w:t>
            </w:r>
            <w:proofErr w:type="gramStart"/>
            <w:r w:rsidRPr="006120E2">
              <w:rPr>
                <w:rFonts w:asciiTheme="majorHAnsi" w:hAnsiTheme="majorHAnsi" w:cs="Times New Roman"/>
                <w:color w:val="000000"/>
                <w:sz w:val="20"/>
                <w:szCs w:val="20"/>
              </w:rPr>
              <w:t>.,</w:t>
            </w:r>
            <w:proofErr w:type="gramEnd"/>
            <w:r w:rsidRPr="006120E2">
              <w:rPr>
                <w:rFonts w:asciiTheme="majorHAnsi" w:hAnsiTheme="majorHAnsi" w:cs="Times New Roman"/>
                <w:color w:val="000000"/>
                <w:sz w:val="20"/>
                <w:szCs w:val="20"/>
              </w:rPr>
              <w:t xml:space="preserve"> Gülmez Murat, Akademisyen, Editör:Davut KARAMAN, Basım sayısı:1, Sayfa Sayısı 200, ISBN:978-625-7679- 10-7, Türkçe(Bilimsel Kitap), (Yayın No: 6950869)</w:t>
            </w:r>
          </w:p>
        </w:tc>
      </w:tr>
      <w:tr w:rsidR="007035ED" w:rsidRPr="006120E2" w:rsidTr="006120E2">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035ED" w:rsidRPr="006120E2" w:rsidRDefault="006120E2" w:rsidP="006120E2">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54</w:t>
            </w:r>
          </w:p>
        </w:tc>
        <w:tc>
          <w:tcPr>
            <w:tcW w:w="14604" w:type="dxa"/>
            <w:tcBorders>
              <w:top w:val="single" w:sz="4" w:space="0" w:color="auto"/>
              <w:left w:val="single" w:sz="4" w:space="0" w:color="auto"/>
              <w:bottom w:val="single" w:sz="4" w:space="0" w:color="auto"/>
              <w:right w:val="single" w:sz="4" w:space="0" w:color="auto"/>
            </w:tcBorders>
            <w:shd w:val="clear" w:color="auto" w:fill="auto"/>
            <w:vAlign w:val="center"/>
          </w:tcPr>
          <w:p w:rsidR="007035ED" w:rsidRPr="006120E2" w:rsidRDefault="007035ED" w:rsidP="008347DD">
            <w:pPr>
              <w:autoSpaceDE w:val="0"/>
              <w:autoSpaceDN w:val="0"/>
              <w:adjustRightInd w:val="0"/>
              <w:ind w:left="172"/>
              <w:rPr>
                <w:rFonts w:asciiTheme="majorHAnsi" w:hAnsiTheme="majorHAnsi" w:cs="Times New Roman"/>
                <w:color w:val="000000"/>
                <w:sz w:val="20"/>
                <w:szCs w:val="20"/>
              </w:rPr>
            </w:pPr>
            <w:r w:rsidRPr="006120E2">
              <w:rPr>
                <w:rFonts w:asciiTheme="majorHAnsi" w:hAnsiTheme="majorHAnsi" w:cs="Times New Roman"/>
                <w:color w:val="000000"/>
                <w:sz w:val="20"/>
                <w:szCs w:val="20"/>
              </w:rPr>
              <w:t xml:space="preserve">Innovation: Principles and Practices, Bölüm adı:(Innovation Concept and Marketing) (2020), Gülmez Murat, Sağtaş Saadet, Gazi Kitapevi, </w:t>
            </w:r>
            <w:proofErr w:type="gramStart"/>
            <w:r w:rsidRPr="006120E2">
              <w:rPr>
                <w:rFonts w:asciiTheme="majorHAnsi" w:hAnsiTheme="majorHAnsi" w:cs="Times New Roman"/>
                <w:color w:val="000000"/>
                <w:sz w:val="20"/>
                <w:szCs w:val="20"/>
              </w:rPr>
              <w:t>Editör:Yılmaz</w:t>
            </w:r>
            <w:proofErr w:type="gramEnd"/>
            <w:r w:rsidRPr="006120E2">
              <w:rPr>
                <w:rFonts w:asciiTheme="majorHAnsi" w:hAnsiTheme="majorHAnsi" w:cs="Times New Roman"/>
                <w:color w:val="000000"/>
                <w:sz w:val="20"/>
                <w:szCs w:val="20"/>
              </w:rPr>
              <w:t xml:space="preserve"> Osman, Çömez Pınar, Basım sayısı:1, Sayfa Sayısı 15, ISBN:9786257911122, Ingilizce(Arastırma (Tez Hariç) Kitabı), (Yayın No: 6185332)</w:t>
            </w:r>
          </w:p>
        </w:tc>
      </w:tr>
      <w:tr w:rsidR="007035ED" w:rsidRPr="006120E2" w:rsidTr="006120E2">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035ED" w:rsidRPr="006120E2" w:rsidRDefault="006120E2" w:rsidP="006120E2">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55</w:t>
            </w:r>
          </w:p>
        </w:tc>
        <w:tc>
          <w:tcPr>
            <w:tcW w:w="14604" w:type="dxa"/>
            <w:tcBorders>
              <w:top w:val="single" w:sz="4" w:space="0" w:color="000000"/>
              <w:left w:val="single" w:sz="4" w:space="0" w:color="auto"/>
              <w:bottom w:val="single" w:sz="4" w:space="0" w:color="000000"/>
              <w:right w:val="single" w:sz="4" w:space="0" w:color="000000"/>
            </w:tcBorders>
            <w:shd w:val="clear" w:color="auto" w:fill="auto"/>
            <w:vAlign w:val="center"/>
          </w:tcPr>
          <w:p w:rsidR="007035ED" w:rsidRPr="006120E2" w:rsidRDefault="007035ED" w:rsidP="008347DD">
            <w:pPr>
              <w:autoSpaceDE w:val="0"/>
              <w:autoSpaceDN w:val="0"/>
              <w:adjustRightInd w:val="0"/>
              <w:ind w:left="172"/>
              <w:rPr>
                <w:rFonts w:asciiTheme="majorHAnsi" w:hAnsiTheme="majorHAnsi" w:cs="Times New Roman"/>
                <w:bCs/>
                <w:sz w:val="20"/>
                <w:szCs w:val="20"/>
              </w:rPr>
            </w:pPr>
            <w:r w:rsidRPr="006120E2">
              <w:rPr>
                <w:rFonts w:asciiTheme="majorHAnsi" w:hAnsiTheme="majorHAnsi" w:cs="Times New Roman"/>
                <w:color w:val="000000"/>
                <w:sz w:val="20"/>
                <w:szCs w:val="20"/>
              </w:rPr>
              <w:t>Gülmez Murat, Sağtaş Saadet (2020). Transition Process from Using Member Cards to Mobile Applıcations: An Applicatıon on the Starbucks App. Osmaniye Korkut Ata University Journal of Economics and Administrative Sciences, 4(2), 1-18. (Kontrol No: 6735682)</w:t>
            </w:r>
          </w:p>
        </w:tc>
      </w:tr>
      <w:tr w:rsidR="007035ED" w:rsidRPr="006120E2" w:rsidTr="006120E2">
        <w:trPr>
          <w:trHeight w:val="141"/>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035ED" w:rsidRPr="006120E2" w:rsidRDefault="006120E2" w:rsidP="006120E2">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56</w:t>
            </w:r>
          </w:p>
        </w:tc>
        <w:tc>
          <w:tcPr>
            <w:tcW w:w="14604" w:type="dxa"/>
            <w:tcBorders>
              <w:top w:val="single" w:sz="4" w:space="0" w:color="000000"/>
              <w:left w:val="single" w:sz="4" w:space="0" w:color="auto"/>
              <w:bottom w:val="single" w:sz="4" w:space="0" w:color="000000"/>
              <w:right w:val="single" w:sz="4" w:space="0" w:color="000000"/>
            </w:tcBorders>
            <w:shd w:val="clear" w:color="auto" w:fill="auto"/>
            <w:vAlign w:val="center"/>
          </w:tcPr>
          <w:p w:rsidR="007035ED" w:rsidRPr="006120E2" w:rsidRDefault="007035ED" w:rsidP="008347DD">
            <w:pPr>
              <w:autoSpaceDE w:val="0"/>
              <w:autoSpaceDN w:val="0"/>
              <w:adjustRightInd w:val="0"/>
              <w:ind w:left="172"/>
              <w:rPr>
                <w:rFonts w:asciiTheme="majorHAnsi" w:hAnsiTheme="majorHAnsi" w:cs="Times New Roman"/>
                <w:bCs/>
                <w:sz w:val="20"/>
                <w:szCs w:val="20"/>
              </w:rPr>
            </w:pPr>
            <w:r w:rsidRPr="006120E2">
              <w:rPr>
                <w:rFonts w:asciiTheme="majorHAnsi" w:hAnsiTheme="majorHAnsi" w:cs="Times New Roman"/>
                <w:color w:val="000000"/>
                <w:sz w:val="20"/>
                <w:szCs w:val="20"/>
              </w:rPr>
              <w:t>Gülmez Murat, İnan Hilal (2020). Kurumsal Sosyal Sorumluluk Iletisimi ve Türkiye'deki Yeri Üzerine Kavramsal Bir Çalısma. Çukurova Üniversitesi Sosyal Bilimler Enstitüsü Dergisi(3), 29-48</w:t>
            </w:r>
            <w:proofErr w:type="gramStart"/>
            <w:r w:rsidRPr="006120E2">
              <w:rPr>
                <w:rFonts w:asciiTheme="majorHAnsi" w:hAnsiTheme="majorHAnsi" w:cs="Times New Roman"/>
                <w:color w:val="000000"/>
                <w:sz w:val="20"/>
                <w:szCs w:val="20"/>
              </w:rPr>
              <w:t>.,</w:t>
            </w:r>
            <w:proofErr w:type="gramEnd"/>
            <w:r w:rsidRPr="006120E2">
              <w:rPr>
                <w:rFonts w:asciiTheme="majorHAnsi" w:hAnsiTheme="majorHAnsi" w:cs="Times New Roman"/>
                <w:color w:val="000000"/>
                <w:sz w:val="20"/>
                <w:szCs w:val="20"/>
              </w:rPr>
              <w:t xml:space="preserve"> Doi: 10.35379/cusosbil.770864 (Kontrol No: 6950776)</w:t>
            </w:r>
          </w:p>
        </w:tc>
      </w:tr>
      <w:tr w:rsidR="007035ED" w:rsidRPr="006120E2" w:rsidTr="006120E2">
        <w:trPr>
          <w:trHeight w:val="196"/>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035ED" w:rsidRPr="006120E2" w:rsidRDefault="006120E2" w:rsidP="006120E2">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57</w:t>
            </w:r>
          </w:p>
        </w:tc>
        <w:tc>
          <w:tcPr>
            <w:tcW w:w="14604" w:type="dxa"/>
            <w:tcBorders>
              <w:top w:val="single" w:sz="4" w:space="0" w:color="000000"/>
              <w:left w:val="single" w:sz="4" w:space="0" w:color="auto"/>
              <w:bottom w:val="single" w:sz="4" w:space="0" w:color="000000"/>
              <w:right w:val="single" w:sz="4" w:space="0" w:color="000000"/>
            </w:tcBorders>
            <w:shd w:val="clear" w:color="auto" w:fill="auto"/>
            <w:vAlign w:val="center"/>
          </w:tcPr>
          <w:p w:rsidR="007035ED" w:rsidRPr="006120E2" w:rsidRDefault="007035ED" w:rsidP="008347DD">
            <w:pPr>
              <w:autoSpaceDE w:val="0"/>
              <w:autoSpaceDN w:val="0"/>
              <w:adjustRightInd w:val="0"/>
              <w:ind w:left="172"/>
              <w:rPr>
                <w:rFonts w:asciiTheme="majorHAnsi" w:hAnsiTheme="majorHAnsi" w:cs="Times New Roman"/>
                <w:color w:val="000000"/>
                <w:sz w:val="20"/>
                <w:szCs w:val="20"/>
              </w:rPr>
            </w:pPr>
            <w:r w:rsidRPr="006120E2">
              <w:rPr>
                <w:rFonts w:asciiTheme="majorHAnsi" w:hAnsiTheme="majorHAnsi" w:cs="Times New Roman"/>
                <w:color w:val="000000"/>
                <w:sz w:val="20"/>
                <w:szCs w:val="20"/>
              </w:rPr>
              <w:t>Gülmez Murat, Oguz Suzan, Yalçıntas Denız (2020). Sosyal Inovasyon alanındaki Yayınların görsel Haritalama Yöntemiyle Bibliyometrik Analizi. Süleyman Demirel Üniversitesi Vizyoner Dergisi, 11, 90-101</w:t>
            </w:r>
            <w:proofErr w:type="gramStart"/>
            <w:r w:rsidRPr="006120E2">
              <w:rPr>
                <w:rFonts w:asciiTheme="majorHAnsi" w:hAnsiTheme="majorHAnsi" w:cs="Times New Roman"/>
                <w:color w:val="000000"/>
                <w:sz w:val="20"/>
                <w:szCs w:val="20"/>
              </w:rPr>
              <w:t>.,</w:t>
            </w:r>
            <w:proofErr w:type="gramEnd"/>
            <w:r w:rsidRPr="006120E2">
              <w:rPr>
                <w:rFonts w:asciiTheme="majorHAnsi" w:hAnsiTheme="majorHAnsi" w:cs="Times New Roman"/>
                <w:color w:val="000000"/>
                <w:sz w:val="20"/>
                <w:szCs w:val="20"/>
              </w:rPr>
              <w:t xml:space="preserve"> Doi: 10.21076/vizyoner.727490 (Kontrol No: 6950699)</w:t>
            </w:r>
          </w:p>
        </w:tc>
      </w:tr>
      <w:tr w:rsidR="007035ED" w:rsidRPr="006120E2" w:rsidTr="006120E2">
        <w:trPr>
          <w:trHeight w:val="23"/>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035ED" w:rsidRPr="006120E2" w:rsidRDefault="006120E2" w:rsidP="006120E2">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58</w:t>
            </w:r>
          </w:p>
        </w:tc>
        <w:tc>
          <w:tcPr>
            <w:tcW w:w="14604" w:type="dxa"/>
            <w:tcBorders>
              <w:top w:val="single" w:sz="4" w:space="0" w:color="000000"/>
              <w:left w:val="single" w:sz="4" w:space="0" w:color="auto"/>
              <w:bottom w:val="single" w:sz="4" w:space="0" w:color="000000"/>
              <w:right w:val="single" w:sz="4" w:space="0" w:color="000000"/>
            </w:tcBorders>
            <w:shd w:val="clear" w:color="auto" w:fill="auto"/>
            <w:vAlign w:val="center"/>
          </w:tcPr>
          <w:p w:rsidR="007035ED" w:rsidRPr="006120E2" w:rsidRDefault="007035ED" w:rsidP="008347DD">
            <w:pPr>
              <w:autoSpaceDE w:val="0"/>
              <w:autoSpaceDN w:val="0"/>
              <w:adjustRightInd w:val="0"/>
              <w:ind w:left="172"/>
              <w:rPr>
                <w:rFonts w:asciiTheme="majorHAnsi" w:hAnsiTheme="majorHAnsi" w:cs="Times New Roman"/>
                <w:color w:val="000000"/>
                <w:sz w:val="20"/>
                <w:szCs w:val="20"/>
              </w:rPr>
            </w:pPr>
            <w:r w:rsidRPr="006120E2">
              <w:rPr>
                <w:rFonts w:asciiTheme="majorHAnsi" w:hAnsiTheme="majorHAnsi" w:cs="Times New Roman"/>
                <w:color w:val="000000"/>
                <w:sz w:val="20"/>
                <w:szCs w:val="20"/>
              </w:rPr>
              <w:t>Tutkunca Taylan, Gülmez Murat (2020). Pazarlama Kavramlarının Uygulanmasında Bilgisayar Tabanlı Simülasyon Kullanımına Yönelik Bir Arastırma. Isletme ve Iktisat Çalısmaları Dergisi, 8(2), 1-10. (Kontrol No: 6288612)</w:t>
            </w:r>
          </w:p>
        </w:tc>
      </w:tr>
      <w:tr w:rsidR="007035ED" w:rsidRPr="006120E2" w:rsidTr="006120E2">
        <w:tblPrEx>
          <w:tblCellMar>
            <w:top w:w="0" w:type="dxa"/>
            <w:left w:w="108" w:type="dxa"/>
            <w:bottom w:w="0" w:type="dxa"/>
            <w:right w:w="108"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035ED" w:rsidRPr="006120E2" w:rsidRDefault="006120E2" w:rsidP="006120E2">
            <w:pPr>
              <w:tabs>
                <w:tab w:val="center" w:pos="7020"/>
              </w:tabs>
              <w:ind w:left="34"/>
              <w:jc w:val="center"/>
              <w:rPr>
                <w:rFonts w:asciiTheme="majorHAnsi" w:hAnsiTheme="majorHAnsi"/>
                <w:b/>
                <w:sz w:val="20"/>
                <w:szCs w:val="20"/>
              </w:rPr>
            </w:pPr>
            <w:r w:rsidRPr="006120E2">
              <w:rPr>
                <w:rFonts w:asciiTheme="majorHAnsi" w:hAnsiTheme="majorHAnsi"/>
                <w:b/>
                <w:sz w:val="20"/>
                <w:szCs w:val="20"/>
              </w:rPr>
              <w:t>59</w:t>
            </w:r>
          </w:p>
        </w:tc>
        <w:tc>
          <w:tcPr>
            <w:tcW w:w="14604" w:type="dxa"/>
            <w:tcBorders>
              <w:top w:val="single" w:sz="4" w:space="0" w:color="000000"/>
              <w:left w:val="single" w:sz="4" w:space="0" w:color="auto"/>
              <w:bottom w:val="single" w:sz="4" w:space="0" w:color="000000"/>
              <w:right w:val="single" w:sz="4" w:space="0" w:color="000000"/>
            </w:tcBorders>
            <w:shd w:val="clear" w:color="auto" w:fill="auto"/>
            <w:vAlign w:val="center"/>
          </w:tcPr>
          <w:p w:rsidR="007035ED" w:rsidRPr="006120E2" w:rsidRDefault="007035ED" w:rsidP="008347DD">
            <w:pPr>
              <w:tabs>
                <w:tab w:val="center" w:pos="7020"/>
              </w:tabs>
              <w:ind w:left="172"/>
              <w:rPr>
                <w:rFonts w:asciiTheme="majorHAnsi" w:hAnsiTheme="majorHAnsi"/>
                <w:sz w:val="20"/>
                <w:szCs w:val="20"/>
              </w:rPr>
            </w:pPr>
            <w:proofErr w:type="gramStart"/>
            <w:r w:rsidRPr="006120E2">
              <w:rPr>
                <w:rFonts w:asciiTheme="majorHAnsi" w:hAnsiTheme="majorHAnsi" w:cstheme="minorHAnsi"/>
                <w:bCs/>
                <w:sz w:val="20"/>
                <w:szCs w:val="20"/>
              </w:rPr>
              <w:t>Doç.Dr.Eda</w:t>
            </w:r>
            <w:proofErr w:type="gramEnd"/>
            <w:r w:rsidRPr="006120E2">
              <w:rPr>
                <w:rFonts w:asciiTheme="majorHAnsi" w:hAnsiTheme="majorHAnsi" w:cstheme="minorHAnsi"/>
                <w:bCs/>
                <w:sz w:val="20"/>
                <w:szCs w:val="20"/>
              </w:rPr>
              <w:t xml:space="preserve"> Yaşa Özeltürkay, </w:t>
            </w:r>
            <w:r w:rsidRPr="006120E2">
              <w:rPr>
                <w:rFonts w:asciiTheme="majorHAnsi" w:hAnsiTheme="majorHAnsi" w:cstheme="minorHAnsi"/>
                <w:sz w:val="20"/>
                <w:szCs w:val="20"/>
              </w:rPr>
              <w:t xml:space="preserve">2020, İnovasyon ve Pazarlama, Gazi Kitabevi, Dördüncü Bölüm: </w:t>
            </w:r>
            <w:r w:rsidRPr="006120E2">
              <w:rPr>
                <w:rFonts w:asciiTheme="majorHAnsi" w:hAnsiTheme="majorHAnsi" w:cstheme="minorHAnsi"/>
                <w:i/>
                <w:sz w:val="20"/>
                <w:szCs w:val="20"/>
              </w:rPr>
              <w:t>“</w:t>
            </w:r>
            <w:r w:rsidRPr="006120E2">
              <w:rPr>
                <w:rFonts w:asciiTheme="majorHAnsi" w:hAnsiTheme="majorHAnsi" w:cstheme="minorHAnsi"/>
                <w:sz w:val="20"/>
                <w:szCs w:val="20"/>
              </w:rPr>
              <w:t>Ürün İnovasyonu”</w:t>
            </w:r>
          </w:p>
        </w:tc>
      </w:tr>
      <w:tr w:rsidR="007035ED" w:rsidRPr="006120E2" w:rsidTr="006120E2">
        <w:tblPrEx>
          <w:tblCellMar>
            <w:top w:w="0" w:type="dxa"/>
            <w:left w:w="108" w:type="dxa"/>
            <w:bottom w:w="0" w:type="dxa"/>
            <w:right w:w="108"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035ED" w:rsidRPr="006120E2" w:rsidRDefault="006120E2" w:rsidP="006120E2">
            <w:pPr>
              <w:ind w:left="34"/>
              <w:jc w:val="center"/>
              <w:rPr>
                <w:rFonts w:asciiTheme="majorHAnsi" w:hAnsiTheme="majorHAnsi"/>
                <w:b/>
                <w:sz w:val="20"/>
                <w:szCs w:val="20"/>
              </w:rPr>
            </w:pPr>
            <w:r w:rsidRPr="006120E2">
              <w:rPr>
                <w:rFonts w:asciiTheme="majorHAnsi" w:hAnsiTheme="majorHAnsi"/>
                <w:b/>
                <w:sz w:val="20"/>
                <w:szCs w:val="20"/>
              </w:rPr>
              <w:t>60</w:t>
            </w:r>
          </w:p>
        </w:tc>
        <w:tc>
          <w:tcPr>
            <w:tcW w:w="14604" w:type="dxa"/>
            <w:tcBorders>
              <w:top w:val="single" w:sz="4" w:space="0" w:color="000000"/>
              <w:left w:val="single" w:sz="4" w:space="0" w:color="auto"/>
              <w:bottom w:val="single" w:sz="4" w:space="0" w:color="000000"/>
              <w:right w:val="single" w:sz="4" w:space="0" w:color="000000"/>
            </w:tcBorders>
            <w:shd w:val="clear" w:color="auto" w:fill="auto"/>
            <w:vAlign w:val="center"/>
          </w:tcPr>
          <w:p w:rsidR="007035ED" w:rsidRPr="006120E2" w:rsidRDefault="007035ED" w:rsidP="008347DD">
            <w:pPr>
              <w:tabs>
                <w:tab w:val="center" w:pos="7020"/>
              </w:tabs>
              <w:ind w:left="172"/>
              <w:rPr>
                <w:rFonts w:asciiTheme="majorHAnsi" w:hAnsiTheme="majorHAnsi"/>
                <w:sz w:val="20"/>
                <w:szCs w:val="20"/>
              </w:rPr>
            </w:pPr>
            <w:r w:rsidRPr="006120E2">
              <w:rPr>
                <w:rFonts w:asciiTheme="majorHAnsi" w:hAnsiTheme="majorHAnsi" w:cstheme="minorHAnsi"/>
                <w:bCs/>
                <w:sz w:val="20"/>
                <w:szCs w:val="20"/>
              </w:rPr>
              <w:t xml:space="preserve">Dr. Öğr. Üyesi Elma Satrovic &amp; </w:t>
            </w:r>
            <w:proofErr w:type="gramStart"/>
            <w:r w:rsidRPr="006120E2">
              <w:rPr>
                <w:rFonts w:asciiTheme="majorHAnsi" w:hAnsiTheme="majorHAnsi" w:cstheme="minorHAnsi"/>
                <w:bCs/>
                <w:sz w:val="20"/>
                <w:szCs w:val="20"/>
              </w:rPr>
              <w:t>Doç.Dr.Eda</w:t>
            </w:r>
            <w:proofErr w:type="gramEnd"/>
            <w:r w:rsidRPr="006120E2">
              <w:rPr>
                <w:rFonts w:asciiTheme="majorHAnsi" w:hAnsiTheme="majorHAnsi" w:cstheme="minorHAnsi"/>
                <w:bCs/>
                <w:sz w:val="20"/>
                <w:szCs w:val="20"/>
              </w:rPr>
              <w:t xml:space="preserve"> Yaşa Özeltürkay, </w:t>
            </w:r>
            <w:r w:rsidRPr="006120E2">
              <w:rPr>
                <w:rFonts w:asciiTheme="majorHAnsi" w:hAnsiTheme="majorHAnsi" w:cstheme="minorHAnsi"/>
                <w:sz w:val="20"/>
                <w:szCs w:val="20"/>
              </w:rPr>
              <w:t>2020, Strategic Innovative Marketing and Tourism. Springer Proceedings in Business and Economics. Springer, Cham</w:t>
            </w:r>
          </w:p>
          <w:p w:rsidR="007035ED" w:rsidRPr="006120E2" w:rsidRDefault="007035ED" w:rsidP="008347DD">
            <w:pPr>
              <w:tabs>
                <w:tab w:val="center" w:pos="7020"/>
              </w:tabs>
              <w:ind w:left="172"/>
              <w:rPr>
                <w:rFonts w:asciiTheme="majorHAnsi" w:hAnsiTheme="majorHAnsi"/>
                <w:sz w:val="20"/>
                <w:szCs w:val="20"/>
              </w:rPr>
            </w:pPr>
            <w:r w:rsidRPr="006120E2">
              <w:rPr>
                <w:rFonts w:asciiTheme="majorHAnsi" w:hAnsiTheme="majorHAnsi" w:cstheme="minorHAnsi"/>
                <w:sz w:val="20"/>
                <w:szCs w:val="20"/>
              </w:rPr>
              <w:t>Renewable Energy Matters for Tourism Industry in BRICS Plus Turkey Countries, Springer Book Series</w:t>
            </w:r>
          </w:p>
        </w:tc>
      </w:tr>
      <w:tr w:rsidR="007035ED" w:rsidRPr="006120E2" w:rsidTr="006120E2">
        <w:tblPrEx>
          <w:tblCellMar>
            <w:top w:w="0" w:type="dxa"/>
            <w:left w:w="108" w:type="dxa"/>
            <w:bottom w:w="0" w:type="dxa"/>
            <w:right w:w="108"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035ED" w:rsidRPr="006120E2" w:rsidRDefault="006120E2" w:rsidP="006120E2">
            <w:pPr>
              <w:tabs>
                <w:tab w:val="center" w:pos="7020"/>
              </w:tabs>
              <w:ind w:left="34"/>
              <w:jc w:val="center"/>
              <w:rPr>
                <w:rFonts w:asciiTheme="majorHAnsi" w:hAnsiTheme="majorHAnsi"/>
                <w:b/>
                <w:sz w:val="20"/>
                <w:szCs w:val="20"/>
              </w:rPr>
            </w:pPr>
            <w:r w:rsidRPr="006120E2">
              <w:rPr>
                <w:rFonts w:asciiTheme="majorHAnsi" w:hAnsiTheme="majorHAnsi"/>
                <w:b/>
                <w:sz w:val="20"/>
                <w:szCs w:val="20"/>
              </w:rPr>
              <w:t>61</w:t>
            </w:r>
          </w:p>
        </w:tc>
        <w:tc>
          <w:tcPr>
            <w:tcW w:w="14604" w:type="dxa"/>
            <w:tcBorders>
              <w:top w:val="single" w:sz="4" w:space="0" w:color="000000"/>
              <w:left w:val="single" w:sz="4" w:space="0" w:color="auto"/>
              <w:bottom w:val="single" w:sz="4" w:space="0" w:color="000000"/>
              <w:right w:val="single" w:sz="4" w:space="0" w:color="000000"/>
            </w:tcBorders>
            <w:shd w:val="clear" w:color="auto" w:fill="auto"/>
            <w:vAlign w:val="center"/>
          </w:tcPr>
          <w:p w:rsidR="007035ED" w:rsidRPr="006120E2" w:rsidRDefault="007035ED" w:rsidP="008347DD">
            <w:pPr>
              <w:tabs>
                <w:tab w:val="center" w:pos="7020"/>
              </w:tabs>
              <w:ind w:left="172"/>
              <w:rPr>
                <w:rFonts w:asciiTheme="majorHAnsi" w:hAnsiTheme="majorHAnsi"/>
                <w:sz w:val="20"/>
                <w:szCs w:val="20"/>
              </w:rPr>
            </w:pPr>
            <w:r w:rsidRPr="006120E2">
              <w:rPr>
                <w:rFonts w:asciiTheme="majorHAnsi" w:hAnsiTheme="majorHAnsi" w:cstheme="minorHAnsi"/>
                <w:bCs/>
                <w:sz w:val="20"/>
                <w:szCs w:val="20"/>
              </w:rPr>
              <w:t xml:space="preserve">Dr. Öğr. Üyesi Murat Gülmez, Dr. Öğr. Üyesi Saadet Sağtaş, </w:t>
            </w:r>
            <w:r w:rsidRPr="006120E2">
              <w:rPr>
                <w:rFonts w:asciiTheme="majorHAnsi" w:hAnsiTheme="majorHAnsi" w:cstheme="minorHAnsi"/>
                <w:sz w:val="20"/>
                <w:szCs w:val="20"/>
              </w:rPr>
              <w:t>2020, Innovation Concepts and Marketing, Innovation Principles and Practices, (1. Edition) Gazi Kitapevi, Ankara,</w:t>
            </w:r>
          </w:p>
          <w:p w:rsidR="007035ED" w:rsidRPr="006120E2" w:rsidRDefault="007035ED" w:rsidP="008347DD">
            <w:pPr>
              <w:tabs>
                <w:tab w:val="center" w:pos="7020"/>
              </w:tabs>
              <w:ind w:left="172"/>
              <w:rPr>
                <w:rFonts w:asciiTheme="majorHAnsi" w:hAnsiTheme="majorHAnsi"/>
                <w:sz w:val="20"/>
                <w:szCs w:val="20"/>
              </w:rPr>
            </w:pPr>
            <w:r w:rsidRPr="006120E2">
              <w:rPr>
                <w:rFonts w:asciiTheme="majorHAnsi" w:hAnsiTheme="majorHAnsi" w:cstheme="minorHAnsi"/>
                <w:sz w:val="20"/>
                <w:szCs w:val="20"/>
              </w:rPr>
              <w:t xml:space="preserve">Chapter </w:t>
            </w:r>
            <w:proofErr w:type="gramStart"/>
            <w:r w:rsidRPr="006120E2">
              <w:rPr>
                <w:rFonts w:asciiTheme="majorHAnsi" w:hAnsiTheme="majorHAnsi" w:cstheme="minorHAnsi"/>
                <w:sz w:val="20"/>
                <w:szCs w:val="20"/>
              </w:rPr>
              <w:t>16  InnovatiOn</w:t>
            </w:r>
            <w:proofErr w:type="gramEnd"/>
            <w:r w:rsidRPr="006120E2">
              <w:rPr>
                <w:rFonts w:asciiTheme="majorHAnsi" w:hAnsiTheme="majorHAnsi" w:cstheme="minorHAnsi"/>
                <w:sz w:val="20"/>
                <w:szCs w:val="20"/>
              </w:rPr>
              <w:t xml:space="preserve"> concept and marketing </w:t>
            </w:r>
          </w:p>
        </w:tc>
      </w:tr>
      <w:tr w:rsidR="007035ED" w:rsidRPr="006120E2" w:rsidTr="006120E2">
        <w:tblPrEx>
          <w:tblCellMar>
            <w:top w:w="0" w:type="dxa"/>
            <w:left w:w="108" w:type="dxa"/>
            <w:bottom w:w="0" w:type="dxa"/>
            <w:right w:w="108"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035ED" w:rsidRPr="006120E2" w:rsidRDefault="006120E2" w:rsidP="006120E2">
            <w:pPr>
              <w:ind w:left="34"/>
              <w:jc w:val="center"/>
              <w:rPr>
                <w:rFonts w:asciiTheme="majorHAnsi" w:hAnsiTheme="majorHAnsi"/>
                <w:b/>
                <w:sz w:val="20"/>
                <w:szCs w:val="20"/>
              </w:rPr>
            </w:pPr>
            <w:r w:rsidRPr="006120E2">
              <w:rPr>
                <w:rFonts w:asciiTheme="majorHAnsi" w:hAnsiTheme="majorHAnsi"/>
                <w:b/>
                <w:sz w:val="20"/>
                <w:szCs w:val="20"/>
              </w:rPr>
              <w:t>62</w:t>
            </w:r>
          </w:p>
        </w:tc>
        <w:tc>
          <w:tcPr>
            <w:tcW w:w="14604" w:type="dxa"/>
            <w:tcBorders>
              <w:top w:val="single" w:sz="4" w:space="0" w:color="000000"/>
              <w:left w:val="single" w:sz="4" w:space="0" w:color="auto"/>
              <w:bottom w:val="single" w:sz="4" w:space="0" w:color="000000"/>
              <w:right w:val="single" w:sz="4" w:space="0" w:color="000000"/>
            </w:tcBorders>
            <w:shd w:val="clear" w:color="auto" w:fill="auto"/>
            <w:vAlign w:val="center"/>
          </w:tcPr>
          <w:p w:rsidR="007035ED" w:rsidRPr="006120E2" w:rsidRDefault="007035ED" w:rsidP="008347DD">
            <w:pPr>
              <w:tabs>
                <w:tab w:val="center" w:pos="7020"/>
              </w:tabs>
              <w:ind w:left="172"/>
              <w:rPr>
                <w:rFonts w:asciiTheme="majorHAnsi" w:hAnsiTheme="majorHAnsi"/>
                <w:sz w:val="20"/>
                <w:szCs w:val="20"/>
              </w:rPr>
            </w:pPr>
            <w:r w:rsidRPr="006120E2">
              <w:rPr>
                <w:rFonts w:asciiTheme="majorHAnsi" w:hAnsiTheme="majorHAnsi" w:cstheme="minorHAnsi"/>
                <w:sz w:val="20"/>
                <w:szCs w:val="20"/>
              </w:rPr>
              <w:t xml:space="preserve">Serkan Yılmaz Kandır, </w:t>
            </w:r>
            <w:proofErr w:type="gramStart"/>
            <w:r w:rsidRPr="006120E2">
              <w:rPr>
                <w:rFonts w:asciiTheme="majorHAnsi" w:hAnsiTheme="majorHAnsi" w:cstheme="minorHAnsi"/>
                <w:bCs/>
                <w:sz w:val="20"/>
                <w:szCs w:val="20"/>
              </w:rPr>
              <w:t>Arş.Gör</w:t>
            </w:r>
            <w:proofErr w:type="gramEnd"/>
            <w:r w:rsidRPr="006120E2">
              <w:rPr>
                <w:rFonts w:asciiTheme="majorHAnsi" w:hAnsiTheme="majorHAnsi" w:cstheme="minorHAnsi"/>
                <w:bCs/>
                <w:sz w:val="20"/>
                <w:szCs w:val="20"/>
              </w:rPr>
              <w:t>. Gözde Elbir v</w:t>
            </w:r>
            <w:r w:rsidRPr="006120E2">
              <w:rPr>
                <w:rFonts w:asciiTheme="majorHAnsi" w:hAnsiTheme="majorHAnsi" w:cstheme="minorHAnsi"/>
                <w:sz w:val="20"/>
                <w:szCs w:val="20"/>
              </w:rPr>
              <w:t>e Uzkaralar, Ö</w:t>
            </w:r>
            <w:proofErr w:type="gramStart"/>
            <w:r w:rsidRPr="006120E2">
              <w:rPr>
                <w:rFonts w:asciiTheme="majorHAnsi" w:hAnsiTheme="majorHAnsi" w:cstheme="minorHAnsi"/>
                <w:sz w:val="20"/>
                <w:szCs w:val="20"/>
              </w:rPr>
              <w:t>.,</w:t>
            </w:r>
            <w:proofErr w:type="gramEnd"/>
            <w:r w:rsidRPr="006120E2">
              <w:rPr>
                <w:rFonts w:asciiTheme="majorHAnsi" w:hAnsiTheme="majorHAnsi" w:cstheme="minorHAnsi"/>
                <w:sz w:val="20"/>
                <w:szCs w:val="20"/>
              </w:rPr>
              <w:t xml:space="preserve"> 2020, Finans Teorisine Uygulamalı Katkılar-2 Yer: Ekin Basın Yayın Dağıtım.,  Bölüm adı: Kalite Ödülü Duyurularının Pay Getirileri Üzerindeki Etkisinin Araştırılması S. S. Karaca ve E. Demireli (Ed.),</w:t>
            </w:r>
          </w:p>
        </w:tc>
      </w:tr>
      <w:tr w:rsidR="007035ED" w:rsidRPr="006120E2" w:rsidTr="006120E2">
        <w:tblPrEx>
          <w:tblCellMar>
            <w:top w:w="0" w:type="dxa"/>
            <w:left w:w="108" w:type="dxa"/>
            <w:bottom w:w="0" w:type="dxa"/>
            <w:right w:w="108" w:type="dxa"/>
          </w:tblCellMar>
        </w:tblPrEx>
        <w:trPr>
          <w:trHeight w:val="241"/>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035ED" w:rsidRPr="006120E2" w:rsidRDefault="006120E2" w:rsidP="006120E2">
            <w:pPr>
              <w:tabs>
                <w:tab w:val="center" w:pos="7020"/>
              </w:tabs>
              <w:ind w:left="34"/>
              <w:jc w:val="center"/>
              <w:rPr>
                <w:rFonts w:asciiTheme="majorHAnsi" w:hAnsiTheme="majorHAnsi"/>
                <w:b/>
                <w:sz w:val="20"/>
                <w:szCs w:val="20"/>
              </w:rPr>
            </w:pPr>
            <w:r w:rsidRPr="006120E2">
              <w:rPr>
                <w:rFonts w:asciiTheme="majorHAnsi" w:hAnsiTheme="majorHAnsi"/>
                <w:b/>
                <w:sz w:val="20"/>
                <w:szCs w:val="20"/>
              </w:rPr>
              <w:t>63</w:t>
            </w:r>
          </w:p>
        </w:tc>
        <w:tc>
          <w:tcPr>
            <w:tcW w:w="14604" w:type="dxa"/>
            <w:tcBorders>
              <w:top w:val="single" w:sz="4" w:space="0" w:color="000000"/>
              <w:left w:val="single" w:sz="4" w:space="0" w:color="auto"/>
              <w:bottom w:val="single" w:sz="4" w:space="0" w:color="000000"/>
              <w:right w:val="single" w:sz="4" w:space="0" w:color="000000"/>
            </w:tcBorders>
            <w:shd w:val="clear" w:color="auto" w:fill="auto"/>
            <w:vAlign w:val="center"/>
          </w:tcPr>
          <w:p w:rsidR="007035ED" w:rsidRPr="006120E2" w:rsidRDefault="007035ED" w:rsidP="008347DD">
            <w:pPr>
              <w:tabs>
                <w:tab w:val="center" w:pos="7020"/>
              </w:tabs>
              <w:ind w:left="172"/>
              <w:rPr>
                <w:rFonts w:asciiTheme="majorHAnsi" w:hAnsiTheme="majorHAnsi"/>
                <w:sz w:val="20"/>
                <w:szCs w:val="20"/>
              </w:rPr>
            </w:pPr>
            <w:r w:rsidRPr="006120E2">
              <w:rPr>
                <w:rFonts w:asciiTheme="majorHAnsi" w:hAnsiTheme="majorHAnsi" w:cstheme="minorHAnsi"/>
                <w:sz w:val="20"/>
                <w:szCs w:val="20"/>
              </w:rPr>
              <w:t>Dr</w:t>
            </w:r>
            <w:r w:rsidRPr="006120E2">
              <w:rPr>
                <w:rFonts w:asciiTheme="majorHAnsi" w:hAnsiTheme="majorHAnsi" w:cstheme="minorHAnsi"/>
                <w:bCs/>
                <w:sz w:val="20"/>
                <w:szCs w:val="20"/>
              </w:rPr>
              <w:t>. Öğr. Üyesi Ahmet Gökhan S</w:t>
            </w:r>
            <w:r w:rsidRPr="006120E2">
              <w:rPr>
                <w:rFonts w:asciiTheme="majorHAnsi" w:eastAsia="Calibri" w:hAnsiTheme="majorHAnsi" w:cstheme="minorHAnsi"/>
                <w:bCs/>
                <w:sz w:val="20"/>
                <w:szCs w:val="20"/>
              </w:rPr>
              <w:t>ömen</w:t>
            </w:r>
            <w:r w:rsidRPr="006120E2">
              <w:rPr>
                <w:rFonts w:asciiTheme="majorHAnsi" w:hAnsiTheme="majorHAnsi" w:cstheme="minorHAnsi"/>
                <w:bCs/>
                <w:sz w:val="20"/>
                <w:szCs w:val="20"/>
              </w:rPr>
              <w:t xml:space="preserve"> </w:t>
            </w:r>
            <w:proofErr w:type="gramStart"/>
            <w:r w:rsidRPr="006120E2">
              <w:rPr>
                <w:rFonts w:asciiTheme="majorHAnsi" w:hAnsiTheme="majorHAnsi" w:cstheme="minorHAnsi"/>
                <w:bCs/>
                <w:sz w:val="20"/>
                <w:szCs w:val="20"/>
              </w:rPr>
              <w:t>Arş.Gör</w:t>
            </w:r>
            <w:proofErr w:type="gramEnd"/>
            <w:r w:rsidRPr="006120E2">
              <w:rPr>
                <w:rFonts w:asciiTheme="majorHAnsi" w:hAnsiTheme="majorHAnsi" w:cstheme="minorHAnsi"/>
                <w:bCs/>
                <w:sz w:val="20"/>
                <w:szCs w:val="20"/>
              </w:rPr>
              <w:t>. Gözde Elbir</w:t>
            </w:r>
            <w:r w:rsidRPr="006120E2">
              <w:rPr>
                <w:rFonts w:asciiTheme="majorHAnsi" w:hAnsiTheme="majorHAnsi" w:cstheme="minorHAnsi"/>
                <w:sz w:val="20"/>
                <w:szCs w:val="20"/>
              </w:rPr>
              <w:t>. , 2020, Finansal Dinamikler (s.249-260) içinde. Yer: Nobel</w:t>
            </w:r>
            <w:proofErr w:type="gramStart"/>
            <w:r w:rsidRPr="006120E2">
              <w:rPr>
                <w:rFonts w:asciiTheme="majorHAnsi" w:hAnsiTheme="majorHAnsi" w:cstheme="minorHAnsi"/>
                <w:sz w:val="20"/>
                <w:szCs w:val="20"/>
              </w:rPr>
              <w:t>.,</w:t>
            </w:r>
            <w:proofErr w:type="gramEnd"/>
            <w:r w:rsidRPr="006120E2">
              <w:rPr>
                <w:rFonts w:asciiTheme="majorHAnsi" w:hAnsiTheme="majorHAnsi" w:cstheme="minorHAnsi"/>
                <w:sz w:val="20"/>
                <w:szCs w:val="20"/>
              </w:rPr>
              <w:t xml:space="preserve"> Bölüm adı: COVID-19 Salgınının Türk Havayolu Sektöründeki Şirketlerin Hisse Senedi Getirileri Üzerindeki Etkisinin Analiz Edilmesi. M. Öztürk (Ed.),</w:t>
            </w:r>
          </w:p>
        </w:tc>
      </w:tr>
      <w:tr w:rsidR="007035ED" w:rsidRPr="006120E2" w:rsidTr="006120E2">
        <w:tblPrEx>
          <w:tblCellMar>
            <w:top w:w="0" w:type="dxa"/>
            <w:left w:w="108" w:type="dxa"/>
            <w:bottom w:w="0" w:type="dxa"/>
            <w:right w:w="108" w:type="dxa"/>
          </w:tblCellMar>
        </w:tblPrEx>
        <w:trPr>
          <w:trHeight w:val="241"/>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035ED" w:rsidRPr="006120E2" w:rsidRDefault="006120E2" w:rsidP="006120E2">
            <w:pPr>
              <w:tabs>
                <w:tab w:val="center" w:pos="7020"/>
              </w:tabs>
              <w:ind w:left="34"/>
              <w:jc w:val="center"/>
              <w:rPr>
                <w:rFonts w:asciiTheme="majorHAnsi" w:hAnsiTheme="majorHAnsi"/>
                <w:b/>
                <w:sz w:val="20"/>
                <w:szCs w:val="20"/>
              </w:rPr>
            </w:pPr>
            <w:r w:rsidRPr="006120E2">
              <w:rPr>
                <w:rFonts w:asciiTheme="majorHAnsi" w:hAnsiTheme="majorHAnsi"/>
                <w:b/>
                <w:sz w:val="20"/>
                <w:szCs w:val="20"/>
              </w:rPr>
              <w:t>64</w:t>
            </w:r>
          </w:p>
        </w:tc>
        <w:tc>
          <w:tcPr>
            <w:tcW w:w="14604" w:type="dxa"/>
            <w:tcBorders>
              <w:left w:val="single" w:sz="4" w:space="0" w:color="auto"/>
              <w:bottom w:val="single" w:sz="4" w:space="0" w:color="000000"/>
              <w:right w:val="single" w:sz="4" w:space="0" w:color="000000"/>
            </w:tcBorders>
            <w:shd w:val="clear" w:color="auto" w:fill="auto"/>
            <w:vAlign w:val="center"/>
          </w:tcPr>
          <w:p w:rsidR="007035ED" w:rsidRPr="006120E2" w:rsidRDefault="007035ED" w:rsidP="008347DD">
            <w:pPr>
              <w:tabs>
                <w:tab w:val="center" w:pos="7020"/>
              </w:tabs>
              <w:ind w:left="172"/>
              <w:rPr>
                <w:rFonts w:asciiTheme="majorHAnsi" w:hAnsiTheme="majorHAnsi"/>
                <w:sz w:val="20"/>
                <w:szCs w:val="20"/>
              </w:rPr>
            </w:pPr>
            <w:r w:rsidRPr="006120E2">
              <w:rPr>
                <w:rFonts w:asciiTheme="majorHAnsi" w:hAnsiTheme="majorHAnsi"/>
                <w:sz w:val="20"/>
                <w:szCs w:val="20"/>
              </w:rPr>
              <w:t xml:space="preserve">Prof. Dr.Ali Engin Oba, 2020, Türkiye Cumhuriyeti Tarihi, Atatürk Kültür, Dil ve Tarih Yüksek Kurumu, Atatürk Araştırma Merkezi </w:t>
            </w:r>
            <w:proofErr w:type="gramStart"/>
            <w:r w:rsidRPr="006120E2">
              <w:rPr>
                <w:rFonts w:asciiTheme="majorHAnsi" w:hAnsiTheme="majorHAnsi"/>
                <w:sz w:val="20"/>
                <w:szCs w:val="20"/>
              </w:rPr>
              <w:t>Başkanlığı , Bilimsel</w:t>
            </w:r>
            <w:proofErr w:type="gramEnd"/>
            <w:r w:rsidRPr="006120E2">
              <w:rPr>
                <w:rFonts w:asciiTheme="majorHAnsi" w:hAnsiTheme="majorHAnsi"/>
                <w:sz w:val="20"/>
                <w:szCs w:val="20"/>
              </w:rPr>
              <w:t xml:space="preserve"> Çalışmalar Müdürlüğü, </w:t>
            </w:r>
            <w:r w:rsidRPr="006120E2">
              <w:rPr>
                <w:rFonts w:asciiTheme="majorHAnsi" w:eastAsia="Calibri" w:hAnsiTheme="majorHAnsi" w:cstheme="minorHAnsi"/>
                <w:sz w:val="20"/>
                <w:szCs w:val="20"/>
              </w:rPr>
              <w:t>Üç</w:t>
            </w:r>
            <w:r w:rsidRPr="006120E2">
              <w:rPr>
                <w:rFonts w:asciiTheme="majorHAnsi" w:hAnsiTheme="majorHAnsi" w:cstheme="minorHAnsi"/>
                <w:sz w:val="20"/>
                <w:szCs w:val="20"/>
              </w:rPr>
              <w:t xml:space="preserve">üncü Bölüm: </w:t>
            </w:r>
            <w:r w:rsidRPr="006120E2">
              <w:rPr>
                <w:rFonts w:asciiTheme="majorHAnsi" w:hAnsiTheme="majorHAnsi"/>
                <w:sz w:val="20"/>
                <w:szCs w:val="20"/>
              </w:rPr>
              <w:t>Atatürk Döneminde Diplomatlar (Diplomasi Tarihi)</w:t>
            </w:r>
          </w:p>
        </w:tc>
      </w:tr>
      <w:tr w:rsidR="007035ED" w:rsidRPr="006120E2" w:rsidTr="006120E2">
        <w:tblPrEx>
          <w:tblCellMar>
            <w:top w:w="0" w:type="dxa"/>
            <w:left w:w="108" w:type="dxa"/>
            <w:bottom w:w="0" w:type="dxa"/>
            <w:right w:w="108" w:type="dxa"/>
          </w:tblCellMar>
        </w:tblPrEx>
        <w:trPr>
          <w:trHeight w:val="241"/>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035ED" w:rsidRPr="006120E2" w:rsidRDefault="006120E2" w:rsidP="006120E2">
            <w:pPr>
              <w:tabs>
                <w:tab w:val="center" w:pos="7020"/>
              </w:tabs>
              <w:ind w:left="34"/>
              <w:jc w:val="center"/>
              <w:rPr>
                <w:rFonts w:asciiTheme="majorHAnsi" w:hAnsiTheme="majorHAnsi"/>
                <w:b/>
                <w:sz w:val="20"/>
                <w:szCs w:val="20"/>
              </w:rPr>
            </w:pPr>
            <w:r w:rsidRPr="006120E2">
              <w:rPr>
                <w:rFonts w:asciiTheme="majorHAnsi" w:hAnsiTheme="majorHAnsi"/>
                <w:b/>
                <w:sz w:val="20"/>
                <w:szCs w:val="20"/>
              </w:rPr>
              <w:t>65</w:t>
            </w:r>
          </w:p>
        </w:tc>
        <w:tc>
          <w:tcPr>
            <w:tcW w:w="14604" w:type="dxa"/>
            <w:tcBorders>
              <w:left w:val="single" w:sz="4" w:space="0" w:color="auto"/>
              <w:bottom w:val="single" w:sz="4" w:space="0" w:color="000000"/>
              <w:right w:val="single" w:sz="4" w:space="0" w:color="000000"/>
            </w:tcBorders>
            <w:shd w:val="clear" w:color="auto" w:fill="auto"/>
            <w:vAlign w:val="center"/>
          </w:tcPr>
          <w:p w:rsidR="007035ED" w:rsidRPr="006120E2" w:rsidRDefault="007035ED" w:rsidP="008347DD">
            <w:pPr>
              <w:tabs>
                <w:tab w:val="center" w:pos="7020"/>
              </w:tabs>
              <w:ind w:left="172"/>
              <w:rPr>
                <w:rFonts w:asciiTheme="majorHAnsi" w:hAnsiTheme="majorHAnsi"/>
                <w:sz w:val="20"/>
                <w:szCs w:val="20"/>
              </w:rPr>
            </w:pPr>
            <w:r w:rsidRPr="006120E2">
              <w:rPr>
                <w:rFonts w:asciiTheme="majorHAnsi" w:hAnsiTheme="majorHAnsi" w:cstheme="minorHAnsi"/>
                <w:bCs/>
                <w:sz w:val="20"/>
                <w:szCs w:val="20"/>
              </w:rPr>
              <w:t>Dr.Öğr. Üyesi Ümit D</w:t>
            </w:r>
            <w:r w:rsidRPr="006120E2">
              <w:rPr>
                <w:rFonts w:asciiTheme="majorHAnsi" w:eastAsia="Calibri" w:hAnsiTheme="majorHAnsi" w:cstheme="minorHAnsi"/>
                <w:bCs/>
                <w:sz w:val="20"/>
                <w:szCs w:val="20"/>
              </w:rPr>
              <w:t xml:space="preserve">oğrul, </w:t>
            </w:r>
            <w:proofErr w:type="gramStart"/>
            <w:r w:rsidRPr="006120E2">
              <w:rPr>
                <w:rFonts w:asciiTheme="majorHAnsi" w:hAnsiTheme="majorHAnsi" w:cstheme="minorHAnsi"/>
                <w:bCs/>
                <w:sz w:val="20"/>
                <w:szCs w:val="20"/>
              </w:rPr>
              <w:t>Doç.Dr.Eda</w:t>
            </w:r>
            <w:proofErr w:type="gramEnd"/>
            <w:r w:rsidRPr="006120E2">
              <w:rPr>
                <w:rFonts w:asciiTheme="majorHAnsi" w:hAnsiTheme="majorHAnsi" w:cstheme="minorHAnsi"/>
                <w:bCs/>
                <w:sz w:val="20"/>
                <w:szCs w:val="20"/>
              </w:rPr>
              <w:t xml:space="preserve"> Yaşa Özeltürkay, </w:t>
            </w:r>
            <w:r w:rsidRPr="006120E2">
              <w:rPr>
                <w:rFonts w:asciiTheme="majorHAnsi" w:hAnsiTheme="majorHAnsi" w:cstheme="minorHAnsi"/>
                <w:sz w:val="20"/>
                <w:szCs w:val="20"/>
              </w:rPr>
              <w:t xml:space="preserve">2020, İletişim </w:t>
            </w:r>
            <w:r w:rsidRPr="006120E2">
              <w:rPr>
                <w:rFonts w:asciiTheme="majorHAnsi" w:eastAsia="Calibri" w:hAnsiTheme="majorHAnsi" w:cstheme="minorHAnsi"/>
                <w:sz w:val="20"/>
                <w:szCs w:val="20"/>
              </w:rPr>
              <w:t>G</w:t>
            </w:r>
            <w:r w:rsidRPr="006120E2">
              <w:rPr>
                <w:rFonts w:asciiTheme="majorHAnsi" w:hAnsiTheme="majorHAnsi" w:cstheme="minorHAnsi"/>
                <w:sz w:val="20"/>
                <w:szCs w:val="20"/>
              </w:rPr>
              <w:t xml:space="preserve">üncel Gelişmeler, Akademi </w:t>
            </w:r>
            <w:r w:rsidRPr="006120E2">
              <w:rPr>
                <w:rFonts w:asciiTheme="majorHAnsi" w:eastAsia="Calibri" w:hAnsiTheme="majorHAnsi" w:cstheme="minorHAnsi"/>
                <w:sz w:val="20"/>
                <w:szCs w:val="20"/>
              </w:rPr>
              <w:t>T</w:t>
            </w:r>
            <w:r w:rsidRPr="006120E2">
              <w:rPr>
                <w:rFonts w:asciiTheme="majorHAnsi" w:hAnsiTheme="majorHAnsi" w:cstheme="minorHAnsi"/>
                <w:sz w:val="20"/>
                <w:szCs w:val="20"/>
              </w:rPr>
              <w:t xml:space="preserve">itiz </w:t>
            </w:r>
            <w:r w:rsidRPr="006120E2">
              <w:rPr>
                <w:rFonts w:asciiTheme="majorHAnsi" w:eastAsia="Calibri" w:hAnsiTheme="majorHAnsi" w:cstheme="minorHAnsi"/>
                <w:sz w:val="20"/>
                <w:szCs w:val="20"/>
              </w:rPr>
              <w:t>Y</w:t>
            </w:r>
            <w:r w:rsidRPr="006120E2">
              <w:rPr>
                <w:rFonts w:asciiTheme="majorHAnsi" w:hAnsiTheme="majorHAnsi" w:cstheme="minorHAnsi"/>
                <w:sz w:val="20"/>
                <w:szCs w:val="20"/>
              </w:rPr>
              <w:t>ayınları  Edt. Himmet KARADAL&amp;Rengin sine N</w:t>
            </w:r>
            <w:r w:rsidRPr="006120E2">
              <w:rPr>
                <w:rFonts w:asciiTheme="majorHAnsi" w:eastAsia="Calibri" w:hAnsiTheme="majorHAnsi" w:cstheme="minorHAnsi"/>
                <w:sz w:val="20"/>
                <w:szCs w:val="20"/>
              </w:rPr>
              <w:t>azl</w:t>
            </w:r>
            <w:r w:rsidRPr="006120E2">
              <w:rPr>
                <w:rFonts w:asciiTheme="majorHAnsi" w:hAnsiTheme="majorHAnsi" w:cstheme="minorHAnsi"/>
                <w:sz w:val="20"/>
                <w:szCs w:val="20"/>
              </w:rPr>
              <w:t xml:space="preserve">ı &amp; Enes BAL, Bölüm 6 Kullanıcıların Instagram hikâye kullanım nedenlerinin belirlenmesi: Y ve Z kuşağı üzerine bir araştırma, </w:t>
            </w:r>
          </w:p>
        </w:tc>
      </w:tr>
      <w:tr w:rsidR="007035ED" w:rsidRPr="006120E2" w:rsidTr="006120E2">
        <w:tblPrEx>
          <w:tblCellMar>
            <w:top w:w="0" w:type="dxa"/>
            <w:left w:w="108" w:type="dxa"/>
            <w:bottom w:w="0" w:type="dxa"/>
            <w:right w:w="108" w:type="dxa"/>
          </w:tblCellMar>
        </w:tblPrEx>
        <w:trPr>
          <w:trHeight w:val="241"/>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035ED" w:rsidRPr="006120E2" w:rsidRDefault="006120E2" w:rsidP="006120E2">
            <w:pPr>
              <w:tabs>
                <w:tab w:val="center" w:pos="7020"/>
              </w:tabs>
              <w:ind w:left="34"/>
              <w:jc w:val="center"/>
              <w:rPr>
                <w:rFonts w:asciiTheme="majorHAnsi" w:hAnsiTheme="majorHAnsi"/>
                <w:b/>
                <w:sz w:val="20"/>
                <w:szCs w:val="20"/>
              </w:rPr>
            </w:pPr>
            <w:r w:rsidRPr="006120E2">
              <w:rPr>
                <w:rFonts w:asciiTheme="majorHAnsi" w:hAnsiTheme="majorHAnsi"/>
                <w:b/>
                <w:sz w:val="20"/>
                <w:szCs w:val="20"/>
              </w:rPr>
              <w:t>66</w:t>
            </w:r>
          </w:p>
        </w:tc>
        <w:tc>
          <w:tcPr>
            <w:tcW w:w="14604" w:type="dxa"/>
            <w:tcBorders>
              <w:left w:val="single" w:sz="4" w:space="0" w:color="auto"/>
              <w:bottom w:val="single" w:sz="4" w:space="0" w:color="000000"/>
              <w:right w:val="single" w:sz="4" w:space="0" w:color="000000"/>
            </w:tcBorders>
            <w:shd w:val="clear" w:color="auto" w:fill="auto"/>
            <w:vAlign w:val="center"/>
          </w:tcPr>
          <w:p w:rsidR="007035ED" w:rsidRPr="006120E2" w:rsidRDefault="007035ED" w:rsidP="008347DD">
            <w:pPr>
              <w:tabs>
                <w:tab w:val="center" w:pos="7020"/>
              </w:tabs>
              <w:ind w:left="172"/>
              <w:rPr>
                <w:rFonts w:asciiTheme="majorHAnsi" w:hAnsiTheme="majorHAnsi"/>
                <w:sz w:val="20"/>
                <w:szCs w:val="20"/>
              </w:rPr>
            </w:pPr>
            <w:r w:rsidRPr="006120E2">
              <w:rPr>
                <w:rFonts w:asciiTheme="majorHAnsi" w:hAnsiTheme="majorHAnsi" w:cstheme="minorHAnsi"/>
                <w:bCs/>
                <w:sz w:val="20"/>
                <w:szCs w:val="20"/>
              </w:rPr>
              <w:t xml:space="preserve">Ebru Özgür Güler, </w:t>
            </w:r>
            <w:proofErr w:type="gramStart"/>
            <w:r w:rsidRPr="006120E2">
              <w:rPr>
                <w:rFonts w:asciiTheme="majorHAnsi" w:hAnsiTheme="majorHAnsi" w:cstheme="minorHAnsi"/>
                <w:bCs/>
                <w:sz w:val="20"/>
                <w:szCs w:val="20"/>
              </w:rPr>
              <w:t>Doç.Dr.Eda</w:t>
            </w:r>
            <w:proofErr w:type="gramEnd"/>
            <w:r w:rsidRPr="006120E2">
              <w:rPr>
                <w:rFonts w:asciiTheme="majorHAnsi" w:hAnsiTheme="majorHAnsi" w:cstheme="minorHAnsi"/>
                <w:bCs/>
                <w:sz w:val="20"/>
                <w:szCs w:val="20"/>
              </w:rPr>
              <w:t xml:space="preserve"> Yaşa Özeltürkay, Öğrt.Gör. Emre Kadir Özekenci, </w:t>
            </w:r>
            <w:r w:rsidRPr="006120E2">
              <w:rPr>
                <w:rFonts w:asciiTheme="majorHAnsi" w:hAnsiTheme="majorHAnsi"/>
                <w:sz w:val="20"/>
                <w:szCs w:val="20"/>
              </w:rPr>
              <w:t>2020, Agroecological Footprints Management for Subtainable Food System, 2020, 402-518</w:t>
            </w:r>
            <w:proofErr w:type="gramStart"/>
            <w:r w:rsidRPr="006120E2">
              <w:rPr>
                <w:rFonts w:asciiTheme="majorHAnsi" w:hAnsiTheme="majorHAnsi"/>
                <w:sz w:val="20"/>
                <w:szCs w:val="20"/>
              </w:rPr>
              <w:t>.,</w:t>
            </w:r>
            <w:proofErr w:type="gramEnd"/>
            <w:r w:rsidRPr="006120E2">
              <w:rPr>
                <w:rFonts w:asciiTheme="majorHAnsi" w:hAnsiTheme="majorHAnsi"/>
                <w:sz w:val="20"/>
                <w:szCs w:val="20"/>
              </w:rPr>
              <w:t xml:space="preserve"> Determining the perspective of Turkish Students Ecological Footprint Awareness Based Upon a Survey</w:t>
            </w:r>
          </w:p>
        </w:tc>
      </w:tr>
      <w:tr w:rsidR="007035ED" w:rsidRPr="006120E2" w:rsidTr="006120E2">
        <w:tblPrEx>
          <w:tblCellMar>
            <w:top w:w="0" w:type="dxa"/>
            <w:left w:w="108" w:type="dxa"/>
            <w:bottom w:w="0" w:type="dxa"/>
            <w:right w:w="108" w:type="dxa"/>
          </w:tblCellMar>
        </w:tblPrEx>
        <w:trPr>
          <w:trHeight w:val="241"/>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035ED" w:rsidRPr="006120E2" w:rsidRDefault="006120E2" w:rsidP="006120E2">
            <w:pPr>
              <w:tabs>
                <w:tab w:val="center" w:pos="7020"/>
              </w:tabs>
              <w:ind w:left="34"/>
              <w:jc w:val="center"/>
              <w:rPr>
                <w:rFonts w:asciiTheme="majorHAnsi" w:hAnsiTheme="majorHAnsi"/>
                <w:b/>
                <w:sz w:val="20"/>
                <w:szCs w:val="20"/>
              </w:rPr>
            </w:pPr>
            <w:r w:rsidRPr="006120E2">
              <w:rPr>
                <w:rFonts w:asciiTheme="majorHAnsi" w:hAnsiTheme="majorHAnsi"/>
                <w:b/>
                <w:sz w:val="20"/>
                <w:szCs w:val="20"/>
              </w:rPr>
              <w:t>67</w:t>
            </w:r>
          </w:p>
        </w:tc>
        <w:tc>
          <w:tcPr>
            <w:tcW w:w="14604" w:type="dxa"/>
            <w:tcBorders>
              <w:left w:val="single" w:sz="4" w:space="0" w:color="auto"/>
              <w:bottom w:val="single" w:sz="4" w:space="0" w:color="000000"/>
              <w:right w:val="single" w:sz="4" w:space="0" w:color="000000"/>
            </w:tcBorders>
            <w:shd w:val="clear" w:color="auto" w:fill="auto"/>
            <w:vAlign w:val="center"/>
          </w:tcPr>
          <w:p w:rsidR="007035ED" w:rsidRPr="006120E2" w:rsidRDefault="007035ED" w:rsidP="008347DD">
            <w:pPr>
              <w:tabs>
                <w:tab w:val="center" w:pos="7020"/>
              </w:tabs>
              <w:ind w:left="172"/>
              <w:rPr>
                <w:rFonts w:asciiTheme="majorHAnsi" w:hAnsiTheme="majorHAnsi"/>
                <w:sz w:val="20"/>
                <w:szCs w:val="20"/>
              </w:rPr>
            </w:pPr>
            <w:proofErr w:type="gramStart"/>
            <w:r w:rsidRPr="006120E2">
              <w:rPr>
                <w:rFonts w:asciiTheme="majorHAnsi" w:hAnsiTheme="majorHAnsi"/>
                <w:sz w:val="20"/>
                <w:szCs w:val="20"/>
              </w:rPr>
              <w:t>Dr.Öğrt.Üy</w:t>
            </w:r>
            <w:proofErr w:type="gramEnd"/>
            <w:r w:rsidRPr="006120E2">
              <w:rPr>
                <w:rFonts w:asciiTheme="majorHAnsi" w:hAnsiTheme="majorHAnsi"/>
                <w:sz w:val="20"/>
                <w:szCs w:val="20"/>
              </w:rPr>
              <w:t>.Ayhan Cankut, 2020, Gazi Kitapevi Yayınları, ISBN978-625-7216-94-4 Osmanlı’dan Günümüze Kıbrıs, Dün-Bugün-Yarın, Bölüm 1: 231-250, Kıbrıs Erenköy Savunması ve Alınacak Dersler</w:t>
            </w:r>
          </w:p>
        </w:tc>
      </w:tr>
      <w:tr w:rsidR="007035ED" w:rsidRPr="006120E2" w:rsidTr="006120E2">
        <w:tblPrEx>
          <w:tblCellMar>
            <w:top w:w="0" w:type="dxa"/>
            <w:left w:w="108" w:type="dxa"/>
            <w:bottom w:w="0" w:type="dxa"/>
            <w:right w:w="108" w:type="dxa"/>
          </w:tblCellMar>
        </w:tblPrEx>
        <w:trPr>
          <w:trHeight w:val="70"/>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035ED" w:rsidRPr="006120E2" w:rsidRDefault="006120E2" w:rsidP="006120E2">
            <w:pPr>
              <w:tabs>
                <w:tab w:val="center" w:pos="7020"/>
              </w:tabs>
              <w:ind w:left="34"/>
              <w:jc w:val="center"/>
              <w:rPr>
                <w:rFonts w:asciiTheme="majorHAnsi" w:hAnsiTheme="majorHAnsi"/>
                <w:b/>
                <w:bCs/>
                <w:sz w:val="20"/>
                <w:szCs w:val="20"/>
              </w:rPr>
            </w:pPr>
            <w:r w:rsidRPr="006120E2">
              <w:rPr>
                <w:rFonts w:asciiTheme="majorHAnsi" w:hAnsiTheme="majorHAnsi"/>
                <w:b/>
                <w:bCs/>
                <w:sz w:val="20"/>
                <w:szCs w:val="20"/>
              </w:rPr>
              <w:t>68</w:t>
            </w:r>
          </w:p>
        </w:tc>
        <w:tc>
          <w:tcPr>
            <w:tcW w:w="14604" w:type="dxa"/>
            <w:tcBorders>
              <w:left w:val="single" w:sz="4" w:space="0" w:color="auto"/>
              <w:bottom w:val="single" w:sz="4" w:space="0" w:color="000000"/>
              <w:right w:val="single" w:sz="4" w:space="0" w:color="000000"/>
            </w:tcBorders>
            <w:shd w:val="clear" w:color="auto" w:fill="auto"/>
            <w:vAlign w:val="center"/>
          </w:tcPr>
          <w:p w:rsidR="007035ED" w:rsidRPr="006120E2" w:rsidRDefault="007035ED" w:rsidP="008347DD">
            <w:pPr>
              <w:tabs>
                <w:tab w:val="center" w:pos="7020"/>
              </w:tabs>
              <w:ind w:left="172"/>
              <w:rPr>
                <w:rFonts w:asciiTheme="majorHAnsi" w:hAnsiTheme="majorHAnsi"/>
                <w:sz w:val="20"/>
                <w:szCs w:val="20"/>
              </w:rPr>
            </w:pPr>
            <w:r w:rsidRPr="006120E2">
              <w:rPr>
                <w:rFonts w:asciiTheme="majorHAnsi" w:hAnsiTheme="majorHAnsi" w:cs="Times New Roman"/>
                <w:sz w:val="20"/>
                <w:szCs w:val="20"/>
              </w:rPr>
              <w:t xml:space="preserve">Prof. Dr. Esat Arslan, , Dr.Öğrt. </w:t>
            </w:r>
            <w:proofErr w:type="gramStart"/>
            <w:r w:rsidRPr="006120E2">
              <w:rPr>
                <w:rFonts w:asciiTheme="majorHAnsi" w:hAnsiTheme="majorHAnsi" w:cs="Times New Roman"/>
                <w:sz w:val="20"/>
                <w:szCs w:val="20"/>
              </w:rPr>
              <w:t>Üy.Onur</w:t>
            </w:r>
            <w:proofErr w:type="gramEnd"/>
            <w:r w:rsidRPr="006120E2">
              <w:rPr>
                <w:rFonts w:asciiTheme="majorHAnsi" w:hAnsiTheme="majorHAnsi" w:cs="Times New Roman"/>
                <w:sz w:val="20"/>
                <w:szCs w:val="20"/>
              </w:rPr>
              <w:t xml:space="preserve"> Özbozkurt, Fatma Yeşilkuş, 2020, Siyasetin Dijital Mimarisi:Sosyal Medya, ISBN: 978- 605-258-960-1, Yayınevi:Akademisyen Kitapevi</w:t>
            </w:r>
          </w:p>
        </w:tc>
      </w:tr>
      <w:tr w:rsidR="007035ED" w:rsidRPr="006120E2" w:rsidTr="006120E2">
        <w:tblPrEx>
          <w:tblCellMar>
            <w:top w:w="0" w:type="dxa"/>
            <w:left w:w="108" w:type="dxa"/>
            <w:bottom w:w="0" w:type="dxa"/>
            <w:right w:w="108" w:type="dxa"/>
          </w:tblCellMar>
        </w:tblPrEx>
        <w:trPr>
          <w:trHeight w:val="70"/>
        </w:trPr>
        <w:tc>
          <w:tcPr>
            <w:tcW w:w="993" w:type="dxa"/>
            <w:tcBorders>
              <w:top w:val="single" w:sz="4" w:space="0" w:color="auto"/>
              <w:left w:val="single" w:sz="4" w:space="0" w:color="000000"/>
              <w:bottom w:val="single" w:sz="4" w:space="0" w:color="000000"/>
              <w:right w:val="single" w:sz="4" w:space="0" w:color="000000"/>
            </w:tcBorders>
            <w:shd w:val="clear" w:color="auto" w:fill="8DB3E2" w:themeFill="text2" w:themeFillTint="66"/>
            <w:vAlign w:val="center"/>
          </w:tcPr>
          <w:p w:rsidR="007035ED" w:rsidRPr="006120E2" w:rsidRDefault="006120E2" w:rsidP="006120E2">
            <w:pPr>
              <w:tabs>
                <w:tab w:val="center" w:pos="7020"/>
              </w:tabs>
              <w:ind w:left="34"/>
              <w:jc w:val="center"/>
              <w:rPr>
                <w:rFonts w:asciiTheme="majorHAnsi" w:hAnsiTheme="majorHAnsi"/>
                <w:b/>
                <w:bCs/>
                <w:sz w:val="20"/>
                <w:szCs w:val="20"/>
              </w:rPr>
            </w:pPr>
            <w:r w:rsidRPr="006120E2">
              <w:rPr>
                <w:rFonts w:asciiTheme="majorHAnsi" w:hAnsiTheme="majorHAnsi"/>
                <w:b/>
                <w:bCs/>
                <w:sz w:val="20"/>
                <w:szCs w:val="20"/>
              </w:rPr>
              <w:t>69</w:t>
            </w:r>
          </w:p>
        </w:tc>
        <w:tc>
          <w:tcPr>
            <w:tcW w:w="14604" w:type="dxa"/>
            <w:tcBorders>
              <w:left w:val="single" w:sz="4" w:space="0" w:color="000000"/>
              <w:bottom w:val="single" w:sz="4" w:space="0" w:color="000000"/>
              <w:right w:val="single" w:sz="4" w:space="0" w:color="000000"/>
            </w:tcBorders>
            <w:shd w:val="clear" w:color="auto" w:fill="auto"/>
            <w:vAlign w:val="center"/>
          </w:tcPr>
          <w:p w:rsidR="007035ED" w:rsidRPr="006120E2" w:rsidRDefault="007035ED" w:rsidP="008347DD">
            <w:pPr>
              <w:tabs>
                <w:tab w:val="center" w:pos="7020"/>
              </w:tabs>
              <w:ind w:left="172"/>
              <w:rPr>
                <w:rFonts w:asciiTheme="majorHAnsi" w:hAnsiTheme="majorHAnsi"/>
                <w:sz w:val="20"/>
                <w:szCs w:val="20"/>
              </w:rPr>
            </w:pPr>
            <w:r w:rsidRPr="006120E2">
              <w:rPr>
                <w:rFonts w:asciiTheme="majorHAnsi" w:hAnsiTheme="majorHAnsi"/>
                <w:sz w:val="20"/>
                <w:szCs w:val="20"/>
              </w:rPr>
              <w:t>Dr Saffet Akkaya, 2020, Gerçeği Aramak, ISBN: 978-605-356-252-8, Bu yayınevi</w:t>
            </w:r>
          </w:p>
        </w:tc>
      </w:tr>
    </w:tbl>
    <w:p w:rsidR="006120E2" w:rsidRPr="006120E2" w:rsidRDefault="006120E2">
      <w:pPr>
        <w:rPr>
          <w:rFonts w:asciiTheme="majorHAnsi" w:hAnsiTheme="majorHAnsi"/>
        </w:rPr>
      </w:pPr>
    </w:p>
    <w:sectPr w:rsidR="006120E2" w:rsidRPr="006120E2" w:rsidSect="00F51153">
      <w:pgSz w:w="16838" w:h="11906" w:orient="landscape"/>
      <w:pgMar w:top="426" w:right="851" w:bottom="709" w:left="851" w:header="0" w:footer="0" w:gutter="0"/>
      <w:pgNumType w:start="0"/>
      <w:cols w:space="708"/>
      <w:formProt w:val="0"/>
      <w:titlePg/>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A2"/>
    <w:family w:val="roman"/>
    <w:pitch w:val="variable"/>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font>
  <w:font w:name="Arial Black">
    <w:panose1 w:val="020B0A04020102020204"/>
    <w:charset w:val="A2"/>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03CE3"/>
    <w:multiLevelType w:val="hybridMultilevel"/>
    <w:tmpl w:val="3CD65B30"/>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1B5323D"/>
    <w:multiLevelType w:val="hybridMultilevel"/>
    <w:tmpl w:val="EF3A3498"/>
    <w:lvl w:ilvl="0" w:tplc="EB0A5D7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31DC050A"/>
    <w:multiLevelType w:val="hybridMultilevel"/>
    <w:tmpl w:val="EF3A3498"/>
    <w:lvl w:ilvl="0" w:tplc="EB0A5D7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nsid w:val="4CF50BA2"/>
    <w:multiLevelType w:val="hybridMultilevel"/>
    <w:tmpl w:val="C53AD6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2364B49"/>
    <w:multiLevelType w:val="hybridMultilevel"/>
    <w:tmpl w:val="3CD65B30"/>
    <w:lvl w:ilvl="0" w:tplc="041F000F">
      <w:start w:val="2"/>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74FB7F81"/>
    <w:multiLevelType w:val="hybridMultilevel"/>
    <w:tmpl w:val="3CD65B30"/>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EB6"/>
    <w:rsid w:val="000A14ED"/>
    <w:rsid w:val="00183D37"/>
    <w:rsid w:val="00311EB6"/>
    <w:rsid w:val="0032755C"/>
    <w:rsid w:val="00350FD1"/>
    <w:rsid w:val="004B5ED5"/>
    <w:rsid w:val="004D6D23"/>
    <w:rsid w:val="006120E2"/>
    <w:rsid w:val="007035ED"/>
    <w:rsid w:val="008347DD"/>
    <w:rsid w:val="00893349"/>
    <w:rsid w:val="00896EEC"/>
    <w:rsid w:val="00972089"/>
    <w:rsid w:val="009E1604"/>
    <w:rsid w:val="00B46BD0"/>
    <w:rsid w:val="00CB7EC3"/>
    <w:rsid w:val="00D01585"/>
    <w:rsid w:val="00D46788"/>
    <w:rsid w:val="00D50796"/>
    <w:rsid w:val="00D659CC"/>
    <w:rsid w:val="00DC6C7A"/>
    <w:rsid w:val="00F475D9"/>
    <w:rsid w:val="00F51153"/>
    <w:rsid w:val="00FF1D8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Balk1">
    <w:name w:val="heading 1"/>
    <w:basedOn w:val="Normal"/>
    <w:next w:val="Normal"/>
    <w:link w:val="Balk1Char"/>
    <w:qFormat/>
    <w:rsid w:val="00947093"/>
    <w:pPr>
      <w:keepNext/>
      <w:outlineLvl w:val="0"/>
    </w:pPr>
    <w:rPr>
      <w:rFonts w:ascii="Times New Roman" w:eastAsia="Times New Roman" w:hAnsi="Times New Roman" w:cs="Times New Roman"/>
      <w:b/>
      <w:sz w:val="24"/>
      <w:szCs w:val="20"/>
      <w:u w:val="single"/>
      <w:lang w:val="en-US"/>
    </w:rPr>
  </w:style>
  <w:style w:type="paragraph" w:styleId="Balk2">
    <w:name w:val="heading 2"/>
    <w:basedOn w:val="Normal"/>
    <w:next w:val="Normal"/>
    <w:link w:val="Balk2Char"/>
    <w:uiPriority w:val="9"/>
    <w:unhideWhenUsed/>
    <w:qFormat/>
    <w:rsid w:val="00EF29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A830B1"/>
    <w:rPr>
      <w:rFonts w:ascii="Tahoma" w:hAnsi="Tahoma" w:cs="Tahoma"/>
      <w:sz w:val="16"/>
      <w:szCs w:val="16"/>
    </w:rPr>
  </w:style>
  <w:style w:type="character" w:styleId="Gl">
    <w:name w:val="Strong"/>
    <w:basedOn w:val="VarsaylanParagrafYazTipi"/>
    <w:uiPriority w:val="22"/>
    <w:qFormat/>
    <w:rsid w:val="001829C8"/>
    <w:rPr>
      <w:b/>
      <w:bCs/>
    </w:rPr>
  </w:style>
  <w:style w:type="character" w:styleId="Vurgu">
    <w:name w:val="Emphasis"/>
    <w:basedOn w:val="VarsaylanParagrafYazTipi"/>
    <w:uiPriority w:val="20"/>
    <w:qFormat/>
    <w:rsid w:val="00863B6F"/>
    <w:rPr>
      <w:i/>
      <w:iCs/>
    </w:rPr>
  </w:style>
  <w:style w:type="character" w:customStyle="1" w:styleId="GvdeMetniGirintisi3Char">
    <w:name w:val="Gövde Metni Girintisi 3 Char"/>
    <w:basedOn w:val="VarsaylanParagrafYazTipi"/>
    <w:uiPriority w:val="99"/>
    <w:semiHidden/>
    <w:qFormat/>
    <w:rsid w:val="00EB2BFE"/>
    <w:rPr>
      <w:sz w:val="16"/>
      <w:szCs w:val="16"/>
    </w:rPr>
  </w:style>
  <w:style w:type="character" w:customStyle="1" w:styleId="GvdeMetniGirintisi3Char1">
    <w:name w:val="Gövde Metni Girintisi 3 Char1"/>
    <w:link w:val="GvdeMetniGirintisi3"/>
    <w:qFormat/>
    <w:rsid w:val="00EB2BFE"/>
    <w:rPr>
      <w:rFonts w:ascii="Times New Roman" w:eastAsia="Times New Roman" w:hAnsi="Times New Roman" w:cs="Times New Roman"/>
      <w:sz w:val="24"/>
      <w:szCs w:val="20"/>
      <w:lang w:eastAsia="tr-TR"/>
    </w:rPr>
  </w:style>
  <w:style w:type="character" w:customStyle="1" w:styleId="AltKonuBalChar">
    <w:name w:val="Alt Konu Başlığı Char"/>
    <w:basedOn w:val="VarsaylanParagrafYazTipi"/>
    <w:link w:val="AltKonuBal"/>
    <w:uiPriority w:val="11"/>
    <w:qFormat/>
    <w:rsid w:val="00093560"/>
    <w:rPr>
      <w:rFonts w:asciiTheme="majorHAnsi" w:eastAsiaTheme="majorEastAsia" w:hAnsiTheme="majorHAnsi" w:cstheme="majorBidi"/>
      <w:i/>
      <w:iCs/>
      <w:color w:val="4F81BD" w:themeColor="accent1"/>
      <w:spacing w:val="15"/>
      <w:sz w:val="24"/>
      <w:szCs w:val="24"/>
    </w:rPr>
  </w:style>
  <w:style w:type="character" w:customStyle="1" w:styleId="nternetBalants">
    <w:name w:val="İnternet Bağlantısı"/>
    <w:basedOn w:val="VarsaylanParagrafYazTipi"/>
    <w:uiPriority w:val="99"/>
    <w:unhideWhenUsed/>
    <w:rsid w:val="00476EDC"/>
    <w:rPr>
      <w:color w:val="0000FF" w:themeColor="hyperlink"/>
      <w:u w:val="single"/>
    </w:rPr>
  </w:style>
  <w:style w:type="character" w:customStyle="1" w:styleId="Balk1Char">
    <w:name w:val="Başlık 1 Char"/>
    <w:basedOn w:val="VarsaylanParagrafYazTipi"/>
    <w:link w:val="Balk1"/>
    <w:qFormat/>
    <w:rsid w:val="00947093"/>
    <w:rPr>
      <w:rFonts w:ascii="Times New Roman" w:eastAsia="Times New Roman" w:hAnsi="Times New Roman" w:cs="Times New Roman"/>
      <w:b/>
      <w:sz w:val="24"/>
      <w:szCs w:val="20"/>
      <w:u w:val="single"/>
      <w:lang w:val="en-US"/>
    </w:rPr>
  </w:style>
  <w:style w:type="character" w:customStyle="1" w:styleId="yshortcuts1">
    <w:name w:val="yshortcuts1"/>
    <w:qFormat/>
    <w:rsid w:val="00947093"/>
    <w:rPr>
      <w:color w:val="366388"/>
    </w:rPr>
  </w:style>
  <w:style w:type="character" w:customStyle="1" w:styleId="Balk2Char">
    <w:name w:val="Başlık 2 Char"/>
    <w:basedOn w:val="VarsaylanParagrafYazTipi"/>
    <w:link w:val="Balk2"/>
    <w:uiPriority w:val="9"/>
    <w:qFormat/>
    <w:rsid w:val="00EF2905"/>
    <w:rPr>
      <w:rFonts w:asciiTheme="majorHAnsi" w:eastAsiaTheme="majorEastAsia" w:hAnsiTheme="majorHAnsi" w:cstheme="majorBidi"/>
      <w:b/>
      <w:bCs/>
      <w:color w:val="4F81BD" w:themeColor="accent1"/>
      <w:sz w:val="26"/>
      <w:szCs w:val="26"/>
    </w:rPr>
  </w:style>
  <w:style w:type="character" w:customStyle="1" w:styleId="wmi-callto">
    <w:name w:val="wmi-callto"/>
    <w:basedOn w:val="VarsaylanParagrafYazTipi"/>
    <w:qFormat/>
    <w:rsid w:val="005C1A48"/>
  </w:style>
  <w:style w:type="character" w:styleId="AklamaBavurusu">
    <w:name w:val="annotation reference"/>
    <w:basedOn w:val="VarsaylanParagrafYazTipi"/>
    <w:uiPriority w:val="99"/>
    <w:semiHidden/>
    <w:unhideWhenUsed/>
    <w:qFormat/>
    <w:rsid w:val="00C80F56"/>
    <w:rPr>
      <w:sz w:val="16"/>
      <w:szCs w:val="16"/>
    </w:rPr>
  </w:style>
  <w:style w:type="character" w:customStyle="1" w:styleId="AklamaMetniChar">
    <w:name w:val="Açıklama Metni Char"/>
    <w:basedOn w:val="VarsaylanParagrafYazTipi"/>
    <w:link w:val="AklamaMetni"/>
    <w:uiPriority w:val="99"/>
    <w:semiHidden/>
    <w:qFormat/>
    <w:rsid w:val="00C80F56"/>
    <w:rPr>
      <w:sz w:val="20"/>
      <w:szCs w:val="20"/>
    </w:rPr>
  </w:style>
  <w:style w:type="character" w:customStyle="1" w:styleId="AklamaKonusuChar">
    <w:name w:val="Açıklama Konusu Char"/>
    <w:basedOn w:val="AklamaMetniChar"/>
    <w:link w:val="AklamaKonusu"/>
    <w:uiPriority w:val="99"/>
    <w:semiHidden/>
    <w:qFormat/>
    <w:rsid w:val="00C80F56"/>
    <w:rPr>
      <w:b/>
      <w:bCs/>
      <w:sz w:val="20"/>
      <w:szCs w:val="20"/>
    </w:rPr>
  </w:style>
  <w:style w:type="character" w:customStyle="1" w:styleId="title-text">
    <w:name w:val="title-text"/>
    <w:qFormat/>
    <w:rsid w:val="000A5E4B"/>
  </w:style>
  <w:style w:type="character" w:customStyle="1" w:styleId="authorsname">
    <w:name w:val="authors__name"/>
    <w:qFormat/>
    <w:rsid w:val="000A5E4B"/>
  </w:style>
  <w:style w:type="character" w:customStyle="1" w:styleId="authorscontact">
    <w:name w:val="authors__contact"/>
    <w:qFormat/>
    <w:rsid w:val="000A5E4B"/>
  </w:style>
  <w:style w:type="character" w:customStyle="1" w:styleId="GvdeMetni2Char">
    <w:name w:val="Gövde Metni 2 Char"/>
    <w:basedOn w:val="VarsaylanParagrafYazTipi"/>
    <w:link w:val="GvdeMetni2"/>
    <w:uiPriority w:val="99"/>
    <w:qFormat/>
    <w:rsid w:val="003873DF"/>
  </w:style>
  <w:style w:type="character" w:customStyle="1" w:styleId="s4">
    <w:name w:val="s4"/>
    <w:qFormat/>
    <w:rsid w:val="003873DF"/>
  </w:style>
  <w:style w:type="character" w:customStyle="1" w:styleId="css-901oao">
    <w:name w:val="css-901oao"/>
    <w:basedOn w:val="VarsaylanParagrafYazTipi"/>
    <w:qFormat/>
    <w:rsid w:val="00503DAA"/>
  </w:style>
  <w:style w:type="paragraph" w:customStyle="1" w:styleId="Balk">
    <w:name w:val="Başlık"/>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pPr>
      <w:spacing w:after="140" w:line="276" w:lineRule="auto"/>
    </w:p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customStyle="1" w:styleId="Dizin">
    <w:name w:val="Dizin"/>
    <w:basedOn w:val="Normal"/>
    <w:qFormat/>
    <w:pPr>
      <w:suppressLineNumbers/>
    </w:pPr>
    <w:rPr>
      <w:rFonts w:cs="Lucida Sans"/>
    </w:rPr>
  </w:style>
  <w:style w:type="paragraph" w:styleId="ListeParagraf">
    <w:name w:val="List Paragraph"/>
    <w:basedOn w:val="Normal"/>
    <w:uiPriority w:val="34"/>
    <w:qFormat/>
    <w:rsid w:val="00C17373"/>
    <w:pPr>
      <w:spacing w:after="200"/>
      <w:ind w:left="720"/>
      <w:contextualSpacing/>
    </w:pPr>
  </w:style>
  <w:style w:type="paragraph" w:styleId="BalonMetni">
    <w:name w:val="Balloon Text"/>
    <w:basedOn w:val="Normal"/>
    <w:link w:val="BalonMetniChar"/>
    <w:uiPriority w:val="99"/>
    <w:semiHidden/>
    <w:unhideWhenUsed/>
    <w:qFormat/>
    <w:rsid w:val="00A830B1"/>
    <w:rPr>
      <w:rFonts w:ascii="Tahoma" w:hAnsi="Tahoma" w:cs="Tahoma"/>
      <w:sz w:val="16"/>
      <w:szCs w:val="16"/>
    </w:rPr>
  </w:style>
  <w:style w:type="paragraph" w:styleId="NormalWeb">
    <w:name w:val="Normal (Web)"/>
    <w:basedOn w:val="Normal"/>
    <w:uiPriority w:val="99"/>
    <w:unhideWhenUsed/>
    <w:qFormat/>
    <w:rsid w:val="001829C8"/>
    <w:pPr>
      <w:spacing w:beforeAutospacing="1" w:afterAutospacing="1"/>
    </w:pPr>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1"/>
    <w:qFormat/>
    <w:rsid w:val="00EB2BFE"/>
    <w:pPr>
      <w:ind w:left="1416"/>
      <w:jc w:val="both"/>
    </w:pPr>
    <w:rPr>
      <w:rFonts w:ascii="Times New Roman" w:eastAsia="Times New Roman" w:hAnsi="Times New Roman" w:cs="Times New Roman"/>
      <w:sz w:val="24"/>
      <w:szCs w:val="20"/>
      <w:lang w:eastAsia="tr-TR"/>
    </w:rPr>
  </w:style>
  <w:style w:type="paragraph" w:styleId="AltKonuBal">
    <w:name w:val="Subtitle"/>
    <w:basedOn w:val="Normal"/>
    <w:next w:val="Normal"/>
    <w:link w:val="AltKonuBalChar"/>
    <w:uiPriority w:val="11"/>
    <w:qFormat/>
    <w:rsid w:val="00093560"/>
    <w:rPr>
      <w:rFonts w:asciiTheme="majorHAnsi" w:eastAsiaTheme="majorEastAsia" w:hAnsiTheme="majorHAnsi" w:cstheme="majorBidi"/>
      <w:i/>
      <w:iCs/>
      <w:color w:val="4F81BD" w:themeColor="accent1"/>
      <w:spacing w:val="15"/>
      <w:sz w:val="24"/>
      <w:szCs w:val="24"/>
    </w:rPr>
  </w:style>
  <w:style w:type="paragraph" w:customStyle="1" w:styleId="db9fe9049761426654245bb2dd862eecmsonormal">
    <w:name w:val="db9fe9049761426654245bb2dd862eecmsonormal"/>
    <w:basedOn w:val="Normal"/>
    <w:qFormat/>
    <w:rsid w:val="001F5911"/>
    <w:pPr>
      <w:spacing w:beforeAutospacing="1" w:afterAutospacing="1"/>
    </w:pPr>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qFormat/>
    <w:rsid w:val="00C80F56"/>
    <w:rPr>
      <w:sz w:val="20"/>
      <w:szCs w:val="20"/>
    </w:rPr>
  </w:style>
  <w:style w:type="paragraph" w:styleId="AklamaKonusu">
    <w:name w:val="annotation subject"/>
    <w:basedOn w:val="AklamaMetni"/>
    <w:next w:val="AklamaMetni"/>
    <w:link w:val="AklamaKonusuChar"/>
    <w:uiPriority w:val="99"/>
    <w:semiHidden/>
    <w:unhideWhenUsed/>
    <w:qFormat/>
    <w:rsid w:val="00C80F56"/>
    <w:rPr>
      <w:b/>
      <w:bCs/>
    </w:rPr>
  </w:style>
  <w:style w:type="paragraph" w:styleId="GvdeMetni2">
    <w:name w:val="Body Text 2"/>
    <w:basedOn w:val="Normal"/>
    <w:link w:val="GvdeMetni2Char"/>
    <w:uiPriority w:val="99"/>
    <w:unhideWhenUsed/>
    <w:qFormat/>
    <w:rsid w:val="003873DF"/>
    <w:pPr>
      <w:spacing w:after="120" w:line="480" w:lineRule="auto"/>
    </w:pPr>
  </w:style>
  <w:style w:type="paragraph" w:customStyle="1" w:styleId="Tabloerii">
    <w:name w:val="Tablo İçeriği"/>
    <w:basedOn w:val="Normal"/>
    <w:qFormat/>
    <w:pPr>
      <w:suppressLineNumbers/>
    </w:pPr>
  </w:style>
  <w:style w:type="paragraph" w:customStyle="1" w:styleId="TabloBal">
    <w:name w:val="Tablo Başlığı"/>
    <w:basedOn w:val="Tabloerii"/>
    <w:qFormat/>
    <w:pPr>
      <w:jc w:val="center"/>
    </w:pPr>
    <w:rPr>
      <w:b/>
      <w:bCs/>
    </w:rPr>
  </w:style>
  <w:style w:type="table" w:styleId="TabloKlavuzu">
    <w:name w:val="Table Grid"/>
    <w:basedOn w:val="NormalTablo"/>
    <w:uiPriority w:val="59"/>
    <w:rsid w:val="000C4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F51153"/>
    <w:pPr>
      <w:suppressAutoHyphens w:val="0"/>
    </w:pPr>
    <w:rPr>
      <w:rFonts w:eastAsiaTheme="minorEastAsia"/>
      <w:sz w:val="22"/>
      <w:lang w:eastAsia="tr-TR"/>
    </w:rPr>
  </w:style>
  <w:style w:type="character" w:customStyle="1" w:styleId="AralkYokChar">
    <w:name w:val="Aralık Yok Char"/>
    <w:basedOn w:val="VarsaylanParagrafYazTipi"/>
    <w:link w:val="AralkYok"/>
    <w:uiPriority w:val="1"/>
    <w:rsid w:val="00F51153"/>
    <w:rPr>
      <w:rFonts w:eastAsiaTheme="minorEastAsia"/>
      <w:sz w:val="22"/>
      <w:lang w:eastAsia="tr-TR"/>
    </w:rPr>
  </w:style>
  <w:style w:type="character" w:styleId="Kpr">
    <w:name w:val="Hyperlink"/>
    <w:basedOn w:val="VarsaylanParagrafYazTipi"/>
    <w:uiPriority w:val="99"/>
    <w:semiHidden/>
    <w:unhideWhenUsed/>
    <w:rsid w:val="004D6D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Balk1">
    <w:name w:val="heading 1"/>
    <w:basedOn w:val="Normal"/>
    <w:next w:val="Normal"/>
    <w:link w:val="Balk1Char"/>
    <w:qFormat/>
    <w:rsid w:val="00947093"/>
    <w:pPr>
      <w:keepNext/>
      <w:outlineLvl w:val="0"/>
    </w:pPr>
    <w:rPr>
      <w:rFonts w:ascii="Times New Roman" w:eastAsia="Times New Roman" w:hAnsi="Times New Roman" w:cs="Times New Roman"/>
      <w:b/>
      <w:sz w:val="24"/>
      <w:szCs w:val="20"/>
      <w:u w:val="single"/>
      <w:lang w:val="en-US"/>
    </w:rPr>
  </w:style>
  <w:style w:type="paragraph" w:styleId="Balk2">
    <w:name w:val="heading 2"/>
    <w:basedOn w:val="Normal"/>
    <w:next w:val="Normal"/>
    <w:link w:val="Balk2Char"/>
    <w:uiPriority w:val="9"/>
    <w:unhideWhenUsed/>
    <w:qFormat/>
    <w:rsid w:val="00EF29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A830B1"/>
    <w:rPr>
      <w:rFonts w:ascii="Tahoma" w:hAnsi="Tahoma" w:cs="Tahoma"/>
      <w:sz w:val="16"/>
      <w:szCs w:val="16"/>
    </w:rPr>
  </w:style>
  <w:style w:type="character" w:styleId="Gl">
    <w:name w:val="Strong"/>
    <w:basedOn w:val="VarsaylanParagrafYazTipi"/>
    <w:uiPriority w:val="22"/>
    <w:qFormat/>
    <w:rsid w:val="001829C8"/>
    <w:rPr>
      <w:b/>
      <w:bCs/>
    </w:rPr>
  </w:style>
  <w:style w:type="character" w:styleId="Vurgu">
    <w:name w:val="Emphasis"/>
    <w:basedOn w:val="VarsaylanParagrafYazTipi"/>
    <w:uiPriority w:val="20"/>
    <w:qFormat/>
    <w:rsid w:val="00863B6F"/>
    <w:rPr>
      <w:i/>
      <w:iCs/>
    </w:rPr>
  </w:style>
  <w:style w:type="character" w:customStyle="1" w:styleId="GvdeMetniGirintisi3Char">
    <w:name w:val="Gövde Metni Girintisi 3 Char"/>
    <w:basedOn w:val="VarsaylanParagrafYazTipi"/>
    <w:uiPriority w:val="99"/>
    <w:semiHidden/>
    <w:qFormat/>
    <w:rsid w:val="00EB2BFE"/>
    <w:rPr>
      <w:sz w:val="16"/>
      <w:szCs w:val="16"/>
    </w:rPr>
  </w:style>
  <w:style w:type="character" w:customStyle="1" w:styleId="GvdeMetniGirintisi3Char1">
    <w:name w:val="Gövde Metni Girintisi 3 Char1"/>
    <w:link w:val="GvdeMetniGirintisi3"/>
    <w:qFormat/>
    <w:rsid w:val="00EB2BFE"/>
    <w:rPr>
      <w:rFonts w:ascii="Times New Roman" w:eastAsia="Times New Roman" w:hAnsi="Times New Roman" w:cs="Times New Roman"/>
      <w:sz w:val="24"/>
      <w:szCs w:val="20"/>
      <w:lang w:eastAsia="tr-TR"/>
    </w:rPr>
  </w:style>
  <w:style w:type="character" w:customStyle="1" w:styleId="AltKonuBalChar">
    <w:name w:val="Alt Konu Başlığı Char"/>
    <w:basedOn w:val="VarsaylanParagrafYazTipi"/>
    <w:link w:val="AltKonuBal"/>
    <w:uiPriority w:val="11"/>
    <w:qFormat/>
    <w:rsid w:val="00093560"/>
    <w:rPr>
      <w:rFonts w:asciiTheme="majorHAnsi" w:eastAsiaTheme="majorEastAsia" w:hAnsiTheme="majorHAnsi" w:cstheme="majorBidi"/>
      <w:i/>
      <w:iCs/>
      <w:color w:val="4F81BD" w:themeColor="accent1"/>
      <w:spacing w:val="15"/>
      <w:sz w:val="24"/>
      <w:szCs w:val="24"/>
    </w:rPr>
  </w:style>
  <w:style w:type="character" w:customStyle="1" w:styleId="nternetBalants">
    <w:name w:val="İnternet Bağlantısı"/>
    <w:basedOn w:val="VarsaylanParagrafYazTipi"/>
    <w:uiPriority w:val="99"/>
    <w:unhideWhenUsed/>
    <w:rsid w:val="00476EDC"/>
    <w:rPr>
      <w:color w:val="0000FF" w:themeColor="hyperlink"/>
      <w:u w:val="single"/>
    </w:rPr>
  </w:style>
  <w:style w:type="character" w:customStyle="1" w:styleId="Balk1Char">
    <w:name w:val="Başlık 1 Char"/>
    <w:basedOn w:val="VarsaylanParagrafYazTipi"/>
    <w:link w:val="Balk1"/>
    <w:qFormat/>
    <w:rsid w:val="00947093"/>
    <w:rPr>
      <w:rFonts w:ascii="Times New Roman" w:eastAsia="Times New Roman" w:hAnsi="Times New Roman" w:cs="Times New Roman"/>
      <w:b/>
      <w:sz w:val="24"/>
      <w:szCs w:val="20"/>
      <w:u w:val="single"/>
      <w:lang w:val="en-US"/>
    </w:rPr>
  </w:style>
  <w:style w:type="character" w:customStyle="1" w:styleId="yshortcuts1">
    <w:name w:val="yshortcuts1"/>
    <w:qFormat/>
    <w:rsid w:val="00947093"/>
    <w:rPr>
      <w:color w:val="366388"/>
    </w:rPr>
  </w:style>
  <w:style w:type="character" w:customStyle="1" w:styleId="Balk2Char">
    <w:name w:val="Başlık 2 Char"/>
    <w:basedOn w:val="VarsaylanParagrafYazTipi"/>
    <w:link w:val="Balk2"/>
    <w:uiPriority w:val="9"/>
    <w:qFormat/>
    <w:rsid w:val="00EF2905"/>
    <w:rPr>
      <w:rFonts w:asciiTheme="majorHAnsi" w:eastAsiaTheme="majorEastAsia" w:hAnsiTheme="majorHAnsi" w:cstheme="majorBidi"/>
      <w:b/>
      <w:bCs/>
      <w:color w:val="4F81BD" w:themeColor="accent1"/>
      <w:sz w:val="26"/>
      <w:szCs w:val="26"/>
    </w:rPr>
  </w:style>
  <w:style w:type="character" w:customStyle="1" w:styleId="wmi-callto">
    <w:name w:val="wmi-callto"/>
    <w:basedOn w:val="VarsaylanParagrafYazTipi"/>
    <w:qFormat/>
    <w:rsid w:val="005C1A48"/>
  </w:style>
  <w:style w:type="character" w:styleId="AklamaBavurusu">
    <w:name w:val="annotation reference"/>
    <w:basedOn w:val="VarsaylanParagrafYazTipi"/>
    <w:uiPriority w:val="99"/>
    <w:semiHidden/>
    <w:unhideWhenUsed/>
    <w:qFormat/>
    <w:rsid w:val="00C80F56"/>
    <w:rPr>
      <w:sz w:val="16"/>
      <w:szCs w:val="16"/>
    </w:rPr>
  </w:style>
  <w:style w:type="character" w:customStyle="1" w:styleId="AklamaMetniChar">
    <w:name w:val="Açıklama Metni Char"/>
    <w:basedOn w:val="VarsaylanParagrafYazTipi"/>
    <w:link w:val="AklamaMetni"/>
    <w:uiPriority w:val="99"/>
    <w:semiHidden/>
    <w:qFormat/>
    <w:rsid w:val="00C80F56"/>
    <w:rPr>
      <w:sz w:val="20"/>
      <w:szCs w:val="20"/>
    </w:rPr>
  </w:style>
  <w:style w:type="character" w:customStyle="1" w:styleId="AklamaKonusuChar">
    <w:name w:val="Açıklama Konusu Char"/>
    <w:basedOn w:val="AklamaMetniChar"/>
    <w:link w:val="AklamaKonusu"/>
    <w:uiPriority w:val="99"/>
    <w:semiHidden/>
    <w:qFormat/>
    <w:rsid w:val="00C80F56"/>
    <w:rPr>
      <w:b/>
      <w:bCs/>
      <w:sz w:val="20"/>
      <w:szCs w:val="20"/>
    </w:rPr>
  </w:style>
  <w:style w:type="character" w:customStyle="1" w:styleId="title-text">
    <w:name w:val="title-text"/>
    <w:qFormat/>
    <w:rsid w:val="000A5E4B"/>
  </w:style>
  <w:style w:type="character" w:customStyle="1" w:styleId="authorsname">
    <w:name w:val="authors__name"/>
    <w:qFormat/>
    <w:rsid w:val="000A5E4B"/>
  </w:style>
  <w:style w:type="character" w:customStyle="1" w:styleId="authorscontact">
    <w:name w:val="authors__contact"/>
    <w:qFormat/>
    <w:rsid w:val="000A5E4B"/>
  </w:style>
  <w:style w:type="character" w:customStyle="1" w:styleId="GvdeMetni2Char">
    <w:name w:val="Gövde Metni 2 Char"/>
    <w:basedOn w:val="VarsaylanParagrafYazTipi"/>
    <w:link w:val="GvdeMetni2"/>
    <w:uiPriority w:val="99"/>
    <w:qFormat/>
    <w:rsid w:val="003873DF"/>
  </w:style>
  <w:style w:type="character" w:customStyle="1" w:styleId="s4">
    <w:name w:val="s4"/>
    <w:qFormat/>
    <w:rsid w:val="003873DF"/>
  </w:style>
  <w:style w:type="character" w:customStyle="1" w:styleId="css-901oao">
    <w:name w:val="css-901oao"/>
    <w:basedOn w:val="VarsaylanParagrafYazTipi"/>
    <w:qFormat/>
    <w:rsid w:val="00503DAA"/>
  </w:style>
  <w:style w:type="paragraph" w:customStyle="1" w:styleId="Balk">
    <w:name w:val="Başlık"/>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pPr>
      <w:spacing w:after="140" w:line="276" w:lineRule="auto"/>
    </w:p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customStyle="1" w:styleId="Dizin">
    <w:name w:val="Dizin"/>
    <w:basedOn w:val="Normal"/>
    <w:qFormat/>
    <w:pPr>
      <w:suppressLineNumbers/>
    </w:pPr>
    <w:rPr>
      <w:rFonts w:cs="Lucida Sans"/>
    </w:rPr>
  </w:style>
  <w:style w:type="paragraph" w:styleId="ListeParagraf">
    <w:name w:val="List Paragraph"/>
    <w:basedOn w:val="Normal"/>
    <w:uiPriority w:val="34"/>
    <w:qFormat/>
    <w:rsid w:val="00C17373"/>
    <w:pPr>
      <w:spacing w:after="200"/>
      <w:ind w:left="720"/>
      <w:contextualSpacing/>
    </w:pPr>
  </w:style>
  <w:style w:type="paragraph" w:styleId="BalonMetni">
    <w:name w:val="Balloon Text"/>
    <w:basedOn w:val="Normal"/>
    <w:link w:val="BalonMetniChar"/>
    <w:uiPriority w:val="99"/>
    <w:semiHidden/>
    <w:unhideWhenUsed/>
    <w:qFormat/>
    <w:rsid w:val="00A830B1"/>
    <w:rPr>
      <w:rFonts w:ascii="Tahoma" w:hAnsi="Tahoma" w:cs="Tahoma"/>
      <w:sz w:val="16"/>
      <w:szCs w:val="16"/>
    </w:rPr>
  </w:style>
  <w:style w:type="paragraph" w:styleId="NormalWeb">
    <w:name w:val="Normal (Web)"/>
    <w:basedOn w:val="Normal"/>
    <w:uiPriority w:val="99"/>
    <w:unhideWhenUsed/>
    <w:qFormat/>
    <w:rsid w:val="001829C8"/>
    <w:pPr>
      <w:spacing w:beforeAutospacing="1" w:afterAutospacing="1"/>
    </w:pPr>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1"/>
    <w:qFormat/>
    <w:rsid w:val="00EB2BFE"/>
    <w:pPr>
      <w:ind w:left="1416"/>
      <w:jc w:val="both"/>
    </w:pPr>
    <w:rPr>
      <w:rFonts w:ascii="Times New Roman" w:eastAsia="Times New Roman" w:hAnsi="Times New Roman" w:cs="Times New Roman"/>
      <w:sz w:val="24"/>
      <w:szCs w:val="20"/>
      <w:lang w:eastAsia="tr-TR"/>
    </w:rPr>
  </w:style>
  <w:style w:type="paragraph" w:styleId="AltKonuBal">
    <w:name w:val="Subtitle"/>
    <w:basedOn w:val="Normal"/>
    <w:next w:val="Normal"/>
    <w:link w:val="AltKonuBalChar"/>
    <w:uiPriority w:val="11"/>
    <w:qFormat/>
    <w:rsid w:val="00093560"/>
    <w:rPr>
      <w:rFonts w:asciiTheme="majorHAnsi" w:eastAsiaTheme="majorEastAsia" w:hAnsiTheme="majorHAnsi" w:cstheme="majorBidi"/>
      <w:i/>
      <w:iCs/>
      <w:color w:val="4F81BD" w:themeColor="accent1"/>
      <w:spacing w:val="15"/>
      <w:sz w:val="24"/>
      <w:szCs w:val="24"/>
    </w:rPr>
  </w:style>
  <w:style w:type="paragraph" w:customStyle="1" w:styleId="db9fe9049761426654245bb2dd862eecmsonormal">
    <w:name w:val="db9fe9049761426654245bb2dd862eecmsonormal"/>
    <w:basedOn w:val="Normal"/>
    <w:qFormat/>
    <w:rsid w:val="001F5911"/>
    <w:pPr>
      <w:spacing w:beforeAutospacing="1" w:afterAutospacing="1"/>
    </w:pPr>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qFormat/>
    <w:rsid w:val="00C80F56"/>
    <w:rPr>
      <w:sz w:val="20"/>
      <w:szCs w:val="20"/>
    </w:rPr>
  </w:style>
  <w:style w:type="paragraph" w:styleId="AklamaKonusu">
    <w:name w:val="annotation subject"/>
    <w:basedOn w:val="AklamaMetni"/>
    <w:next w:val="AklamaMetni"/>
    <w:link w:val="AklamaKonusuChar"/>
    <w:uiPriority w:val="99"/>
    <w:semiHidden/>
    <w:unhideWhenUsed/>
    <w:qFormat/>
    <w:rsid w:val="00C80F56"/>
    <w:rPr>
      <w:b/>
      <w:bCs/>
    </w:rPr>
  </w:style>
  <w:style w:type="paragraph" w:styleId="GvdeMetni2">
    <w:name w:val="Body Text 2"/>
    <w:basedOn w:val="Normal"/>
    <w:link w:val="GvdeMetni2Char"/>
    <w:uiPriority w:val="99"/>
    <w:unhideWhenUsed/>
    <w:qFormat/>
    <w:rsid w:val="003873DF"/>
    <w:pPr>
      <w:spacing w:after="120" w:line="480" w:lineRule="auto"/>
    </w:pPr>
  </w:style>
  <w:style w:type="paragraph" w:customStyle="1" w:styleId="Tabloerii">
    <w:name w:val="Tablo İçeriği"/>
    <w:basedOn w:val="Normal"/>
    <w:qFormat/>
    <w:pPr>
      <w:suppressLineNumbers/>
    </w:pPr>
  </w:style>
  <w:style w:type="paragraph" w:customStyle="1" w:styleId="TabloBal">
    <w:name w:val="Tablo Başlığı"/>
    <w:basedOn w:val="Tabloerii"/>
    <w:qFormat/>
    <w:pPr>
      <w:jc w:val="center"/>
    </w:pPr>
    <w:rPr>
      <w:b/>
      <w:bCs/>
    </w:rPr>
  </w:style>
  <w:style w:type="table" w:styleId="TabloKlavuzu">
    <w:name w:val="Table Grid"/>
    <w:basedOn w:val="NormalTablo"/>
    <w:uiPriority w:val="59"/>
    <w:rsid w:val="000C4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F51153"/>
    <w:pPr>
      <w:suppressAutoHyphens w:val="0"/>
    </w:pPr>
    <w:rPr>
      <w:rFonts w:eastAsiaTheme="minorEastAsia"/>
      <w:sz w:val="22"/>
      <w:lang w:eastAsia="tr-TR"/>
    </w:rPr>
  </w:style>
  <w:style w:type="character" w:customStyle="1" w:styleId="AralkYokChar">
    <w:name w:val="Aralık Yok Char"/>
    <w:basedOn w:val="VarsaylanParagrafYazTipi"/>
    <w:link w:val="AralkYok"/>
    <w:uiPriority w:val="1"/>
    <w:rsid w:val="00F51153"/>
    <w:rPr>
      <w:rFonts w:eastAsiaTheme="minorEastAsia"/>
      <w:sz w:val="22"/>
      <w:lang w:eastAsia="tr-TR"/>
    </w:rPr>
  </w:style>
  <w:style w:type="character" w:styleId="Kpr">
    <w:name w:val="Hyperlink"/>
    <w:basedOn w:val="VarsaylanParagrafYazTipi"/>
    <w:uiPriority w:val="99"/>
    <w:semiHidden/>
    <w:unhideWhenUsed/>
    <w:rsid w:val="004D6D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09890">
      <w:bodyDiv w:val="1"/>
      <w:marLeft w:val="0"/>
      <w:marRight w:val="0"/>
      <w:marTop w:val="0"/>
      <w:marBottom w:val="0"/>
      <w:divBdr>
        <w:top w:val="none" w:sz="0" w:space="0" w:color="auto"/>
        <w:left w:val="none" w:sz="0" w:space="0" w:color="auto"/>
        <w:bottom w:val="none" w:sz="0" w:space="0" w:color="auto"/>
        <w:right w:val="none" w:sz="0" w:space="0" w:color="auto"/>
      </w:divBdr>
    </w:div>
    <w:div w:id="1076171533">
      <w:bodyDiv w:val="1"/>
      <w:marLeft w:val="0"/>
      <w:marRight w:val="0"/>
      <w:marTop w:val="0"/>
      <w:marBottom w:val="0"/>
      <w:divBdr>
        <w:top w:val="none" w:sz="0" w:space="0" w:color="auto"/>
        <w:left w:val="none" w:sz="0" w:space="0" w:color="auto"/>
        <w:bottom w:val="none" w:sz="0" w:space="0" w:color="auto"/>
        <w:right w:val="none" w:sz="0" w:space="0" w:color="auto"/>
      </w:divBdr>
    </w:div>
    <w:div w:id="1866939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ijfe.2148" TargetMode="External"/><Relationship Id="rId3" Type="http://schemas.openxmlformats.org/officeDocument/2006/relationships/styles" Target="style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oi.org/10.1007/s11869-020-00825-7" TargetMode="External"/><Relationship Id="rId4" Type="http://schemas.microsoft.com/office/2007/relationships/stylesWithEffects" Target="stylesWithEffects.xml"/><Relationship Id="rId9" Type="http://schemas.openxmlformats.org/officeDocument/2006/relationships/hyperlink" Target="https://doi.org/10.1007/s11356-020-09057-9"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70F58-86ED-4751-B73F-8CC042AC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5676</Words>
  <Characters>32357</Characters>
  <Application>Microsoft Office Word</Application>
  <DocSecurity>0</DocSecurity>
  <Lines>269</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Hayriye BAL</dc:creator>
  <cp:lastModifiedBy>Hayriye BAL</cp:lastModifiedBy>
  <cp:revision>12</cp:revision>
  <cp:lastPrinted>2018-12-19T11:50:00Z</cp:lastPrinted>
  <dcterms:created xsi:type="dcterms:W3CDTF">2021-04-30T18:37:00Z</dcterms:created>
  <dcterms:modified xsi:type="dcterms:W3CDTF">2021-05-01T10:19:00Z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