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74" w:rsidRPr="00A02144" w:rsidRDefault="00E12A74" w:rsidP="00880783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A0214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 xml:space="preserve">Üniversitemizde </w:t>
      </w:r>
      <w:r w:rsidR="008E7A2F" w:rsidRPr="00A0214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Yapılan Ulusal Bilimsel Toplantılar</w:t>
      </w:r>
    </w:p>
    <w:p w:rsidR="00E12A74" w:rsidRPr="008E7A2F" w:rsidRDefault="00E12A74" w:rsidP="00880783">
      <w:pPr>
        <w:pStyle w:val="ListeParagraf"/>
        <w:spacing w:after="0" w:line="240" w:lineRule="auto"/>
        <w:ind w:left="1473"/>
        <w:rPr>
          <w:rFonts w:asciiTheme="majorHAnsi" w:eastAsia="Times New Roman" w:hAnsiTheme="majorHAnsi" w:cs="Arial"/>
          <w:b/>
          <w:color w:val="000000"/>
          <w:sz w:val="20"/>
          <w:szCs w:val="20"/>
          <w:lang w:eastAsia="tr-T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2406"/>
        <w:gridCol w:w="3133"/>
        <w:gridCol w:w="1276"/>
      </w:tblGrid>
      <w:tr w:rsidR="00E752FA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74" w:rsidRPr="008E7A2F" w:rsidRDefault="00E752FA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ADI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FA" w:rsidRPr="008E7A2F" w:rsidRDefault="00E752FA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TARİHİ</w:t>
            </w:r>
          </w:p>
          <w:p w:rsidR="00E752FA" w:rsidRPr="008E7A2F" w:rsidRDefault="00E752FA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VE</w:t>
            </w:r>
          </w:p>
          <w:p w:rsidR="00E12A74" w:rsidRPr="008E7A2F" w:rsidRDefault="00E752FA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YERİ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74" w:rsidRPr="008E7A2F" w:rsidRDefault="00E752FA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DÜZENLEYEN BİRİM /YETKİLİLERİ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74" w:rsidRPr="008E7A2F" w:rsidRDefault="00E752FA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KATILIMCI SAYISI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Kariyer Günleri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2-3 Mayıs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Yard.Doç.Dr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.Eda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Yaşa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Özeltürkay</w:t>
            </w:r>
            <w:proofErr w:type="spellEnd"/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Kariyer Kulübü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450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Avrupa Birliği Gençlik Projeleri Bilgilendirme Toplantısı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10 Mayıs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,Dr.Sevgi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Balkan Şahin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Çağ Gençlik Kulübü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60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Çağ Üniversitesi &amp;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Kehl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Üniversitesi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Çalıştayı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13-15 Ekim 2</w:t>
            </w:r>
            <w:r w:rsidR="00F5591B" w:rsidRPr="008E7A2F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Yard.Doç.Dr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.Murat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Gülmez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Yard.Doç.Dr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.Sevgi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Balkan Şahin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100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İnönü-Churchill Yenice Görüşmeleri Işığında “II. Dünya Savaşı ve Türkiye Sempozyumu”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16 Şubat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 Dr. Zafer Toprak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 Dr. Ali Engin Oba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 Dr. Esat Arslan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230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Türk-Ermeni İlişkilerinin Dünü, Bugünü, Yarını Sempozyumu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23 Şubat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300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Çanakkale Zaferi 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25 Mart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Doç.Dr.Cumhur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Mumcu 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350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U.S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Foreign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Policy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Objektives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and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Process</w:t>
            </w:r>
            <w:proofErr w:type="spellEnd"/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ABD Adana Konsolosu 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Linda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Stuart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Specht</w:t>
            </w:r>
            <w:proofErr w:type="spellEnd"/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11 Nisan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320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VIII. Uluslararası Ticaret ve Lojistik Zirvesi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18-19 Nisan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Ticaret Ve Lojistik Kulübü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300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Diplomasi Sempozyumu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25-26 Nisan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Engin Oba 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Çağdaş Akademi Kulübü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360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Ekonomiye Yön Verenler Zirvesi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27 Nisan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İİ:F</w:t>
            </w:r>
            <w:proofErr w:type="gramEnd"/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Genç Yatırımcılar Kulübü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360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ABD’nin  Dış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Politikası ve TÜRKİYE-ABD İlişkileri 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Büyükelçi (E) Namık Tan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05 Aralık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150</w:t>
            </w:r>
          </w:p>
        </w:tc>
      </w:tr>
      <w:tr w:rsidR="001C2480" w:rsidRPr="008E7A2F" w:rsidTr="001C1A8B">
        <w:tc>
          <w:tcPr>
            <w:tcW w:w="420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Geçmişten Günümüze Kıbrıs Davası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Atilla Çilingir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Kıbrıs Gazisi Emekli Yarbay ve Yazar</w:t>
            </w:r>
          </w:p>
        </w:tc>
        <w:tc>
          <w:tcPr>
            <w:tcW w:w="240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13 Aralık 2016</w:t>
            </w:r>
          </w:p>
        </w:tc>
        <w:tc>
          <w:tcPr>
            <w:tcW w:w="313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Yard.Doç.Dr</w:t>
            </w:r>
            <w:proofErr w:type="gram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.Ayhan</w:t>
            </w:r>
            <w:proofErr w:type="spellEnd"/>
            <w:r w:rsidRPr="008E7A2F">
              <w:rPr>
                <w:rFonts w:asciiTheme="majorHAnsi" w:hAnsiTheme="majorHAnsi" w:cs="Times New Roman"/>
                <w:sz w:val="20"/>
                <w:szCs w:val="20"/>
              </w:rPr>
              <w:t xml:space="preserve"> Cankut</w:t>
            </w:r>
          </w:p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12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8E7A2F" w:rsidRDefault="001C2480" w:rsidP="00A24F64">
            <w:pPr>
              <w:pStyle w:val="ListeParagraf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E7A2F">
              <w:rPr>
                <w:rFonts w:asciiTheme="majorHAnsi" w:hAnsiTheme="majorHAnsi" w:cs="Times New Roman"/>
                <w:sz w:val="20"/>
                <w:szCs w:val="20"/>
              </w:rPr>
              <w:t>250</w:t>
            </w:r>
          </w:p>
        </w:tc>
      </w:tr>
    </w:tbl>
    <w:p w:rsidR="00E12A74" w:rsidRPr="008E7A2F" w:rsidRDefault="00E12A74" w:rsidP="00880783">
      <w:pPr>
        <w:spacing w:after="0" w:line="240" w:lineRule="auto"/>
        <w:ind w:left="1068"/>
        <w:rPr>
          <w:rFonts w:asciiTheme="majorHAnsi" w:eastAsia="Times New Roman" w:hAnsiTheme="majorHAnsi" w:cs="Arial"/>
          <w:color w:val="000000"/>
          <w:sz w:val="20"/>
          <w:szCs w:val="20"/>
          <w:lang w:eastAsia="tr-TR"/>
        </w:rPr>
      </w:pPr>
    </w:p>
    <w:p w:rsidR="00E12A74" w:rsidRPr="00A02144" w:rsidRDefault="00E12A74" w:rsidP="0011095F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A0214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 xml:space="preserve">Öğretim </w:t>
      </w:r>
      <w:r w:rsidR="008E7A2F" w:rsidRPr="00A0214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Elemanlarının Katıldıkları Yurtiçi Toplantılar:</w:t>
      </w:r>
    </w:p>
    <w:p w:rsidR="00E12A74" w:rsidRPr="008E7A2F" w:rsidRDefault="00E12A74" w:rsidP="00880783">
      <w:pPr>
        <w:spacing w:after="0" w:line="240" w:lineRule="auto"/>
        <w:ind w:left="1066"/>
        <w:rPr>
          <w:rFonts w:asciiTheme="majorHAnsi" w:eastAsia="Times New Roman" w:hAnsiTheme="majorHAnsi" w:cs="Arial"/>
          <w:b/>
          <w:color w:val="000000"/>
          <w:sz w:val="20"/>
          <w:szCs w:val="20"/>
          <w:lang w:eastAsia="tr-T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410"/>
        <w:gridCol w:w="3118"/>
        <w:gridCol w:w="1276"/>
      </w:tblGrid>
      <w:tr w:rsidR="000C4667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74" w:rsidRPr="002B35FE" w:rsidRDefault="000C4667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ADI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67" w:rsidRPr="002B35FE" w:rsidRDefault="000C4667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TARİHİ</w:t>
            </w:r>
          </w:p>
          <w:p w:rsidR="000C4667" w:rsidRPr="002B35FE" w:rsidRDefault="000C4667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Ve</w:t>
            </w:r>
          </w:p>
          <w:p w:rsidR="00E12A74" w:rsidRPr="002B35FE" w:rsidRDefault="000C4667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YERİ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74" w:rsidRPr="002B35FE" w:rsidRDefault="000C4667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ETKİNLİĞE KATILAN BİRİM /YETKİLİLERİ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0C4667" w:rsidRPr="002B35FE" w:rsidRDefault="000C4667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KATILIMCI SAYISI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Kadın Sorunları Araştırma ve Uygulama Merkezi İstişare Toplantısı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10 Şubat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O’nun Gibi Düşün Eğitim Programı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23 Nisan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Adana Ticaret Odası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</w:tr>
      <w:tr w:rsidR="001C2480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Yedinci Uluslararası İlişkiler Çalışmaları ve Eğitimi Kongresi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28 Nisan – 1 Mayıs 2016</w:t>
            </w:r>
          </w:p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İzmir-Çeşme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Prof.Dr.Ali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Engin Oba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380</w:t>
            </w:r>
          </w:p>
        </w:tc>
      </w:tr>
      <w:tr w:rsidR="001C2480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Türk Ermeni İlişkilerinin Politikalara Etkisi (19, Yüzyıldan günümüze)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12-14 Mayıs 2016</w:t>
            </w:r>
          </w:p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Bitlis Eren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750</w:t>
            </w:r>
          </w:p>
        </w:tc>
      </w:tr>
      <w:tr w:rsidR="001C2480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3. Suriye Türkmen Meclisi Toplantısı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 Mayıs 2016</w:t>
            </w:r>
          </w:p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500</w:t>
            </w:r>
          </w:p>
        </w:tc>
      </w:tr>
      <w:tr w:rsidR="001C2480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15. Ulusal İşletmecilik Kongresi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26-28 Mayıs 2016</w:t>
            </w:r>
          </w:p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İstanbul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450</w:t>
            </w:r>
          </w:p>
        </w:tc>
      </w:tr>
      <w:tr w:rsidR="001C2480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Ar-Ge Reform Paketi Tanıtım ve Bilgilendirme Toplantısı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 Mayıs 2016</w:t>
            </w:r>
          </w:p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100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VII Akdeniz Turizm Forumu (MEDITOUR)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28 Eylül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Öğrt.Gör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. Ceyda Melek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Ceseroğlu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250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74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International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Congerence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of Strategic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Research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Social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Science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74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14-16 Ekim 2016 Antalya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A74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.A.Gökhan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Sökmen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1000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AB Yükseköğretim Kurumlarına Yönelik Merkezi Projeler Bilgilendirme Toplantısı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31 Ekim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.Sevgi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Balkan Şahin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600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Balkanlarda Türk Tarihi ve Edebiyatının İzleri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01 Kasım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Dicle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 Diyarbakır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560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Doğru Bilinen Yanlışlar: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Hanifilik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Selefilik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Konferansı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 Kasım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150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CNN Türk Tarafsız Bölge Programı 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09 Kasım 2016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4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lastRenderedPageBreak/>
              <w:t>AMOS-Yapısal Eşitlik Eğitimi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21-22 Kasım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International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Congress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of Management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Economy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Policy</w:t>
            </w:r>
            <w:proofErr w:type="spellEnd"/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26-27 Kasım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.Süreyya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Yılmaz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850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CNN Türk Gündeme Özel Programı 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27 Kasım 2016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4</w:t>
            </w:r>
          </w:p>
        </w:tc>
      </w:tr>
      <w:tr w:rsidR="001C2480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Mesleki Yeterlilik Sistemi ve Belgelendirme Tanıtım Semineri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28 Kazım 2016</w:t>
            </w:r>
          </w:p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  <w:p w:rsidR="001C2480" w:rsidRPr="002B35FE" w:rsidRDefault="001C2480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850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Meslek Komiteleri Ortak Toplantısı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29 Kasım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Prof.Dr.Mustafa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Başaran</w:t>
            </w:r>
          </w:p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.Şefika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Nilay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Onatça</w:t>
            </w:r>
            <w:proofErr w:type="spellEnd"/>
          </w:p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.Süreyya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Yılmaz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100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İnovasyon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Çalıştayı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ve Kon</w:t>
            </w:r>
            <w:r w:rsidR="00BB1777"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f</w:t>
            </w: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eransı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29 Kasım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EE174D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500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İnovasyon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Konferansı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30 Kasım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.Gizem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Arı</w:t>
            </w:r>
          </w:p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.Suzan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Oğuz</w:t>
            </w:r>
          </w:p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Arş.Gör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.Beril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Yolaçan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1500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7th International Conference on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Governance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Fraud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Ethics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and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Social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Responsibility</w:t>
            </w:r>
            <w:proofErr w:type="spellEnd"/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09-11 Aralık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Bahçeşehir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 İstanbul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Arş. Gör. Zeynep Beril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Yolaçan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800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Bayır:Bucak’tan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Kerkük’e Suriye ve Irak Türkmenlerinin Stratejik Rolü ve Türkiye’nin Güvenliği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14 Aralık 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700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Özgüven ve İletişim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19.12.2016 Çukurova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Üniv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 Adana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EE174D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600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Yeni dönem AB fonları ve KOBİ Desteklerinin İş Dünyasına Tanıtımı Toplantısı 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22 Aralık 2016</w:t>
            </w:r>
          </w:p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.Cansu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Ünver Erbaş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500</w:t>
            </w:r>
          </w:p>
        </w:tc>
      </w:tr>
      <w:tr w:rsidR="00BB14D3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KUSİ Planlama ve Geliştirme Kurulu 2016 Yılı II. Dönem Toplantısı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80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26Aralık </w:t>
            </w:r>
            <w:r w:rsidR="00BB14D3"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2016</w:t>
            </w:r>
          </w:p>
          <w:p w:rsidR="00BB14D3" w:rsidRPr="002B35FE" w:rsidRDefault="00BB14D3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Mersin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D3" w:rsidRPr="002B35FE" w:rsidRDefault="00BB14D3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.Cansu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Ünver Erbaş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BB14D3" w:rsidRPr="002B35FE" w:rsidRDefault="001C2480" w:rsidP="00A24F6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500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Filiz Şirketler için Pazarlama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12/02/2016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 Tarsus Ticaret Borsası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Marka ve Ürün Yönetimi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20/02/2016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 Tarsus Ticaret ve Sanayi Odası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40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Takım Çalışması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27/02/206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-Tarsus Ticaret Borsası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Müşteri İlişkileri Yönetim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11/03/2016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 Tarsus Ticaret Borsası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Beden Dili - "Telefonla Görüşme"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19/03/2016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 Tarsus Ticaret Borsası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40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Sosyal Medya ve İletişim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09/04/2016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-Tarsus Ticaret Borsası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Etkin Pazarlama ve Satış Teknikleri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06/05/2016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-Tarsus Ticaret Borsası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 xml:space="preserve">15. Ulusal İşletmecilik Kongresi, 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26-28 /05/2016-İstanbul Üniversitesi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450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Uluslararası Rekabetçiliğin Geliştirilmesinin Desteklenmesi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25/05/2016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 Tarsus Ticaret Borsası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Filiz şirketler için Pazarlama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13/06/2016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 Mersin GİŞKAD Derneği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İletişim, Takım Çalışması, Kişisel Satış ve Müşteri İlişkileri Yönetimi, Kurumsal İmaj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29/06/2016</w:t>
            </w:r>
            <w:proofErr w:type="gramEnd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- Tarsus Ticaret Borsası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</w:p>
        </w:tc>
      </w:tr>
      <w:tr w:rsidR="00A24F64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21. Pazarlama Kongresi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6-</w:t>
            </w:r>
            <w:proofErr w:type="gramStart"/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8/10/2016</w:t>
            </w:r>
            <w:proofErr w:type="gramEnd"/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4" w:rsidRPr="002B35FE" w:rsidRDefault="00A24F64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2B35FE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A24F64" w:rsidRPr="002B35FE" w:rsidRDefault="00A24F64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B35FE">
              <w:rPr>
                <w:rFonts w:asciiTheme="majorHAnsi" w:hAnsiTheme="majorHAnsi" w:cs="Times New Roman"/>
                <w:sz w:val="20"/>
                <w:szCs w:val="20"/>
              </w:rPr>
              <w:t>550</w:t>
            </w:r>
          </w:p>
        </w:tc>
      </w:tr>
      <w:tr w:rsidR="002B35FE" w:rsidRPr="002B35FE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FE" w:rsidRDefault="002B35FE" w:rsidP="002B35FE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91st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Annual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Conference </w:t>
            </w:r>
          </w:p>
          <w:p w:rsidR="002B35FE" w:rsidRPr="002B35FE" w:rsidRDefault="002B35FE" w:rsidP="008E4B3F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Western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Economic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Association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International 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FE" w:rsidRPr="002B35FE" w:rsidRDefault="002B35FE" w:rsidP="002B35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June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29-July 3, 2016, Oregon USA</w:t>
            </w:r>
          </w:p>
        </w:tc>
        <w:tc>
          <w:tcPr>
            <w:tcW w:w="311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FE" w:rsidRDefault="002B35FE" w:rsidP="00A24F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Mita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Bhattacharya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2B35FE" w:rsidRDefault="002B35FE" w:rsidP="00A24F64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Sudharshan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Reddy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Paramati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Ilhan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>Ozturk</w:t>
            </w:r>
            <w:proofErr w:type="spellEnd"/>
            <w:r w:rsidRPr="002B35F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</w:p>
          <w:p w:rsidR="002B35FE" w:rsidRPr="002B35FE" w:rsidRDefault="002B35FE" w:rsidP="00A24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Abdulrasheed</w:t>
            </w:r>
            <w:proofErr w:type="spellEnd"/>
            <w:r w:rsidRPr="002B3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B35FE">
              <w:rPr>
                <w:rFonts w:asciiTheme="majorHAnsi" w:hAnsiTheme="majorHAnsi"/>
                <w:sz w:val="20"/>
                <w:szCs w:val="20"/>
              </w:rPr>
              <w:t>Zakari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</w:tcPr>
          <w:p w:rsidR="002B35FE" w:rsidRPr="002B35FE" w:rsidRDefault="002B35FE" w:rsidP="00A24F6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E12A74" w:rsidRDefault="00E12A74" w:rsidP="00880783">
      <w:pPr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eastAsia="tr-TR"/>
        </w:rPr>
      </w:pPr>
    </w:p>
    <w:p w:rsidR="008E4B3F" w:rsidRDefault="008E4B3F" w:rsidP="00880783">
      <w:pPr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eastAsia="tr-TR"/>
        </w:rPr>
      </w:pPr>
    </w:p>
    <w:p w:rsidR="00E12A74" w:rsidRPr="00A02144" w:rsidRDefault="00E12A74" w:rsidP="00880783">
      <w:pPr>
        <w:pStyle w:val="ListeParagraf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A0214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 xml:space="preserve">Öğretim </w:t>
      </w:r>
      <w:r w:rsidR="008E7A2F" w:rsidRPr="00A0214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Elemanlarının Katıldıkları Yurtdışı Toplantılar</w:t>
      </w:r>
    </w:p>
    <w:p w:rsidR="00E12A74" w:rsidRPr="008E7A2F" w:rsidRDefault="00E12A74" w:rsidP="00880783">
      <w:pPr>
        <w:pStyle w:val="ListeParagraf"/>
        <w:spacing w:after="0" w:line="240" w:lineRule="auto"/>
        <w:ind w:left="1473"/>
        <w:rPr>
          <w:rFonts w:asciiTheme="majorHAnsi" w:eastAsia="Times New Roman" w:hAnsiTheme="majorHAnsi" w:cs="Arial"/>
          <w:b/>
          <w:color w:val="000000"/>
          <w:sz w:val="20"/>
          <w:szCs w:val="20"/>
          <w:lang w:eastAsia="tr-TR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410"/>
        <w:gridCol w:w="4394"/>
      </w:tblGrid>
      <w:tr w:rsidR="004D079A" w:rsidRPr="008E7A2F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74" w:rsidRPr="008E7A2F" w:rsidRDefault="00D914FE" w:rsidP="001C24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ADI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E" w:rsidRPr="008E7A2F" w:rsidRDefault="00D914FE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TARİHİ</w:t>
            </w:r>
          </w:p>
          <w:p w:rsidR="00D914FE" w:rsidRPr="008E7A2F" w:rsidRDefault="00D914FE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</w:p>
          <w:p w:rsidR="00E12A74" w:rsidRPr="008E7A2F" w:rsidRDefault="00D914FE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ETKİNLİK YERİ</w:t>
            </w:r>
          </w:p>
        </w:tc>
        <w:tc>
          <w:tcPr>
            <w:tcW w:w="439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A74" w:rsidRPr="008E7A2F" w:rsidRDefault="00D914FE" w:rsidP="008E4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ETKİNLİĞE</w:t>
            </w:r>
            <w:r w:rsidR="008E4B3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 xml:space="preserve"> KATILAN BİRİM/</w:t>
            </w:r>
            <w:r w:rsidRPr="008E7A2F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YETKİLİLERİ</w:t>
            </w:r>
          </w:p>
        </w:tc>
      </w:tr>
      <w:tr w:rsidR="00D914FE" w:rsidRPr="008E7A2F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FE" w:rsidRPr="008E7A2F" w:rsidRDefault="00D914FE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Teknoloji ve Tarih Uluslararası Kongresi (ICOHTEC) Sosyal Tarih ve Askeri Teknoloji II ICOHTEC Sempozyumu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FE" w:rsidRPr="008E7A2F" w:rsidRDefault="00D914FE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26-30 Temmuz 2016</w:t>
            </w:r>
          </w:p>
          <w:p w:rsidR="00D914FE" w:rsidRPr="008E7A2F" w:rsidRDefault="00D914FE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Portekiz Porto Üniversitesi</w:t>
            </w:r>
          </w:p>
        </w:tc>
        <w:tc>
          <w:tcPr>
            <w:tcW w:w="439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FE" w:rsidRPr="008E7A2F" w:rsidRDefault="00D914FE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Prof.Dr.Esat</w:t>
            </w:r>
            <w:proofErr w:type="spellEnd"/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Arslan</w:t>
            </w:r>
          </w:p>
        </w:tc>
      </w:tr>
      <w:tr w:rsidR="00D914FE" w:rsidRPr="008E7A2F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FE" w:rsidRPr="008E7A2F" w:rsidRDefault="00D914FE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lastRenderedPageBreak/>
              <w:t>The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Role of </w:t>
            </w:r>
            <w:proofErr w:type="spellStart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Physical</w:t>
            </w:r>
            <w:proofErr w:type="spellEnd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Education</w:t>
            </w:r>
            <w:proofErr w:type="spellEnd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and</w:t>
            </w:r>
            <w:proofErr w:type="spellEnd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Sport</w:t>
            </w:r>
            <w:proofErr w:type="spellEnd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Promoting</w:t>
            </w:r>
            <w:proofErr w:type="spellEnd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Healthy</w:t>
            </w:r>
            <w:proofErr w:type="spellEnd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160DF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Lifestyle</w:t>
            </w:r>
            <w:proofErr w:type="spellEnd"/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0DF" w:rsidRPr="008E7A2F" w:rsidRDefault="00B160DF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25 Mart 2016</w:t>
            </w:r>
          </w:p>
          <w:p w:rsidR="00D914FE" w:rsidRPr="008E7A2F" w:rsidRDefault="00B160DF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Romanya-Bükreş</w:t>
            </w:r>
          </w:p>
        </w:tc>
        <w:tc>
          <w:tcPr>
            <w:tcW w:w="439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FE" w:rsidRPr="008E7A2F" w:rsidRDefault="00B160DF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.İbrahim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İnan</w:t>
            </w:r>
          </w:p>
        </w:tc>
      </w:tr>
      <w:tr w:rsidR="00B160DF" w:rsidRPr="008E7A2F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0DF" w:rsidRPr="008E7A2F" w:rsidRDefault="00F754FA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Türkiye –Sudan İlişkileri ve Gelecek için Fırsatlar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0DF" w:rsidRPr="008E7A2F" w:rsidRDefault="00F754FA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8-10 Şubat 2016</w:t>
            </w:r>
          </w:p>
          <w:p w:rsidR="000C4667" w:rsidRPr="008E7A2F" w:rsidRDefault="000C4667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Sudan</w:t>
            </w:r>
          </w:p>
        </w:tc>
        <w:tc>
          <w:tcPr>
            <w:tcW w:w="439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0DF" w:rsidRPr="008E7A2F" w:rsidRDefault="00F754FA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Engin OBA</w:t>
            </w:r>
          </w:p>
        </w:tc>
      </w:tr>
      <w:tr w:rsidR="00F754FA" w:rsidRPr="008E7A2F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4FA" w:rsidRPr="008E7A2F" w:rsidRDefault="00B76DF3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Violence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Political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Order</w:t>
            </w:r>
            <w:proofErr w:type="spellEnd"/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4FA" w:rsidRPr="008E7A2F" w:rsidRDefault="00967F42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14-15 Ekim 2016</w:t>
            </w:r>
          </w:p>
          <w:p w:rsidR="00967F42" w:rsidRPr="008E7A2F" w:rsidRDefault="00967F42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Afganistan</w:t>
            </w:r>
          </w:p>
        </w:tc>
        <w:tc>
          <w:tcPr>
            <w:tcW w:w="439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4FA" w:rsidRPr="008E7A2F" w:rsidRDefault="00967F42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Prof.Dr.Ali</w:t>
            </w:r>
            <w:proofErr w:type="spellEnd"/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Engin OBA</w:t>
            </w:r>
          </w:p>
        </w:tc>
      </w:tr>
      <w:tr w:rsidR="00E752FA" w:rsidRPr="008E7A2F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FA" w:rsidRPr="008E7A2F" w:rsidRDefault="00131F59" w:rsidP="00427C4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15. International Marketing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Trends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Con</w:t>
            </w:r>
            <w:r w:rsidR="00427C47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f</w:t>
            </w: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erence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FA" w:rsidRPr="008E7A2F" w:rsidRDefault="00131F59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21-23 Ocak 2016</w:t>
            </w:r>
          </w:p>
          <w:p w:rsidR="00131F59" w:rsidRPr="008E7A2F" w:rsidRDefault="00131F59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İtalya - Venedik</w:t>
            </w:r>
          </w:p>
        </w:tc>
        <w:tc>
          <w:tcPr>
            <w:tcW w:w="439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FA" w:rsidRPr="008E7A2F" w:rsidRDefault="00131F59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131F59" w:rsidRPr="008E7A2F" w:rsidRDefault="00131F59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.Eda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Yaşa </w:t>
            </w: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Özeltürkay</w:t>
            </w:r>
            <w:proofErr w:type="spellEnd"/>
          </w:p>
        </w:tc>
      </w:tr>
      <w:tr w:rsidR="00675775" w:rsidRPr="008E7A2F" w:rsidTr="001C1A8B">
        <w:tc>
          <w:tcPr>
            <w:tcW w:w="4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775" w:rsidRPr="008E7A2F" w:rsidRDefault="00675775" w:rsidP="006757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DAAD Toplantısı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775" w:rsidRPr="008E7A2F" w:rsidRDefault="00675775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5-16 Haziran</w:t>
            </w:r>
          </w:p>
          <w:p w:rsidR="00675775" w:rsidRPr="008E7A2F" w:rsidRDefault="00675775" w:rsidP="008E7A2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Kehl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– Almanya</w:t>
            </w:r>
          </w:p>
        </w:tc>
        <w:tc>
          <w:tcPr>
            <w:tcW w:w="439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775" w:rsidRPr="008E7A2F" w:rsidRDefault="00675775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.Murat</w:t>
            </w:r>
            <w:proofErr w:type="spell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Gülmez</w:t>
            </w:r>
          </w:p>
          <w:p w:rsidR="005808D2" w:rsidRPr="008E7A2F" w:rsidRDefault="00675775" w:rsidP="008807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Yard.Doç.Dr</w:t>
            </w:r>
            <w:proofErr w:type="gramEnd"/>
            <w:r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.</w:t>
            </w:r>
            <w:r w:rsidR="005808D2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>Sevgi</w:t>
            </w:r>
            <w:proofErr w:type="spellEnd"/>
            <w:r w:rsidR="005808D2" w:rsidRPr="008E7A2F">
              <w:rPr>
                <w:rFonts w:asciiTheme="majorHAnsi" w:eastAsia="Times New Roman" w:hAnsiTheme="majorHAnsi" w:cs="Times New Roman"/>
                <w:color w:val="222222"/>
                <w:sz w:val="20"/>
                <w:szCs w:val="20"/>
                <w:lang w:eastAsia="tr-TR"/>
              </w:rPr>
              <w:t xml:space="preserve"> Balkan Şahin</w:t>
            </w:r>
          </w:p>
        </w:tc>
      </w:tr>
    </w:tbl>
    <w:p w:rsidR="00D914FE" w:rsidRDefault="00D914FE" w:rsidP="0088078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</w:p>
    <w:p w:rsidR="00536CC9" w:rsidRDefault="00536CC9" w:rsidP="00536CC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36CC9" w:rsidRPr="00536CC9" w:rsidRDefault="00536CC9" w:rsidP="00536CC9">
      <w:pPr>
        <w:pStyle w:val="ListeParagraf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36CC9">
        <w:rPr>
          <w:rFonts w:asciiTheme="majorHAnsi" w:hAnsiTheme="majorHAnsi"/>
          <w:b/>
          <w:sz w:val="28"/>
          <w:szCs w:val="28"/>
        </w:rPr>
        <w:t>Yayınlar</w:t>
      </w:r>
    </w:p>
    <w:p w:rsidR="00536CC9" w:rsidRDefault="00536CC9" w:rsidP="00536CC9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Khalid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Ahmed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Naveed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Ahmed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Muhammad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Shahbaz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,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="0088622A" w:rsidRPr="00521FE7">
        <w:rPr>
          <w:rFonts w:asciiTheme="majorHAnsi" w:hAnsiTheme="majorHAnsi"/>
          <w:color w:val="000000"/>
          <w:sz w:val="20"/>
          <w:szCs w:val="20"/>
        </w:rPr>
        <w:t>,</w:t>
      </w:r>
      <w:r w:rsidR="000D6F62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Wei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Long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(2016).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Modelling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trade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climate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change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policy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: a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strategic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framework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for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gram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global</w:t>
      </w:r>
      <w:proofErr w:type="gram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environmental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negotiators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.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Journal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of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Water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Climate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Change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, 7(4), 731-748.</w:t>
      </w:r>
    </w:p>
    <w:p w:rsidR="00521FE7" w:rsidRPr="00521FE7" w:rsidRDefault="0088622A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="00536CC9"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, İbrahim Arısoy (2016). </w:t>
      </w:r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An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Estimation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of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Crude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Oil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Import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Demand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in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Turkey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: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Evidence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from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Time-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Varying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Parameters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Approach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.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Energy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Policy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, 99, 174-179.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Sakiru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Adebola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Solarin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Usama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Al-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Mulali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  <w:shd w:val="clear" w:color="auto" w:fill="DAEEF3" w:themeFill="accent5" w:themeFillTint="33"/>
          <w:lang w:eastAsia="tr-TR"/>
        </w:rPr>
        <w:t xml:space="preserve">, </w:t>
      </w:r>
      <w:proofErr w:type="spellStart"/>
      <w:r w:rsidRPr="00521FE7">
        <w:rPr>
          <w:rFonts w:asciiTheme="majorHAnsi" w:hAnsiTheme="majorHAnsi"/>
          <w:b/>
          <w:color w:val="000000"/>
          <w:sz w:val="20"/>
          <w:szCs w:val="20"/>
          <w:shd w:val="clear" w:color="auto" w:fill="DAEEF3" w:themeFill="accent5" w:themeFillTint="33"/>
        </w:rPr>
        <w:t>Ilhan</w:t>
      </w:r>
      <w:proofErr w:type="spellEnd"/>
      <w:r w:rsidRPr="00521FE7">
        <w:rPr>
          <w:rFonts w:asciiTheme="majorHAnsi" w:hAnsiTheme="majorHAnsi"/>
          <w:b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b/>
          <w:color w:val="000000"/>
          <w:sz w:val="20"/>
          <w:szCs w:val="20"/>
          <w:shd w:val="clear" w:color="auto" w:fill="DAEEF3" w:themeFill="accent5" w:themeFillTint="33"/>
        </w:rPr>
        <w:t>Ozturk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(2016)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Biofuel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consumption-Economic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growth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relationship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: An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empirical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investigation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of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Brazil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.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Biofuels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Bioproducts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Biorefining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>, 10(6), 753-775.</w:t>
      </w:r>
    </w:p>
    <w:p w:rsidR="00521FE7" w:rsidRPr="00521FE7" w:rsidRDefault="00536CC9" w:rsidP="00521FE7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Angeliki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N.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Menegaki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&amp; </w:t>
      </w:r>
      <w:proofErr w:type="spellStart"/>
      <w:r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(2016), “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Renewable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Energy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,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Rents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&amp; GDP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Growth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in MENA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Countries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”,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Sources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Part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B: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Economics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, Planning,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Policy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>, 11(9), 84-829.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Faik Bilgili, </w:t>
      </w:r>
      <w:r w:rsidRPr="00521FE7">
        <w:rPr>
          <w:rFonts w:asciiTheme="majorHAnsi" w:hAnsiTheme="majorHAnsi"/>
          <w:b/>
          <w:color w:val="131413"/>
          <w:sz w:val="20"/>
          <w:szCs w:val="20"/>
          <w:lang w:eastAsia="tr-TR"/>
        </w:rPr>
        <w:t>İlhan Öztürk</w:t>
      </w:r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, Emrah Koçak, Ümit Bulut, Yalçın Pamuk, Erhan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Muğaloğlu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, Hayriye H.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Bağlıtaş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. (2016).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The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influence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of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biomass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energy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consumption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on CO2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emissions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: a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wavelet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coherence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approach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.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Environmental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Science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and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Pollution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Research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>, 23(19), 19043-19061.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Khalid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Ahmed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,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, (2016).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The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emission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abatement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policy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paradox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in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Australia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: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evidence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from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energy-emission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nexus</w:t>
      </w:r>
      <w:proofErr w:type="spellEnd"/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 xml:space="preserve">.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Environmental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Science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and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Pollution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Research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, </w:t>
      </w:r>
      <w:r w:rsidRPr="00521FE7">
        <w:rPr>
          <w:rFonts w:asciiTheme="majorHAnsi" w:hAnsiTheme="majorHAnsi"/>
          <w:color w:val="131413"/>
          <w:sz w:val="20"/>
          <w:szCs w:val="20"/>
          <w:lang w:eastAsia="tr-TR"/>
        </w:rPr>
        <w:t>23(17), 17850-17856.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r w:rsidRPr="00521FE7">
        <w:rPr>
          <w:rFonts w:asciiTheme="majorHAnsi" w:hAnsiTheme="majorHAnsi"/>
          <w:sz w:val="20"/>
          <w:szCs w:val="20"/>
          <w:lang w:eastAsia="tr-TR"/>
        </w:rPr>
        <w:t xml:space="preserve">Burcu </w:t>
      </w:r>
      <w:proofErr w:type="spellStart"/>
      <w:r w:rsidRPr="00521FE7">
        <w:rPr>
          <w:rFonts w:asciiTheme="majorHAnsi" w:hAnsiTheme="majorHAnsi"/>
          <w:sz w:val="20"/>
          <w:szCs w:val="20"/>
          <w:lang w:eastAsia="tr-TR"/>
        </w:rPr>
        <w:t>Ozcan</w:t>
      </w:r>
      <w:proofErr w:type="spellEnd"/>
      <w:r w:rsidRPr="00521FE7">
        <w:rPr>
          <w:rFonts w:asciiTheme="majorHAnsi" w:hAnsiTheme="majorHAnsi"/>
          <w:sz w:val="20"/>
          <w:szCs w:val="20"/>
          <w:lang w:eastAsia="tr-TR"/>
        </w:rPr>
        <w:t>,</w:t>
      </w:r>
      <w:r w:rsidRPr="00521FE7">
        <w:rPr>
          <w:rFonts w:asciiTheme="majorHAnsi" w:hAnsiTheme="majorHAnsi"/>
          <w:bCs/>
          <w:sz w:val="20"/>
          <w:szCs w:val="20"/>
          <w:lang w:eastAsia="tr-TR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, </w:t>
      </w:r>
      <w:r w:rsidRPr="00521FE7">
        <w:rPr>
          <w:rFonts w:asciiTheme="majorHAnsi" w:hAnsiTheme="majorHAnsi"/>
          <w:bCs/>
          <w:color w:val="000000"/>
          <w:sz w:val="20"/>
          <w:szCs w:val="20"/>
          <w:shd w:val="clear" w:color="auto" w:fill="DAEEF3" w:themeFill="accent5" w:themeFillTint="33"/>
          <w:lang w:eastAsia="tr-TR"/>
        </w:rPr>
        <w:t xml:space="preserve">(2016) </w:t>
      </w:r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A New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Approach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to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Consumption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Per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Capita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Stationarity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: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Evidence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from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OECD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Countries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.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Renewable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  <w:szCs w:val="20"/>
        </w:rPr>
        <w:t>Sustainable</w:t>
      </w:r>
      <w:proofErr w:type="spellEnd"/>
      <w:r w:rsidRPr="00521FE7">
        <w:rPr>
          <w:rStyle w:val="yshortcuts1"/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  <w:szCs w:val="20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Review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>, 65, 332-344.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r w:rsidRPr="00521FE7">
        <w:rPr>
          <w:rFonts w:asciiTheme="majorHAnsi" w:hAnsiTheme="majorHAnsi"/>
          <w:sz w:val="20"/>
          <w:szCs w:val="20"/>
        </w:rPr>
        <w:t xml:space="preserve">Md. </w:t>
      </w:r>
      <w:proofErr w:type="spellStart"/>
      <w:r w:rsidRPr="00521FE7">
        <w:rPr>
          <w:rFonts w:asciiTheme="majorHAnsi" w:hAnsiTheme="majorHAnsi"/>
          <w:sz w:val="20"/>
          <w:szCs w:val="20"/>
        </w:rPr>
        <w:t>Mahmudul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Alam, Md. </w:t>
      </w:r>
      <w:proofErr w:type="spellStart"/>
      <w:r w:rsidRPr="00521FE7">
        <w:rPr>
          <w:rFonts w:asciiTheme="majorHAnsi" w:hAnsiTheme="majorHAnsi"/>
          <w:sz w:val="20"/>
          <w:szCs w:val="20"/>
        </w:rPr>
        <w:t>Wahid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Murad, Abu </w:t>
      </w:r>
      <w:proofErr w:type="spellStart"/>
      <w:r w:rsidRPr="00521FE7">
        <w:rPr>
          <w:rFonts w:asciiTheme="majorHAnsi" w:hAnsiTheme="majorHAnsi"/>
          <w:sz w:val="20"/>
          <w:szCs w:val="20"/>
        </w:rPr>
        <w:t>Hanifa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Md. </w:t>
      </w:r>
      <w:proofErr w:type="spellStart"/>
      <w:r w:rsidRPr="00521FE7">
        <w:rPr>
          <w:rFonts w:asciiTheme="majorHAnsi" w:hAnsiTheme="majorHAnsi"/>
          <w:sz w:val="20"/>
          <w:szCs w:val="20"/>
        </w:rPr>
        <w:t>Noman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="000D6F62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521FE7">
        <w:rPr>
          <w:rFonts w:asciiTheme="majorHAnsi" w:hAnsiTheme="majorHAnsi"/>
          <w:color w:val="000000"/>
          <w:sz w:val="20"/>
          <w:szCs w:val="20"/>
        </w:rPr>
        <w:t xml:space="preserve">(2016),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Relationships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Among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Carbon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Emissions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Economic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Growth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Consumption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Population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Growth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: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Testing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Environmental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Kuznets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Curve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Hypothesis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For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Brazil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China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India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Indonesia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. </w:t>
      </w:r>
      <w:proofErr w:type="spellStart"/>
      <w:r w:rsidRPr="00521FE7">
        <w:rPr>
          <w:rFonts w:asciiTheme="majorHAnsi" w:hAnsiTheme="majorHAnsi"/>
          <w:sz w:val="20"/>
          <w:szCs w:val="20"/>
          <w:lang w:eastAsia="tr-TR"/>
        </w:rPr>
        <w:t>Ecological</w:t>
      </w:r>
      <w:proofErr w:type="spellEnd"/>
      <w:r w:rsidRPr="00521FE7">
        <w:rPr>
          <w:rFonts w:asciiTheme="majorHAnsi" w:hAnsiTheme="majorHAnsi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szCs w:val="20"/>
          <w:lang w:eastAsia="tr-TR"/>
        </w:rPr>
        <w:t>Indicators</w:t>
      </w:r>
      <w:proofErr w:type="spellEnd"/>
      <w:r w:rsidRPr="00521FE7">
        <w:rPr>
          <w:rFonts w:asciiTheme="majorHAnsi" w:hAnsiTheme="majorHAnsi"/>
          <w:sz w:val="20"/>
          <w:szCs w:val="20"/>
          <w:lang w:eastAsia="tr-TR"/>
        </w:rPr>
        <w:t>, 70, 466-479.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r w:rsidRPr="00521FE7">
        <w:rPr>
          <w:rFonts w:asciiTheme="majorHAnsi" w:hAnsiTheme="majorHAnsi"/>
          <w:color w:val="000000"/>
          <w:sz w:val="20"/>
          <w:szCs w:val="20"/>
        </w:rPr>
        <w:t xml:space="preserve">Gazi Salah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Uddin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, </w:t>
      </w:r>
      <w:proofErr w:type="spellStart"/>
      <w:r w:rsidRPr="00521FE7">
        <w:rPr>
          <w:rStyle w:val="apple-style-span"/>
          <w:rFonts w:asciiTheme="majorHAnsi" w:hAnsiTheme="majorHAnsi"/>
          <w:bCs/>
          <w:color w:val="000000"/>
          <w:sz w:val="20"/>
          <w:szCs w:val="20"/>
        </w:rPr>
        <w:t>Sayema</w:t>
      </w:r>
      <w:proofErr w:type="spellEnd"/>
      <w:r w:rsidRPr="00521FE7">
        <w:rPr>
          <w:rStyle w:val="apple-style-span"/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Style w:val="apple-style-span"/>
          <w:rFonts w:asciiTheme="majorHAnsi" w:hAnsiTheme="majorHAnsi"/>
          <w:bCs/>
          <w:color w:val="000000"/>
          <w:sz w:val="20"/>
          <w:szCs w:val="20"/>
        </w:rPr>
        <w:t>Haque</w:t>
      </w:r>
      <w:proofErr w:type="spellEnd"/>
      <w:r w:rsidRPr="00521FE7">
        <w:rPr>
          <w:rStyle w:val="apple-style-span"/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Style w:val="apple-style-span"/>
          <w:rFonts w:asciiTheme="majorHAnsi" w:hAnsiTheme="majorHAnsi"/>
          <w:bCs/>
          <w:color w:val="000000"/>
          <w:sz w:val="20"/>
          <w:szCs w:val="20"/>
        </w:rPr>
        <w:t>Bidisha</w:t>
      </w:r>
      <w:proofErr w:type="spellEnd"/>
      <w:r w:rsidRPr="00521FE7">
        <w:rPr>
          <w:rStyle w:val="apple-style-span"/>
          <w:rFonts w:asciiTheme="majorHAnsi" w:hAnsiTheme="majorHAnsi"/>
          <w:bCs/>
          <w:color w:val="000000"/>
          <w:sz w:val="20"/>
          <w:szCs w:val="20"/>
        </w:rPr>
        <w:t>,</w:t>
      </w:r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="000D6F62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521FE7">
        <w:rPr>
          <w:rFonts w:asciiTheme="majorHAnsi" w:hAnsiTheme="majorHAnsi"/>
          <w:color w:val="000000"/>
          <w:sz w:val="20"/>
          <w:szCs w:val="20"/>
        </w:rPr>
        <w:t>(2016), “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Carbon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Emissions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,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Energy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Consumption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and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Economic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Growth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zCs w:val="20"/>
        </w:rPr>
        <w:t>Relationship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</w:rPr>
        <w:t xml:space="preserve"> in Sri Lanka</w:t>
      </w:r>
      <w:r w:rsidRPr="00521FE7">
        <w:rPr>
          <w:rFonts w:asciiTheme="majorHAnsi" w:hAnsiTheme="majorHAnsi"/>
          <w:color w:val="000000"/>
          <w:sz w:val="20"/>
          <w:szCs w:val="20"/>
        </w:rPr>
        <w:t xml:space="preserve">”,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Sources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Part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B: 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Economics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, Planning,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Policy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>. 11(3), 282-287.</w:t>
      </w:r>
    </w:p>
    <w:p w:rsidR="00521FE7" w:rsidRPr="00521FE7" w:rsidRDefault="000D6F62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&amp; Ali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Acaravci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(2016), “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Energy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consumption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, CO2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Emissions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,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Economic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Growth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and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Foreign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Trade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Relationship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in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Cyprus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and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Malta”,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Energy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Sources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,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Part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B: 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Economics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, Planning,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and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zCs w:val="20"/>
        </w:rPr>
        <w:t>Policy</w:t>
      </w:r>
      <w:proofErr w:type="spellEnd"/>
      <w:r w:rsidR="00536CC9" w:rsidRPr="00521FE7">
        <w:rPr>
          <w:rFonts w:asciiTheme="majorHAnsi" w:hAnsiTheme="majorHAnsi"/>
          <w:color w:val="000000"/>
          <w:sz w:val="20"/>
          <w:szCs w:val="20"/>
        </w:rPr>
        <w:t>, 11(4), 321-327.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Fonts w:asciiTheme="majorHAnsi" w:hAnsiTheme="majorHAnsi"/>
          <w:sz w:val="20"/>
          <w:szCs w:val="20"/>
          <w:lang w:eastAsia="tr-TR"/>
        </w:rPr>
        <w:t>Mohammad</w:t>
      </w:r>
      <w:proofErr w:type="spellEnd"/>
      <w:r w:rsidRPr="00521FE7">
        <w:rPr>
          <w:rFonts w:asciiTheme="majorHAnsi" w:hAnsiTheme="majorHAnsi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szCs w:val="20"/>
          <w:lang w:eastAsia="tr-TR"/>
        </w:rPr>
        <w:t>Salahuddin</w:t>
      </w:r>
      <w:proofErr w:type="spellEnd"/>
      <w:r w:rsidRPr="00521FE7">
        <w:rPr>
          <w:rFonts w:asciiTheme="majorHAnsi" w:hAnsiTheme="majorHAnsi"/>
          <w:sz w:val="20"/>
          <w:szCs w:val="20"/>
          <w:lang w:eastAsia="tr-TR"/>
        </w:rPr>
        <w:t xml:space="preserve">, </w:t>
      </w:r>
      <w:proofErr w:type="spellStart"/>
      <w:r w:rsidRPr="00521FE7">
        <w:rPr>
          <w:rFonts w:asciiTheme="majorHAnsi" w:hAnsiTheme="majorHAnsi"/>
          <w:sz w:val="20"/>
          <w:szCs w:val="20"/>
        </w:rPr>
        <w:t>Khorshed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Alam</w:t>
      </w:r>
      <w:r w:rsidRPr="00521FE7">
        <w:rPr>
          <w:rFonts w:asciiTheme="majorHAnsi" w:hAnsiTheme="majorHAnsi"/>
          <w:sz w:val="20"/>
          <w:szCs w:val="20"/>
          <w:lang w:eastAsia="tr-TR"/>
        </w:rPr>
        <w:t>,</w:t>
      </w:r>
      <w:r w:rsidRPr="00521FE7">
        <w:rPr>
          <w:rFonts w:asciiTheme="majorHAnsi" w:hAnsiTheme="majorHAnsi"/>
          <w:bCs/>
          <w:sz w:val="20"/>
          <w:szCs w:val="20"/>
          <w:lang w:eastAsia="tr-TR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,</w:t>
      </w:r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BE5F1" w:themeFill="accent1" w:themeFillTint="33"/>
        </w:rPr>
        <w:t xml:space="preserve"> </w:t>
      </w:r>
      <w:r w:rsidRPr="00521FE7">
        <w:rPr>
          <w:rFonts w:asciiTheme="majorHAnsi" w:hAnsiTheme="majorHAnsi"/>
          <w:bCs/>
          <w:color w:val="000000"/>
          <w:sz w:val="20"/>
          <w:szCs w:val="20"/>
          <w:lang w:eastAsia="tr-TR"/>
        </w:rPr>
        <w:t xml:space="preserve">(2016) </w:t>
      </w:r>
      <w:proofErr w:type="spellStart"/>
      <w:r w:rsidRPr="00521FE7">
        <w:rPr>
          <w:rFonts w:asciiTheme="majorHAnsi" w:hAnsiTheme="majorHAnsi"/>
          <w:sz w:val="20"/>
          <w:szCs w:val="20"/>
        </w:rPr>
        <w:t>The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szCs w:val="20"/>
        </w:rPr>
        <w:t>effects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of Internet </w:t>
      </w:r>
      <w:proofErr w:type="spellStart"/>
      <w:r w:rsidRPr="00521FE7">
        <w:rPr>
          <w:rFonts w:asciiTheme="majorHAnsi" w:hAnsiTheme="majorHAnsi"/>
          <w:sz w:val="20"/>
          <w:szCs w:val="20"/>
        </w:rPr>
        <w:t>usage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szCs w:val="20"/>
        </w:rPr>
        <w:t>and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szCs w:val="20"/>
        </w:rPr>
        <w:t>economic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szCs w:val="20"/>
        </w:rPr>
        <w:t>growth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on CO2 </w:t>
      </w:r>
      <w:proofErr w:type="spellStart"/>
      <w:r w:rsidRPr="00521FE7">
        <w:rPr>
          <w:rFonts w:asciiTheme="majorHAnsi" w:hAnsiTheme="majorHAnsi"/>
          <w:sz w:val="20"/>
          <w:szCs w:val="20"/>
        </w:rPr>
        <w:t>emissions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 in OECD </w:t>
      </w:r>
      <w:proofErr w:type="spellStart"/>
      <w:r w:rsidRPr="00521FE7">
        <w:rPr>
          <w:rFonts w:asciiTheme="majorHAnsi" w:hAnsiTheme="majorHAnsi"/>
          <w:sz w:val="20"/>
          <w:szCs w:val="20"/>
        </w:rPr>
        <w:t>countries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: A panel </w:t>
      </w:r>
      <w:proofErr w:type="spellStart"/>
      <w:r w:rsidRPr="00521FE7">
        <w:rPr>
          <w:rFonts w:asciiTheme="majorHAnsi" w:hAnsiTheme="majorHAnsi"/>
          <w:sz w:val="20"/>
          <w:szCs w:val="20"/>
        </w:rPr>
        <w:t>investigation</w:t>
      </w:r>
      <w:proofErr w:type="spellEnd"/>
      <w:r w:rsidRPr="00521FE7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Renewable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  <w:szCs w:val="20"/>
        </w:rPr>
        <w:t>Sustainable</w:t>
      </w:r>
      <w:proofErr w:type="spellEnd"/>
      <w:r w:rsidRPr="00521FE7">
        <w:rPr>
          <w:rStyle w:val="yshortcuts1"/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  <w:szCs w:val="20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Review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>, 62, 1226-1235.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Omer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Iskenderoglu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,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, (2016), A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Research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for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the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Competitive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Environment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Hypothesis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in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the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Short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-Run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for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Turkish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Manufacturing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Industry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.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Economic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Research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, </w:t>
      </w:r>
      <w:r w:rsidR="00D373FA" w:rsidRPr="00521FE7">
        <w:rPr>
          <w:rFonts w:asciiTheme="majorHAnsi" w:hAnsiTheme="majorHAnsi"/>
          <w:color w:val="000000"/>
          <w:sz w:val="20"/>
          <w:szCs w:val="20"/>
        </w:rPr>
        <w:t>9(1), 140-147.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Usama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</w:rPr>
        <w:t xml:space="preserve"> Al-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</w:rPr>
        <w:t>Mulali</w:t>
      </w:r>
      <w:proofErr w:type="spellEnd"/>
      <w:r w:rsidRPr="00521FE7">
        <w:rPr>
          <w:rFonts w:asciiTheme="majorHAnsi" w:hAnsiTheme="majorHAnsi"/>
          <w:bCs/>
          <w:color w:val="000000"/>
          <w:sz w:val="20"/>
          <w:szCs w:val="20"/>
          <w:lang w:eastAsia="tr-TR"/>
        </w:rPr>
        <w:t xml:space="preserve">, </w:t>
      </w:r>
      <w:proofErr w:type="spellStart"/>
      <w:r w:rsidR="000D6F62" w:rsidRPr="00521FE7">
        <w:rPr>
          <w:rFonts w:asciiTheme="majorHAnsi" w:hAnsiTheme="majorHAnsi"/>
          <w:color w:val="000000"/>
          <w:sz w:val="20"/>
          <w:szCs w:val="20"/>
        </w:rPr>
        <w:t>Ilhan</w:t>
      </w:r>
      <w:proofErr w:type="spellEnd"/>
      <w:r w:rsidR="000D6F62" w:rsidRPr="00521FE7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color w:val="000000"/>
          <w:sz w:val="20"/>
          <w:szCs w:val="20"/>
        </w:rPr>
        <w:t>Ozturk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,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Sakiru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Adebola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Solarin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r w:rsidRPr="00521FE7">
        <w:rPr>
          <w:rFonts w:asciiTheme="majorHAnsi" w:hAnsiTheme="majorHAnsi"/>
          <w:bCs/>
          <w:color w:val="000000"/>
          <w:sz w:val="20"/>
          <w:szCs w:val="20"/>
          <w:shd w:val="clear" w:color="auto" w:fill="DAEEF3" w:themeFill="accent5" w:themeFillTint="33"/>
          <w:lang w:eastAsia="tr-TR"/>
        </w:rPr>
        <w:t xml:space="preserve">(2016)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Investigating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the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Environmental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Kuznets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Curve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Hypothesis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in Seven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Regions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: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The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Role of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Renewable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.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Ecological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Indicators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</w:rPr>
        <w:t>, 67, 267-282.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Muhammad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Shahbaz</w:t>
      </w:r>
      <w:proofErr w:type="spellEnd"/>
      <w:proofErr w:type="gramStart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  <w:lang w:eastAsia="tr-TR"/>
        </w:rPr>
        <w:t>.,</w:t>
      </w:r>
      <w:proofErr w:type="gramEnd"/>
      <w:r w:rsidRPr="00521FE7">
        <w:rPr>
          <w:rFonts w:asciiTheme="majorHAnsi" w:hAnsiTheme="majorHAnsi"/>
          <w:color w:val="000000"/>
          <w:sz w:val="20"/>
          <w:szCs w:val="20"/>
          <w:shd w:val="clear" w:color="auto" w:fill="DAEEF3" w:themeFill="accent5" w:themeFillTint="33"/>
          <w:lang w:eastAsia="tr-TR"/>
        </w:rPr>
        <w:t xml:space="preserve">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Sakiru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Adebola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>Solarin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zCs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Ilhan</w:t>
      </w:r>
      <w:proofErr w:type="spellEnd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b/>
          <w:color w:val="000000"/>
          <w:sz w:val="20"/>
          <w:szCs w:val="20"/>
        </w:rPr>
        <w:t>Ozturk</w:t>
      </w:r>
      <w:proofErr w:type="spellEnd"/>
      <w:r w:rsidR="000D6F62" w:rsidRPr="00521FE7">
        <w:rPr>
          <w:rFonts w:asciiTheme="majorHAnsi" w:hAnsiTheme="majorHAnsi"/>
          <w:color w:val="000000"/>
          <w:sz w:val="20"/>
          <w:szCs w:val="20"/>
        </w:rPr>
        <w:t>,</w:t>
      </w:r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(2016), "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Environmental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Kuznets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Curve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Hypothesis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the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Role of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Globalization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in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Selected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African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Countries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",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Ecological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Indicators</w:t>
      </w:r>
      <w:proofErr w:type="spellEnd"/>
      <w:r w:rsidRPr="00521FE7">
        <w:rPr>
          <w:rFonts w:asciiTheme="majorHAnsi" w:hAnsiTheme="majorHAnsi"/>
          <w:color w:val="000000"/>
          <w:sz w:val="20"/>
          <w:szCs w:val="20"/>
          <w:lang w:eastAsia="tr-TR"/>
        </w:rPr>
        <w:t>, 67, 623-636.</w:t>
      </w:r>
    </w:p>
    <w:p w:rsidR="00521FE7" w:rsidRPr="00521FE7" w:rsidRDefault="000D6F62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Style w:val="article-headermeta-info-label"/>
          <w:rFonts w:asciiTheme="majorHAnsi" w:hAnsiTheme="majorHAnsi"/>
          <w:color w:val="000000"/>
          <w:sz w:val="20"/>
        </w:rPr>
      </w:pPr>
      <w:proofErr w:type="spellStart"/>
      <w:r w:rsidRPr="00BC2813">
        <w:rPr>
          <w:rFonts w:asciiTheme="majorHAnsi" w:hAnsiTheme="majorHAnsi"/>
          <w:b/>
          <w:color w:val="000000"/>
          <w:sz w:val="20"/>
        </w:rPr>
        <w:t>Ilhan</w:t>
      </w:r>
      <w:proofErr w:type="spellEnd"/>
      <w:r w:rsidRPr="00BC2813">
        <w:rPr>
          <w:rFonts w:asciiTheme="majorHAnsi" w:hAnsiTheme="majorHAnsi"/>
          <w:b/>
          <w:color w:val="000000"/>
          <w:sz w:val="20"/>
        </w:rPr>
        <w:t xml:space="preserve"> </w:t>
      </w:r>
      <w:proofErr w:type="spellStart"/>
      <w:r w:rsidRPr="00BC2813">
        <w:rPr>
          <w:rFonts w:asciiTheme="majorHAnsi" w:hAnsiTheme="majorHAnsi"/>
          <w:b/>
          <w:color w:val="000000"/>
          <w:sz w:val="20"/>
        </w:rPr>
        <w:t>Ozturk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</w:t>
      </w:r>
      <w:r w:rsidR="00536CC9" w:rsidRPr="00521FE7">
        <w:rPr>
          <w:rFonts w:asciiTheme="majorHAnsi" w:hAnsiTheme="majorHAnsi"/>
          <w:color w:val="000000"/>
          <w:sz w:val="20"/>
        </w:rPr>
        <w:t xml:space="preserve">(2016) </w:t>
      </w:r>
      <w:proofErr w:type="spellStart"/>
      <w:r w:rsidR="00536CC9" w:rsidRPr="00521FE7">
        <w:rPr>
          <w:rFonts w:asciiTheme="majorHAnsi" w:hAnsiTheme="majorHAnsi"/>
          <w:color w:val="000000"/>
          <w:sz w:val="20"/>
        </w:rPr>
        <w:t>Biofuel</w:t>
      </w:r>
      <w:proofErr w:type="spellEnd"/>
      <w:r w:rsidR="00536CC9" w:rsidRPr="00521FE7">
        <w:rPr>
          <w:rFonts w:asciiTheme="majorHAnsi" w:hAnsiTheme="majorHAnsi"/>
          <w:color w:val="000000"/>
          <w:sz w:val="20"/>
        </w:rPr>
        <w:t xml:space="preserve">, sustainability, and forest indicators’ nexus in the panel generalized method of moments estimation: evidence from 12 developed and developing countries. </w:t>
      </w:r>
      <w:proofErr w:type="spellStart"/>
      <w:r w:rsidR="00536CC9" w:rsidRPr="00521FE7">
        <w:rPr>
          <w:rFonts w:asciiTheme="majorHAnsi" w:hAnsiTheme="majorHAnsi"/>
          <w:color w:val="000000"/>
          <w:sz w:val="20"/>
        </w:rPr>
        <w:t>Biofuels</w:t>
      </w:r>
      <w:proofErr w:type="spellEnd"/>
      <w:r w:rsidR="00536CC9" w:rsidRPr="00521FE7">
        <w:rPr>
          <w:rFonts w:asciiTheme="majorHAnsi" w:hAnsiTheme="majorHAnsi"/>
          <w:color w:val="000000"/>
          <w:sz w:val="20"/>
        </w:rPr>
        <w:t xml:space="preserve">, </w:t>
      </w:r>
      <w:proofErr w:type="spellStart"/>
      <w:r w:rsidR="00536CC9" w:rsidRPr="00521FE7">
        <w:rPr>
          <w:rFonts w:asciiTheme="majorHAnsi" w:hAnsiTheme="majorHAnsi"/>
          <w:color w:val="000000"/>
          <w:sz w:val="20"/>
        </w:rPr>
        <w:t>Bioproducts</w:t>
      </w:r>
      <w:proofErr w:type="spellEnd"/>
      <w:r w:rsidR="00536CC9" w:rsidRPr="00521FE7">
        <w:rPr>
          <w:rFonts w:asciiTheme="majorHAnsi" w:hAnsiTheme="majorHAnsi"/>
          <w:color w:val="000000"/>
          <w:sz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</w:rPr>
        <w:t>and</w:t>
      </w:r>
      <w:proofErr w:type="spellEnd"/>
      <w:r w:rsidR="00536CC9" w:rsidRPr="00521FE7">
        <w:rPr>
          <w:rFonts w:asciiTheme="majorHAnsi" w:hAnsiTheme="majorHAnsi"/>
          <w:color w:val="000000"/>
          <w:sz w:val="20"/>
        </w:rPr>
        <w:t xml:space="preserve"> </w:t>
      </w:r>
      <w:proofErr w:type="spellStart"/>
      <w:r w:rsidR="00536CC9" w:rsidRPr="00521FE7">
        <w:rPr>
          <w:rFonts w:asciiTheme="majorHAnsi" w:hAnsiTheme="majorHAnsi"/>
          <w:color w:val="000000"/>
          <w:sz w:val="20"/>
        </w:rPr>
        <w:t>Biorefining</w:t>
      </w:r>
      <w:proofErr w:type="spellEnd"/>
      <w:r w:rsidR="00536CC9" w:rsidRPr="00521FE7">
        <w:rPr>
          <w:rFonts w:asciiTheme="majorHAnsi" w:hAnsiTheme="majorHAnsi"/>
          <w:color w:val="000000"/>
          <w:sz w:val="20"/>
        </w:rPr>
        <w:t xml:space="preserve">, </w:t>
      </w:r>
      <w:r w:rsidR="00536CC9" w:rsidRPr="00521FE7">
        <w:rPr>
          <w:rStyle w:val="article-headermeta-info-label"/>
          <w:rFonts w:asciiTheme="majorHAnsi" w:hAnsiTheme="majorHAnsi"/>
          <w:bCs/>
          <w:color w:val="000000"/>
          <w:sz w:val="20"/>
          <w:bdr w:val="none" w:sz="0" w:space="0" w:color="auto" w:frame="1"/>
          <w:shd w:val="clear" w:color="auto" w:fill="DAEEF3" w:themeFill="accent5" w:themeFillTint="33"/>
        </w:rPr>
        <w:t>10(2), 150-163.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  <w:shd w:val="clear" w:color="auto" w:fill="FFFFFF"/>
        </w:rPr>
      </w:pPr>
      <w:proofErr w:type="spellStart"/>
      <w:r w:rsidRPr="00521FE7">
        <w:rPr>
          <w:rFonts w:asciiTheme="majorHAnsi" w:hAnsiTheme="majorHAnsi"/>
          <w:color w:val="000000"/>
          <w:sz w:val="20"/>
        </w:rPr>
        <w:t>Usama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Al-</w:t>
      </w:r>
      <w:proofErr w:type="spellStart"/>
      <w:r w:rsidRPr="00521FE7">
        <w:rPr>
          <w:rFonts w:asciiTheme="majorHAnsi" w:hAnsiTheme="majorHAnsi"/>
          <w:color w:val="000000"/>
          <w:sz w:val="20"/>
        </w:rPr>
        <w:t>Mulali</w:t>
      </w:r>
      <w:proofErr w:type="spellEnd"/>
      <w:r w:rsidRPr="00521FE7">
        <w:rPr>
          <w:rFonts w:asciiTheme="majorHAnsi" w:hAnsiTheme="majorHAnsi"/>
          <w:bCs/>
          <w:color w:val="000000"/>
          <w:sz w:val="20"/>
          <w:lang w:eastAsia="tr-TR"/>
        </w:rPr>
        <w:t xml:space="preserve">,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>Sakiru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>Adebola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>Solarin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 xml:space="preserve">, </w:t>
      </w:r>
      <w:proofErr w:type="spellStart"/>
      <w:r w:rsidRPr="00521FE7">
        <w:rPr>
          <w:rFonts w:asciiTheme="majorHAnsi" w:hAnsiTheme="majorHAnsi"/>
          <w:sz w:val="20"/>
        </w:rPr>
        <w:t>Low</w:t>
      </w:r>
      <w:proofErr w:type="spellEnd"/>
      <w:r w:rsidRPr="00521FE7">
        <w:rPr>
          <w:rFonts w:asciiTheme="majorHAnsi" w:hAnsiTheme="majorHAnsi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sz w:val="20"/>
        </w:rPr>
        <w:t>Sheau-Ting</w:t>
      </w:r>
      <w:proofErr w:type="spellEnd"/>
      <w:r w:rsidRPr="00521FE7">
        <w:rPr>
          <w:rFonts w:asciiTheme="majorHAnsi" w:hAnsiTheme="majorHAnsi"/>
          <w:sz w:val="20"/>
        </w:rPr>
        <w:t xml:space="preserve">, </w:t>
      </w:r>
      <w:proofErr w:type="spellStart"/>
      <w:r w:rsidRPr="00BC2813">
        <w:rPr>
          <w:rStyle w:val="Vurgu"/>
          <w:rFonts w:asciiTheme="majorHAnsi" w:hAnsiTheme="majorHAnsi"/>
          <w:b/>
          <w:i w:val="0"/>
          <w:color w:val="000000"/>
          <w:sz w:val="20"/>
          <w:shd w:val="clear" w:color="auto" w:fill="DAEEF3" w:themeFill="accent5" w:themeFillTint="33"/>
        </w:rPr>
        <w:t>Ilhan</w:t>
      </w:r>
      <w:proofErr w:type="spellEnd"/>
      <w:r w:rsidRPr="00BC2813">
        <w:rPr>
          <w:rStyle w:val="Vurgu"/>
          <w:rFonts w:asciiTheme="majorHAnsi" w:hAnsiTheme="majorHAnsi"/>
          <w:b/>
          <w:i w:val="0"/>
          <w:color w:val="000000"/>
          <w:sz w:val="20"/>
          <w:shd w:val="clear" w:color="auto" w:fill="DAEEF3" w:themeFill="accent5" w:themeFillTint="33"/>
        </w:rPr>
        <w:t xml:space="preserve"> </w:t>
      </w:r>
      <w:proofErr w:type="spellStart"/>
      <w:r w:rsidRPr="00BC2813">
        <w:rPr>
          <w:rStyle w:val="Vurgu"/>
          <w:rFonts w:asciiTheme="majorHAnsi" w:hAnsiTheme="majorHAnsi"/>
          <w:b/>
          <w:i w:val="0"/>
          <w:color w:val="000000"/>
          <w:sz w:val="20"/>
          <w:shd w:val="clear" w:color="auto" w:fill="DAEEF3" w:themeFill="accent5" w:themeFillTint="33"/>
        </w:rPr>
        <w:t>Ozturk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 xml:space="preserve"> </w:t>
      </w:r>
      <w:r w:rsidRPr="00521FE7">
        <w:rPr>
          <w:rFonts w:asciiTheme="majorHAnsi" w:hAnsiTheme="majorHAnsi"/>
          <w:bCs/>
          <w:color w:val="000000"/>
          <w:sz w:val="20"/>
          <w:lang w:eastAsia="tr-TR"/>
        </w:rPr>
        <w:t xml:space="preserve">(2016) </w:t>
      </w:r>
      <w:proofErr w:type="spellStart"/>
      <w:r w:rsidRPr="00521FE7">
        <w:rPr>
          <w:rFonts w:asciiTheme="majorHAnsi" w:hAnsiTheme="majorHAnsi"/>
          <w:sz w:val="20"/>
        </w:rPr>
        <w:t>Does</w:t>
      </w:r>
      <w:proofErr w:type="spellEnd"/>
      <w:r w:rsidRPr="00521FE7">
        <w:rPr>
          <w:rFonts w:asciiTheme="majorHAnsi" w:hAnsiTheme="majorHAnsi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sz w:val="20"/>
        </w:rPr>
        <w:t>moving</w:t>
      </w:r>
      <w:proofErr w:type="spellEnd"/>
      <w:r w:rsidRPr="00521FE7">
        <w:rPr>
          <w:rFonts w:asciiTheme="majorHAnsi" w:hAnsiTheme="majorHAnsi"/>
          <w:sz w:val="20"/>
        </w:rPr>
        <w:t xml:space="preserve"> towards renewable energy causes water and land inefficiency? An empirical investigation. </w:t>
      </w:r>
      <w:proofErr w:type="spellStart"/>
      <w:r w:rsidRPr="00521FE7">
        <w:rPr>
          <w:rFonts w:asciiTheme="majorHAnsi" w:hAnsiTheme="majorHAnsi"/>
          <w:sz w:val="20"/>
        </w:rPr>
        <w:t>Energy</w:t>
      </w:r>
      <w:proofErr w:type="spellEnd"/>
      <w:r w:rsidRPr="00521FE7">
        <w:rPr>
          <w:rFonts w:asciiTheme="majorHAnsi" w:hAnsiTheme="majorHAnsi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sz w:val="20"/>
        </w:rPr>
        <w:t>Policy</w:t>
      </w:r>
      <w:proofErr w:type="spellEnd"/>
      <w:r w:rsidRPr="00521FE7">
        <w:rPr>
          <w:rFonts w:asciiTheme="majorHAnsi" w:hAnsiTheme="majorHAnsi"/>
          <w:sz w:val="20"/>
        </w:rPr>
        <w:t>, 93, 303-314.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bCs/>
          <w:color w:val="000000"/>
          <w:sz w:val="20"/>
        </w:rPr>
      </w:pPr>
      <w:proofErr w:type="spellStart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Sakiru</w:t>
      </w:r>
      <w:proofErr w:type="spellEnd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Adebola</w:t>
      </w:r>
      <w:proofErr w:type="spellEnd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Solarin</w:t>
      </w:r>
      <w:proofErr w:type="spellEnd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, </w:t>
      </w:r>
      <w:proofErr w:type="spellStart"/>
      <w:r w:rsidR="000D6F62" w:rsidRPr="00521FE7">
        <w:rPr>
          <w:rFonts w:asciiTheme="majorHAnsi" w:hAnsiTheme="majorHAnsi"/>
          <w:color w:val="000000"/>
          <w:sz w:val="20"/>
        </w:rPr>
        <w:t>Ilhan</w:t>
      </w:r>
      <w:proofErr w:type="spellEnd"/>
      <w:r w:rsidR="000D6F62" w:rsidRPr="00521FE7">
        <w:rPr>
          <w:rFonts w:asciiTheme="majorHAnsi" w:hAnsiTheme="majorHAnsi"/>
          <w:color w:val="000000"/>
          <w:sz w:val="20"/>
        </w:rPr>
        <w:t xml:space="preserve"> </w:t>
      </w:r>
      <w:proofErr w:type="spellStart"/>
      <w:r w:rsidR="000D6F62" w:rsidRPr="00521FE7">
        <w:rPr>
          <w:rFonts w:asciiTheme="majorHAnsi" w:hAnsiTheme="majorHAnsi"/>
          <w:color w:val="000000"/>
          <w:sz w:val="20"/>
        </w:rPr>
        <w:t>Ozturk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 xml:space="preserve">, </w:t>
      </w:r>
      <w:r w:rsidRPr="00521FE7">
        <w:rPr>
          <w:rFonts w:asciiTheme="majorHAnsi" w:hAnsiTheme="majorHAnsi"/>
          <w:bCs/>
          <w:color w:val="000000"/>
          <w:sz w:val="20"/>
          <w:shd w:val="clear" w:color="auto" w:fill="DAEEF3" w:themeFill="accent5" w:themeFillTint="33"/>
          <w:lang w:eastAsia="tr-TR"/>
        </w:rPr>
        <w:t xml:space="preserve">(2016) </w:t>
      </w:r>
      <w:proofErr w:type="spellStart"/>
      <w:r w:rsidRPr="00521FE7">
        <w:rPr>
          <w:rFonts w:asciiTheme="majorHAnsi" w:hAnsiTheme="majorHAnsi"/>
          <w:bCs/>
          <w:color w:val="000000"/>
          <w:sz w:val="20"/>
          <w:shd w:val="clear" w:color="auto" w:fill="DAEEF3" w:themeFill="accent5" w:themeFillTint="33"/>
          <w:lang w:eastAsia="tr-TR"/>
        </w:rPr>
        <w:t>T</w:t>
      </w:r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he</w:t>
      </w:r>
      <w:proofErr w:type="spellEnd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Relationship</w:t>
      </w:r>
      <w:proofErr w:type="spellEnd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 between Natural Gas Consumption and Economic Growth in OPEC Members. </w:t>
      </w:r>
      <w:proofErr w:type="spellStart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Renewable</w:t>
      </w:r>
      <w:proofErr w:type="spellEnd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  <w:shd w:val="clear" w:color="auto" w:fill="DAEEF3" w:themeFill="accent5" w:themeFillTint="33"/>
        </w:rPr>
        <w:t>Sustainable</w:t>
      </w:r>
      <w:proofErr w:type="spellEnd"/>
      <w:r w:rsidRPr="00521FE7">
        <w:rPr>
          <w:rStyle w:val="yshortcuts1"/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  <w:shd w:val="clear" w:color="auto" w:fill="DAEEF3" w:themeFill="accent5" w:themeFillTint="33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Review</w:t>
      </w:r>
      <w:proofErr w:type="spellEnd"/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, 58, 1348</w:t>
      </w:r>
      <w:r w:rsidRPr="00521FE7">
        <w:rPr>
          <w:rFonts w:asciiTheme="majorHAnsi" w:hAnsiTheme="majorHAnsi"/>
          <w:color w:val="000000"/>
          <w:sz w:val="20"/>
        </w:rPr>
        <w:t>-1356.</w:t>
      </w:r>
    </w:p>
    <w:p w:rsidR="00521FE7" w:rsidRPr="00521FE7" w:rsidRDefault="000D6F62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</w:rPr>
      </w:pPr>
      <w:proofErr w:type="spellStart"/>
      <w:r w:rsidRPr="00BC2813">
        <w:rPr>
          <w:rFonts w:asciiTheme="majorHAnsi" w:hAnsiTheme="majorHAnsi"/>
          <w:b/>
          <w:color w:val="000000"/>
          <w:sz w:val="20"/>
        </w:rPr>
        <w:lastRenderedPageBreak/>
        <w:t>Ilhan</w:t>
      </w:r>
      <w:proofErr w:type="spellEnd"/>
      <w:r w:rsidRPr="00BC2813">
        <w:rPr>
          <w:rFonts w:asciiTheme="majorHAnsi" w:hAnsiTheme="majorHAnsi"/>
          <w:b/>
          <w:color w:val="000000"/>
          <w:sz w:val="20"/>
        </w:rPr>
        <w:t xml:space="preserve"> </w:t>
      </w:r>
      <w:proofErr w:type="spellStart"/>
      <w:r w:rsidRPr="00BC2813">
        <w:rPr>
          <w:rFonts w:asciiTheme="majorHAnsi" w:hAnsiTheme="majorHAnsi"/>
          <w:b/>
          <w:color w:val="000000"/>
          <w:sz w:val="20"/>
        </w:rPr>
        <w:t>Ozturk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</w:t>
      </w:r>
      <w:r w:rsidR="00536CC9"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 xml:space="preserve">(2016). </w:t>
      </w:r>
      <w:r w:rsidR="00536CC9"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The Relationships among Tourism Development, Energy demand and Growth Factors in Developed and Developing Countries. International Journal of Sustainable Development &amp; World </w:t>
      </w:r>
      <w:proofErr w:type="spellStart"/>
      <w:r w:rsidR="00536CC9"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Ecology</w:t>
      </w:r>
      <w:proofErr w:type="spellEnd"/>
      <w:r w:rsidR="00536CC9"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>, 23(2), 122-131.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color w:val="000000"/>
          <w:sz w:val="20"/>
        </w:rPr>
      </w:pPr>
      <w:proofErr w:type="spellStart"/>
      <w:r w:rsidRPr="00521FE7">
        <w:rPr>
          <w:rFonts w:asciiTheme="majorHAnsi" w:hAnsiTheme="majorHAnsi"/>
          <w:sz w:val="20"/>
          <w:lang w:eastAsia="tr-TR"/>
        </w:rPr>
        <w:t>Mohammad</w:t>
      </w:r>
      <w:proofErr w:type="spellEnd"/>
      <w:r w:rsidRPr="00521FE7">
        <w:rPr>
          <w:rFonts w:asciiTheme="majorHAnsi" w:hAnsiTheme="majorHAnsi"/>
          <w:sz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lang w:eastAsia="tr-TR"/>
        </w:rPr>
        <w:t>Salahuddin</w:t>
      </w:r>
      <w:proofErr w:type="spellEnd"/>
      <w:r w:rsidRPr="00521FE7">
        <w:rPr>
          <w:rFonts w:asciiTheme="majorHAnsi" w:hAnsiTheme="majorHAnsi"/>
          <w:sz w:val="20"/>
          <w:lang w:eastAsia="tr-TR"/>
        </w:rPr>
        <w:t xml:space="preserve">, </w:t>
      </w:r>
      <w:proofErr w:type="spellStart"/>
      <w:r w:rsidRPr="00521FE7">
        <w:rPr>
          <w:rFonts w:asciiTheme="majorHAnsi" w:hAnsiTheme="majorHAnsi"/>
          <w:sz w:val="20"/>
        </w:rPr>
        <w:t>Khorshed</w:t>
      </w:r>
      <w:proofErr w:type="spellEnd"/>
      <w:r w:rsidRPr="00521FE7">
        <w:rPr>
          <w:rFonts w:asciiTheme="majorHAnsi" w:hAnsiTheme="majorHAnsi"/>
          <w:sz w:val="20"/>
        </w:rPr>
        <w:t xml:space="preserve"> Alam</w:t>
      </w:r>
      <w:r w:rsidRPr="00521FE7">
        <w:rPr>
          <w:rFonts w:asciiTheme="majorHAnsi" w:hAnsiTheme="majorHAnsi"/>
          <w:sz w:val="20"/>
          <w:lang w:eastAsia="tr-TR"/>
        </w:rPr>
        <w:t>,</w:t>
      </w:r>
      <w:r w:rsidRPr="00521FE7">
        <w:rPr>
          <w:rFonts w:asciiTheme="majorHAnsi" w:hAnsiTheme="majorHAnsi"/>
          <w:bCs/>
          <w:sz w:val="20"/>
          <w:lang w:eastAsia="tr-TR"/>
        </w:rPr>
        <w:t xml:space="preserve">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Ilhan</w:t>
      </w:r>
      <w:proofErr w:type="spellEnd"/>
      <w:r w:rsidR="000D6F62" w:rsidRPr="00BC2813">
        <w:rPr>
          <w:rFonts w:asciiTheme="majorHAnsi" w:hAnsiTheme="majorHAnsi"/>
          <w:b/>
          <w:color w:val="000000"/>
          <w:sz w:val="20"/>
        </w:rPr>
        <w:t xml:space="preserve">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Ozturk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 xml:space="preserve">, </w:t>
      </w:r>
      <w:r w:rsidRPr="00521FE7">
        <w:rPr>
          <w:rFonts w:asciiTheme="majorHAnsi" w:hAnsiTheme="majorHAnsi"/>
          <w:bCs/>
          <w:color w:val="000000"/>
          <w:sz w:val="20"/>
          <w:shd w:val="clear" w:color="auto" w:fill="DAEEF3" w:themeFill="accent5" w:themeFillTint="33"/>
          <w:lang w:eastAsia="tr-TR"/>
        </w:rPr>
        <w:t>(2016</w:t>
      </w:r>
      <w:r w:rsidRPr="00521FE7">
        <w:rPr>
          <w:rFonts w:asciiTheme="majorHAnsi" w:hAnsiTheme="majorHAnsi"/>
          <w:bCs/>
          <w:color w:val="000000"/>
          <w:sz w:val="20"/>
          <w:lang w:eastAsia="tr-TR"/>
        </w:rPr>
        <w:t xml:space="preserve">) </w:t>
      </w:r>
      <w:r w:rsidRPr="00521FE7">
        <w:rPr>
          <w:rFonts w:asciiTheme="majorHAnsi" w:hAnsiTheme="majorHAnsi"/>
          <w:sz w:val="20"/>
        </w:rPr>
        <w:t xml:space="preserve">Is Rapid Growth in Internet Usage Environmentally Sustainable for Australia? An Empirical Investigation. </w:t>
      </w:r>
      <w:proofErr w:type="spellStart"/>
      <w:r w:rsidRPr="00521FE7">
        <w:rPr>
          <w:rFonts w:asciiTheme="majorHAnsi" w:hAnsiTheme="majorHAnsi"/>
          <w:bCs/>
          <w:color w:val="000000"/>
          <w:sz w:val="20"/>
        </w:rPr>
        <w:t>Environmental</w:t>
      </w:r>
      <w:proofErr w:type="spellEnd"/>
      <w:r w:rsidRPr="00521FE7">
        <w:rPr>
          <w:rFonts w:asciiTheme="majorHAnsi" w:hAnsiTheme="majorHAnsi"/>
          <w:bCs/>
          <w:color w:val="000000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</w:rPr>
        <w:t>Science</w:t>
      </w:r>
      <w:proofErr w:type="spellEnd"/>
      <w:r w:rsidRPr="00521FE7">
        <w:rPr>
          <w:rFonts w:asciiTheme="majorHAnsi" w:hAnsiTheme="majorHAnsi"/>
          <w:bCs/>
          <w:color w:val="000000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</w:rPr>
        <w:t>and</w:t>
      </w:r>
      <w:proofErr w:type="spellEnd"/>
      <w:r w:rsidRPr="00521FE7">
        <w:rPr>
          <w:rFonts w:asciiTheme="majorHAnsi" w:hAnsiTheme="majorHAnsi"/>
          <w:bCs/>
          <w:color w:val="000000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</w:rPr>
        <w:t>Pollution</w:t>
      </w:r>
      <w:proofErr w:type="spellEnd"/>
      <w:r w:rsidRPr="00521FE7">
        <w:rPr>
          <w:rFonts w:asciiTheme="majorHAnsi" w:hAnsiTheme="majorHAnsi"/>
          <w:bCs/>
          <w:color w:val="000000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bCs/>
          <w:color w:val="000000"/>
          <w:sz w:val="20"/>
        </w:rPr>
        <w:t>Research</w:t>
      </w:r>
      <w:proofErr w:type="spellEnd"/>
      <w:r w:rsidRPr="00521FE7">
        <w:rPr>
          <w:rFonts w:asciiTheme="majorHAnsi" w:hAnsiTheme="majorHAnsi"/>
          <w:bCs/>
          <w:color w:val="000000"/>
          <w:sz w:val="20"/>
        </w:rPr>
        <w:t>, 23(5), 4700-4713</w:t>
      </w:r>
      <w:r w:rsidR="0088622A" w:rsidRPr="00521FE7">
        <w:rPr>
          <w:rFonts w:asciiTheme="majorHAnsi" w:hAnsiTheme="majorHAnsi"/>
          <w:bCs/>
          <w:color w:val="000000"/>
          <w:sz w:val="20"/>
        </w:rPr>
        <w:t>.</w:t>
      </w:r>
    </w:p>
    <w:p w:rsidR="00521FE7" w:rsidRPr="00521FE7" w:rsidRDefault="000D6F62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Style w:val="article-headermeta-info-data"/>
          <w:rFonts w:asciiTheme="majorHAnsi" w:hAnsiTheme="majorHAnsi"/>
          <w:color w:val="000000"/>
          <w:sz w:val="20"/>
        </w:rPr>
      </w:pPr>
      <w:proofErr w:type="spellStart"/>
      <w:r w:rsidRPr="00BC2813">
        <w:rPr>
          <w:rFonts w:asciiTheme="majorHAnsi" w:hAnsiTheme="majorHAnsi"/>
          <w:b/>
          <w:color w:val="000000"/>
          <w:sz w:val="20"/>
        </w:rPr>
        <w:t>Ilhan</w:t>
      </w:r>
      <w:proofErr w:type="spellEnd"/>
      <w:r w:rsidRPr="00BC2813">
        <w:rPr>
          <w:rFonts w:asciiTheme="majorHAnsi" w:hAnsiTheme="majorHAnsi"/>
          <w:b/>
          <w:color w:val="000000"/>
          <w:sz w:val="20"/>
        </w:rPr>
        <w:t xml:space="preserve"> </w:t>
      </w:r>
      <w:proofErr w:type="spellStart"/>
      <w:r w:rsidRPr="00BC2813">
        <w:rPr>
          <w:rFonts w:asciiTheme="majorHAnsi" w:hAnsiTheme="majorHAnsi"/>
          <w:b/>
          <w:color w:val="000000"/>
          <w:sz w:val="20"/>
        </w:rPr>
        <w:t>Ozturk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</w:t>
      </w:r>
      <w:r w:rsidR="00536CC9" w:rsidRPr="00521FE7">
        <w:rPr>
          <w:rFonts w:asciiTheme="majorHAnsi" w:hAnsiTheme="majorHAnsi"/>
          <w:bCs/>
          <w:color w:val="000000"/>
          <w:sz w:val="20"/>
          <w:shd w:val="clear" w:color="auto" w:fill="DAEEF3" w:themeFill="accent5" w:themeFillTint="33"/>
          <w:lang w:eastAsia="tr-TR"/>
        </w:rPr>
        <w:t>(2016</w:t>
      </w:r>
      <w:r w:rsidR="00536CC9" w:rsidRPr="00521FE7">
        <w:rPr>
          <w:rFonts w:asciiTheme="majorHAnsi" w:hAnsiTheme="majorHAnsi"/>
          <w:bCs/>
          <w:color w:val="000000"/>
          <w:sz w:val="20"/>
          <w:lang w:eastAsia="tr-TR"/>
        </w:rPr>
        <w:t xml:space="preserve">) </w:t>
      </w:r>
      <w:proofErr w:type="spellStart"/>
      <w:r w:rsidR="00536CC9" w:rsidRPr="00521FE7">
        <w:rPr>
          <w:rFonts w:asciiTheme="majorHAnsi" w:hAnsiTheme="majorHAnsi"/>
          <w:color w:val="000000"/>
          <w:sz w:val="20"/>
        </w:rPr>
        <w:t>Utilizing</w:t>
      </w:r>
      <w:proofErr w:type="spellEnd"/>
      <w:r w:rsidR="00536CC9" w:rsidRPr="00521FE7">
        <w:rPr>
          <w:rFonts w:asciiTheme="majorHAnsi" w:hAnsiTheme="majorHAnsi"/>
          <w:color w:val="000000"/>
          <w:sz w:val="20"/>
        </w:rPr>
        <w:t xml:space="preserve"> biofuels for sustainable development in the panel of 17 developed and developing countries. GCB Bioenergy, </w:t>
      </w:r>
      <w:r w:rsidR="00536CC9" w:rsidRPr="00521FE7">
        <w:rPr>
          <w:rStyle w:val="article-headermeta-info-label"/>
          <w:rFonts w:asciiTheme="majorHAnsi" w:hAnsiTheme="majorHAnsi"/>
          <w:bCs/>
          <w:color w:val="000000"/>
          <w:sz w:val="20"/>
          <w:bdr w:val="none" w:sz="0" w:space="0" w:color="auto" w:frame="1"/>
          <w:shd w:val="clear" w:color="auto" w:fill="DAEEF3" w:themeFill="accent5" w:themeFillTint="33"/>
        </w:rPr>
        <w:t>8(4), 826-836.</w:t>
      </w:r>
      <w:r w:rsidR="00536CC9" w:rsidRPr="00521FE7">
        <w:rPr>
          <w:rStyle w:val="article-headermeta-info-data"/>
          <w:rFonts w:asciiTheme="majorHAnsi" w:hAnsiTheme="majorHAnsi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sz w:val="20"/>
        </w:rPr>
      </w:pPr>
      <w:proofErr w:type="spellStart"/>
      <w:r w:rsidRPr="00521FE7">
        <w:rPr>
          <w:rFonts w:asciiTheme="majorHAnsi" w:hAnsiTheme="majorHAnsi"/>
          <w:color w:val="000000"/>
          <w:sz w:val="20"/>
        </w:rPr>
        <w:t>Usama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Al-</w:t>
      </w:r>
      <w:proofErr w:type="spellStart"/>
      <w:r w:rsidRPr="00521FE7">
        <w:rPr>
          <w:rFonts w:asciiTheme="majorHAnsi" w:hAnsiTheme="majorHAnsi"/>
          <w:color w:val="000000"/>
          <w:sz w:val="20"/>
        </w:rPr>
        <w:t>Mulali</w:t>
      </w:r>
      <w:proofErr w:type="spellEnd"/>
      <w:r w:rsidRPr="00521FE7">
        <w:rPr>
          <w:rFonts w:asciiTheme="majorHAnsi" w:hAnsiTheme="majorHAnsi"/>
          <w:bCs/>
          <w:color w:val="000000"/>
          <w:sz w:val="20"/>
          <w:lang w:eastAsia="tr-TR"/>
        </w:rPr>
        <w:t xml:space="preserve">,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Ilhan</w:t>
      </w:r>
      <w:proofErr w:type="spellEnd"/>
      <w:r w:rsidR="000D6F62" w:rsidRPr="00BC2813">
        <w:rPr>
          <w:rFonts w:asciiTheme="majorHAnsi" w:hAnsiTheme="majorHAnsi"/>
          <w:b/>
          <w:color w:val="000000"/>
          <w:sz w:val="20"/>
        </w:rPr>
        <w:t xml:space="preserve">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Ozturk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 xml:space="preserve">, </w:t>
      </w:r>
      <w:r w:rsidRPr="00521FE7">
        <w:rPr>
          <w:rFonts w:asciiTheme="majorHAnsi" w:hAnsiTheme="majorHAnsi"/>
          <w:bCs/>
          <w:color w:val="000000"/>
          <w:sz w:val="20"/>
          <w:lang w:eastAsia="tr-TR"/>
        </w:rPr>
        <w:t xml:space="preserve">(2016) </w:t>
      </w:r>
      <w:r w:rsidRPr="00521FE7">
        <w:rPr>
          <w:rFonts w:asciiTheme="majorHAnsi" w:hAnsiTheme="majorHAnsi"/>
          <w:color w:val="000000"/>
          <w:sz w:val="20"/>
        </w:rPr>
        <w:t xml:space="preserve">The Investigation of Environmental Kuznets Curve Hypothesis in the Advanced Economies: The Role of Energy Prices. </w:t>
      </w:r>
      <w:proofErr w:type="spellStart"/>
      <w:r w:rsidRPr="00521FE7">
        <w:rPr>
          <w:rFonts w:asciiTheme="majorHAnsi" w:hAnsiTheme="majorHAnsi"/>
          <w:color w:val="000000"/>
          <w:sz w:val="20"/>
        </w:rPr>
        <w:t>Renewable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</w:rPr>
        <w:t>Sustainable</w:t>
      </w:r>
      <w:proofErr w:type="spellEnd"/>
      <w:r w:rsidRPr="00521FE7">
        <w:rPr>
          <w:rStyle w:val="yshortcuts1"/>
          <w:rFonts w:asciiTheme="majorHAnsi" w:hAnsiTheme="majorHAnsi"/>
          <w:color w:val="000000"/>
          <w:sz w:val="20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</w:rPr>
        <w:t>Review</w:t>
      </w:r>
      <w:proofErr w:type="spellEnd"/>
      <w:r w:rsidRPr="00521FE7">
        <w:rPr>
          <w:rFonts w:asciiTheme="majorHAnsi" w:hAnsiTheme="majorHAnsi"/>
          <w:color w:val="000000"/>
          <w:sz w:val="20"/>
        </w:rPr>
        <w:t>, 54, 1622-1631.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iCs/>
          <w:color w:val="000000"/>
          <w:sz w:val="20"/>
        </w:rPr>
      </w:pPr>
      <w:r w:rsidRPr="00521FE7">
        <w:rPr>
          <w:rFonts w:asciiTheme="majorHAnsi" w:hAnsiTheme="majorHAnsi"/>
          <w:bCs/>
          <w:color w:val="000000"/>
          <w:sz w:val="20"/>
        </w:rPr>
        <w:t xml:space="preserve">Abdulkadir A. </w:t>
      </w:r>
      <w:proofErr w:type="spellStart"/>
      <w:r w:rsidRPr="00521FE7">
        <w:rPr>
          <w:rFonts w:asciiTheme="majorHAnsi" w:hAnsiTheme="majorHAnsi"/>
          <w:bCs/>
          <w:color w:val="000000"/>
          <w:sz w:val="20"/>
        </w:rPr>
        <w:t>Rafindadi</w:t>
      </w:r>
      <w:proofErr w:type="spellEnd"/>
      <w:r w:rsidRPr="00521FE7">
        <w:rPr>
          <w:rFonts w:asciiTheme="majorHAnsi" w:hAnsiTheme="majorHAnsi"/>
          <w:bCs/>
          <w:color w:val="000000"/>
          <w:sz w:val="20"/>
        </w:rPr>
        <w:t xml:space="preserve">,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Ilhan</w:t>
      </w:r>
      <w:proofErr w:type="spellEnd"/>
      <w:r w:rsidR="000D6F62" w:rsidRPr="00BC2813">
        <w:rPr>
          <w:rFonts w:asciiTheme="majorHAnsi" w:hAnsiTheme="majorHAnsi"/>
          <w:b/>
          <w:color w:val="000000"/>
          <w:sz w:val="20"/>
        </w:rPr>
        <w:t xml:space="preserve">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Ozturk</w:t>
      </w:r>
      <w:proofErr w:type="spellEnd"/>
      <w:r w:rsidR="000D6F62" w:rsidRPr="00521FE7">
        <w:rPr>
          <w:rFonts w:asciiTheme="majorHAnsi" w:hAnsiTheme="majorHAnsi"/>
          <w:color w:val="000000"/>
          <w:sz w:val="20"/>
        </w:rPr>
        <w:t xml:space="preserve"> </w:t>
      </w:r>
      <w:r w:rsidRPr="00521FE7">
        <w:rPr>
          <w:rFonts w:asciiTheme="majorHAnsi" w:hAnsiTheme="majorHAnsi"/>
          <w:color w:val="000000"/>
          <w:sz w:val="20"/>
        </w:rPr>
        <w:t xml:space="preserve">(2016), </w:t>
      </w:r>
      <w:r w:rsidRPr="00521FE7">
        <w:rPr>
          <w:rFonts w:asciiTheme="majorHAnsi" w:hAnsiTheme="majorHAnsi"/>
          <w:color w:val="000000"/>
          <w:sz w:val="20"/>
          <w:shd w:val="clear" w:color="auto" w:fill="DAEEF3" w:themeFill="accent5" w:themeFillTint="33"/>
        </w:rPr>
        <w:t xml:space="preserve">Effects of Financial Development, Economic Growth and Trade on Electricity Consumption: Evidence from Post-Fukushima Japan. </w:t>
      </w:r>
      <w:proofErr w:type="spellStart"/>
      <w:r w:rsidRPr="00521FE7">
        <w:rPr>
          <w:rFonts w:asciiTheme="majorHAnsi" w:hAnsiTheme="majorHAnsi"/>
          <w:color w:val="000000"/>
          <w:sz w:val="20"/>
        </w:rPr>
        <w:t>Renewable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</w:rPr>
        <w:t>and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</w:rPr>
        <w:t>Sustainable</w:t>
      </w:r>
      <w:proofErr w:type="spellEnd"/>
      <w:r w:rsidRPr="00521FE7">
        <w:rPr>
          <w:rStyle w:val="yshortcuts1"/>
          <w:rFonts w:asciiTheme="majorHAnsi" w:hAnsiTheme="majorHAnsi"/>
          <w:color w:val="000000"/>
          <w:sz w:val="20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</w:rPr>
        <w:t>Energy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</w:rPr>
        <w:t>Reviews</w:t>
      </w:r>
      <w:proofErr w:type="spellEnd"/>
      <w:r w:rsidRPr="00521FE7">
        <w:rPr>
          <w:rFonts w:asciiTheme="majorHAnsi" w:hAnsiTheme="majorHAnsi"/>
          <w:color w:val="000000"/>
          <w:sz w:val="20"/>
        </w:rPr>
        <w:t>, 54, 1073-1084.</w:t>
      </w:r>
    </w:p>
    <w:p w:rsid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sz w:val="20"/>
          <w:lang w:eastAsia="tr-TR"/>
        </w:rPr>
      </w:pPr>
      <w:proofErr w:type="spellStart"/>
      <w:r w:rsidRPr="00521FE7">
        <w:rPr>
          <w:rFonts w:asciiTheme="majorHAnsi" w:hAnsiTheme="majorHAnsi"/>
          <w:color w:val="000000"/>
          <w:sz w:val="20"/>
          <w:lang w:eastAsia="tr-TR"/>
        </w:rPr>
        <w:t>Chor</w:t>
      </w:r>
      <w:proofErr w:type="spellEnd"/>
      <w:r w:rsidRPr="00521FE7">
        <w:rPr>
          <w:rFonts w:asciiTheme="majorHAnsi" w:hAnsiTheme="majorHAnsi"/>
          <w:color w:val="000000"/>
          <w:sz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lang w:eastAsia="tr-TR"/>
        </w:rPr>
        <w:t>Foon</w:t>
      </w:r>
      <w:proofErr w:type="spellEnd"/>
      <w:r w:rsidRPr="00521FE7">
        <w:rPr>
          <w:rFonts w:asciiTheme="majorHAnsi" w:hAnsiTheme="majorHAnsi"/>
          <w:color w:val="000000"/>
          <w:sz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lang w:eastAsia="tr-TR"/>
        </w:rPr>
        <w:t>Tang</w:t>
      </w:r>
      <w:proofErr w:type="spellEnd"/>
      <w:r w:rsidRPr="00521FE7">
        <w:rPr>
          <w:rFonts w:asciiTheme="majorHAnsi" w:hAnsiTheme="majorHAnsi"/>
          <w:color w:val="000000"/>
          <w:sz w:val="20"/>
          <w:lang w:eastAsia="tr-TR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lang w:eastAsia="tr-TR"/>
        </w:rPr>
        <w:t>Bee</w:t>
      </w:r>
      <w:proofErr w:type="spellEnd"/>
      <w:r w:rsidRPr="00521FE7">
        <w:rPr>
          <w:rFonts w:asciiTheme="majorHAnsi" w:hAnsiTheme="majorHAnsi"/>
          <w:color w:val="000000"/>
          <w:sz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lang w:eastAsia="tr-TR"/>
        </w:rPr>
        <w:t>Wah</w:t>
      </w:r>
      <w:proofErr w:type="spellEnd"/>
      <w:r w:rsidRPr="00521FE7">
        <w:rPr>
          <w:rFonts w:asciiTheme="majorHAnsi" w:hAnsiTheme="majorHAnsi"/>
          <w:color w:val="000000"/>
          <w:sz w:val="20"/>
          <w:lang w:eastAsia="tr-TR"/>
        </w:rPr>
        <w:t xml:space="preserve"> Tan,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Ilhan</w:t>
      </w:r>
      <w:proofErr w:type="spellEnd"/>
      <w:r w:rsidR="000D6F62" w:rsidRPr="00BC2813">
        <w:rPr>
          <w:rFonts w:asciiTheme="majorHAnsi" w:hAnsiTheme="majorHAnsi"/>
          <w:b/>
          <w:color w:val="000000"/>
          <w:sz w:val="20"/>
        </w:rPr>
        <w:t xml:space="preserve">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Ozturk</w:t>
      </w:r>
      <w:proofErr w:type="spellEnd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 xml:space="preserve">, </w:t>
      </w:r>
      <w:r w:rsidRPr="00521FE7">
        <w:rPr>
          <w:rFonts w:asciiTheme="majorHAnsi" w:hAnsiTheme="majorHAnsi"/>
          <w:bCs/>
          <w:color w:val="000000"/>
          <w:sz w:val="20"/>
          <w:shd w:val="clear" w:color="auto" w:fill="DAEEF3" w:themeFill="accent5" w:themeFillTint="33"/>
          <w:lang w:eastAsia="tr-TR"/>
        </w:rPr>
        <w:t>(</w:t>
      </w:r>
      <w:r w:rsidRPr="00521FE7">
        <w:rPr>
          <w:rFonts w:asciiTheme="majorHAnsi" w:hAnsiTheme="majorHAnsi"/>
          <w:bCs/>
          <w:color w:val="000000"/>
          <w:sz w:val="20"/>
          <w:lang w:eastAsia="tr-TR"/>
        </w:rPr>
        <w:t xml:space="preserve">2016) </w:t>
      </w:r>
      <w:r w:rsidRPr="00521FE7">
        <w:rPr>
          <w:rFonts w:asciiTheme="majorHAnsi" w:hAnsiTheme="majorHAnsi"/>
          <w:color w:val="000000"/>
          <w:sz w:val="20"/>
          <w:lang w:eastAsia="tr-TR"/>
        </w:rPr>
        <w:t>Energy Consumption and Economic</w:t>
      </w:r>
      <w:r w:rsidRPr="00521FE7">
        <w:rPr>
          <w:rFonts w:asciiTheme="majorHAnsi" w:hAnsiTheme="majorHAnsi"/>
          <w:sz w:val="20"/>
          <w:lang w:eastAsia="tr-TR"/>
        </w:rPr>
        <w:t xml:space="preserve"> Growth in Vietnam</w:t>
      </w:r>
      <w:r w:rsidRPr="00521FE7">
        <w:rPr>
          <w:rFonts w:asciiTheme="majorHAnsi" w:hAnsiTheme="majorHAnsi"/>
          <w:color w:val="000000"/>
          <w:sz w:val="20"/>
          <w:lang w:eastAsia="tr-TR"/>
        </w:rPr>
        <w:t xml:space="preserve">. </w:t>
      </w:r>
      <w:proofErr w:type="spellStart"/>
      <w:r w:rsidRPr="00521FE7">
        <w:rPr>
          <w:rFonts w:asciiTheme="majorHAnsi" w:hAnsiTheme="majorHAnsi"/>
          <w:sz w:val="20"/>
        </w:rPr>
        <w:t>Renewable</w:t>
      </w:r>
      <w:proofErr w:type="spellEnd"/>
      <w:r w:rsidRPr="00521FE7">
        <w:rPr>
          <w:rFonts w:asciiTheme="majorHAnsi" w:hAnsiTheme="majorHAnsi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sz w:val="20"/>
        </w:rPr>
        <w:t>and</w:t>
      </w:r>
      <w:proofErr w:type="spellEnd"/>
      <w:r w:rsidRPr="00521FE7">
        <w:rPr>
          <w:rFonts w:asciiTheme="majorHAnsi" w:hAnsiTheme="majorHAnsi"/>
          <w:sz w:val="20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</w:rPr>
        <w:t>Sustainable</w:t>
      </w:r>
      <w:proofErr w:type="spellEnd"/>
      <w:r w:rsidRPr="00521FE7">
        <w:rPr>
          <w:rStyle w:val="yshortcuts1"/>
          <w:rFonts w:asciiTheme="majorHAnsi" w:hAnsiTheme="majorHAnsi"/>
          <w:color w:val="000000"/>
          <w:sz w:val="20"/>
        </w:rPr>
        <w:t xml:space="preserve"> </w:t>
      </w:r>
      <w:proofErr w:type="spellStart"/>
      <w:r w:rsidRPr="00521FE7">
        <w:rPr>
          <w:rStyle w:val="yshortcuts1"/>
          <w:rFonts w:asciiTheme="majorHAnsi" w:hAnsiTheme="majorHAnsi"/>
          <w:color w:val="000000"/>
          <w:sz w:val="20"/>
        </w:rPr>
        <w:t>Energy</w:t>
      </w:r>
      <w:proofErr w:type="spellEnd"/>
      <w:r w:rsidRPr="00521FE7">
        <w:rPr>
          <w:rFonts w:asciiTheme="majorHAnsi" w:hAnsiTheme="majorHAnsi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sz w:val="20"/>
        </w:rPr>
        <w:t>Review</w:t>
      </w:r>
      <w:proofErr w:type="spellEnd"/>
      <w:r w:rsidRPr="00521FE7">
        <w:rPr>
          <w:rFonts w:asciiTheme="majorHAnsi" w:hAnsiTheme="majorHAnsi"/>
          <w:sz w:val="20"/>
        </w:rPr>
        <w:t>, 54, 1506-1514.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bCs/>
          <w:color w:val="000000"/>
          <w:spacing w:val="5"/>
          <w:sz w:val="20"/>
        </w:rPr>
      </w:pPr>
      <w:proofErr w:type="spellStart"/>
      <w:r w:rsidRPr="00521FE7">
        <w:rPr>
          <w:rFonts w:asciiTheme="majorHAnsi" w:hAnsiTheme="majorHAnsi"/>
          <w:sz w:val="20"/>
          <w:lang w:eastAsia="tr-TR"/>
        </w:rPr>
        <w:t>Mita</w:t>
      </w:r>
      <w:proofErr w:type="spellEnd"/>
      <w:r w:rsidRPr="00521FE7">
        <w:rPr>
          <w:rFonts w:asciiTheme="majorHAnsi" w:hAnsiTheme="majorHAnsi"/>
          <w:sz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lang w:eastAsia="tr-TR"/>
        </w:rPr>
        <w:t>Bhattacharya</w:t>
      </w:r>
      <w:proofErr w:type="spellEnd"/>
      <w:r w:rsidRPr="00521FE7">
        <w:rPr>
          <w:rFonts w:asciiTheme="majorHAnsi" w:hAnsiTheme="majorHAnsi"/>
          <w:sz w:val="20"/>
          <w:lang w:eastAsia="tr-TR"/>
        </w:rPr>
        <w:t xml:space="preserve">, </w:t>
      </w:r>
      <w:proofErr w:type="spellStart"/>
      <w:r w:rsidRPr="00521FE7">
        <w:rPr>
          <w:rFonts w:asciiTheme="majorHAnsi" w:hAnsiTheme="majorHAnsi"/>
          <w:sz w:val="20"/>
          <w:lang w:eastAsia="tr-TR"/>
        </w:rPr>
        <w:t>Sudharshan</w:t>
      </w:r>
      <w:proofErr w:type="spellEnd"/>
      <w:r w:rsidRPr="00521FE7">
        <w:rPr>
          <w:rFonts w:asciiTheme="majorHAnsi" w:hAnsiTheme="majorHAnsi"/>
          <w:sz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lang w:eastAsia="tr-TR"/>
        </w:rPr>
        <w:t>Reddy</w:t>
      </w:r>
      <w:proofErr w:type="spellEnd"/>
      <w:r w:rsidRPr="00521FE7">
        <w:rPr>
          <w:rFonts w:asciiTheme="majorHAnsi" w:hAnsiTheme="majorHAnsi"/>
          <w:sz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lang w:eastAsia="tr-TR"/>
        </w:rPr>
        <w:t>Paramati</w:t>
      </w:r>
      <w:proofErr w:type="spellEnd"/>
      <w:r w:rsidRPr="00521FE7">
        <w:rPr>
          <w:rFonts w:asciiTheme="majorHAnsi" w:hAnsiTheme="majorHAnsi"/>
          <w:sz w:val="20"/>
          <w:lang w:eastAsia="tr-TR"/>
        </w:rPr>
        <w:t xml:space="preserve">,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Ilhan</w:t>
      </w:r>
      <w:proofErr w:type="spellEnd"/>
      <w:r w:rsidR="000D6F62" w:rsidRPr="00BC2813">
        <w:rPr>
          <w:rFonts w:asciiTheme="majorHAnsi" w:hAnsiTheme="majorHAnsi"/>
          <w:b/>
          <w:color w:val="000000"/>
          <w:sz w:val="20"/>
        </w:rPr>
        <w:t xml:space="preserve">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Ozturk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, </w:t>
      </w:r>
      <w:proofErr w:type="spellStart"/>
      <w:r w:rsidRPr="00521FE7">
        <w:rPr>
          <w:rFonts w:asciiTheme="majorHAnsi" w:hAnsiTheme="majorHAnsi"/>
          <w:sz w:val="20"/>
          <w:lang w:eastAsia="tr-TR"/>
        </w:rPr>
        <w:t>Sankar</w:t>
      </w:r>
      <w:proofErr w:type="spellEnd"/>
      <w:r w:rsidRPr="00521FE7">
        <w:rPr>
          <w:rFonts w:asciiTheme="majorHAnsi" w:hAnsiTheme="majorHAnsi"/>
          <w:sz w:val="20"/>
          <w:lang w:eastAsia="tr-TR"/>
        </w:rPr>
        <w:t xml:space="preserve"> Bhattacharya</w:t>
      </w:r>
      <w:r w:rsidRPr="00521FE7">
        <w:rPr>
          <w:rFonts w:asciiTheme="majorHAnsi" w:hAnsiTheme="majorHAnsi"/>
          <w:color w:val="000000"/>
          <w:sz w:val="20"/>
        </w:rPr>
        <w:t xml:space="preserve"> (2016), </w:t>
      </w:r>
      <w:r w:rsidRPr="00521FE7">
        <w:rPr>
          <w:rFonts w:asciiTheme="majorHAnsi" w:hAnsiTheme="majorHAnsi"/>
          <w:sz w:val="20"/>
          <w:lang w:eastAsia="tr-TR"/>
        </w:rPr>
        <w:t>The effect of renewable energy consumption on economic growth: Evidence from top 38 countries</w:t>
      </w:r>
      <w:r w:rsidRPr="00521FE7">
        <w:rPr>
          <w:rFonts w:asciiTheme="majorHAnsi" w:hAnsiTheme="majorHAnsi"/>
          <w:iCs/>
          <w:color w:val="000000"/>
          <w:sz w:val="20"/>
        </w:rPr>
        <w:t xml:space="preserve">. </w:t>
      </w:r>
      <w:proofErr w:type="spellStart"/>
      <w:r w:rsidRPr="00521FE7">
        <w:rPr>
          <w:rFonts w:asciiTheme="majorHAnsi" w:hAnsiTheme="majorHAnsi"/>
          <w:iCs/>
          <w:color w:val="000000"/>
          <w:sz w:val="20"/>
        </w:rPr>
        <w:t>Applied</w:t>
      </w:r>
      <w:proofErr w:type="spellEnd"/>
      <w:r w:rsidRPr="00521FE7">
        <w:rPr>
          <w:rFonts w:asciiTheme="majorHAnsi" w:hAnsiTheme="majorHAnsi"/>
          <w:iCs/>
          <w:color w:val="000000"/>
          <w:sz w:val="20"/>
        </w:rPr>
        <w:t xml:space="preserve"> </w:t>
      </w:r>
      <w:proofErr w:type="spellStart"/>
      <w:r w:rsidRPr="00521FE7">
        <w:rPr>
          <w:rFonts w:asciiTheme="majorHAnsi" w:hAnsiTheme="majorHAnsi"/>
          <w:iCs/>
          <w:color w:val="000000"/>
          <w:sz w:val="20"/>
        </w:rPr>
        <w:t>Energy</w:t>
      </w:r>
      <w:proofErr w:type="spellEnd"/>
      <w:r w:rsidRPr="00521FE7">
        <w:rPr>
          <w:rFonts w:asciiTheme="majorHAnsi" w:hAnsiTheme="majorHAnsi"/>
          <w:iCs/>
          <w:color w:val="000000"/>
          <w:sz w:val="20"/>
        </w:rPr>
        <w:t>, 162, 733-741.</w:t>
      </w:r>
    </w:p>
    <w:p w:rsidR="00521FE7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bCs/>
          <w:color w:val="000000"/>
          <w:spacing w:val="5"/>
          <w:sz w:val="20"/>
        </w:rPr>
      </w:pPr>
      <w:r w:rsidRPr="00521FE7">
        <w:rPr>
          <w:rFonts w:asciiTheme="majorHAnsi" w:hAnsiTheme="majorHAnsi"/>
          <w:bCs/>
          <w:iCs/>
          <w:color w:val="000000"/>
          <w:sz w:val="20"/>
        </w:rPr>
        <w:t xml:space="preserve">Mehdi Ben </w:t>
      </w:r>
      <w:proofErr w:type="spellStart"/>
      <w:r w:rsidRPr="00521FE7">
        <w:rPr>
          <w:rFonts w:asciiTheme="majorHAnsi" w:hAnsiTheme="majorHAnsi"/>
          <w:bCs/>
          <w:iCs/>
          <w:color w:val="000000"/>
          <w:sz w:val="20"/>
        </w:rPr>
        <w:t>Jebli</w:t>
      </w:r>
      <w:proofErr w:type="spellEnd"/>
      <w:r w:rsidRPr="00521FE7">
        <w:rPr>
          <w:rFonts w:asciiTheme="majorHAnsi" w:hAnsiTheme="majorHAnsi"/>
          <w:bCs/>
          <w:iCs/>
          <w:color w:val="000000"/>
          <w:sz w:val="20"/>
        </w:rPr>
        <w:t xml:space="preserve">, </w:t>
      </w:r>
      <w:proofErr w:type="spellStart"/>
      <w:r w:rsidRPr="00521FE7">
        <w:rPr>
          <w:rFonts w:asciiTheme="majorHAnsi" w:eastAsia="Calibri" w:hAnsiTheme="majorHAnsi"/>
          <w:bCs/>
          <w:iCs/>
          <w:color w:val="000000"/>
          <w:sz w:val="20"/>
        </w:rPr>
        <w:t>Slim</w:t>
      </w:r>
      <w:proofErr w:type="spellEnd"/>
      <w:r w:rsidRPr="00521FE7">
        <w:rPr>
          <w:rFonts w:asciiTheme="majorHAnsi" w:eastAsia="Calibri" w:hAnsiTheme="majorHAnsi"/>
          <w:bCs/>
          <w:iCs/>
          <w:color w:val="000000"/>
          <w:sz w:val="20"/>
        </w:rPr>
        <w:t xml:space="preserve"> Ben </w:t>
      </w:r>
      <w:proofErr w:type="spellStart"/>
      <w:r w:rsidRPr="00521FE7">
        <w:rPr>
          <w:rFonts w:asciiTheme="majorHAnsi" w:eastAsia="Calibri" w:hAnsiTheme="majorHAnsi"/>
          <w:bCs/>
          <w:iCs/>
          <w:color w:val="000000"/>
          <w:sz w:val="20"/>
        </w:rPr>
        <w:t>Youssef</w:t>
      </w:r>
      <w:proofErr w:type="spellEnd"/>
      <w:r w:rsidRPr="00521FE7">
        <w:rPr>
          <w:rFonts w:asciiTheme="majorHAnsi" w:eastAsia="Calibri" w:hAnsiTheme="majorHAnsi"/>
          <w:bCs/>
          <w:iCs/>
          <w:color w:val="000000"/>
          <w:sz w:val="20"/>
        </w:rPr>
        <w:t xml:space="preserve">,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Ilhan</w:t>
      </w:r>
      <w:proofErr w:type="spellEnd"/>
      <w:r w:rsidR="000D6F62" w:rsidRPr="00BC2813">
        <w:rPr>
          <w:rFonts w:asciiTheme="majorHAnsi" w:hAnsiTheme="majorHAnsi"/>
          <w:b/>
          <w:color w:val="000000"/>
          <w:sz w:val="20"/>
        </w:rPr>
        <w:t xml:space="preserve">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Ozturk</w:t>
      </w:r>
      <w:proofErr w:type="spellEnd"/>
      <w:r w:rsidR="000D6F62" w:rsidRPr="00521FE7">
        <w:rPr>
          <w:rFonts w:asciiTheme="majorHAnsi" w:hAnsiTheme="majorHAnsi"/>
          <w:color w:val="000000"/>
          <w:sz w:val="20"/>
        </w:rPr>
        <w:t xml:space="preserve"> </w:t>
      </w:r>
      <w:r w:rsidRPr="00521FE7">
        <w:rPr>
          <w:rFonts w:asciiTheme="majorHAnsi" w:hAnsiTheme="majorHAnsi"/>
          <w:color w:val="000000"/>
          <w:sz w:val="20"/>
        </w:rPr>
        <w:t xml:space="preserve">(2016), </w:t>
      </w:r>
      <w:proofErr w:type="spellStart"/>
      <w:r w:rsidRPr="00521FE7">
        <w:rPr>
          <w:rFonts w:asciiTheme="majorHAnsi" w:hAnsiTheme="majorHAnsi"/>
          <w:sz w:val="20"/>
          <w:lang w:eastAsia="tr-TR"/>
        </w:rPr>
        <w:t>Testing</w:t>
      </w:r>
      <w:proofErr w:type="spellEnd"/>
      <w:r w:rsidRPr="00521FE7">
        <w:rPr>
          <w:rFonts w:asciiTheme="majorHAnsi" w:hAnsiTheme="majorHAnsi"/>
          <w:sz w:val="20"/>
          <w:lang w:eastAsia="tr-TR"/>
        </w:rPr>
        <w:t xml:space="preserve"> Environmental Kuznets Curve Hypothesis: The Role of Renewable and Non-Renewable Energy Consumption and Trade in OECD Countries. </w:t>
      </w:r>
      <w:proofErr w:type="spellStart"/>
      <w:r w:rsidRPr="00521FE7">
        <w:rPr>
          <w:rFonts w:asciiTheme="majorHAnsi" w:hAnsiTheme="majorHAnsi"/>
          <w:sz w:val="20"/>
          <w:lang w:eastAsia="tr-TR"/>
        </w:rPr>
        <w:t>Ecological</w:t>
      </w:r>
      <w:proofErr w:type="spellEnd"/>
      <w:r w:rsidRPr="00521FE7">
        <w:rPr>
          <w:rFonts w:asciiTheme="majorHAnsi" w:hAnsiTheme="majorHAnsi"/>
          <w:sz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sz w:val="20"/>
          <w:lang w:eastAsia="tr-TR"/>
        </w:rPr>
        <w:t>Indicators</w:t>
      </w:r>
      <w:proofErr w:type="spellEnd"/>
      <w:r w:rsidRPr="00521FE7">
        <w:rPr>
          <w:rFonts w:asciiTheme="majorHAnsi" w:hAnsiTheme="majorHAnsi"/>
          <w:sz w:val="20"/>
          <w:lang w:eastAsia="tr-TR"/>
        </w:rPr>
        <w:t>, 60, 824-831.</w:t>
      </w:r>
    </w:p>
    <w:p w:rsidR="00536CC9" w:rsidRPr="00521FE7" w:rsidRDefault="00536CC9" w:rsidP="0088622A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left" w:pos="851"/>
        </w:tabs>
        <w:autoSpaceDE w:val="0"/>
        <w:autoSpaceDN w:val="0"/>
        <w:adjustRightInd w:val="0"/>
        <w:spacing w:after="0"/>
        <w:ind w:left="782" w:right="567" w:hanging="357"/>
        <w:jc w:val="both"/>
        <w:textAlignment w:val="baseline"/>
        <w:rPr>
          <w:rFonts w:asciiTheme="majorHAnsi" w:hAnsiTheme="majorHAnsi"/>
          <w:bCs/>
          <w:color w:val="000000"/>
          <w:spacing w:val="5"/>
          <w:sz w:val="20"/>
        </w:rPr>
      </w:pPr>
      <w:proofErr w:type="spellStart"/>
      <w:r w:rsidRPr="00521FE7">
        <w:rPr>
          <w:rFonts w:asciiTheme="majorHAnsi" w:hAnsiTheme="majorHAnsi"/>
          <w:color w:val="000000"/>
          <w:sz w:val="20"/>
        </w:rPr>
        <w:t>Usama</w:t>
      </w:r>
      <w:proofErr w:type="spellEnd"/>
      <w:r w:rsidRPr="00521FE7">
        <w:rPr>
          <w:rFonts w:asciiTheme="majorHAnsi" w:hAnsiTheme="majorHAnsi"/>
          <w:color w:val="000000"/>
          <w:sz w:val="20"/>
        </w:rPr>
        <w:t xml:space="preserve"> Al-</w:t>
      </w:r>
      <w:proofErr w:type="spellStart"/>
      <w:r w:rsidRPr="00521FE7">
        <w:rPr>
          <w:rFonts w:asciiTheme="majorHAnsi" w:hAnsiTheme="majorHAnsi"/>
          <w:color w:val="000000"/>
          <w:sz w:val="20"/>
        </w:rPr>
        <w:t>Mulali</w:t>
      </w:r>
      <w:proofErr w:type="spellEnd"/>
      <w:r w:rsidRPr="00521FE7">
        <w:rPr>
          <w:rFonts w:asciiTheme="majorHAnsi" w:hAnsiTheme="majorHAnsi"/>
          <w:bCs/>
          <w:color w:val="000000"/>
          <w:sz w:val="20"/>
          <w:lang w:eastAsia="tr-TR"/>
        </w:rPr>
        <w:t xml:space="preserve">, </w:t>
      </w:r>
      <w:proofErr w:type="spellStart"/>
      <w:r w:rsidRPr="00521FE7">
        <w:rPr>
          <w:rFonts w:asciiTheme="majorHAnsi" w:hAnsiTheme="majorHAnsi"/>
          <w:color w:val="000000"/>
          <w:sz w:val="20"/>
          <w:lang w:eastAsia="tr-TR"/>
        </w:rPr>
        <w:t>Solarin</w:t>
      </w:r>
      <w:proofErr w:type="spellEnd"/>
      <w:r w:rsidRPr="00521FE7">
        <w:rPr>
          <w:rFonts w:asciiTheme="majorHAnsi" w:hAnsiTheme="majorHAnsi"/>
          <w:color w:val="000000"/>
          <w:sz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lang w:eastAsia="tr-TR"/>
        </w:rPr>
        <w:t>Sakiru</w:t>
      </w:r>
      <w:proofErr w:type="spellEnd"/>
      <w:r w:rsidRPr="00521FE7">
        <w:rPr>
          <w:rFonts w:asciiTheme="majorHAnsi" w:hAnsiTheme="majorHAnsi"/>
          <w:color w:val="000000"/>
          <w:sz w:val="20"/>
          <w:lang w:eastAsia="tr-TR"/>
        </w:rPr>
        <w:t xml:space="preserve"> </w:t>
      </w:r>
      <w:proofErr w:type="spellStart"/>
      <w:r w:rsidRPr="00521FE7">
        <w:rPr>
          <w:rFonts w:asciiTheme="majorHAnsi" w:hAnsiTheme="majorHAnsi"/>
          <w:color w:val="000000"/>
          <w:sz w:val="20"/>
          <w:lang w:eastAsia="tr-TR"/>
        </w:rPr>
        <w:t>Adebola</w:t>
      </w:r>
      <w:proofErr w:type="spellEnd"/>
      <w:r w:rsidRPr="00521FE7">
        <w:rPr>
          <w:rFonts w:asciiTheme="majorHAnsi" w:hAnsiTheme="majorHAnsi"/>
          <w:color w:val="000000"/>
          <w:sz w:val="20"/>
          <w:lang w:eastAsia="tr-TR"/>
        </w:rPr>
        <w:t xml:space="preserve">, </w:t>
      </w:r>
      <w:bookmarkStart w:id="0" w:name="_GoBack"/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Ilhan</w:t>
      </w:r>
      <w:proofErr w:type="spellEnd"/>
      <w:r w:rsidR="000D6F62" w:rsidRPr="00BC2813">
        <w:rPr>
          <w:rFonts w:asciiTheme="majorHAnsi" w:hAnsiTheme="majorHAnsi"/>
          <w:b/>
          <w:color w:val="000000"/>
          <w:sz w:val="20"/>
        </w:rPr>
        <w:t xml:space="preserve"> </w:t>
      </w:r>
      <w:proofErr w:type="spellStart"/>
      <w:r w:rsidR="000D6F62" w:rsidRPr="00BC2813">
        <w:rPr>
          <w:rFonts w:asciiTheme="majorHAnsi" w:hAnsiTheme="majorHAnsi"/>
          <w:b/>
          <w:color w:val="000000"/>
          <w:sz w:val="20"/>
        </w:rPr>
        <w:t>Ozturk</w:t>
      </w:r>
      <w:proofErr w:type="spellEnd"/>
      <w:r w:rsidR="000D6F62" w:rsidRPr="00521FE7">
        <w:rPr>
          <w:rFonts w:asciiTheme="majorHAnsi" w:hAnsiTheme="majorHAnsi"/>
          <w:color w:val="000000"/>
          <w:sz w:val="20"/>
        </w:rPr>
        <w:t xml:space="preserve"> </w:t>
      </w:r>
      <w:bookmarkEnd w:id="0"/>
      <w:r w:rsidRPr="00521FE7">
        <w:rPr>
          <w:rStyle w:val="Vurgu"/>
          <w:rFonts w:asciiTheme="majorHAnsi" w:hAnsiTheme="majorHAnsi"/>
          <w:i w:val="0"/>
          <w:color w:val="000000"/>
          <w:sz w:val="20"/>
          <w:shd w:val="clear" w:color="auto" w:fill="DAEEF3" w:themeFill="accent5" w:themeFillTint="33"/>
        </w:rPr>
        <w:t xml:space="preserve">(2016). </w:t>
      </w:r>
      <w:r w:rsidR="0088622A" w:rsidRPr="00521FE7">
        <w:rPr>
          <w:rFonts w:asciiTheme="majorHAnsi" w:hAnsiTheme="majorHAnsi"/>
          <w:color w:val="000000"/>
          <w:sz w:val="20"/>
          <w:lang w:eastAsia="tr-TR"/>
        </w:rPr>
        <w:t xml:space="preserve">Investigating the Presence </w:t>
      </w:r>
      <w:r w:rsidRPr="00521FE7">
        <w:rPr>
          <w:rFonts w:asciiTheme="majorHAnsi" w:hAnsiTheme="majorHAnsi"/>
          <w:color w:val="000000"/>
          <w:sz w:val="20"/>
          <w:lang w:eastAsia="tr-TR"/>
        </w:rPr>
        <w:t>of the Environmental Kuznets Curve (EKC) Hypothesis in Kenya: An Autoregressive Distributed Lag (ARDL) Approach.</w:t>
      </w:r>
      <w:r w:rsidRPr="00521FE7">
        <w:rPr>
          <w:rFonts w:asciiTheme="majorHAnsi" w:hAnsiTheme="majorHAnsi"/>
          <w:bCs/>
          <w:color w:val="000000"/>
          <w:spacing w:val="5"/>
          <w:sz w:val="20"/>
        </w:rPr>
        <w:t xml:space="preserve"> Natural Hazards, 80(3), 1729-1747.</w:t>
      </w:r>
    </w:p>
    <w:sectPr w:rsidR="00536CC9" w:rsidRPr="00521FE7" w:rsidSect="00521FE7">
      <w:pgSz w:w="11906" w:h="16838"/>
      <w:pgMar w:top="567" w:right="282" w:bottom="6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C70"/>
    <w:multiLevelType w:val="hybridMultilevel"/>
    <w:tmpl w:val="4428108E"/>
    <w:lvl w:ilvl="0" w:tplc="9A0A2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8EB"/>
    <w:multiLevelType w:val="hybridMultilevel"/>
    <w:tmpl w:val="43568F3C"/>
    <w:lvl w:ilvl="0" w:tplc="5108188E">
      <w:start w:val="2016"/>
      <w:numFmt w:val="decimal"/>
      <w:lvlText w:val="%1"/>
      <w:lvlJc w:val="left"/>
      <w:pPr>
        <w:ind w:left="349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49" w:hanging="360"/>
      </w:pPr>
    </w:lvl>
    <w:lvl w:ilvl="2" w:tplc="041F001B" w:tentative="1">
      <w:start w:val="1"/>
      <w:numFmt w:val="lowerRoman"/>
      <w:lvlText w:val="%3."/>
      <w:lvlJc w:val="right"/>
      <w:pPr>
        <w:ind w:left="1669" w:hanging="180"/>
      </w:pPr>
    </w:lvl>
    <w:lvl w:ilvl="3" w:tplc="041F000F" w:tentative="1">
      <w:start w:val="1"/>
      <w:numFmt w:val="decimal"/>
      <w:lvlText w:val="%4."/>
      <w:lvlJc w:val="left"/>
      <w:pPr>
        <w:ind w:left="2389" w:hanging="360"/>
      </w:pPr>
    </w:lvl>
    <w:lvl w:ilvl="4" w:tplc="041F0019" w:tentative="1">
      <w:start w:val="1"/>
      <w:numFmt w:val="lowerLetter"/>
      <w:lvlText w:val="%5."/>
      <w:lvlJc w:val="left"/>
      <w:pPr>
        <w:ind w:left="3109" w:hanging="360"/>
      </w:pPr>
    </w:lvl>
    <w:lvl w:ilvl="5" w:tplc="041F001B" w:tentative="1">
      <w:start w:val="1"/>
      <w:numFmt w:val="lowerRoman"/>
      <w:lvlText w:val="%6."/>
      <w:lvlJc w:val="right"/>
      <w:pPr>
        <w:ind w:left="3829" w:hanging="180"/>
      </w:pPr>
    </w:lvl>
    <w:lvl w:ilvl="6" w:tplc="041F000F" w:tentative="1">
      <w:start w:val="1"/>
      <w:numFmt w:val="decimal"/>
      <w:lvlText w:val="%7."/>
      <w:lvlJc w:val="left"/>
      <w:pPr>
        <w:ind w:left="4549" w:hanging="360"/>
      </w:pPr>
    </w:lvl>
    <w:lvl w:ilvl="7" w:tplc="041F0019" w:tentative="1">
      <w:start w:val="1"/>
      <w:numFmt w:val="lowerLetter"/>
      <w:lvlText w:val="%8."/>
      <w:lvlJc w:val="left"/>
      <w:pPr>
        <w:ind w:left="5269" w:hanging="360"/>
      </w:pPr>
    </w:lvl>
    <w:lvl w:ilvl="8" w:tplc="041F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08D62702"/>
    <w:multiLevelType w:val="hybridMultilevel"/>
    <w:tmpl w:val="6456CC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5907"/>
    <w:multiLevelType w:val="hybridMultilevel"/>
    <w:tmpl w:val="BE88EEFA"/>
    <w:lvl w:ilvl="0" w:tplc="73B2090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CF22D0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74"/>
    <w:rsid w:val="0009507B"/>
    <w:rsid w:val="000C4667"/>
    <w:rsid w:val="000D6F62"/>
    <w:rsid w:val="000F1E02"/>
    <w:rsid w:val="0011095F"/>
    <w:rsid w:val="00131F59"/>
    <w:rsid w:val="001C0EC2"/>
    <w:rsid w:val="001C1A8B"/>
    <w:rsid w:val="001C2480"/>
    <w:rsid w:val="00281FF7"/>
    <w:rsid w:val="00287A1E"/>
    <w:rsid w:val="002B35FE"/>
    <w:rsid w:val="003C3A9A"/>
    <w:rsid w:val="00427C47"/>
    <w:rsid w:val="00497B64"/>
    <w:rsid w:val="004D079A"/>
    <w:rsid w:val="00521FE7"/>
    <w:rsid w:val="0052206C"/>
    <w:rsid w:val="00536CC9"/>
    <w:rsid w:val="00544B21"/>
    <w:rsid w:val="005808D2"/>
    <w:rsid w:val="00632A57"/>
    <w:rsid w:val="00675775"/>
    <w:rsid w:val="00846C3B"/>
    <w:rsid w:val="00880783"/>
    <w:rsid w:val="0088622A"/>
    <w:rsid w:val="008E4B3F"/>
    <w:rsid w:val="008E7A2F"/>
    <w:rsid w:val="00967F42"/>
    <w:rsid w:val="009C6ABD"/>
    <w:rsid w:val="009F3650"/>
    <w:rsid w:val="00A02144"/>
    <w:rsid w:val="00A24F64"/>
    <w:rsid w:val="00A661F1"/>
    <w:rsid w:val="00B160DF"/>
    <w:rsid w:val="00B76DF3"/>
    <w:rsid w:val="00BB14D3"/>
    <w:rsid w:val="00BB1777"/>
    <w:rsid w:val="00BC2813"/>
    <w:rsid w:val="00BE0402"/>
    <w:rsid w:val="00C41D50"/>
    <w:rsid w:val="00CB66F7"/>
    <w:rsid w:val="00D373FA"/>
    <w:rsid w:val="00D44D7C"/>
    <w:rsid w:val="00D914FE"/>
    <w:rsid w:val="00E048ED"/>
    <w:rsid w:val="00E12A74"/>
    <w:rsid w:val="00E716EA"/>
    <w:rsid w:val="00E752FA"/>
    <w:rsid w:val="00EA5AB9"/>
    <w:rsid w:val="00EC5485"/>
    <w:rsid w:val="00EE174D"/>
    <w:rsid w:val="00F3281A"/>
    <w:rsid w:val="00F45975"/>
    <w:rsid w:val="00F5591B"/>
    <w:rsid w:val="00F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36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12A74"/>
  </w:style>
  <w:style w:type="paragraph" w:styleId="ListeParagraf">
    <w:name w:val="List Paragraph"/>
    <w:basedOn w:val="Normal"/>
    <w:uiPriority w:val="34"/>
    <w:qFormat/>
    <w:rsid w:val="00E12A74"/>
    <w:pPr>
      <w:ind w:left="720"/>
      <w:contextualSpacing/>
    </w:pPr>
  </w:style>
  <w:style w:type="table" w:styleId="TabloKlavuzu">
    <w:name w:val="Table Grid"/>
    <w:basedOn w:val="NormalTablo"/>
    <w:uiPriority w:val="59"/>
    <w:rsid w:val="00497B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36CC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536CC9"/>
    <w:rPr>
      <w:color w:val="366388"/>
    </w:rPr>
  </w:style>
  <w:style w:type="character" w:styleId="Vurgu">
    <w:name w:val="Emphasis"/>
    <w:uiPriority w:val="20"/>
    <w:qFormat/>
    <w:rsid w:val="00536CC9"/>
    <w:rPr>
      <w:i/>
      <w:iCs/>
    </w:rPr>
  </w:style>
  <w:style w:type="character" w:customStyle="1" w:styleId="apple-style-span">
    <w:name w:val="apple-style-span"/>
    <w:basedOn w:val="VarsaylanParagrafYazTipi"/>
    <w:rsid w:val="00536CC9"/>
  </w:style>
  <w:style w:type="character" w:customStyle="1" w:styleId="article-headermeta-info-label">
    <w:name w:val="article-header__meta-info-label"/>
    <w:rsid w:val="00536CC9"/>
  </w:style>
  <w:style w:type="character" w:customStyle="1" w:styleId="article-headermeta-info-data">
    <w:name w:val="article-header__meta-info-data"/>
    <w:rsid w:val="00536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36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12A74"/>
  </w:style>
  <w:style w:type="paragraph" w:styleId="ListeParagraf">
    <w:name w:val="List Paragraph"/>
    <w:basedOn w:val="Normal"/>
    <w:uiPriority w:val="34"/>
    <w:qFormat/>
    <w:rsid w:val="00E12A74"/>
    <w:pPr>
      <w:ind w:left="720"/>
      <w:contextualSpacing/>
    </w:pPr>
  </w:style>
  <w:style w:type="table" w:styleId="TabloKlavuzu">
    <w:name w:val="Table Grid"/>
    <w:basedOn w:val="NormalTablo"/>
    <w:uiPriority w:val="59"/>
    <w:rsid w:val="00497B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36CC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536CC9"/>
    <w:rPr>
      <w:color w:val="366388"/>
    </w:rPr>
  </w:style>
  <w:style w:type="character" w:styleId="Vurgu">
    <w:name w:val="Emphasis"/>
    <w:uiPriority w:val="20"/>
    <w:qFormat/>
    <w:rsid w:val="00536CC9"/>
    <w:rPr>
      <w:i/>
      <w:iCs/>
    </w:rPr>
  </w:style>
  <w:style w:type="character" w:customStyle="1" w:styleId="apple-style-span">
    <w:name w:val="apple-style-span"/>
    <w:basedOn w:val="VarsaylanParagrafYazTipi"/>
    <w:rsid w:val="00536CC9"/>
  </w:style>
  <w:style w:type="character" w:customStyle="1" w:styleId="article-headermeta-info-label">
    <w:name w:val="article-header__meta-info-label"/>
    <w:rsid w:val="00536CC9"/>
  </w:style>
  <w:style w:type="character" w:customStyle="1" w:styleId="article-headermeta-info-data">
    <w:name w:val="article-header__meta-info-data"/>
    <w:rsid w:val="0053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7FE8-9F51-4298-B881-9CA05420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 BAL</dc:creator>
  <cp:lastModifiedBy>Hayriye BAL</cp:lastModifiedBy>
  <cp:revision>36</cp:revision>
  <dcterms:created xsi:type="dcterms:W3CDTF">2017-01-06T08:32:00Z</dcterms:created>
  <dcterms:modified xsi:type="dcterms:W3CDTF">2018-12-20T08:27:00Z</dcterms:modified>
</cp:coreProperties>
</file>