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D62D7" w14:textId="77777777" w:rsidR="00E537B0" w:rsidRDefault="00E537B0" w:rsidP="00F4767B">
      <w:pPr>
        <w:tabs>
          <w:tab w:val="center" w:pos="4536"/>
          <w:tab w:val="left" w:pos="5805"/>
        </w:tabs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ÖZGEÇMİŞ</w:t>
      </w:r>
    </w:p>
    <w:p w14:paraId="321D62D8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p w14:paraId="321D62D9" w14:textId="599133E5" w:rsidR="00E537B0" w:rsidRDefault="00E537B0" w:rsidP="00F4767B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1. Adı Soyadı            </w:t>
      </w:r>
      <w:proofErr w:type="gramStart"/>
      <w:r>
        <w:rPr>
          <w:b/>
          <w:szCs w:val="20"/>
          <w:lang w:eastAsia="en-US"/>
        </w:rPr>
        <w:t xml:space="preserve">  :</w:t>
      </w:r>
      <w:proofErr w:type="gramEnd"/>
      <w:r w:rsidR="001B60D3">
        <w:rPr>
          <w:b/>
          <w:szCs w:val="20"/>
          <w:lang w:eastAsia="en-US"/>
        </w:rPr>
        <w:t xml:space="preserve"> </w:t>
      </w:r>
      <w:r>
        <w:rPr>
          <w:szCs w:val="20"/>
          <w:lang w:eastAsia="en-US"/>
        </w:rPr>
        <w:t>BELDE AKA</w:t>
      </w:r>
      <w:r w:rsidR="00692B6F">
        <w:rPr>
          <w:szCs w:val="20"/>
          <w:lang w:eastAsia="en-US"/>
        </w:rPr>
        <w:t xml:space="preserve"> KİYAĞA</w:t>
      </w:r>
      <w:r>
        <w:rPr>
          <w:b/>
          <w:szCs w:val="20"/>
          <w:lang w:eastAsia="en-US"/>
        </w:rPr>
        <w:tab/>
      </w:r>
      <w:r>
        <w:rPr>
          <w:b/>
          <w:szCs w:val="20"/>
          <w:lang w:eastAsia="en-US"/>
        </w:rPr>
        <w:tab/>
      </w:r>
    </w:p>
    <w:p w14:paraId="321D62DA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2. Doğum Tarihi        </w:t>
      </w:r>
      <w:r w:rsidRPr="001B60D3">
        <w:rPr>
          <w:b/>
          <w:szCs w:val="20"/>
          <w:lang w:eastAsia="en-US"/>
        </w:rPr>
        <w:t>:</w:t>
      </w:r>
      <w:r>
        <w:rPr>
          <w:szCs w:val="20"/>
          <w:lang w:eastAsia="en-US"/>
        </w:rPr>
        <w:t xml:space="preserve"> </w:t>
      </w:r>
    </w:p>
    <w:p w14:paraId="321D62DB" w14:textId="77777777" w:rsidR="00E537B0" w:rsidRDefault="00E537B0" w:rsidP="00F4767B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3. Unvanı                    :  </w:t>
      </w:r>
      <w:r w:rsidR="008A2F63">
        <w:rPr>
          <w:szCs w:val="20"/>
          <w:lang w:eastAsia="en-US"/>
        </w:rPr>
        <w:t xml:space="preserve">Dr. </w:t>
      </w:r>
      <w:r w:rsidR="000672F5">
        <w:rPr>
          <w:szCs w:val="20"/>
          <w:lang w:eastAsia="en-US"/>
        </w:rPr>
        <w:t xml:space="preserve">Öğr. Üyesi </w:t>
      </w:r>
    </w:p>
    <w:p w14:paraId="321D62DC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4. Öğrenim Durumu : </w:t>
      </w:r>
    </w:p>
    <w:p w14:paraId="321D62DD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3"/>
        <w:gridCol w:w="2303"/>
        <w:gridCol w:w="2410"/>
        <w:gridCol w:w="2054"/>
      </w:tblGrid>
      <w:tr w:rsidR="00E537B0" w14:paraId="321D62E2" w14:textId="77777777" w:rsidTr="00E537B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1D62DE" w14:textId="77777777" w:rsidR="00E537B0" w:rsidRDefault="00E537B0" w:rsidP="00F4767B">
            <w:pPr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Derece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1D62DF" w14:textId="77777777" w:rsidR="00E537B0" w:rsidRDefault="00E537B0" w:rsidP="00F4767B">
            <w:pPr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Alan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1D62E0" w14:textId="77777777" w:rsidR="00E537B0" w:rsidRDefault="00E537B0" w:rsidP="00F4767B">
            <w:pPr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Üniversite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1D62E1" w14:textId="77777777" w:rsidR="00E537B0" w:rsidRDefault="00E537B0" w:rsidP="00F4767B">
            <w:pPr>
              <w:jc w:val="both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Yıl</w:t>
            </w:r>
          </w:p>
        </w:tc>
      </w:tr>
      <w:tr w:rsidR="00E537B0" w14:paraId="321D62E7" w14:textId="77777777" w:rsidTr="00E537B0">
        <w:tc>
          <w:tcPr>
            <w:tcW w:w="223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E3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Lisans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E4" w14:textId="77777777" w:rsidR="00E537B0" w:rsidRDefault="00E537B0" w:rsidP="00F476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Türk Dili ve Edebiyatı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E5" w14:textId="77777777" w:rsidR="00E537B0" w:rsidRDefault="00E537B0" w:rsidP="00F476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Hacettepe Üniversitesi</w:t>
            </w:r>
          </w:p>
        </w:tc>
        <w:tc>
          <w:tcPr>
            <w:tcW w:w="20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E6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2004</w:t>
            </w:r>
            <w:r w:rsidR="008F224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-</w:t>
            </w:r>
            <w:r w:rsidR="008F224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2008</w:t>
            </w:r>
          </w:p>
        </w:tc>
      </w:tr>
      <w:tr w:rsidR="00C31CB1" w14:paraId="321D62EC" w14:textId="77777777" w:rsidTr="00C31CB1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2E8" w14:textId="77777777" w:rsidR="00C31CB1" w:rsidRDefault="00C31CB1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Yan Dal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2E9" w14:textId="77777777" w:rsidR="00C31CB1" w:rsidRDefault="00C31CB1" w:rsidP="00F476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Tarih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2EA" w14:textId="77777777" w:rsidR="00C31CB1" w:rsidRDefault="00C31CB1" w:rsidP="00F4767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Hacettepe Üniversitesi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62EB" w14:textId="0DB46C85" w:rsidR="00C31CB1" w:rsidRDefault="00C31CB1" w:rsidP="005D5029">
            <w:pPr>
              <w:jc w:val="center"/>
              <w:rPr>
                <w:szCs w:val="20"/>
                <w:lang w:eastAsia="en-US"/>
              </w:rPr>
            </w:pPr>
            <w:proofErr w:type="gramStart"/>
            <w:r>
              <w:rPr>
                <w:szCs w:val="20"/>
                <w:lang w:eastAsia="en-US"/>
              </w:rPr>
              <w:t>2006 -</w:t>
            </w:r>
            <w:proofErr w:type="gramEnd"/>
            <w:r>
              <w:rPr>
                <w:szCs w:val="20"/>
                <w:lang w:eastAsia="en-US"/>
              </w:rPr>
              <w:t xml:space="preserve"> 2008</w:t>
            </w:r>
          </w:p>
        </w:tc>
      </w:tr>
      <w:tr w:rsidR="00E537B0" w14:paraId="321D62F1" w14:textId="77777777" w:rsidTr="00E537B0">
        <w:trPr>
          <w:trHeight w:val="19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ED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Y. Lisans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EE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Türk Edebiyatı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EF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Bilkent Üniversitesi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F0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2008</w:t>
            </w:r>
            <w:r w:rsidR="008F224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-</w:t>
            </w:r>
            <w:r w:rsidR="008F2243">
              <w:rPr>
                <w:szCs w:val="20"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>2011</w:t>
            </w:r>
          </w:p>
        </w:tc>
      </w:tr>
      <w:tr w:rsidR="00E537B0" w14:paraId="321D62F6" w14:textId="77777777" w:rsidTr="00E537B0"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F2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Doktora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F3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Eski Türk Edebiyatı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F4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Çukurova Üniversitesi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D62F5" w14:textId="77777777" w:rsidR="00E537B0" w:rsidRDefault="00E537B0" w:rsidP="00F4767B">
            <w:pPr>
              <w:jc w:val="both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       2011- </w:t>
            </w:r>
            <w:r w:rsidR="008F2243">
              <w:rPr>
                <w:szCs w:val="20"/>
                <w:lang w:eastAsia="en-US"/>
              </w:rPr>
              <w:t>2015</w:t>
            </w:r>
          </w:p>
        </w:tc>
      </w:tr>
    </w:tbl>
    <w:p w14:paraId="321D62F7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p w14:paraId="321D62F8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5. Akademik Unvanlar:</w:t>
      </w:r>
    </w:p>
    <w:p w14:paraId="321D62F9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</w:t>
      </w:r>
    </w:p>
    <w:p w14:paraId="321D62FA" w14:textId="33BC58FE" w:rsidR="00E537B0" w:rsidRPr="00372513" w:rsidRDefault="00E537B0" w:rsidP="00F4767B">
      <w:pPr>
        <w:jc w:val="both"/>
        <w:rPr>
          <w:bCs/>
          <w:szCs w:val="20"/>
          <w:lang w:eastAsia="en-US"/>
        </w:rPr>
      </w:pPr>
      <w:r>
        <w:rPr>
          <w:b/>
          <w:szCs w:val="20"/>
          <w:lang w:eastAsia="en-US"/>
        </w:rPr>
        <w:t xml:space="preserve">         Yardımcı Doçentlik </w:t>
      </w:r>
      <w:proofErr w:type="gramStart"/>
      <w:r>
        <w:rPr>
          <w:b/>
          <w:szCs w:val="20"/>
          <w:lang w:eastAsia="en-US"/>
        </w:rPr>
        <w:t>Tarihi :</w:t>
      </w:r>
      <w:proofErr w:type="gramEnd"/>
      <w:r w:rsidR="008A2F63">
        <w:rPr>
          <w:b/>
          <w:szCs w:val="20"/>
          <w:lang w:eastAsia="en-US"/>
        </w:rPr>
        <w:t xml:space="preserve"> </w:t>
      </w:r>
      <w:r w:rsidR="00372513" w:rsidRPr="00372513">
        <w:rPr>
          <w:bCs/>
          <w:szCs w:val="20"/>
          <w:lang w:eastAsia="en-US"/>
        </w:rPr>
        <w:t>22.10.</w:t>
      </w:r>
      <w:r w:rsidR="008A2F63" w:rsidRPr="00372513">
        <w:rPr>
          <w:bCs/>
          <w:szCs w:val="20"/>
          <w:lang w:eastAsia="en-US"/>
        </w:rPr>
        <w:t>2015</w:t>
      </w:r>
    </w:p>
    <w:p w14:paraId="321D62FB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    Doçentlik Tarihi               </w:t>
      </w:r>
      <w:proofErr w:type="gramStart"/>
      <w:r>
        <w:rPr>
          <w:b/>
          <w:szCs w:val="20"/>
          <w:lang w:eastAsia="en-US"/>
        </w:rPr>
        <w:t xml:space="preserve">  :</w:t>
      </w:r>
      <w:proofErr w:type="gramEnd"/>
    </w:p>
    <w:p w14:paraId="321D62FC" w14:textId="77777777" w:rsidR="00E537B0" w:rsidRDefault="00E537B0" w:rsidP="00F4767B">
      <w:pPr>
        <w:jc w:val="both"/>
        <w:rPr>
          <w:szCs w:val="20"/>
          <w:lang w:eastAsia="en-US"/>
        </w:rPr>
      </w:pPr>
      <w:r>
        <w:rPr>
          <w:b/>
          <w:szCs w:val="20"/>
          <w:lang w:eastAsia="en-US"/>
        </w:rPr>
        <w:t xml:space="preserve">          Profesörlük Tarihi             :</w:t>
      </w:r>
      <w:r>
        <w:rPr>
          <w:szCs w:val="20"/>
          <w:lang w:eastAsia="en-US"/>
        </w:rPr>
        <w:t xml:space="preserve"> </w:t>
      </w:r>
    </w:p>
    <w:p w14:paraId="321D62FD" w14:textId="77777777" w:rsidR="00B02510" w:rsidRDefault="00B02510" w:rsidP="00F4767B">
      <w:pPr>
        <w:jc w:val="both"/>
        <w:rPr>
          <w:b/>
          <w:szCs w:val="20"/>
          <w:lang w:eastAsia="en-US"/>
        </w:rPr>
      </w:pPr>
    </w:p>
    <w:p w14:paraId="321D62FE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6. Yönetilen Yüksek Lisans ve Doktora Tezleri</w:t>
      </w:r>
    </w:p>
    <w:p w14:paraId="321D62FF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p w14:paraId="321D6304" w14:textId="06C64231" w:rsidR="006108E8" w:rsidRPr="00D67850" w:rsidRDefault="00E537B0" w:rsidP="00D67850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6.1. Yüksek Lisans Tezleri</w:t>
      </w:r>
      <w:r w:rsidR="00C8589B">
        <w:rPr>
          <w:szCs w:val="20"/>
          <w:lang w:eastAsia="en-US"/>
        </w:rPr>
        <w:tab/>
      </w:r>
    </w:p>
    <w:p w14:paraId="0ED46C48" w14:textId="6F8BF693" w:rsidR="004A1339" w:rsidRDefault="009B4549" w:rsidP="0092212E">
      <w:pPr>
        <w:spacing w:line="360" w:lineRule="auto"/>
        <w:jc w:val="both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ab/>
        <w:t xml:space="preserve">Aras, A. (2022). </w:t>
      </w:r>
      <w:r w:rsidR="004A1339">
        <w:rPr>
          <w:bCs/>
          <w:szCs w:val="20"/>
          <w:lang w:eastAsia="en-US"/>
        </w:rPr>
        <w:t xml:space="preserve">Divan Şiirinde Ceza ve Ceza Yöntemleri, </w:t>
      </w:r>
      <w:r w:rsidR="004A1339" w:rsidRPr="0092212E">
        <w:rPr>
          <w:bCs/>
          <w:szCs w:val="20"/>
          <w:lang w:eastAsia="en-US"/>
        </w:rPr>
        <w:t>Çağ Üniversitesi, Mersin</w:t>
      </w:r>
      <w:r w:rsidR="004A1339">
        <w:rPr>
          <w:bCs/>
          <w:szCs w:val="20"/>
          <w:lang w:eastAsia="en-US"/>
        </w:rPr>
        <w:t xml:space="preserve">. </w:t>
      </w:r>
    </w:p>
    <w:p w14:paraId="2D62CF5E" w14:textId="77777777" w:rsidR="00D67850" w:rsidRDefault="00D67850" w:rsidP="00D67850">
      <w:pPr>
        <w:spacing w:line="360" w:lineRule="auto"/>
        <w:jc w:val="both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ab/>
      </w:r>
      <w:r w:rsidRPr="0092212E">
        <w:rPr>
          <w:bCs/>
          <w:szCs w:val="20"/>
          <w:lang w:eastAsia="en-US"/>
        </w:rPr>
        <w:t>Baykal, O</w:t>
      </w:r>
      <w:r>
        <w:rPr>
          <w:bCs/>
          <w:szCs w:val="20"/>
          <w:lang w:eastAsia="en-US"/>
        </w:rPr>
        <w:t>.</w:t>
      </w:r>
      <w:r w:rsidRPr="0092212E">
        <w:rPr>
          <w:bCs/>
          <w:szCs w:val="20"/>
          <w:lang w:eastAsia="en-US"/>
        </w:rPr>
        <w:t xml:space="preserve"> (2020). Divan Şiirinde Yol (XV.- XVI. Yüzyıl), </w:t>
      </w:r>
      <w:bookmarkStart w:id="0" w:name="_Hlk132041089"/>
      <w:r w:rsidRPr="0092212E">
        <w:rPr>
          <w:bCs/>
          <w:szCs w:val="20"/>
          <w:lang w:eastAsia="en-US"/>
        </w:rPr>
        <w:t>Çağ Üniversitesi, Mersin</w:t>
      </w:r>
      <w:bookmarkEnd w:id="0"/>
      <w:r w:rsidRPr="0092212E">
        <w:rPr>
          <w:bCs/>
          <w:szCs w:val="20"/>
          <w:lang w:eastAsia="en-US"/>
        </w:rPr>
        <w:t xml:space="preserve">. </w:t>
      </w:r>
    </w:p>
    <w:p w14:paraId="42BA1B1F" w14:textId="77777777" w:rsidR="00D67850" w:rsidRDefault="00D67850" w:rsidP="00D67850">
      <w:pPr>
        <w:spacing w:line="360" w:lineRule="auto"/>
        <w:jc w:val="both"/>
        <w:rPr>
          <w:bCs/>
          <w:szCs w:val="20"/>
          <w:lang w:eastAsia="en-US"/>
        </w:rPr>
      </w:pPr>
      <w:r>
        <w:rPr>
          <w:bCs/>
          <w:szCs w:val="20"/>
          <w:lang w:eastAsia="en-US"/>
        </w:rPr>
        <w:tab/>
        <w:t xml:space="preserve">Kartal, Y. (2020). </w:t>
      </w:r>
      <w:r w:rsidRPr="009B4549">
        <w:rPr>
          <w:bCs/>
          <w:szCs w:val="20"/>
          <w:lang w:eastAsia="en-US"/>
        </w:rPr>
        <w:t xml:space="preserve">14. yüzyıl Anadolu </w:t>
      </w:r>
      <w:r>
        <w:rPr>
          <w:bCs/>
          <w:szCs w:val="20"/>
          <w:lang w:eastAsia="en-US"/>
        </w:rPr>
        <w:t>S</w:t>
      </w:r>
      <w:r w:rsidRPr="009B4549">
        <w:rPr>
          <w:bCs/>
          <w:szCs w:val="20"/>
          <w:lang w:eastAsia="en-US"/>
        </w:rPr>
        <w:t xml:space="preserve">ahası </w:t>
      </w:r>
      <w:r>
        <w:rPr>
          <w:bCs/>
          <w:szCs w:val="20"/>
          <w:lang w:eastAsia="en-US"/>
        </w:rPr>
        <w:t>Ş</w:t>
      </w:r>
      <w:r w:rsidRPr="009B4549">
        <w:rPr>
          <w:bCs/>
          <w:szCs w:val="20"/>
          <w:lang w:eastAsia="en-US"/>
        </w:rPr>
        <w:t xml:space="preserve">airlerinden </w:t>
      </w:r>
      <w:r>
        <w:rPr>
          <w:bCs/>
          <w:szCs w:val="20"/>
          <w:lang w:eastAsia="en-US"/>
        </w:rPr>
        <w:t>K</w:t>
      </w:r>
      <w:r w:rsidRPr="009B4549">
        <w:rPr>
          <w:bCs/>
          <w:szCs w:val="20"/>
          <w:lang w:eastAsia="en-US"/>
        </w:rPr>
        <w:t xml:space="preserve">adı Burhaneddin, Ahmedî ve Hoca </w:t>
      </w:r>
      <w:proofErr w:type="spellStart"/>
      <w:r w:rsidRPr="009B4549">
        <w:rPr>
          <w:bCs/>
          <w:szCs w:val="20"/>
          <w:lang w:eastAsia="en-US"/>
        </w:rPr>
        <w:t>Dehhânî'de</w:t>
      </w:r>
      <w:proofErr w:type="spellEnd"/>
      <w:r w:rsidRPr="009B4549">
        <w:rPr>
          <w:bCs/>
          <w:szCs w:val="20"/>
          <w:lang w:eastAsia="en-US"/>
        </w:rPr>
        <w:t xml:space="preserve"> </w:t>
      </w:r>
      <w:r>
        <w:rPr>
          <w:bCs/>
          <w:szCs w:val="20"/>
          <w:lang w:eastAsia="en-US"/>
        </w:rPr>
        <w:t>A</w:t>
      </w:r>
      <w:r w:rsidRPr="009B4549">
        <w:rPr>
          <w:bCs/>
          <w:szCs w:val="20"/>
          <w:lang w:eastAsia="en-US"/>
        </w:rPr>
        <w:t xml:space="preserve">tasözleri ve </w:t>
      </w:r>
      <w:r>
        <w:rPr>
          <w:bCs/>
          <w:szCs w:val="20"/>
          <w:lang w:eastAsia="en-US"/>
        </w:rPr>
        <w:t>D</w:t>
      </w:r>
      <w:r w:rsidRPr="009B4549">
        <w:rPr>
          <w:bCs/>
          <w:szCs w:val="20"/>
          <w:lang w:eastAsia="en-US"/>
        </w:rPr>
        <w:t>eyimler</w:t>
      </w:r>
      <w:r>
        <w:rPr>
          <w:bCs/>
          <w:szCs w:val="20"/>
          <w:lang w:eastAsia="en-US"/>
        </w:rPr>
        <w:t xml:space="preserve">, </w:t>
      </w:r>
      <w:bookmarkStart w:id="1" w:name="_Hlk132041125"/>
      <w:r w:rsidRPr="0092212E">
        <w:rPr>
          <w:bCs/>
          <w:szCs w:val="20"/>
          <w:lang w:eastAsia="en-US"/>
        </w:rPr>
        <w:t>Çağ Üniversitesi, Mersin</w:t>
      </w:r>
      <w:r>
        <w:rPr>
          <w:bCs/>
          <w:szCs w:val="20"/>
          <w:lang w:eastAsia="en-US"/>
        </w:rPr>
        <w:t>.</w:t>
      </w:r>
      <w:bookmarkEnd w:id="1"/>
    </w:p>
    <w:p w14:paraId="6EA60733" w14:textId="11C7F1E3" w:rsidR="00D67850" w:rsidRDefault="00D67850" w:rsidP="00D67850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Bulut, Z. U. (2019). </w:t>
      </w:r>
      <w:proofErr w:type="gramStart"/>
      <w:r>
        <w:rPr>
          <w:szCs w:val="20"/>
          <w:lang w:eastAsia="en-US"/>
        </w:rPr>
        <w:t>Mevlana</w:t>
      </w:r>
      <w:proofErr w:type="gramEnd"/>
      <w:r>
        <w:rPr>
          <w:szCs w:val="20"/>
          <w:lang w:eastAsia="en-US"/>
        </w:rPr>
        <w:t xml:space="preserve"> Rubailerinin </w:t>
      </w:r>
      <w:proofErr w:type="spellStart"/>
      <w:r>
        <w:rPr>
          <w:szCs w:val="20"/>
          <w:lang w:eastAsia="en-US"/>
        </w:rPr>
        <w:t>Feridüddin</w:t>
      </w:r>
      <w:proofErr w:type="spellEnd"/>
      <w:r>
        <w:rPr>
          <w:szCs w:val="20"/>
          <w:lang w:eastAsia="en-US"/>
        </w:rPr>
        <w:t xml:space="preserve"> </w:t>
      </w:r>
      <w:proofErr w:type="spellStart"/>
      <w:r>
        <w:rPr>
          <w:szCs w:val="20"/>
          <w:lang w:eastAsia="en-US"/>
        </w:rPr>
        <w:t>Attâr’ın</w:t>
      </w:r>
      <w:proofErr w:type="spellEnd"/>
      <w:r>
        <w:rPr>
          <w:szCs w:val="20"/>
          <w:lang w:eastAsia="en-US"/>
        </w:rPr>
        <w:t xml:space="preserve"> </w:t>
      </w:r>
      <w:proofErr w:type="spellStart"/>
      <w:r>
        <w:rPr>
          <w:szCs w:val="20"/>
          <w:lang w:eastAsia="en-US"/>
        </w:rPr>
        <w:t>Mantıku’t</w:t>
      </w:r>
      <w:proofErr w:type="spellEnd"/>
      <w:r>
        <w:rPr>
          <w:szCs w:val="20"/>
          <w:lang w:eastAsia="en-US"/>
        </w:rPr>
        <w:t xml:space="preserve"> </w:t>
      </w:r>
      <w:proofErr w:type="spellStart"/>
      <w:r>
        <w:rPr>
          <w:szCs w:val="20"/>
          <w:lang w:eastAsia="en-US"/>
        </w:rPr>
        <w:t>Tayr’ındaki</w:t>
      </w:r>
      <w:proofErr w:type="spellEnd"/>
      <w:r>
        <w:rPr>
          <w:szCs w:val="20"/>
          <w:lang w:eastAsia="en-US"/>
        </w:rPr>
        <w:t xml:space="preserve"> Tasavvufî Mertebelere Göre İncelenmesi, </w:t>
      </w:r>
      <w:r w:rsidRPr="004745EA">
        <w:rPr>
          <w:szCs w:val="20"/>
          <w:lang w:eastAsia="en-US"/>
        </w:rPr>
        <w:t>Çağ Üniversitesi, Mersin.</w:t>
      </w:r>
    </w:p>
    <w:p w14:paraId="726F1594" w14:textId="77777777" w:rsidR="00D67850" w:rsidRDefault="00D67850" w:rsidP="00D67850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Öztürk, T. (2019). Enderunlu Vâsıf Divanı’nda İstanbul ve İstanbul Yaşantısı, </w:t>
      </w:r>
      <w:r w:rsidRPr="004745EA">
        <w:rPr>
          <w:szCs w:val="20"/>
          <w:lang w:eastAsia="en-US"/>
        </w:rPr>
        <w:t>Çağ Üniversitesi, Mersin.</w:t>
      </w:r>
    </w:p>
    <w:p w14:paraId="25918B3E" w14:textId="77777777" w:rsidR="00D67850" w:rsidRDefault="00D67850" w:rsidP="00D67850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Alcan, M. (2019). Şeyhülislâm Yahyâ Divanı’nda </w:t>
      </w:r>
      <w:proofErr w:type="spellStart"/>
      <w:r>
        <w:rPr>
          <w:szCs w:val="20"/>
          <w:lang w:eastAsia="en-US"/>
        </w:rPr>
        <w:t>Rindlik</w:t>
      </w:r>
      <w:proofErr w:type="spellEnd"/>
      <w:r>
        <w:rPr>
          <w:szCs w:val="20"/>
          <w:lang w:eastAsia="en-US"/>
        </w:rPr>
        <w:t>, Çağ Üniversitesi, Mersin.</w:t>
      </w:r>
    </w:p>
    <w:p w14:paraId="61554D23" w14:textId="4E674781" w:rsidR="00D67850" w:rsidRDefault="00D67850" w:rsidP="00D67850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 Özkan, M. (2017). </w:t>
      </w:r>
      <w:proofErr w:type="spellStart"/>
      <w:r>
        <w:rPr>
          <w:szCs w:val="20"/>
          <w:lang w:eastAsia="en-US"/>
        </w:rPr>
        <w:t>Muhibbî</w:t>
      </w:r>
      <w:proofErr w:type="spellEnd"/>
      <w:r>
        <w:rPr>
          <w:szCs w:val="20"/>
          <w:lang w:eastAsia="en-US"/>
        </w:rPr>
        <w:t xml:space="preserve"> Divanı’nda Rakip, Çağ Üniversitesi, Mersin. </w:t>
      </w:r>
    </w:p>
    <w:p w14:paraId="7C86DEAE" w14:textId="77777777" w:rsidR="00D67850" w:rsidRDefault="00D67850" w:rsidP="00D67850">
      <w:pPr>
        <w:spacing w:line="360" w:lineRule="auto"/>
        <w:ind w:firstLine="720"/>
        <w:jc w:val="both"/>
        <w:rPr>
          <w:szCs w:val="20"/>
          <w:lang w:eastAsia="en-US"/>
        </w:rPr>
      </w:pPr>
      <w:proofErr w:type="spellStart"/>
      <w:r>
        <w:rPr>
          <w:szCs w:val="20"/>
          <w:lang w:eastAsia="en-US"/>
        </w:rPr>
        <w:t>Boztopraklı</w:t>
      </w:r>
      <w:proofErr w:type="spellEnd"/>
      <w:r>
        <w:rPr>
          <w:szCs w:val="20"/>
          <w:lang w:eastAsia="en-US"/>
        </w:rPr>
        <w:t>, G. F. (2017). Divan Şiirinde Gece (XV. – XVI. Yüzyıl), Çağ Üniversitesi, Mersin.</w:t>
      </w:r>
    </w:p>
    <w:p w14:paraId="62A9B166" w14:textId="6553D416" w:rsidR="00D67850" w:rsidRDefault="00D67850" w:rsidP="00D67850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t>Alıcı, S. (2017). Divan Şiirinde Ay (XV. – XVI. Yüzyıl), Çağ Üniversitesi, Mersin.</w:t>
      </w:r>
    </w:p>
    <w:p w14:paraId="0AB39FC2" w14:textId="77777777" w:rsidR="00D67850" w:rsidRDefault="00D67850" w:rsidP="00D67850">
      <w:pPr>
        <w:spacing w:line="360" w:lineRule="auto"/>
        <w:ind w:firstLine="720"/>
        <w:jc w:val="both"/>
        <w:rPr>
          <w:szCs w:val="20"/>
          <w:lang w:eastAsia="en-US"/>
        </w:rPr>
      </w:pPr>
      <w:r w:rsidRPr="00C8589B">
        <w:rPr>
          <w:szCs w:val="20"/>
          <w:lang w:eastAsia="en-US"/>
        </w:rPr>
        <w:t>Toprak, Y</w:t>
      </w:r>
      <w:r>
        <w:rPr>
          <w:szCs w:val="20"/>
          <w:lang w:eastAsia="en-US"/>
        </w:rPr>
        <w:t>.</w:t>
      </w:r>
      <w:r w:rsidRPr="00C8589B">
        <w:rPr>
          <w:szCs w:val="20"/>
          <w:lang w:eastAsia="en-US"/>
        </w:rPr>
        <w:t xml:space="preserve"> (2017). </w:t>
      </w:r>
      <w:proofErr w:type="spellStart"/>
      <w:r>
        <w:rPr>
          <w:szCs w:val="20"/>
          <w:lang w:eastAsia="en-US"/>
        </w:rPr>
        <w:t>Kanûnî</w:t>
      </w:r>
      <w:proofErr w:type="spellEnd"/>
      <w:r>
        <w:rPr>
          <w:szCs w:val="20"/>
          <w:lang w:eastAsia="en-US"/>
        </w:rPr>
        <w:t xml:space="preserve"> Devri İhtişamının Divan Şiirine Yansıması: </w:t>
      </w:r>
      <w:proofErr w:type="spellStart"/>
      <w:r>
        <w:rPr>
          <w:szCs w:val="20"/>
          <w:lang w:eastAsia="en-US"/>
        </w:rPr>
        <w:t>Hayâlî</w:t>
      </w:r>
      <w:proofErr w:type="spellEnd"/>
      <w:r>
        <w:rPr>
          <w:szCs w:val="20"/>
          <w:lang w:eastAsia="en-US"/>
        </w:rPr>
        <w:t xml:space="preserve">, Bâkî ve Taşlıcalı Yahyâ Divanlarında Değerli Taşlar, Çağ Üniversitesi, Mersin. </w:t>
      </w:r>
    </w:p>
    <w:p w14:paraId="2BA6406B" w14:textId="684A9F23" w:rsidR="00D67850" w:rsidRPr="0092212E" w:rsidRDefault="00D67850" w:rsidP="0092212E">
      <w:pPr>
        <w:spacing w:line="360" w:lineRule="auto"/>
        <w:jc w:val="both"/>
        <w:rPr>
          <w:bCs/>
          <w:szCs w:val="20"/>
          <w:lang w:eastAsia="en-US"/>
        </w:rPr>
      </w:pPr>
    </w:p>
    <w:p w14:paraId="321D630A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lastRenderedPageBreak/>
        <w:t>6.2. Doktora Tezleri</w:t>
      </w:r>
    </w:p>
    <w:p w14:paraId="321D630B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p w14:paraId="321D630C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7. Yayınlar</w:t>
      </w:r>
    </w:p>
    <w:p w14:paraId="321D630D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p w14:paraId="321D630E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7.1. Uluslararası hakemli dergilerde yayınlanan makaleler (SCI &amp; SSCI &amp; </w:t>
      </w:r>
      <w:proofErr w:type="spellStart"/>
      <w:r>
        <w:rPr>
          <w:b/>
          <w:szCs w:val="20"/>
          <w:lang w:eastAsia="en-US"/>
        </w:rPr>
        <w:t>Arts</w:t>
      </w:r>
      <w:proofErr w:type="spellEnd"/>
      <w:r>
        <w:rPr>
          <w:b/>
          <w:szCs w:val="20"/>
          <w:lang w:eastAsia="en-US"/>
        </w:rPr>
        <w:t xml:space="preserve"> </w:t>
      </w:r>
      <w:proofErr w:type="spellStart"/>
      <w:r>
        <w:rPr>
          <w:b/>
          <w:szCs w:val="20"/>
          <w:lang w:eastAsia="en-US"/>
        </w:rPr>
        <w:t>and</w:t>
      </w:r>
      <w:proofErr w:type="spellEnd"/>
      <w:r>
        <w:rPr>
          <w:b/>
          <w:szCs w:val="20"/>
          <w:lang w:eastAsia="en-US"/>
        </w:rPr>
        <w:t xml:space="preserve"> </w:t>
      </w:r>
    </w:p>
    <w:p w14:paraId="321D630F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 </w:t>
      </w:r>
      <w:proofErr w:type="spellStart"/>
      <w:r>
        <w:rPr>
          <w:b/>
          <w:szCs w:val="20"/>
          <w:lang w:eastAsia="en-US"/>
        </w:rPr>
        <w:t>Humanities</w:t>
      </w:r>
      <w:proofErr w:type="spellEnd"/>
      <w:r>
        <w:rPr>
          <w:b/>
          <w:szCs w:val="20"/>
          <w:lang w:eastAsia="en-US"/>
        </w:rPr>
        <w:t>)</w:t>
      </w:r>
    </w:p>
    <w:p w14:paraId="321D6310" w14:textId="620E56C7" w:rsidR="00E537B0" w:rsidRDefault="00D6785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ab/>
      </w:r>
    </w:p>
    <w:p w14:paraId="0F29E5E0" w14:textId="3B9CF62E" w:rsidR="00D67850" w:rsidRDefault="00D67850" w:rsidP="00F4767B">
      <w:pPr>
        <w:jc w:val="both"/>
        <w:rPr>
          <w:lang w:eastAsia="en-US"/>
        </w:rPr>
      </w:pPr>
      <w:r>
        <w:rPr>
          <w:b/>
          <w:szCs w:val="20"/>
          <w:lang w:eastAsia="en-US"/>
        </w:rPr>
        <w:tab/>
      </w:r>
      <w:r>
        <w:rPr>
          <w:lang w:eastAsia="en-US"/>
        </w:rPr>
        <w:t xml:space="preserve">Aka, B. (2010). “Ninnileri </w:t>
      </w:r>
      <w:proofErr w:type="spellStart"/>
      <w:r>
        <w:rPr>
          <w:lang w:eastAsia="en-US"/>
        </w:rPr>
        <w:t>Psikanalitik</w:t>
      </w:r>
      <w:proofErr w:type="spellEnd"/>
      <w:r>
        <w:rPr>
          <w:lang w:eastAsia="en-US"/>
        </w:rPr>
        <w:t xml:space="preserve"> Yaklaşımla Yeniden Okuma Denemesi” </w:t>
      </w:r>
      <w:r>
        <w:rPr>
          <w:i/>
          <w:lang w:eastAsia="en-US"/>
        </w:rPr>
        <w:t>Milli Folklor,</w:t>
      </w:r>
      <w:r>
        <w:rPr>
          <w:lang w:eastAsia="en-US"/>
        </w:rPr>
        <w:t xml:space="preserve"> 88, 38-43.</w:t>
      </w:r>
    </w:p>
    <w:p w14:paraId="19E718B1" w14:textId="77777777" w:rsidR="00D67850" w:rsidRDefault="00D67850" w:rsidP="00F4767B">
      <w:pPr>
        <w:jc w:val="both"/>
        <w:rPr>
          <w:b/>
          <w:szCs w:val="20"/>
          <w:lang w:eastAsia="en-US"/>
        </w:rPr>
      </w:pPr>
    </w:p>
    <w:p w14:paraId="321D6311" w14:textId="682F492B" w:rsidR="00E537B0" w:rsidRDefault="00E537B0" w:rsidP="00F4767B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>Aka,</w:t>
      </w:r>
      <w:r w:rsidR="008F2243">
        <w:rPr>
          <w:lang w:eastAsia="en-US"/>
        </w:rPr>
        <w:t xml:space="preserve"> </w:t>
      </w:r>
      <w:r w:rsidR="00E43336">
        <w:rPr>
          <w:lang w:eastAsia="en-US"/>
        </w:rPr>
        <w:t>B</w:t>
      </w:r>
      <w:r w:rsidR="007B4871">
        <w:rPr>
          <w:lang w:eastAsia="en-US"/>
        </w:rPr>
        <w:t>.</w:t>
      </w:r>
      <w:r w:rsidR="00AD1748">
        <w:rPr>
          <w:lang w:eastAsia="en-US"/>
        </w:rPr>
        <w:t xml:space="preserve"> (2009)</w:t>
      </w:r>
      <w:r w:rsidR="00E43336">
        <w:rPr>
          <w:lang w:eastAsia="en-US"/>
        </w:rPr>
        <w:t>. “</w:t>
      </w:r>
      <w:r>
        <w:rPr>
          <w:lang w:eastAsia="en-US"/>
        </w:rPr>
        <w:t xml:space="preserve">Bir </w:t>
      </w:r>
      <w:proofErr w:type="spellStart"/>
      <w:r>
        <w:rPr>
          <w:lang w:eastAsia="en-US"/>
        </w:rPr>
        <w:t>Fakelore</w:t>
      </w:r>
      <w:proofErr w:type="spellEnd"/>
      <w:r>
        <w:rPr>
          <w:lang w:eastAsia="en-US"/>
        </w:rPr>
        <w:t xml:space="preserve"> Örneği Olarak Çağan Irmak’ın ‘</w:t>
      </w:r>
      <w:proofErr w:type="spellStart"/>
      <w:r>
        <w:rPr>
          <w:lang w:eastAsia="en-US"/>
        </w:rPr>
        <w:t>Takip’i</w:t>
      </w:r>
      <w:proofErr w:type="spellEnd"/>
      <w:r>
        <w:rPr>
          <w:lang w:eastAsia="en-US"/>
        </w:rPr>
        <w:t xml:space="preserve">” </w:t>
      </w:r>
      <w:r>
        <w:rPr>
          <w:i/>
          <w:lang w:eastAsia="en-US"/>
        </w:rPr>
        <w:t>Milli Folklor</w:t>
      </w:r>
      <w:r w:rsidR="007B4871">
        <w:rPr>
          <w:i/>
          <w:lang w:eastAsia="en-US"/>
        </w:rPr>
        <w:t>,</w:t>
      </w:r>
      <w:r w:rsidR="00284196">
        <w:rPr>
          <w:lang w:eastAsia="en-US"/>
        </w:rPr>
        <w:t xml:space="preserve"> </w:t>
      </w:r>
      <w:r w:rsidR="00AD1748">
        <w:rPr>
          <w:lang w:eastAsia="en-US"/>
        </w:rPr>
        <w:t>83</w:t>
      </w:r>
      <w:r w:rsidR="007B4871">
        <w:rPr>
          <w:lang w:eastAsia="en-US"/>
        </w:rPr>
        <w:t xml:space="preserve">, </w:t>
      </w:r>
      <w:proofErr w:type="gramStart"/>
      <w:r>
        <w:rPr>
          <w:lang w:eastAsia="en-US"/>
        </w:rPr>
        <w:t>116</w:t>
      </w:r>
      <w:r w:rsidR="008F2243">
        <w:rPr>
          <w:lang w:eastAsia="en-US"/>
        </w:rPr>
        <w:t xml:space="preserve"> </w:t>
      </w:r>
      <w:r>
        <w:rPr>
          <w:lang w:eastAsia="en-US"/>
        </w:rPr>
        <w:t>-</w:t>
      </w:r>
      <w:proofErr w:type="gramEnd"/>
      <w:r w:rsidR="008F2243">
        <w:rPr>
          <w:lang w:eastAsia="en-US"/>
        </w:rPr>
        <w:t xml:space="preserve"> </w:t>
      </w:r>
      <w:r>
        <w:rPr>
          <w:lang w:eastAsia="en-US"/>
        </w:rPr>
        <w:t>120.</w:t>
      </w:r>
    </w:p>
    <w:p w14:paraId="321D6312" w14:textId="5A67FAD3" w:rsidR="00E537B0" w:rsidRDefault="00E537B0" w:rsidP="00F4767B">
      <w:pPr>
        <w:spacing w:line="360" w:lineRule="auto"/>
        <w:ind w:firstLine="720"/>
        <w:jc w:val="both"/>
        <w:rPr>
          <w:lang w:eastAsia="en-US"/>
        </w:rPr>
      </w:pPr>
      <w:r>
        <w:rPr>
          <w:lang w:eastAsia="en-US"/>
        </w:rPr>
        <w:tab/>
      </w:r>
    </w:p>
    <w:p w14:paraId="4B9172D4" w14:textId="1CD9874C" w:rsidR="0036687B" w:rsidRPr="005C7AC8" w:rsidRDefault="00E537B0" w:rsidP="005C7AC8">
      <w:pPr>
        <w:spacing w:line="360" w:lineRule="auto"/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7.2. Uluslararası diğer hakemli dergilerde yayınlanan makaleler</w:t>
      </w:r>
    </w:p>
    <w:p w14:paraId="36125853" w14:textId="4714BE3C" w:rsidR="00234131" w:rsidRPr="00622F49" w:rsidRDefault="0036687B" w:rsidP="005C7AC8">
      <w:pPr>
        <w:tabs>
          <w:tab w:val="left" w:pos="-720"/>
          <w:tab w:val="left" w:pos="0"/>
        </w:tabs>
        <w:suppressAutoHyphens/>
        <w:ind w:hanging="720"/>
        <w:jc w:val="both"/>
      </w:pPr>
      <w:r w:rsidRPr="00622F49">
        <w:tab/>
      </w:r>
      <w:r w:rsidRPr="00622F49">
        <w:tab/>
      </w:r>
    </w:p>
    <w:p w14:paraId="758985FB" w14:textId="1C86E833" w:rsidR="00CE7C11" w:rsidRPr="00622F49" w:rsidRDefault="00CE7C11" w:rsidP="00F4767B">
      <w:pPr>
        <w:tabs>
          <w:tab w:val="left" w:pos="-720"/>
          <w:tab w:val="left" w:pos="0"/>
        </w:tabs>
        <w:suppressAutoHyphens/>
        <w:ind w:hanging="720"/>
        <w:jc w:val="both"/>
      </w:pPr>
      <w:r w:rsidRPr="00622F49">
        <w:tab/>
      </w:r>
      <w:r w:rsidRPr="00622F49">
        <w:tab/>
      </w:r>
      <w:r w:rsidR="00234131" w:rsidRPr="00622F49">
        <w:t xml:space="preserve">Aka Kiyağa, B. (2022). Divan şiirinin soğuk rüzgârı: sarsar. </w:t>
      </w:r>
      <w:r w:rsidR="00234131" w:rsidRPr="00622F49">
        <w:rPr>
          <w:i/>
          <w:iCs/>
        </w:rPr>
        <w:t>Çukurova Üniversitesi Türkoloji Araştırmaları Dergisi, 7</w:t>
      </w:r>
      <w:r w:rsidR="00234131" w:rsidRPr="00622F49">
        <w:t xml:space="preserve">(2), 633-660. </w:t>
      </w:r>
      <w:hyperlink r:id="rId5" w:history="1">
        <w:r w:rsidR="000F447D" w:rsidRPr="00622F49">
          <w:rPr>
            <w:rStyle w:val="Kpr"/>
          </w:rPr>
          <w:t>https://doi.org/10.32321/cutad.1181389</w:t>
        </w:r>
      </w:hyperlink>
      <w:r w:rsidR="00234131" w:rsidRPr="00622F49">
        <w:t>.</w:t>
      </w:r>
      <w:r w:rsidR="00F651BF" w:rsidRPr="00622F49">
        <w:t xml:space="preserve"> </w:t>
      </w:r>
    </w:p>
    <w:p w14:paraId="6099F2A8" w14:textId="72F1F56D" w:rsidR="000F447D" w:rsidRPr="00622F49" w:rsidRDefault="000F447D" w:rsidP="00F4767B">
      <w:pPr>
        <w:tabs>
          <w:tab w:val="left" w:pos="-720"/>
          <w:tab w:val="left" w:pos="0"/>
        </w:tabs>
        <w:suppressAutoHyphens/>
        <w:ind w:hanging="720"/>
        <w:jc w:val="both"/>
      </w:pPr>
      <w:r w:rsidRPr="00622F49">
        <w:tab/>
      </w:r>
      <w:r w:rsidRPr="00622F49">
        <w:tab/>
      </w:r>
    </w:p>
    <w:p w14:paraId="7C5FE763" w14:textId="3E179E2C" w:rsidR="000F447D" w:rsidRDefault="000F447D" w:rsidP="00F4767B">
      <w:pPr>
        <w:tabs>
          <w:tab w:val="left" w:pos="-720"/>
          <w:tab w:val="left" w:pos="0"/>
        </w:tabs>
        <w:suppressAutoHyphens/>
        <w:ind w:hanging="720"/>
        <w:jc w:val="both"/>
      </w:pPr>
      <w:r w:rsidRPr="00622F49">
        <w:tab/>
      </w:r>
      <w:r w:rsidRPr="00622F49">
        <w:tab/>
        <w:t xml:space="preserve">Aka Kiyağa, B. (2022). Padişah Şairde Saltanat Alametlerinin Kullanım Alanları: </w:t>
      </w:r>
      <w:proofErr w:type="spellStart"/>
      <w:r w:rsidRPr="00622F49">
        <w:t>Muhibbî</w:t>
      </w:r>
      <w:proofErr w:type="spellEnd"/>
      <w:r w:rsidRPr="00622F49">
        <w:t xml:space="preserve"> Divanı Örneği. </w:t>
      </w:r>
      <w:r w:rsidRPr="00622F49">
        <w:rPr>
          <w:i/>
          <w:iCs/>
        </w:rPr>
        <w:t>Akademik Dil ve Edebiyat Dergisi</w:t>
      </w:r>
      <w:r w:rsidRPr="00622F49">
        <w:t>, 6(4), 1917-1952. DOI: 10.34083/akaded.1203313</w:t>
      </w:r>
      <w:r>
        <w:t xml:space="preserve"> </w:t>
      </w:r>
    </w:p>
    <w:p w14:paraId="321D6319" w14:textId="01D2D82C" w:rsidR="00654738" w:rsidRDefault="00654738" w:rsidP="00F4767B">
      <w:pPr>
        <w:tabs>
          <w:tab w:val="left" w:pos="-720"/>
          <w:tab w:val="left" w:pos="0"/>
        </w:tabs>
        <w:suppressAutoHyphens/>
        <w:ind w:hanging="720"/>
        <w:jc w:val="both"/>
      </w:pPr>
      <w:r>
        <w:tab/>
      </w:r>
      <w:r w:rsidR="005C7AC8">
        <w:tab/>
      </w:r>
    </w:p>
    <w:p w14:paraId="78D2098F" w14:textId="77777777" w:rsidR="005C7AC8" w:rsidRDefault="005C7AC8" w:rsidP="005C7AC8">
      <w:pPr>
        <w:tabs>
          <w:tab w:val="left" w:pos="-720"/>
          <w:tab w:val="left" w:pos="0"/>
        </w:tabs>
        <w:suppressAutoHyphens/>
        <w:ind w:hanging="720"/>
        <w:jc w:val="both"/>
      </w:pPr>
      <w:r>
        <w:tab/>
      </w:r>
      <w:r>
        <w:tab/>
      </w:r>
      <w:r w:rsidRPr="00622F49">
        <w:t xml:space="preserve">Aka Kiyağa, B. (2021). Kadı Burhaneddin Divanı’nda Hazan. </w:t>
      </w:r>
      <w:proofErr w:type="spellStart"/>
      <w:r w:rsidRPr="00622F49">
        <w:rPr>
          <w:i/>
          <w:iCs/>
        </w:rPr>
        <w:t>Littera</w:t>
      </w:r>
      <w:proofErr w:type="spellEnd"/>
      <w:r w:rsidRPr="00622F49">
        <w:rPr>
          <w:i/>
          <w:iCs/>
        </w:rPr>
        <w:t xml:space="preserve"> Turca </w:t>
      </w:r>
      <w:proofErr w:type="spellStart"/>
      <w:r w:rsidRPr="00622F49">
        <w:rPr>
          <w:i/>
          <w:iCs/>
        </w:rPr>
        <w:t>Journal</w:t>
      </w:r>
      <w:proofErr w:type="spellEnd"/>
      <w:r w:rsidRPr="00622F49">
        <w:rPr>
          <w:i/>
          <w:iCs/>
        </w:rPr>
        <w:t xml:space="preserve"> of </w:t>
      </w:r>
      <w:proofErr w:type="spellStart"/>
      <w:r w:rsidRPr="00622F49">
        <w:rPr>
          <w:i/>
          <w:iCs/>
        </w:rPr>
        <w:t>Turkish</w:t>
      </w:r>
      <w:proofErr w:type="spellEnd"/>
      <w:r w:rsidRPr="00622F49">
        <w:rPr>
          <w:i/>
          <w:iCs/>
        </w:rPr>
        <w:t xml:space="preserve"> Language </w:t>
      </w:r>
      <w:proofErr w:type="spellStart"/>
      <w:r w:rsidRPr="00622F49">
        <w:rPr>
          <w:i/>
          <w:iCs/>
        </w:rPr>
        <w:t>and</w:t>
      </w:r>
      <w:proofErr w:type="spellEnd"/>
      <w:r w:rsidRPr="00622F49">
        <w:rPr>
          <w:i/>
          <w:iCs/>
        </w:rPr>
        <w:t xml:space="preserve"> </w:t>
      </w:r>
      <w:proofErr w:type="spellStart"/>
      <w:proofErr w:type="gramStart"/>
      <w:r w:rsidRPr="00622F49">
        <w:rPr>
          <w:i/>
          <w:iCs/>
        </w:rPr>
        <w:t>Literature</w:t>
      </w:r>
      <w:proofErr w:type="spellEnd"/>
      <w:r w:rsidRPr="00622F49">
        <w:rPr>
          <w:i/>
          <w:iCs/>
        </w:rPr>
        <w:t xml:space="preserve"> </w:t>
      </w:r>
      <w:r w:rsidRPr="00622F49">
        <w:t>,</w:t>
      </w:r>
      <w:proofErr w:type="gramEnd"/>
      <w:r w:rsidRPr="00622F49">
        <w:t xml:space="preserve"> PROF. DR. İ. ÇETİN DERDİYOK ARMAĞAN SAYISI , 788-803 . DOI: 10.20322/littera.993849. </w:t>
      </w:r>
    </w:p>
    <w:p w14:paraId="079FDD5E" w14:textId="522FC3A2" w:rsidR="005C7AC8" w:rsidRDefault="005C7AC8" w:rsidP="005C7AC8">
      <w:pPr>
        <w:tabs>
          <w:tab w:val="left" w:pos="-720"/>
          <w:tab w:val="left" w:pos="0"/>
        </w:tabs>
        <w:suppressAutoHyphens/>
        <w:ind w:hanging="720"/>
        <w:jc w:val="both"/>
      </w:pPr>
      <w:r>
        <w:tab/>
      </w:r>
      <w:r>
        <w:tab/>
      </w:r>
    </w:p>
    <w:p w14:paraId="2F5EB872" w14:textId="77777777" w:rsidR="005C7AC8" w:rsidRPr="00622F49" w:rsidRDefault="005C7AC8" w:rsidP="005C7AC8">
      <w:pPr>
        <w:tabs>
          <w:tab w:val="left" w:pos="-720"/>
          <w:tab w:val="left" w:pos="0"/>
        </w:tabs>
        <w:suppressAutoHyphens/>
        <w:ind w:hanging="720"/>
        <w:jc w:val="both"/>
      </w:pPr>
      <w:r>
        <w:tab/>
      </w:r>
      <w:r>
        <w:tab/>
      </w:r>
      <w:r w:rsidRPr="00622F49">
        <w:t xml:space="preserve">Aka, Belde (2020). Divan Şiirinde Kaplıca Redifli Gazeller. </w:t>
      </w:r>
      <w:proofErr w:type="spellStart"/>
      <w:r w:rsidRPr="00622F49">
        <w:rPr>
          <w:i/>
        </w:rPr>
        <w:t>Littera</w:t>
      </w:r>
      <w:proofErr w:type="spellEnd"/>
      <w:r w:rsidRPr="00622F49">
        <w:rPr>
          <w:i/>
        </w:rPr>
        <w:t xml:space="preserve"> Turca </w:t>
      </w:r>
      <w:proofErr w:type="spellStart"/>
      <w:r w:rsidRPr="00622F49">
        <w:rPr>
          <w:i/>
        </w:rPr>
        <w:t>Journal</w:t>
      </w:r>
      <w:proofErr w:type="spellEnd"/>
      <w:r w:rsidRPr="00622F49">
        <w:rPr>
          <w:i/>
        </w:rPr>
        <w:t xml:space="preserve"> of </w:t>
      </w:r>
      <w:proofErr w:type="spellStart"/>
      <w:r w:rsidRPr="00622F49">
        <w:rPr>
          <w:i/>
        </w:rPr>
        <w:t>Turkish</w:t>
      </w:r>
      <w:proofErr w:type="spellEnd"/>
      <w:r w:rsidRPr="00622F49">
        <w:rPr>
          <w:i/>
        </w:rPr>
        <w:t xml:space="preserve"> Language </w:t>
      </w:r>
      <w:proofErr w:type="spellStart"/>
      <w:r w:rsidRPr="00622F49">
        <w:rPr>
          <w:i/>
        </w:rPr>
        <w:t>and</w:t>
      </w:r>
      <w:proofErr w:type="spellEnd"/>
      <w:r w:rsidRPr="00622F49">
        <w:rPr>
          <w:i/>
        </w:rPr>
        <w:t xml:space="preserve"> </w:t>
      </w:r>
      <w:proofErr w:type="spellStart"/>
      <w:r w:rsidRPr="00622F49">
        <w:rPr>
          <w:i/>
        </w:rPr>
        <w:t>Literature</w:t>
      </w:r>
      <w:proofErr w:type="spellEnd"/>
      <w:r w:rsidRPr="00622F49">
        <w:t>, 6 (1)</w:t>
      </w:r>
      <w:r>
        <w:t>,</w:t>
      </w:r>
      <w:r w:rsidRPr="00622F49">
        <w:t xml:space="preserve"> 1-15. </w:t>
      </w:r>
    </w:p>
    <w:p w14:paraId="5FD6B02C" w14:textId="77777777" w:rsidR="005C7AC8" w:rsidRPr="00622F49" w:rsidRDefault="005C7AC8" w:rsidP="005C7AC8">
      <w:pPr>
        <w:tabs>
          <w:tab w:val="left" w:pos="-720"/>
          <w:tab w:val="left" w:pos="0"/>
        </w:tabs>
        <w:suppressAutoHyphens/>
        <w:ind w:hanging="720"/>
        <w:jc w:val="both"/>
      </w:pPr>
      <w:r w:rsidRPr="00622F49">
        <w:tab/>
      </w:r>
      <w:r w:rsidRPr="00622F49">
        <w:tab/>
      </w:r>
    </w:p>
    <w:p w14:paraId="4A31821E" w14:textId="77777777" w:rsidR="005C7AC8" w:rsidRPr="00622F49" w:rsidRDefault="005C7AC8" w:rsidP="005C7AC8">
      <w:pPr>
        <w:tabs>
          <w:tab w:val="left" w:pos="-720"/>
          <w:tab w:val="left" w:pos="0"/>
        </w:tabs>
        <w:suppressAutoHyphens/>
        <w:ind w:hanging="720"/>
        <w:jc w:val="both"/>
      </w:pPr>
      <w:r w:rsidRPr="00622F49">
        <w:tab/>
      </w:r>
      <w:r w:rsidRPr="00622F49">
        <w:tab/>
        <w:t xml:space="preserve">Aka, B. (2020). </w:t>
      </w:r>
      <w:proofErr w:type="spellStart"/>
      <w:r w:rsidRPr="00622F49">
        <w:t>Muhibbî</w:t>
      </w:r>
      <w:proofErr w:type="spellEnd"/>
      <w:r w:rsidRPr="00622F49">
        <w:t xml:space="preserve"> Divanı’nda “padişah” algısı. </w:t>
      </w:r>
      <w:proofErr w:type="spellStart"/>
      <w:r w:rsidRPr="00622F49">
        <w:rPr>
          <w:i/>
          <w:iCs/>
        </w:rPr>
        <w:t>RumeliDE</w:t>
      </w:r>
      <w:proofErr w:type="spellEnd"/>
      <w:r w:rsidRPr="00622F49">
        <w:rPr>
          <w:i/>
          <w:iCs/>
        </w:rPr>
        <w:t xml:space="preserve"> Dil ve Edebiyat Araştırmaları Dergisi</w:t>
      </w:r>
      <w:r w:rsidRPr="00622F49">
        <w:t>, (21), 359-379. DOI: 10.29000/rumelide.835461</w:t>
      </w:r>
    </w:p>
    <w:p w14:paraId="68599595" w14:textId="77777777" w:rsidR="005C7AC8" w:rsidRPr="00622F49" w:rsidRDefault="005C7AC8" w:rsidP="005C7AC8">
      <w:pPr>
        <w:tabs>
          <w:tab w:val="left" w:pos="-720"/>
          <w:tab w:val="left" w:pos="0"/>
        </w:tabs>
        <w:suppressAutoHyphens/>
        <w:ind w:hanging="720"/>
        <w:jc w:val="both"/>
      </w:pPr>
    </w:p>
    <w:p w14:paraId="5BFDD564" w14:textId="32AA97E6" w:rsidR="005C7AC8" w:rsidRDefault="005C7AC8" w:rsidP="005C7AC8">
      <w:pPr>
        <w:spacing w:line="360" w:lineRule="auto"/>
        <w:ind w:firstLine="720"/>
        <w:jc w:val="both"/>
      </w:pPr>
      <w:r w:rsidRPr="00622F49">
        <w:rPr>
          <w:szCs w:val="20"/>
          <w:lang w:eastAsia="en-US"/>
        </w:rPr>
        <w:t>Aka, B</w:t>
      </w:r>
      <w:r>
        <w:rPr>
          <w:szCs w:val="20"/>
          <w:lang w:eastAsia="en-US"/>
        </w:rPr>
        <w:t>.</w:t>
      </w:r>
      <w:r w:rsidRPr="00622F49">
        <w:rPr>
          <w:szCs w:val="20"/>
          <w:lang w:eastAsia="en-US"/>
        </w:rPr>
        <w:t xml:space="preserve"> (2017). “Osman </w:t>
      </w:r>
      <w:proofErr w:type="spellStart"/>
      <w:r w:rsidRPr="00622F49">
        <w:rPr>
          <w:szCs w:val="20"/>
          <w:lang w:eastAsia="en-US"/>
        </w:rPr>
        <w:t>Nevres</w:t>
      </w:r>
      <w:proofErr w:type="spellEnd"/>
      <w:r w:rsidRPr="00622F49">
        <w:rPr>
          <w:szCs w:val="20"/>
          <w:lang w:eastAsia="en-US"/>
        </w:rPr>
        <w:t xml:space="preserve"> Divanı’nda ‘Vatan’ Kavramı” </w:t>
      </w:r>
      <w:r w:rsidRPr="00622F49">
        <w:rPr>
          <w:i/>
        </w:rPr>
        <w:t>TÜBAR</w:t>
      </w:r>
      <w:r w:rsidRPr="00622F49">
        <w:t xml:space="preserve"> XLI: 49-65. </w:t>
      </w:r>
    </w:p>
    <w:p w14:paraId="0DC02C6A" w14:textId="77777777" w:rsidR="005C7AC8" w:rsidRDefault="005C7AC8" w:rsidP="005C7AC8">
      <w:pPr>
        <w:spacing w:line="360" w:lineRule="auto"/>
        <w:ind w:firstLine="720"/>
        <w:jc w:val="both"/>
        <w:rPr>
          <w:szCs w:val="20"/>
          <w:lang w:eastAsia="en-US"/>
        </w:rPr>
      </w:pPr>
      <w:r w:rsidRPr="00622F49">
        <w:rPr>
          <w:szCs w:val="20"/>
          <w:lang w:eastAsia="en-US"/>
        </w:rPr>
        <w:t>Aka, B</w:t>
      </w:r>
      <w:r>
        <w:rPr>
          <w:szCs w:val="20"/>
          <w:lang w:eastAsia="en-US"/>
        </w:rPr>
        <w:t>.</w:t>
      </w:r>
      <w:r w:rsidRPr="00622F49">
        <w:rPr>
          <w:szCs w:val="20"/>
          <w:lang w:eastAsia="en-US"/>
        </w:rPr>
        <w:t xml:space="preserve"> (2016). “Divan Şiirinde Reddiye ve </w:t>
      </w:r>
      <w:proofErr w:type="spellStart"/>
      <w:r w:rsidRPr="00622F49">
        <w:rPr>
          <w:szCs w:val="20"/>
          <w:lang w:eastAsia="en-US"/>
        </w:rPr>
        <w:t>Niyâzî</w:t>
      </w:r>
      <w:proofErr w:type="spellEnd"/>
      <w:r w:rsidRPr="00622F49">
        <w:rPr>
          <w:szCs w:val="20"/>
          <w:lang w:eastAsia="en-US"/>
        </w:rPr>
        <w:t xml:space="preserve">-i </w:t>
      </w:r>
      <w:proofErr w:type="spellStart"/>
      <w:r w:rsidRPr="00622F49">
        <w:rPr>
          <w:szCs w:val="20"/>
          <w:lang w:eastAsia="en-US"/>
        </w:rPr>
        <w:t>Mısrî’nin</w:t>
      </w:r>
      <w:proofErr w:type="spellEnd"/>
      <w:r w:rsidRPr="00622F49">
        <w:rPr>
          <w:szCs w:val="20"/>
          <w:lang w:eastAsia="en-US"/>
        </w:rPr>
        <w:t xml:space="preserve"> Fuzûlî’ye Yazdığı Bir Reddiye”. </w:t>
      </w:r>
      <w:r w:rsidRPr="00622F49">
        <w:rPr>
          <w:i/>
          <w:szCs w:val="20"/>
          <w:lang w:eastAsia="en-US"/>
        </w:rPr>
        <w:t>Folklor/ Edebiyat</w:t>
      </w:r>
      <w:r w:rsidRPr="00622F49">
        <w:rPr>
          <w:szCs w:val="20"/>
          <w:lang w:eastAsia="en-US"/>
        </w:rPr>
        <w:t>, 22 (87)</w:t>
      </w:r>
      <w:r>
        <w:rPr>
          <w:szCs w:val="20"/>
          <w:lang w:eastAsia="en-US"/>
        </w:rPr>
        <w:t>,</w:t>
      </w:r>
      <w:r w:rsidRPr="00622F49">
        <w:rPr>
          <w:szCs w:val="20"/>
          <w:lang w:eastAsia="en-US"/>
        </w:rPr>
        <w:t xml:space="preserve"> 141- 148. </w:t>
      </w:r>
    </w:p>
    <w:p w14:paraId="20748E8A" w14:textId="77777777" w:rsidR="005C7AC8" w:rsidRDefault="005C7AC8" w:rsidP="005C7AC8">
      <w:pPr>
        <w:spacing w:line="360" w:lineRule="auto"/>
        <w:ind w:firstLine="720"/>
        <w:jc w:val="both"/>
        <w:rPr>
          <w:szCs w:val="20"/>
          <w:lang w:eastAsia="en-US"/>
        </w:rPr>
      </w:pPr>
      <w:r w:rsidRPr="00F4767B">
        <w:rPr>
          <w:szCs w:val="20"/>
          <w:lang w:eastAsia="en-US"/>
        </w:rPr>
        <w:t>Aka, B</w:t>
      </w:r>
      <w:r>
        <w:rPr>
          <w:szCs w:val="20"/>
          <w:lang w:eastAsia="en-US"/>
        </w:rPr>
        <w:t>.</w:t>
      </w:r>
      <w:r w:rsidRPr="00F4767B">
        <w:rPr>
          <w:szCs w:val="20"/>
          <w:lang w:eastAsia="en-US"/>
        </w:rPr>
        <w:t xml:space="preserve"> (2016). “</w:t>
      </w:r>
      <w:proofErr w:type="spellStart"/>
      <w:r w:rsidRPr="00F4767B">
        <w:rPr>
          <w:szCs w:val="20"/>
          <w:lang w:eastAsia="en-US"/>
        </w:rPr>
        <w:t>Batislam</w:t>
      </w:r>
      <w:proofErr w:type="spellEnd"/>
      <w:r w:rsidRPr="00F4767B">
        <w:rPr>
          <w:szCs w:val="20"/>
          <w:lang w:eastAsia="en-US"/>
        </w:rPr>
        <w:t xml:space="preserve">, H. Dilek (2016). Divan Şiirinin Benzetme ve Hayal Dünyasından, Kesit Yayınları, İstanbul.”, </w:t>
      </w:r>
      <w:proofErr w:type="spellStart"/>
      <w:r w:rsidRPr="00F4767B">
        <w:rPr>
          <w:i/>
          <w:iCs/>
          <w:szCs w:val="20"/>
          <w:lang w:eastAsia="en-US"/>
        </w:rPr>
        <w:t>Turkish</w:t>
      </w:r>
      <w:proofErr w:type="spellEnd"/>
      <w:r w:rsidRPr="00F4767B">
        <w:rPr>
          <w:i/>
          <w:iCs/>
          <w:szCs w:val="20"/>
          <w:lang w:eastAsia="en-US"/>
        </w:rPr>
        <w:t xml:space="preserve"> </w:t>
      </w:r>
      <w:proofErr w:type="spellStart"/>
      <w:r w:rsidRPr="00F4767B">
        <w:rPr>
          <w:i/>
          <w:iCs/>
          <w:szCs w:val="20"/>
          <w:lang w:eastAsia="en-US"/>
        </w:rPr>
        <w:t>Studies</w:t>
      </w:r>
      <w:proofErr w:type="spellEnd"/>
      <w:r w:rsidRPr="00F4767B">
        <w:rPr>
          <w:szCs w:val="20"/>
          <w:lang w:eastAsia="en-US"/>
        </w:rPr>
        <w:t>. 11(15)</w:t>
      </w:r>
      <w:r>
        <w:rPr>
          <w:szCs w:val="20"/>
          <w:lang w:eastAsia="en-US"/>
        </w:rPr>
        <w:t>,</w:t>
      </w:r>
      <w:r w:rsidRPr="00F4767B">
        <w:rPr>
          <w:szCs w:val="20"/>
          <w:lang w:eastAsia="en-US"/>
        </w:rPr>
        <w:t xml:space="preserve"> 727-730. (Kitap tanıtma)</w:t>
      </w:r>
    </w:p>
    <w:p w14:paraId="1671E936" w14:textId="4771C42E" w:rsidR="005C7AC8" w:rsidRPr="00622F49" w:rsidRDefault="005C7AC8" w:rsidP="005C7AC8">
      <w:pPr>
        <w:tabs>
          <w:tab w:val="left" w:pos="-720"/>
          <w:tab w:val="left" w:pos="0"/>
        </w:tabs>
        <w:suppressAutoHyphens/>
        <w:spacing w:line="360" w:lineRule="auto"/>
        <w:ind w:hanging="720"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  <w:r>
        <w:rPr>
          <w:spacing w:val="-3"/>
          <w:lang w:eastAsia="en-US"/>
        </w:rPr>
        <w:tab/>
      </w:r>
      <w:r w:rsidRPr="00622F49">
        <w:rPr>
          <w:spacing w:val="-3"/>
          <w:lang w:eastAsia="en-US"/>
        </w:rPr>
        <w:t>Aka, B</w:t>
      </w:r>
      <w:r>
        <w:rPr>
          <w:spacing w:val="-3"/>
          <w:lang w:eastAsia="en-US"/>
        </w:rPr>
        <w:t xml:space="preserve">. </w:t>
      </w:r>
      <w:r w:rsidRPr="00622F49">
        <w:rPr>
          <w:spacing w:val="-3"/>
          <w:lang w:eastAsia="en-US"/>
        </w:rPr>
        <w:t>(2013). “Divan Şiirinde “</w:t>
      </w:r>
      <w:proofErr w:type="spellStart"/>
      <w:r w:rsidRPr="00622F49">
        <w:rPr>
          <w:spacing w:val="-3"/>
          <w:lang w:eastAsia="en-US"/>
        </w:rPr>
        <w:t>Âb</w:t>
      </w:r>
      <w:proofErr w:type="spellEnd"/>
      <w:r w:rsidRPr="00622F49">
        <w:rPr>
          <w:spacing w:val="-3"/>
          <w:lang w:eastAsia="en-US"/>
        </w:rPr>
        <w:t>” motifinin Methiye Unsuru Olarak Kullanımı:</w:t>
      </w:r>
      <w:r>
        <w:rPr>
          <w:spacing w:val="-3"/>
          <w:lang w:eastAsia="en-US"/>
        </w:rPr>
        <w:t xml:space="preserve"> </w:t>
      </w:r>
      <w:proofErr w:type="spellStart"/>
      <w:r w:rsidRPr="00622F49">
        <w:rPr>
          <w:spacing w:val="-3"/>
          <w:lang w:eastAsia="en-US"/>
        </w:rPr>
        <w:t>Hayretî’nin</w:t>
      </w:r>
      <w:proofErr w:type="spellEnd"/>
      <w:r w:rsidRPr="00622F49">
        <w:rPr>
          <w:spacing w:val="-3"/>
          <w:lang w:eastAsia="en-US"/>
        </w:rPr>
        <w:t xml:space="preserve"> “</w:t>
      </w:r>
      <w:proofErr w:type="spellStart"/>
      <w:r w:rsidRPr="00622F49">
        <w:rPr>
          <w:spacing w:val="-3"/>
          <w:lang w:eastAsia="en-US"/>
        </w:rPr>
        <w:t>Âb</w:t>
      </w:r>
      <w:proofErr w:type="spellEnd"/>
      <w:r w:rsidRPr="00622F49">
        <w:rPr>
          <w:spacing w:val="-3"/>
          <w:lang w:eastAsia="en-US"/>
        </w:rPr>
        <w:t xml:space="preserve">” Redifli Kasidesi”. </w:t>
      </w:r>
      <w:proofErr w:type="spellStart"/>
      <w:r w:rsidRPr="00622F49">
        <w:rPr>
          <w:i/>
          <w:spacing w:val="-3"/>
          <w:lang w:eastAsia="en-US"/>
        </w:rPr>
        <w:t>Turkish</w:t>
      </w:r>
      <w:proofErr w:type="spellEnd"/>
      <w:r w:rsidRPr="00622F49">
        <w:rPr>
          <w:i/>
          <w:spacing w:val="-3"/>
          <w:lang w:eastAsia="en-US"/>
        </w:rPr>
        <w:t xml:space="preserve"> </w:t>
      </w:r>
      <w:proofErr w:type="spellStart"/>
      <w:r w:rsidRPr="00622F49">
        <w:rPr>
          <w:i/>
          <w:spacing w:val="-3"/>
          <w:lang w:eastAsia="en-US"/>
        </w:rPr>
        <w:t>Studies</w:t>
      </w:r>
      <w:proofErr w:type="spellEnd"/>
      <w:r w:rsidRPr="00622F49">
        <w:rPr>
          <w:spacing w:val="-3"/>
          <w:lang w:eastAsia="en-US"/>
        </w:rPr>
        <w:t xml:space="preserve"> 8 (13)</w:t>
      </w:r>
      <w:r>
        <w:rPr>
          <w:spacing w:val="-3"/>
          <w:lang w:eastAsia="en-US"/>
        </w:rPr>
        <w:t>,</w:t>
      </w:r>
      <w:r w:rsidRPr="00622F49">
        <w:rPr>
          <w:spacing w:val="-3"/>
          <w:lang w:eastAsia="en-US"/>
        </w:rPr>
        <w:t xml:space="preserve"> 423- 434.</w:t>
      </w:r>
      <w:r w:rsidRPr="00622F49">
        <w:rPr>
          <w:rFonts w:ascii="Arial" w:hAnsi="Arial" w:cs="Arial"/>
          <w:color w:val="6C757D"/>
          <w:sz w:val="20"/>
          <w:szCs w:val="20"/>
          <w:shd w:val="clear" w:color="auto" w:fill="FFFFFF"/>
        </w:rPr>
        <w:t xml:space="preserve"> </w:t>
      </w:r>
      <w:proofErr w:type="gramStart"/>
      <w:r w:rsidRPr="00622F49">
        <w:rPr>
          <w:rFonts w:ascii="Arial" w:hAnsi="Arial" w:cs="Arial"/>
          <w:color w:val="6C757D"/>
          <w:sz w:val="20"/>
          <w:szCs w:val="20"/>
          <w:shd w:val="clear" w:color="auto" w:fill="FFFFFF"/>
        </w:rPr>
        <w:t>DOI :</w:t>
      </w:r>
      <w:proofErr w:type="gramEnd"/>
      <w:r w:rsidRPr="00622F49">
        <w:rPr>
          <w:rFonts w:ascii="Arial" w:hAnsi="Arial" w:cs="Arial"/>
          <w:color w:val="6C757D"/>
          <w:sz w:val="20"/>
          <w:szCs w:val="20"/>
          <w:shd w:val="clear" w:color="auto" w:fill="FFFFFF"/>
        </w:rPr>
        <w:t> </w:t>
      </w:r>
      <w:hyperlink r:id="rId6" w:tgtFrame="_blank" w:history="1">
        <w:r w:rsidRPr="00622F49">
          <w:rPr>
            <w:rFonts w:ascii="Arial" w:hAnsi="Arial" w:cs="Arial"/>
            <w:color w:val="17A2B8"/>
            <w:sz w:val="20"/>
            <w:szCs w:val="20"/>
            <w:u w:val="single"/>
            <w:shd w:val="clear" w:color="auto" w:fill="FFFFFF"/>
          </w:rPr>
          <w:t>http://dx.doi.org/10.7827/TurkishStudies.6023</w:t>
        </w:r>
      </w:hyperlink>
    </w:p>
    <w:p w14:paraId="2B0C7EDB" w14:textId="77777777" w:rsidR="005C7AC8" w:rsidRPr="00622F49" w:rsidRDefault="005C7AC8" w:rsidP="005C7AC8">
      <w:pPr>
        <w:tabs>
          <w:tab w:val="left" w:pos="-720"/>
          <w:tab w:val="left" w:pos="0"/>
        </w:tabs>
        <w:suppressAutoHyphens/>
        <w:ind w:hanging="720"/>
        <w:jc w:val="both"/>
      </w:pPr>
      <w:r w:rsidRPr="00622F49">
        <w:tab/>
      </w:r>
      <w:r w:rsidRPr="00622F49">
        <w:tab/>
      </w:r>
    </w:p>
    <w:p w14:paraId="2CC5B52D" w14:textId="60282A7A" w:rsidR="005C7AC8" w:rsidRPr="005C7AC8" w:rsidRDefault="005C7AC8" w:rsidP="005C7AC8">
      <w:pPr>
        <w:spacing w:line="360" w:lineRule="auto"/>
        <w:ind w:firstLine="720"/>
        <w:jc w:val="both"/>
        <w:rPr>
          <w:bCs/>
          <w:szCs w:val="20"/>
          <w:lang w:eastAsia="en-US"/>
        </w:rPr>
      </w:pPr>
      <w:r w:rsidRPr="007B4871">
        <w:rPr>
          <w:bCs/>
          <w:szCs w:val="20"/>
          <w:lang w:eastAsia="en-US"/>
        </w:rPr>
        <w:lastRenderedPageBreak/>
        <w:t>Aka, B. (2012). “Hilmi Yavuz’un “doğunun geçitleri” Şiirini Geleneğin Yeniden Üretilmesi Bağlamında Okuma Denemesi” Ç.Ü. Sosyal Bilimler Enstitüsü Dergisi. 21 (3), 411-418.</w:t>
      </w:r>
    </w:p>
    <w:p w14:paraId="0B8EB6D7" w14:textId="37C44D80" w:rsidR="005C7AC8" w:rsidRDefault="005C7AC8" w:rsidP="00F4767B">
      <w:pPr>
        <w:tabs>
          <w:tab w:val="left" w:pos="-720"/>
          <w:tab w:val="left" w:pos="0"/>
        </w:tabs>
        <w:suppressAutoHyphens/>
        <w:ind w:hanging="720"/>
        <w:jc w:val="both"/>
      </w:pPr>
    </w:p>
    <w:p w14:paraId="321D631A" w14:textId="77777777" w:rsidR="00E537B0" w:rsidRDefault="00654738" w:rsidP="00F4767B">
      <w:pPr>
        <w:tabs>
          <w:tab w:val="left" w:pos="-720"/>
          <w:tab w:val="left" w:pos="0"/>
        </w:tabs>
        <w:suppressAutoHyphens/>
        <w:ind w:hanging="720"/>
        <w:jc w:val="both"/>
        <w:rPr>
          <w:spacing w:val="-3"/>
          <w:lang w:eastAsia="en-US"/>
        </w:rPr>
      </w:pPr>
      <w:r>
        <w:tab/>
      </w:r>
      <w:r w:rsidR="00E537B0">
        <w:rPr>
          <w:b/>
          <w:spacing w:val="-3"/>
          <w:lang w:eastAsia="en-US"/>
        </w:rPr>
        <w:t>7.3. Uluslararası bilimsel toplantılarda sunulan ve bildiri kitabında (</w:t>
      </w:r>
      <w:proofErr w:type="spellStart"/>
      <w:r w:rsidR="00E537B0">
        <w:rPr>
          <w:b/>
          <w:spacing w:val="-3"/>
          <w:lang w:eastAsia="en-US"/>
        </w:rPr>
        <w:t>Proceedings</w:t>
      </w:r>
      <w:proofErr w:type="spellEnd"/>
      <w:r w:rsidR="00E537B0">
        <w:rPr>
          <w:b/>
          <w:spacing w:val="-3"/>
          <w:lang w:eastAsia="en-US"/>
        </w:rPr>
        <w:t>) basılan</w:t>
      </w:r>
    </w:p>
    <w:p w14:paraId="321D631E" w14:textId="419DEF7D" w:rsidR="00917FCB" w:rsidRDefault="00E537B0" w:rsidP="005C7AC8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spacing w:val="-3"/>
          <w:lang w:eastAsia="en-US"/>
        </w:rPr>
      </w:pPr>
      <w:r>
        <w:rPr>
          <w:b/>
          <w:spacing w:val="-3"/>
          <w:lang w:eastAsia="en-US"/>
        </w:rPr>
        <w:t xml:space="preserve">       </w:t>
      </w:r>
      <w:proofErr w:type="gramStart"/>
      <w:r>
        <w:rPr>
          <w:b/>
          <w:spacing w:val="-3"/>
          <w:lang w:eastAsia="en-US"/>
        </w:rPr>
        <w:t>bildiriler</w:t>
      </w:r>
      <w:proofErr w:type="gramEnd"/>
      <w:r>
        <w:rPr>
          <w:b/>
          <w:spacing w:val="-3"/>
          <w:lang w:eastAsia="en-US"/>
        </w:rPr>
        <w:tab/>
      </w:r>
    </w:p>
    <w:p w14:paraId="1691205F" w14:textId="77777777" w:rsidR="005C7AC8" w:rsidRPr="005C7AC8" w:rsidRDefault="005C7AC8" w:rsidP="005C7AC8">
      <w:pPr>
        <w:tabs>
          <w:tab w:val="left" w:pos="-720"/>
          <w:tab w:val="left" w:pos="0"/>
        </w:tabs>
        <w:suppressAutoHyphens/>
        <w:ind w:left="720" w:hanging="720"/>
        <w:jc w:val="both"/>
        <w:rPr>
          <w:b/>
          <w:spacing w:val="-3"/>
          <w:lang w:eastAsia="en-US"/>
        </w:rPr>
      </w:pPr>
    </w:p>
    <w:p w14:paraId="321D631F" w14:textId="13BC8156" w:rsidR="007349C5" w:rsidRDefault="007349C5" w:rsidP="00F4767B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  <w:t>Aka, B</w:t>
      </w:r>
      <w:r w:rsidR="00B52A61">
        <w:rPr>
          <w:spacing w:val="-3"/>
          <w:lang w:eastAsia="en-US"/>
        </w:rPr>
        <w:t>.</w:t>
      </w:r>
      <w:r>
        <w:rPr>
          <w:spacing w:val="-3"/>
          <w:lang w:eastAsia="en-US"/>
        </w:rPr>
        <w:t xml:space="preserve"> (2019). “</w:t>
      </w:r>
      <w:proofErr w:type="spellStart"/>
      <w:r>
        <w:rPr>
          <w:spacing w:val="-3"/>
          <w:lang w:eastAsia="en-US"/>
        </w:rPr>
        <w:t>Fıtnat</w:t>
      </w:r>
      <w:proofErr w:type="spellEnd"/>
      <w:r>
        <w:rPr>
          <w:spacing w:val="-3"/>
          <w:lang w:eastAsia="en-US"/>
        </w:rPr>
        <w:t xml:space="preserve"> Hanım’ın Gazellerinde Bir Güzellik Unsuru Olarak ‘</w:t>
      </w:r>
      <w:proofErr w:type="spellStart"/>
      <w:r>
        <w:rPr>
          <w:spacing w:val="-3"/>
          <w:lang w:eastAsia="en-US"/>
        </w:rPr>
        <w:t>Hatt</w:t>
      </w:r>
      <w:proofErr w:type="spellEnd"/>
      <w:r>
        <w:rPr>
          <w:spacing w:val="-3"/>
          <w:lang w:eastAsia="en-US"/>
        </w:rPr>
        <w:t xml:space="preserve">’” </w:t>
      </w:r>
      <w:r w:rsidRPr="007349C5">
        <w:rPr>
          <w:i/>
          <w:spacing w:val="-3"/>
          <w:lang w:eastAsia="en-US"/>
        </w:rPr>
        <w:t>Çukurova 3. Uluslararası Bilimsel Araştırmalar Kongresi Tam Metin Kitabı</w:t>
      </w:r>
      <w:r>
        <w:rPr>
          <w:spacing w:val="-3"/>
          <w:lang w:eastAsia="en-US"/>
        </w:rPr>
        <w:t xml:space="preserve">. </w:t>
      </w:r>
      <w:r w:rsidR="001A6D4A">
        <w:rPr>
          <w:spacing w:val="-3"/>
          <w:lang w:eastAsia="en-US"/>
        </w:rPr>
        <w:t>ISPEC Uluslararası Yayınevi, s. 199-208.</w:t>
      </w:r>
    </w:p>
    <w:p w14:paraId="38BB9086" w14:textId="77777777" w:rsidR="005C7AC8" w:rsidRDefault="005C7AC8" w:rsidP="005C7AC8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  <w:r>
        <w:rPr>
          <w:spacing w:val="-3"/>
          <w:lang w:eastAsia="en-US"/>
        </w:rPr>
        <w:t xml:space="preserve">Aka, B. (2017). “Divan Şiirinde Zihniyet Değişiminin Ayak Sesleri: Hersekli Ârif Hikmet’in Şiirlerine Dair Bazı Dikkatler” </w:t>
      </w:r>
      <w:r w:rsidRPr="005B3F59">
        <w:rPr>
          <w:i/>
          <w:spacing w:val="-3"/>
          <w:lang w:eastAsia="en-US"/>
        </w:rPr>
        <w:t>I. Uluslararası Dil ve Edebiyatta Modernleşme Sempozyumu Bildiri Kitabı</w:t>
      </w:r>
      <w:r>
        <w:rPr>
          <w:spacing w:val="-3"/>
          <w:lang w:eastAsia="en-US"/>
        </w:rPr>
        <w:t>, Karabük Üniversitesi Yayınları, s.302-310.</w:t>
      </w:r>
    </w:p>
    <w:p w14:paraId="0AF015DC" w14:textId="58939921" w:rsidR="005C7AC8" w:rsidRPr="007349C5" w:rsidRDefault="005C7AC8" w:rsidP="005C7AC8">
      <w:pPr>
        <w:tabs>
          <w:tab w:val="left" w:pos="-720"/>
          <w:tab w:val="left" w:pos="0"/>
        </w:tabs>
        <w:suppressAutoHyphens/>
        <w:spacing w:line="360" w:lineRule="auto"/>
        <w:jc w:val="both"/>
        <w:rPr>
          <w:spacing w:val="-3"/>
          <w:lang w:eastAsia="en-US"/>
        </w:rPr>
      </w:pPr>
      <w:r>
        <w:rPr>
          <w:spacing w:val="-3"/>
          <w:lang w:eastAsia="en-US"/>
        </w:rPr>
        <w:tab/>
      </w:r>
      <w:r w:rsidRPr="002625FD">
        <w:rPr>
          <w:spacing w:val="-3"/>
          <w:lang w:eastAsia="en-US"/>
        </w:rPr>
        <w:t>Aka, B</w:t>
      </w:r>
      <w:r>
        <w:rPr>
          <w:spacing w:val="-3"/>
          <w:lang w:eastAsia="en-US"/>
        </w:rPr>
        <w:t>.</w:t>
      </w:r>
      <w:r w:rsidRPr="002625FD">
        <w:rPr>
          <w:spacing w:val="-3"/>
          <w:lang w:eastAsia="en-US"/>
        </w:rPr>
        <w:t xml:space="preserve"> (2016). </w:t>
      </w:r>
      <w:r w:rsidRPr="003D50F0">
        <w:rPr>
          <w:spacing w:val="-3"/>
          <w:lang w:eastAsia="en-US"/>
        </w:rPr>
        <w:t xml:space="preserve">“93 </w:t>
      </w:r>
      <w:proofErr w:type="spellStart"/>
      <w:r w:rsidRPr="003D50F0">
        <w:rPr>
          <w:spacing w:val="-3"/>
          <w:lang w:eastAsia="en-US"/>
        </w:rPr>
        <w:t>Harbi”nde</w:t>
      </w:r>
      <w:proofErr w:type="spellEnd"/>
      <w:r w:rsidRPr="003D50F0">
        <w:rPr>
          <w:spacing w:val="-3"/>
          <w:lang w:eastAsia="en-US"/>
        </w:rPr>
        <w:t xml:space="preserve"> Yaşanan Göçün Ed</w:t>
      </w:r>
      <w:r>
        <w:rPr>
          <w:spacing w:val="-3"/>
          <w:lang w:eastAsia="en-US"/>
        </w:rPr>
        <w:t xml:space="preserve">ebiyata Yansıması: Hüseyin </w:t>
      </w:r>
      <w:proofErr w:type="spellStart"/>
      <w:r>
        <w:rPr>
          <w:spacing w:val="-3"/>
          <w:lang w:eastAsia="en-US"/>
        </w:rPr>
        <w:t>Râci</w:t>
      </w:r>
      <w:proofErr w:type="spellEnd"/>
      <w:r>
        <w:rPr>
          <w:spacing w:val="-3"/>
          <w:lang w:eastAsia="en-US"/>
        </w:rPr>
        <w:t xml:space="preserve"> </w:t>
      </w:r>
      <w:r w:rsidRPr="003D50F0">
        <w:rPr>
          <w:spacing w:val="-3"/>
          <w:lang w:eastAsia="en-US"/>
        </w:rPr>
        <w:t xml:space="preserve">Efendi’nin </w:t>
      </w:r>
      <w:proofErr w:type="spellStart"/>
      <w:r w:rsidRPr="003D50F0">
        <w:rPr>
          <w:spacing w:val="-3"/>
          <w:lang w:eastAsia="en-US"/>
        </w:rPr>
        <w:t>Hicretnâme’si</w:t>
      </w:r>
      <w:proofErr w:type="spellEnd"/>
      <w:r w:rsidRPr="000A3CD9">
        <w:rPr>
          <w:i/>
          <w:spacing w:val="-3"/>
          <w:lang w:eastAsia="en-US"/>
        </w:rPr>
        <w:t>. I. Ulusl</w:t>
      </w:r>
      <w:r>
        <w:rPr>
          <w:i/>
          <w:spacing w:val="-3"/>
          <w:lang w:eastAsia="en-US"/>
        </w:rPr>
        <w:t>ararası Göç ve Kültür Sempozyum</w:t>
      </w:r>
      <w:r w:rsidRPr="000A3CD9">
        <w:rPr>
          <w:i/>
          <w:spacing w:val="-3"/>
          <w:lang w:eastAsia="en-US"/>
        </w:rPr>
        <w:t xml:space="preserve"> Bildiri Kitabı</w:t>
      </w:r>
      <w:r>
        <w:rPr>
          <w:i/>
          <w:spacing w:val="-3"/>
          <w:lang w:eastAsia="en-US"/>
        </w:rPr>
        <w:t>.</w:t>
      </w:r>
      <w:r>
        <w:rPr>
          <w:spacing w:val="-3"/>
          <w:lang w:eastAsia="en-US"/>
        </w:rPr>
        <w:t xml:space="preserve"> (Ed. Nazan Kahraman vd.) KIBATEK, s.61-70. </w:t>
      </w:r>
    </w:p>
    <w:p w14:paraId="321D6320" w14:textId="77777777" w:rsidR="00E537B0" w:rsidRDefault="00E537B0" w:rsidP="00F4767B">
      <w:pPr>
        <w:tabs>
          <w:tab w:val="left" w:pos="-720"/>
          <w:tab w:val="left" w:pos="0"/>
        </w:tabs>
        <w:suppressAutoHyphens/>
        <w:ind w:left="720" w:hanging="720"/>
        <w:jc w:val="both"/>
        <w:rPr>
          <w:spacing w:val="-3"/>
          <w:lang w:eastAsia="en-US"/>
        </w:rPr>
      </w:pPr>
    </w:p>
    <w:p w14:paraId="321D6321" w14:textId="77777777" w:rsidR="000B6E3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7.4. Yazılan uluslararası kitaplar veya kitaplarda bölümler</w:t>
      </w:r>
    </w:p>
    <w:p w14:paraId="56AE65F9" w14:textId="77777777" w:rsidR="00916E4E" w:rsidRDefault="00916E4E" w:rsidP="00F4767B">
      <w:pPr>
        <w:jc w:val="both"/>
        <w:rPr>
          <w:b/>
          <w:szCs w:val="20"/>
          <w:lang w:eastAsia="en-US"/>
        </w:rPr>
      </w:pPr>
    </w:p>
    <w:p w14:paraId="466A558F" w14:textId="47EFF965" w:rsidR="00F313E7" w:rsidRDefault="00F313E7" w:rsidP="00F4767B">
      <w:pPr>
        <w:spacing w:line="360" w:lineRule="auto"/>
        <w:ind w:firstLine="720"/>
        <w:jc w:val="both"/>
        <w:rPr>
          <w:shd w:val="clear" w:color="auto" w:fill="FFFFFF"/>
        </w:rPr>
      </w:pPr>
      <w:r w:rsidRPr="00E406A7">
        <w:rPr>
          <w:shd w:val="clear" w:color="auto" w:fill="FFFFFF"/>
        </w:rPr>
        <w:t xml:space="preserve">Aka Kiyağa, B. (2023). </w:t>
      </w:r>
      <w:proofErr w:type="spellStart"/>
      <w:r w:rsidRPr="00E406A7">
        <w:rPr>
          <w:i/>
          <w:iCs/>
          <w:shd w:val="clear" w:color="auto" w:fill="FFFFFF"/>
        </w:rPr>
        <w:t>Âgehî</w:t>
      </w:r>
      <w:proofErr w:type="spellEnd"/>
      <w:r w:rsidRPr="00E406A7">
        <w:rPr>
          <w:i/>
          <w:iCs/>
          <w:shd w:val="clear" w:color="auto" w:fill="FFFFFF"/>
        </w:rPr>
        <w:t xml:space="preserve">- </w:t>
      </w:r>
      <w:proofErr w:type="spellStart"/>
      <w:r w:rsidRPr="00E406A7">
        <w:rPr>
          <w:i/>
          <w:iCs/>
          <w:shd w:val="clear" w:color="auto" w:fill="FFFFFF"/>
        </w:rPr>
        <w:t>Menâkıb</w:t>
      </w:r>
      <w:proofErr w:type="spellEnd"/>
      <w:r w:rsidRPr="00E406A7">
        <w:rPr>
          <w:i/>
          <w:iCs/>
          <w:shd w:val="clear" w:color="auto" w:fill="FFFFFF"/>
        </w:rPr>
        <w:t xml:space="preserve">-ı </w:t>
      </w:r>
      <w:proofErr w:type="spellStart"/>
      <w:r w:rsidRPr="00E406A7">
        <w:rPr>
          <w:i/>
          <w:iCs/>
          <w:shd w:val="clear" w:color="auto" w:fill="FFFFFF"/>
        </w:rPr>
        <w:t>İmâm</w:t>
      </w:r>
      <w:proofErr w:type="spellEnd"/>
      <w:r w:rsidRPr="00E406A7">
        <w:rPr>
          <w:i/>
          <w:iCs/>
          <w:shd w:val="clear" w:color="auto" w:fill="FFFFFF"/>
        </w:rPr>
        <w:t xml:space="preserve"> </w:t>
      </w:r>
      <w:proofErr w:type="spellStart"/>
      <w:r w:rsidRPr="00E406A7">
        <w:rPr>
          <w:i/>
          <w:iCs/>
          <w:shd w:val="clear" w:color="auto" w:fill="FFFFFF"/>
        </w:rPr>
        <w:t>Gazzâlî</w:t>
      </w:r>
      <w:proofErr w:type="spellEnd"/>
      <w:r w:rsidR="00E406A7" w:rsidRPr="00E406A7">
        <w:rPr>
          <w:i/>
          <w:iCs/>
          <w:shd w:val="clear" w:color="auto" w:fill="FFFFFF"/>
        </w:rPr>
        <w:t>- İnceleme- Metin- Tıpkıbasım</w:t>
      </w:r>
      <w:r w:rsidR="00E406A7" w:rsidRPr="00E406A7">
        <w:rPr>
          <w:shd w:val="clear" w:color="auto" w:fill="FFFFFF"/>
        </w:rPr>
        <w:t xml:space="preserve">. İstanbul: DBY Yayınları. </w:t>
      </w:r>
    </w:p>
    <w:p w14:paraId="49911AAB" w14:textId="77777777" w:rsidR="005C7AC8" w:rsidRPr="00E406A7" w:rsidRDefault="005C7AC8" w:rsidP="005C7AC8">
      <w:pPr>
        <w:spacing w:line="360" w:lineRule="auto"/>
        <w:ind w:firstLine="720"/>
        <w:jc w:val="both"/>
        <w:rPr>
          <w:shd w:val="clear" w:color="auto" w:fill="FFFFFF"/>
        </w:rPr>
      </w:pPr>
      <w:r w:rsidRPr="00E406A7">
        <w:rPr>
          <w:lang w:eastAsia="en-US"/>
        </w:rPr>
        <w:t>Aka Kiyağa, B. (2021). D</w:t>
      </w:r>
      <w:r w:rsidRPr="00E406A7">
        <w:rPr>
          <w:shd w:val="clear" w:color="auto" w:fill="FFFFFF"/>
        </w:rPr>
        <w:t>ivan Şairinin Kaleminde "Kadın Gibi" Olma(</w:t>
      </w:r>
      <w:proofErr w:type="spellStart"/>
      <w:r w:rsidRPr="00E406A7">
        <w:rPr>
          <w:shd w:val="clear" w:color="auto" w:fill="FFFFFF"/>
        </w:rPr>
        <w:t>ma</w:t>
      </w:r>
      <w:proofErr w:type="spellEnd"/>
      <w:r w:rsidRPr="00E406A7">
        <w:rPr>
          <w:shd w:val="clear" w:color="auto" w:fill="FFFFFF"/>
        </w:rPr>
        <w:t xml:space="preserve">)k. </w:t>
      </w:r>
      <w:r w:rsidRPr="00E406A7">
        <w:rPr>
          <w:i/>
          <w:iCs/>
          <w:shd w:val="clear" w:color="auto" w:fill="FFFFFF"/>
        </w:rPr>
        <w:t>KADIN</w:t>
      </w:r>
      <w:r w:rsidRPr="00E406A7">
        <w:rPr>
          <w:shd w:val="clear" w:color="auto" w:fill="FFFFFF"/>
        </w:rPr>
        <w:t xml:space="preserve"> içinde (s. 157- 183). Gülden </w:t>
      </w:r>
      <w:proofErr w:type="spellStart"/>
      <w:r w:rsidRPr="00E406A7">
        <w:rPr>
          <w:shd w:val="clear" w:color="auto" w:fill="FFFFFF"/>
        </w:rPr>
        <w:t>Sağol</w:t>
      </w:r>
      <w:proofErr w:type="spellEnd"/>
      <w:r w:rsidRPr="00E406A7">
        <w:rPr>
          <w:shd w:val="clear" w:color="auto" w:fill="FFFFFF"/>
        </w:rPr>
        <w:t xml:space="preserve"> </w:t>
      </w:r>
      <w:proofErr w:type="spellStart"/>
      <w:r w:rsidRPr="00E406A7">
        <w:rPr>
          <w:shd w:val="clear" w:color="auto" w:fill="FFFFFF"/>
        </w:rPr>
        <w:t>Yüksekkaya</w:t>
      </w:r>
      <w:proofErr w:type="spellEnd"/>
      <w:r w:rsidRPr="00E406A7">
        <w:rPr>
          <w:shd w:val="clear" w:color="auto" w:fill="FFFFFF"/>
        </w:rPr>
        <w:t xml:space="preserve"> ve Döne Arslan (Ed.). İstanbul: Kesit Yayınları. </w:t>
      </w:r>
    </w:p>
    <w:p w14:paraId="7571EC47" w14:textId="1FD78637" w:rsidR="005C7AC8" w:rsidRPr="00E406A7" w:rsidRDefault="005C7AC8" w:rsidP="005C7AC8">
      <w:pPr>
        <w:spacing w:line="360" w:lineRule="auto"/>
        <w:ind w:firstLine="720"/>
        <w:jc w:val="both"/>
        <w:rPr>
          <w:lang w:eastAsia="en-US"/>
        </w:rPr>
      </w:pPr>
      <w:r w:rsidRPr="00E406A7">
        <w:rPr>
          <w:lang w:eastAsia="en-US"/>
        </w:rPr>
        <w:t>Aka, B.</w:t>
      </w:r>
      <w:r>
        <w:rPr>
          <w:lang w:eastAsia="en-US"/>
        </w:rPr>
        <w:t xml:space="preserve"> (2014).</w:t>
      </w:r>
      <w:r w:rsidRPr="00E406A7">
        <w:rPr>
          <w:lang w:eastAsia="en-US"/>
        </w:rPr>
        <w:t xml:space="preserve"> Hersekli Ârif Hikmet. </w:t>
      </w:r>
      <w:r w:rsidRPr="00E406A7">
        <w:rPr>
          <w:i/>
          <w:lang w:eastAsia="en-US"/>
        </w:rPr>
        <w:t>Türk Edebiyatı İsimler Sözlüğü</w:t>
      </w:r>
      <w:r w:rsidRPr="00E406A7">
        <w:rPr>
          <w:lang w:eastAsia="en-US"/>
        </w:rPr>
        <w:t>. (Madde yazım tarihi: 16.04.2014)</w:t>
      </w:r>
    </w:p>
    <w:p w14:paraId="321D6322" w14:textId="77777777" w:rsidR="00E537B0" w:rsidRDefault="00E537B0" w:rsidP="00F4767B">
      <w:pPr>
        <w:tabs>
          <w:tab w:val="left" w:pos="-720"/>
        </w:tabs>
        <w:suppressAutoHyphens/>
        <w:jc w:val="both"/>
        <w:rPr>
          <w:spacing w:val="-3"/>
          <w:lang w:eastAsia="en-US"/>
        </w:rPr>
      </w:pPr>
    </w:p>
    <w:p w14:paraId="321D6325" w14:textId="739261D9" w:rsidR="00E537B0" w:rsidRDefault="00E537B0" w:rsidP="00F4767B">
      <w:pPr>
        <w:tabs>
          <w:tab w:val="left" w:pos="-720"/>
        </w:tabs>
        <w:suppressAutoHyphens/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7.5. Ulusal hakemli dergilerde yayınlanan makaleler</w:t>
      </w:r>
    </w:p>
    <w:p w14:paraId="321D6326" w14:textId="77777777" w:rsidR="005204BE" w:rsidRPr="005204BE" w:rsidRDefault="005204BE" w:rsidP="00F4767B">
      <w:pPr>
        <w:tabs>
          <w:tab w:val="left" w:pos="-720"/>
        </w:tabs>
        <w:suppressAutoHyphens/>
        <w:spacing w:line="360" w:lineRule="auto"/>
        <w:jc w:val="both"/>
        <w:rPr>
          <w:b/>
          <w:szCs w:val="20"/>
          <w:lang w:eastAsia="en-US"/>
        </w:rPr>
      </w:pPr>
    </w:p>
    <w:p w14:paraId="321D6327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7.6. Ulusal bilimsel toplantılarda sunulan ve bildiri kitabında basılan bildiriler</w:t>
      </w:r>
    </w:p>
    <w:p w14:paraId="321D6329" w14:textId="18736B23" w:rsidR="000B6E30" w:rsidRPr="000B6E30" w:rsidRDefault="000B6E30" w:rsidP="00F476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321D632A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7.7. Diğer yayınlar</w:t>
      </w:r>
    </w:p>
    <w:p w14:paraId="321D632B" w14:textId="77777777" w:rsidR="00AA7EF1" w:rsidRDefault="00AA7EF1" w:rsidP="00F4767B">
      <w:pPr>
        <w:jc w:val="both"/>
        <w:rPr>
          <w:b/>
          <w:szCs w:val="20"/>
          <w:lang w:eastAsia="en-US"/>
        </w:rPr>
      </w:pPr>
    </w:p>
    <w:p w14:paraId="321D632E" w14:textId="645E2A9F" w:rsidR="00DA6389" w:rsidRDefault="00DA6389" w:rsidP="00F4767B">
      <w:pPr>
        <w:spacing w:line="360" w:lineRule="auto"/>
        <w:ind w:firstLine="720"/>
        <w:jc w:val="both"/>
        <w:rPr>
          <w:szCs w:val="20"/>
          <w:lang w:eastAsia="en-US"/>
        </w:rPr>
      </w:pPr>
      <w:r w:rsidRPr="00AA7EF1">
        <w:rPr>
          <w:szCs w:val="20"/>
          <w:lang w:eastAsia="en-US"/>
        </w:rPr>
        <w:t>Aka, B</w:t>
      </w:r>
      <w:r w:rsidR="005C7AC8">
        <w:rPr>
          <w:szCs w:val="20"/>
          <w:lang w:eastAsia="en-US"/>
        </w:rPr>
        <w:t>.</w:t>
      </w:r>
      <w:r w:rsidRPr="00AA7EF1">
        <w:rPr>
          <w:szCs w:val="20"/>
          <w:lang w:eastAsia="en-US"/>
        </w:rPr>
        <w:t xml:space="preserve"> (2015). </w:t>
      </w:r>
      <w:r w:rsidRPr="00363734">
        <w:rPr>
          <w:i/>
          <w:szCs w:val="20"/>
          <w:lang w:eastAsia="en-US"/>
        </w:rPr>
        <w:t>Divan Şiirinde Rüzgâr</w:t>
      </w:r>
      <w:r w:rsidRPr="00AA7EF1">
        <w:rPr>
          <w:szCs w:val="20"/>
          <w:lang w:eastAsia="en-US"/>
        </w:rPr>
        <w:t>. Yayımlanmamış Doktora Tezi. Çukurova Üniversitesi, Adana.</w:t>
      </w:r>
    </w:p>
    <w:p w14:paraId="5E7487A5" w14:textId="472048E4" w:rsidR="005C7AC8" w:rsidRDefault="005C7AC8" w:rsidP="005C7AC8">
      <w:pPr>
        <w:spacing w:line="360" w:lineRule="auto"/>
        <w:ind w:firstLine="720"/>
        <w:jc w:val="both"/>
        <w:rPr>
          <w:szCs w:val="20"/>
          <w:lang w:eastAsia="en-US"/>
        </w:rPr>
      </w:pPr>
      <w:r>
        <w:rPr>
          <w:szCs w:val="20"/>
          <w:lang w:eastAsia="en-US"/>
        </w:rPr>
        <w:lastRenderedPageBreak/>
        <w:t>Aka, B</w:t>
      </w:r>
      <w:r>
        <w:rPr>
          <w:szCs w:val="20"/>
          <w:lang w:eastAsia="en-US"/>
        </w:rPr>
        <w:t>.</w:t>
      </w:r>
      <w:r>
        <w:rPr>
          <w:szCs w:val="20"/>
          <w:lang w:eastAsia="en-US"/>
        </w:rPr>
        <w:t xml:space="preserve"> (2011).</w:t>
      </w:r>
      <w:r>
        <w:rPr>
          <w:b/>
          <w:szCs w:val="20"/>
          <w:lang w:eastAsia="en-US"/>
        </w:rPr>
        <w:t xml:space="preserve"> </w:t>
      </w:r>
      <w:proofErr w:type="spellStart"/>
      <w:r>
        <w:rPr>
          <w:i/>
          <w:szCs w:val="20"/>
          <w:lang w:eastAsia="en-US"/>
        </w:rPr>
        <w:t>Nâbî’nin</w:t>
      </w:r>
      <w:proofErr w:type="spellEnd"/>
      <w:r>
        <w:rPr>
          <w:i/>
          <w:szCs w:val="20"/>
          <w:lang w:eastAsia="en-US"/>
        </w:rPr>
        <w:t xml:space="preserve"> ‘Orta İnsan </w:t>
      </w:r>
      <w:proofErr w:type="spellStart"/>
      <w:r>
        <w:rPr>
          <w:i/>
          <w:szCs w:val="20"/>
          <w:lang w:eastAsia="en-US"/>
        </w:rPr>
        <w:t>Tipi’nin</w:t>
      </w:r>
      <w:proofErr w:type="spellEnd"/>
      <w:r>
        <w:rPr>
          <w:i/>
          <w:szCs w:val="20"/>
          <w:lang w:eastAsia="en-US"/>
        </w:rPr>
        <w:t xml:space="preserve"> Hersekli Ârif Hikmet’teki Değişimi.</w:t>
      </w:r>
      <w:r>
        <w:rPr>
          <w:szCs w:val="20"/>
          <w:lang w:eastAsia="en-US"/>
        </w:rPr>
        <w:t xml:space="preserve"> Yayımlanmamış Yüksek Lisans Tezi. İhsan Doğramacı Bilkent Üniversitesi, Ankara. </w:t>
      </w:r>
    </w:p>
    <w:p w14:paraId="321D6330" w14:textId="77777777" w:rsidR="0009481F" w:rsidRDefault="0009481F" w:rsidP="00F4767B">
      <w:pPr>
        <w:jc w:val="both"/>
      </w:pPr>
    </w:p>
    <w:p w14:paraId="321D6331" w14:textId="77777777" w:rsidR="000B6E3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7.8. Uluslararası atıflar  </w:t>
      </w:r>
    </w:p>
    <w:p w14:paraId="321D6332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p w14:paraId="321D6333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8. Projeler</w:t>
      </w:r>
    </w:p>
    <w:p w14:paraId="321D6334" w14:textId="77777777" w:rsidR="008F2243" w:rsidRDefault="008F2243" w:rsidP="00F4767B">
      <w:pPr>
        <w:jc w:val="both"/>
        <w:rPr>
          <w:b/>
          <w:szCs w:val="20"/>
          <w:lang w:eastAsia="en-US"/>
        </w:rPr>
      </w:pPr>
    </w:p>
    <w:p w14:paraId="321D6335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9. İdari Görevler</w:t>
      </w:r>
    </w:p>
    <w:p w14:paraId="321D6336" w14:textId="77777777" w:rsidR="0020147C" w:rsidRDefault="0020147C" w:rsidP="00F4767B">
      <w:pPr>
        <w:jc w:val="both"/>
        <w:rPr>
          <w:b/>
          <w:szCs w:val="20"/>
          <w:lang w:eastAsia="en-US"/>
        </w:rPr>
      </w:pPr>
    </w:p>
    <w:p w14:paraId="321D6338" w14:textId="76E06F53" w:rsidR="000B6E30" w:rsidRDefault="000E32E6" w:rsidP="00092C8E">
      <w:pPr>
        <w:spacing w:line="360" w:lineRule="auto"/>
        <w:jc w:val="both"/>
        <w:rPr>
          <w:szCs w:val="20"/>
          <w:lang w:eastAsia="en-US"/>
        </w:rPr>
      </w:pPr>
      <w:proofErr w:type="gramStart"/>
      <w:r>
        <w:rPr>
          <w:szCs w:val="20"/>
          <w:lang w:eastAsia="en-US"/>
        </w:rPr>
        <w:t>2020 -</w:t>
      </w:r>
      <w:proofErr w:type="gramEnd"/>
      <w:r>
        <w:rPr>
          <w:szCs w:val="20"/>
          <w:lang w:eastAsia="en-US"/>
        </w:rPr>
        <w:t xml:space="preserve"> </w:t>
      </w:r>
      <w:r w:rsidR="00455885">
        <w:rPr>
          <w:szCs w:val="20"/>
          <w:lang w:eastAsia="en-US"/>
        </w:rPr>
        <w:t xml:space="preserve">         :</w:t>
      </w:r>
      <w:r w:rsidR="00455885">
        <w:rPr>
          <w:szCs w:val="20"/>
          <w:lang w:eastAsia="en-US"/>
        </w:rPr>
        <w:tab/>
        <w:t>Çağ Üniversitesi, Fen- Edebiyat Fakültesi, Türk Dili ve Edebiyatı Bölümü Erasmus Koordinatörlüğü</w:t>
      </w:r>
    </w:p>
    <w:p w14:paraId="0FEF10BE" w14:textId="35A3880F" w:rsidR="00455885" w:rsidRDefault="00002FC9" w:rsidP="00092C8E">
      <w:pPr>
        <w:spacing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2020-        </w:t>
      </w:r>
      <w:proofErr w:type="gramStart"/>
      <w:r>
        <w:rPr>
          <w:szCs w:val="20"/>
          <w:lang w:eastAsia="en-US"/>
        </w:rPr>
        <w:t xml:space="preserve">  :</w:t>
      </w:r>
      <w:proofErr w:type="gramEnd"/>
      <w:r>
        <w:rPr>
          <w:szCs w:val="20"/>
          <w:lang w:eastAsia="en-US"/>
        </w:rPr>
        <w:t xml:space="preserve"> </w:t>
      </w:r>
      <w:r>
        <w:rPr>
          <w:szCs w:val="20"/>
          <w:lang w:eastAsia="en-US"/>
        </w:rPr>
        <w:tab/>
        <w:t>Çağ Üniver</w:t>
      </w:r>
      <w:r w:rsidR="00B97705">
        <w:rPr>
          <w:szCs w:val="20"/>
          <w:lang w:eastAsia="en-US"/>
        </w:rPr>
        <w:t>sitesi Senato Üyeliği</w:t>
      </w:r>
    </w:p>
    <w:p w14:paraId="66E85B6B" w14:textId="17D58F6C" w:rsidR="00791D6F" w:rsidRDefault="00332CE0" w:rsidP="00092C8E">
      <w:pPr>
        <w:spacing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 xml:space="preserve">2017-        </w:t>
      </w:r>
      <w:proofErr w:type="gramStart"/>
      <w:r>
        <w:rPr>
          <w:szCs w:val="20"/>
          <w:lang w:eastAsia="en-US"/>
        </w:rPr>
        <w:t xml:space="preserve">  :</w:t>
      </w:r>
      <w:proofErr w:type="gramEnd"/>
      <w:r>
        <w:rPr>
          <w:szCs w:val="20"/>
          <w:lang w:eastAsia="en-US"/>
        </w:rPr>
        <w:tab/>
      </w:r>
      <w:bookmarkStart w:id="2" w:name="_Hlk132040819"/>
      <w:r>
        <w:rPr>
          <w:szCs w:val="20"/>
          <w:lang w:eastAsia="en-US"/>
        </w:rPr>
        <w:t>Çağ Üniversitesi Fen- Edebiyat Fakülte</w:t>
      </w:r>
      <w:r w:rsidR="00236316">
        <w:rPr>
          <w:szCs w:val="20"/>
          <w:lang w:eastAsia="en-US"/>
        </w:rPr>
        <w:t xml:space="preserve">si </w:t>
      </w:r>
      <w:r w:rsidR="00092C8E">
        <w:rPr>
          <w:szCs w:val="20"/>
          <w:lang w:eastAsia="en-US"/>
        </w:rPr>
        <w:t xml:space="preserve">Fakülte </w:t>
      </w:r>
      <w:r w:rsidR="00236316">
        <w:rPr>
          <w:szCs w:val="20"/>
          <w:lang w:eastAsia="en-US"/>
        </w:rPr>
        <w:t>Yönetim Kurulu Üyeliği</w:t>
      </w:r>
    </w:p>
    <w:bookmarkEnd w:id="2"/>
    <w:p w14:paraId="708CE9B3" w14:textId="3C6E45C2" w:rsidR="00236316" w:rsidRDefault="00236316" w:rsidP="00092C8E">
      <w:pPr>
        <w:spacing w:line="360" w:lineRule="auto"/>
        <w:jc w:val="both"/>
        <w:rPr>
          <w:szCs w:val="20"/>
          <w:lang w:eastAsia="en-US"/>
        </w:rPr>
      </w:pPr>
      <w:r>
        <w:rPr>
          <w:szCs w:val="20"/>
          <w:lang w:eastAsia="en-US"/>
        </w:rPr>
        <w:t>2017-</w:t>
      </w:r>
      <w:r w:rsidR="00485261">
        <w:rPr>
          <w:szCs w:val="20"/>
          <w:lang w:eastAsia="en-US"/>
        </w:rPr>
        <w:t xml:space="preserve">        </w:t>
      </w:r>
      <w:proofErr w:type="gramStart"/>
      <w:r w:rsidR="00485261">
        <w:rPr>
          <w:szCs w:val="20"/>
          <w:lang w:eastAsia="en-US"/>
        </w:rPr>
        <w:t xml:space="preserve">  :</w:t>
      </w:r>
      <w:proofErr w:type="gramEnd"/>
      <w:r w:rsidR="00485261">
        <w:rPr>
          <w:szCs w:val="20"/>
          <w:lang w:eastAsia="en-US"/>
        </w:rPr>
        <w:tab/>
      </w:r>
      <w:r w:rsidR="00485261" w:rsidRPr="00485261">
        <w:rPr>
          <w:szCs w:val="20"/>
          <w:lang w:eastAsia="en-US"/>
        </w:rPr>
        <w:t>Çağ Üniversitesi Fen- Edebiyat Fakültesi</w:t>
      </w:r>
      <w:r w:rsidR="00092C8E">
        <w:rPr>
          <w:szCs w:val="20"/>
          <w:lang w:eastAsia="en-US"/>
        </w:rPr>
        <w:t xml:space="preserve"> Fakülte</w:t>
      </w:r>
      <w:r w:rsidR="00485261" w:rsidRPr="00485261">
        <w:rPr>
          <w:szCs w:val="20"/>
          <w:lang w:eastAsia="en-US"/>
        </w:rPr>
        <w:t xml:space="preserve"> Kurulu Üyeliği</w:t>
      </w:r>
    </w:p>
    <w:p w14:paraId="23B06036" w14:textId="484EBA35" w:rsidR="00092C8E" w:rsidRDefault="00092C8E" w:rsidP="00092C8E">
      <w:pPr>
        <w:spacing w:line="360" w:lineRule="auto"/>
        <w:jc w:val="both"/>
        <w:rPr>
          <w:szCs w:val="20"/>
          <w:lang w:eastAsia="en-US"/>
        </w:rPr>
      </w:pPr>
      <w:r w:rsidRPr="00092C8E">
        <w:rPr>
          <w:szCs w:val="20"/>
          <w:lang w:eastAsia="en-US"/>
        </w:rPr>
        <w:t>2016 – 2022:</w:t>
      </w:r>
      <w:r w:rsidRPr="00092C8E">
        <w:rPr>
          <w:szCs w:val="20"/>
          <w:lang w:eastAsia="en-US"/>
        </w:rPr>
        <w:tab/>
        <w:t>Çağ Üniversitesi, Fen- Edebiyat Fakültesi, Dekan Yardımcısı</w:t>
      </w:r>
    </w:p>
    <w:p w14:paraId="321D6339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10. Bilimsel ve Mesleki Kuruluşlara Üyelikler</w:t>
      </w:r>
    </w:p>
    <w:p w14:paraId="321D633A" w14:textId="77777777" w:rsidR="000B6E30" w:rsidRDefault="000B6E30" w:rsidP="00F4767B">
      <w:pPr>
        <w:jc w:val="both"/>
        <w:rPr>
          <w:b/>
          <w:szCs w:val="20"/>
          <w:lang w:eastAsia="en-US"/>
        </w:rPr>
      </w:pPr>
    </w:p>
    <w:p w14:paraId="321D633B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>11. Ödüller</w:t>
      </w:r>
    </w:p>
    <w:p w14:paraId="321D633C" w14:textId="77777777" w:rsidR="00E537B0" w:rsidRDefault="00E537B0" w:rsidP="00F4767B">
      <w:pPr>
        <w:jc w:val="both"/>
        <w:rPr>
          <w:b/>
          <w:szCs w:val="20"/>
          <w:lang w:eastAsia="en-US"/>
        </w:rPr>
      </w:pPr>
    </w:p>
    <w:p w14:paraId="321D633D" w14:textId="77777777" w:rsidR="000B6E30" w:rsidRDefault="000B6E30" w:rsidP="00F4767B">
      <w:pPr>
        <w:jc w:val="both"/>
        <w:rPr>
          <w:b/>
          <w:szCs w:val="20"/>
          <w:lang w:eastAsia="en-US"/>
        </w:rPr>
      </w:pPr>
    </w:p>
    <w:p w14:paraId="321D633E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12. Son iki yılda verdiğiniz lisans ve lisansüstü düzeyindeki dersler için aşağıdaki   </w:t>
      </w:r>
    </w:p>
    <w:p w14:paraId="321D633F" w14:textId="77777777" w:rsidR="00E537B0" w:rsidRDefault="00E537B0" w:rsidP="00F4767B">
      <w:pPr>
        <w:jc w:val="both"/>
        <w:rPr>
          <w:b/>
          <w:szCs w:val="20"/>
          <w:lang w:eastAsia="en-US"/>
        </w:rPr>
      </w:pPr>
      <w:r>
        <w:rPr>
          <w:b/>
          <w:szCs w:val="20"/>
          <w:lang w:eastAsia="en-US"/>
        </w:rPr>
        <w:t xml:space="preserve">      </w:t>
      </w:r>
      <w:proofErr w:type="gramStart"/>
      <w:r>
        <w:rPr>
          <w:b/>
          <w:szCs w:val="20"/>
          <w:lang w:eastAsia="en-US"/>
        </w:rPr>
        <w:t>tabloyu</w:t>
      </w:r>
      <w:proofErr w:type="gramEnd"/>
      <w:r>
        <w:rPr>
          <w:b/>
          <w:szCs w:val="20"/>
          <w:lang w:eastAsia="en-US"/>
        </w:rPr>
        <w:t xml:space="preserve"> doldurunuz.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3"/>
        <w:gridCol w:w="906"/>
        <w:gridCol w:w="4409"/>
        <w:gridCol w:w="947"/>
        <w:gridCol w:w="849"/>
        <w:gridCol w:w="1032"/>
      </w:tblGrid>
      <w:tr w:rsidR="00097AF5" w:rsidRPr="005D79BA" w14:paraId="017241F5" w14:textId="77777777" w:rsidTr="003434A9">
        <w:trPr>
          <w:trHeight w:val="345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BD1D0" w14:textId="77777777" w:rsidR="00097AF5" w:rsidRPr="005D79BA" w:rsidRDefault="00097AF5" w:rsidP="0047289E">
            <w:pPr>
              <w:rPr>
                <w:lang w:val="en-GB"/>
              </w:rPr>
            </w:pPr>
            <w:r>
              <w:rPr>
                <w:lang w:val="en-GB"/>
              </w:rPr>
              <w:t>2021-2022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CFDF1" w14:textId="77777777" w:rsidR="00097AF5" w:rsidRPr="005D79BA" w:rsidRDefault="00097AF5" w:rsidP="0047289E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Güz</w:t>
            </w:r>
            <w:proofErr w:type="spell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D72D" w14:textId="77777777" w:rsidR="00097AF5" w:rsidRPr="005D79BA" w:rsidRDefault="00097AF5" w:rsidP="0047289E">
            <w:r w:rsidRPr="005D79BA">
              <w:t>TDE 207 Eski Türk Edebiyatı 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9DE9" w14:textId="77777777" w:rsidR="00097AF5" w:rsidRPr="005D79BA" w:rsidRDefault="00097AF5" w:rsidP="0047289E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AED7" w14:textId="77777777" w:rsidR="00097AF5" w:rsidRPr="005D79BA" w:rsidRDefault="00097AF5" w:rsidP="0047289E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349E" w14:textId="77777777" w:rsidR="00097AF5" w:rsidRPr="005D79BA" w:rsidRDefault="00097AF5" w:rsidP="0047289E">
            <w:pPr>
              <w:jc w:val="center"/>
            </w:pPr>
            <w:r w:rsidRPr="005D79BA">
              <w:t>3</w:t>
            </w:r>
          </w:p>
        </w:tc>
      </w:tr>
      <w:tr w:rsidR="00097AF5" w:rsidRPr="005D79BA" w14:paraId="5744E705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8FC18" w14:textId="77777777" w:rsidR="00097AF5" w:rsidRPr="005D79BA" w:rsidRDefault="00097AF5" w:rsidP="0047289E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BDF04" w14:textId="77777777" w:rsidR="00097AF5" w:rsidRPr="005D79BA" w:rsidRDefault="00097AF5" w:rsidP="0047289E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6791" w14:textId="77777777" w:rsidR="00097AF5" w:rsidRPr="005D79BA" w:rsidRDefault="00097AF5" w:rsidP="0047289E">
            <w:r w:rsidRPr="005D79BA">
              <w:t xml:space="preserve">TDE </w:t>
            </w:r>
            <w:r>
              <w:t>317</w:t>
            </w:r>
            <w:r w:rsidRPr="005D79BA">
              <w:t xml:space="preserve"> Eski Türk Edebiyatı I</w:t>
            </w:r>
            <w:r>
              <w:t>II</w:t>
            </w:r>
            <w:r w:rsidRPr="005D79BA">
              <w:t xml:space="preserve"> (</w:t>
            </w:r>
            <w:r>
              <w:t>I. Grup</w:t>
            </w:r>
            <w:r w:rsidRPr="005D79BA">
              <w:t>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165E" w14:textId="77777777" w:rsidR="00097AF5" w:rsidRPr="005D79BA" w:rsidRDefault="00097AF5" w:rsidP="0047289E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F52E" w14:textId="77777777" w:rsidR="00097AF5" w:rsidRPr="005D79BA" w:rsidRDefault="00097AF5" w:rsidP="0047289E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DC82B" w14:textId="77777777" w:rsidR="00097AF5" w:rsidRPr="005D79BA" w:rsidRDefault="00097AF5" w:rsidP="0047289E">
            <w:pPr>
              <w:jc w:val="center"/>
            </w:pPr>
            <w:r w:rsidRPr="005D79BA">
              <w:t>3</w:t>
            </w:r>
          </w:p>
        </w:tc>
      </w:tr>
      <w:tr w:rsidR="00097AF5" w:rsidRPr="005D79BA" w14:paraId="2CD5D8BE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F9D03" w14:textId="77777777" w:rsidR="00097AF5" w:rsidRPr="005D79BA" w:rsidRDefault="00097AF5" w:rsidP="0047289E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728AC" w14:textId="77777777" w:rsidR="00097AF5" w:rsidRPr="005D79BA" w:rsidRDefault="00097AF5" w:rsidP="0047289E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02B3E" w14:textId="77777777" w:rsidR="00097AF5" w:rsidRPr="005D79BA" w:rsidRDefault="00097AF5" w:rsidP="0047289E">
            <w:r w:rsidRPr="005D79BA">
              <w:t>TDE 317 Eski Türk Edebiyatı III</w:t>
            </w:r>
            <w:r>
              <w:t xml:space="preserve"> (II. Grup)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E4C9" w14:textId="77777777" w:rsidR="00097AF5" w:rsidRPr="005D79BA" w:rsidRDefault="00097AF5" w:rsidP="0047289E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EDA" w14:textId="77777777" w:rsidR="00097AF5" w:rsidRPr="005D79BA" w:rsidRDefault="00097AF5" w:rsidP="0047289E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4FF" w14:textId="77777777" w:rsidR="00097AF5" w:rsidRPr="005D79BA" w:rsidRDefault="00097AF5" w:rsidP="0047289E">
            <w:pPr>
              <w:jc w:val="center"/>
            </w:pPr>
            <w:r w:rsidRPr="005D79BA">
              <w:t>3</w:t>
            </w:r>
          </w:p>
        </w:tc>
      </w:tr>
      <w:tr w:rsidR="00097AF5" w:rsidRPr="005D79BA" w14:paraId="25E43039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BF7A" w14:textId="77777777" w:rsidR="00097AF5" w:rsidRPr="005D79BA" w:rsidRDefault="00097AF5" w:rsidP="0047289E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6659D" w14:textId="77777777" w:rsidR="00097AF5" w:rsidRPr="005D79BA" w:rsidRDefault="00097AF5" w:rsidP="0047289E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1E03" w14:textId="77777777" w:rsidR="00097AF5" w:rsidRPr="005D79BA" w:rsidRDefault="00097AF5" w:rsidP="0047289E">
            <w:r w:rsidRPr="005D79BA">
              <w:t>TDE 415 Klasik Türk Edebiyatında Türler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3B18" w14:textId="77777777" w:rsidR="00097AF5" w:rsidRDefault="00097AF5" w:rsidP="0047289E">
            <w:pPr>
              <w:jc w:val="center"/>
            </w:pPr>
            <w:r>
              <w:t>Seçmeli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F809" w14:textId="77777777" w:rsidR="00097AF5" w:rsidRPr="005D79BA" w:rsidRDefault="00097AF5" w:rsidP="0047289E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55E6" w14:textId="77777777" w:rsidR="00097AF5" w:rsidRPr="005D79BA" w:rsidRDefault="00097AF5" w:rsidP="0047289E">
            <w:pPr>
              <w:jc w:val="center"/>
            </w:pPr>
            <w:r w:rsidRPr="005D79BA">
              <w:t>3</w:t>
            </w:r>
          </w:p>
        </w:tc>
      </w:tr>
      <w:tr w:rsidR="00097AF5" w:rsidRPr="005D79BA" w14:paraId="3FEEE3EC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AC21D" w14:textId="77777777" w:rsidR="00097AF5" w:rsidRPr="005D79BA" w:rsidRDefault="00097AF5" w:rsidP="0047289E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5B059" w14:textId="77777777" w:rsidR="00097AF5" w:rsidRPr="005D79BA" w:rsidRDefault="00097AF5" w:rsidP="0047289E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09B1" w14:textId="77777777" w:rsidR="00097AF5" w:rsidRPr="005D79BA" w:rsidRDefault="00097AF5" w:rsidP="0047289E">
            <w:r w:rsidRPr="005D79BA">
              <w:t xml:space="preserve">TDE 421 Eski Türk Edebiyatı V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B075" w14:textId="77777777" w:rsidR="00097AF5" w:rsidRPr="005D79BA" w:rsidRDefault="00097AF5" w:rsidP="0047289E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3439" w14:textId="77777777" w:rsidR="00097AF5" w:rsidRPr="005D79BA" w:rsidRDefault="00097AF5" w:rsidP="0047289E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3FA2" w14:textId="77777777" w:rsidR="00097AF5" w:rsidRPr="005D79BA" w:rsidRDefault="00097AF5" w:rsidP="0047289E">
            <w:pPr>
              <w:jc w:val="center"/>
            </w:pPr>
            <w:r w:rsidRPr="005D79BA">
              <w:t>3</w:t>
            </w:r>
          </w:p>
        </w:tc>
      </w:tr>
      <w:tr w:rsidR="00097AF5" w:rsidRPr="005D79BA" w14:paraId="328B101E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A7EBDD" w14:textId="77777777" w:rsidR="00097AF5" w:rsidRPr="005D79BA" w:rsidRDefault="00097AF5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04570" w14:textId="77777777" w:rsidR="00097AF5" w:rsidRPr="005D79BA" w:rsidRDefault="00097AF5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D6D1" w14:textId="13CAB1FB" w:rsidR="00097AF5" w:rsidRPr="005D79BA" w:rsidRDefault="00097AF5" w:rsidP="003434A9">
            <w:r w:rsidRPr="005D79BA">
              <w:t>TDE 535 Klasik Türk Edebiyatında Nazım 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1F6F3" w14:textId="3891A5E7" w:rsidR="00097AF5" w:rsidRDefault="00097AF5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BF1D" w14:textId="093D2FDF" w:rsidR="00097AF5" w:rsidRPr="005D79BA" w:rsidRDefault="00097AF5" w:rsidP="003434A9">
            <w:pPr>
              <w:jc w:val="center"/>
            </w:pPr>
            <w:r>
              <w:t>Türkçe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9885" w14:textId="0B623144" w:rsidR="00097AF5" w:rsidRPr="005D79BA" w:rsidRDefault="00097AF5" w:rsidP="003434A9">
            <w:pPr>
              <w:jc w:val="center"/>
            </w:pPr>
            <w:r>
              <w:t>3</w:t>
            </w:r>
          </w:p>
        </w:tc>
      </w:tr>
      <w:tr w:rsidR="00097AF5" w:rsidRPr="005D79BA" w14:paraId="7F56AF36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AA5CF" w14:textId="77777777" w:rsidR="00097AF5" w:rsidRPr="005D79BA" w:rsidRDefault="00097AF5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7C9AC" w14:textId="77777777" w:rsidR="00097AF5" w:rsidRPr="005D79BA" w:rsidRDefault="00097AF5" w:rsidP="003434A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Bahar</w:t>
            </w:r>
            <w:proofErr w:type="spell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8C4C" w14:textId="77777777" w:rsidR="00097AF5" w:rsidRPr="005D79BA" w:rsidRDefault="00097AF5" w:rsidP="003434A9">
            <w:r w:rsidRPr="005D79BA">
              <w:t>TDE 20</w:t>
            </w:r>
            <w:r>
              <w:t>8</w:t>
            </w:r>
            <w:r w:rsidRPr="005D79BA">
              <w:t xml:space="preserve"> Eski Türk Edebiyatı I</w:t>
            </w:r>
            <w:r>
              <w:t>I</w:t>
            </w:r>
            <w:r w:rsidRPr="005D79BA"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1E05" w14:textId="77777777" w:rsidR="00097AF5" w:rsidRPr="005D79BA" w:rsidRDefault="00097AF5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7A90" w14:textId="77777777" w:rsidR="00097AF5" w:rsidRPr="005D79BA" w:rsidRDefault="00097AF5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AA80" w14:textId="77777777" w:rsidR="00097AF5" w:rsidRPr="005D79BA" w:rsidRDefault="00097AF5" w:rsidP="003434A9">
            <w:pPr>
              <w:jc w:val="center"/>
            </w:pPr>
            <w:r w:rsidRPr="005D79BA">
              <w:t>3</w:t>
            </w:r>
          </w:p>
        </w:tc>
      </w:tr>
      <w:tr w:rsidR="00097AF5" w:rsidRPr="005D79BA" w14:paraId="0AD51962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AC18" w14:textId="77777777" w:rsidR="00097AF5" w:rsidRPr="005D79BA" w:rsidRDefault="00097AF5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E9C4" w14:textId="77777777" w:rsidR="00097AF5" w:rsidRPr="005D79BA" w:rsidRDefault="00097AF5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DE6" w14:textId="77777777" w:rsidR="00097AF5" w:rsidRPr="005D79BA" w:rsidRDefault="00097AF5" w:rsidP="003434A9">
            <w:r w:rsidRPr="005D79BA">
              <w:t>TDE 31</w:t>
            </w:r>
            <w:r>
              <w:t>8</w:t>
            </w:r>
            <w:r w:rsidRPr="005D79BA">
              <w:t xml:space="preserve"> Eski Türk Edebiyatı I</w:t>
            </w:r>
            <w:r>
              <w:t>V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F526" w14:textId="77777777" w:rsidR="00097AF5" w:rsidRPr="005D79BA" w:rsidRDefault="00097AF5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F6B" w14:textId="77777777" w:rsidR="00097AF5" w:rsidRPr="005D79BA" w:rsidRDefault="00097AF5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C2D5" w14:textId="77777777" w:rsidR="00097AF5" w:rsidRPr="005D79BA" w:rsidRDefault="00097AF5" w:rsidP="003434A9">
            <w:pPr>
              <w:jc w:val="center"/>
            </w:pPr>
            <w:r w:rsidRPr="005D79BA">
              <w:t>3</w:t>
            </w:r>
          </w:p>
        </w:tc>
      </w:tr>
      <w:tr w:rsidR="00097AF5" w:rsidRPr="005D79BA" w14:paraId="761F8FD8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7A54" w14:textId="77777777" w:rsidR="00097AF5" w:rsidRPr="005D79BA" w:rsidRDefault="00097AF5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0A510" w14:textId="77777777" w:rsidR="00097AF5" w:rsidRPr="005D79BA" w:rsidRDefault="00097AF5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14C" w14:textId="77777777" w:rsidR="00097AF5" w:rsidRPr="005D79BA" w:rsidRDefault="00097AF5" w:rsidP="003434A9">
            <w:r w:rsidRPr="005D79BA">
              <w:t>TDE 42</w:t>
            </w:r>
            <w:r>
              <w:t>2</w:t>
            </w:r>
            <w:r w:rsidRPr="005D79BA">
              <w:t xml:space="preserve"> Eski Türk Edebiyatı V</w:t>
            </w:r>
            <w:r>
              <w:t>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9A12" w14:textId="77777777" w:rsidR="00097AF5" w:rsidRPr="005D79BA" w:rsidRDefault="00097AF5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AB8F" w14:textId="77777777" w:rsidR="00097AF5" w:rsidRPr="005D79BA" w:rsidRDefault="00097AF5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7314" w14:textId="77777777" w:rsidR="00097AF5" w:rsidRPr="005D79BA" w:rsidRDefault="00097AF5" w:rsidP="003434A9">
            <w:pPr>
              <w:jc w:val="center"/>
            </w:pPr>
            <w:r w:rsidRPr="005D79BA">
              <w:t>3</w:t>
            </w:r>
          </w:p>
        </w:tc>
      </w:tr>
      <w:tr w:rsidR="00097AF5" w:rsidRPr="005D79BA" w14:paraId="558D5336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E398C" w14:textId="77777777" w:rsidR="00097AF5" w:rsidRPr="005D79BA" w:rsidRDefault="00097AF5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26EDF" w14:textId="77777777" w:rsidR="00097AF5" w:rsidRPr="005D79BA" w:rsidRDefault="00097AF5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7FF" w14:textId="77777777" w:rsidR="00097AF5" w:rsidRPr="005D79BA" w:rsidRDefault="00097AF5" w:rsidP="003434A9">
            <w:r w:rsidRPr="005D79BA">
              <w:t xml:space="preserve">TDE </w:t>
            </w:r>
            <w:r>
              <w:t>338</w:t>
            </w:r>
            <w:r w:rsidRPr="005D79BA">
              <w:t xml:space="preserve"> Klasik Türk</w:t>
            </w:r>
            <w:r>
              <w:t xml:space="preserve"> Şiirinde Motif İncelemeleri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0BC8F" w14:textId="77777777" w:rsidR="00097AF5" w:rsidRPr="005D79BA" w:rsidRDefault="00097AF5" w:rsidP="003434A9">
            <w:pPr>
              <w:jc w:val="center"/>
            </w:pPr>
            <w:r>
              <w:t>Seçmeli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9B82" w14:textId="77777777" w:rsidR="00097AF5" w:rsidRPr="005D79BA" w:rsidRDefault="00097AF5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90BC" w14:textId="77777777" w:rsidR="00097AF5" w:rsidRPr="005D79BA" w:rsidRDefault="00097AF5" w:rsidP="003434A9">
            <w:pPr>
              <w:jc w:val="center"/>
            </w:pPr>
            <w:r w:rsidRPr="005D79BA">
              <w:t>3</w:t>
            </w:r>
          </w:p>
        </w:tc>
      </w:tr>
      <w:tr w:rsidR="00097AF5" w:rsidRPr="005D79BA" w14:paraId="5876814C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E336F" w14:textId="77777777" w:rsidR="00097AF5" w:rsidRPr="005D79BA" w:rsidRDefault="00097AF5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C7E39F" w14:textId="77777777" w:rsidR="00097AF5" w:rsidRPr="005D79BA" w:rsidRDefault="00097AF5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0A61" w14:textId="77777777" w:rsidR="00097AF5" w:rsidRPr="005D79BA" w:rsidRDefault="00097AF5" w:rsidP="003434A9">
            <w:r w:rsidRPr="005D79BA">
              <w:t>TDE</w:t>
            </w:r>
            <w:r>
              <w:t xml:space="preserve"> 450 Metin Şerhi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E6E1" w14:textId="77777777" w:rsidR="00097AF5" w:rsidRPr="005D79BA" w:rsidRDefault="00097AF5" w:rsidP="003434A9">
            <w:pPr>
              <w:jc w:val="center"/>
            </w:pPr>
            <w:r>
              <w:t>Seçmeli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418F" w14:textId="77777777" w:rsidR="00097AF5" w:rsidRPr="005D79BA" w:rsidRDefault="00097AF5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D7E7" w14:textId="77777777" w:rsidR="00097AF5" w:rsidRPr="005D79BA" w:rsidRDefault="00097AF5" w:rsidP="003434A9">
            <w:pPr>
              <w:jc w:val="center"/>
            </w:pPr>
            <w:r>
              <w:t>2</w:t>
            </w:r>
          </w:p>
        </w:tc>
      </w:tr>
      <w:tr w:rsidR="00097AF5" w:rsidRPr="005D79BA" w14:paraId="7CC2E000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892C" w14:textId="77777777" w:rsidR="00097AF5" w:rsidRPr="005D79BA" w:rsidRDefault="00097AF5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F1F4D" w14:textId="77777777" w:rsidR="00097AF5" w:rsidRPr="005D79BA" w:rsidRDefault="00097AF5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8DF0" w14:textId="14806E99" w:rsidR="00097AF5" w:rsidRPr="005D79BA" w:rsidRDefault="00097AF5" w:rsidP="003434A9">
            <w:r w:rsidRPr="005D79BA">
              <w:t>TDE 5</w:t>
            </w:r>
            <w:r>
              <w:t>7</w:t>
            </w:r>
            <w:r w:rsidRPr="005D79BA">
              <w:t>5 Klasik Türk Edebiyatında Nazım I</w:t>
            </w:r>
            <w:r>
              <w:t>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F62B" w14:textId="14C1D5E8" w:rsidR="00097AF5" w:rsidRDefault="00097AF5" w:rsidP="003434A9">
            <w:pPr>
              <w:jc w:val="center"/>
            </w:pPr>
            <w:r>
              <w:t>Seçmeli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C27C" w14:textId="2045412F" w:rsidR="00097AF5" w:rsidRPr="005D79BA" w:rsidRDefault="00097AF5" w:rsidP="003434A9">
            <w:pPr>
              <w:jc w:val="center"/>
            </w:pPr>
            <w:r>
              <w:t>Türkçe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FA58" w14:textId="1BE25C27" w:rsidR="00097AF5" w:rsidRDefault="00097AF5" w:rsidP="003434A9">
            <w:pPr>
              <w:jc w:val="center"/>
            </w:pPr>
            <w:r>
              <w:t>3</w:t>
            </w:r>
          </w:p>
        </w:tc>
      </w:tr>
      <w:tr w:rsidR="006E71A8" w:rsidRPr="005D79BA" w14:paraId="54B2922E" w14:textId="77777777" w:rsidTr="003434A9">
        <w:trPr>
          <w:trHeight w:val="345"/>
        </w:trPr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B2C48" w14:textId="77777777" w:rsidR="006E71A8" w:rsidRPr="005D79BA" w:rsidRDefault="006E71A8" w:rsidP="003434A9">
            <w:pPr>
              <w:rPr>
                <w:lang w:val="en-GB"/>
              </w:rPr>
            </w:pPr>
            <w:r>
              <w:rPr>
                <w:lang w:val="en-GB"/>
              </w:rPr>
              <w:t>2022-2023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A0AC" w14:textId="77777777" w:rsidR="006E71A8" w:rsidRPr="005D79BA" w:rsidRDefault="006E71A8" w:rsidP="003434A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Güz</w:t>
            </w:r>
            <w:proofErr w:type="spell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A25" w14:textId="77777777" w:rsidR="006E71A8" w:rsidRPr="005D79BA" w:rsidRDefault="006E71A8" w:rsidP="003434A9">
            <w:r>
              <w:t>TDE 215 Eski Türk Edebiyatı 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281A" w14:textId="77777777" w:rsidR="006E71A8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567" w14:textId="77777777" w:rsidR="006E71A8" w:rsidRPr="005D79BA" w:rsidRDefault="006E71A8" w:rsidP="003434A9">
            <w:pPr>
              <w:jc w:val="center"/>
            </w:pPr>
            <w:r>
              <w:t>Türkçe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1946" w14:textId="77777777" w:rsidR="006E71A8" w:rsidRPr="005D79BA" w:rsidRDefault="006E71A8" w:rsidP="003434A9">
            <w:pPr>
              <w:jc w:val="center"/>
            </w:pPr>
            <w:r>
              <w:t>3</w:t>
            </w:r>
          </w:p>
        </w:tc>
      </w:tr>
      <w:tr w:rsidR="006E71A8" w:rsidRPr="005D79BA" w14:paraId="638CE54F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EE35F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5AC99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170" w14:textId="77777777" w:rsidR="006E71A8" w:rsidRPr="005D79BA" w:rsidRDefault="006E71A8" w:rsidP="003434A9">
            <w:r w:rsidRPr="005D79BA">
              <w:t>TDE 317 Eski Türk Edebiyatı III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476F2" w14:textId="77777777" w:rsidR="006E71A8" w:rsidRPr="005D79BA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F2EA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C0C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593599E4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5F672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38B9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8EBB9" w14:textId="77777777" w:rsidR="006E71A8" w:rsidRPr="005D79BA" w:rsidRDefault="006E71A8" w:rsidP="003434A9">
            <w:r>
              <w:t xml:space="preserve">TDE 435 </w:t>
            </w:r>
            <w:r w:rsidRPr="005D79BA">
              <w:t xml:space="preserve">Eski Türk Edebiyatı </w:t>
            </w:r>
            <w:r>
              <w:t>V (I. Grup)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DBDE" w14:textId="77777777" w:rsidR="006E71A8" w:rsidRPr="005D79BA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AE4F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04A9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19456404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D9924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8E7B3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8DF9" w14:textId="77777777" w:rsidR="006E71A8" w:rsidRDefault="006E71A8" w:rsidP="003434A9">
            <w:r>
              <w:t xml:space="preserve">TDE 435 </w:t>
            </w:r>
            <w:r w:rsidRPr="005D79BA">
              <w:t xml:space="preserve">Eski Türk Edebiyatı </w:t>
            </w:r>
            <w:r>
              <w:t>V (II. Grup)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264" w14:textId="77777777" w:rsidR="006E71A8" w:rsidRPr="005D79BA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16C2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07E9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3C02CBAA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AB65C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2B726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EA79" w14:textId="77777777" w:rsidR="006E71A8" w:rsidRDefault="006E71A8" w:rsidP="003434A9">
            <w:r>
              <w:t xml:space="preserve">TDE 459 </w:t>
            </w:r>
            <w:r w:rsidRPr="005D79BA">
              <w:t>Klasik Türk Edebiyatında Türler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EA3E" w14:textId="77777777" w:rsidR="006E71A8" w:rsidRPr="005D79BA" w:rsidRDefault="006E71A8" w:rsidP="003434A9">
            <w:pPr>
              <w:jc w:val="center"/>
            </w:pPr>
            <w:r>
              <w:t>Seçmeli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E89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7896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2DB42B0E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A4132" w14:textId="77777777" w:rsidR="006E71A8" w:rsidRPr="005D79BA" w:rsidRDefault="006E71A8" w:rsidP="00097AF5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4026A" w14:textId="77777777" w:rsidR="006E71A8" w:rsidRPr="005D79BA" w:rsidRDefault="006E71A8" w:rsidP="00097AF5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81E3" w14:textId="1274B8A9" w:rsidR="006E71A8" w:rsidRDefault="006E71A8" w:rsidP="00097AF5">
            <w:r w:rsidRPr="005D79BA">
              <w:t>TDE 535 Klasik Türk Edebiyatında Nazım 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B216" w14:textId="22DCEB89" w:rsidR="006E71A8" w:rsidRDefault="006E71A8" w:rsidP="00097AF5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0EA" w14:textId="1044ACD5" w:rsidR="006E71A8" w:rsidRPr="005D79BA" w:rsidRDefault="006E71A8" w:rsidP="00097AF5">
            <w:pPr>
              <w:jc w:val="center"/>
            </w:pPr>
            <w:r>
              <w:t>Türkçe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2A4" w14:textId="35A7147D" w:rsidR="006E71A8" w:rsidRPr="005D79BA" w:rsidRDefault="006E71A8" w:rsidP="00097AF5">
            <w:pPr>
              <w:jc w:val="center"/>
            </w:pPr>
            <w:r>
              <w:t>3</w:t>
            </w:r>
          </w:p>
        </w:tc>
      </w:tr>
      <w:tr w:rsidR="006E71A8" w:rsidRPr="005D79BA" w14:paraId="0C2FB2F3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C02F0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98448" w14:textId="77777777" w:rsidR="006E71A8" w:rsidRPr="005D79BA" w:rsidRDefault="006E71A8" w:rsidP="003434A9">
            <w:pPr>
              <w:rPr>
                <w:b/>
                <w:lang w:val="en-GB"/>
              </w:rPr>
            </w:pPr>
            <w:proofErr w:type="spellStart"/>
            <w:r>
              <w:rPr>
                <w:b/>
                <w:lang w:val="en-GB"/>
              </w:rPr>
              <w:t>Bahar</w:t>
            </w:r>
            <w:proofErr w:type="spellEnd"/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A8DA" w14:textId="77777777" w:rsidR="006E71A8" w:rsidRPr="005D79BA" w:rsidRDefault="006E71A8" w:rsidP="003434A9">
            <w:r w:rsidRPr="005D79BA">
              <w:t>TDE 2</w:t>
            </w:r>
            <w:r>
              <w:t xml:space="preserve">50 </w:t>
            </w:r>
            <w:r w:rsidRPr="005D79BA">
              <w:t>Eski Türk Edebiyatı I</w:t>
            </w:r>
            <w:r>
              <w:t>I</w:t>
            </w:r>
            <w:r w:rsidRPr="005D79BA">
              <w:t xml:space="preserve"> 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A636" w14:textId="77777777" w:rsidR="006E71A8" w:rsidRPr="005D79BA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388F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C913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1CA2A6EA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CDF9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1A9E0D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3555" w14:textId="77777777" w:rsidR="006E71A8" w:rsidRPr="005D79BA" w:rsidRDefault="006E71A8" w:rsidP="003434A9">
            <w:r w:rsidRPr="005D79BA">
              <w:t>TDE 31</w:t>
            </w:r>
            <w:r>
              <w:t>8</w:t>
            </w:r>
            <w:r w:rsidRPr="005D79BA">
              <w:t xml:space="preserve"> Eski Türk Edebiyatı I</w:t>
            </w:r>
            <w:r>
              <w:t>V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EB33" w14:textId="77777777" w:rsidR="006E71A8" w:rsidRPr="005D79BA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DE4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FEA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71FB1C2C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A2FDB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ABE07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C160" w14:textId="77777777" w:rsidR="006E71A8" w:rsidRPr="005D79BA" w:rsidRDefault="006E71A8" w:rsidP="003434A9">
            <w:r w:rsidRPr="005D79BA">
              <w:t>TDE 42</w:t>
            </w:r>
            <w:r>
              <w:t>2</w:t>
            </w:r>
            <w:r w:rsidRPr="005D79BA">
              <w:t xml:space="preserve"> Eski Türk Edebiyatı V</w:t>
            </w:r>
            <w:r>
              <w:t>I (I. Grup)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4783" w14:textId="77777777" w:rsidR="006E71A8" w:rsidRPr="005D79BA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1E0A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6157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3F75C70C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74AE75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59CB1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F224" w14:textId="77777777" w:rsidR="006E71A8" w:rsidRPr="005D79BA" w:rsidRDefault="006E71A8" w:rsidP="003434A9">
            <w:r w:rsidRPr="005D79BA">
              <w:t>TDE 42</w:t>
            </w:r>
            <w:r>
              <w:t>2</w:t>
            </w:r>
            <w:r w:rsidRPr="005D79BA">
              <w:t xml:space="preserve"> Eski Türk Edebiyatı V</w:t>
            </w:r>
            <w:r>
              <w:t>I (II. Grup)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1FA1" w14:textId="77777777" w:rsidR="006E71A8" w:rsidRPr="005D79BA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2115" w14:textId="77777777" w:rsidR="006E71A8" w:rsidRPr="005D79BA" w:rsidRDefault="006E71A8" w:rsidP="003434A9">
            <w:pPr>
              <w:jc w:val="center"/>
            </w:pPr>
            <w:r w:rsidRPr="005D79BA">
              <w:t>T</w:t>
            </w:r>
            <w:r>
              <w:t>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E1F2" w14:textId="77777777" w:rsidR="006E71A8" w:rsidRPr="005D79BA" w:rsidRDefault="006E71A8" w:rsidP="003434A9">
            <w:pPr>
              <w:jc w:val="center"/>
            </w:pPr>
            <w:r w:rsidRPr="005D79BA">
              <w:t>3</w:t>
            </w:r>
          </w:p>
        </w:tc>
      </w:tr>
      <w:tr w:rsidR="006E71A8" w:rsidRPr="005D79BA" w14:paraId="1982079D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61F1CD" w14:textId="77777777" w:rsidR="006E71A8" w:rsidRPr="005D79BA" w:rsidRDefault="006E71A8" w:rsidP="003434A9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6022A" w14:textId="77777777" w:rsidR="006E71A8" w:rsidRPr="005D79BA" w:rsidRDefault="006E71A8" w:rsidP="003434A9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E40B" w14:textId="77777777" w:rsidR="006E71A8" w:rsidRPr="005D79BA" w:rsidRDefault="006E71A8" w:rsidP="003434A9">
            <w:r>
              <w:t>BTP 402 Bitirme Projesi II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4B38" w14:textId="77777777" w:rsidR="006E71A8" w:rsidRDefault="006E71A8" w:rsidP="003434A9">
            <w:pPr>
              <w:jc w:val="center"/>
            </w:pPr>
            <w:r>
              <w:t>Zorunlu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949" w14:textId="77777777" w:rsidR="006E71A8" w:rsidRPr="005D79BA" w:rsidRDefault="006E71A8" w:rsidP="003434A9">
            <w:pPr>
              <w:jc w:val="center"/>
            </w:pPr>
            <w:r>
              <w:t>Türkçe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CC79" w14:textId="77777777" w:rsidR="006E71A8" w:rsidRPr="005D79BA" w:rsidRDefault="006E71A8" w:rsidP="003434A9">
            <w:pPr>
              <w:jc w:val="center"/>
            </w:pPr>
            <w:r>
              <w:t>2</w:t>
            </w:r>
          </w:p>
        </w:tc>
      </w:tr>
      <w:tr w:rsidR="006E71A8" w:rsidRPr="005D79BA" w14:paraId="60E945AA" w14:textId="77777777" w:rsidTr="003434A9">
        <w:trPr>
          <w:trHeight w:val="345"/>
        </w:trPr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DB4C1" w14:textId="77777777" w:rsidR="006E71A8" w:rsidRPr="005D79BA" w:rsidRDefault="006E71A8" w:rsidP="006E71A8">
            <w:pPr>
              <w:rPr>
                <w:lang w:val="en-GB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2C0C81" w14:textId="77777777" w:rsidR="006E71A8" w:rsidRPr="005D79BA" w:rsidRDefault="006E71A8" w:rsidP="006E71A8">
            <w:pPr>
              <w:rPr>
                <w:b/>
                <w:lang w:val="en-GB"/>
              </w:rPr>
            </w:pPr>
          </w:p>
        </w:tc>
        <w:tc>
          <w:tcPr>
            <w:tcW w:w="2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A22" w14:textId="7178B173" w:rsidR="006E71A8" w:rsidRDefault="006E71A8" w:rsidP="006E71A8">
            <w:r w:rsidRPr="005D79BA">
              <w:t>TDE 5</w:t>
            </w:r>
            <w:r>
              <w:t>7</w:t>
            </w:r>
            <w:r w:rsidRPr="005D79BA">
              <w:t>5 Klasik Türk Edebiyatında Nazım I</w:t>
            </w:r>
            <w:r>
              <w:t>I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126B" w14:textId="3E3C8EE6" w:rsidR="006E71A8" w:rsidRDefault="006E71A8" w:rsidP="006E71A8">
            <w:pPr>
              <w:jc w:val="center"/>
            </w:pPr>
            <w:r>
              <w:t>Seçmeli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8DAE" w14:textId="3442ECCA" w:rsidR="006E71A8" w:rsidRDefault="006E71A8" w:rsidP="006E71A8">
            <w:pPr>
              <w:jc w:val="center"/>
            </w:pPr>
            <w:r>
              <w:t>Türkçe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1AE2" w14:textId="0682D60E" w:rsidR="006E71A8" w:rsidRDefault="006E71A8" w:rsidP="006E71A8">
            <w:pPr>
              <w:jc w:val="center"/>
            </w:pPr>
            <w:r>
              <w:t>3</w:t>
            </w:r>
          </w:p>
        </w:tc>
      </w:tr>
    </w:tbl>
    <w:p w14:paraId="321D6340" w14:textId="77777777" w:rsidR="00066CDA" w:rsidRDefault="00066CDA" w:rsidP="00F4767B">
      <w:pPr>
        <w:tabs>
          <w:tab w:val="left" w:pos="2835"/>
        </w:tabs>
        <w:jc w:val="both"/>
        <w:rPr>
          <w:b/>
          <w:szCs w:val="20"/>
          <w:lang w:eastAsia="en-US"/>
        </w:rPr>
      </w:pPr>
    </w:p>
    <w:p w14:paraId="321D6341" w14:textId="77777777" w:rsidR="00E537B0" w:rsidRDefault="00E537B0" w:rsidP="00F4767B">
      <w:pPr>
        <w:jc w:val="both"/>
        <w:rPr>
          <w:sz w:val="20"/>
          <w:szCs w:val="20"/>
          <w:lang w:val="en-GB" w:eastAsia="en-US"/>
        </w:rPr>
      </w:pPr>
    </w:p>
    <w:p w14:paraId="321D63F1" w14:textId="77777777" w:rsidR="00E537B0" w:rsidRDefault="00E537B0" w:rsidP="00F4767B">
      <w:pPr>
        <w:jc w:val="both"/>
        <w:rPr>
          <w:lang w:eastAsia="en-US"/>
        </w:rPr>
      </w:pPr>
      <w:r>
        <w:rPr>
          <w:b/>
          <w:lang w:eastAsia="en-US"/>
        </w:rPr>
        <w:t xml:space="preserve">Not: </w:t>
      </w:r>
      <w:r>
        <w:rPr>
          <w:lang w:eastAsia="en-US"/>
        </w:rPr>
        <w:t xml:space="preserve">Açılmışsa, yaz döneminde verilen dersler de tabloya ilave edilecektir. </w:t>
      </w:r>
    </w:p>
    <w:p w14:paraId="321D63F2" w14:textId="77777777" w:rsidR="008311C5" w:rsidRDefault="008311C5" w:rsidP="00F4767B">
      <w:pPr>
        <w:jc w:val="both"/>
      </w:pPr>
    </w:p>
    <w:sectPr w:rsidR="008311C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895"/>
    <w:rsid w:val="00002FC9"/>
    <w:rsid w:val="00026F14"/>
    <w:rsid w:val="00066770"/>
    <w:rsid w:val="00066CDA"/>
    <w:rsid w:val="000672F5"/>
    <w:rsid w:val="00087DBC"/>
    <w:rsid w:val="00092C8E"/>
    <w:rsid w:val="0009481F"/>
    <w:rsid w:val="00097AF5"/>
    <w:rsid w:val="000A3CD9"/>
    <w:rsid w:val="000A71AB"/>
    <w:rsid w:val="000B6E30"/>
    <w:rsid w:val="000C1130"/>
    <w:rsid w:val="000E32E6"/>
    <w:rsid w:val="000F447D"/>
    <w:rsid w:val="00150486"/>
    <w:rsid w:val="001A6D4A"/>
    <w:rsid w:val="001B60D3"/>
    <w:rsid w:val="0020147C"/>
    <w:rsid w:val="00234131"/>
    <w:rsid w:val="00236316"/>
    <w:rsid w:val="00244389"/>
    <w:rsid w:val="00252895"/>
    <w:rsid w:val="002625FD"/>
    <w:rsid w:val="00284196"/>
    <w:rsid w:val="00284D14"/>
    <w:rsid w:val="002A2138"/>
    <w:rsid w:val="002A395C"/>
    <w:rsid w:val="002C180F"/>
    <w:rsid w:val="002D0D51"/>
    <w:rsid w:val="002F287E"/>
    <w:rsid w:val="002F329A"/>
    <w:rsid w:val="00302C2F"/>
    <w:rsid w:val="00332CE0"/>
    <w:rsid w:val="003434A9"/>
    <w:rsid w:val="00363734"/>
    <w:rsid w:val="0036687B"/>
    <w:rsid w:val="00372513"/>
    <w:rsid w:val="003D50F0"/>
    <w:rsid w:val="003E10DA"/>
    <w:rsid w:val="003E2326"/>
    <w:rsid w:val="00404A6B"/>
    <w:rsid w:val="00455885"/>
    <w:rsid w:val="004745EA"/>
    <w:rsid w:val="00485261"/>
    <w:rsid w:val="00490445"/>
    <w:rsid w:val="004A1339"/>
    <w:rsid w:val="004D7EB9"/>
    <w:rsid w:val="004E3184"/>
    <w:rsid w:val="0051577A"/>
    <w:rsid w:val="005204BE"/>
    <w:rsid w:val="00546104"/>
    <w:rsid w:val="00561FB9"/>
    <w:rsid w:val="0056411D"/>
    <w:rsid w:val="005B3F59"/>
    <w:rsid w:val="005B5CB5"/>
    <w:rsid w:val="005C7AC8"/>
    <w:rsid w:val="005D5029"/>
    <w:rsid w:val="005F5E7E"/>
    <w:rsid w:val="006108E8"/>
    <w:rsid w:val="00622F49"/>
    <w:rsid w:val="00636157"/>
    <w:rsid w:val="00654738"/>
    <w:rsid w:val="006706B9"/>
    <w:rsid w:val="00676762"/>
    <w:rsid w:val="00692B6F"/>
    <w:rsid w:val="006E71A8"/>
    <w:rsid w:val="006F18B1"/>
    <w:rsid w:val="007349C5"/>
    <w:rsid w:val="0073643D"/>
    <w:rsid w:val="00743E4E"/>
    <w:rsid w:val="007815ED"/>
    <w:rsid w:val="00791D6F"/>
    <w:rsid w:val="00794455"/>
    <w:rsid w:val="007B4871"/>
    <w:rsid w:val="008205E8"/>
    <w:rsid w:val="008311C5"/>
    <w:rsid w:val="00840CCA"/>
    <w:rsid w:val="00885D05"/>
    <w:rsid w:val="00892141"/>
    <w:rsid w:val="008A2F63"/>
    <w:rsid w:val="008F2243"/>
    <w:rsid w:val="00916E4E"/>
    <w:rsid w:val="00917FCB"/>
    <w:rsid w:val="0092212E"/>
    <w:rsid w:val="00963899"/>
    <w:rsid w:val="009A0614"/>
    <w:rsid w:val="009B4549"/>
    <w:rsid w:val="009E154A"/>
    <w:rsid w:val="00A00BF4"/>
    <w:rsid w:val="00A34D84"/>
    <w:rsid w:val="00A608C2"/>
    <w:rsid w:val="00AA7EF1"/>
    <w:rsid w:val="00AD1748"/>
    <w:rsid w:val="00AD3C3F"/>
    <w:rsid w:val="00AE5013"/>
    <w:rsid w:val="00B0117E"/>
    <w:rsid w:val="00B02510"/>
    <w:rsid w:val="00B52A61"/>
    <w:rsid w:val="00B932BC"/>
    <w:rsid w:val="00B97705"/>
    <w:rsid w:val="00C05EF3"/>
    <w:rsid w:val="00C31CB1"/>
    <w:rsid w:val="00C4783C"/>
    <w:rsid w:val="00C567F5"/>
    <w:rsid w:val="00C8589B"/>
    <w:rsid w:val="00C94F44"/>
    <w:rsid w:val="00CD41BF"/>
    <w:rsid w:val="00CE7C11"/>
    <w:rsid w:val="00D07E03"/>
    <w:rsid w:val="00D24DD9"/>
    <w:rsid w:val="00D67850"/>
    <w:rsid w:val="00D938ED"/>
    <w:rsid w:val="00DA6389"/>
    <w:rsid w:val="00DC65D0"/>
    <w:rsid w:val="00E406A7"/>
    <w:rsid w:val="00E43336"/>
    <w:rsid w:val="00E5319F"/>
    <w:rsid w:val="00E537B0"/>
    <w:rsid w:val="00E770BD"/>
    <w:rsid w:val="00E77551"/>
    <w:rsid w:val="00E93426"/>
    <w:rsid w:val="00F12AFC"/>
    <w:rsid w:val="00F2051C"/>
    <w:rsid w:val="00F313E7"/>
    <w:rsid w:val="00F4767B"/>
    <w:rsid w:val="00F651BF"/>
    <w:rsid w:val="00FE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D62D7"/>
  <w15:docId w15:val="{5A24B623-DCFF-4C6F-9E2D-29AB867B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E537B0"/>
    <w:pPr>
      <w:spacing w:before="100" w:beforeAutospacing="1" w:after="100" w:afterAutospacing="1"/>
      <w:jc w:val="center"/>
    </w:pPr>
    <w:rPr>
      <w:b/>
      <w:bCs/>
      <w:color w:val="00008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E537B0"/>
    <w:rPr>
      <w:rFonts w:ascii="Times New Roman" w:eastAsia="Times New Roman" w:hAnsi="Times New Roman" w:cs="Times New Roman"/>
      <w:b/>
      <w:bCs/>
      <w:color w:val="000080"/>
      <w:sz w:val="24"/>
      <w:szCs w:val="24"/>
      <w:lang w:val="tr-TR"/>
    </w:rPr>
  </w:style>
  <w:style w:type="character" w:styleId="Kpr">
    <w:name w:val="Hyperlink"/>
    <w:basedOn w:val="VarsaylanParagrafYazTipi"/>
    <w:uiPriority w:val="99"/>
    <w:unhideWhenUsed/>
    <w:rsid w:val="000F447D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F447D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65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7827/TurkishStudies.6023" TargetMode="External"/><Relationship Id="rId5" Type="http://schemas.openxmlformats.org/officeDocument/2006/relationships/hyperlink" Target="https://doi.org/10.32321/cutad.118138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685363-0A2D-419D-9F7A-D807828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1139</Words>
  <Characters>6496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belde AKA</dc:creator>
  <cp:lastModifiedBy>belde aka kiyağa</cp:lastModifiedBy>
  <cp:revision>2</cp:revision>
  <dcterms:created xsi:type="dcterms:W3CDTF">2023-04-17T11:11:00Z</dcterms:created>
  <dcterms:modified xsi:type="dcterms:W3CDTF">2023-04-17T11:11:00Z</dcterms:modified>
</cp:coreProperties>
</file>