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BE14" w14:textId="77777777" w:rsidR="005E0B66" w:rsidRPr="005E0B66" w:rsidRDefault="005E0B66" w:rsidP="005E0B66">
      <w:r w:rsidRPr="005E0B66">
        <w:t>RUHSAL DURUM MUAYENESİ</w:t>
      </w:r>
    </w:p>
    <w:p w14:paraId="7CF30278" w14:textId="77777777" w:rsidR="005E0B66" w:rsidRPr="005E0B66" w:rsidRDefault="005E0B66" w:rsidP="005E0B66">
      <w:r w:rsidRPr="005E0B66">
        <w:t>Burada gözlenebilen ve değerlendirilebilen şeyler üzerinde durulur. Bazı yetiler öykü alırken değerlendirilir.</w:t>
      </w:r>
    </w:p>
    <w:p w14:paraId="11B2A384" w14:textId="77777777" w:rsidR="005E0B66" w:rsidRPr="005E0B66" w:rsidRDefault="005E0B66" w:rsidP="005E0B66">
      <w:r w:rsidRPr="005E0B66">
        <w:t>7.2.1. Genel görünüm</w:t>
      </w:r>
    </w:p>
    <w:p w14:paraId="0D37C46A" w14:textId="77777777" w:rsidR="005E0B66" w:rsidRPr="005E0B66" w:rsidRDefault="005E0B66" w:rsidP="005E0B66">
      <w:r w:rsidRPr="005E0B66">
        <w:t xml:space="preserve">Hastanın görünüm ve davranışlarının değerlendirilmesi ruhsal durum muayenesinin en önemli bölümlerindendir. Bu konudaki bilgiler görüşme boyunca toplanır. İlk gözlemde hastanın cinsiyeti, görünen yaşı, ilk izlenimler not edilmelidir. Görünen ve gerçek yaş arasında uyuşmazlık olması hastalık taklidi veya </w:t>
      </w:r>
      <w:proofErr w:type="spellStart"/>
      <w:r w:rsidRPr="005E0B66">
        <w:t>süregen</w:t>
      </w:r>
      <w:proofErr w:type="spellEnd"/>
      <w:r w:rsidRPr="005E0B66">
        <w:t xml:space="preserve"> hastalığı akla getirir. Hastanın yaşı hekime önemli bazı klinik durumlar hakkında bilgiler verir. Hastanın genel görünümü sağlıklı veya hasta oluş konusunda fikir verebilir. Çevrede olup bitenlere ilgili mi, yoksa dikkati kolayca dağılıyor mu dikkat edilmelidir. Bunu kaydederken beslenme durumu, renk, uyanıklık ve kendinin farkında oluş, bedensel alışkanlıklar ve tutumlara dikkat edilmelidir. </w:t>
      </w:r>
    </w:p>
    <w:p w14:paraId="2F76D899" w14:textId="77777777" w:rsidR="005E0B66" w:rsidRPr="005E0B66" w:rsidRDefault="005E0B66" w:rsidP="005E0B66">
      <w:r w:rsidRPr="005E0B66">
        <w:t xml:space="preserve">Hastanın yürüyüşü, duruşu, konuşması ve giysisi, yüz ifadeleri, motor aktivite düzeyi, jest ve mimikler, muayene edene karşı tutumlar gözlenerek not edilmelidir. </w:t>
      </w:r>
    </w:p>
    <w:p w14:paraId="7D6020FF" w14:textId="77777777" w:rsidR="005E0B66" w:rsidRPr="005E0B66" w:rsidRDefault="005E0B66" w:rsidP="005E0B66">
      <w:r w:rsidRPr="005E0B66">
        <w:t xml:space="preserve">Görüşme sırasında hekime karşı genel tavrın özel önemi vardır. </w:t>
      </w:r>
      <w:proofErr w:type="spellStart"/>
      <w:r w:rsidRPr="005E0B66">
        <w:t>Paranoid</w:t>
      </w:r>
      <w:proofErr w:type="spellEnd"/>
      <w:r w:rsidRPr="005E0B66">
        <w:t xml:space="preserve"> olgular genel olarak savunucu bir tutum gösterirler. Histerik olgular hekimi eski doktorları ile karşılaştırırlar. Aşırı tepkiler gösterebileceği gibi arkadaşça ve baştan çıkarıcı da davranabilirler. Manikler olur olmaz şakalar yaparlar, komik olabilirler. Göz iletişimi kurup kurmama da önem taşır. </w:t>
      </w:r>
    </w:p>
    <w:p w14:paraId="6BDED869" w14:textId="77777777" w:rsidR="005E0B66" w:rsidRPr="005E0B66" w:rsidRDefault="005E0B66" w:rsidP="005E0B66">
      <w:r w:rsidRPr="005E0B66">
        <w:t xml:space="preserve">Bazen hastalar rahat oturamayacak kadar ajite olabilir, yerlerinde duramayabilirler. Bazen de bunun tam tersine ileri derecede motor yavaşlama olabilir. Bu durumlarda ilaç etkisi ve diğer organik nedenler de dahil olmak üzere her türlü olasılık düşünülmelidir. </w:t>
      </w:r>
    </w:p>
    <w:p w14:paraId="5F21250F" w14:textId="77777777" w:rsidR="005E0B66" w:rsidRPr="005E0B66" w:rsidRDefault="005E0B66" w:rsidP="005E0B66">
      <w:r w:rsidRPr="005E0B66">
        <w:t xml:space="preserve">Giyim ve kendine bakım normal işlevselliğin temel göstergesidir. Zihinsel işlevlerdeki değişmelere bağlı olarak bozulabilir. Giyim tarzı, kumaş ve giysilerin durumu, bakımlılığı hastanın ruhsal durumu hakkında fikir verir. Egzotik ve olağan olmayan giyim tarzı bireysel veya eksantrik tarzı gösterebileceği gibi </w:t>
      </w:r>
      <w:proofErr w:type="spellStart"/>
      <w:r w:rsidRPr="005E0B66">
        <w:t>grandioziteyi</w:t>
      </w:r>
      <w:proofErr w:type="spellEnd"/>
      <w:r w:rsidRPr="005E0B66">
        <w:t xml:space="preserve"> de yansıtabilir. Otonomik işlevler birçok psikiyatrik ve tıbbi durum hakkında bilgi verebilir. Anksiyete, korku, kafein alımı ve kalp hastalıkları otonomik işlevlerde belirgin değişikliklere neden olur. Otonomik sinir sistemi bulguları gözlenerek ve sorularak kaydedilmelidir. Eşlik eden bulgular bizi tanıya götürecek ipuçları verebilir. </w:t>
      </w:r>
      <w:r w:rsidRPr="005E0B66">
        <w:tab/>
      </w:r>
    </w:p>
    <w:p w14:paraId="1597A677" w14:textId="77777777" w:rsidR="005E0B66" w:rsidRPr="005E0B66" w:rsidRDefault="005E0B66" w:rsidP="005E0B66">
      <w:r w:rsidRPr="005E0B66">
        <w:t>7.2.2. Konuşma</w:t>
      </w:r>
    </w:p>
    <w:p w14:paraId="75D9D9ED" w14:textId="77777777" w:rsidR="005E0B66" w:rsidRPr="005E0B66" w:rsidRDefault="005E0B66" w:rsidP="005E0B66">
      <w:r w:rsidRPr="005E0B66">
        <w:t xml:space="preserve">Konuşmanın akımı, hızlı veya yavaş oluşu, ses tonu, kendiliğinden veya zorlamalı oluşu, basınçlı veya kesintili oluşu, kelime haznesi, kesinlik, </w:t>
      </w:r>
      <w:proofErr w:type="spellStart"/>
      <w:r w:rsidRPr="005E0B66">
        <w:t>idiyosinkratik</w:t>
      </w:r>
      <w:proofErr w:type="spellEnd"/>
      <w:r w:rsidRPr="005E0B66">
        <w:t xml:space="preserve"> kullanımlar, bölgesel özellikler, </w:t>
      </w:r>
      <w:proofErr w:type="spellStart"/>
      <w:r w:rsidRPr="005E0B66">
        <w:t>neologizm</w:t>
      </w:r>
      <w:proofErr w:type="spellEnd"/>
      <w:r w:rsidRPr="005E0B66">
        <w:t xml:space="preserve">, kabalık gözlenerek kaydedilir. Afazi belirtileri, gramer kurallarına uygunluk, anlama güçlüğü veya ifadesel afazi olup olmadığı not edilmelidir. Diş </w:t>
      </w:r>
      <w:r w:rsidRPr="005E0B66">
        <w:lastRenderedPageBreak/>
        <w:t xml:space="preserve">sorunlarına bağlı </w:t>
      </w:r>
      <w:proofErr w:type="spellStart"/>
      <w:r w:rsidRPr="005E0B66">
        <w:t>dizartri</w:t>
      </w:r>
      <w:proofErr w:type="spellEnd"/>
      <w:r w:rsidRPr="005E0B66">
        <w:t xml:space="preserve"> ile tikler; ilaç, nörolojik nedenler ve zehirlenmeye bağlı konuşma bozuklukları olabileceği de akılda tutulmalıdır. </w:t>
      </w:r>
    </w:p>
    <w:p w14:paraId="418A49DD" w14:textId="77777777" w:rsidR="005E0B66" w:rsidRPr="005E0B66" w:rsidRDefault="005E0B66" w:rsidP="005E0B66">
      <w:r w:rsidRPr="005E0B66">
        <w:t xml:space="preserve">7.2.3. Bilişsel süreçler- </w:t>
      </w:r>
      <w:proofErr w:type="spellStart"/>
      <w:r w:rsidRPr="005E0B66">
        <w:t>sensorium</w:t>
      </w:r>
      <w:proofErr w:type="spellEnd"/>
    </w:p>
    <w:p w14:paraId="71408B5C" w14:textId="77777777" w:rsidR="005E0B66" w:rsidRPr="005E0B66" w:rsidRDefault="005E0B66" w:rsidP="005E0B66">
      <w:r w:rsidRPr="005E0B66">
        <w:t>7.2.3.1. Bilinç</w:t>
      </w:r>
    </w:p>
    <w:p w14:paraId="542F2DB9" w14:textId="77777777" w:rsidR="005E0B66" w:rsidRPr="005E0B66" w:rsidRDefault="005E0B66" w:rsidP="005E0B66">
      <w:r w:rsidRPr="005E0B66">
        <w:t xml:space="preserve">Hastanın genel uyanıklık düzeyi ile dikkati toplama ve görüşmeyi sürdürebilme yetisi önemli olup gözlenerek kaydedilir. Bilinç düzeyindeki bozulmalar, bilinç sislenmesi, </w:t>
      </w:r>
      <w:proofErr w:type="spellStart"/>
      <w:r w:rsidRPr="005E0B66">
        <w:t>stupor</w:t>
      </w:r>
      <w:proofErr w:type="spellEnd"/>
      <w:r w:rsidRPr="005E0B66">
        <w:t xml:space="preserve">, </w:t>
      </w:r>
      <w:proofErr w:type="spellStart"/>
      <w:r w:rsidRPr="005E0B66">
        <w:t>prekoma</w:t>
      </w:r>
      <w:proofErr w:type="spellEnd"/>
      <w:r w:rsidRPr="005E0B66">
        <w:t xml:space="preserve"> ve koma olarak kaydedilir. </w:t>
      </w:r>
    </w:p>
    <w:p w14:paraId="30FA023A" w14:textId="77777777" w:rsidR="005E0B66" w:rsidRPr="005E0B66" w:rsidRDefault="005E0B66" w:rsidP="005E0B66">
      <w:r w:rsidRPr="005E0B66">
        <w:t>7.2.3.2. Yönelim</w:t>
      </w:r>
    </w:p>
    <w:p w14:paraId="023433C1" w14:textId="77777777" w:rsidR="005E0B66" w:rsidRPr="005E0B66" w:rsidRDefault="005E0B66" w:rsidP="005E0B66">
      <w:r w:rsidRPr="005E0B66">
        <w:t xml:space="preserve">Zaman, yer ve kişi yönelimi ayrı ayrı muayene edilir. Zaman yöneliminin muayenesinde doğru günün bilinmesinde bir günlük yanılmanın tanısal önemi olmayabilir. Tarihte ise yanılmanın birkaç günden fazla olması özellikle anlamlıdır. Kişileri tanıyamama yönelim bozukluğunun kesin belirtisidir. Yanlış yıl, yanlış şehir, yanlış hastane de aynı şekilde yönelim bozukluğuna işaret eder. </w:t>
      </w:r>
    </w:p>
    <w:p w14:paraId="27B22DEF" w14:textId="77777777" w:rsidR="005E0B66" w:rsidRPr="005E0B66" w:rsidRDefault="005E0B66" w:rsidP="005E0B66">
      <w:r w:rsidRPr="005E0B66">
        <w:t>7.2.3.3. Algılama</w:t>
      </w:r>
    </w:p>
    <w:p w14:paraId="7998F3DA" w14:textId="77777777" w:rsidR="005E0B66" w:rsidRPr="005E0B66" w:rsidRDefault="005E0B66" w:rsidP="005E0B66">
      <w:r w:rsidRPr="005E0B66">
        <w:t xml:space="preserve">İşitme, görme, tat, koku ve dokunma ile ilgili algılar tek tek sorularak not edilir. Yanılsama ve </w:t>
      </w:r>
      <w:proofErr w:type="spellStart"/>
      <w:r w:rsidRPr="005E0B66">
        <w:t>varsanılar</w:t>
      </w:r>
      <w:proofErr w:type="spellEnd"/>
      <w:r w:rsidRPr="005E0B66">
        <w:t xml:space="preserve"> kaydedilir. Çarpıtmaların niteliği, karmaşıklığı, hangi durumlarda çıktığı önem taşır. İlaçlar, uyaran eksikliği ve uyku yoksunluğu gibi durumlar algı bozukluğunu arttırabilir. Algı bozuklukları hasta tarafından belirtilmeseler bile var olabilirler. Ani hareketler, ani göz kırpma veya bu algılara sözel yanıtlar olabilir. Algı bozukluklarının türlerine göre sık görüldüğü durumlar olabilmekle birlikte bir psikopatolojik duruma özgü algı bozukluğu yoktur. Depersonalizasyon ve </w:t>
      </w:r>
      <w:proofErr w:type="spellStart"/>
      <w:r w:rsidRPr="005E0B66">
        <w:t>derealizasyon</w:t>
      </w:r>
      <w:proofErr w:type="spellEnd"/>
      <w:r w:rsidRPr="005E0B66">
        <w:t xml:space="preserve"> da burada değerlendirilmelidir.  </w:t>
      </w:r>
    </w:p>
    <w:p w14:paraId="7BCFF4B8" w14:textId="77777777" w:rsidR="005E0B66" w:rsidRPr="005E0B66" w:rsidRDefault="005E0B66" w:rsidP="005E0B66">
      <w:r w:rsidRPr="005E0B66">
        <w:t>7.2.3.4. Bellek</w:t>
      </w:r>
    </w:p>
    <w:p w14:paraId="73EC20DD" w14:textId="77777777" w:rsidR="005E0B66" w:rsidRPr="005E0B66" w:rsidRDefault="005E0B66" w:rsidP="005E0B66">
      <w:r w:rsidRPr="005E0B66">
        <w:t>Anlık bellek</w:t>
      </w:r>
    </w:p>
    <w:p w14:paraId="44B5BF63" w14:textId="77777777" w:rsidR="005E0B66" w:rsidRPr="005E0B66" w:rsidRDefault="005E0B66" w:rsidP="005E0B66">
      <w:r w:rsidRPr="005E0B66">
        <w:t xml:space="preserve"> Düz ve ters sayı dizileri bunun için uygun bir testtir. 7 rakama kadar düz olarak, 6 rakama kadar da tersten yinelemesi istenerek bu yeti muayene edilebilir. Anlık bellek muayenesinde diğer bir yöntem de içinde birkaç konu veya eylemin bulunduğu kısa bir öykü anlatarak yinelenmesini istemektir. Bu alanda standart testlerden yararlanılabilir. </w:t>
      </w:r>
    </w:p>
    <w:p w14:paraId="0B7C119C" w14:textId="77777777" w:rsidR="005E0B66" w:rsidRPr="005E0B66" w:rsidRDefault="005E0B66" w:rsidP="005E0B66">
      <w:r w:rsidRPr="005E0B66">
        <w:t>Çok yakın bellek:</w:t>
      </w:r>
    </w:p>
    <w:p w14:paraId="31BC3C94" w14:textId="77777777" w:rsidR="005E0B66" w:rsidRPr="005E0B66" w:rsidRDefault="005E0B66" w:rsidP="005E0B66">
      <w:r w:rsidRPr="005E0B66">
        <w:t xml:space="preserve">Muayenede üç objenin adını 5- 15 dakika sonra anımsaması istenir.  </w:t>
      </w:r>
    </w:p>
    <w:p w14:paraId="1D6CC85E" w14:textId="77777777" w:rsidR="005E0B66" w:rsidRPr="005E0B66" w:rsidRDefault="005E0B66" w:rsidP="005E0B66">
      <w:r w:rsidRPr="005E0B66">
        <w:t>Yakın bellek:</w:t>
      </w:r>
    </w:p>
    <w:p w14:paraId="714F8660" w14:textId="77777777" w:rsidR="005E0B66" w:rsidRPr="005E0B66" w:rsidRDefault="005E0B66" w:rsidP="005E0B66">
      <w:r w:rsidRPr="005E0B66">
        <w:t xml:space="preserve">Son 48 saat içinde yaşanan olaylar hakkında sorular sorulur. Hasta bellek boşluklarını uydurarak dolduruyorsa </w:t>
      </w:r>
      <w:proofErr w:type="spellStart"/>
      <w:r w:rsidRPr="005E0B66">
        <w:t>konfabulasyon</w:t>
      </w:r>
      <w:proofErr w:type="spellEnd"/>
      <w:r w:rsidRPr="005E0B66">
        <w:t xml:space="preserve"> var demektir.</w:t>
      </w:r>
    </w:p>
    <w:p w14:paraId="12E314FA" w14:textId="77777777" w:rsidR="005E0B66" w:rsidRPr="005E0B66" w:rsidRDefault="005E0B66" w:rsidP="005E0B66">
      <w:r w:rsidRPr="005E0B66">
        <w:t>Uzak bellek:</w:t>
      </w:r>
    </w:p>
    <w:p w14:paraId="2CA8774A" w14:textId="77777777" w:rsidR="005E0B66" w:rsidRPr="005E0B66" w:rsidRDefault="005E0B66" w:rsidP="005E0B66">
      <w:r w:rsidRPr="005E0B66">
        <w:lastRenderedPageBreak/>
        <w:t xml:space="preserve">Hastanın geçmişindeki önemli olaylar, mezuniyet, doğum, evlilik vb. gibi olaylarla ilgili sorular sorulur. </w:t>
      </w:r>
    </w:p>
    <w:p w14:paraId="55F51BC3" w14:textId="77777777" w:rsidR="005E0B66" w:rsidRPr="005E0B66" w:rsidRDefault="005E0B66" w:rsidP="005E0B66">
      <w:r w:rsidRPr="005E0B66">
        <w:t>7.2.3.5. Dikkat</w:t>
      </w:r>
    </w:p>
    <w:p w14:paraId="3736E56D" w14:textId="77777777" w:rsidR="005E0B66" w:rsidRPr="005E0B66" w:rsidRDefault="005E0B66" w:rsidP="005E0B66">
      <w:proofErr w:type="spellStart"/>
      <w:r w:rsidRPr="005E0B66">
        <w:t>Spontan</w:t>
      </w:r>
      <w:proofErr w:type="spellEnd"/>
      <w:r w:rsidRPr="005E0B66">
        <w:t xml:space="preserve"> ve iradi dikkat ayrı ayrı değerlendirilerek kaydedilir. Dikkat ve konsantrasyon geriye sayma, haftanın günlerini veya sözcüklerin harflerini tersten saydırma ile muayene edilebilir. </w:t>
      </w:r>
    </w:p>
    <w:p w14:paraId="500C5B6A" w14:textId="77777777" w:rsidR="005E0B66" w:rsidRPr="005E0B66" w:rsidRDefault="005E0B66" w:rsidP="005E0B66">
      <w:proofErr w:type="gramStart"/>
      <w:r w:rsidRPr="005E0B66">
        <w:t xml:space="preserve">7.2.3.6.  </w:t>
      </w:r>
      <w:proofErr w:type="spellStart"/>
      <w:r w:rsidRPr="005E0B66">
        <w:t>Entellektüel</w:t>
      </w:r>
      <w:proofErr w:type="spellEnd"/>
      <w:proofErr w:type="gramEnd"/>
      <w:r w:rsidRPr="005E0B66">
        <w:t xml:space="preserve"> işlevler</w:t>
      </w:r>
    </w:p>
    <w:p w14:paraId="051BE307" w14:textId="77777777" w:rsidR="005E0B66" w:rsidRPr="005E0B66" w:rsidRDefault="005E0B66" w:rsidP="005E0B66">
      <w:r w:rsidRPr="005E0B66">
        <w:t xml:space="preserve">Hastanın eğitim ve kültürel temeline ve şu andaki ruhsal durumuna bağlı olarak değişir. Muayene aşağıdaki alanlarda ayrı ayrı yapılmalıdır. </w:t>
      </w:r>
    </w:p>
    <w:p w14:paraId="19E13E24" w14:textId="77777777" w:rsidR="005E0B66" w:rsidRPr="005E0B66" w:rsidRDefault="005E0B66" w:rsidP="005E0B66">
      <w:r w:rsidRPr="005E0B66">
        <w:t xml:space="preserve">Genel bilgi düzeyi </w:t>
      </w:r>
      <w:proofErr w:type="gramStart"/>
      <w:r w:rsidRPr="005E0B66">
        <w:t>zeka</w:t>
      </w:r>
      <w:proofErr w:type="gramEnd"/>
      <w:r w:rsidRPr="005E0B66">
        <w:t xml:space="preserve">: </w:t>
      </w:r>
      <w:proofErr w:type="gramStart"/>
      <w:r w:rsidRPr="005E0B66">
        <w:t>Zeka</w:t>
      </w:r>
      <w:proofErr w:type="gramEnd"/>
      <w:r w:rsidRPr="005E0B66">
        <w:t xml:space="preserve"> kabaca değerlendirilir. Genel bilgi düzeyi için de beş büyük şehrin adı, cumhurbaşkanı veya başbakanın adları, ülkenin yaklaşık nüfusu, şehrin belediye başkanı, o sırada ülkedeki önemli olaylar sorularak alınan yanıtlar kaydedilir.  </w:t>
      </w:r>
    </w:p>
    <w:p w14:paraId="7119A033" w14:textId="77777777" w:rsidR="005E0B66" w:rsidRPr="005E0B66" w:rsidRDefault="005E0B66" w:rsidP="005E0B66">
      <w:r w:rsidRPr="005E0B66">
        <w:t xml:space="preserve">Hesaplama: Yüzden geriye doğru yedişer sayma, basit matematik işlemleri ve buna benzer sorular sorularak yanıtlar değerlendirilir.  Böyle bir hesaplama konsantrasyonun sürdürülmesi ve bilişsel durum hakkında önemli bilgiler verir. Beş liraya kaç ekmek alırsın, ne kadar para artar vb. gibi basit sorularla da aynı muayene yapılabilir.  </w:t>
      </w:r>
    </w:p>
    <w:p w14:paraId="7F23BC69" w14:textId="77777777" w:rsidR="005E0B66" w:rsidRPr="005E0B66" w:rsidRDefault="005E0B66" w:rsidP="005E0B66">
      <w:r w:rsidRPr="005E0B66">
        <w:t>Yargılama: Bulunduğu durumu doğru olarak değerlendirebiliyor ve doğru kararlar verebiliyorsa yargılama normaldir.  Burada hastaya " sinemada bir yerden duman geldiğini görsen ne yaparsın" gibi doğru yanıtı belli olan bir soru sorulur. Yargılama muayenesi dürtüsel eğilimlerin saptanmasına da yardım eder.</w:t>
      </w:r>
    </w:p>
    <w:p w14:paraId="18FFF9F7" w14:textId="77777777" w:rsidR="005E0B66" w:rsidRPr="005E0B66" w:rsidRDefault="005E0B66" w:rsidP="005E0B66">
      <w:r w:rsidRPr="005E0B66">
        <w:t>Gerçeği değerlendirme: Kişinin dış dünyada olan olaylarla zihninde olan olayları ayırabilme yetisini belirtir.</w:t>
      </w:r>
    </w:p>
    <w:p w14:paraId="2F2528E9" w14:textId="77777777" w:rsidR="005E0B66" w:rsidRPr="005E0B66" w:rsidRDefault="005E0B66" w:rsidP="005E0B66">
      <w:r w:rsidRPr="005E0B66">
        <w:t xml:space="preserve">Soyutlama yetisi: Bu yeti atasözlerinin açıklamaları istenerek ya da benzerlikler ve farklılıklar sorularak muayene edilir. </w:t>
      </w:r>
    </w:p>
    <w:p w14:paraId="3F9F449E" w14:textId="77777777" w:rsidR="005E0B66" w:rsidRPr="005E0B66" w:rsidRDefault="005E0B66" w:rsidP="005E0B66">
      <w:r w:rsidRPr="005E0B66">
        <w:t xml:space="preserve">İçgörü: Hastaneye geliş nedeni ve buna </w:t>
      </w:r>
      <w:proofErr w:type="spellStart"/>
      <w:r w:rsidRPr="005E0B66">
        <w:t>yolaçan</w:t>
      </w:r>
      <w:proofErr w:type="spellEnd"/>
      <w:r w:rsidRPr="005E0B66">
        <w:t xml:space="preserve"> olaylar hakkında ne düşünmektedir. Diğer bir anlatımla durumunun farkında mıdır? </w:t>
      </w:r>
      <w:proofErr w:type="spellStart"/>
      <w:r w:rsidRPr="005E0B66">
        <w:t>Halusine</w:t>
      </w:r>
      <w:proofErr w:type="spellEnd"/>
      <w:r w:rsidRPr="005E0B66">
        <w:t xml:space="preserve"> bir olgunun duyduğu sesleri gerçek olarak değerlendirmesi içgörü eksikliğidir. Eğer hasta burada zihninin kendisine bir oyun oynadığını ya da hasta olduğunu söylüyorsa içgörüsü vardır. </w:t>
      </w:r>
    </w:p>
    <w:p w14:paraId="5C18304C" w14:textId="77777777" w:rsidR="005E0B66" w:rsidRPr="005E0B66" w:rsidRDefault="005E0B66" w:rsidP="005E0B66">
      <w:r w:rsidRPr="005E0B66">
        <w:t xml:space="preserve">Hastanın bilişsel durumunu değerlendirmek içim tablo 6.1'de gösterilen </w:t>
      </w:r>
      <w:proofErr w:type="spellStart"/>
      <w:r w:rsidRPr="005E0B66">
        <w:t>MMSE'den</w:t>
      </w:r>
      <w:proofErr w:type="spellEnd"/>
      <w:r w:rsidRPr="005E0B66">
        <w:t xml:space="preserve"> yararlanılabilir. </w:t>
      </w:r>
    </w:p>
    <w:p w14:paraId="2701B7B7" w14:textId="77777777" w:rsidR="005E0B66" w:rsidRPr="005E0B66" w:rsidRDefault="005E0B66" w:rsidP="005E0B66">
      <w:r w:rsidRPr="005E0B66">
        <w:t>7.2.4. Düşünce süreci</w:t>
      </w:r>
    </w:p>
    <w:p w14:paraId="07F1B4BC" w14:textId="77777777" w:rsidR="005E0B66" w:rsidRPr="005E0B66" w:rsidRDefault="005E0B66" w:rsidP="005E0B66">
      <w:r w:rsidRPr="005E0B66">
        <w:t>7.2.4.1. Oluşumu</w:t>
      </w:r>
    </w:p>
    <w:p w14:paraId="5EAF4E30" w14:textId="77777777" w:rsidR="005E0B66" w:rsidRPr="005E0B66" w:rsidRDefault="005E0B66" w:rsidP="005E0B66">
      <w:proofErr w:type="spellStart"/>
      <w:r w:rsidRPr="005E0B66">
        <w:lastRenderedPageBreak/>
        <w:t>Dereizm</w:t>
      </w:r>
      <w:proofErr w:type="spellEnd"/>
      <w:r w:rsidRPr="005E0B66">
        <w:t xml:space="preserve"> veya </w:t>
      </w:r>
      <w:proofErr w:type="spellStart"/>
      <w:r w:rsidRPr="005E0B66">
        <w:t>dereistik</w:t>
      </w:r>
      <w:proofErr w:type="spellEnd"/>
      <w:r w:rsidRPr="005E0B66">
        <w:t xml:space="preserve"> düşünce gerçekle bağlantının kopmasını, otizm ise </w:t>
      </w:r>
      <w:proofErr w:type="spellStart"/>
      <w:r w:rsidRPr="005E0B66">
        <w:t>içrel</w:t>
      </w:r>
      <w:proofErr w:type="spellEnd"/>
      <w:r w:rsidRPr="005E0B66">
        <w:t xml:space="preserve"> düşünceler, gündüz rüyaları, </w:t>
      </w:r>
      <w:proofErr w:type="spellStart"/>
      <w:r w:rsidRPr="005E0B66">
        <w:t>fantaziler</w:t>
      </w:r>
      <w:proofErr w:type="spellEnd"/>
      <w:r w:rsidRPr="005E0B66">
        <w:t>, sanrılar ve gerçekten kopmadan sonra oluşan düşünce sistemini belirtir. Sıklıkla eşanlamlı olarak kullanılır.</w:t>
      </w:r>
    </w:p>
    <w:p w14:paraId="065762A1" w14:textId="77777777" w:rsidR="005E0B66" w:rsidRPr="005E0B66" w:rsidRDefault="005E0B66" w:rsidP="005E0B66">
      <w:r w:rsidRPr="005E0B66">
        <w:t xml:space="preserve"> Bu bozukluklardan herhangi birinin izlenmesi durumuna formal düşünce bozukluğu adı verilir.</w:t>
      </w:r>
    </w:p>
    <w:p w14:paraId="616F7023" w14:textId="77777777" w:rsidR="005E0B66" w:rsidRPr="005E0B66" w:rsidRDefault="005E0B66" w:rsidP="005E0B66">
      <w:r w:rsidRPr="005E0B66">
        <w:t>7.2.4.2. Akışı</w:t>
      </w:r>
    </w:p>
    <w:p w14:paraId="0B2DCAA8" w14:textId="77777777" w:rsidR="005E0B66" w:rsidRPr="005E0B66" w:rsidRDefault="005E0B66" w:rsidP="005E0B66">
      <w:r w:rsidRPr="005E0B66">
        <w:t xml:space="preserve">Düşüncenin akışı ile ilgili bozukluklar, ritim ve süreklilik bozuklukları şeklinde olur. Fikir uçuşmaları, düşüncede inhibisyon ve yavaşlama, </w:t>
      </w:r>
      <w:proofErr w:type="spellStart"/>
      <w:r w:rsidRPr="005E0B66">
        <w:t>mutizm</w:t>
      </w:r>
      <w:proofErr w:type="spellEnd"/>
      <w:r w:rsidRPr="005E0B66">
        <w:t xml:space="preserve">, düşüncenin hızında artma, çevresel konuşma ve </w:t>
      </w:r>
      <w:proofErr w:type="spellStart"/>
      <w:r w:rsidRPr="005E0B66">
        <w:t>teğetsellik</w:t>
      </w:r>
      <w:proofErr w:type="spellEnd"/>
      <w:r w:rsidRPr="005E0B66">
        <w:t xml:space="preserve"> ritimle ilgili bozukluklar olup burada kaydedilmelidir. </w:t>
      </w:r>
      <w:proofErr w:type="spellStart"/>
      <w:r w:rsidRPr="005E0B66">
        <w:t>Perseverasyon</w:t>
      </w:r>
      <w:proofErr w:type="spellEnd"/>
      <w:r w:rsidRPr="005E0B66">
        <w:t xml:space="preserve">, blok, çağrışımlarda çözülme ve </w:t>
      </w:r>
      <w:proofErr w:type="spellStart"/>
      <w:r w:rsidRPr="005E0B66">
        <w:t>enkoherans</w:t>
      </w:r>
      <w:proofErr w:type="spellEnd"/>
      <w:r w:rsidRPr="005E0B66">
        <w:t xml:space="preserve"> ise süreklilik ile ilgili bozukluklardır. Bu belirtiler tanı koydurucu olmasalar bile hekimi yönlendirebilirler.</w:t>
      </w:r>
    </w:p>
    <w:p w14:paraId="76C43DA2" w14:textId="77777777" w:rsidR="005E0B66" w:rsidRPr="005E0B66" w:rsidRDefault="005E0B66" w:rsidP="005E0B66">
      <w:r w:rsidRPr="005E0B66">
        <w:t>7.2.4.3. İçeriği</w:t>
      </w:r>
    </w:p>
    <w:p w14:paraId="617D6F4E" w14:textId="77777777" w:rsidR="005E0B66" w:rsidRPr="005E0B66" w:rsidRDefault="005E0B66" w:rsidP="005E0B66">
      <w:r w:rsidRPr="005E0B66">
        <w:t xml:space="preserve">İçerik hastanın ne söylediği ve ne hakkında söylediğini belirtir. İçerikte artma ve azalma olabilir. Bu kategori içine sanrılar, obsesyonlar, fobiler ve psikiyatrik sorunlarla ilgili düşünceleri girer. Olağan olmayan düşünce ve ilgiler, yanlış yorumlamalar, alınganlık, gerçek sanrılar, yanlış inançlar, bunların yaşanılan kültür ve inançlarla uyumlu olup olmadığı araştırılmalıdır. Sanrıların saptanması halinde bunların duyguduruma uygun olup olmaması önem taşır. Dış güçler tarafından kontrol edilme vb. gibi şizofreniye özgü kabul edilebilecek düşünce biçimleri araştırılarak kaydedilmelidir. </w:t>
      </w:r>
    </w:p>
    <w:p w14:paraId="2423DC21" w14:textId="77777777" w:rsidR="005E0B66" w:rsidRPr="005E0B66" w:rsidRDefault="005E0B66" w:rsidP="005E0B66">
      <w:r w:rsidRPr="005E0B66">
        <w:t xml:space="preserve">Bazı sanrıların tanısal önemi olabilir. Duyguduruma uygun sanrılar daha çok </w:t>
      </w:r>
      <w:proofErr w:type="spellStart"/>
      <w:r w:rsidRPr="005E0B66">
        <w:t>affektif</w:t>
      </w:r>
      <w:proofErr w:type="spellEnd"/>
      <w:r w:rsidRPr="005E0B66">
        <w:t xml:space="preserve"> bozukluklarda izlenir. Bu tür sanrılara örnek olarak hayatı tehdit eden bir hastalığa yakalandığı sanrısı, fakirlik ve izlenme sanrıları verilebilir. Şizofrenik sanrılar bizar olma eğilimindedir. Bizar gerçek hayatta görülmeyen türden anlamına gelmektedir. Şizofrenik sanrılar ve yaşantılar normal insan yaşantısının dışındadır.</w:t>
      </w:r>
    </w:p>
    <w:p w14:paraId="0EC09AD5" w14:textId="77777777" w:rsidR="005E0B66" w:rsidRPr="005E0B66" w:rsidRDefault="005E0B66" w:rsidP="005E0B66">
      <w:r w:rsidRPr="005E0B66">
        <w:t>Düşünce içeriği bozukluğu sıklıkla algısal bozukluklarla birliktedir. Bunlar hastanın hekime karşı tutumunu etkiler. Hekim hastanın öfkeli, sakin, kaygılı ve kaygısız olmasını, sanrı içeriği ile aşırı uğraşıp uğraşmadığını not etmelidir. İntihar veya adam öldürme düşüncelerini telkin eden belirtiler önemlidir. Diğer bir önemli gözlem de bilinç bozukluğu ile sanrılar arasında ilişki olup olmamasıdır.</w:t>
      </w:r>
    </w:p>
    <w:p w14:paraId="0E00A3BD" w14:textId="77777777" w:rsidR="005E0B66" w:rsidRPr="005E0B66" w:rsidRDefault="005E0B66" w:rsidP="005E0B66">
      <w:r w:rsidRPr="005E0B66">
        <w:t xml:space="preserve">Düşünceyi kontrol etme bozukluklarının da burada kaydedilmesi uygundur. Obsesyon ve kompulsiyonlar sıklıkla birbiri ile ilişkilidir. Birçok psikiyatrik hastalıkta izlenebilir. Düşünce yabancılaşması diğer bazı psikiyatrik durumlarda da olabilmekle birlikte sıklıkla şizofrenide olmaktadır. </w:t>
      </w:r>
    </w:p>
    <w:p w14:paraId="499652A4" w14:textId="77777777" w:rsidR="005E0B66" w:rsidRPr="005E0B66" w:rsidRDefault="005E0B66" w:rsidP="005E0B66">
      <w:r w:rsidRPr="005E0B66">
        <w:t>7.2.5. Duygudurum-duygulanım</w:t>
      </w:r>
    </w:p>
    <w:p w14:paraId="26ED3446" w14:textId="77777777" w:rsidR="005E0B66" w:rsidRPr="005E0B66" w:rsidRDefault="005E0B66" w:rsidP="005E0B66">
      <w:r w:rsidRPr="005E0B66">
        <w:t xml:space="preserve">Duygulanım hastanın dışarıdan izlenen duygularını belirtir. Daha çok anlık duygusal yaşantılardır. Klinik görüşmelerde kendini değişik biçimlerde gösterebilir. </w:t>
      </w:r>
      <w:proofErr w:type="spellStart"/>
      <w:r w:rsidRPr="005E0B66">
        <w:t>Affektin</w:t>
      </w:r>
      <w:proofErr w:type="spellEnd"/>
      <w:r w:rsidRPr="005E0B66">
        <w:t xml:space="preserve"> </w:t>
      </w:r>
      <w:proofErr w:type="spellStart"/>
      <w:r w:rsidRPr="005E0B66">
        <w:t>künt</w:t>
      </w:r>
      <w:proofErr w:type="spellEnd"/>
      <w:r w:rsidRPr="005E0B66">
        <w:t xml:space="preserve"> </w:t>
      </w:r>
      <w:r w:rsidRPr="005E0B66">
        <w:lastRenderedPageBreak/>
        <w:t>veya kısıtlı oluşu (</w:t>
      </w:r>
      <w:proofErr w:type="spellStart"/>
      <w:r w:rsidRPr="005E0B66">
        <w:t>affektif</w:t>
      </w:r>
      <w:proofErr w:type="spellEnd"/>
      <w:r w:rsidRPr="005E0B66">
        <w:t xml:space="preserve"> tepkilerin olmayışı), </w:t>
      </w:r>
      <w:proofErr w:type="spellStart"/>
      <w:r w:rsidRPr="005E0B66">
        <w:t>labil</w:t>
      </w:r>
      <w:proofErr w:type="spellEnd"/>
      <w:r w:rsidRPr="005E0B66">
        <w:t xml:space="preserve">, uygun veya uygunsuz oluşu, gözlenerek kaydedilir. </w:t>
      </w:r>
      <w:proofErr w:type="spellStart"/>
      <w:r w:rsidRPr="005E0B66">
        <w:t>Affektin</w:t>
      </w:r>
      <w:proofErr w:type="spellEnd"/>
      <w:r w:rsidRPr="005E0B66">
        <w:t xml:space="preserve"> ifadesini etkileyen nörolojik durumlarda da </w:t>
      </w:r>
      <w:proofErr w:type="spellStart"/>
      <w:r w:rsidRPr="005E0B66">
        <w:t>affektte</w:t>
      </w:r>
      <w:proofErr w:type="spellEnd"/>
      <w:r w:rsidRPr="005E0B66">
        <w:t xml:space="preserve"> </w:t>
      </w:r>
      <w:proofErr w:type="spellStart"/>
      <w:r w:rsidRPr="005E0B66">
        <w:t>küntleşme</w:t>
      </w:r>
      <w:proofErr w:type="spellEnd"/>
      <w:r w:rsidRPr="005E0B66">
        <w:t xml:space="preserve"> veya </w:t>
      </w:r>
      <w:proofErr w:type="spellStart"/>
      <w:r w:rsidRPr="005E0B66">
        <w:t>affektin</w:t>
      </w:r>
      <w:proofErr w:type="spellEnd"/>
      <w:r w:rsidRPr="005E0B66">
        <w:t xml:space="preserve"> yoğunluğunda azalma izlenir. Hastanın baskın duygusal durumu özellikle önemlidir. </w:t>
      </w:r>
      <w:proofErr w:type="spellStart"/>
      <w:r w:rsidRPr="005E0B66">
        <w:t>Deprese</w:t>
      </w:r>
      <w:proofErr w:type="spellEnd"/>
      <w:r w:rsidRPr="005E0B66">
        <w:t xml:space="preserve">, öfkeli, anksiyeteli, </w:t>
      </w:r>
      <w:proofErr w:type="spellStart"/>
      <w:r w:rsidRPr="005E0B66">
        <w:t>irritabl</w:t>
      </w:r>
      <w:proofErr w:type="spellEnd"/>
      <w:r w:rsidRPr="005E0B66">
        <w:t xml:space="preserve">, demoralize oluş, öfori, korkulu veya küçümseyen alaycı tutumlar gözlenerek kaydedilir. Hastanın belirttiği duygulanımın düşünce içeriğine uygun olup olmadığı gözlenerek kaydedilir. Örneğin zehirleneceğini söyleyen hasta bunu gülümseyerek anlatabilir. Bu durumda duygulanımın uygunsuz </w:t>
      </w:r>
      <w:proofErr w:type="spellStart"/>
      <w:r w:rsidRPr="005E0B66">
        <w:t>duolduğu</w:t>
      </w:r>
      <w:proofErr w:type="spellEnd"/>
      <w:r w:rsidRPr="005E0B66">
        <w:t xml:space="preserve"> kabul edilir.   </w:t>
      </w:r>
    </w:p>
    <w:p w14:paraId="74FB1AF9" w14:textId="77777777" w:rsidR="005E0B66" w:rsidRPr="005E0B66" w:rsidRDefault="005E0B66" w:rsidP="005E0B66">
      <w:r w:rsidRPr="005E0B66">
        <w:t xml:space="preserve">Muayene sırasında hasta engellenmiş, neşeli veya üzgün olduğunda nasıl bir yaşantı içine girmektedir. Duygularını anlatmak için hasta ne tür sözcükler seçmektedir. Kendisine ait bir anlatım biçimi var mıdır? Anlatım tarzı ne ölçüde zengin ve ayrıntılıdır? Yüzde veya başka bir biçimde gözlenen </w:t>
      </w:r>
      <w:proofErr w:type="spellStart"/>
      <w:r w:rsidRPr="005E0B66">
        <w:t>affekt</w:t>
      </w:r>
      <w:proofErr w:type="spellEnd"/>
      <w:r w:rsidRPr="005E0B66">
        <w:t xml:space="preserve"> ile belirtilen farklı ise bu anlamlıdır. </w:t>
      </w:r>
      <w:proofErr w:type="spellStart"/>
      <w:r w:rsidRPr="005E0B66">
        <w:t>Affekt</w:t>
      </w:r>
      <w:proofErr w:type="spellEnd"/>
      <w:r w:rsidRPr="005E0B66">
        <w:t xml:space="preserve"> nasıl değişmektedir? Bu </w:t>
      </w:r>
      <w:proofErr w:type="spellStart"/>
      <w:r w:rsidRPr="005E0B66">
        <w:t>labilite</w:t>
      </w:r>
      <w:proofErr w:type="spellEnd"/>
      <w:r w:rsidRPr="005E0B66">
        <w:t xml:space="preserve"> hakkında bilgi verir. Özel </w:t>
      </w:r>
      <w:proofErr w:type="spellStart"/>
      <w:r w:rsidRPr="005E0B66">
        <w:t>affektler</w:t>
      </w:r>
      <w:proofErr w:type="spellEnd"/>
      <w:r w:rsidRPr="005E0B66">
        <w:t xml:space="preserve"> özel durumlara işaret eder. Bir </w:t>
      </w:r>
      <w:proofErr w:type="spellStart"/>
      <w:r w:rsidRPr="005E0B66">
        <w:t>affektten</w:t>
      </w:r>
      <w:proofErr w:type="spellEnd"/>
      <w:r w:rsidRPr="005E0B66">
        <w:t xml:space="preserve"> diğerine geçiş de özellikle anlamlıdır. Geçiş hızı ve zamanı önemlidir.</w:t>
      </w:r>
    </w:p>
    <w:p w14:paraId="6046AF7A" w14:textId="77777777" w:rsidR="005E0B66" w:rsidRPr="005E0B66" w:rsidRDefault="005E0B66" w:rsidP="005E0B66">
      <w:r w:rsidRPr="005E0B66">
        <w:t>Duygudurum (</w:t>
      </w:r>
      <w:proofErr w:type="spellStart"/>
      <w:r w:rsidRPr="005E0B66">
        <w:t>mood</w:t>
      </w:r>
      <w:proofErr w:type="spellEnd"/>
      <w:r w:rsidRPr="005E0B66">
        <w:t xml:space="preserve">) kavramı ile </w:t>
      </w:r>
      <w:proofErr w:type="spellStart"/>
      <w:r w:rsidRPr="005E0B66">
        <w:t>içrel</w:t>
      </w:r>
      <w:proofErr w:type="spellEnd"/>
      <w:r w:rsidRPr="005E0B66">
        <w:t xml:space="preserve"> ve süregiden duygusal durum tanımlanmaktadır. "Üzgünüm, mutluyum, öfkeliyim" gibi kavramlar buna örnek olarak verilebilir. Hastaya kendisini nasıl hissettiği sorularak duygudurum hakkında bilgi alınabilir. </w:t>
      </w:r>
    </w:p>
    <w:p w14:paraId="12C6C040" w14:textId="77777777" w:rsidR="005E0B66" w:rsidRPr="005E0B66" w:rsidRDefault="005E0B66" w:rsidP="005E0B66">
      <w:r w:rsidRPr="005E0B66">
        <w:t>7.2.6. Motor davranış</w:t>
      </w:r>
    </w:p>
    <w:p w14:paraId="6DCA246C" w14:textId="77777777" w:rsidR="005E0B66" w:rsidRPr="005E0B66" w:rsidRDefault="005E0B66" w:rsidP="005E0B66">
      <w:r w:rsidRPr="005E0B66">
        <w:t xml:space="preserve">Normal motor davranış değişiklikleri kaydedilmelidir. Aktivitenin kendiliğinden olup olmaması, özel biçim ve nitelikler kaydedilmelidir. Hastadan bilgi alırken motor davranışla birlikte ortaya çıkan birtakım subjektif yaşantılar da olabilir. Bunların özel anlamı olabilir. Örneğin obsesyonel düşünceye kompulsif davranışlar eşlik eder. </w:t>
      </w:r>
      <w:proofErr w:type="spellStart"/>
      <w:r w:rsidRPr="005E0B66">
        <w:t>Pasivite</w:t>
      </w:r>
      <w:proofErr w:type="spellEnd"/>
      <w:r w:rsidRPr="005E0B66">
        <w:t xml:space="preserve"> duyguları ise (hastanın duygu ve davranışının kendi kontrolü altında olmaması veya dış etkenlerle oluşması) sıklıkla ekolali, </w:t>
      </w:r>
      <w:proofErr w:type="spellStart"/>
      <w:r w:rsidRPr="005E0B66">
        <w:t>perseverasyon</w:t>
      </w:r>
      <w:proofErr w:type="spellEnd"/>
      <w:r w:rsidRPr="005E0B66">
        <w:t xml:space="preserve"> ve bazı diğer davranış bozuklukları ile birlikte olur. Klinik değerlendirmede davranışın niceliği ve izlenen davranışın türü üzerinde durulur. Artma veya azalma kaydedilmelidir. Gerçekte motor aktivitede </w:t>
      </w:r>
      <w:proofErr w:type="spellStart"/>
      <w:r w:rsidRPr="005E0B66">
        <w:t>akinezi</w:t>
      </w:r>
      <w:proofErr w:type="spellEnd"/>
      <w:r w:rsidRPr="005E0B66">
        <w:t xml:space="preserve">-hareketsizlik ve çılgınlık arasında bir süreklilik vardır. Hareketin bir amaca yönelik olup olmaması, kendiliğinden ya da uyuma yönelik oluşu izlenerek kaydedilir. </w:t>
      </w:r>
    </w:p>
    <w:p w14:paraId="3981D83B" w14:textId="7EE446E1" w:rsidR="00F905DE" w:rsidRDefault="005E0B66" w:rsidP="005E0B66">
      <w:r w:rsidRPr="005E0B66">
        <w:t xml:space="preserve">Burada canlılık ve enerji düzeyi; görüşme sırasında anlatıma yönelik </w:t>
      </w:r>
      <w:proofErr w:type="gramStart"/>
      <w:r w:rsidRPr="005E0B66">
        <w:t>hareketler;</w:t>
      </w:r>
      <w:proofErr w:type="gramEnd"/>
      <w:r w:rsidRPr="005E0B66">
        <w:t xml:space="preserve"> genel uğraş ve eylemler gibi kişiye özgü normal özellikler; tembellik, miskinlik, durgunluk, hareketsizlik, </w:t>
      </w:r>
      <w:proofErr w:type="spellStart"/>
      <w:r w:rsidRPr="005E0B66">
        <w:t>donakalım</w:t>
      </w:r>
      <w:proofErr w:type="spellEnd"/>
      <w:r w:rsidRPr="005E0B66">
        <w:t>, uyuklama gibi azalmalar; tedirginlik, yerinde duramama, taşkınlık ve saldırganlık gibi artmalar belirtilmelidir.</w:t>
      </w:r>
    </w:p>
    <w:sectPr w:rsidR="00F905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7A"/>
    <w:rsid w:val="0050547A"/>
    <w:rsid w:val="005A30AE"/>
    <w:rsid w:val="005E0B66"/>
    <w:rsid w:val="00880778"/>
    <w:rsid w:val="00F90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B0448-1773-4808-8FA0-DB334861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05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05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0547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0547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0547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0547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0547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0547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0547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0547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0547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0547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0547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0547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0547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0547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0547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0547A"/>
    <w:rPr>
      <w:rFonts w:eastAsiaTheme="majorEastAsia" w:cstheme="majorBidi"/>
      <w:color w:val="272727" w:themeColor="text1" w:themeTint="D8"/>
    </w:rPr>
  </w:style>
  <w:style w:type="paragraph" w:styleId="KonuBal">
    <w:name w:val="Title"/>
    <w:basedOn w:val="Normal"/>
    <w:next w:val="Normal"/>
    <w:link w:val="KonuBalChar"/>
    <w:uiPriority w:val="10"/>
    <w:qFormat/>
    <w:rsid w:val="00505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0547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0547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0547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0547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0547A"/>
    <w:rPr>
      <w:i/>
      <w:iCs/>
      <w:color w:val="404040" w:themeColor="text1" w:themeTint="BF"/>
    </w:rPr>
  </w:style>
  <w:style w:type="paragraph" w:styleId="ListeParagraf">
    <w:name w:val="List Paragraph"/>
    <w:basedOn w:val="Normal"/>
    <w:uiPriority w:val="34"/>
    <w:qFormat/>
    <w:rsid w:val="0050547A"/>
    <w:pPr>
      <w:ind w:left="720"/>
      <w:contextualSpacing/>
    </w:pPr>
  </w:style>
  <w:style w:type="character" w:styleId="GlVurgulama">
    <w:name w:val="Intense Emphasis"/>
    <w:basedOn w:val="VarsaylanParagrafYazTipi"/>
    <w:uiPriority w:val="21"/>
    <w:qFormat/>
    <w:rsid w:val="0050547A"/>
    <w:rPr>
      <w:i/>
      <w:iCs/>
      <w:color w:val="0F4761" w:themeColor="accent1" w:themeShade="BF"/>
    </w:rPr>
  </w:style>
  <w:style w:type="paragraph" w:styleId="GlAlnt">
    <w:name w:val="Intense Quote"/>
    <w:basedOn w:val="Normal"/>
    <w:next w:val="Normal"/>
    <w:link w:val="GlAlntChar"/>
    <w:uiPriority w:val="30"/>
    <w:qFormat/>
    <w:rsid w:val="00505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0547A"/>
    <w:rPr>
      <w:i/>
      <w:iCs/>
      <w:color w:val="0F4761" w:themeColor="accent1" w:themeShade="BF"/>
    </w:rPr>
  </w:style>
  <w:style w:type="character" w:styleId="GlBavuru">
    <w:name w:val="Intense Reference"/>
    <w:basedOn w:val="VarsaylanParagrafYazTipi"/>
    <w:uiPriority w:val="32"/>
    <w:qFormat/>
    <w:rsid w:val="005054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1817</Words>
  <Characters>10359</Characters>
  <Application>Microsoft Office Word</Application>
  <DocSecurity>0</DocSecurity>
  <Lines>86</Lines>
  <Paragraphs>24</Paragraphs>
  <ScaleCrop>false</ScaleCrop>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Aykut ERK</dc:creator>
  <cp:keywords/>
  <dc:description/>
  <cp:lastModifiedBy>Aykut ERK</cp:lastModifiedBy>
  <cp:revision>2</cp:revision>
  <dcterms:created xsi:type="dcterms:W3CDTF">2026-03-13T07:06:00Z</dcterms:created>
  <dcterms:modified xsi:type="dcterms:W3CDTF">2026-03-13T07:06:00Z</dcterms:modified>
</cp:coreProperties>
</file>