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495E8E" w14:textId="6DBD5813" w:rsidR="00A41DEF" w:rsidRPr="008404B9" w:rsidRDefault="008404B9" w:rsidP="008404B9">
      <w:pPr>
        <w:jc w:val="center"/>
        <w:rPr>
          <w:b/>
          <w:bCs/>
          <w:sz w:val="40"/>
          <w:szCs w:val="40"/>
        </w:rPr>
      </w:pPr>
      <w:r>
        <w:rPr>
          <w:b/>
          <w:bCs/>
          <w:sz w:val="40"/>
          <w:szCs w:val="40"/>
        </w:rPr>
        <w:t xml:space="preserve">IRE228- </w:t>
      </w:r>
      <w:r w:rsidRPr="008404B9">
        <w:rPr>
          <w:b/>
          <w:bCs/>
          <w:sz w:val="40"/>
          <w:szCs w:val="40"/>
        </w:rPr>
        <w:t>Summary of Lecture Notes (1)</w:t>
      </w:r>
    </w:p>
    <w:p w14:paraId="62BE5E57" w14:textId="77777777" w:rsidR="008404B9" w:rsidRDefault="008404B9"/>
    <w:p w14:paraId="1B3FDEBD" w14:textId="0ECABE2E" w:rsidR="008404B9" w:rsidRPr="008404B9" w:rsidRDefault="008404B9" w:rsidP="008404B9">
      <w:pPr>
        <w:rPr>
          <w:b/>
          <w:bCs/>
        </w:rPr>
      </w:pPr>
      <w:r w:rsidRPr="008404B9">
        <w:rPr>
          <w:b/>
          <w:bCs/>
        </w:rPr>
        <w:t>International Organizations and World Politics</w:t>
      </w:r>
    </w:p>
    <w:p w14:paraId="7C50BB1E" w14:textId="77777777" w:rsidR="008404B9" w:rsidRPr="008404B9" w:rsidRDefault="008404B9" w:rsidP="008404B9">
      <w:r w:rsidRPr="008404B9">
        <w:t xml:space="preserve">This presentation examines the role and importance of </w:t>
      </w:r>
      <w:r w:rsidRPr="008404B9">
        <w:rPr>
          <w:b/>
          <w:bCs/>
        </w:rPr>
        <w:t>International Organizations (IOs)</w:t>
      </w:r>
      <w:r w:rsidRPr="008404B9">
        <w:t xml:space="preserve"> in global politics. IOs are institutions created by </w:t>
      </w:r>
      <w:r w:rsidRPr="008404B9">
        <w:rPr>
          <w:b/>
          <w:bCs/>
        </w:rPr>
        <w:t>agreements among states</w:t>
      </w:r>
      <w:r w:rsidRPr="008404B9">
        <w:t xml:space="preserve">, such as the </w:t>
      </w:r>
      <w:r w:rsidRPr="008404B9">
        <w:rPr>
          <w:b/>
          <w:bCs/>
        </w:rPr>
        <w:t>United Nations, NATO, and the World Bank</w:t>
      </w:r>
      <w:r w:rsidRPr="008404B9">
        <w:t xml:space="preserve">. They differ from </w:t>
      </w:r>
      <w:r w:rsidRPr="008404B9">
        <w:rPr>
          <w:b/>
          <w:bCs/>
        </w:rPr>
        <w:t>NGOs and multinational corporations</w:t>
      </w:r>
      <w:r w:rsidRPr="008404B9">
        <w:t xml:space="preserve">, which are created by private actors rather than governments. </w:t>
      </w:r>
    </w:p>
    <w:p w14:paraId="40277286" w14:textId="77777777" w:rsidR="008404B9" w:rsidRPr="008404B9" w:rsidRDefault="008404B9" w:rsidP="008404B9">
      <w:r w:rsidRPr="008404B9">
        <w:t>2-international-organizations-y…</w:t>
      </w:r>
    </w:p>
    <w:p w14:paraId="446145A3" w14:textId="77777777" w:rsidR="008404B9" w:rsidRPr="008404B9" w:rsidRDefault="008404B9" w:rsidP="008404B9">
      <w:pPr>
        <w:rPr>
          <w:b/>
          <w:bCs/>
        </w:rPr>
      </w:pPr>
      <w:r w:rsidRPr="008404B9">
        <w:rPr>
          <w:b/>
          <w:bCs/>
        </w:rPr>
        <w:t>Key Questions about IOs</w:t>
      </w:r>
    </w:p>
    <w:p w14:paraId="62B95894" w14:textId="77777777" w:rsidR="008404B9" w:rsidRPr="008404B9" w:rsidRDefault="008404B9" w:rsidP="008404B9">
      <w:r w:rsidRPr="008404B9">
        <w:t>Scholars study IOs by asking several important questions:</w:t>
      </w:r>
    </w:p>
    <w:p w14:paraId="7B8801D9" w14:textId="77777777" w:rsidR="008404B9" w:rsidRPr="008404B9" w:rsidRDefault="008404B9" w:rsidP="008404B9">
      <w:pPr>
        <w:numPr>
          <w:ilvl w:val="0"/>
          <w:numId w:val="1"/>
        </w:numPr>
      </w:pPr>
      <w:r w:rsidRPr="008404B9">
        <w:t>Who created IOs and for what purpose?</w:t>
      </w:r>
    </w:p>
    <w:p w14:paraId="2BBBEB1A" w14:textId="77777777" w:rsidR="008404B9" w:rsidRPr="008404B9" w:rsidRDefault="008404B9" w:rsidP="008404B9">
      <w:pPr>
        <w:numPr>
          <w:ilvl w:val="0"/>
          <w:numId w:val="1"/>
        </w:numPr>
      </w:pPr>
      <w:r w:rsidRPr="008404B9">
        <w:t>Whose interests do they serve?</w:t>
      </w:r>
    </w:p>
    <w:p w14:paraId="6337154B" w14:textId="77777777" w:rsidR="008404B9" w:rsidRPr="008404B9" w:rsidRDefault="008404B9" w:rsidP="008404B9">
      <w:pPr>
        <w:numPr>
          <w:ilvl w:val="0"/>
          <w:numId w:val="1"/>
        </w:numPr>
      </w:pPr>
      <w:r w:rsidRPr="008404B9">
        <w:t>How do they influence individuals, societies, and global politics?</w:t>
      </w:r>
    </w:p>
    <w:p w14:paraId="5338B7B6" w14:textId="77777777" w:rsidR="008404B9" w:rsidRPr="008404B9" w:rsidRDefault="008404B9" w:rsidP="008404B9">
      <w:pPr>
        <w:numPr>
          <w:ilvl w:val="0"/>
          <w:numId w:val="1"/>
        </w:numPr>
      </w:pPr>
      <w:r w:rsidRPr="008404B9">
        <w:t>Do IOs truly affect international relations?</w:t>
      </w:r>
    </w:p>
    <w:p w14:paraId="41EC9650" w14:textId="77777777" w:rsidR="008404B9" w:rsidRPr="008404B9" w:rsidRDefault="008404B9" w:rsidP="008404B9">
      <w:r w:rsidRPr="008404B9">
        <w:t xml:space="preserve">Another important debate concerns the relationship between </w:t>
      </w:r>
      <w:r w:rsidRPr="008404B9">
        <w:rPr>
          <w:b/>
          <w:bCs/>
        </w:rPr>
        <w:t>globalization, state sovereignty, and IOs</w:t>
      </w:r>
      <w:r w:rsidRPr="008404B9">
        <w:t>.</w:t>
      </w:r>
    </w:p>
    <w:p w14:paraId="2C4F42B2" w14:textId="77777777" w:rsidR="008404B9" w:rsidRPr="008404B9" w:rsidRDefault="008404B9" w:rsidP="008404B9">
      <w:pPr>
        <w:rPr>
          <w:b/>
          <w:bCs/>
        </w:rPr>
      </w:pPr>
      <w:r w:rsidRPr="008404B9">
        <w:rPr>
          <w:b/>
          <w:bCs/>
        </w:rPr>
        <w:t>Legal Status of IOs</w:t>
      </w:r>
    </w:p>
    <w:p w14:paraId="77BE7303" w14:textId="77777777" w:rsidR="008404B9" w:rsidRPr="008404B9" w:rsidRDefault="008404B9" w:rsidP="008404B9">
      <w:r w:rsidRPr="008404B9">
        <w:t xml:space="preserve">International organizations have </w:t>
      </w:r>
      <w:r w:rsidRPr="008404B9">
        <w:rPr>
          <w:b/>
          <w:bCs/>
        </w:rPr>
        <w:t>international legal personality</w:t>
      </w:r>
      <w:r w:rsidRPr="008404B9">
        <w:t xml:space="preserve">, meaning they can act under international law. This status is usually granted through </w:t>
      </w:r>
      <w:r w:rsidRPr="008404B9">
        <w:rPr>
          <w:b/>
          <w:bCs/>
        </w:rPr>
        <w:t>treaties that establish the organization</w:t>
      </w:r>
      <w:r w:rsidRPr="008404B9">
        <w:t>.</w:t>
      </w:r>
    </w:p>
    <w:p w14:paraId="604F3DD0" w14:textId="77777777" w:rsidR="008404B9" w:rsidRPr="008404B9" w:rsidRDefault="008404B9" w:rsidP="008404B9">
      <w:pPr>
        <w:rPr>
          <w:b/>
          <w:bCs/>
        </w:rPr>
      </w:pPr>
      <w:r w:rsidRPr="008404B9">
        <w:rPr>
          <w:b/>
          <w:bCs/>
        </w:rPr>
        <w:t>Globalization, Sovereignty, and IOs</w:t>
      </w:r>
    </w:p>
    <w:p w14:paraId="5B033AFD" w14:textId="77777777" w:rsidR="008404B9" w:rsidRPr="008404B9" w:rsidRDefault="008404B9" w:rsidP="008404B9">
      <w:r w:rsidRPr="008404B9">
        <w:t>Two main perspectives exist:</w:t>
      </w:r>
    </w:p>
    <w:p w14:paraId="25FAE15D" w14:textId="77777777" w:rsidR="008404B9" w:rsidRPr="008404B9" w:rsidRDefault="008404B9" w:rsidP="008404B9">
      <w:pPr>
        <w:numPr>
          <w:ilvl w:val="0"/>
          <w:numId w:val="2"/>
        </w:numPr>
      </w:pPr>
      <w:r w:rsidRPr="008404B9">
        <w:rPr>
          <w:b/>
          <w:bCs/>
        </w:rPr>
        <w:t>Globalization perspective</w:t>
      </w:r>
    </w:p>
    <w:p w14:paraId="24A48461" w14:textId="77777777" w:rsidR="008404B9" w:rsidRPr="008404B9" w:rsidRDefault="008404B9" w:rsidP="008404B9">
      <w:pPr>
        <w:numPr>
          <w:ilvl w:val="1"/>
          <w:numId w:val="2"/>
        </w:numPr>
      </w:pPr>
      <w:r w:rsidRPr="008404B9">
        <w:t>IOs promote globalization.</w:t>
      </w:r>
    </w:p>
    <w:p w14:paraId="56773DAD" w14:textId="77777777" w:rsidR="008404B9" w:rsidRPr="008404B9" w:rsidRDefault="008404B9" w:rsidP="008404B9">
      <w:pPr>
        <w:numPr>
          <w:ilvl w:val="1"/>
          <w:numId w:val="2"/>
        </w:numPr>
      </w:pPr>
      <w:r w:rsidRPr="008404B9">
        <w:t>They can weaken traditional state sovereignty by transferring decision-making power from states to international institutions.</w:t>
      </w:r>
    </w:p>
    <w:p w14:paraId="3785F7C8" w14:textId="77777777" w:rsidR="008404B9" w:rsidRPr="008404B9" w:rsidRDefault="008404B9" w:rsidP="008404B9">
      <w:pPr>
        <w:numPr>
          <w:ilvl w:val="0"/>
          <w:numId w:val="2"/>
        </w:numPr>
      </w:pPr>
      <w:r w:rsidRPr="008404B9">
        <w:rPr>
          <w:b/>
          <w:bCs/>
        </w:rPr>
        <w:t>State-protection perspective</w:t>
      </w:r>
    </w:p>
    <w:p w14:paraId="297F76A5" w14:textId="77777777" w:rsidR="008404B9" w:rsidRPr="008404B9" w:rsidRDefault="008404B9" w:rsidP="008404B9">
      <w:pPr>
        <w:numPr>
          <w:ilvl w:val="1"/>
          <w:numId w:val="2"/>
        </w:numPr>
      </w:pPr>
      <w:r w:rsidRPr="008404B9">
        <w:t>States create IOs to manage globalization.</w:t>
      </w:r>
    </w:p>
    <w:p w14:paraId="19F75A41" w14:textId="77777777" w:rsidR="008404B9" w:rsidRPr="008404B9" w:rsidRDefault="008404B9" w:rsidP="008404B9">
      <w:pPr>
        <w:numPr>
          <w:ilvl w:val="1"/>
          <w:numId w:val="2"/>
        </w:numPr>
      </w:pPr>
      <w:r w:rsidRPr="008404B9">
        <w:t>IOs help states cooperate and protect their interests in an interconnected world.</w:t>
      </w:r>
    </w:p>
    <w:p w14:paraId="414E3FF0" w14:textId="77777777" w:rsidR="008404B9" w:rsidRPr="008404B9" w:rsidRDefault="008404B9" w:rsidP="008404B9">
      <w:pPr>
        <w:rPr>
          <w:b/>
          <w:bCs/>
        </w:rPr>
      </w:pPr>
      <w:r w:rsidRPr="008404B9">
        <w:rPr>
          <w:b/>
          <w:bCs/>
        </w:rPr>
        <w:t>IOs, Power, and Interdependence</w:t>
      </w:r>
    </w:p>
    <w:p w14:paraId="71F7A93C" w14:textId="77777777" w:rsidR="008404B9" w:rsidRPr="008404B9" w:rsidRDefault="008404B9" w:rsidP="008404B9">
      <w:r w:rsidRPr="008404B9">
        <w:t xml:space="preserve">Globalization has increased </w:t>
      </w:r>
      <w:r w:rsidRPr="008404B9">
        <w:rPr>
          <w:b/>
          <w:bCs/>
        </w:rPr>
        <w:t>economic and political interdependence among states</w:t>
      </w:r>
      <w:r w:rsidRPr="008404B9">
        <w:t xml:space="preserve">. IOs help countries cooperate and manage shared challenges. However, some scholars argue that IOs mainly serve the interests of </w:t>
      </w:r>
      <w:r w:rsidRPr="008404B9">
        <w:rPr>
          <w:b/>
          <w:bCs/>
        </w:rPr>
        <w:t>powerful states</w:t>
      </w:r>
      <w:r w:rsidRPr="008404B9">
        <w:t>, allowing them to influence weaker states.</w:t>
      </w:r>
    </w:p>
    <w:p w14:paraId="452454D6" w14:textId="77777777" w:rsidR="008404B9" w:rsidRPr="008404B9" w:rsidRDefault="008404B9" w:rsidP="008404B9">
      <w:pPr>
        <w:rPr>
          <w:b/>
          <w:bCs/>
        </w:rPr>
      </w:pPr>
      <w:r w:rsidRPr="008404B9">
        <w:rPr>
          <w:b/>
          <w:bCs/>
        </w:rPr>
        <w:t>Theoretical Approaches to IOs</w:t>
      </w:r>
    </w:p>
    <w:p w14:paraId="1DD78144" w14:textId="77777777" w:rsidR="008404B9" w:rsidRPr="008404B9" w:rsidRDefault="008404B9" w:rsidP="008404B9">
      <w:pPr>
        <w:rPr>
          <w:b/>
          <w:bCs/>
        </w:rPr>
      </w:pPr>
      <w:r w:rsidRPr="008404B9">
        <w:rPr>
          <w:b/>
          <w:bCs/>
        </w:rPr>
        <w:lastRenderedPageBreak/>
        <w:t>1. Realist Approach</w:t>
      </w:r>
    </w:p>
    <w:p w14:paraId="6F86DA47" w14:textId="77777777" w:rsidR="008404B9" w:rsidRPr="008404B9" w:rsidRDefault="008404B9" w:rsidP="008404B9">
      <w:r w:rsidRPr="008404B9">
        <w:t xml:space="preserve">Realists believe </w:t>
      </w:r>
      <w:r w:rsidRPr="008404B9">
        <w:rPr>
          <w:b/>
          <w:bCs/>
        </w:rPr>
        <w:t>power is the main factor in international politics</w:t>
      </w:r>
      <w:r w:rsidRPr="008404B9">
        <w:t>. States remain the most powerful actors because they control military forces, taxation, and currency systems. IOs depend on states for funding and enforcement, so they largely reflect the interests of powerful countries.</w:t>
      </w:r>
    </w:p>
    <w:p w14:paraId="2370C810" w14:textId="77777777" w:rsidR="008404B9" w:rsidRPr="008404B9" w:rsidRDefault="008404B9" w:rsidP="008404B9">
      <w:pPr>
        <w:rPr>
          <w:b/>
          <w:bCs/>
        </w:rPr>
      </w:pPr>
      <w:r w:rsidRPr="008404B9">
        <w:rPr>
          <w:b/>
          <w:bCs/>
        </w:rPr>
        <w:t>2. Internationalist Approach</w:t>
      </w:r>
    </w:p>
    <w:p w14:paraId="38B7C170" w14:textId="77777777" w:rsidR="008404B9" w:rsidRPr="008404B9" w:rsidRDefault="008404B9" w:rsidP="008404B9">
      <w:r w:rsidRPr="008404B9">
        <w:t xml:space="preserve">Internationalists emphasize the role of </w:t>
      </w:r>
      <w:r w:rsidRPr="008404B9">
        <w:rPr>
          <w:b/>
          <w:bCs/>
        </w:rPr>
        <w:t>international law and rules</w:t>
      </w:r>
      <w:r w:rsidRPr="008404B9">
        <w:t xml:space="preserve">. They argue that states generally follow international norms and that IOs help regulate relations among states. Cooperation through IOs often takes the form of </w:t>
      </w:r>
      <w:r w:rsidRPr="008404B9">
        <w:rPr>
          <w:b/>
          <w:bCs/>
        </w:rPr>
        <w:t>multilateralism</w:t>
      </w:r>
      <w:r w:rsidRPr="008404B9">
        <w:t>, where states negotiate and make decisions collectively.</w:t>
      </w:r>
    </w:p>
    <w:p w14:paraId="7C84C54B" w14:textId="77777777" w:rsidR="008404B9" w:rsidRPr="008404B9" w:rsidRDefault="008404B9" w:rsidP="008404B9">
      <w:pPr>
        <w:rPr>
          <w:b/>
          <w:bCs/>
        </w:rPr>
      </w:pPr>
      <w:r w:rsidRPr="008404B9">
        <w:rPr>
          <w:b/>
          <w:bCs/>
        </w:rPr>
        <w:t>3. Universalist Approach</w:t>
      </w:r>
    </w:p>
    <w:p w14:paraId="0C91C5C3" w14:textId="77777777" w:rsidR="008404B9" w:rsidRPr="008404B9" w:rsidRDefault="008404B9" w:rsidP="008404B9">
      <w:r w:rsidRPr="008404B9">
        <w:t xml:space="preserve">Universalists focus on </w:t>
      </w:r>
      <w:r w:rsidRPr="008404B9">
        <w:rPr>
          <w:b/>
          <w:bCs/>
        </w:rPr>
        <w:t>global civil society</w:t>
      </w:r>
      <w:r w:rsidRPr="008404B9">
        <w:t xml:space="preserve"> rather than states. They argue that globalization is making states less central and that IOs, NGOs, and international norms are increasingly shaping global governance.</w:t>
      </w:r>
    </w:p>
    <w:p w14:paraId="4F5C7286" w14:textId="77777777" w:rsidR="008404B9" w:rsidRPr="008404B9" w:rsidRDefault="008404B9" w:rsidP="008404B9">
      <w:pPr>
        <w:rPr>
          <w:b/>
          <w:bCs/>
        </w:rPr>
      </w:pPr>
      <w:r w:rsidRPr="008404B9">
        <w:rPr>
          <w:b/>
          <w:bCs/>
        </w:rPr>
        <w:t>Example: The European Union</w:t>
      </w:r>
    </w:p>
    <w:p w14:paraId="28A270B9" w14:textId="77777777" w:rsidR="008404B9" w:rsidRPr="008404B9" w:rsidRDefault="008404B9" w:rsidP="008404B9">
      <w:r w:rsidRPr="008404B9">
        <w:t xml:space="preserve">The </w:t>
      </w:r>
      <w:r w:rsidRPr="008404B9">
        <w:rPr>
          <w:b/>
          <w:bCs/>
        </w:rPr>
        <w:t>European Union (EU)</w:t>
      </w:r>
      <w:r w:rsidRPr="008404B9">
        <w:t xml:space="preserve"> demonstrates tensions between these approaches. Its institutions include:</w:t>
      </w:r>
    </w:p>
    <w:p w14:paraId="7ACB2E36" w14:textId="77777777" w:rsidR="008404B9" w:rsidRPr="008404B9" w:rsidRDefault="008404B9" w:rsidP="008404B9">
      <w:pPr>
        <w:numPr>
          <w:ilvl w:val="0"/>
          <w:numId w:val="3"/>
        </w:numPr>
      </w:pPr>
      <w:r w:rsidRPr="008404B9">
        <w:rPr>
          <w:b/>
          <w:bCs/>
        </w:rPr>
        <w:t>European Commission</w:t>
      </w:r>
    </w:p>
    <w:p w14:paraId="5FB8D8FB" w14:textId="77777777" w:rsidR="008404B9" w:rsidRPr="008404B9" w:rsidRDefault="008404B9" w:rsidP="008404B9">
      <w:pPr>
        <w:numPr>
          <w:ilvl w:val="0"/>
          <w:numId w:val="3"/>
        </w:numPr>
      </w:pPr>
      <w:r w:rsidRPr="008404B9">
        <w:rPr>
          <w:b/>
          <w:bCs/>
        </w:rPr>
        <w:t>European Parliament</w:t>
      </w:r>
    </w:p>
    <w:p w14:paraId="51690FB1" w14:textId="77777777" w:rsidR="008404B9" w:rsidRPr="008404B9" w:rsidRDefault="008404B9" w:rsidP="008404B9">
      <w:pPr>
        <w:numPr>
          <w:ilvl w:val="0"/>
          <w:numId w:val="3"/>
        </w:numPr>
      </w:pPr>
      <w:r w:rsidRPr="008404B9">
        <w:rPr>
          <w:b/>
          <w:bCs/>
        </w:rPr>
        <w:t>Council of Ministers</w:t>
      </w:r>
    </w:p>
    <w:p w14:paraId="468BD277" w14:textId="77777777" w:rsidR="008404B9" w:rsidRPr="008404B9" w:rsidRDefault="008404B9" w:rsidP="008404B9">
      <w:r w:rsidRPr="008404B9">
        <w:t>Some institutions represent supranational interests, while others represent national governments.</w:t>
      </w:r>
    </w:p>
    <w:p w14:paraId="7D15FEE9" w14:textId="77777777" w:rsidR="008404B9" w:rsidRPr="008404B9" w:rsidRDefault="008404B9" w:rsidP="008404B9">
      <w:pPr>
        <w:rPr>
          <w:b/>
          <w:bCs/>
        </w:rPr>
      </w:pPr>
      <w:r w:rsidRPr="008404B9">
        <w:rPr>
          <w:b/>
          <w:bCs/>
        </w:rPr>
        <w:t>IOs and Democracy</w:t>
      </w:r>
    </w:p>
    <w:p w14:paraId="4FE12F1F" w14:textId="77777777" w:rsidR="008404B9" w:rsidRPr="008404B9" w:rsidRDefault="008404B9" w:rsidP="008404B9">
      <w:r w:rsidRPr="008404B9">
        <w:t>There is debate about whether IOs strengthen or weaken democracy:</w:t>
      </w:r>
    </w:p>
    <w:p w14:paraId="0CD9A97B" w14:textId="77777777" w:rsidR="008404B9" w:rsidRPr="008404B9" w:rsidRDefault="008404B9" w:rsidP="008404B9">
      <w:pPr>
        <w:numPr>
          <w:ilvl w:val="0"/>
          <w:numId w:val="4"/>
        </w:numPr>
      </w:pPr>
      <w:r w:rsidRPr="008404B9">
        <w:rPr>
          <w:b/>
          <w:bCs/>
        </w:rPr>
        <w:t>Realists</w:t>
      </w:r>
      <w:r w:rsidRPr="008404B9">
        <w:t xml:space="preserve"> argue IOs create a democratic deficit because decisions move away from elected national governments.</w:t>
      </w:r>
    </w:p>
    <w:p w14:paraId="154798C5" w14:textId="77777777" w:rsidR="008404B9" w:rsidRPr="008404B9" w:rsidRDefault="008404B9" w:rsidP="008404B9">
      <w:pPr>
        <w:numPr>
          <w:ilvl w:val="0"/>
          <w:numId w:val="4"/>
        </w:numPr>
      </w:pPr>
      <w:r w:rsidRPr="008404B9">
        <w:rPr>
          <w:b/>
          <w:bCs/>
        </w:rPr>
        <w:t>Internationalists</w:t>
      </w:r>
      <w:r w:rsidRPr="008404B9">
        <w:t xml:space="preserve"> argue IOs increase representation through multilateral cooperation.</w:t>
      </w:r>
    </w:p>
    <w:p w14:paraId="76BC832C" w14:textId="77777777" w:rsidR="008404B9" w:rsidRPr="008404B9" w:rsidRDefault="008404B9" w:rsidP="008404B9">
      <w:pPr>
        <w:numPr>
          <w:ilvl w:val="0"/>
          <w:numId w:val="4"/>
        </w:numPr>
      </w:pPr>
      <w:r w:rsidRPr="008404B9">
        <w:rPr>
          <w:b/>
          <w:bCs/>
        </w:rPr>
        <w:t>Universalists</w:t>
      </w:r>
      <w:r w:rsidRPr="008404B9">
        <w:t xml:space="preserve"> support greater involvement of </w:t>
      </w:r>
      <w:r w:rsidRPr="008404B9">
        <w:rPr>
          <w:b/>
          <w:bCs/>
        </w:rPr>
        <w:t>NGOs and global civil society</w:t>
      </w:r>
      <w:r w:rsidRPr="008404B9">
        <w:t>.</w:t>
      </w:r>
    </w:p>
    <w:p w14:paraId="3901255F" w14:textId="77777777" w:rsidR="008404B9" w:rsidRPr="008404B9" w:rsidRDefault="008404B9" w:rsidP="008404B9">
      <w:pPr>
        <w:rPr>
          <w:b/>
          <w:bCs/>
        </w:rPr>
      </w:pPr>
      <w:r w:rsidRPr="008404B9">
        <w:rPr>
          <w:b/>
          <w:bCs/>
        </w:rPr>
        <w:t>Power in International Organizations</w:t>
      </w:r>
    </w:p>
    <w:p w14:paraId="7C03870C" w14:textId="77777777" w:rsidR="008404B9" w:rsidRPr="008404B9" w:rsidRDefault="008404B9" w:rsidP="008404B9">
      <w:r w:rsidRPr="008404B9">
        <w:t>Power within IOs can appear in several forms:</w:t>
      </w:r>
    </w:p>
    <w:p w14:paraId="2E60D9E3" w14:textId="77777777" w:rsidR="008404B9" w:rsidRPr="008404B9" w:rsidRDefault="008404B9" w:rsidP="008404B9">
      <w:pPr>
        <w:numPr>
          <w:ilvl w:val="0"/>
          <w:numId w:val="5"/>
        </w:numPr>
      </w:pPr>
      <w:r w:rsidRPr="008404B9">
        <w:rPr>
          <w:b/>
          <w:bCs/>
        </w:rPr>
        <w:t>Negotiating power</w:t>
      </w:r>
      <w:r w:rsidRPr="008404B9">
        <w:t xml:space="preserve"> – stronger states influence outcomes.</w:t>
      </w:r>
    </w:p>
    <w:p w14:paraId="54939D20" w14:textId="77777777" w:rsidR="008404B9" w:rsidRPr="008404B9" w:rsidRDefault="008404B9" w:rsidP="008404B9">
      <w:pPr>
        <w:numPr>
          <w:ilvl w:val="0"/>
          <w:numId w:val="5"/>
        </w:numPr>
      </w:pPr>
      <w:r w:rsidRPr="008404B9">
        <w:rPr>
          <w:b/>
          <w:bCs/>
        </w:rPr>
        <w:t>Agenda-setting power</w:t>
      </w:r>
      <w:r w:rsidRPr="008404B9">
        <w:t xml:space="preserve"> – deciding which issues are discussed.</w:t>
      </w:r>
    </w:p>
    <w:p w14:paraId="3DFFAF4A" w14:textId="77777777" w:rsidR="008404B9" w:rsidRPr="008404B9" w:rsidRDefault="008404B9" w:rsidP="008404B9">
      <w:pPr>
        <w:numPr>
          <w:ilvl w:val="0"/>
          <w:numId w:val="5"/>
        </w:numPr>
      </w:pPr>
      <w:r w:rsidRPr="008404B9">
        <w:rPr>
          <w:b/>
          <w:bCs/>
        </w:rPr>
        <w:t>Institutional power</w:t>
      </w:r>
      <w:r w:rsidRPr="008404B9">
        <w:t xml:space="preserve"> – placing nationals in leadership roles.</w:t>
      </w:r>
    </w:p>
    <w:p w14:paraId="14F47B7C" w14:textId="77777777" w:rsidR="008404B9" w:rsidRPr="008404B9" w:rsidRDefault="008404B9" w:rsidP="008404B9">
      <w:pPr>
        <w:numPr>
          <w:ilvl w:val="0"/>
          <w:numId w:val="5"/>
        </w:numPr>
      </w:pPr>
      <w:r w:rsidRPr="008404B9">
        <w:rPr>
          <w:b/>
          <w:bCs/>
        </w:rPr>
        <w:t>Financial power</w:t>
      </w:r>
      <w:r w:rsidRPr="008404B9">
        <w:t xml:space="preserve"> – states contributing more funding have greater influence.</w:t>
      </w:r>
    </w:p>
    <w:p w14:paraId="0231F01C" w14:textId="77777777" w:rsidR="008404B9" w:rsidRPr="008404B9" w:rsidRDefault="008404B9" w:rsidP="008404B9">
      <w:pPr>
        <w:rPr>
          <w:b/>
          <w:bCs/>
        </w:rPr>
      </w:pPr>
      <w:r w:rsidRPr="008404B9">
        <w:rPr>
          <w:b/>
          <w:bCs/>
        </w:rPr>
        <w:t>Independent Power of IOs</w:t>
      </w:r>
    </w:p>
    <w:p w14:paraId="50D50E27" w14:textId="77777777" w:rsidR="008404B9" w:rsidRPr="008404B9" w:rsidRDefault="008404B9" w:rsidP="008404B9">
      <w:r w:rsidRPr="008404B9">
        <w:lastRenderedPageBreak/>
        <w:t>Although IOs depend on states, they can exercise influence through:</w:t>
      </w:r>
    </w:p>
    <w:p w14:paraId="188CDFEA" w14:textId="77777777" w:rsidR="008404B9" w:rsidRPr="008404B9" w:rsidRDefault="008404B9" w:rsidP="008404B9">
      <w:pPr>
        <w:numPr>
          <w:ilvl w:val="0"/>
          <w:numId w:val="6"/>
        </w:numPr>
      </w:pPr>
      <w:r w:rsidRPr="008404B9">
        <w:rPr>
          <w:b/>
          <w:bCs/>
        </w:rPr>
        <w:t>Moral authority</w:t>
      </w:r>
      <w:r w:rsidRPr="008404B9">
        <w:t xml:space="preserve"> – publicly criticizing states or promoting norms.</w:t>
      </w:r>
    </w:p>
    <w:p w14:paraId="6F76D425" w14:textId="77777777" w:rsidR="008404B9" w:rsidRPr="008404B9" w:rsidRDefault="008404B9" w:rsidP="008404B9">
      <w:pPr>
        <w:numPr>
          <w:ilvl w:val="0"/>
          <w:numId w:val="6"/>
        </w:numPr>
      </w:pPr>
      <w:r w:rsidRPr="008404B9">
        <w:rPr>
          <w:b/>
          <w:bCs/>
        </w:rPr>
        <w:t>Information power</w:t>
      </w:r>
      <w:r w:rsidRPr="008404B9">
        <w:t xml:space="preserve"> – producing expertise and knowledge through </w:t>
      </w:r>
      <w:r w:rsidRPr="008404B9">
        <w:rPr>
          <w:b/>
          <w:bCs/>
        </w:rPr>
        <w:t>epistemic communities</w:t>
      </w:r>
      <w:r w:rsidRPr="008404B9">
        <w:t xml:space="preserve"> of specialists.</w:t>
      </w:r>
    </w:p>
    <w:p w14:paraId="3CB57BDD" w14:textId="77777777" w:rsidR="008404B9" w:rsidRPr="008404B9" w:rsidRDefault="008404B9" w:rsidP="008404B9">
      <w:pPr>
        <w:rPr>
          <w:b/>
          <w:bCs/>
        </w:rPr>
      </w:pPr>
      <w:r w:rsidRPr="008404B9">
        <w:rPr>
          <w:b/>
          <w:bCs/>
        </w:rPr>
        <w:t>Conclusion</w:t>
      </w:r>
    </w:p>
    <w:p w14:paraId="195DA0D5" w14:textId="77777777" w:rsidR="008404B9" w:rsidRPr="008404B9" w:rsidRDefault="008404B9" w:rsidP="008404B9">
      <w:r w:rsidRPr="008404B9">
        <w:t xml:space="preserve">International organizations play a complex role in global politics. While they often depend on states for authority and resources, they also shape international cooperation, norms, and global governance. Understanding IOs requires examining multiple theoretical perspectives, including realist, internationalist, and universalist approaches. </w:t>
      </w:r>
    </w:p>
    <w:p w14:paraId="37EFD329" w14:textId="77777777" w:rsidR="008404B9" w:rsidRPr="008404B9" w:rsidRDefault="008404B9" w:rsidP="008404B9">
      <w:r w:rsidRPr="008404B9">
        <w:t>2-international-organizations-y…</w:t>
      </w:r>
    </w:p>
    <w:p w14:paraId="2970D2BE" w14:textId="77777777" w:rsidR="008404B9" w:rsidRDefault="008404B9"/>
    <w:sectPr w:rsidR="008404B9">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BA1FD9"/>
    <w:multiLevelType w:val="multilevel"/>
    <w:tmpl w:val="E0DE2B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DBA5533"/>
    <w:multiLevelType w:val="multilevel"/>
    <w:tmpl w:val="AF3635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46D43BE"/>
    <w:multiLevelType w:val="multilevel"/>
    <w:tmpl w:val="396681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6787BF0"/>
    <w:multiLevelType w:val="multilevel"/>
    <w:tmpl w:val="008A20F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529F5A97"/>
    <w:multiLevelType w:val="multilevel"/>
    <w:tmpl w:val="25BA9B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68166DF9"/>
    <w:multiLevelType w:val="multilevel"/>
    <w:tmpl w:val="65609D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109690869">
    <w:abstractNumId w:val="0"/>
  </w:num>
  <w:num w:numId="2" w16cid:durableId="1826897537">
    <w:abstractNumId w:val="3"/>
  </w:num>
  <w:num w:numId="3" w16cid:durableId="752823929">
    <w:abstractNumId w:val="1"/>
  </w:num>
  <w:num w:numId="4" w16cid:durableId="1076129297">
    <w:abstractNumId w:val="2"/>
  </w:num>
  <w:num w:numId="5" w16cid:durableId="750125551">
    <w:abstractNumId w:val="4"/>
  </w:num>
  <w:num w:numId="6" w16cid:durableId="145485899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404B9"/>
    <w:rsid w:val="003E05FA"/>
    <w:rsid w:val="004322F3"/>
    <w:rsid w:val="008404B9"/>
    <w:rsid w:val="00A41DE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76BE2B"/>
  <w15:chartTrackingRefBased/>
  <w15:docId w15:val="{3AFF3DF9-D3BD-4F5F-BB12-0E7AF8788A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404B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404B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404B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404B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404B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404B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404B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404B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404B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404B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404B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404B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404B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404B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404B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404B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404B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404B9"/>
    <w:rPr>
      <w:rFonts w:eastAsiaTheme="majorEastAsia" w:cstheme="majorBidi"/>
      <w:color w:val="272727" w:themeColor="text1" w:themeTint="D8"/>
    </w:rPr>
  </w:style>
  <w:style w:type="paragraph" w:styleId="Title">
    <w:name w:val="Title"/>
    <w:basedOn w:val="Normal"/>
    <w:next w:val="Normal"/>
    <w:link w:val="TitleChar"/>
    <w:uiPriority w:val="10"/>
    <w:qFormat/>
    <w:rsid w:val="008404B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404B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404B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404B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404B9"/>
    <w:pPr>
      <w:spacing w:before="160"/>
      <w:jc w:val="center"/>
    </w:pPr>
    <w:rPr>
      <w:i/>
      <w:iCs/>
      <w:color w:val="404040" w:themeColor="text1" w:themeTint="BF"/>
    </w:rPr>
  </w:style>
  <w:style w:type="character" w:customStyle="1" w:styleId="QuoteChar">
    <w:name w:val="Quote Char"/>
    <w:basedOn w:val="DefaultParagraphFont"/>
    <w:link w:val="Quote"/>
    <w:uiPriority w:val="29"/>
    <w:rsid w:val="008404B9"/>
    <w:rPr>
      <w:i/>
      <w:iCs/>
      <w:color w:val="404040" w:themeColor="text1" w:themeTint="BF"/>
    </w:rPr>
  </w:style>
  <w:style w:type="paragraph" w:styleId="ListParagraph">
    <w:name w:val="List Paragraph"/>
    <w:basedOn w:val="Normal"/>
    <w:uiPriority w:val="34"/>
    <w:qFormat/>
    <w:rsid w:val="008404B9"/>
    <w:pPr>
      <w:ind w:left="720"/>
      <w:contextualSpacing/>
    </w:pPr>
  </w:style>
  <w:style w:type="character" w:styleId="IntenseEmphasis">
    <w:name w:val="Intense Emphasis"/>
    <w:basedOn w:val="DefaultParagraphFont"/>
    <w:uiPriority w:val="21"/>
    <w:qFormat/>
    <w:rsid w:val="008404B9"/>
    <w:rPr>
      <w:i/>
      <w:iCs/>
      <w:color w:val="0F4761" w:themeColor="accent1" w:themeShade="BF"/>
    </w:rPr>
  </w:style>
  <w:style w:type="paragraph" w:styleId="IntenseQuote">
    <w:name w:val="Intense Quote"/>
    <w:basedOn w:val="Normal"/>
    <w:next w:val="Normal"/>
    <w:link w:val="IntenseQuoteChar"/>
    <w:uiPriority w:val="30"/>
    <w:qFormat/>
    <w:rsid w:val="008404B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404B9"/>
    <w:rPr>
      <w:i/>
      <w:iCs/>
      <w:color w:val="0F4761" w:themeColor="accent1" w:themeShade="BF"/>
    </w:rPr>
  </w:style>
  <w:style w:type="character" w:styleId="IntenseReference">
    <w:name w:val="Intense Reference"/>
    <w:basedOn w:val="DefaultParagraphFont"/>
    <w:uiPriority w:val="32"/>
    <w:qFormat/>
    <w:rsid w:val="008404B9"/>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635</Words>
  <Characters>3623</Characters>
  <Application>Microsoft Office Word</Application>
  <DocSecurity>0</DocSecurity>
  <Lines>30</Lines>
  <Paragraphs>8</Paragraphs>
  <ScaleCrop>false</ScaleCrop>
  <Company>HP</Company>
  <LinksUpToDate>false</LinksUpToDate>
  <CharactersWithSpaces>4250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CANSU UNVER ERBAS</dc:creator>
  <cp:keywords/>
  <dc:description/>
  <cp:lastModifiedBy>CANSU UNVER ERBAS</cp:lastModifiedBy>
  <cp:revision>1</cp:revision>
  <dcterms:created xsi:type="dcterms:W3CDTF">2026-03-04T07:07:00Z</dcterms:created>
  <dcterms:modified xsi:type="dcterms:W3CDTF">2026-03-04T07:09:00Z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1f74d0ed-8f7a-4f10-bb87-aab32ec966e2</vt:lpwstr>
  </property>
</Properties>
</file>