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C9" w:rsidRPr="00675AC9" w:rsidRDefault="00675AC9" w:rsidP="00675A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AC9">
        <w:rPr>
          <w:rFonts w:ascii="Times New Roman" w:hAnsi="Times New Roman" w:cs="Times New Roman"/>
          <w:b/>
          <w:sz w:val="24"/>
          <w:szCs w:val="24"/>
        </w:rPr>
        <w:t>Questions</w:t>
      </w:r>
      <w:proofErr w:type="spellEnd"/>
      <w:r w:rsidRPr="00675A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AC9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675A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5AC9">
        <w:rPr>
          <w:rFonts w:ascii="Times New Roman" w:hAnsi="Times New Roman" w:cs="Times New Roman"/>
          <w:b/>
          <w:sz w:val="24"/>
          <w:szCs w:val="24"/>
        </w:rPr>
        <w:t>Answers</w:t>
      </w:r>
      <w:proofErr w:type="spellEnd"/>
    </w:p>
    <w:p w:rsidR="00011BDF" w:rsidRDefault="00011BDF" w:rsidP="00011BD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Spieth’s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Golf Shop,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Inc</w:t>
      </w:r>
      <w:proofErr w:type="spellEnd"/>
      <w:proofErr w:type="gramStart"/>
      <w:r w:rsidRPr="00753F5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$1.565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$1.645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$170.000.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2019?</w:t>
      </w: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40"/>
        <w:gridCol w:w="1500"/>
        <w:gridCol w:w="960"/>
      </w:tblGrid>
      <w:tr w:rsidR="00011BDF" w:rsidRPr="00011BDF" w:rsidTr="00011BDF">
        <w:trPr>
          <w:trHeight w:val="315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Input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2018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$ 1.565.000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2019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$ 1.645.000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Interest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expense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   170.000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011BDF">
        <w:trPr>
          <w:trHeight w:val="33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A344A5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</w:pP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creditors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$      90.000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</w:tr>
    </w:tbl>
    <w:p w:rsidR="00675AC9" w:rsidRDefault="00675AC9" w:rsidP="00675AC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Net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borrowing</w:t>
      </w:r>
      <w:proofErr w:type="spellEnd"/>
    </w:p>
    <w:p w:rsidR="00270D0C" w:rsidRDefault="00270D0C" w:rsidP="00675AC9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BDF" w:rsidRPr="00011BDF" w:rsidRDefault="00011BDF" w:rsidP="00011BD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Spieth’s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Golf Shop,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Inc</w:t>
      </w:r>
      <w:proofErr w:type="spellEnd"/>
      <w:proofErr w:type="gramStart"/>
      <w:r w:rsidRPr="00011BDF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$490.000 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$3.4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-in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surplus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account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$525.000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+3.75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accounts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sompany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$335,000 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dividends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2019,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stockholders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W w:w="8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80"/>
        <w:gridCol w:w="1600"/>
        <w:gridCol w:w="960"/>
      </w:tblGrid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Input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2018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Common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stock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270D0C" w:rsidP="00270D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</w:t>
            </w:r>
            <w:r w:rsidR="00011BDF"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490.000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2018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Additional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paid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-in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surplus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3.400.000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2019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Common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stock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270D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$ 525.000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2019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Additional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paid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-in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surplus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3.750.000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dividends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270D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$ 335.000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F8D" w:rsidRPr="00011BDF" w:rsidRDefault="009E1F8D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stockholders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270D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9966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color w:val="339966"/>
                <w:sz w:val="24"/>
                <w:szCs w:val="24"/>
                <w:lang w:eastAsia="tr-TR"/>
              </w:rPr>
              <w:t xml:space="preserve"> </w:t>
            </w: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$ (50.000)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011BDF" w:rsidRPr="00011BDF" w:rsidRDefault="00675AC9" w:rsidP="00011B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Cash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flow</w:t>
      </w:r>
      <w:proofErr w:type="spellEnd"/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to</w:t>
      </w:r>
      <w:proofErr w:type="spellEnd"/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stockholders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=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Dividends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paid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– Net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new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equity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raised</w:t>
      </w:r>
      <w:proofErr w:type="spellEnd"/>
    </w:p>
    <w:p w:rsidR="00011BDF" w:rsidRDefault="00011BDF" w:rsidP="00011BD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BDF">
        <w:rPr>
          <w:rFonts w:ascii="Times New Roman" w:hAnsi="Times New Roman" w:cs="Times New Roman"/>
          <w:sz w:val="24"/>
          <w:szCs w:val="24"/>
        </w:rPr>
        <w:lastRenderedPageBreak/>
        <w:t>Given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Spieth’s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Golf Shop,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Inc</w:t>
      </w:r>
      <w:proofErr w:type="spellEnd"/>
      <w:proofErr w:type="gramStart"/>
      <w:r w:rsidRPr="00011BDF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011BD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previous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suppose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spending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$735,00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$96,000.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OCF?</w:t>
      </w:r>
    </w:p>
    <w:p w:rsidR="009E1F8D" w:rsidRPr="00011BDF" w:rsidRDefault="009E1F8D" w:rsidP="009E1F8D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80"/>
        <w:gridCol w:w="1300"/>
        <w:gridCol w:w="960"/>
      </w:tblGrid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Input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the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previous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problems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: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2019 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creditors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  90.000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2019 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stockholders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-50.000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New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information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2019 Net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spending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$ 735.000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Change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in net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working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capital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-96.000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0000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</w:p>
          <w:p w:rsidR="00011BDF" w:rsidRPr="00A344A5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</w:pP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  40.000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Operating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$ 679.000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</w:tr>
    </w:tbl>
    <w:p w:rsidR="00675AC9" w:rsidRDefault="00675AC9" w:rsidP="00270D0C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75AC9" w:rsidRDefault="00675AC9" w:rsidP="00270D0C">
      <w:pPr>
        <w:pStyle w:val="ListParagraph"/>
        <w:spacing w:line="360" w:lineRule="auto"/>
        <w:ind w:left="644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Cash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flow</w:t>
      </w:r>
      <w:proofErr w:type="spellEnd"/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from</w:t>
      </w:r>
      <w:proofErr w:type="spellEnd"/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assets</w:t>
      </w:r>
      <w:proofErr w:type="spellEnd"/>
      <w:r w:rsidRPr="00011BDF">
        <w:rPr>
          <w:rFonts w:ascii="Arial" w:eastAsia="Times New Roman" w:hAnsi="Arial" w:cs="Arial"/>
          <w:sz w:val="24"/>
          <w:szCs w:val="24"/>
          <w:lang w:eastAsia="tr-TR"/>
        </w:rPr>
        <w:t xml:space="preserve">  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= Cash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Flow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to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Creditors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+ Cash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Flow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tr-TR"/>
        </w:rPr>
        <w:t>to</w:t>
      </w:r>
      <w:proofErr w:type="spellEnd"/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proofErr w:type="spellStart"/>
      <w:r w:rsidRPr="00011BDF">
        <w:rPr>
          <w:rFonts w:ascii="Arial" w:eastAsia="Times New Roman" w:hAnsi="Arial" w:cs="Arial"/>
          <w:sz w:val="24"/>
          <w:szCs w:val="24"/>
          <w:lang w:eastAsia="tr-TR"/>
        </w:rPr>
        <w:t>stockholders</w:t>
      </w:r>
      <w:proofErr w:type="spellEnd"/>
    </w:p>
    <w:p w:rsidR="00270D0C" w:rsidRDefault="00270D0C" w:rsidP="00270D0C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75AC9" w:rsidRPr="00675AC9" w:rsidRDefault="00675AC9" w:rsidP="00270D0C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0"/>
          <w:szCs w:val="20"/>
        </w:rPr>
      </w:pPr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Operating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cash</w:t>
      </w:r>
      <w:proofErr w:type="spellEnd"/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flow</w:t>
      </w:r>
      <w:proofErr w:type="spellEnd"/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75AC9">
        <w:rPr>
          <w:rFonts w:ascii="Arial" w:eastAsia="Times New Roman" w:hAnsi="Arial" w:cs="Arial"/>
          <w:sz w:val="20"/>
          <w:szCs w:val="20"/>
          <w:lang w:eastAsia="tr-TR"/>
        </w:rPr>
        <w:t>=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Cash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flow</w:t>
      </w:r>
      <w:proofErr w:type="spellEnd"/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from</w:t>
      </w:r>
      <w:proofErr w:type="spellEnd"/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assets</w:t>
      </w:r>
      <w:proofErr w:type="spellEnd"/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75AC9">
        <w:rPr>
          <w:rFonts w:ascii="Arial" w:eastAsia="Times New Roman" w:hAnsi="Arial" w:cs="Arial"/>
          <w:sz w:val="20"/>
          <w:szCs w:val="20"/>
          <w:lang w:eastAsia="tr-TR"/>
        </w:rPr>
        <w:t>+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Change</w:t>
      </w:r>
      <w:r w:rsidR="009E1F8D">
        <w:rPr>
          <w:rFonts w:ascii="Arial" w:eastAsia="Times New Roman" w:hAnsi="Arial" w:cs="Arial"/>
          <w:sz w:val="20"/>
          <w:szCs w:val="20"/>
          <w:lang w:eastAsia="tr-TR"/>
        </w:rPr>
        <w:t>s</w:t>
      </w:r>
      <w:proofErr w:type="spellEnd"/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 in NWC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75AC9">
        <w:rPr>
          <w:rFonts w:ascii="Arial" w:eastAsia="Times New Roman" w:hAnsi="Arial" w:cs="Arial"/>
          <w:sz w:val="20"/>
          <w:szCs w:val="20"/>
          <w:lang w:eastAsia="tr-TR"/>
        </w:rPr>
        <w:t>+</w:t>
      </w:r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r w:rsidRPr="00675AC9">
        <w:rPr>
          <w:rFonts w:ascii="Arial" w:eastAsia="Times New Roman" w:hAnsi="Arial" w:cs="Arial"/>
          <w:sz w:val="20"/>
          <w:szCs w:val="20"/>
          <w:lang w:eastAsia="tr-TR"/>
        </w:rPr>
        <w:t xml:space="preserve">Net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Capital</w:t>
      </w:r>
      <w:proofErr w:type="spellEnd"/>
      <w:r>
        <w:rPr>
          <w:rFonts w:ascii="Arial" w:eastAsia="Times New Roman" w:hAnsi="Arial" w:cs="Arial"/>
          <w:sz w:val="20"/>
          <w:szCs w:val="20"/>
          <w:lang w:eastAsia="tr-TR"/>
        </w:rPr>
        <w:t xml:space="preserve"> </w:t>
      </w:r>
      <w:proofErr w:type="spellStart"/>
      <w:r w:rsidRPr="00675AC9">
        <w:rPr>
          <w:rFonts w:ascii="Arial" w:eastAsia="Times New Roman" w:hAnsi="Arial" w:cs="Arial"/>
          <w:sz w:val="20"/>
          <w:szCs w:val="20"/>
          <w:lang w:eastAsia="tr-TR"/>
        </w:rPr>
        <w:t>Spending</w:t>
      </w:r>
      <w:proofErr w:type="spellEnd"/>
    </w:p>
    <w:p w:rsidR="00675AC9" w:rsidRDefault="00675AC9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70D0C" w:rsidRDefault="00270D0C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70D0C" w:rsidRDefault="00270D0C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70D0C" w:rsidRDefault="00270D0C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270D0C" w:rsidRDefault="00270D0C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9E1F8D" w:rsidRDefault="009E1F8D" w:rsidP="00675AC9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011BDF" w:rsidRPr="00753F53" w:rsidRDefault="00011BDF" w:rsidP="00011BDF">
      <w:pPr>
        <w:pStyle w:val="ListParagraph"/>
        <w:numPr>
          <w:ilvl w:val="0"/>
          <w:numId w:val="1"/>
        </w:numPr>
        <w:spacing w:line="36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lastRenderedPageBreak/>
        <w:t>Ritter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Corporation’s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accountants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prepared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statements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year-end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2019:</w:t>
      </w:r>
    </w:p>
    <w:p w:rsidR="00011BDF" w:rsidRPr="00753F53" w:rsidRDefault="00011BDF" w:rsidP="00011BD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Explain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tha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011BDF" w:rsidRPr="00753F53" w:rsidRDefault="00011BDF" w:rsidP="00011BD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in net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in 2019.</w:t>
      </w:r>
    </w:p>
    <w:p w:rsidR="00011BDF" w:rsidRDefault="00011BDF" w:rsidP="00011BDF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generated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assets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9E1F8D" w:rsidRPr="00753F53" w:rsidRDefault="009E1F8D" w:rsidP="009E1F8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081"/>
        <w:gridCol w:w="4081"/>
      </w:tblGrid>
      <w:tr w:rsidR="00011BDF" w:rsidRPr="00753F53" w:rsidTr="00675AC9">
        <w:tc>
          <w:tcPr>
            <w:tcW w:w="8162" w:type="dxa"/>
            <w:gridSpan w:val="2"/>
          </w:tcPr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Ritter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Corporation </w:t>
            </w:r>
          </w:p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Statement </w:t>
            </w:r>
          </w:p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11BDF" w:rsidRPr="00753F53" w:rsidTr="00675AC9"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Revenue</w:t>
            </w:r>
            <w:proofErr w:type="spellEnd"/>
          </w:p>
        </w:tc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$797</w:t>
            </w:r>
          </w:p>
        </w:tc>
      </w:tr>
      <w:tr w:rsidR="00011BDF" w:rsidRPr="00753F53" w:rsidTr="00675AC9"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Expenses</w:t>
            </w:r>
            <w:proofErr w:type="spellEnd"/>
          </w:p>
        </w:tc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011BDF" w:rsidRPr="00753F53" w:rsidTr="00675AC9"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Depreciation</w:t>
            </w:r>
            <w:proofErr w:type="spellEnd"/>
          </w:p>
        </w:tc>
        <w:tc>
          <w:tcPr>
            <w:tcW w:w="4081" w:type="dxa"/>
            <w:tcBorders>
              <w:bottom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11BDF" w:rsidRPr="00753F53" w:rsidTr="00675AC9"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Net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income</w:t>
            </w:r>
            <w:proofErr w:type="spellEnd"/>
          </w:p>
        </w:tc>
        <w:tc>
          <w:tcPr>
            <w:tcW w:w="4081" w:type="dxa"/>
            <w:tcBorders>
              <w:top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$129</w:t>
            </w:r>
          </w:p>
        </w:tc>
      </w:tr>
      <w:tr w:rsidR="00011BDF" w:rsidRPr="00753F53" w:rsidTr="00675AC9"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Dividends</w:t>
            </w:r>
            <w:proofErr w:type="spellEnd"/>
          </w:p>
        </w:tc>
        <w:tc>
          <w:tcPr>
            <w:tcW w:w="4081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$97</w:t>
            </w:r>
          </w:p>
        </w:tc>
      </w:tr>
    </w:tbl>
    <w:p w:rsidR="00BD2C8B" w:rsidRDefault="00BD2C8B" w:rsidP="00011BDF"/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043"/>
        <w:gridCol w:w="1503"/>
        <w:gridCol w:w="2616"/>
      </w:tblGrid>
      <w:tr w:rsidR="00011BDF" w:rsidRPr="00753F53" w:rsidTr="00675AC9">
        <w:tc>
          <w:tcPr>
            <w:tcW w:w="8162" w:type="dxa"/>
            <w:gridSpan w:val="3"/>
          </w:tcPr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Ritter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Corporation</w:t>
            </w:r>
          </w:p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Balance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Sheet</w:t>
            </w:r>
            <w:proofErr w:type="spellEnd"/>
          </w:p>
          <w:p w:rsidR="00011BDF" w:rsidRPr="00753F53" w:rsidRDefault="00011BDF" w:rsidP="00675AC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December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Cash</w:t>
            </w:r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$ 63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$ 84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current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616" w:type="dxa"/>
            <w:tcBorders>
              <w:top w:val="single" w:sz="2" w:space="0" w:color="auto"/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Net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1503" w:type="dxa"/>
            <w:tcBorders>
              <w:bottom w:val="single" w:sz="12" w:space="0" w:color="auto"/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      Total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assets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$636</w:t>
            </w:r>
          </w:p>
        </w:tc>
        <w:tc>
          <w:tcPr>
            <w:tcW w:w="2616" w:type="dxa"/>
            <w:tcBorders>
              <w:top w:val="single" w:sz="12" w:space="0" w:color="auto"/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$693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Liabilities</w:t>
            </w:r>
            <w:proofErr w:type="spellEnd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b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Accounts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payable</w:t>
            </w:r>
            <w:proofErr w:type="spellEnd"/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$129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$146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Long-term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debt</w:t>
            </w:r>
            <w:proofErr w:type="spellEnd"/>
          </w:p>
        </w:tc>
        <w:tc>
          <w:tcPr>
            <w:tcW w:w="1503" w:type="dxa"/>
            <w:tcBorders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16" w:type="dxa"/>
            <w:tcBorders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Stockholders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’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1503" w:type="dxa"/>
            <w:tcBorders>
              <w:bottom w:val="single" w:sz="12" w:space="0" w:color="auto"/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2616" w:type="dxa"/>
            <w:tcBorders>
              <w:left w:val="single" w:sz="2" w:space="0" w:color="auto"/>
              <w:bottom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011BDF" w:rsidRPr="00753F53" w:rsidTr="00675AC9">
        <w:tc>
          <w:tcPr>
            <w:tcW w:w="404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     Total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liabilities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equity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righ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$636</w:t>
            </w:r>
          </w:p>
        </w:tc>
        <w:tc>
          <w:tcPr>
            <w:tcW w:w="2616" w:type="dxa"/>
            <w:tcBorders>
              <w:top w:val="single" w:sz="12" w:space="0" w:color="auto"/>
              <w:left w:val="single" w:sz="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$693</w:t>
            </w:r>
          </w:p>
        </w:tc>
      </w:tr>
    </w:tbl>
    <w:p w:rsidR="00011BDF" w:rsidRDefault="00011BDF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p w:rsidR="009E1F8D" w:rsidRDefault="009E1F8D" w:rsidP="00011BDF"/>
    <w:tbl>
      <w:tblPr>
        <w:tblW w:w="98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"/>
        <w:gridCol w:w="95"/>
        <w:gridCol w:w="3230"/>
        <w:gridCol w:w="644"/>
        <w:gridCol w:w="834"/>
        <w:gridCol w:w="1165"/>
        <w:gridCol w:w="160"/>
        <w:gridCol w:w="2063"/>
        <w:gridCol w:w="674"/>
        <w:gridCol w:w="674"/>
        <w:gridCol w:w="651"/>
      </w:tblGrid>
      <w:tr w:rsidR="00011BDF" w:rsidRPr="00011BDF" w:rsidTr="009E1F8D">
        <w:trPr>
          <w:trHeight w:val="300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A344A5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</w:pP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1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Statement of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flows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Operations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300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Net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income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$ 129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300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Depreciation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92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Change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other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current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(17)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Accounts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payable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17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Total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operations</w:t>
            </w:r>
            <w:proofErr w:type="spellEnd"/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$ 221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Investing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activities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270D0C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Acquisition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fixed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$(111)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Total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investing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activities</w:t>
            </w:r>
            <w:proofErr w:type="spellEnd"/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$(111)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2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270D0C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Financing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activities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Proceeds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   8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Dividends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(97)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Total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financing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activities</w:t>
            </w:r>
            <w:proofErr w:type="spellEnd"/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9E1F8D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</w:t>
            </w:r>
            <w:r w:rsidR="00011BDF"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(89)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Change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(on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balance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sheet</w:t>
            </w:r>
            <w:proofErr w:type="spellEnd"/>
            <w:r w:rsidRPr="00011B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 21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61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Ending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NWC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$ 130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Beginning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NWC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109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Change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in NWC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1BDF" w:rsidRPr="00270D0C" w:rsidRDefault="009E1F8D" w:rsidP="00011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$ </w:t>
            </w:r>
            <w:r w:rsidR="00011BDF"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21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Operating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flow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Net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income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$ 129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Depreciation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92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Operating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$ 221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spending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Ending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fixed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$ 417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Beginning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fixed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(398)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Depreciation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 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lastRenderedPageBreak/>
              <w:t xml:space="preserve">92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lastRenderedPageBreak/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lastRenderedPageBreak/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spending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$ 111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Operating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cash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$ 221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spending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(111)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Change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in NWC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(21)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47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assets</w:t>
            </w:r>
            <w:proofErr w:type="spell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9E1F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$   89 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11BDF" w:rsidRPr="00011BDF" w:rsidTr="009E1F8D">
        <w:trPr>
          <w:trHeight w:val="154"/>
        </w:trPr>
        <w:tc>
          <w:tcPr>
            <w:tcW w:w="3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8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011BDF" w:rsidRDefault="00011BDF" w:rsidP="00011BDF"/>
    <w:p w:rsidR="00011BDF" w:rsidRPr="00011BDF" w:rsidRDefault="00011BDF" w:rsidP="00011BD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Stancil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Corporation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1BDF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011BD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73"/>
        <w:gridCol w:w="3889"/>
      </w:tblGrid>
      <w:tr w:rsidR="00011BDF" w:rsidRPr="00753F53" w:rsidTr="00675AC9">
        <w:tc>
          <w:tcPr>
            <w:tcW w:w="427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Proceeds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long-term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borrowing</w:t>
            </w:r>
            <w:proofErr w:type="spellEnd"/>
          </w:p>
        </w:tc>
        <w:tc>
          <w:tcPr>
            <w:tcW w:w="3889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$16,400</w:t>
            </w:r>
          </w:p>
        </w:tc>
      </w:tr>
      <w:tr w:rsidR="00011BDF" w:rsidRPr="00753F53" w:rsidTr="00675AC9">
        <w:tc>
          <w:tcPr>
            <w:tcW w:w="427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Proceeds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sale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common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stock</w:t>
            </w:r>
            <w:proofErr w:type="spellEnd"/>
          </w:p>
        </w:tc>
        <w:tc>
          <w:tcPr>
            <w:tcW w:w="3889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  <w:tr w:rsidR="00011BDF" w:rsidRPr="00753F53" w:rsidTr="00675AC9">
        <w:tc>
          <w:tcPr>
            <w:tcW w:w="427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fixed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asstes</w:t>
            </w:r>
            <w:proofErr w:type="spellEnd"/>
          </w:p>
        </w:tc>
        <w:tc>
          <w:tcPr>
            <w:tcW w:w="3889" w:type="dxa"/>
            <w:tcBorders>
              <w:bottom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29,000</w:t>
            </w:r>
          </w:p>
        </w:tc>
      </w:tr>
      <w:tr w:rsidR="00011BDF" w:rsidRPr="00753F53" w:rsidTr="00675AC9">
        <w:tc>
          <w:tcPr>
            <w:tcW w:w="427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Purchases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inventories</w:t>
            </w:r>
            <w:proofErr w:type="spellEnd"/>
          </w:p>
        </w:tc>
        <w:tc>
          <w:tcPr>
            <w:tcW w:w="3889" w:type="dxa"/>
            <w:tcBorders>
              <w:top w:val="single" w:sz="12" w:space="0" w:color="auto"/>
            </w:tcBorders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2,400</w:t>
            </w:r>
          </w:p>
        </w:tc>
      </w:tr>
      <w:tr w:rsidR="00011BDF" w:rsidRPr="00753F53" w:rsidTr="00675AC9">
        <w:tc>
          <w:tcPr>
            <w:tcW w:w="4273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Payment</w:t>
            </w:r>
            <w:proofErr w:type="spellEnd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dividends</w:t>
            </w:r>
            <w:proofErr w:type="spellEnd"/>
          </w:p>
        </w:tc>
        <w:tc>
          <w:tcPr>
            <w:tcW w:w="3889" w:type="dxa"/>
          </w:tcPr>
          <w:p w:rsidR="00011BDF" w:rsidRPr="00753F53" w:rsidRDefault="00011BDF" w:rsidP="00675AC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3F53">
              <w:rPr>
                <w:rFonts w:ascii="Times New Roman" w:hAnsi="Times New Roman" w:cs="Times New Roman"/>
                <w:sz w:val="24"/>
                <w:szCs w:val="24"/>
              </w:rPr>
              <w:t>13,100</w:t>
            </w:r>
          </w:p>
        </w:tc>
      </w:tr>
    </w:tbl>
    <w:p w:rsidR="00A344A5" w:rsidRDefault="00A344A5" w:rsidP="00011BD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1BDF" w:rsidRDefault="00011BDF" w:rsidP="00011BD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Determine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spent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fixed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asstes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NWC.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flows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inventors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>?</w:t>
      </w:r>
    </w:p>
    <w:p w:rsidR="00A344A5" w:rsidRDefault="00A344A5" w:rsidP="00011BD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120"/>
        <w:gridCol w:w="1240"/>
        <w:gridCol w:w="940"/>
      </w:tblGrid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  <w:t>Output</w:t>
            </w:r>
            <w:proofErr w:type="spellEnd"/>
            <w:r w:rsidRPr="00011BDF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  <w:t>area</w:t>
            </w:r>
            <w:proofErr w:type="spellEnd"/>
            <w:r w:rsidRPr="00011BDF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  <w:t>:</w:t>
            </w:r>
          </w:p>
          <w:p w:rsidR="00A344A5" w:rsidRPr="00011BDF" w:rsidRDefault="00A344A5" w:rsidP="00011BD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tr-T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spnding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and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NWC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Capital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spending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$(29.000)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Additions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NWC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(2.400)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from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the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firm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$(31.400)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flows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investors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the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firm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Sale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(16.400)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Sale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common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stock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  (4.000)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Dividends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paid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270D0C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  </w:t>
            </w:r>
            <w:r w:rsidR="00011BDF"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13.100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011BDF" w:rsidRPr="00011BDF" w:rsidTr="00011BD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 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to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investors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the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firm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1BDF" w:rsidRPr="00270D0C" w:rsidRDefault="00011BDF" w:rsidP="00270D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$ (7.300)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11BDF" w:rsidRPr="00011BDF" w:rsidRDefault="00011BDF" w:rsidP="00011BDF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  <w:bookmarkStart w:id="0" w:name="_GoBack"/>
        <w:bookmarkEnd w:id="0"/>
      </w:tr>
    </w:tbl>
    <w:p w:rsidR="00011BDF" w:rsidRDefault="00011BDF" w:rsidP="00011BDF"/>
    <w:sectPr w:rsidR="00011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6258E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438C5"/>
    <w:multiLevelType w:val="hybridMultilevel"/>
    <w:tmpl w:val="F4E6C0EA"/>
    <w:lvl w:ilvl="0" w:tplc="997CC0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3A4DDE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44867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BDF"/>
    <w:rsid w:val="00011BDF"/>
    <w:rsid w:val="00270D0C"/>
    <w:rsid w:val="00675AC9"/>
    <w:rsid w:val="009E1F8D"/>
    <w:rsid w:val="00A344A5"/>
    <w:rsid w:val="00B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BDF"/>
    <w:pPr>
      <w:ind w:left="720"/>
      <w:contextualSpacing/>
    </w:pPr>
  </w:style>
  <w:style w:type="table" w:styleId="TableGrid">
    <w:name w:val="Table Grid"/>
    <w:basedOn w:val="TableNormal"/>
    <w:uiPriority w:val="59"/>
    <w:rsid w:val="00011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B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1BDF"/>
    <w:pPr>
      <w:ind w:left="720"/>
      <w:contextualSpacing/>
    </w:pPr>
  </w:style>
  <w:style w:type="table" w:styleId="TableGrid">
    <w:name w:val="Table Grid"/>
    <w:basedOn w:val="TableNormal"/>
    <w:uiPriority w:val="59"/>
    <w:rsid w:val="00011B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4</cp:revision>
  <dcterms:created xsi:type="dcterms:W3CDTF">2019-10-04T06:55:00Z</dcterms:created>
  <dcterms:modified xsi:type="dcterms:W3CDTF">2019-10-31T12:57:00Z</dcterms:modified>
</cp:coreProperties>
</file>