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F64" w:rsidRPr="002A3F98" w:rsidRDefault="00261F64" w:rsidP="00261F64">
      <w:pPr>
        <w:pStyle w:val="KonuBal"/>
        <w:jc w:val="center"/>
        <w:rPr>
          <w:rFonts w:ascii="Arial" w:hAnsi="Arial" w:cs="Arial"/>
          <w:sz w:val="36"/>
          <w:szCs w:val="36"/>
        </w:rPr>
      </w:pPr>
      <w:r w:rsidRPr="002A3F98">
        <w:rPr>
          <w:rFonts w:ascii="Arial" w:hAnsi="Arial" w:cs="Arial"/>
          <w:sz w:val="36"/>
          <w:szCs w:val="36"/>
        </w:rPr>
        <w:t>Mathemat</w:t>
      </w:r>
      <w:r w:rsidR="004054F8">
        <w:rPr>
          <w:rFonts w:ascii="Arial" w:hAnsi="Arial" w:cs="Arial"/>
          <w:sz w:val="36"/>
          <w:szCs w:val="36"/>
        </w:rPr>
        <w:t xml:space="preserve">ics for Business: Lecture Notes - </w:t>
      </w:r>
      <w:bookmarkStart w:id="0" w:name="_GoBack"/>
      <w:bookmarkEnd w:id="0"/>
      <w:r w:rsidR="004054F8">
        <w:rPr>
          <w:rFonts w:ascii="Arial" w:hAnsi="Arial" w:cs="Arial"/>
          <w:sz w:val="36"/>
          <w:szCs w:val="36"/>
        </w:rPr>
        <w:t>8</w:t>
      </w:r>
    </w:p>
    <w:p w:rsidR="00261F64" w:rsidRPr="002A3F98" w:rsidRDefault="00261F64" w:rsidP="00261F64">
      <w:pPr>
        <w:pStyle w:val="KonuBal"/>
        <w:jc w:val="center"/>
        <w:rPr>
          <w:rFonts w:ascii="Arial" w:hAnsi="Arial" w:cs="Arial"/>
          <w:sz w:val="36"/>
          <w:szCs w:val="36"/>
        </w:rPr>
      </w:pPr>
      <w:proofErr w:type="spellStart"/>
      <w:r w:rsidRPr="002A3F98">
        <w:rPr>
          <w:rFonts w:ascii="Arial" w:hAnsi="Arial" w:cs="Arial"/>
          <w:sz w:val="36"/>
          <w:szCs w:val="36"/>
        </w:rPr>
        <w:t>Dr.</w:t>
      </w:r>
      <w:proofErr w:type="spellEnd"/>
      <w:r w:rsidRPr="002A3F98">
        <w:rPr>
          <w:rFonts w:ascii="Arial" w:hAnsi="Arial" w:cs="Arial"/>
          <w:sz w:val="36"/>
          <w:szCs w:val="36"/>
        </w:rPr>
        <w:t xml:space="preserve"> </w:t>
      </w:r>
      <w:proofErr w:type="spellStart"/>
      <w:r w:rsidRPr="002A3F98">
        <w:rPr>
          <w:rFonts w:ascii="Arial" w:hAnsi="Arial" w:cs="Arial"/>
          <w:sz w:val="36"/>
          <w:szCs w:val="36"/>
        </w:rPr>
        <w:t>Cansu</w:t>
      </w:r>
      <w:proofErr w:type="spellEnd"/>
      <w:r w:rsidRPr="002A3F98">
        <w:rPr>
          <w:rFonts w:ascii="Arial" w:hAnsi="Arial" w:cs="Arial"/>
          <w:sz w:val="36"/>
          <w:szCs w:val="36"/>
        </w:rPr>
        <w:t xml:space="preserve"> </w:t>
      </w:r>
      <w:proofErr w:type="spellStart"/>
      <w:r w:rsidRPr="002A3F98">
        <w:rPr>
          <w:rFonts w:ascii="Arial" w:hAnsi="Arial" w:cs="Arial"/>
          <w:sz w:val="36"/>
          <w:szCs w:val="36"/>
        </w:rPr>
        <w:t>Unver</w:t>
      </w:r>
      <w:proofErr w:type="spellEnd"/>
      <w:r w:rsidRPr="002A3F98">
        <w:rPr>
          <w:rFonts w:ascii="Arial" w:hAnsi="Arial" w:cs="Arial"/>
          <w:sz w:val="36"/>
          <w:szCs w:val="36"/>
        </w:rPr>
        <w:t xml:space="preserve"> Erbas|cnsunvr@gmail.com</w:t>
      </w:r>
    </w:p>
    <w:p w:rsidR="00790089" w:rsidRPr="002A3F98" w:rsidRDefault="00790089" w:rsidP="00E9093C">
      <w:pPr>
        <w:pStyle w:val="Balk1"/>
        <w:rPr>
          <w:rFonts w:ascii="Arial" w:hAnsi="Arial" w:cs="Arial"/>
        </w:rPr>
      </w:pPr>
      <w:r w:rsidRPr="002A3F98">
        <w:rPr>
          <w:rFonts w:ascii="Arial" w:hAnsi="Arial" w:cs="Arial"/>
        </w:rPr>
        <w:t>Simple Interest</w:t>
      </w:r>
    </w:p>
    <w:p w:rsidR="00790089" w:rsidRPr="002A3F98" w:rsidRDefault="00790089" w:rsidP="00790089">
      <w:pPr>
        <w:rPr>
          <w:rFonts w:ascii="Arial" w:hAnsi="Arial" w:cs="Arial"/>
        </w:rPr>
      </w:pPr>
      <w:r w:rsidRPr="002A3F98">
        <w:rPr>
          <w:rFonts w:ascii="Arial" w:hAnsi="Arial" w:cs="Arial"/>
        </w:rPr>
        <w:t>Simple interest is o</w:t>
      </w:r>
      <w:r w:rsidR="001A7C5F">
        <w:rPr>
          <w:rFonts w:ascii="Arial" w:hAnsi="Arial" w:cs="Arial"/>
        </w:rPr>
        <w:t>n</w:t>
      </w:r>
      <w:r w:rsidRPr="002A3F98">
        <w:rPr>
          <w:rFonts w:ascii="Arial" w:hAnsi="Arial" w:cs="Arial"/>
        </w:rPr>
        <w:t xml:space="preserve">ly used on short-term notes- often of duration less than 1 year. The concept of simple interest, however, forms the basis of much of the rest of the material developed in this lecture, for which time periods may be much longer than a year. </w:t>
      </w:r>
    </w:p>
    <w:p w:rsidR="00790089" w:rsidRPr="002A3F98" w:rsidRDefault="00790089" w:rsidP="00790089">
      <w:pPr>
        <w:rPr>
          <w:rFonts w:ascii="Arial" w:hAnsi="Arial" w:cs="Arial"/>
        </w:rPr>
      </w:pPr>
      <w:proofErr w:type="gramStart"/>
      <w:r w:rsidRPr="002A3F98">
        <w:rPr>
          <w:rFonts w:ascii="Arial" w:hAnsi="Arial" w:cs="Arial"/>
        </w:rPr>
        <w:t xml:space="preserve">If you deposit a sum of money </w:t>
      </w:r>
      <w:r w:rsidRPr="002A3F98">
        <w:rPr>
          <w:rFonts w:ascii="Arial" w:hAnsi="Arial" w:cs="Arial"/>
          <w:position w:val="-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8" o:title=""/>
          </v:shape>
          <o:OLEObject Type="Embed" ProgID="Equation.3" ShapeID="_x0000_i1025" DrawAspect="Content" ObjectID="_1547893854" r:id="rId9"/>
        </w:object>
      </w:r>
      <w:r w:rsidRPr="002A3F98">
        <w:rPr>
          <w:rFonts w:ascii="Arial" w:hAnsi="Arial" w:cs="Arial"/>
        </w:rPr>
        <w:t xml:space="preserve">in a savings account or if you borrow a sum of money </w:t>
      </w:r>
      <w:r w:rsidRPr="002A3F98">
        <w:rPr>
          <w:rFonts w:ascii="Arial" w:hAnsi="Arial" w:cs="Arial"/>
          <w:position w:val="-4"/>
        </w:rPr>
        <w:object w:dxaOrig="240" w:dyaOrig="260">
          <v:shape id="_x0000_i1026" type="#_x0000_t75" style="width:12pt;height:12.75pt" o:ole="">
            <v:imagedata r:id="rId8" o:title=""/>
          </v:shape>
          <o:OLEObject Type="Embed" ProgID="Equation.3" ShapeID="_x0000_i1026" DrawAspect="Content" ObjectID="_1547893855" r:id="rId10"/>
        </w:object>
      </w:r>
      <w:r w:rsidRPr="002A3F98">
        <w:rPr>
          <w:rFonts w:ascii="Arial" w:hAnsi="Arial" w:cs="Arial"/>
        </w:rPr>
        <w:t xml:space="preserve"> from a lending agent, then </w:t>
      </w:r>
      <w:r w:rsidRPr="002A3F98">
        <w:rPr>
          <w:rFonts w:ascii="Arial" w:hAnsi="Arial" w:cs="Arial"/>
          <w:position w:val="-4"/>
        </w:rPr>
        <w:object w:dxaOrig="240" w:dyaOrig="260">
          <v:shape id="_x0000_i1027" type="#_x0000_t75" style="width:12pt;height:12.75pt" o:ole="">
            <v:imagedata r:id="rId8" o:title=""/>
          </v:shape>
          <o:OLEObject Type="Embed" ProgID="Equation.3" ShapeID="_x0000_i1027" DrawAspect="Content" ObjectID="_1547893856" r:id="rId11"/>
        </w:object>
      </w:r>
      <w:r w:rsidRPr="002A3F98">
        <w:rPr>
          <w:rFonts w:ascii="Arial" w:hAnsi="Arial" w:cs="Arial"/>
        </w:rPr>
        <w:t xml:space="preserve"> is referred to as the principal.</w:t>
      </w:r>
      <w:proofErr w:type="gramEnd"/>
      <w:r w:rsidRPr="002A3F98">
        <w:rPr>
          <w:rFonts w:ascii="Arial" w:hAnsi="Arial" w:cs="Arial"/>
        </w:rPr>
        <w:t xml:space="preserve"> When money is borrowed- whether it is a savings institution borrowing from you when you deposit money in your account or you borrowing from a lending agent- a fee is charged for the money borrowed. This fee is rent paid for the use of another’s money, just as rent is paid for the use of another’s house. </w:t>
      </w:r>
      <w:r w:rsidR="003123AF" w:rsidRPr="002A3F98">
        <w:rPr>
          <w:rFonts w:ascii="Arial" w:hAnsi="Arial" w:cs="Arial"/>
        </w:rPr>
        <w:t xml:space="preserve">The fee is called interest. It is usually computed as a percentage </w:t>
      </w:r>
      <w:proofErr w:type="gramStart"/>
      <w:r w:rsidR="003123AF" w:rsidRPr="002A3F98">
        <w:rPr>
          <w:rFonts w:ascii="Arial" w:hAnsi="Arial" w:cs="Arial"/>
        </w:rPr>
        <w:t>( called</w:t>
      </w:r>
      <w:proofErr w:type="gramEnd"/>
      <w:r w:rsidR="003123AF" w:rsidRPr="002A3F98">
        <w:rPr>
          <w:rFonts w:ascii="Arial" w:hAnsi="Arial" w:cs="Arial"/>
        </w:rPr>
        <w:t xml:space="preserve"> the interest rate) of the principal over a given period of time. The interest rate, unless otherwise stated, is an annual rate. Simple interest is given by the following formula: </w:t>
      </w:r>
    </w:p>
    <w:p w:rsidR="003123AF" w:rsidRPr="002A3F98" w:rsidRDefault="003123AF" w:rsidP="00790089">
      <w:pPr>
        <w:rPr>
          <w:rFonts w:ascii="Arial" w:hAnsi="Arial" w:cs="Arial"/>
        </w:rPr>
      </w:pPr>
      <w:r w:rsidRPr="002A3F98">
        <w:rPr>
          <w:rFonts w:ascii="Arial" w:hAnsi="Arial" w:cs="Arial"/>
        </w:rPr>
        <w:t xml:space="preserve">Simple </w:t>
      </w:r>
      <w:proofErr w:type="gramStart"/>
      <w:r w:rsidRPr="002A3F98">
        <w:rPr>
          <w:rFonts w:ascii="Arial" w:hAnsi="Arial" w:cs="Arial"/>
        </w:rPr>
        <w:t>interest ;</w:t>
      </w:r>
      <w:proofErr w:type="gramEnd"/>
      <w:r w:rsidRPr="002A3F98">
        <w:rPr>
          <w:rFonts w:ascii="Arial" w:hAnsi="Arial" w:cs="Arial"/>
        </w:rPr>
        <w:t xml:space="preserve"> </w:t>
      </w:r>
      <w:r w:rsidRPr="002A3F98">
        <w:rPr>
          <w:rFonts w:ascii="Arial" w:hAnsi="Arial" w:cs="Arial"/>
          <w:position w:val="-6"/>
        </w:rPr>
        <w:object w:dxaOrig="1200" w:dyaOrig="279">
          <v:shape id="_x0000_i1028" type="#_x0000_t75" style="width:60pt;height:14.25pt" o:ole="">
            <v:imagedata r:id="rId12" o:title=""/>
          </v:shape>
          <o:OLEObject Type="Embed" ProgID="Equation.3" ShapeID="_x0000_i1028" DrawAspect="Content" ObjectID="_1547893857" r:id="rId13"/>
        </w:object>
      </w:r>
    </w:p>
    <w:p w:rsidR="003123AF" w:rsidRPr="002A3F98" w:rsidRDefault="003123AF" w:rsidP="00790089">
      <w:pPr>
        <w:rPr>
          <w:rFonts w:ascii="Arial" w:hAnsi="Arial" w:cs="Arial"/>
        </w:rPr>
      </w:pPr>
      <w:r w:rsidRPr="002A3F98">
        <w:rPr>
          <w:rFonts w:ascii="Arial" w:hAnsi="Arial" w:cs="Arial"/>
        </w:rPr>
        <w:t xml:space="preserve">where </w:t>
      </w:r>
    </w:p>
    <w:p w:rsidR="003123AF" w:rsidRPr="002A3F98" w:rsidRDefault="003123AF" w:rsidP="00790089">
      <w:pPr>
        <w:rPr>
          <w:rFonts w:ascii="Arial" w:hAnsi="Arial" w:cs="Arial"/>
        </w:rPr>
      </w:pPr>
      <w:r w:rsidRPr="002A3F98">
        <w:rPr>
          <w:rFonts w:ascii="Arial" w:hAnsi="Arial" w:cs="Arial"/>
          <w:position w:val="-4"/>
        </w:rPr>
        <w:object w:dxaOrig="240" w:dyaOrig="260">
          <v:shape id="_x0000_i1029" type="#_x0000_t75" style="width:12pt;height:12.75pt" o:ole="">
            <v:imagedata r:id="rId14" o:title=""/>
          </v:shape>
          <o:OLEObject Type="Embed" ProgID="Equation.3" ShapeID="_x0000_i1029" DrawAspect="Content" ObjectID="_1547893858" r:id="rId15"/>
        </w:object>
      </w:r>
      <w:r w:rsidRPr="002A3F98">
        <w:rPr>
          <w:rFonts w:ascii="Arial" w:hAnsi="Arial" w:cs="Arial"/>
        </w:rPr>
        <w:t xml:space="preserve">: </w:t>
      </w:r>
      <w:proofErr w:type="gramStart"/>
      <w:r w:rsidRPr="002A3F98">
        <w:rPr>
          <w:rFonts w:ascii="Arial" w:hAnsi="Arial" w:cs="Arial"/>
        </w:rPr>
        <w:t>principal</w:t>
      </w:r>
      <w:proofErr w:type="gramEnd"/>
    </w:p>
    <w:p w:rsidR="003123AF" w:rsidRPr="002A3F98" w:rsidRDefault="003123AF" w:rsidP="00790089">
      <w:pPr>
        <w:rPr>
          <w:rFonts w:ascii="Arial" w:hAnsi="Arial" w:cs="Arial"/>
        </w:rPr>
      </w:pPr>
      <w:r w:rsidRPr="002A3F98">
        <w:rPr>
          <w:rFonts w:ascii="Arial" w:hAnsi="Arial" w:cs="Arial"/>
          <w:position w:val="-4"/>
        </w:rPr>
        <w:object w:dxaOrig="180" w:dyaOrig="200">
          <v:shape id="_x0000_i1030" type="#_x0000_t75" style="width:9pt;height:9.75pt" o:ole="">
            <v:imagedata r:id="rId16" o:title=""/>
          </v:shape>
          <o:OLEObject Type="Embed" ProgID="Equation.3" ShapeID="_x0000_i1030" DrawAspect="Content" ObjectID="_1547893859" r:id="rId17"/>
        </w:object>
      </w:r>
      <w:r w:rsidRPr="002A3F98">
        <w:rPr>
          <w:rFonts w:ascii="Arial" w:hAnsi="Arial" w:cs="Arial"/>
        </w:rPr>
        <w:t xml:space="preserve">: </w:t>
      </w:r>
      <w:proofErr w:type="gramStart"/>
      <w:r w:rsidRPr="002A3F98">
        <w:rPr>
          <w:rFonts w:ascii="Arial" w:hAnsi="Arial" w:cs="Arial"/>
        </w:rPr>
        <w:t>annual</w:t>
      </w:r>
      <w:proofErr w:type="gramEnd"/>
      <w:r w:rsidRPr="002A3F98">
        <w:rPr>
          <w:rFonts w:ascii="Arial" w:hAnsi="Arial" w:cs="Arial"/>
        </w:rPr>
        <w:t xml:space="preserve"> sample interest rate (written as a decimal)</w:t>
      </w:r>
    </w:p>
    <w:p w:rsidR="003123AF" w:rsidRPr="002A3F98" w:rsidRDefault="003123AF" w:rsidP="00790089">
      <w:pPr>
        <w:rPr>
          <w:rFonts w:ascii="Arial" w:hAnsi="Arial" w:cs="Arial"/>
        </w:rPr>
      </w:pPr>
      <w:r w:rsidRPr="002A3F98">
        <w:rPr>
          <w:rFonts w:ascii="Arial" w:hAnsi="Arial" w:cs="Arial"/>
          <w:position w:val="-6"/>
        </w:rPr>
        <w:object w:dxaOrig="139" w:dyaOrig="240">
          <v:shape id="_x0000_i1031" type="#_x0000_t75" style="width:6.75pt;height:12pt" o:ole="">
            <v:imagedata r:id="rId18" o:title=""/>
          </v:shape>
          <o:OLEObject Type="Embed" ProgID="Equation.3" ShapeID="_x0000_i1031" DrawAspect="Content" ObjectID="_1547893860" r:id="rId19"/>
        </w:object>
      </w:r>
      <w:proofErr w:type="gramStart"/>
      <w:r w:rsidRPr="002A3F98">
        <w:rPr>
          <w:rFonts w:ascii="Arial" w:hAnsi="Arial" w:cs="Arial"/>
        </w:rPr>
        <w:t>:time</w:t>
      </w:r>
      <w:proofErr w:type="gramEnd"/>
      <w:r w:rsidRPr="002A3F98">
        <w:rPr>
          <w:rFonts w:ascii="Arial" w:hAnsi="Arial" w:cs="Arial"/>
        </w:rPr>
        <w:t xml:space="preserve"> in years</w:t>
      </w:r>
    </w:p>
    <w:p w:rsidR="003123AF" w:rsidRPr="002A3F98" w:rsidRDefault="003123AF" w:rsidP="00790089">
      <w:pPr>
        <w:rPr>
          <w:rFonts w:ascii="Arial" w:hAnsi="Arial" w:cs="Arial"/>
        </w:rPr>
      </w:pPr>
    </w:p>
    <w:p w:rsidR="003123AF" w:rsidRPr="002A3F98" w:rsidRDefault="003123AF" w:rsidP="00790089">
      <w:pPr>
        <w:rPr>
          <w:rFonts w:ascii="Arial" w:hAnsi="Arial" w:cs="Arial"/>
        </w:rPr>
      </w:pPr>
      <w:r w:rsidRPr="002A3F98">
        <w:rPr>
          <w:rFonts w:ascii="Arial" w:hAnsi="Arial" w:cs="Arial"/>
          <w:b/>
        </w:rPr>
        <w:t>Example 1</w:t>
      </w:r>
      <w:r w:rsidRPr="002A3F98">
        <w:rPr>
          <w:rFonts w:ascii="Arial" w:hAnsi="Arial" w:cs="Arial"/>
        </w:rPr>
        <w:t>. Calculate an interest on a loan of $100 at 12% for 9 months.</w:t>
      </w:r>
    </w:p>
    <w:p w:rsidR="003123AF" w:rsidRPr="002A3F98" w:rsidRDefault="003123AF" w:rsidP="00790089">
      <w:pPr>
        <w:rPr>
          <w:rFonts w:ascii="Arial" w:hAnsi="Arial" w:cs="Arial"/>
        </w:rPr>
      </w:pPr>
      <w:r w:rsidRPr="002A3F98">
        <w:rPr>
          <w:rFonts w:ascii="Arial" w:hAnsi="Arial" w:cs="Arial"/>
          <w:b/>
        </w:rPr>
        <w:t>Solution 1</w:t>
      </w:r>
      <w:r w:rsidRPr="002A3F98">
        <w:rPr>
          <w:rFonts w:ascii="Arial" w:hAnsi="Arial" w:cs="Arial"/>
        </w:rPr>
        <w:t xml:space="preserve">: </w:t>
      </w:r>
    </w:p>
    <w:p w:rsidR="003123AF" w:rsidRPr="002A3F98" w:rsidRDefault="003123AF" w:rsidP="00790089">
      <w:pPr>
        <w:rPr>
          <w:rFonts w:ascii="Arial" w:hAnsi="Arial" w:cs="Arial"/>
        </w:rPr>
      </w:pPr>
      <w:r w:rsidRPr="002A3F98">
        <w:rPr>
          <w:rFonts w:ascii="Arial" w:hAnsi="Arial" w:cs="Arial"/>
          <w:position w:val="-6"/>
        </w:rPr>
        <w:object w:dxaOrig="1200" w:dyaOrig="279">
          <v:shape id="_x0000_i1032" type="#_x0000_t75" style="width:60pt;height:14.25pt" o:ole="">
            <v:imagedata r:id="rId12" o:title=""/>
          </v:shape>
          <o:OLEObject Type="Embed" ProgID="Equation.3" ShapeID="_x0000_i1032" DrawAspect="Content" ObjectID="_1547893861" r:id="rId20"/>
        </w:object>
      </w:r>
    </w:p>
    <w:p w:rsidR="003123AF" w:rsidRPr="002A3F98" w:rsidRDefault="003123AF" w:rsidP="00790089">
      <w:pPr>
        <w:rPr>
          <w:rFonts w:ascii="Arial" w:hAnsi="Arial" w:cs="Arial"/>
        </w:rPr>
      </w:pPr>
      <w:r w:rsidRPr="002A3F98">
        <w:rPr>
          <w:rFonts w:ascii="Arial" w:hAnsi="Arial" w:cs="Arial"/>
          <w:position w:val="-6"/>
        </w:rPr>
        <w:object w:dxaOrig="1840" w:dyaOrig="279">
          <v:shape id="_x0000_i1033" type="#_x0000_t75" style="width:92.25pt;height:14.25pt" o:ole="">
            <v:imagedata r:id="rId21" o:title=""/>
          </v:shape>
          <o:OLEObject Type="Embed" ProgID="Equation.3" ShapeID="_x0000_i1033" DrawAspect="Content" ObjectID="_1547893862" r:id="rId22"/>
        </w:object>
      </w:r>
      <w:r w:rsidRPr="002A3F98">
        <w:rPr>
          <w:rFonts w:ascii="Arial" w:hAnsi="Arial" w:cs="Arial"/>
        </w:rPr>
        <w:t>=9</w:t>
      </w:r>
    </w:p>
    <w:p w:rsidR="003123AF" w:rsidRPr="002A3F98" w:rsidRDefault="003123AF" w:rsidP="00790089">
      <w:pPr>
        <w:rPr>
          <w:rFonts w:ascii="Arial" w:hAnsi="Arial" w:cs="Arial"/>
        </w:rPr>
      </w:pPr>
      <w:r w:rsidRPr="002A3F98">
        <w:rPr>
          <w:rFonts w:ascii="Arial" w:hAnsi="Arial" w:cs="Arial"/>
        </w:rPr>
        <w:t>At the end of 9 months, the borrower would repay the principal ($100) plus the interest ($9), or a total of $109.</w:t>
      </w:r>
    </w:p>
    <w:p w:rsidR="003123AF" w:rsidRPr="002A3F98" w:rsidRDefault="003123AF" w:rsidP="003123AF">
      <w:pPr>
        <w:pStyle w:val="Balk1"/>
        <w:rPr>
          <w:rFonts w:ascii="Arial" w:hAnsi="Arial" w:cs="Arial"/>
        </w:rPr>
      </w:pPr>
      <w:r w:rsidRPr="002A3F98">
        <w:rPr>
          <w:rFonts w:ascii="Arial" w:hAnsi="Arial" w:cs="Arial"/>
        </w:rPr>
        <w:t>Amount : Simple Interest</w:t>
      </w:r>
    </w:p>
    <w:p w:rsidR="003123AF" w:rsidRPr="002A3F98" w:rsidRDefault="003123AF" w:rsidP="003123AF">
      <w:pPr>
        <w:rPr>
          <w:rFonts w:ascii="Arial" w:hAnsi="Arial" w:cs="Arial"/>
        </w:rPr>
      </w:pPr>
      <w:r w:rsidRPr="002A3F98">
        <w:rPr>
          <w:rFonts w:ascii="Arial" w:hAnsi="Arial" w:cs="Arial"/>
          <w:position w:val="-10"/>
        </w:rPr>
        <w:object w:dxaOrig="2960" w:dyaOrig="340">
          <v:shape id="_x0000_i1034" type="#_x0000_t75" style="width:147.75pt;height:17.25pt" o:ole="">
            <v:imagedata r:id="rId23" o:title=""/>
          </v:shape>
          <o:OLEObject Type="Embed" ProgID="Equation.3" ShapeID="_x0000_i1034" DrawAspect="Content" ObjectID="_1547893863" r:id="rId24"/>
        </w:object>
      </w:r>
    </w:p>
    <w:p w:rsidR="003123AF" w:rsidRPr="002A3F98" w:rsidRDefault="003123AF" w:rsidP="003123AF">
      <w:pPr>
        <w:rPr>
          <w:rFonts w:ascii="Arial" w:hAnsi="Arial" w:cs="Arial"/>
        </w:rPr>
      </w:pPr>
      <w:r w:rsidRPr="002A3F98">
        <w:rPr>
          <w:rFonts w:ascii="Arial" w:hAnsi="Arial" w:cs="Arial"/>
        </w:rPr>
        <w:t xml:space="preserve">where </w:t>
      </w:r>
    </w:p>
    <w:p w:rsidR="003123AF" w:rsidRPr="002A3F98" w:rsidRDefault="003123AF" w:rsidP="003123AF">
      <w:pPr>
        <w:rPr>
          <w:rFonts w:ascii="Arial" w:hAnsi="Arial" w:cs="Arial"/>
        </w:rPr>
      </w:pPr>
      <w:r w:rsidRPr="002A3F98">
        <w:rPr>
          <w:rFonts w:ascii="Arial" w:hAnsi="Arial" w:cs="Arial"/>
          <w:position w:val="-4"/>
        </w:rPr>
        <w:object w:dxaOrig="240" w:dyaOrig="260">
          <v:shape id="_x0000_i1035" type="#_x0000_t75" style="width:12pt;height:12.75pt" o:ole="">
            <v:imagedata r:id="rId14" o:title=""/>
          </v:shape>
          <o:OLEObject Type="Embed" ProgID="Equation.3" ShapeID="_x0000_i1035" DrawAspect="Content" ObjectID="_1547893864" r:id="rId25"/>
        </w:object>
      </w:r>
      <w:r w:rsidRPr="002A3F98">
        <w:rPr>
          <w:rFonts w:ascii="Arial" w:hAnsi="Arial" w:cs="Arial"/>
        </w:rPr>
        <w:t xml:space="preserve">: </w:t>
      </w:r>
      <w:proofErr w:type="gramStart"/>
      <w:r w:rsidRPr="002A3F98">
        <w:rPr>
          <w:rFonts w:ascii="Arial" w:hAnsi="Arial" w:cs="Arial"/>
        </w:rPr>
        <w:t>principal</w:t>
      </w:r>
      <w:proofErr w:type="gramEnd"/>
    </w:p>
    <w:p w:rsidR="003123AF" w:rsidRPr="002A3F98" w:rsidRDefault="003123AF" w:rsidP="003123AF">
      <w:pPr>
        <w:rPr>
          <w:rFonts w:ascii="Arial" w:hAnsi="Arial" w:cs="Arial"/>
        </w:rPr>
      </w:pPr>
      <w:r w:rsidRPr="002A3F98">
        <w:rPr>
          <w:rFonts w:ascii="Arial" w:hAnsi="Arial" w:cs="Arial"/>
          <w:position w:val="-4"/>
        </w:rPr>
        <w:object w:dxaOrig="180" w:dyaOrig="200">
          <v:shape id="_x0000_i1036" type="#_x0000_t75" style="width:9pt;height:9.75pt" o:ole="">
            <v:imagedata r:id="rId16" o:title=""/>
          </v:shape>
          <o:OLEObject Type="Embed" ProgID="Equation.3" ShapeID="_x0000_i1036" DrawAspect="Content" ObjectID="_1547893865" r:id="rId26"/>
        </w:object>
      </w:r>
      <w:r w:rsidRPr="002A3F98">
        <w:rPr>
          <w:rFonts w:ascii="Arial" w:hAnsi="Arial" w:cs="Arial"/>
        </w:rPr>
        <w:t xml:space="preserve">: </w:t>
      </w:r>
      <w:proofErr w:type="gramStart"/>
      <w:r w:rsidRPr="002A3F98">
        <w:rPr>
          <w:rFonts w:ascii="Arial" w:hAnsi="Arial" w:cs="Arial"/>
        </w:rPr>
        <w:t>annual</w:t>
      </w:r>
      <w:proofErr w:type="gramEnd"/>
      <w:r w:rsidRPr="002A3F98">
        <w:rPr>
          <w:rFonts w:ascii="Arial" w:hAnsi="Arial" w:cs="Arial"/>
        </w:rPr>
        <w:t xml:space="preserve"> sample interest rate (written as a decimal)</w:t>
      </w:r>
    </w:p>
    <w:p w:rsidR="003123AF" w:rsidRPr="002A3F98" w:rsidRDefault="003123AF" w:rsidP="003123AF">
      <w:pPr>
        <w:rPr>
          <w:rFonts w:ascii="Arial" w:hAnsi="Arial" w:cs="Arial"/>
        </w:rPr>
      </w:pPr>
      <w:r w:rsidRPr="002A3F98">
        <w:rPr>
          <w:rFonts w:ascii="Arial" w:hAnsi="Arial" w:cs="Arial"/>
          <w:position w:val="-6"/>
        </w:rPr>
        <w:object w:dxaOrig="139" w:dyaOrig="240">
          <v:shape id="_x0000_i1037" type="#_x0000_t75" style="width:6.75pt;height:12pt" o:ole="">
            <v:imagedata r:id="rId18" o:title=""/>
          </v:shape>
          <o:OLEObject Type="Embed" ProgID="Equation.3" ShapeID="_x0000_i1037" DrawAspect="Content" ObjectID="_1547893866" r:id="rId27"/>
        </w:object>
      </w:r>
      <w:proofErr w:type="gramStart"/>
      <w:r w:rsidRPr="002A3F98">
        <w:rPr>
          <w:rFonts w:ascii="Arial" w:hAnsi="Arial" w:cs="Arial"/>
        </w:rPr>
        <w:t>:time</w:t>
      </w:r>
      <w:proofErr w:type="gramEnd"/>
      <w:r w:rsidRPr="002A3F98">
        <w:rPr>
          <w:rFonts w:ascii="Arial" w:hAnsi="Arial" w:cs="Arial"/>
        </w:rPr>
        <w:t xml:space="preserve"> in years</w:t>
      </w:r>
    </w:p>
    <w:p w:rsidR="003123AF" w:rsidRPr="002A3F98" w:rsidRDefault="003123AF" w:rsidP="003123AF">
      <w:pPr>
        <w:rPr>
          <w:rFonts w:ascii="Arial" w:hAnsi="Arial" w:cs="Arial"/>
        </w:rPr>
      </w:pPr>
      <w:r w:rsidRPr="002A3F98">
        <w:rPr>
          <w:rFonts w:ascii="Arial" w:hAnsi="Arial" w:cs="Arial"/>
          <w:position w:val="-4"/>
        </w:rPr>
        <w:object w:dxaOrig="240" w:dyaOrig="260">
          <v:shape id="_x0000_i1038" type="#_x0000_t75" style="width:12pt;height:12.75pt" o:ole="">
            <v:imagedata r:id="rId28" o:title=""/>
          </v:shape>
          <o:OLEObject Type="Embed" ProgID="Equation.3" ShapeID="_x0000_i1038" DrawAspect="Content" ObjectID="_1547893867" r:id="rId29"/>
        </w:object>
      </w:r>
      <w:r w:rsidRPr="002A3F98">
        <w:rPr>
          <w:rFonts w:ascii="Arial" w:hAnsi="Arial" w:cs="Arial"/>
        </w:rPr>
        <w:t xml:space="preserve">: </w:t>
      </w:r>
      <w:proofErr w:type="gramStart"/>
      <w:r w:rsidRPr="002A3F98">
        <w:rPr>
          <w:rFonts w:ascii="Arial" w:hAnsi="Arial" w:cs="Arial"/>
        </w:rPr>
        <w:t>amount</w:t>
      </w:r>
      <w:proofErr w:type="gramEnd"/>
      <w:r w:rsidRPr="002A3F98">
        <w:rPr>
          <w:rFonts w:ascii="Arial" w:hAnsi="Arial" w:cs="Arial"/>
        </w:rPr>
        <w:t>, or future value</w:t>
      </w:r>
    </w:p>
    <w:p w:rsidR="003123AF" w:rsidRPr="002A3F98" w:rsidRDefault="003123AF" w:rsidP="003123AF">
      <w:pPr>
        <w:rPr>
          <w:rFonts w:ascii="Arial" w:hAnsi="Arial" w:cs="Arial"/>
        </w:rPr>
      </w:pPr>
      <w:r w:rsidRPr="002A3F98">
        <w:rPr>
          <w:rFonts w:ascii="Arial" w:hAnsi="Arial" w:cs="Arial"/>
          <w:b/>
        </w:rPr>
        <w:t>Example 2</w:t>
      </w:r>
      <w:r w:rsidRPr="002A3F98">
        <w:rPr>
          <w:rFonts w:ascii="Arial" w:hAnsi="Arial" w:cs="Arial"/>
        </w:rPr>
        <w:t>: Find the total amount due on a loan of $800 at 9% simple interest at the end of 4 months.</w:t>
      </w:r>
    </w:p>
    <w:p w:rsidR="003123AF" w:rsidRPr="002A3F98" w:rsidRDefault="003123AF" w:rsidP="003123AF">
      <w:pPr>
        <w:rPr>
          <w:rFonts w:ascii="Arial" w:hAnsi="Arial" w:cs="Arial"/>
        </w:rPr>
      </w:pPr>
      <w:r w:rsidRPr="002A3F98">
        <w:rPr>
          <w:rFonts w:ascii="Arial" w:hAnsi="Arial" w:cs="Arial"/>
          <w:b/>
        </w:rPr>
        <w:t>Solution 2</w:t>
      </w:r>
      <w:r w:rsidRPr="002A3F98">
        <w:rPr>
          <w:rFonts w:ascii="Arial" w:hAnsi="Arial" w:cs="Arial"/>
        </w:rPr>
        <w:t xml:space="preserve">: </w:t>
      </w:r>
      <w:r w:rsidR="005B60A7" w:rsidRPr="002A3F98">
        <w:rPr>
          <w:rFonts w:ascii="Arial" w:hAnsi="Arial" w:cs="Arial"/>
        </w:rPr>
        <w:t xml:space="preserve"> </w:t>
      </w:r>
    </w:p>
    <w:p w:rsidR="005B60A7" w:rsidRPr="002A3F98" w:rsidRDefault="005B60A7" w:rsidP="003123AF">
      <w:pPr>
        <w:rPr>
          <w:rFonts w:ascii="Arial" w:hAnsi="Arial" w:cs="Arial"/>
        </w:rPr>
      </w:pPr>
      <w:r w:rsidRPr="002A3F98">
        <w:rPr>
          <w:rFonts w:ascii="Arial" w:hAnsi="Arial" w:cs="Arial"/>
          <w:position w:val="-4"/>
        </w:rPr>
        <w:object w:dxaOrig="240" w:dyaOrig="260">
          <v:shape id="_x0000_i1039" type="#_x0000_t75" style="width:12pt;height:12.75pt" o:ole="">
            <v:imagedata r:id="rId14" o:title=""/>
          </v:shape>
          <o:OLEObject Type="Embed" ProgID="Equation.3" ShapeID="_x0000_i1039" DrawAspect="Content" ObjectID="_1547893868" r:id="rId30"/>
        </w:object>
      </w:r>
      <w:r w:rsidRPr="002A3F98">
        <w:rPr>
          <w:rFonts w:ascii="Arial" w:hAnsi="Arial" w:cs="Arial"/>
        </w:rPr>
        <w:t xml:space="preserve">=800, </w:t>
      </w:r>
      <w:r w:rsidRPr="002A3F98">
        <w:rPr>
          <w:rFonts w:ascii="Arial" w:hAnsi="Arial" w:cs="Arial"/>
          <w:position w:val="-4"/>
        </w:rPr>
        <w:object w:dxaOrig="180" w:dyaOrig="200">
          <v:shape id="_x0000_i1040" type="#_x0000_t75" style="width:9pt;height:9.75pt" o:ole="">
            <v:imagedata r:id="rId16" o:title=""/>
          </v:shape>
          <o:OLEObject Type="Embed" ProgID="Equation.3" ShapeID="_x0000_i1040" DrawAspect="Content" ObjectID="_1547893869" r:id="rId31"/>
        </w:object>
      </w:r>
      <w:r w:rsidRPr="002A3F98">
        <w:rPr>
          <w:rFonts w:ascii="Arial" w:hAnsi="Arial" w:cs="Arial"/>
        </w:rPr>
        <w:t xml:space="preserve">=0.09, </w:t>
      </w:r>
      <w:r w:rsidRPr="002A3F98">
        <w:rPr>
          <w:rFonts w:ascii="Arial" w:hAnsi="Arial" w:cs="Arial"/>
          <w:position w:val="-24"/>
        </w:rPr>
        <w:object w:dxaOrig="1060" w:dyaOrig="620">
          <v:shape id="_x0000_i1041" type="#_x0000_t75" style="width:53.25pt;height:30.75pt" o:ole="">
            <v:imagedata r:id="rId32" o:title=""/>
          </v:shape>
          <o:OLEObject Type="Embed" ProgID="Equation.3" ShapeID="_x0000_i1041" DrawAspect="Content" ObjectID="_1547893870" r:id="rId33"/>
        </w:object>
      </w:r>
      <w:r w:rsidRPr="002A3F98">
        <w:rPr>
          <w:rFonts w:ascii="Arial" w:hAnsi="Arial" w:cs="Arial"/>
        </w:rPr>
        <w:t>year, thus</w:t>
      </w:r>
    </w:p>
    <w:p w:rsidR="005B60A7" w:rsidRPr="002A3F98" w:rsidRDefault="005B60A7" w:rsidP="003123AF">
      <w:pPr>
        <w:rPr>
          <w:rFonts w:ascii="Arial" w:hAnsi="Arial" w:cs="Arial"/>
        </w:rPr>
      </w:pPr>
      <w:r w:rsidRPr="002A3F98">
        <w:rPr>
          <w:rFonts w:ascii="Arial" w:hAnsi="Arial" w:cs="Arial"/>
          <w:position w:val="-28"/>
        </w:rPr>
        <w:object w:dxaOrig="3460" w:dyaOrig="680">
          <v:shape id="_x0000_i1042" type="#_x0000_t75" style="width:173.25pt;height:33.75pt" o:ole="">
            <v:imagedata r:id="rId34" o:title=""/>
          </v:shape>
          <o:OLEObject Type="Embed" ProgID="Equation.3" ShapeID="_x0000_i1042" DrawAspect="Content" ObjectID="_1547893871" r:id="rId35"/>
        </w:object>
      </w:r>
      <w:r w:rsidRPr="002A3F98">
        <w:rPr>
          <w:rFonts w:ascii="Arial" w:hAnsi="Arial" w:cs="Arial"/>
        </w:rPr>
        <w:t>=824</w:t>
      </w:r>
    </w:p>
    <w:p w:rsidR="005B60A7" w:rsidRPr="002A3F98" w:rsidRDefault="005B60A7" w:rsidP="003123AF">
      <w:pPr>
        <w:rPr>
          <w:rFonts w:ascii="Arial" w:hAnsi="Arial" w:cs="Arial"/>
        </w:rPr>
      </w:pPr>
      <w:r w:rsidRPr="002A3F98">
        <w:rPr>
          <w:rFonts w:ascii="Arial" w:hAnsi="Arial" w:cs="Arial"/>
          <w:b/>
        </w:rPr>
        <w:t>Practice 1</w:t>
      </w:r>
      <w:r w:rsidRPr="002A3F98">
        <w:rPr>
          <w:rFonts w:ascii="Arial" w:hAnsi="Arial" w:cs="Arial"/>
        </w:rPr>
        <w:t>: If you want to earn an annual rate of 10% on your investments, how much (to the nearest cent) should you pay for a note that will be worth 5000 in 9 months?</w:t>
      </w:r>
    </w:p>
    <w:p w:rsidR="005B60A7" w:rsidRPr="002A3F98" w:rsidRDefault="005B60A7" w:rsidP="003123AF">
      <w:pPr>
        <w:rPr>
          <w:rFonts w:ascii="Arial" w:hAnsi="Arial" w:cs="Arial"/>
        </w:rPr>
      </w:pPr>
      <w:r w:rsidRPr="002A3F98">
        <w:rPr>
          <w:rFonts w:ascii="Arial" w:hAnsi="Arial" w:cs="Arial"/>
          <w:b/>
        </w:rPr>
        <w:t>Practice 2</w:t>
      </w:r>
      <w:r w:rsidRPr="002A3F98">
        <w:rPr>
          <w:rFonts w:ascii="Arial" w:hAnsi="Arial" w:cs="Arial"/>
        </w:rPr>
        <w:t>: T-bills (treasury bills) are one of the instruments the U.S. Treasury Department uses to finance the public debt. If you buy a 180-day T-bill with a maturity value of $10,000 for $9,693.78, what annual simple interest rate will you earn? (express t</w:t>
      </w:r>
      <w:r w:rsidR="00B80933" w:rsidRPr="002A3F98">
        <w:rPr>
          <w:rFonts w:ascii="Arial" w:hAnsi="Arial" w:cs="Arial"/>
        </w:rPr>
        <w:t>he answer as a percentage, up to</w:t>
      </w:r>
      <w:r w:rsidRPr="002A3F98">
        <w:rPr>
          <w:rFonts w:ascii="Arial" w:hAnsi="Arial" w:cs="Arial"/>
        </w:rPr>
        <w:t xml:space="preserve"> 2 decimal places)</w:t>
      </w:r>
    </w:p>
    <w:p w:rsidR="005B60A7" w:rsidRPr="002A3F98" w:rsidRDefault="005B60A7" w:rsidP="003123AF">
      <w:pPr>
        <w:rPr>
          <w:rFonts w:ascii="Arial" w:hAnsi="Arial" w:cs="Arial"/>
        </w:rPr>
      </w:pPr>
      <w:r w:rsidRPr="002A3F98">
        <w:rPr>
          <w:rFonts w:ascii="Arial" w:hAnsi="Arial" w:cs="Arial"/>
          <w:b/>
        </w:rPr>
        <w:t>Practice 3</w:t>
      </w:r>
      <w:r w:rsidRPr="002A3F98">
        <w:rPr>
          <w:rFonts w:ascii="Arial" w:hAnsi="Arial" w:cs="Arial"/>
        </w:rPr>
        <w:t>:  A loan of $7250 was repaid at the end of 8 months. What size repayment checks (principal and interest) was written, if a 9% annual rate of interest was charged?</w:t>
      </w:r>
    </w:p>
    <w:p w:rsidR="003123AF" w:rsidRPr="002A3F98" w:rsidRDefault="00B80933" w:rsidP="003123AF">
      <w:pPr>
        <w:rPr>
          <w:rFonts w:ascii="Arial" w:hAnsi="Arial" w:cs="Arial"/>
        </w:rPr>
      </w:pPr>
      <w:r w:rsidRPr="002A3F98">
        <w:rPr>
          <w:rFonts w:ascii="Arial" w:hAnsi="Arial" w:cs="Arial"/>
          <w:b/>
        </w:rPr>
        <w:t>Practice 4</w:t>
      </w:r>
      <w:r w:rsidRPr="002A3F98">
        <w:rPr>
          <w:rFonts w:ascii="Arial" w:hAnsi="Arial" w:cs="Arial"/>
        </w:rPr>
        <w:t xml:space="preserve">: If you paid $120 to a loan company for the use of $2000 for 90 days, what annual </w:t>
      </w:r>
      <w:r w:rsidR="003B6AC5" w:rsidRPr="002A3F98">
        <w:rPr>
          <w:rFonts w:ascii="Arial" w:hAnsi="Arial" w:cs="Arial"/>
        </w:rPr>
        <w:t>rate of</w:t>
      </w:r>
      <w:r w:rsidRPr="002A3F98">
        <w:rPr>
          <w:rFonts w:ascii="Arial" w:hAnsi="Arial" w:cs="Arial"/>
        </w:rPr>
        <w:t xml:space="preserve"> interest did they charge?</w:t>
      </w:r>
    </w:p>
    <w:p w:rsidR="00B94D19" w:rsidRPr="002A3F98" w:rsidRDefault="00E9093C" w:rsidP="00E9093C">
      <w:pPr>
        <w:pStyle w:val="Balk1"/>
        <w:rPr>
          <w:rFonts w:ascii="Arial" w:hAnsi="Arial" w:cs="Arial"/>
        </w:rPr>
      </w:pPr>
      <w:r w:rsidRPr="002A3F98">
        <w:rPr>
          <w:rFonts w:ascii="Arial" w:hAnsi="Arial" w:cs="Arial"/>
        </w:rPr>
        <w:t>Compound Interest</w:t>
      </w:r>
    </w:p>
    <w:p w:rsidR="00B80933" w:rsidRPr="002A3F98" w:rsidRDefault="00B80933" w:rsidP="00B80933">
      <w:pPr>
        <w:rPr>
          <w:rFonts w:ascii="Arial" w:hAnsi="Arial" w:cs="Arial"/>
        </w:rPr>
      </w:pPr>
      <w:r w:rsidRPr="002A3F98">
        <w:rPr>
          <w:rFonts w:ascii="Arial" w:hAnsi="Arial" w:cs="Arial"/>
        </w:rPr>
        <w:t>If at the end of a payment period the interest due is reinvested at the same rate, then the interest as well as the original principal will earn interest during the next payment period. Interest paid on interest reinvested is called compound interest.</w:t>
      </w:r>
    </w:p>
    <w:p w:rsidR="00B80933" w:rsidRPr="002A3F98" w:rsidRDefault="00B80933" w:rsidP="00B80933">
      <w:pPr>
        <w:rPr>
          <w:rFonts w:ascii="Arial" w:hAnsi="Arial" w:cs="Arial"/>
        </w:rPr>
      </w:pPr>
      <w:r w:rsidRPr="002A3F98">
        <w:rPr>
          <w:rFonts w:ascii="Arial" w:hAnsi="Arial" w:cs="Arial"/>
          <w:b/>
        </w:rPr>
        <w:t>Example 3:</w:t>
      </w:r>
      <w:r w:rsidRPr="002A3F98">
        <w:rPr>
          <w:rFonts w:ascii="Arial" w:hAnsi="Arial" w:cs="Arial"/>
        </w:rPr>
        <w:t xml:space="preserve"> Suppose you </w:t>
      </w:r>
      <w:r w:rsidR="002A3F98" w:rsidRPr="002A3F98">
        <w:rPr>
          <w:rFonts w:ascii="Arial" w:hAnsi="Arial" w:cs="Arial"/>
        </w:rPr>
        <w:t>deposit $</w:t>
      </w:r>
      <w:r w:rsidRPr="002A3F98">
        <w:rPr>
          <w:rFonts w:ascii="Arial" w:hAnsi="Arial" w:cs="Arial"/>
        </w:rPr>
        <w:t>1000 in a bank that pays 8% compounded quarterly. How much will the bank owe you at the end of a year?</w:t>
      </w:r>
    </w:p>
    <w:p w:rsidR="00B80933" w:rsidRPr="002A3F98" w:rsidRDefault="00B80933" w:rsidP="00B80933">
      <w:pPr>
        <w:rPr>
          <w:rFonts w:ascii="Arial" w:hAnsi="Arial" w:cs="Arial"/>
        </w:rPr>
      </w:pPr>
      <w:r w:rsidRPr="002A3F98">
        <w:rPr>
          <w:rFonts w:ascii="Arial" w:hAnsi="Arial" w:cs="Arial"/>
          <w:b/>
        </w:rPr>
        <w:t>Solution 3</w:t>
      </w:r>
      <w:r w:rsidRPr="002A3F98">
        <w:rPr>
          <w:rFonts w:ascii="Arial" w:hAnsi="Arial" w:cs="Arial"/>
        </w:rPr>
        <w:t xml:space="preserve">: Compounded quarterly means that earned interest is paid to your account at the end of each 3-month period and that interest as well as the principal earns interest for the next quarter. </w:t>
      </w:r>
    </w:p>
    <w:p w:rsidR="00B80933" w:rsidRPr="002A3F98" w:rsidRDefault="00B80933" w:rsidP="00B80933">
      <w:pPr>
        <w:rPr>
          <w:rFonts w:ascii="Arial" w:hAnsi="Arial" w:cs="Arial"/>
        </w:rPr>
      </w:pPr>
      <w:r w:rsidRPr="002A3F98">
        <w:rPr>
          <w:rFonts w:ascii="Arial" w:hAnsi="Arial" w:cs="Arial"/>
        </w:rPr>
        <w:t>The amount in the account at the end of the first quarter</w:t>
      </w:r>
      <w:r w:rsidR="002A3F98" w:rsidRPr="002A3F98">
        <w:rPr>
          <w:rFonts w:ascii="Arial" w:hAnsi="Arial" w:cs="Arial"/>
        </w:rPr>
        <w:t xml:space="preserve"> after interest has been paid:</w:t>
      </w:r>
    </w:p>
    <w:p w:rsidR="002A3F98" w:rsidRPr="002A3F98" w:rsidRDefault="002A3F98" w:rsidP="00B80933">
      <w:pPr>
        <w:rPr>
          <w:rFonts w:ascii="Arial" w:hAnsi="Arial" w:cs="Arial"/>
        </w:rPr>
      </w:pPr>
      <w:r w:rsidRPr="002A3F98">
        <w:rPr>
          <w:rFonts w:ascii="Arial" w:hAnsi="Arial" w:cs="Arial"/>
          <w:position w:val="-60"/>
        </w:rPr>
        <w:object w:dxaOrig="2140" w:dyaOrig="1320">
          <v:shape id="_x0000_i1043" type="#_x0000_t75" style="width:107.25pt;height:66pt" o:ole="">
            <v:imagedata r:id="rId36" o:title=""/>
          </v:shape>
          <o:OLEObject Type="Embed" ProgID="Equation.3" ShapeID="_x0000_i1043" DrawAspect="Content" ObjectID="_1547893872" r:id="rId37"/>
        </w:object>
      </w:r>
    </w:p>
    <w:p w:rsidR="002A3F98" w:rsidRPr="002A3F98" w:rsidRDefault="002A3F98" w:rsidP="00B80933">
      <w:pPr>
        <w:rPr>
          <w:rFonts w:ascii="Arial" w:hAnsi="Arial" w:cs="Arial"/>
        </w:rPr>
      </w:pPr>
      <w:r w:rsidRPr="002A3F98">
        <w:rPr>
          <w:rFonts w:ascii="Arial" w:hAnsi="Arial" w:cs="Arial"/>
        </w:rPr>
        <w:t>Now, $1020 is your new principal for the second quarter. At the end of the second quarter, after interest is paid, the account will have:</w:t>
      </w:r>
    </w:p>
    <w:p w:rsidR="002A3F98" w:rsidRPr="002A3F98" w:rsidRDefault="002A3F98" w:rsidP="00B80933">
      <w:pPr>
        <w:rPr>
          <w:rFonts w:ascii="Arial" w:hAnsi="Arial" w:cs="Arial"/>
        </w:rPr>
      </w:pPr>
      <w:r w:rsidRPr="002A3F98">
        <w:rPr>
          <w:rFonts w:ascii="Arial" w:hAnsi="Arial" w:cs="Arial"/>
          <w:position w:val="-60"/>
        </w:rPr>
        <w:object w:dxaOrig="2299" w:dyaOrig="1320">
          <v:shape id="_x0000_i1044" type="#_x0000_t75" style="width:114.75pt;height:66pt" o:ole="">
            <v:imagedata r:id="rId38" o:title=""/>
          </v:shape>
          <o:OLEObject Type="Embed" ProgID="Equation.3" ShapeID="_x0000_i1044" DrawAspect="Content" ObjectID="_1547893873" r:id="rId39"/>
        </w:object>
      </w:r>
    </w:p>
    <w:p w:rsidR="002A3F98" w:rsidRPr="002A3F98" w:rsidRDefault="002A3F98" w:rsidP="00B80933">
      <w:pPr>
        <w:rPr>
          <w:rFonts w:ascii="Arial" w:hAnsi="Arial" w:cs="Arial"/>
        </w:rPr>
      </w:pPr>
      <w:r w:rsidRPr="002A3F98">
        <w:rPr>
          <w:rFonts w:ascii="Arial" w:hAnsi="Arial" w:cs="Arial"/>
        </w:rPr>
        <w:t>Similarly, at the end of the third quarter, you will have :</w:t>
      </w:r>
    </w:p>
    <w:p w:rsidR="002A3F98" w:rsidRPr="002A3F98" w:rsidRDefault="002A3F98" w:rsidP="00B80933">
      <w:pPr>
        <w:rPr>
          <w:rFonts w:ascii="Arial" w:hAnsi="Arial" w:cs="Arial"/>
        </w:rPr>
      </w:pPr>
      <w:r w:rsidRPr="002A3F98">
        <w:rPr>
          <w:rFonts w:ascii="Arial" w:hAnsi="Arial" w:cs="Arial"/>
          <w:position w:val="-60"/>
        </w:rPr>
        <w:object w:dxaOrig="2580" w:dyaOrig="1320">
          <v:shape id="_x0000_i1045" type="#_x0000_t75" style="width:129pt;height:66pt" o:ole="">
            <v:imagedata r:id="rId40" o:title=""/>
          </v:shape>
          <o:OLEObject Type="Embed" ProgID="Equation.3" ShapeID="_x0000_i1045" DrawAspect="Content" ObjectID="_1547893874" r:id="rId41"/>
        </w:object>
      </w:r>
    </w:p>
    <w:p w:rsidR="002A3F98" w:rsidRPr="002A3F98" w:rsidRDefault="002A3F98" w:rsidP="00B80933">
      <w:pPr>
        <w:rPr>
          <w:rFonts w:ascii="Arial" w:hAnsi="Arial" w:cs="Arial"/>
        </w:rPr>
      </w:pPr>
      <w:r w:rsidRPr="002A3F98">
        <w:rPr>
          <w:rFonts w:ascii="Arial" w:hAnsi="Arial" w:cs="Arial"/>
        </w:rPr>
        <w:t>Finally at the end of the fourth quarter, the account will have:</w:t>
      </w:r>
    </w:p>
    <w:p w:rsidR="002A3F98" w:rsidRPr="002A3F98" w:rsidRDefault="002A3F98" w:rsidP="00B80933">
      <w:pPr>
        <w:rPr>
          <w:rFonts w:ascii="Arial" w:hAnsi="Arial" w:cs="Arial"/>
        </w:rPr>
      </w:pPr>
      <w:r w:rsidRPr="002A3F98">
        <w:rPr>
          <w:rFonts w:ascii="Arial" w:hAnsi="Arial" w:cs="Arial"/>
          <w:position w:val="-60"/>
        </w:rPr>
        <w:object w:dxaOrig="2560" w:dyaOrig="1320">
          <v:shape id="_x0000_i1046" type="#_x0000_t75" style="width:128.25pt;height:66pt" o:ole="">
            <v:imagedata r:id="rId42" o:title=""/>
          </v:shape>
          <o:OLEObject Type="Embed" ProgID="Equation.3" ShapeID="_x0000_i1046" DrawAspect="Content" ObjectID="_1547893875" r:id="rId43"/>
        </w:object>
      </w:r>
    </w:p>
    <w:p w:rsidR="002A3F98" w:rsidRDefault="002A3F98" w:rsidP="00B80933">
      <w:pPr>
        <w:rPr>
          <w:rFonts w:ascii="Arial" w:hAnsi="Arial" w:cs="Arial"/>
        </w:rPr>
      </w:pPr>
      <w:r w:rsidRPr="002A3F98">
        <w:rPr>
          <w:rFonts w:ascii="Arial" w:hAnsi="Arial" w:cs="Arial"/>
        </w:rPr>
        <w:t>Let us look over the calculations</w:t>
      </w:r>
      <w:r>
        <w:rPr>
          <w:rFonts w:ascii="Arial" w:hAnsi="Arial" w:cs="Arial"/>
        </w:rPr>
        <w:t>:</w:t>
      </w:r>
    </w:p>
    <w:p w:rsidR="002A3F98" w:rsidRDefault="00414833" w:rsidP="00B80933">
      <w:r w:rsidRPr="002A3F98">
        <w:rPr>
          <w:position w:val="-10"/>
        </w:rPr>
        <w:object w:dxaOrig="1500" w:dyaOrig="320">
          <v:shape id="_x0000_i1047" type="#_x0000_t75" style="width:75pt;height:15.75pt" o:ole="">
            <v:imagedata r:id="rId44" o:title=""/>
          </v:shape>
          <o:OLEObject Type="Embed" ProgID="Equation.3" ShapeID="_x0000_i1047" DrawAspect="Content" ObjectID="_1547893876" r:id="rId45"/>
        </w:object>
      </w:r>
      <w:r w:rsidR="002A3F98">
        <w:tab/>
      </w:r>
      <w:r w:rsidR="002A3F98">
        <w:tab/>
      </w:r>
      <w:r w:rsidR="002A3F98">
        <w:tab/>
      </w:r>
      <w:r w:rsidR="002A3F98">
        <w:tab/>
      </w:r>
      <w:r w:rsidR="002A3F98">
        <w:tab/>
      </w:r>
      <w:r w:rsidR="002A3F98">
        <w:tab/>
      </w:r>
      <w:proofErr w:type="gramStart"/>
      <w:r>
        <w:t>end</w:t>
      </w:r>
      <w:proofErr w:type="gramEnd"/>
      <w:r>
        <w:t xml:space="preserve"> of </w:t>
      </w:r>
      <w:r w:rsidR="002A3F98">
        <w:t xml:space="preserve"> first quarter</w:t>
      </w:r>
    </w:p>
    <w:p w:rsidR="002A3F98" w:rsidRDefault="00414833" w:rsidP="00B80933">
      <w:r w:rsidRPr="002A3F98">
        <w:rPr>
          <w:position w:val="-10"/>
        </w:rPr>
        <w:object w:dxaOrig="3860" w:dyaOrig="360">
          <v:shape id="_x0000_i1048" type="#_x0000_t75" style="width:192.75pt;height:18pt" o:ole="">
            <v:imagedata r:id="rId46" o:title=""/>
          </v:shape>
          <o:OLEObject Type="Embed" ProgID="Equation.3" ShapeID="_x0000_i1048" DrawAspect="Content" ObjectID="_1547893877" r:id="rId47"/>
        </w:object>
      </w:r>
      <w:r>
        <w:tab/>
      </w:r>
      <w:r>
        <w:tab/>
      </w:r>
      <w:r>
        <w:tab/>
      </w:r>
      <w:proofErr w:type="gramStart"/>
      <w:r>
        <w:t>end</w:t>
      </w:r>
      <w:proofErr w:type="gramEnd"/>
      <w:r>
        <w:t xml:space="preserve"> of second quarter</w:t>
      </w:r>
    </w:p>
    <w:p w:rsidR="00414833" w:rsidRDefault="00414833" w:rsidP="00B80933">
      <w:r w:rsidRPr="002A3F98">
        <w:rPr>
          <w:position w:val="-10"/>
        </w:rPr>
        <w:object w:dxaOrig="3820" w:dyaOrig="360">
          <v:shape id="_x0000_i1049" type="#_x0000_t75" style="width:191.25pt;height:18pt" o:ole="">
            <v:imagedata r:id="rId48" o:title=""/>
          </v:shape>
          <o:OLEObject Type="Embed" ProgID="Equation.3" ShapeID="_x0000_i1049" DrawAspect="Content" ObjectID="_1547893878" r:id="rId49"/>
        </w:object>
      </w:r>
      <w:r>
        <w:tab/>
      </w:r>
      <w:r>
        <w:tab/>
      </w:r>
      <w:r>
        <w:tab/>
      </w:r>
      <w:proofErr w:type="gramStart"/>
      <w:r>
        <w:t>end</w:t>
      </w:r>
      <w:proofErr w:type="gramEnd"/>
      <w:r>
        <w:t xml:space="preserve"> of third quarter</w:t>
      </w:r>
    </w:p>
    <w:p w:rsidR="00414833" w:rsidRDefault="00414833" w:rsidP="00B80933">
      <w:r w:rsidRPr="002A3F98">
        <w:rPr>
          <w:position w:val="-10"/>
        </w:rPr>
        <w:object w:dxaOrig="3820" w:dyaOrig="360">
          <v:shape id="_x0000_i1050" type="#_x0000_t75" style="width:191.25pt;height:18pt" o:ole="">
            <v:imagedata r:id="rId50" o:title=""/>
          </v:shape>
          <o:OLEObject Type="Embed" ProgID="Equation.3" ShapeID="_x0000_i1050" DrawAspect="Content" ObjectID="_1547893879" r:id="rId51"/>
        </w:object>
      </w:r>
      <w:r>
        <w:tab/>
      </w:r>
      <w:r>
        <w:tab/>
      </w:r>
      <w:r>
        <w:tab/>
      </w:r>
      <w:proofErr w:type="gramStart"/>
      <w:r>
        <w:t>end</w:t>
      </w:r>
      <w:proofErr w:type="gramEnd"/>
      <w:r>
        <w:t xml:space="preserve"> of fourth quarter</w:t>
      </w:r>
    </w:p>
    <w:p w:rsidR="00414833" w:rsidRDefault="00414833" w:rsidP="00B80933">
      <w:r>
        <w:t xml:space="preserve">It appears that at the end of </w:t>
      </w:r>
      <w:r w:rsidRPr="00414833">
        <w:rPr>
          <w:position w:val="-6"/>
        </w:rPr>
        <w:object w:dxaOrig="200" w:dyaOrig="220">
          <v:shape id="_x0000_i1051" type="#_x0000_t75" style="width:9.75pt;height:11.25pt" o:ole="">
            <v:imagedata r:id="rId52" o:title=""/>
          </v:shape>
          <o:OLEObject Type="Embed" ProgID="Equation.3" ShapeID="_x0000_i1051" DrawAspect="Content" ObjectID="_1547893880" r:id="rId53"/>
        </w:object>
      </w:r>
      <w:r>
        <w:t xml:space="preserve">quarters, we would have </w:t>
      </w:r>
    </w:p>
    <w:p w:rsidR="00414833" w:rsidRDefault="00414833" w:rsidP="00B80933">
      <w:r w:rsidRPr="002A3F98">
        <w:rPr>
          <w:position w:val="-10"/>
        </w:rPr>
        <w:object w:dxaOrig="1579" w:dyaOrig="360">
          <v:shape id="_x0000_i1052" type="#_x0000_t75" style="width:78.75pt;height:18pt" o:ole="">
            <v:imagedata r:id="rId54" o:title=""/>
          </v:shape>
          <o:OLEObject Type="Embed" ProgID="Equation.3" ShapeID="_x0000_i1052" DrawAspect="Content" ObjectID="_1547893881" r:id="rId55"/>
        </w:object>
      </w:r>
      <w:r>
        <w:tab/>
      </w:r>
      <w:r>
        <w:tab/>
      </w:r>
      <w:r>
        <w:tab/>
      </w:r>
      <w:r>
        <w:tab/>
      </w:r>
      <w:r>
        <w:tab/>
      </w:r>
      <w:r>
        <w:tab/>
      </w:r>
      <w:proofErr w:type="gramStart"/>
      <w:r>
        <w:t>end</w:t>
      </w:r>
      <w:proofErr w:type="gramEnd"/>
      <w:r>
        <w:t xml:space="preserve"> of </w:t>
      </w:r>
      <w:r w:rsidRPr="00414833">
        <w:rPr>
          <w:position w:val="-6"/>
        </w:rPr>
        <w:object w:dxaOrig="200" w:dyaOrig="220">
          <v:shape id="_x0000_i1053" type="#_x0000_t75" style="width:9.75pt;height:11.25pt" o:ole="">
            <v:imagedata r:id="rId56" o:title=""/>
          </v:shape>
          <o:OLEObject Type="Embed" ProgID="Equation.3" ShapeID="_x0000_i1053" DrawAspect="Content" ObjectID="_1547893882" r:id="rId57"/>
        </w:object>
      </w:r>
      <w:proofErr w:type="spellStart"/>
      <w:r>
        <w:t>th</w:t>
      </w:r>
      <w:proofErr w:type="spellEnd"/>
      <w:r>
        <w:t xml:space="preserve"> quarter</w:t>
      </w:r>
    </w:p>
    <w:p w:rsidR="00414833" w:rsidRDefault="00414833" w:rsidP="00B80933">
      <w:r>
        <w:t xml:space="preserve">In summarise, compounded interest is calculated based on the general formula below: </w:t>
      </w:r>
    </w:p>
    <w:p w:rsidR="00414833" w:rsidRDefault="00414833" w:rsidP="00B80933">
      <w:pPr>
        <w:rPr>
          <w:rFonts w:ascii="Arial" w:hAnsi="Arial" w:cs="Arial"/>
        </w:rPr>
      </w:pPr>
      <w:r w:rsidRPr="00414833">
        <w:rPr>
          <w:rFonts w:ascii="Arial" w:hAnsi="Arial" w:cs="Arial"/>
          <w:position w:val="-10"/>
        </w:rPr>
        <w:object w:dxaOrig="1280" w:dyaOrig="360">
          <v:shape id="_x0000_i1054" type="#_x0000_t75" style="width:63.75pt;height:18pt" o:ole="">
            <v:imagedata r:id="rId58" o:title=""/>
          </v:shape>
          <o:OLEObject Type="Embed" ProgID="Equation.3" ShapeID="_x0000_i1054" DrawAspect="Content" ObjectID="_1547893883" r:id="rId59"/>
        </w:object>
      </w:r>
    </w:p>
    <w:p w:rsidR="00414833" w:rsidRDefault="00414833" w:rsidP="00B80933">
      <w:pPr>
        <w:rPr>
          <w:rFonts w:ascii="Arial" w:hAnsi="Arial" w:cs="Arial"/>
        </w:rPr>
      </w:pPr>
      <w:r>
        <w:rPr>
          <w:rFonts w:ascii="Arial" w:hAnsi="Arial" w:cs="Arial"/>
        </w:rPr>
        <w:t xml:space="preserve">Where </w:t>
      </w:r>
      <w:r w:rsidRPr="00414833">
        <w:rPr>
          <w:rFonts w:ascii="Arial" w:hAnsi="Arial" w:cs="Arial"/>
          <w:position w:val="-24"/>
        </w:rPr>
        <w:object w:dxaOrig="620" w:dyaOrig="620">
          <v:shape id="_x0000_i1055" type="#_x0000_t75" style="width:30.75pt;height:30.75pt" o:ole="">
            <v:imagedata r:id="rId60" o:title=""/>
          </v:shape>
          <o:OLEObject Type="Embed" ProgID="Equation.3" ShapeID="_x0000_i1055" DrawAspect="Content" ObjectID="_1547893884" r:id="rId61"/>
        </w:object>
      </w:r>
      <w:r>
        <w:rPr>
          <w:rFonts w:ascii="Arial" w:hAnsi="Arial" w:cs="Arial"/>
        </w:rPr>
        <w:t xml:space="preserve"> and</w:t>
      </w:r>
    </w:p>
    <w:p w:rsidR="00414833" w:rsidRDefault="00414833" w:rsidP="00B80933">
      <w:pPr>
        <w:rPr>
          <w:rFonts w:ascii="Arial" w:hAnsi="Arial" w:cs="Arial"/>
        </w:rPr>
      </w:pPr>
      <w:r w:rsidRPr="00414833">
        <w:rPr>
          <w:rFonts w:ascii="Arial" w:hAnsi="Arial" w:cs="Arial"/>
          <w:position w:val="-4"/>
        </w:rPr>
        <w:object w:dxaOrig="180" w:dyaOrig="200">
          <v:shape id="_x0000_i1056" type="#_x0000_t75" style="width:9pt;height:9.75pt" o:ole="">
            <v:imagedata r:id="rId62" o:title=""/>
          </v:shape>
          <o:OLEObject Type="Embed" ProgID="Equation.3" ShapeID="_x0000_i1056" DrawAspect="Content" ObjectID="_1547893885" r:id="rId63"/>
        </w:object>
      </w:r>
      <w:r>
        <w:rPr>
          <w:rFonts w:ascii="Arial" w:hAnsi="Arial" w:cs="Arial"/>
        </w:rPr>
        <w:tab/>
      </w:r>
      <w:proofErr w:type="gramStart"/>
      <w:r>
        <w:rPr>
          <w:rFonts w:ascii="Arial" w:hAnsi="Arial" w:cs="Arial"/>
        </w:rPr>
        <w:t>:annual</w:t>
      </w:r>
      <w:proofErr w:type="gramEnd"/>
      <w:r>
        <w:rPr>
          <w:rFonts w:ascii="Arial" w:hAnsi="Arial" w:cs="Arial"/>
        </w:rPr>
        <w:t xml:space="preserve"> interest rate</w:t>
      </w:r>
    </w:p>
    <w:p w:rsidR="00414833" w:rsidRDefault="00414833" w:rsidP="00B80933">
      <w:pPr>
        <w:rPr>
          <w:rFonts w:ascii="Arial" w:hAnsi="Arial" w:cs="Arial"/>
        </w:rPr>
      </w:pPr>
      <w:r w:rsidRPr="00414833">
        <w:rPr>
          <w:rFonts w:ascii="Arial" w:hAnsi="Arial" w:cs="Arial"/>
          <w:position w:val="-6"/>
        </w:rPr>
        <w:object w:dxaOrig="260" w:dyaOrig="220">
          <v:shape id="_x0000_i1057" type="#_x0000_t75" style="width:12.75pt;height:11.25pt" o:ole="">
            <v:imagedata r:id="rId64" o:title=""/>
          </v:shape>
          <o:OLEObject Type="Embed" ProgID="Equation.3" ShapeID="_x0000_i1057" DrawAspect="Content" ObjectID="_1547893886" r:id="rId65"/>
        </w:object>
      </w:r>
      <w:r>
        <w:rPr>
          <w:rFonts w:ascii="Arial" w:hAnsi="Arial" w:cs="Arial"/>
        </w:rPr>
        <w:tab/>
      </w:r>
      <w:proofErr w:type="gramStart"/>
      <w:r>
        <w:rPr>
          <w:rFonts w:ascii="Arial" w:hAnsi="Arial" w:cs="Arial"/>
        </w:rPr>
        <w:t>:number</w:t>
      </w:r>
      <w:proofErr w:type="gramEnd"/>
      <w:r>
        <w:rPr>
          <w:rFonts w:ascii="Arial" w:hAnsi="Arial" w:cs="Arial"/>
        </w:rPr>
        <w:t xml:space="preserve"> of compounding periods per year.</w:t>
      </w:r>
    </w:p>
    <w:p w:rsidR="00414833" w:rsidRDefault="00414833" w:rsidP="00B80933">
      <w:pPr>
        <w:rPr>
          <w:rFonts w:ascii="Arial" w:hAnsi="Arial" w:cs="Arial"/>
        </w:rPr>
      </w:pPr>
      <w:r w:rsidRPr="00414833">
        <w:rPr>
          <w:rFonts w:ascii="Arial" w:hAnsi="Arial" w:cs="Arial"/>
          <w:position w:val="-6"/>
        </w:rPr>
        <w:object w:dxaOrig="139" w:dyaOrig="260">
          <v:shape id="_x0000_i1058" type="#_x0000_t75" style="width:6.75pt;height:12.75pt" o:ole="">
            <v:imagedata r:id="rId66" o:title=""/>
          </v:shape>
          <o:OLEObject Type="Embed" ProgID="Equation.3" ShapeID="_x0000_i1058" DrawAspect="Content" ObjectID="_1547893887" r:id="rId67"/>
        </w:object>
      </w:r>
      <w:r>
        <w:rPr>
          <w:rFonts w:ascii="Arial" w:hAnsi="Arial" w:cs="Arial"/>
        </w:rPr>
        <w:tab/>
      </w:r>
      <w:proofErr w:type="gramStart"/>
      <w:r>
        <w:rPr>
          <w:rFonts w:ascii="Arial" w:hAnsi="Arial" w:cs="Arial"/>
        </w:rPr>
        <w:t>:rate</w:t>
      </w:r>
      <w:proofErr w:type="gramEnd"/>
      <w:r>
        <w:rPr>
          <w:rFonts w:ascii="Arial" w:hAnsi="Arial" w:cs="Arial"/>
        </w:rPr>
        <w:t xml:space="preserve"> per compounding period</w:t>
      </w:r>
    </w:p>
    <w:p w:rsidR="00414833" w:rsidRDefault="00414833" w:rsidP="00B80933">
      <w:pPr>
        <w:rPr>
          <w:rFonts w:ascii="Arial" w:hAnsi="Arial" w:cs="Arial"/>
        </w:rPr>
      </w:pPr>
      <w:r w:rsidRPr="00414833">
        <w:rPr>
          <w:rFonts w:ascii="Arial" w:hAnsi="Arial" w:cs="Arial"/>
          <w:position w:val="-6"/>
        </w:rPr>
        <w:object w:dxaOrig="200" w:dyaOrig="220">
          <v:shape id="_x0000_i1059" type="#_x0000_t75" style="width:9.75pt;height:11.25pt" o:ole="">
            <v:imagedata r:id="rId68" o:title=""/>
          </v:shape>
          <o:OLEObject Type="Embed" ProgID="Equation.3" ShapeID="_x0000_i1059" DrawAspect="Content" ObjectID="_1547893888" r:id="rId69"/>
        </w:object>
      </w:r>
      <w:r>
        <w:rPr>
          <w:rFonts w:ascii="Arial" w:hAnsi="Arial" w:cs="Arial"/>
        </w:rPr>
        <w:tab/>
      </w:r>
      <w:proofErr w:type="gramStart"/>
      <w:r>
        <w:rPr>
          <w:rFonts w:ascii="Arial" w:hAnsi="Arial" w:cs="Arial"/>
        </w:rPr>
        <w:t>:total</w:t>
      </w:r>
      <w:proofErr w:type="gramEnd"/>
      <w:r>
        <w:rPr>
          <w:rFonts w:ascii="Arial" w:hAnsi="Arial" w:cs="Arial"/>
        </w:rPr>
        <w:t xml:space="preserve"> number of compounding periods.</w:t>
      </w:r>
    </w:p>
    <w:p w:rsidR="00414833" w:rsidRDefault="00414833" w:rsidP="00B80933">
      <w:pPr>
        <w:rPr>
          <w:rFonts w:ascii="Arial" w:hAnsi="Arial" w:cs="Arial"/>
        </w:rPr>
      </w:pPr>
      <w:r w:rsidRPr="00414833">
        <w:rPr>
          <w:rFonts w:ascii="Arial" w:hAnsi="Arial" w:cs="Arial"/>
          <w:position w:val="-4"/>
        </w:rPr>
        <w:object w:dxaOrig="240" w:dyaOrig="260">
          <v:shape id="_x0000_i1060" type="#_x0000_t75" style="width:12pt;height:12.75pt" o:ole="">
            <v:imagedata r:id="rId70" o:title=""/>
          </v:shape>
          <o:OLEObject Type="Embed" ProgID="Equation.3" ShapeID="_x0000_i1060" DrawAspect="Content" ObjectID="_1547893889" r:id="rId71"/>
        </w:object>
      </w:r>
      <w:r>
        <w:rPr>
          <w:rFonts w:ascii="Arial" w:hAnsi="Arial" w:cs="Arial"/>
        </w:rPr>
        <w:tab/>
      </w:r>
      <w:proofErr w:type="gramStart"/>
      <w:r>
        <w:rPr>
          <w:rFonts w:ascii="Arial" w:hAnsi="Arial" w:cs="Arial"/>
        </w:rPr>
        <w:t>:principal</w:t>
      </w:r>
      <w:proofErr w:type="gramEnd"/>
      <w:r>
        <w:rPr>
          <w:rFonts w:ascii="Arial" w:hAnsi="Arial" w:cs="Arial"/>
        </w:rPr>
        <w:t>( or present value)</w:t>
      </w:r>
    </w:p>
    <w:p w:rsidR="00414833" w:rsidRDefault="00414833" w:rsidP="00B80933">
      <w:pPr>
        <w:rPr>
          <w:rFonts w:ascii="Arial" w:hAnsi="Arial" w:cs="Arial"/>
        </w:rPr>
      </w:pPr>
      <w:r w:rsidRPr="00414833">
        <w:rPr>
          <w:rFonts w:ascii="Arial" w:hAnsi="Arial" w:cs="Arial"/>
          <w:position w:val="-4"/>
        </w:rPr>
        <w:object w:dxaOrig="240" w:dyaOrig="260">
          <v:shape id="_x0000_i1061" type="#_x0000_t75" style="width:12pt;height:12.75pt" o:ole="">
            <v:imagedata r:id="rId72" o:title=""/>
          </v:shape>
          <o:OLEObject Type="Embed" ProgID="Equation.3" ShapeID="_x0000_i1061" DrawAspect="Content" ObjectID="_1547893890" r:id="rId73"/>
        </w:object>
      </w:r>
      <w:r>
        <w:rPr>
          <w:rFonts w:ascii="Arial" w:hAnsi="Arial" w:cs="Arial"/>
        </w:rPr>
        <w:tab/>
      </w:r>
      <w:r w:rsidR="00AC0CD8">
        <w:rPr>
          <w:rFonts w:ascii="Arial" w:hAnsi="Arial" w:cs="Arial"/>
        </w:rPr>
        <w:t xml:space="preserve">: </w:t>
      </w:r>
      <w:proofErr w:type="gramStart"/>
      <w:r w:rsidR="00AC0CD8">
        <w:rPr>
          <w:rFonts w:ascii="Arial" w:hAnsi="Arial" w:cs="Arial"/>
        </w:rPr>
        <w:t>amount</w:t>
      </w:r>
      <w:proofErr w:type="gramEnd"/>
      <w:r>
        <w:rPr>
          <w:rFonts w:ascii="Arial" w:hAnsi="Arial" w:cs="Arial"/>
        </w:rPr>
        <w:t xml:space="preserve"> (future value) at the end of </w:t>
      </w:r>
      <w:r w:rsidR="00AC0CD8" w:rsidRPr="00414833">
        <w:rPr>
          <w:rFonts w:ascii="Arial" w:hAnsi="Arial" w:cs="Arial"/>
          <w:position w:val="-6"/>
        </w:rPr>
        <w:object w:dxaOrig="200" w:dyaOrig="220">
          <v:shape id="_x0000_i1062" type="#_x0000_t75" style="width:9.75pt;height:11.25pt" o:ole="">
            <v:imagedata r:id="rId74" o:title=""/>
          </v:shape>
          <o:OLEObject Type="Embed" ProgID="Equation.3" ShapeID="_x0000_i1062" DrawAspect="Content" ObjectID="_1547893891" r:id="rId75"/>
        </w:object>
      </w:r>
      <w:r w:rsidR="00AC0CD8">
        <w:rPr>
          <w:rFonts w:ascii="Arial" w:hAnsi="Arial" w:cs="Arial"/>
        </w:rPr>
        <w:t>periods.</w:t>
      </w:r>
    </w:p>
    <w:p w:rsidR="00AC0CD8" w:rsidRDefault="00AC0CD8" w:rsidP="00B80933">
      <w:pPr>
        <w:rPr>
          <w:rFonts w:ascii="Arial" w:hAnsi="Arial" w:cs="Arial"/>
        </w:rPr>
      </w:pPr>
      <w:r w:rsidRPr="00AC0CD8">
        <w:rPr>
          <w:rFonts w:ascii="Arial" w:hAnsi="Arial" w:cs="Arial"/>
          <w:b/>
        </w:rPr>
        <w:t>Example 4</w:t>
      </w:r>
      <w:r>
        <w:rPr>
          <w:rFonts w:ascii="Arial" w:hAnsi="Arial" w:cs="Arial"/>
        </w:rPr>
        <w:t>: If $1000 is invested at 8% compounded</w:t>
      </w:r>
    </w:p>
    <w:p w:rsidR="00AC0CD8" w:rsidRDefault="00AC0CD8" w:rsidP="00B80933">
      <w:pPr>
        <w:rPr>
          <w:rFonts w:ascii="Arial" w:hAnsi="Arial" w:cs="Arial"/>
        </w:rPr>
      </w:pPr>
      <w:r>
        <w:rPr>
          <w:rFonts w:ascii="Arial" w:hAnsi="Arial" w:cs="Arial"/>
        </w:rPr>
        <w:t>a)annually</w:t>
      </w:r>
      <w:r>
        <w:rPr>
          <w:rFonts w:ascii="Arial" w:hAnsi="Arial" w:cs="Arial"/>
        </w:rPr>
        <w:tab/>
        <w:t>b)semi-annually</w:t>
      </w:r>
      <w:r>
        <w:rPr>
          <w:rFonts w:ascii="Arial" w:hAnsi="Arial" w:cs="Arial"/>
        </w:rPr>
        <w:tab/>
        <w:t>c)quarterly</w:t>
      </w:r>
      <w:r>
        <w:rPr>
          <w:rFonts w:ascii="Arial" w:hAnsi="Arial" w:cs="Arial"/>
        </w:rPr>
        <w:tab/>
        <w:t>d)monthly</w:t>
      </w:r>
    </w:p>
    <w:p w:rsidR="00AC0CD8" w:rsidRDefault="00AC0CD8" w:rsidP="00B80933">
      <w:pPr>
        <w:rPr>
          <w:rFonts w:ascii="Arial" w:hAnsi="Arial" w:cs="Arial"/>
        </w:rPr>
      </w:pPr>
      <w:r>
        <w:rPr>
          <w:rFonts w:ascii="Arial" w:hAnsi="Arial" w:cs="Arial"/>
        </w:rPr>
        <w:t>what is the amount after 5 years?</w:t>
      </w:r>
    </w:p>
    <w:p w:rsidR="00AC0CD8" w:rsidRDefault="00AC0CD8" w:rsidP="00B80933">
      <w:pPr>
        <w:rPr>
          <w:rFonts w:ascii="Arial" w:hAnsi="Arial" w:cs="Arial"/>
        </w:rPr>
      </w:pPr>
      <w:r w:rsidRPr="00AC0CD8">
        <w:rPr>
          <w:rFonts w:ascii="Arial" w:hAnsi="Arial" w:cs="Arial"/>
          <w:b/>
        </w:rPr>
        <w:t>Solutions 4</w:t>
      </w:r>
      <w:r>
        <w:rPr>
          <w:rFonts w:ascii="Arial" w:hAnsi="Arial" w:cs="Arial"/>
        </w:rPr>
        <w:t xml:space="preserve">: </w:t>
      </w:r>
    </w:p>
    <w:p w:rsidR="00AC0CD8" w:rsidRDefault="00AC0CD8" w:rsidP="00B80933">
      <w:pPr>
        <w:rPr>
          <w:rFonts w:ascii="Arial" w:hAnsi="Arial" w:cs="Arial"/>
        </w:rPr>
      </w:pPr>
      <w:r>
        <w:rPr>
          <w:rFonts w:ascii="Arial" w:hAnsi="Arial" w:cs="Arial"/>
        </w:rPr>
        <w:t xml:space="preserve">a)Compounding annually means there is one interest payment period per year. Thus, </w:t>
      </w:r>
      <w:r w:rsidRPr="00AC0CD8">
        <w:rPr>
          <w:rFonts w:ascii="Arial" w:hAnsi="Arial" w:cs="Arial"/>
          <w:position w:val="-6"/>
        </w:rPr>
        <w:object w:dxaOrig="200" w:dyaOrig="220">
          <v:shape id="_x0000_i1063" type="#_x0000_t75" style="width:9.75pt;height:11.25pt" o:ole="">
            <v:imagedata r:id="rId76" o:title=""/>
          </v:shape>
          <o:OLEObject Type="Embed" ProgID="Equation.3" ShapeID="_x0000_i1063" DrawAspect="Content" ObjectID="_1547893892" r:id="rId77"/>
        </w:object>
      </w:r>
      <w:r>
        <w:rPr>
          <w:rFonts w:ascii="Arial" w:hAnsi="Arial" w:cs="Arial"/>
        </w:rPr>
        <w:t xml:space="preserve">=5, </w:t>
      </w:r>
      <w:r w:rsidRPr="00AC0CD8">
        <w:rPr>
          <w:rFonts w:ascii="Arial" w:hAnsi="Arial" w:cs="Arial"/>
          <w:position w:val="-6"/>
        </w:rPr>
        <w:object w:dxaOrig="1180" w:dyaOrig="279">
          <v:shape id="_x0000_i1064" type="#_x0000_t75" style="width:59.25pt;height:14.25pt" o:ole="">
            <v:imagedata r:id="rId78" o:title=""/>
          </v:shape>
          <o:OLEObject Type="Embed" ProgID="Equation.3" ShapeID="_x0000_i1064" DrawAspect="Content" ObjectID="_1547893893" r:id="rId79"/>
        </w:object>
      </w:r>
    </w:p>
    <w:p w:rsidR="00AC0CD8" w:rsidRDefault="00AC0CD8" w:rsidP="00B80933">
      <w:pPr>
        <w:rPr>
          <w:rFonts w:ascii="Arial" w:hAnsi="Arial" w:cs="Arial"/>
        </w:rPr>
      </w:pPr>
      <w:r w:rsidRPr="00AC0CD8">
        <w:rPr>
          <w:rFonts w:ascii="Arial" w:hAnsi="Arial" w:cs="Arial"/>
          <w:position w:val="-82"/>
        </w:rPr>
        <w:object w:dxaOrig="1719" w:dyaOrig="1840">
          <v:shape id="_x0000_i1065" type="#_x0000_t75" style="width:86.25pt;height:92.25pt" o:ole="">
            <v:imagedata r:id="rId80" o:title=""/>
          </v:shape>
          <o:OLEObject Type="Embed" ProgID="Equation.3" ShapeID="_x0000_i1065" DrawAspect="Content" ObjectID="_1547893894" r:id="rId81"/>
        </w:object>
      </w:r>
    </w:p>
    <w:p w:rsidR="00AC0CD8" w:rsidRDefault="00AC0CD8" w:rsidP="00B80933">
      <w:pPr>
        <w:rPr>
          <w:rFonts w:ascii="Arial" w:hAnsi="Arial" w:cs="Arial"/>
        </w:rPr>
      </w:pPr>
      <w:r>
        <w:rPr>
          <w:rFonts w:ascii="Arial" w:hAnsi="Arial" w:cs="Arial"/>
        </w:rPr>
        <w:t>b)</w:t>
      </w:r>
      <w:r w:rsidRPr="00AC0CD8">
        <w:rPr>
          <w:rFonts w:ascii="Arial" w:hAnsi="Arial" w:cs="Arial"/>
        </w:rPr>
        <w:t xml:space="preserve"> </w:t>
      </w:r>
      <w:r>
        <w:rPr>
          <w:rFonts w:ascii="Arial" w:hAnsi="Arial" w:cs="Arial"/>
        </w:rPr>
        <w:t xml:space="preserve">Compounding </w:t>
      </w:r>
      <w:r w:rsidR="003B6AC5">
        <w:rPr>
          <w:rFonts w:ascii="Arial" w:hAnsi="Arial" w:cs="Arial"/>
        </w:rPr>
        <w:t>semi-annually means there are</w:t>
      </w:r>
      <w:r>
        <w:rPr>
          <w:rFonts w:ascii="Arial" w:hAnsi="Arial" w:cs="Arial"/>
        </w:rPr>
        <w:t xml:space="preserve"> two interest payment periods per year. Thus, </w:t>
      </w:r>
      <w:r w:rsidR="003B6AC5">
        <w:rPr>
          <w:rFonts w:ascii="Arial" w:hAnsi="Arial" w:cs="Arial"/>
        </w:rPr>
        <w:t>t</w:t>
      </w:r>
      <w:r>
        <w:rPr>
          <w:rFonts w:ascii="Arial" w:hAnsi="Arial" w:cs="Arial"/>
        </w:rPr>
        <w:t xml:space="preserve">he number of payment periods in 5 years is </w:t>
      </w:r>
      <w:r w:rsidRPr="00AC0CD8">
        <w:rPr>
          <w:rFonts w:ascii="Arial" w:hAnsi="Arial" w:cs="Arial"/>
          <w:position w:val="-6"/>
        </w:rPr>
        <w:object w:dxaOrig="200" w:dyaOrig="220">
          <v:shape id="_x0000_i1066" type="#_x0000_t75" style="width:9.75pt;height:11.25pt" o:ole="">
            <v:imagedata r:id="rId82" o:title=""/>
          </v:shape>
          <o:OLEObject Type="Embed" ProgID="Equation.3" ShapeID="_x0000_i1066" DrawAspect="Content" ObjectID="_1547893895" r:id="rId83"/>
        </w:object>
      </w:r>
      <w:r>
        <w:rPr>
          <w:rFonts w:ascii="Arial" w:hAnsi="Arial" w:cs="Arial"/>
        </w:rPr>
        <w:t xml:space="preserve">=2x5=10, and the interest rate per period is </w:t>
      </w:r>
    </w:p>
    <w:p w:rsidR="00AC0CD8" w:rsidRDefault="00AC0CD8" w:rsidP="00B80933">
      <w:pPr>
        <w:rPr>
          <w:rFonts w:ascii="Arial" w:hAnsi="Arial" w:cs="Arial"/>
        </w:rPr>
      </w:pPr>
      <w:r>
        <w:rPr>
          <w:rFonts w:ascii="Arial" w:hAnsi="Arial" w:cs="Arial"/>
        </w:rPr>
        <w:t xml:space="preserve"> </w:t>
      </w:r>
      <w:r w:rsidRPr="00AC0CD8">
        <w:rPr>
          <w:rFonts w:ascii="Arial" w:hAnsi="Arial" w:cs="Arial"/>
          <w:position w:val="-24"/>
        </w:rPr>
        <w:object w:dxaOrig="2000" w:dyaOrig="620">
          <v:shape id="_x0000_i1067" type="#_x0000_t75" style="width:99.75pt;height:30.75pt" o:ole="">
            <v:imagedata r:id="rId84" o:title=""/>
          </v:shape>
          <o:OLEObject Type="Embed" ProgID="Equation.3" ShapeID="_x0000_i1067" DrawAspect="Content" ObjectID="_1547893896" r:id="rId85"/>
        </w:object>
      </w:r>
    </w:p>
    <w:p w:rsidR="00AC0CD8" w:rsidRDefault="00AC0CD8" w:rsidP="00B80933">
      <w:pPr>
        <w:rPr>
          <w:rFonts w:ascii="Arial" w:hAnsi="Arial" w:cs="Arial"/>
        </w:rPr>
      </w:pPr>
      <w:r>
        <w:rPr>
          <w:rFonts w:ascii="Arial" w:hAnsi="Arial" w:cs="Arial"/>
        </w:rPr>
        <w:t xml:space="preserve">So, </w:t>
      </w:r>
      <w:r w:rsidR="003B6AC5" w:rsidRPr="00AC0CD8">
        <w:rPr>
          <w:rFonts w:ascii="Arial" w:hAnsi="Arial" w:cs="Arial"/>
          <w:position w:val="-42"/>
        </w:rPr>
        <w:object w:dxaOrig="1780" w:dyaOrig="1080">
          <v:shape id="_x0000_i1068" type="#_x0000_t75" style="width:89.25pt;height:54pt" o:ole="">
            <v:imagedata r:id="rId86" o:title=""/>
          </v:shape>
          <o:OLEObject Type="Embed" ProgID="Equation.3" ShapeID="_x0000_i1068" DrawAspect="Content" ObjectID="_1547893897" r:id="rId87"/>
        </w:object>
      </w:r>
    </w:p>
    <w:p w:rsidR="003B6AC5" w:rsidRDefault="00AC0CD8" w:rsidP="003B6AC5">
      <w:pPr>
        <w:rPr>
          <w:rFonts w:ascii="Arial" w:hAnsi="Arial" w:cs="Arial"/>
        </w:rPr>
      </w:pPr>
      <w:r>
        <w:rPr>
          <w:rFonts w:ascii="Arial" w:hAnsi="Arial" w:cs="Arial"/>
        </w:rPr>
        <w:t>c)</w:t>
      </w:r>
      <w:r w:rsidR="003B6AC5" w:rsidRPr="003B6AC5">
        <w:rPr>
          <w:rFonts w:ascii="Arial" w:hAnsi="Arial" w:cs="Arial"/>
        </w:rPr>
        <w:t xml:space="preserve"> </w:t>
      </w:r>
      <w:r w:rsidR="003B6AC5">
        <w:rPr>
          <w:rFonts w:ascii="Arial" w:hAnsi="Arial" w:cs="Arial"/>
        </w:rPr>
        <w:t xml:space="preserve">Compounding quarterly means there are four interest payment periods per year. Thus, the number of payment periods in 5 years is </w:t>
      </w:r>
      <w:r w:rsidR="003B6AC5" w:rsidRPr="00AC0CD8">
        <w:rPr>
          <w:rFonts w:ascii="Arial" w:hAnsi="Arial" w:cs="Arial"/>
          <w:position w:val="-6"/>
        </w:rPr>
        <w:object w:dxaOrig="200" w:dyaOrig="220">
          <v:shape id="_x0000_i1069" type="#_x0000_t75" style="width:9.75pt;height:11.25pt" o:ole="">
            <v:imagedata r:id="rId82" o:title=""/>
          </v:shape>
          <o:OLEObject Type="Embed" ProgID="Equation.3" ShapeID="_x0000_i1069" DrawAspect="Content" ObjectID="_1547893898" r:id="rId88"/>
        </w:object>
      </w:r>
      <w:r w:rsidR="003B6AC5">
        <w:rPr>
          <w:rFonts w:ascii="Arial" w:hAnsi="Arial" w:cs="Arial"/>
        </w:rPr>
        <w:t xml:space="preserve">=4x5=20, and the interest rate per period is </w:t>
      </w:r>
    </w:p>
    <w:p w:rsidR="003B6AC5" w:rsidRDefault="003B6AC5" w:rsidP="003B6AC5">
      <w:pPr>
        <w:rPr>
          <w:rFonts w:ascii="Arial" w:hAnsi="Arial" w:cs="Arial"/>
        </w:rPr>
      </w:pPr>
      <w:r w:rsidRPr="003B6AC5">
        <w:rPr>
          <w:rFonts w:ascii="Arial" w:hAnsi="Arial" w:cs="Arial"/>
          <w:position w:val="-24"/>
        </w:rPr>
        <w:object w:dxaOrig="2000" w:dyaOrig="620">
          <v:shape id="_x0000_i1070" type="#_x0000_t75" style="width:99.75pt;height:30.75pt" o:ole="">
            <v:imagedata r:id="rId89" o:title=""/>
          </v:shape>
          <o:OLEObject Type="Embed" ProgID="Equation.3" ShapeID="_x0000_i1070" DrawAspect="Content" ObjectID="_1547893899" r:id="rId90"/>
        </w:object>
      </w:r>
      <w:r>
        <w:rPr>
          <w:rFonts w:ascii="Arial" w:hAnsi="Arial" w:cs="Arial"/>
        </w:rPr>
        <w:t xml:space="preserve"> </w:t>
      </w:r>
      <w:proofErr w:type="gramStart"/>
      <w:r>
        <w:rPr>
          <w:rFonts w:ascii="Arial" w:hAnsi="Arial" w:cs="Arial"/>
        </w:rPr>
        <w:t>so</w:t>
      </w:r>
      <w:proofErr w:type="gramEnd"/>
      <w:r>
        <w:rPr>
          <w:rFonts w:ascii="Arial" w:hAnsi="Arial" w:cs="Arial"/>
        </w:rPr>
        <w:t>,</w:t>
      </w:r>
    </w:p>
    <w:p w:rsidR="003B6AC5" w:rsidRDefault="003B6AC5" w:rsidP="003B6AC5">
      <w:pPr>
        <w:rPr>
          <w:rFonts w:ascii="Arial" w:hAnsi="Arial" w:cs="Arial"/>
        </w:rPr>
      </w:pPr>
      <w:r w:rsidRPr="003B6AC5">
        <w:rPr>
          <w:rFonts w:ascii="Arial" w:hAnsi="Arial" w:cs="Arial"/>
          <w:position w:val="-42"/>
        </w:rPr>
        <w:object w:dxaOrig="1800" w:dyaOrig="1080">
          <v:shape id="_x0000_i1071" type="#_x0000_t75" style="width:90pt;height:54pt" o:ole="">
            <v:imagedata r:id="rId91" o:title=""/>
          </v:shape>
          <o:OLEObject Type="Embed" ProgID="Equation.3" ShapeID="_x0000_i1071" DrawAspect="Content" ObjectID="_1547893900" r:id="rId92"/>
        </w:object>
      </w:r>
    </w:p>
    <w:p w:rsidR="003B6AC5" w:rsidRDefault="003B6AC5" w:rsidP="003B6AC5">
      <w:pPr>
        <w:rPr>
          <w:rFonts w:ascii="Arial" w:hAnsi="Arial" w:cs="Arial"/>
        </w:rPr>
      </w:pPr>
      <w:r>
        <w:rPr>
          <w:rFonts w:ascii="Arial" w:hAnsi="Arial" w:cs="Arial"/>
        </w:rPr>
        <w:t xml:space="preserve">d) Compounding monthly means there are twelve interest payment periods per year. Thus, the number of payment periods in 5 years is </w:t>
      </w:r>
      <w:r w:rsidRPr="00AC0CD8">
        <w:rPr>
          <w:rFonts w:ascii="Arial" w:hAnsi="Arial" w:cs="Arial"/>
          <w:position w:val="-6"/>
        </w:rPr>
        <w:object w:dxaOrig="200" w:dyaOrig="220">
          <v:shape id="_x0000_i1072" type="#_x0000_t75" style="width:9.75pt;height:11.25pt" o:ole="">
            <v:imagedata r:id="rId82" o:title=""/>
          </v:shape>
          <o:OLEObject Type="Embed" ProgID="Equation.3" ShapeID="_x0000_i1072" DrawAspect="Content" ObjectID="_1547893901" r:id="rId93"/>
        </w:object>
      </w:r>
      <w:r>
        <w:rPr>
          <w:rFonts w:ascii="Arial" w:hAnsi="Arial" w:cs="Arial"/>
        </w:rPr>
        <w:t xml:space="preserve">=12x5=60, and the interest rate per period is </w:t>
      </w:r>
    </w:p>
    <w:p w:rsidR="003B6AC5" w:rsidRDefault="003B6AC5" w:rsidP="003B6AC5">
      <w:pPr>
        <w:rPr>
          <w:rFonts w:ascii="Arial" w:hAnsi="Arial" w:cs="Arial"/>
        </w:rPr>
      </w:pPr>
      <w:r w:rsidRPr="003B6AC5">
        <w:rPr>
          <w:rFonts w:ascii="Arial" w:hAnsi="Arial" w:cs="Arial"/>
          <w:position w:val="-24"/>
        </w:rPr>
        <w:object w:dxaOrig="2540" w:dyaOrig="620">
          <v:shape id="_x0000_i1073" type="#_x0000_t75" style="width:126.75pt;height:30.75pt" o:ole="">
            <v:imagedata r:id="rId94" o:title=""/>
          </v:shape>
          <o:OLEObject Type="Embed" ProgID="Equation.3" ShapeID="_x0000_i1073" DrawAspect="Content" ObjectID="_1547893902" r:id="rId95"/>
        </w:object>
      </w:r>
      <w:r>
        <w:rPr>
          <w:rFonts w:ascii="Arial" w:hAnsi="Arial" w:cs="Arial"/>
        </w:rPr>
        <w:t xml:space="preserve"> </w:t>
      </w:r>
      <w:proofErr w:type="gramStart"/>
      <w:r>
        <w:rPr>
          <w:rFonts w:ascii="Arial" w:hAnsi="Arial" w:cs="Arial"/>
        </w:rPr>
        <w:t>so</w:t>
      </w:r>
      <w:proofErr w:type="gramEnd"/>
      <w:r>
        <w:rPr>
          <w:rFonts w:ascii="Arial" w:hAnsi="Arial" w:cs="Arial"/>
        </w:rPr>
        <w:t>,</w:t>
      </w:r>
    </w:p>
    <w:p w:rsidR="00AC0CD8" w:rsidRDefault="003B6AC5" w:rsidP="00B80933">
      <w:pPr>
        <w:rPr>
          <w:rFonts w:ascii="Arial" w:hAnsi="Arial" w:cs="Arial"/>
        </w:rPr>
      </w:pPr>
      <w:r w:rsidRPr="003B6AC5">
        <w:rPr>
          <w:rFonts w:ascii="Arial" w:hAnsi="Arial" w:cs="Arial"/>
          <w:position w:val="-42"/>
        </w:rPr>
        <w:object w:dxaOrig="2280" w:dyaOrig="1080">
          <v:shape id="_x0000_i1074" type="#_x0000_t75" style="width:114pt;height:54pt" o:ole="">
            <v:imagedata r:id="rId96" o:title=""/>
          </v:shape>
          <o:OLEObject Type="Embed" ProgID="Equation.3" ShapeID="_x0000_i1074" DrawAspect="Content" ObjectID="_1547893903" r:id="rId97"/>
        </w:object>
      </w:r>
    </w:p>
    <w:p w:rsidR="003B6AC5" w:rsidRDefault="003B6AC5" w:rsidP="00B80933">
      <w:pPr>
        <w:rPr>
          <w:rFonts w:ascii="Arial" w:hAnsi="Arial" w:cs="Arial"/>
        </w:rPr>
      </w:pPr>
      <w:r w:rsidRPr="007B5E35">
        <w:rPr>
          <w:rFonts w:ascii="Arial" w:hAnsi="Arial" w:cs="Arial"/>
          <w:b/>
        </w:rPr>
        <w:t>Practice 5</w:t>
      </w:r>
      <w:r>
        <w:rPr>
          <w:rFonts w:ascii="Arial" w:hAnsi="Arial" w:cs="Arial"/>
        </w:rPr>
        <w:t>: How much should you invest now at 10% compounded quarterly to have 8000 toward the purchase of a car in 5 years?</w:t>
      </w:r>
    </w:p>
    <w:p w:rsidR="003B6AC5" w:rsidRDefault="003B6AC5" w:rsidP="00B80933">
      <w:pPr>
        <w:rPr>
          <w:rFonts w:ascii="Arial" w:hAnsi="Arial" w:cs="Arial"/>
        </w:rPr>
      </w:pPr>
      <w:r w:rsidRPr="007B5E35">
        <w:rPr>
          <w:rFonts w:ascii="Arial" w:hAnsi="Arial" w:cs="Arial"/>
          <w:b/>
        </w:rPr>
        <w:t>Practice 6</w:t>
      </w:r>
      <w:r>
        <w:rPr>
          <w:rFonts w:ascii="Arial" w:hAnsi="Arial" w:cs="Arial"/>
        </w:rPr>
        <w:t>: A new born child receives a $5000 gift toward a college education from her grandparents. How much will the $5000 be worth in 17 years if it is invested at 7% compounded quarterly?</w:t>
      </w:r>
    </w:p>
    <w:p w:rsidR="003B6AC5" w:rsidRDefault="003B6AC5" w:rsidP="00B80933">
      <w:pPr>
        <w:rPr>
          <w:rFonts w:ascii="Arial" w:hAnsi="Arial" w:cs="Arial"/>
        </w:rPr>
      </w:pPr>
      <w:r w:rsidRPr="007B5E35">
        <w:rPr>
          <w:rFonts w:ascii="Arial" w:hAnsi="Arial" w:cs="Arial"/>
          <w:b/>
        </w:rPr>
        <w:t>Practice 7</w:t>
      </w:r>
      <w:r>
        <w:rPr>
          <w:rFonts w:ascii="Arial" w:hAnsi="Arial" w:cs="Arial"/>
        </w:rPr>
        <w:t>: Which is the better investment and why: 9% compounded monthly or 9.3 % compounded annually?</w:t>
      </w:r>
    </w:p>
    <w:p w:rsidR="003B6AC5" w:rsidRDefault="003B6AC5" w:rsidP="00B80933">
      <w:pPr>
        <w:rPr>
          <w:rFonts w:ascii="Arial" w:hAnsi="Arial" w:cs="Arial"/>
        </w:rPr>
      </w:pPr>
      <w:r w:rsidRPr="007B5E35">
        <w:rPr>
          <w:rFonts w:ascii="Arial" w:hAnsi="Arial" w:cs="Arial"/>
          <w:b/>
        </w:rPr>
        <w:t xml:space="preserve">Practice </w:t>
      </w:r>
      <w:proofErr w:type="gramStart"/>
      <w:r w:rsidRPr="007B5E35">
        <w:rPr>
          <w:rFonts w:ascii="Arial" w:hAnsi="Arial" w:cs="Arial"/>
          <w:b/>
        </w:rPr>
        <w:t>8</w:t>
      </w:r>
      <w:r>
        <w:rPr>
          <w:rFonts w:ascii="Arial" w:hAnsi="Arial" w:cs="Arial"/>
        </w:rPr>
        <w:t xml:space="preserve"> :</w:t>
      </w:r>
      <w:proofErr w:type="gramEnd"/>
      <w:r>
        <w:rPr>
          <w:rFonts w:ascii="Arial" w:hAnsi="Arial" w:cs="Arial"/>
        </w:rPr>
        <w:t xml:space="preserve"> </w:t>
      </w:r>
      <w:r w:rsidR="00D83C51">
        <w:rPr>
          <w:rFonts w:ascii="Arial" w:hAnsi="Arial" w:cs="Arial"/>
        </w:rPr>
        <w:t>If an investment company pays 8% compounded semi-annually, how much should you deposit now to have $6000</w:t>
      </w:r>
    </w:p>
    <w:p w:rsidR="00D83C51" w:rsidRPr="00D83C51" w:rsidRDefault="00D83C51" w:rsidP="00D83C51">
      <w:pPr>
        <w:pStyle w:val="ListeParagraf"/>
        <w:numPr>
          <w:ilvl w:val="0"/>
          <w:numId w:val="1"/>
        </w:numPr>
        <w:rPr>
          <w:rFonts w:ascii="Arial" w:hAnsi="Arial" w:cs="Arial"/>
        </w:rPr>
      </w:pPr>
      <w:r>
        <w:rPr>
          <w:rFonts w:ascii="Arial" w:hAnsi="Arial" w:cs="Arial"/>
        </w:rPr>
        <w:t>3 years from now?</w:t>
      </w:r>
      <w:r>
        <w:rPr>
          <w:rFonts w:ascii="Arial" w:hAnsi="Arial" w:cs="Arial"/>
        </w:rPr>
        <w:tab/>
      </w:r>
      <w:r>
        <w:rPr>
          <w:rFonts w:ascii="Arial" w:hAnsi="Arial" w:cs="Arial"/>
        </w:rPr>
        <w:tab/>
        <w:t>B) 6 years from now?</w:t>
      </w:r>
    </w:p>
    <w:sectPr w:rsidR="00D83C51" w:rsidRPr="00D83C51">
      <w:headerReference w:type="default" r:id="rId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AFA" w:rsidRDefault="00DC7AFA" w:rsidP="00B80933">
      <w:pPr>
        <w:spacing w:after="0" w:line="240" w:lineRule="auto"/>
      </w:pPr>
      <w:r>
        <w:separator/>
      </w:r>
    </w:p>
  </w:endnote>
  <w:endnote w:type="continuationSeparator" w:id="0">
    <w:p w:rsidR="00DC7AFA" w:rsidRDefault="00DC7AFA" w:rsidP="00B80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AFA" w:rsidRDefault="00DC7AFA" w:rsidP="00B80933">
      <w:pPr>
        <w:spacing w:after="0" w:line="240" w:lineRule="auto"/>
      </w:pPr>
      <w:r>
        <w:separator/>
      </w:r>
    </w:p>
  </w:footnote>
  <w:footnote w:type="continuationSeparator" w:id="0">
    <w:p w:rsidR="00DC7AFA" w:rsidRDefault="00DC7AFA" w:rsidP="00B809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876548"/>
      <w:docPartObj>
        <w:docPartGallery w:val="Page Numbers (Top of Page)"/>
        <w:docPartUnique/>
      </w:docPartObj>
    </w:sdtPr>
    <w:sdtEndPr>
      <w:rPr>
        <w:noProof/>
      </w:rPr>
    </w:sdtEndPr>
    <w:sdtContent>
      <w:p w:rsidR="00B80933" w:rsidRDefault="00B80933">
        <w:pPr>
          <w:pStyle w:val="stbilgi"/>
          <w:jc w:val="right"/>
        </w:pPr>
        <w:r>
          <w:fldChar w:fldCharType="begin"/>
        </w:r>
        <w:r>
          <w:instrText xml:space="preserve"> PAGE   \* MERGEFORMAT </w:instrText>
        </w:r>
        <w:r>
          <w:fldChar w:fldCharType="separate"/>
        </w:r>
        <w:r w:rsidR="004054F8">
          <w:rPr>
            <w:noProof/>
          </w:rPr>
          <w:t>1</w:t>
        </w:r>
        <w:r>
          <w:rPr>
            <w:noProof/>
          </w:rPr>
          <w:fldChar w:fldCharType="end"/>
        </w:r>
      </w:p>
    </w:sdtContent>
  </w:sdt>
  <w:p w:rsidR="00B80933" w:rsidRDefault="00B8093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439C"/>
    <w:multiLevelType w:val="hybridMultilevel"/>
    <w:tmpl w:val="6E286F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F64"/>
    <w:rsid w:val="001A7C5F"/>
    <w:rsid w:val="00261F64"/>
    <w:rsid w:val="002A3F98"/>
    <w:rsid w:val="003123AF"/>
    <w:rsid w:val="003A7BF5"/>
    <w:rsid w:val="003B6AC5"/>
    <w:rsid w:val="004054F8"/>
    <w:rsid w:val="00414833"/>
    <w:rsid w:val="005272BD"/>
    <w:rsid w:val="005B60A7"/>
    <w:rsid w:val="00607DA6"/>
    <w:rsid w:val="00790089"/>
    <w:rsid w:val="007B5E35"/>
    <w:rsid w:val="00AC0CD8"/>
    <w:rsid w:val="00B80933"/>
    <w:rsid w:val="00B94D19"/>
    <w:rsid w:val="00D83C51"/>
    <w:rsid w:val="00DC7AFA"/>
    <w:rsid w:val="00E907BC"/>
    <w:rsid w:val="00E9093C"/>
    <w:rsid w:val="00EF42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Balk1">
    <w:name w:val="heading 1"/>
    <w:basedOn w:val="Normal"/>
    <w:next w:val="Normal"/>
    <w:link w:val="Balk1Char"/>
    <w:uiPriority w:val="9"/>
    <w:qFormat/>
    <w:rsid w:val="00E909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261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261F64"/>
    <w:rPr>
      <w:rFonts w:asciiTheme="majorHAnsi" w:eastAsiaTheme="majorEastAsia" w:hAnsiTheme="majorHAnsi" w:cstheme="majorBidi"/>
      <w:color w:val="17365D" w:themeColor="text2" w:themeShade="BF"/>
      <w:spacing w:val="5"/>
      <w:kern w:val="28"/>
      <w:sz w:val="52"/>
      <w:szCs w:val="52"/>
      <w:lang w:val="en-GB"/>
    </w:rPr>
  </w:style>
  <w:style w:type="character" w:customStyle="1" w:styleId="Balk1Char">
    <w:name w:val="Başlık 1 Char"/>
    <w:basedOn w:val="VarsaylanParagrafYazTipi"/>
    <w:link w:val="Balk1"/>
    <w:uiPriority w:val="9"/>
    <w:rsid w:val="00E9093C"/>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B80933"/>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B80933"/>
    <w:rPr>
      <w:lang w:val="en-GB"/>
    </w:rPr>
  </w:style>
  <w:style w:type="paragraph" w:styleId="Altbilgi">
    <w:name w:val="footer"/>
    <w:basedOn w:val="Normal"/>
    <w:link w:val="AltbilgiChar"/>
    <w:uiPriority w:val="99"/>
    <w:unhideWhenUsed/>
    <w:rsid w:val="00B80933"/>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B80933"/>
    <w:rPr>
      <w:lang w:val="en-GB"/>
    </w:rPr>
  </w:style>
  <w:style w:type="paragraph" w:styleId="ListeParagraf">
    <w:name w:val="List Paragraph"/>
    <w:basedOn w:val="Normal"/>
    <w:uiPriority w:val="34"/>
    <w:qFormat/>
    <w:rsid w:val="00D83C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Balk1">
    <w:name w:val="heading 1"/>
    <w:basedOn w:val="Normal"/>
    <w:next w:val="Normal"/>
    <w:link w:val="Balk1Char"/>
    <w:uiPriority w:val="9"/>
    <w:qFormat/>
    <w:rsid w:val="00E909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261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261F64"/>
    <w:rPr>
      <w:rFonts w:asciiTheme="majorHAnsi" w:eastAsiaTheme="majorEastAsia" w:hAnsiTheme="majorHAnsi" w:cstheme="majorBidi"/>
      <w:color w:val="17365D" w:themeColor="text2" w:themeShade="BF"/>
      <w:spacing w:val="5"/>
      <w:kern w:val="28"/>
      <w:sz w:val="52"/>
      <w:szCs w:val="52"/>
      <w:lang w:val="en-GB"/>
    </w:rPr>
  </w:style>
  <w:style w:type="character" w:customStyle="1" w:styleId="Balk1Char">
    <w:name w:val="Başlık 1 Char"/>
    <w:basedOn w:val="VarsaylanParagrafYazTipi"/>
    <w:link w:val="Balk1"/>
    <w:uiPriority w:val="9"/>
    <w:rsid w:val="00E9093C"/>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B80933"/>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B80933"/>
    <w:rPr>
      <w:lang w:val="en-GB"/>
    </w:rPr>
  </w:style>
  <w:style w:type="paragraph" w:styleId="Altbilgi">
    <w:name w:val="footer"/>
    <w:basedOn w:val="Normal"/>
    <w:link w:val="AltbilgiChar"/>
    <w:uiPriority w:val="99"/>
    <w:unhideWhenUsed/>
    <w:rsid w:val="00B80933"/>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B80933"/>
    <w:rPr>
      <w:lang w:val="en-GB"/>
    </w:rPr>
  </w:style>
  <w:style w:type="paragraph" w:styleId="ListeParagraf">
    <w:name w:val="List Paragraph"/>
    <w:basedOn w:val="Normal"/>
    <w:uiPriority w:val="34"/>
    <w:qFormat/>
    <w:rsid w:val="00D83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image" Target="media/image6.wmf"/><Relationship Id="rId42" Type="http://schemas.openxmlformats.org/officeDocument/2006/relationships/image" Target="media/image14.wmf"/><Relationship Id="rId47" Type="http://schemas.openxmlformats.org/officeDocument/2006/relationships/oleObject" Target="embeddings/oleObject24.bin"/><Relationship Id="rId63" Type="http://schemas.openxmlformats.org/officeDocument/2006/relationships/oleObject" Target="embeddings/oleObject32.bin"/><Relationship Id="rId68" Type="http://schemas.openxmlformats.org/officeDocument/2006/relationships/image" Target="media/image27.wmf"/><Relationship Id="rId84" Type="http://schemas.openxmlformats.org/officeDocument/2006/relationships/image" Target="media/image35.wmf"/><Relationship Id="rId89" Type="http://schemas.openxmlformats.org/officeDocument/2006/relationships/image" Target="media/image37.wmf"/><Relationship Id="rId16" Type="http://schemas.openxmlformats.org/officeDocument/2006/relationships/image" Target="media/image4.wmf"/><Relationship Id="rId11" Type="http://schemas.openxmlformats.org/officeDocument/2006/relationships/oleObject" Target="embeddings/oleObject3.bin"/><Relationship Id="rId32" Type="http://schemas.openxmlformats.org/officeDocument/2006/relationships/image" Target="media/image9.wmf"/><Relationship Id="rId37" Type="http://schemas.openxmlformats.org/officeDocument/2006/relationships/oleObject" Target="embeddings/oleObject19.bin"/><Relationship Id="rId53" Type="http://schemas.openxmlformats.org/officeDocument/2006/relationships/oleObject" Target="embeddings/oleObject27.bin"/><Relationship Id="rId58" Type="http://schemas.openxmlformats.org/officeDocument/2006/relationships/image" Target="media/image22.wmf"/><Relationship Id="rId74" Type="http://schemas.openxmlformats.org/officeDocument/2006/relationships/image" Target="media/image30.wmf"/><Relationship Id="rId79" Type="http://schemas.openxmlformats.org/officeDocument/2006/relationships/oleObject" Target="embeddings/oleObject40.bin"/><Relationship Id="rId5" Type="http://schemas.openxmlformats.org/officeDocument/2006/relationships/webSettings" Target="webSettings.xml"/><Relationship Id="rId90" Type="http://schemas.openxmlformats.org/officeDocument/2006/relationships/oleObject" Target="embeddings/oleObject46.bin"/><Relationship Id="rId95" Type="http://schemas.openxmlformats.org/officeDocument/2006/relationships/oleObject" Target="embeddings/oleObject49.bin"/><Relationship Id="rId22" Type="http://schemas.openxmlformats.org/officeDocument/2006/relationships/oleObject" Target="embeddings/oleObject9.bin"/><Relationship Id="rId27" Type="http://schemas.openxmlformats.org/officeDocument/2006/relationships/oleObject" Target="embeddings/oleObject13.bin"/><Relationship Id="rId43" Type="http://schemas.openxmlformats.org/officeDocument/2006/relationships/oleObject" Target="embeddings/oleObject22.bin"/><Relationship Id="rId48" Type="http://schemas.openxmlformats.org/officeDocument/2006/relationships/image" Target="media/image17.wmf"/><Relationship Id="rId64" Type="http://schemas.openxmlformats.org/officeDocument/2006/relationships/image" Target="media/image25.wmf"/><Relationship Id="rId69" Type="http://schemas.openxmlformats.org/officeDocument/2006/relationships/oleObject" Target="embeddings/oleObject35.bin"/><Relationship Id="rId80" Type="http://schemas.openxmlformats.org/officeDocument/2006/relationships/image" Target="media/image33.wmf"/><Relationship Id="rId85" Type="http://schemas.openxmlformats.org/officeDocument/2006/relationships/oleObject" Target="embeddings/oleObject43.bin"/><Relationship Id="rId3" Type="http://schemas.microsoft.com/office/2007/relationships/stylesWithEffects" Target="stylesWithEffects.xml"/><Relationship Id="rId12" Type="http://schemas.openxmlformats.org/officeDocument/2006/relationships/image" Target="media/image2.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7.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oleObject" Target="embeddings/oleObject30.bin"/><Relationship Id="rId67" Type="http://schemas.openxmlformats.org/officeDocument/2006/relationships/oleObject" Target="embeddings/oleObject34.bin"/><Relationship Id="rId20" Type="http://schemas.openxmlformats.org/officeDocument/2006/relationships/oleObject" Target="embeddings/oleObject8.bin"/><Relationship Id="rId41" Type="http://schemas.openxmlformats.org/officeDocument/2006/relationships/oleObject" Target="embeddings/oleObject21.bin"/><Relationship Id="rId54" Type="http://schemas.openxmlformats.org/officeDocument/2006/relationships/image" Target="media/image20.wmf"/><Relationship Id="rId62" Type="http://schemas.openxmlformats.org/officeDocument/2006/relationships/image" Target="media/image24.wmf"/><Relationship Id="rId70" Type="http://schemas.openxmlformats.org/officeDocument/2006/relationships/image" Target="media/image28.wmf"/><Relationship Id="rId75" Type="http://schemas.openxmlformats.org/officeDocument/2006/relationships/oleObject" Target="embeddings/oleObject38.bin"/><Relationship Id="rId83" Type="http://schemas.openxmlformats.org/officeDocument/2006/relationships/oleObject" Target="embeddings/oleObject42.bin"/><Relationship Id="rId88" Type="http://schemas.openxmlformats.org/officeDocument/2006/relationships/oleObject" Target="embeddings/oleObject45.bin"/><Relationship Id="rId91" Type="http://schemas.openxmlformats.org/officeDocument/2006/relationships/image" Target="media/image38.wmf"/><Relationship Id="rId96" Type="http://schemas.openxmlformats.org/officeDocument/2006/relationships/image" Target="media/image40.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7.wmf"/><Relationship Id="rId28" Type="http://schemas.openxmlformats.org/officeDocument/2006/relationships/image" Target="media/image8.wmf"/><Relationship Id="rId36" Type="http://schemas.openxmlformats.org/officeDocument/2006/relationships/image" Target="media/image11.wmf"/><Relationship Id="rId49" Type="http://schemas.openxmlformats.org/officeDocument/2006/relationships/oleObject" Target="embeddings/oleObject25.bin"/><Relationship Id="rId57" Type="http://schemas.openxmlformats.org/officeDocument/2006/relationships/oleObject" Target="embeddings/oleObject29.bin"/><Relationship Id="rId10" Type="http://schemas.openxmlformats.org/officeDocument/2006/relationships/oleObject" Target="embeddings/oleObject2.bin"/><Relationship Id="rId31" Type="http://schemas.openxmlformats.org/officeDocument/2006/relationships/oleObject" Target="embeddings/oleObject16.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oleObject" Target="embeddings/oleObject33.bin"/><Relationship Id="rId73" Type="http://schemas.openxmlformats.org/officeDocument/2006/relationships/oleObject" Target="embeddings/oleObject37.bin"/><Relationship Id="rId78" Type="http://schemas.openxmlformats.org/officeDocument/2006/relationships/image" Target="media/image32.wmf"/><Relationship Id="rId81" Type="http://schemas.openxmlformats.org/officeDocument/2006/relationships/oleObject" Target="embeddings/oleObject41.bin"/><Relationship Id="rId86" Type="http://schemas.openxmlformats.org/officeDocument/2006/relationships/image" Target="media/image36.wmf"/><Relationship Id="rId94" Type="http://schemas.openxmlformats.org/officeDocument/2006/relationships/image" Target="media/image39.wmf"/><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5.wmf"/><Relationship Id="rId39" Type="http://schemas.openxmlformats.org/officeDocument/2006/relationships/oleObject" Target="embeddings/oleObject20.bin"/><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oleObject" Target="embeddings/oleObject28.bin"/><Relationship Id="rId76" Type="http://schemas.openxmlformats.org/officeDocument/2006/relationships/image" Target="media/image31.wmf"/><Relationship Id="rId97" Type="http://schemas.openxmlformats.org/officeDocument/2006/relationships/oleObject" Target="embeddings/oleObject50.bin"/><Relationship Id="rId7" Type="http://schemas.openxmlformats.org/officeDocument/2006/relationships/endnotes" Target="endnotes.xml"/><Relationship Id="rId71" Type="http://schemas.openxmlformats.org/officeDocument/2006/relationships/oleObject" Target="embeddings/oleObject36.bin"/><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oleObject" Target="embeddings/oleObject10.bin"/><Relationship Id="rId40" Type="http://schemas.openxmlformats.org/officeDocument/2006/relationships/image" Target="media/image13.wmf"/><Relationship Id="rId45" Type="http://schemas.openxmlformats.org/officeDocument/2006/relationships/oleObject" Target="embeddings/oleObject23.bin"/><Relationship Id="rId66" Type="http://schemas.openxmlformats.org/officeDocument/2006/relationships/image" Target="media/image26.wmf"/><Relationship Id="rId87" Type="http://schemas.openxmlformats.org/officeDocument/2006/relationships/oleObject" Target="embeddings/oleObject44.bin"/><Relationship Id="rId61" Type="http://schemas.openxmlformats.org/officeDocument/2006/relationships/oleObject" Target="embeddings/oleObject31.bin"/><Relationship Id="rId82" Type="http://schemas.openxmlformats.org/officeDocument/2006/relationships/image" Target="media/image34.wmf"/><Relationship Id="rId19" Type="http://schemas.openxmlformats.org/officeDocument/2006/relationships/oleObject" Target="embeddings/oleObject7.bin"/><Relationship Id="rId14" Type="http://schemas.openxmlformats.org/officeDocument/2006/relationships/image" Target="media/image3.wmf"/><Relationship Id="rId30" Type="http://schemas.openxmlformats.org/officeDocument/2006/relationships/oleObject" Target="embeddings/oleObject15.bin"/><Relationship Id="rId35" Type="http://schemas.openxmlformats.org/officeDocument/2006/relationships/oleObject" Target="embeddings/oleObject18.bin"/><Relationship Id="rId56" Type="http://schemas.openxmlformats.org/officeDocument/2006/relationships/image" Target="media/image21.wmf"/><Relationship Id="rId77" Type="http://schemas.openxmlformats.org/officeDocument/2006/relationships/oleObject" Target="embeddings/oleObject39.bin"/><Relationship Id="rId100"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6.bin"/><Relationship Id="rId72" Type="http://schemas.openxmlformats.org/officeDocument/2006/relationships/image" Target="media/image29.wmf"/><Relationship Id="rId93" Type="http://schemas.openxmlformats.org/officeDocument/2006/relationships/oleObject" Target="embeddings/oleObject48.bin"/><Relationship Id="rId98"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954</Words>
  <Characters>5440</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Cansu Ünver ERBAŞ</dc:creator>
  <cp:lastModifiedBy>Cansu Ünver ERBAŞ</cp:lastModifiedBy>
  <cp:revision>6</cp:revision>
  <dcterms:created xsi:type="dcterms:W3CDTF">2016-12-16T06:15:00Z</dcterms:created>
  <dcterms:modified xsi:type="dcterms:W3CDTF">2017-02-06T10:43:00Z</dcterms:modified>
</cp:coreProperties>
</file>