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7A1A" w14:textId="77777777" w:rsidR="00027E9C" w:rsidRPr="00027E9C" w:rsidRDefault="00027E9C" w:rsidP="00027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E9C">
        <w:rPr>
          <w:rFonts w:ascii="Times New Roman" w:hAnsi="Times New Roman" w:cs="Times New Roman"/>
          <w:b/>
          <w:bCs/>
          <w:sz w:val="24"/>
          <w:szCs w:val="24"/>
        </w:rPr>
        <w:t>Chapter 6 – Market Efficiency Summary</w:t>
      </w:r>
    </w:p>
    <w:p w14:paraId="3F34A3A8" w14:textId="77777777" w:rsidR="00027E9C" w:rsidRPr="00027E9C" w:rsidRDefault="00027E9C" w:rsidP="00027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F09B7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Welfare economics studies how resource allocation affects economic well-being. </w:t>
      </w:r>
    </w:p>
    <w:p w14:paraId="15D49C42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Two key measures of welfare: </w:t>
      </w:r>
    </w:p>
    <w:p w14:paraId="187B3D3C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b/>
          <w:bCs/>
          <w:sz w:val="24"/>
          <w:szCs w:val="24"/>
        </w:rPr>
        <w:t>Consumer surplus</w:t>
      </w:r>
      <w:r w:rsidRPr="00027E9C">
        <w:rPr>
          <w:rFonts w:ascii="Times New Roman" w:hAnsi="Times New Roman" w:cs="Times New Roman"/>
          <w:sz w:val="24"/>
          <w:szCs w:val="24"/>
        </w:rPr>
        <w:t xml:space="preserve"> → willingness to pay minus actual price paid </w:t>
      </w:r>
    </w:p>
    <w:p w14:paraId="4AE8F58C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b/>
          <w:bCs/>
          <w:sz w:val="24"/>
          <w:szCs w:val="24"/>
        </w:rPr>
        <w:t>Producer surplus</w:t>
      </w:r>
      <w:r w:rsidRPr="00027E9C">
        <w:rPr>
          <w:rFonts w:ascii="Times New Roman" w:hAnsi="Times New Roman" w:cs="Times New Roman"/>
          <w:sz w:val="24"/>
          <w:szCs w:val="24"/>
        </w:rPr>
        <w:t xml:space="preserve"> → amount received minus production cost </w:t>
      </w:r>
    </w:p>
    <w:p w14:paraId="6620D206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Consumer surplus is shown as: </w:t>
      </w:r>
    </w:p>
    <w:p w14:paraId="14262C0A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the area below the demand curve and above price. </w:t>
      </w:r>
    </w:p>
    <w:p w14:paraId="177438C7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Producer surplus is shown as: </w:t>
      </w:r>
    </w:p>
    <w:p w14:paraId="60B2E629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the area above the supply curve and below price. </w:t>
      </w:r>
    </w:p>
    <w:p w14:paraId="4A3491C1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b/>
          <w:bCs/>
          <w:sz w:val="24"/>
          <w:szCs w:val="24"/>
        </w:rPr>
        <w:t>Total surplus = Consumer surplus + Producer surplus</w:t>
      </w:r>
      <w:r w:rsidRPr="00027E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8714D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A market is </w:t>
      </w:r>
      <w:r w:rsidRPr="00027E9C">
        <w:rPr>
          <w:rFonts w:ascii="Times New Roman" w:hAnsi="Times New Roman" w:cs="Times New Roman"/>
          <w:b/>
          <w:bCs/>
          <w:sz w:val="24"/>
          <w:szCs w:val="24"/>
        </w:rPr>
        <w:t>efficient</w:t>
      </w:r>
      <w:r w:rsidRPr="00027E9C">
        <w:rPr>
          <w:rFonts w:ascii="Times New Roman" w:hAnsi="Times New Roman" w:cs="Times New Roman"/>
          <w:sz w:val="24"/>
          <w:szCs w:val="24"/>
        </w:rPr>
        <w:t xml:space="preserve"> if total surplus is maximized. </w:t>
      </w:r>
    </w:p>
    <w:p w14:paraId="6DAF8F28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In competitive markets: </w:t>
      </w:r>
    </w:p>
    <w:p w14:paraId="0313D8DD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goods go to buyers with the highest willingness to pay, </w:t>
      </w:r>
    </w:p>
    <w:p w14:paraId="2B7335FB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goods are produced by sellers with the lowest costs, </w:t>
      </w:r>
    </w:p>
    <w:p w14:paraId="7DEAB1A7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equilibrium quantity maximizes total surplus. </w:t>
      </w:r>
    </w:p>
    <w:p w14:paraId="2FAE51D9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b/>
          <w:bCs/>
          <w:sz w:val="24"/>
          <w:szCs w:val="24"/>
        </w:rPr>
        <w:t>Pareto efficiency</w:t>
      </w:r>
      <w:r w:rsidRPr="00027E9C">
        <w:rPr>
          <w:rFonts w:ascii="Times New Roman" w:hAnsi="Times New Roman" w:cs="Times New Roman"/>
          <w:sz w:val="24"/>
          <w:szCs w:val="24"/>
        </w:rPr>
        <w:t xml:space="preserve"> occurs when: </w:t>
      </w:r>
    </w:p>
    <w:p w14:paraId="4D86C72D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nobody can be made better off without making someone else worse off. </w:t>
      </w:r>
    </w:p>
    <w:p w14:paraId="4693DEEA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b/>
          <w:bCs/>
          <w:sz w:val="24"/>
          <w:szCs w:val="24"/>
        </w:rPr>
        <w:t>Laissez-faire</w:t>
      </w:r>
      <w:r w:rsidRPr="00027E9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BA17B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policy of minimal government intervention in markets. </w:t>
      </w:r>
    </w:p>
    <w:p w14:paraId="51CEC9CB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Markets may fail due to: </w:t>
      </w:r>
    </w:p>
    <w:p w14:paraId="05204FFC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imperfect competition, </w:t>
      </w:r>
    </w:p>
    <w:p w14:paraId="43A924DA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externalities, </w:t>
      </w:r>
    </w:p>
    <w:p w14:paraId="4AF7A2C6" w14:textId="77777777" w:rsidR="00027E9C" w:rsidRPr="00027E9C" w:rsidRDefault="00027E9C" w:rsidP="00027E9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market failures. </w:t>
      </w:r>
    </w:p>
    <w:p w14:paraId="192C6F22" w14:textId="77777777" w:rsidR="00027E9C" w:rsidRPr="00027E9C" w:rsidRDefault="00027E9C" w:rsidP="00027E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E9C">
        <w:rPr>
          <w:rFonts w:ascii="Times New Roman" w:hAnsi="Times New Roman" w:cs="Times New Roman"/>
          <w:sz w:val="24"/>
          <w:szCs w:val="24"/>
        </w:rPr>
        <w:t xml:space="preserve">Markets may also fail to achieve </w:t>
      </w:r>
      <w:r w:rsidRPr="00027E9C">
        <w:rPr>
          <w:rFonts w:ascii="Times New Roman" w:hAnsi="Times New Roman" w:cs="Times New Roman"/>
          <w:b/>
          <w:bCs/>
          <w:sz w:val="24"/>
          <w:szCs w:val="24"/>
        </w:rPr>
        <w:t>equity</w:t>
      </w:r>
      <w:r w:rsidRPr="00027E9C">
        <w:rPr>
          <w:rFonts w:ascii="Times New Roman" w:hAnsi="Times New Roman" w:cs="Times New Roman"/>
          <w:sz w:val="24"/>
          <w:szCs w:val="24"/>
        </w:rPr>
        <w:t xml:space="preserve"> (fair distribution of income and welfare), so governments may intervene for fairness reasons.</w:t>
      </w:r>
    </w:p>
    <w:p w14:paraId="0BCE8B01" w14:textId="77777777" w:rsidR="00A41DEF" w:rsidRPr="00027E9C" w:rsidRDefault="00A41DEF">
      <w:pPr>
        <w:rPr>
          <w:rFonts w:ascii="Times New Roman" w:hAnsi="Times New Roman" w:cs="Times New Roman"/>
          <w:sz w:val="24"/>
          <w:szCs w:val="24"/>
        </w:rPr>
      </w:pPr>
    </w:p>
    <w:sectPr w:rsidR="00A41DEF" w:rsidRPr="00027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C4D82"/>
    <w:multiLevelType w:val="hybridMultilevel"/>
    <w:tmpl w:val="56F2EF52"/>
    <w:lvl w:ilvl="0" w:tplc="C66EE7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1DC8"/>
    <w:multiLevelType w:val="multilevel"/>
    <w:tmpl w:val="688C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64646">
    <w:abstractNumId w:val="1"/>
  </w:num>
  <w:num w:numId="2" w16cid:durableId="78408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9C"/>
    <w:rsid w:val="00027E9C"/>
    <w:rsid w:val="004322F3"/>
    <w:rsid w:val="00A1117C"/>
    <w:rsid w:val="00A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45BD"/>
  <w15:chartTrackingRefBased/>
  <w15:docId w15:val="{5797C8B9-18F0-4C56-A13D-22E45D40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1</cp:revision>
  <dcterms:created xsi:type="dcterms:W3CDTF">2026-05-19T19:40:00Z</dcterms:created>
  <dcterms:modified xsi:type="dcterms:W3CDTF">2026-05-19T19:43:00Z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e1d176c9-c71a-4908-a1f7-01041105af25</vt:lpwstr>
  </property>
</Properties>
</file>