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A90EB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0AAF5044" w:rsidR="005A2B8A" w:rsidRPr="00A90EB6" w:rsidRDefault="00181432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14:paraId="0DE1DD46" w14:textId="6228A217" w:rsidR="005A2B8A" w:rsidRPr="00A90EB6" w:rsidRDefault="00475A3D" w:rsidP="0067082F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Tüm </w:t>
            </w:r>
            <w:r w:rsidR="005A2B8A" w:rsidRPr="00A90EB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Fakülte</w:t>
            </w:r>
            <w:r w:rsidR="0067082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ler</w:t>
            </w:r>
          </w:p>
        </w:tc>
      </w:tr>
      <w:tr w:rsidR="00482527" w:rsidRPr="00A90EB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A90EB6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A90EB6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A90EB6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A90EB6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A90EB6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38686E" w:rsidRPr="00A90EB6" w14:paraId="3EECAC9C" w14:textId="77777777" w:rsidTr="00D301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61F2D68F" w:rsidR="0038686E" w:rsidRPr="00A90EB6" w:rsidRDefault="00EA49D1" w:rsidP="00EA49D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OSD </w:t>
            </w:r>
            <w:r w:rsidR="0038686E" w:rsidRPr="00A90EB6">
              <w:rPr>
                <w:rFonts w:ascii="Arial" w:hAnsi="Arial" w:cs="Arial"/>
                <w:b w:val="0"/>
                <w:sz w:val="22"/>
                <w:szCs w:val="22"/>
              </w:rPr>
              <w:t>213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332DDDD9" w14:textId="1B385022" w:rsidR="0038686E" w:rsidRPr="00A90EB6" w:rsidRDefault="0038686E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Eleştirel Düşünme ve Sosyal  Bilimler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53777896" w:rsidR="0038686E" w:rsidRPr="00A90EB6" w:rsidRDefault="0038686E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 (2-0-0)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7CFC142D" w:rsidR="0038686E" w:rsidRPr="009772B2" w:rsidRDefault="0038686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772B2">
              <w:rPr>
                <w:rFonts w:ascii="Arial" w:hAnsi="Arial" w:cs="Arial"/>
                <w:b w:val="0"/>
                <w:sz w:val="22"/>
                <w:szCs w:val="22"/>
              </w:rPr>
              <w:tab/>
              <w:t>3</w:t>
            </w:r>
          </w:p>
        </w:tc>
      </w:tr>
      <w:tr w:rsidR="00681162" w:rsidRPr="00A90EB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A90EB6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4246EA02" w:rsidR="00681162" w:rsidRPr="00A90EB6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A90EB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A90EB6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791172F4" w:rsidR="00681162" w:rsidRPr="00A90EB6" w:rsidRDefault="0038686E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Türkçe/</w:t>
            </w:r>
            <w:r w:rsidR="0068518F" w:rsidRPr="00A90EB6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A90EB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A90EB6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7A9BEEC" w:rsidR="00681162" w:rsidRPr="00A90EB6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A90EB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A90EB6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7865E65" w:rsidR="00681162" w:rsidRPr="00A90EB6" w:rsidRDefault="0038686E" w:rsidP="005D084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Seçmeli / 2.Yıl / Güz Dönemi-</w:t>
            </w:r>
            <w:r w:rsidR="00EC799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Düzey </w:t>
            </w:r>
            <w:r w:rsidR="005D0848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F96934" w:rsidRPr="00A90EB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A90EB6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A90EB6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A90EB6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A90EB6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4F6D65" w:rsidRPr="00A90EB6" w14:paraId="29B512D9" w14:textId="77777777" w:rsidTr="00092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8DC02A2" w14:textId="193149EF" w:rsidR="004F6D65" w:rsidRPr="00A90EB6" w:rsidRDefault="004F6D65" w:rsidP="004F6D65">
            <w:pPr>
              <w:tabs>
                <w:tab w:val="center" w:pos="2469"/>
                <w:tab w:val="left" w:pos="37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Dr. Canol Kandemir</w:t>
            </w:r>
            <w:r w:rsidRPr="00A90EB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5DF00B" w14:textId="0421ED51" w:rsidR="004F6D65" w:rsidRPr="00A90EB6" w:rsidRDefault="004F6D6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Çarşamba 9-12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2499FDEA" w:rsidR="004F6D65" w:rsidRPr="00A90EB6" w:rsidRDefault="004F6D6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Perşembe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2AECA68" w:rsidR="004F6D65" w:rsidRPr="00A90EB6" w:rsidRDefault="004F6D65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ckandemir@cag.edu.tr</w:t>
            </w:r>
          </w:p>
        </w:tc>
      </w:tr>
      <w:tr w:rsidR="00F96934" w:rsidRPr="00A90EB6" w14:paraId="1008EB46" w14:textId="77777777" w:rsidTr="000B22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A90EB6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shd w:val="clear" w:color="auto" w:fill="FFFFFF" w:themeFill="background1"/>
            <w:vAlign w:val="center"/>
          </w:tcPr>
          <w:p w14:paraId="7C3B751E" w14:textId="12EE0B40" w:rsidR="00F96934" w:rsidRPr="00A90EB6" w:rsidRDefault="004F6D65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Dr. Canol Kandemir</w:t>
            </w:r>
            <w:r w:rsidRPr="00A90EB6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537D4" w:rsidRPr="00A90EB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2A847AC" w14:textId="77777777" w:rsidR="003537D4" w:rsidRPr="00A90EB6" w:rsidRDefault="003537D4" w:rsidP="003537D4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  <w:p w14:paraId="66EAB58D" w14:textId="5B4DF643" w:rsidR="0060178F" w:rsidRPr="00A90EB6" w:rsidRDefault="00B17D38" w:rsidP="004C3EB2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Bu ders, </w:t>
            </w:r>
            <w:r w:rsidR="003D1708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tüm sosyal bilimler</w:t>
            </w:r>
            <w:r w:rsidR="004C3EB2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e yönelik genel bağlam</w:t>
            </w:r>
            <w:r w:rsidR="0029392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içinde </w:t>
            </w:r>
            <w:r w:rsidRPr="00A90EB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işlevselci, yorumcu, hümanist ve yapısalcı düşünceler çerçevesinde eleştirel teori ve düşünceyi tanıtmayı amaçlamaktadır.</w:t>
            </w:r>
          </w:p>
        </w:tc>
      </w:tr>
      <w:tr w:rsidR="0060178F" w:rsidRPr="00A90EB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60178F" w:rsidRPr="00A90EB6" w:rsidRDefault="0060178F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60178F" w:rsidRPr="00A90EB6" w:rsidRDefault="0060178F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60178F" w:rsidRPr="00A90EB6" w:rsidRDefault="0060178F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60178F" w:rsidRPr="00A90EB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60178F" w:rsidRPr="00A90EB6" w:rsidRDefault="0060178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60178F" w:rsidRPr="00A90EB6" w:rsidRDefault="0060178F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60178F" w:rsidRPr="00A90EB6" w:rsidRDefault="0060178F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60178F" w:rsidRPr="00A90EB6" w:rsidRDefault="0060178F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B17D38" w:rsidRPr="00A90EB6" w14:paraId="09B246EF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659C2DB8" w14:textId="132C9124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color w:val="000000"/>
                <w:sz w:val="22"/>
                <w:szCs w:val="22"/>
              </w:rPr>
              <w:t>işlevselci, yorumcu, hümanist ve yapısalcı düşünceleri birbirinden ayırabilmektedir.</w:t>
            </w:r>
            <w:r w:rsidRPr="00A90E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47A563D9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6F031398" w:rsidR="00B17D38" w:rsidRPr="003D1708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B17D38" w:rsidRPr="00A90EB6" w14:paraId="2914C0F8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676F5CC" w14:textId="5E76C0AD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farklı düşüncelerin üst varsayımlarımı karşılaştırabilmektedir.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548ED23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180D5436" w:rsidR="00B17D38" w:rsidRPr="003D1708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B17D38" w:rsidRPr="00A90EB6" w14:paraId="6B4B5D9D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1E6B3CF6" w14:textId="6F99A21A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farklı düşünce ailesine ait olan teorileri karşılaştırabilmektedir.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589BA1DA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54EAD35A" w:rsidR="00B17D38" w:rsidRPr="003D1708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B17D38" w:rsidRPr="00A90EB6" w14:paraId="61F9DB88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C26084B" w14:textId="55CAE95A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bilim ve toplumu dört düşünce açısından analiz edebilmektedir.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5EA6FE9C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11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7945FCAF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 &amp; 4</w:t>
            </w:r>
          </w:p>
        </w:tc>
      </w:tr>
      <w:tr w:rsidR="00B17D38" w:rsidRPr="00A90EB6" w14:paraId="1842EBF9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2C60B735" w14:textId="2FE54BCD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eleştirel teoriyi dört düşünce içinde konumlandırabilmektedir.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4A6FD6B1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7C450A11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</w:t>
            </w:r>
          </w:p>
        </w:tc>
      </w:tr>
      <w:tr w:rsidR="00B17D38" w:rsidRPr="00A90EB6" w14:paraId="3F827649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A97A7BA" w14:textId="3F6DAD92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eleştirel teoriyi eleştirel düşünce ve düşünme ile iliişkilendirebilmektedir.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7419149E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0100EE0A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 &amp; 3</w:t>
            </w:r>
          </w:p>
        </w:tc>
      </w:tr>
      <w:tr w:rsidR="00B17D38" w:rsidRPr="00A90EB6" w14:paraId="6823BBFD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62644321" w14:textId="3DEFC0FC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3B702992" w14:textId="17FA004D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dört düşünceyi sentezleyerek özgün bakış açıları için kısa yorumlar yazabilmektedir.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8F7A50C" w14:textId="71F4FE7E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11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F83A37D" w14:textId="0B61FB55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 &amp; 4</w:t>
            </w:r>
          </w:p>
        </w:tc>
      </w:tr>
      <w:tr w:rsidR="00B17D38" w:rsidRPr="00A90EB6" w14:paraId="787ADE2F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E121B3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29D6D1E1" w14:textId="1CAAA6F0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28" w:type="dxa"/>
            <w:gridSpan w:val="11"/>
            <w:shd w:val="clear" w:color="auto" w:fill="auto"/>
          </w:tcPr>
          <w:p w14:paraId="313E7656" w14:textId="42FEF135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kendi bakış açısını ve karşı bakış açılarını çerçevesinde kısa eleştirel yorumlar yazabilmektedir.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auto"/>
          </w:tcPr>
          <w:p w14:paraId="444E93AA" w14:textId="29B5B86F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4 &amp;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auto"/>
          </w:tcPr>
          <w:p w14:paraId="1583B31B" w14:textId="0415D3B0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5 &amp; 4</w:t>
            </w:r>
          </w:p>
        </w:tc>
      </w:tr>
      <w:tr w:rsidR="001B5C97" w:rsidRPr="00A90EB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A90EB6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1E62CF3" w:rsidR="001B5C97" w:rsidRPr="00A90EB6" w:rsidRDefault="004B3382" w:rsidP="007E6F71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Bu ders, fiziksel gerçekliği açıklamak ve öngörmek için kullanılan düşünce, varsayım ve yöntemlerin eleştirilmesine ve sosyal gerçekliği kendine özgü bağlamları içinde açıklamak ve öngörmek için kullanılan düşünce, varsayım ve yöntemleri tanıtmaya </w:t>
            </w:r>
            <w:r w:rsidR="00D351F7">
              <w:rPr>
                <w:rFonts w:ascii="Arial" w:hAnsi="Arial" w:cs="Arial"/>
                <w:b w:val="0"/>
                <w:sz w:val="22"/>
                <w:szCs w:val="22"/>
              </w:rPr>
              <w:t xml:space="preserve">ve sosyal bilimlerde anaakım ve </w:t>
            </w:r>
            <w:r w:rsidR="00F9327E">
              <w:rPr>
                <w:rFonts w:ascii="Arial" w:hAnsi="Arial" w:cs="Arial"/>
                <w:b w:val="0"/>
                <w:sz w:val="22"/>
                <w:szCs w:val="22"/>
              </w:rPr>
              <w:t>karşı</w:t>
            </w:r>
            <w:r w:rsidR="00D351F7">
              <w:rPr>
                <w:rFonts w:ascii="Arial" w:hAnsi="Arial" w:cs="Arial"/>
                <w:b w:val="0"/>
                <w:sz w:val="22"/>
                <w:szCs w:val="22"/>
              </w:rPr>
              <w:t xml:space="preserve"> düşünceleri </w:t>
            </w:r>
            <w:r w:rsidR="00F9327E">
              <w:rPr>
                <w:rFonts w:ascii="Arial" w:hAnsi="Arial" w:cs="Arial"/>
                <w:b w:val="0"/>
                <w:sz w:val="22"/>
                <w:szCs w:val="22"/>
              </w:rPr>
              <w:t xml:space="preserve">sosyal ve fiziksel gerçeklik </w:t>
            </w:r>
            <w:r w:rsidR="007E6F71">
              <w:rPr>
                <w:rFonts w:ascii="Arial" w:hAnsi="Arial" w:cs="Arial"/>
                <w:b w:val="0"/>
                <w:sz w:val="22"/>
                <w:szCs w:val="22"/>
              </w:rPr>
              <w:t>ile</w:t>
            </w:r>
            <w:r w:rsidR="00722D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D351F7">
              <w:rPr>
                <w:rFonts w:ascii="Arial" w:hAnsi="Arial" w:cs="Arial"/>
                <w:b w:val="0"/>
                <w:sz w:val="22"/>
                <w:szCs w:val="22"/>
              </w:rPr>
              <w:t xml:space="preserve">karşılaştırmaya </w:t>
            </w: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odaklanmaktadır.</w:t>
            </w:r>
          </w:p>
        </w:tc>
      </w:tr>
      <w:tr w:rsidR="003360EF" w:rsidRPr="00A90EB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A90EB6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A90EB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A90EB6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A90EB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A90EB6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9772B2" w:rsidRPr="00A90EB6" w14:paraId="68B046A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70003E1" w14:textId="59D3C937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Sosyal Bilimlere İlişkin Üst Varsayımlar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716B423A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254C2CE3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99189EF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374FDA5" w14:textId="442ACFE3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Topluma İlişkin Üst Varsayımlar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7FF0411C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508EA5CF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37C8367A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6BAB814A" w14:textId="2BBD1535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İki Boyut:Öznellik/Nesnellik Ekseni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1F04F0F1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4CC6055C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E0425D8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7BCC2790" w14:textId="1B2CAB02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İki Boyut:Düzen/Çatışma Ekseni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42CE37AC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71E693FB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72AE7FF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2DB57E5F" w14:textId="5590D962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Dört Paradigma: Makro Bir Yaklaşım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11BFB714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46DC4458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40B18F66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931D2E2" w14:textId="4B62164D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152683CF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3DF075A9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843248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333F1193" w14:textId="1281F6F5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588AB06E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08EF3385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DFFAB3C" w14:textId="755F3C90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61A368D5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04667220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22AF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772B2" w:rsidRPr="00A90EB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BE72139" w14:textId="2B6138D4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4BCDF08F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F154F02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22AF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772B2" w:rsidRPr="00A90EB6" w14:paraId="5A0BEE33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5C966E6" w14:textId="05E64980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4C7A06A8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3B864502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D8B54E9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242F594" w14:textId="3AEA95BC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C440471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52376917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E2DD858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9B35FFE" w14:textId="28A498F5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Yorumcu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BA8E7A9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75184F7C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251BFA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6BDADB8" w14:textId="77112846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Radikal Hümanist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6B64AA64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128A7866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3D5181E7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287BBCEB" w14:textId="6E65872B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Radikal Yapısalcı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E19EB33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22507C68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0D506D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7983BCB" w14:textId="09076A1C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Eleştirel Teori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15DFD98F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629294E6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0EE7EC9F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3C6A86DB" w14:textId="0E585F91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Anaakım Bilimsel Araştırmada Dogmatik Önyargılar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7728E2EC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Nitelikli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253A8AB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15416378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57CAA4A1" w:rsidR="009772B2" w:rsidRPr="00A90EB6" w:rsidRDefault="009772B2" w:rsidP="00D47A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5DE66F3E" w:rsidR="009772B2" w:rsidRPr="00A90EB6" w:rsidRDefault="009772B2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47A3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772B2" w:rsidRPr="00A90EB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66555CD8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349327AE" w:rsidR="009772B2" w:rsidRPr="00A90EB6" w:rsidRDefault="009772B2" w:rsidP="00D47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42960954" w:rsidR="009772B2" w:rsidRPr="00A90EB6" w:rsidRDefault="009772B2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47A3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360EF" w:rsidRPr="00A90EB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3360EF" w:rsidRPr="00A90EB6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F94BEF" w:rsidRPr="00A90EB6" w14:paraId="38ED9E23" w14:textId="77777777" w:rsidTr="00BE53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F94BEF" w:rsidRPr="00A90EB6" w:rsidRDefault="00F94B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140DF69C" w:rsidR="00F94BEF" w:rsidRPr="00A90EB6" w:rsidRDefault="0023517A" w:rsidP="00A90EB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“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Sociological Paradigms and Organisational Analysis: Elements of the Sociology of Corporate Life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”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Gibson Burrell&amp;Garreth Morgan, Routledge, 2019.</w:t>
            </w:r>
          </w:p>
        </w:tc>
      </w:tr>
      <w:tr w:rsidR="00F94BEF" w:rsidRPr="00A90EB6" w14:paraId="480B1676" w14:textId="77777777" w:rsidTr="00BE5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F94BEF" w:rsidRPr="00A90EB6" w:rsidRDefault="00F94B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23171847" w14:textId="1FDFE11D" w:rsidR="00F94BEF" w:rsidRPr="00A90EB6" w:rsidRDefault="0023517A" w:rsidP="00A90EB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“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</w:rPr>
              <w:t>Büyük Dönüşüm: Çağımızın Siyasal ve Ekonomik Kökenleri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”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</w:rPr>
              <w:t>, Polanyi, Karl, İletişim Yayınları, 2000.</w:t>
            </w:r>
          </w:p>
        </w:tc>
      </w:tr>
      <w:tr w:rsidR="003360EF" w:rsidRPr="00A90EB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3360EF" w:rsidRPr="00A90EB6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A90EB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A90EB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1604CA" w:rsidRPr="00A90EB6" w14:paraId="7139BC66" w14:textId="77777777" w:rsidTr="00020C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399D09A5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5887DFE6" w:rsidR="001604CA" w:rsidRPr="00A90EB6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0A8D7E7A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085D9B42" w14:textId="77777777" w:rsidTr="00AF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13E797D" w14:textId="073AE191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Küçük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4C7599F" w14:textId="6FA5560A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EC5FEDC" w14:textId="34E2B585" w:rsidR="001604CA" w:rsidRPr="00A90EB6" w:rsidRDefault="001604C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CCEE615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48A9BDBF" w14:textId="77777777" w:rsidTr="00AF65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EFD8A18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FA78A11" w14:textId="785A7AC4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96895BB" w14:textId="4224AE09" w:rsidR="001604CA" w:rsidRPr="00A90EB6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C44DB9D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25DAAEF9" w14:textId="77777777" w:rsidTr="00AF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2E12C91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03778AE6" w14:textId="14355A6D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C185354" w14:textId="5DDAC231" w:rsidR="001604CA" w:rsidRPr="00A90EB6" w:rsidRDefault="001604C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6C4172B6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1B798BF9" w14:textId="77777777" w:rsidTr="00AF65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1774DDD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8F2F518" w14:textId="2C58AD4A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BB18371" w14:textId="60FCC167" w:rsidR="001604CA" w:rsidRPr="00A90EB6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40C6B33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3046B426" w14:textId="77777777" w:rsidTr="00AF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0FBA075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047698A" w14:textId="5B947E3C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EA8C672" w14:textId="6ABB9A43" w:rsidR="001604CA" w:rsidRPr="00A90EB6" w:rsidRDefault="001604C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BD1F23C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1CF3E1D3" w14:textId="77777777" w:rsidTr="00AF65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auto"/>
            <w:vAlign w:val="center"/>
          </w:tcPr>
          <w:p w14:paraId="2379F32B" w14:textId="4DB9FA5C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1872788A" w14:textId="3A19EDB5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auto"/>
          </w:tcPr>
          <w:p w14:paraId="7A86F748" w14:textId="0FC10BC7" w:rsidR="001604CA" w:rsidRPr="00A90EB6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auto"/>
            <w:vAlign w:val="center"/>
          </w:tcPr>
          <w:p w14:paraId="26C98B5B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A90EB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3360EF" w:rsidRPr="00A90EB6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A90EB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A90EB6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A90EB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53530B" w:rsidRPr="00A90EB6" w14:paraId="7CF7705B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53530B" w:rsidRPr="00A90EB6" w:rsidRDefault="0053530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10BEF161" w:rsidR="0053530B" w:rsidRPr="00A90EB6" w:rsidRDefault="0053530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6EF7DEAE" w:rsidR="0053530B" w:rsidRPr="00A90EB6" w:rsidRDefault="0053530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04E37D6F" w:rsidR="0053530B" w:rsidRPr="003D1708" w:rsidRDefault="005353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53530B" w:rsidRPr="00A90EB6" w14:paraId="027A0400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53530B" w:rsidRPr="00A90EB6" w:rsidRDefault="0053530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5BED34EE" w:rsidR="0053530B" w:rsidRPr="00A90EB6" w:rsidRDefault="0053530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47BB861A" w:rsidR="0053530B" w:rsidRPr="00A90EB6" w:rsidRDefault="0053530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2ADC7941" w:rsidR="0053530B" w:rsidRPr="003D1708" w:rsidRDefault="005353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53530B" w:rsidRPr="00A90EB6" w14:paraId="181CEA79" w14:textId="77777777" w:rsidTr="001B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34FE105B" w14:textId="5405C2C2" w:rsidR="0053530B" w:rsidRPr="00A90EB6" w:rsidRDefault="0053530B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Küçük Sınavlar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11C634A0" w14:textId="23250270" w:rsidR="0053530B" w:rsidRPr="00A90EB6" w:rsidRDefault="0053530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7BDD8F20" w14:textId="3DCAFA27" w:rsidR="0053530B" w:rsidRPr="00A90EB6" w:rsidRDefault="0053530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7DC8B6E2" w14:textId="1E2DFBA4" w:rsidR="0053530B" w:rsidRPr="003D1708" w:rsidRDefault="005353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3E5670" w:rsidRPr="00A90EB6" w14:paraId="77B71221" w14:textId="77777777" w:rsidTr="001B6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DF8321E" w14:textId="77777777" w:rsidR="003E5670" w:rsidRPr="00A90EB6" w:rsidRDefault="003E567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5A772A1" w14:textId="76B9958A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3E57125" w14:textId="48AAD2EE" w:rsidR="003E5670" w:rsidRPr="00A90EB6" w:rsidRDefault="003E567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64324612" w14:textId="5C6AE1C8" w:rsidR="003E5670" w:rsidRPr="00A90EB6" w:rsidRDefault="003E567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3E5670" w:rsidRPr="00A90EB6" w14:paraId="0A7C265A" w14:textId="77777777" w:rsidTr="001B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53F63EA" w14:textId="77777777" w:rsidR="003E5670" w:rsidRPr="00A90EB6" w:rsidRDefault="003E567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2BE8DF73" w14:textId="0B649006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1FD117A5" w14:textId="2BF5EBE8" w:rsidR="003E5670" w:rsidRPr="00A90EB6" w:rsidRDefault="003E567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3384D8C1" w14:textId="1467DFD4" w:rsidR="003E5670" w:rsidRPr="00A90EB6" w:rsidRDefault="003E567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3E5670" w:rsidRPr="00A90EB6" w14:paraId="49E42C5E" w14:textId="77777777" w:rsidTr="001B6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7D8140D" w14:textId="77777777" w:rsidR="003E5670" w:rsidRPr="00A90EB6" w:rsidRDefault="003E567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78609E5" w14:textId="7002727F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C36617F" w14:textId="28EF71F7" w:rsidR="003E5670" w:rsidRPr="00A90EB6" w:rsidRDefault="003E567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D470DAB" w14:textId="04F3E614" w:rsidR="003E5670" w:rsidRPr="00A90EB6" w:rsidRDefault="003E567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D77D51" w:rsidRPr="00A90EB6" w14:paraId="1118CB0F" w14:textId="77777777" w:rsidTr="001B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186E46B" w14:textId="2B0AD1B5" w:rsidR="00D77D51" w:rsidRPr="00A90EB6" w:rsidRDefault="00D77D5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3EF5C7A5" w14:textId="26C2AAD7" w:rsidR="00D77D51" w:rsidRPr="00A90EB6" w:rsidRDefault="00D77D5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75F8D88F" w14:textId="2705615F" w:rsidR="00D77D51" w:rsidRPr="00A90EB6" w:rsidRDefault="00D77D5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6698DB0F" w14:textId="73D4D7D2" w:rsidR="00D77D51" w:rsidRPr="003D1708" w:rsidRDefault="00D77D5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3E5670" w:rsidRPr="00A90EB6" w14:paraId="20B1C7FE" w14:textId="77777777" w:rsidTr="001B6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7F32B48B" w14:textId="77777777" w:rsidR="003E5670" w:rsidRPr="00A90EB6" w:rsidRDefault="003E567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57453E3E" w14:textId="5E589E60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671B335" w14:textId="121A38A9" w:rsidR="003E5670" w:rsidRPr="00A90EB6" w:rsidRDefault="00D77D5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</w:tcPr>
          <w:p w14:paraId="22F4B433" w14:textId="755213E2" w:rsidR="003E5670" w:rsidRPr="00A90EB6" w:rsidRDefault="00D77D5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3E5670" w:rsidRPr="00A90EB6" w14:paraId="74D4FC42" w14:textId="77777777" w:rsidTr="00946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3E5670" w:rsidRPr="00A90EB6" w:rsidRDefault="003E5670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4E60A2FD" w:rsidR="003E5670" w:rsidRPr="00A90EB6" w:rsidRDefault="00D77D51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93</w:t>
            </w:r>
          </w:p>
        </w:tc>
      </w:tr>
      <w:tr w:rsidR="003E5670" w:rsidRPr="00A90EB6" w14:paraId="12E76506" w14:textId="77777777" w:rsidTr="009464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3E5670" w:rsidRPr="00A90EB6" w:rsidRDefault="003E5670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tbl>
            <w:tblPr>
              <w:tblW w:w="10980" w:type="dxa"/>
              <w:jc w:val="center"/>
              <w:tblBorders>
                <w:top w:val="single" w:sz="8" w:space="0" w:color="78C0D4"/>
                <w:left w:val="single" w:sz="8" w:space="0" w:color="78C0D4"/>
                <w:bottom w:val="single" w:sz="8" w:space="0" w:color="78C0D4"/>
                <w:right w:val="single" w:sz="8" w:space="0" w:color="78C0D4"/>
                <w:insideH w:val="single" w:sz="8" w:space="0" w:color="78C0D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80"/>
            </w:tblGrid>
            <w:tr w:rsidR="00005BA4" w:rsidRPr="00A90EB6" w14:paraId="7CE802DD" w14:textId="77777777" w:rsidTr="001B614B">
              <w:trPr>
                <w:jc w:val="center"/>
              </w:trPr>
              <w:tc>
                <w:tcPr>
                  <w:tcW w:w="2178" w:type="dxa"/>
                  <w:shd w:val="clear" w:color="auto" w:fill="auto"/>
                </w:tcPr>
                <w:p w14:paraId="5EFBCCAD" w14:textId="77777777" w:rsidR="00005BA4" w:rsidRPr="00A90EB6" w:rsidRDefault="00005BA4" w:rsidP="005E6D35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90EB6">
                    <w:rPr>
                      <w:rFonts w:ascii="Arial" w:hAnsi="Arial" w:cs="Arial"/>
                      <w:sz w:val="22"/>
                      <w:szCs w:val="22"/>
                    </w:rPr>
                    <w:t>93/30=3,10</w:t>
                  </w:r>
                </w:p>
              </w:tc>
            </w:tr>
            <w:tr w:rsidR="00005BA4" w:rsidRPr="00A90EB6" w14:paraId="2EB59130" w14:textId="77777777" w:rsidTr="005E6D35">
              <w:trPr>
                <w:jc w:val="center"/>
              </w:trPr>
              <w:tc>
                <w:tcPr>
                  <w:tcW w:w="2178" w:type="dxa"/>
                  <w:tcBorders>
                    <w:left w:val="nil"/>
                  </w:tcBorders>
                  <w:shd w:val="clear" w:color="auto" w:fill="auto"/>
                </w:tcPr>
                <w:p w14:paraId="6BC2E419" w14:textId="77777777" w:rsidR="00005BA4" w:rsidRPr="00A90EB6" w:rsidRDefault="00005BA4" w:rsidP="005E6D35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90EB6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51F8EF1F" w14:textId="13207381" w:rsidR="003E5670" w:rsidRPr="00A90EB6" w:rsidRDefault="003E5670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E5670" w:rsidRPr="00A90EB6" w14:paraId="2BC1F23D" w14:textId="77777777" w:rsidTr="009464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3E5670" w:rsidRPr="00A90EB6" w:rsidRDefault="003E5670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50E8611F" w:rsidR="003E5670" w:rsidRPr="00A90EB6" w:rsidRDefault="00005BA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4D11BCC7" w14:textId="3945115E" w:rsidR="003237AD" w:rsidRPr="00A90EB6" w:rsidRDefault="003237AD">
      <w:pPr>
        <w:rPr>
          <w:sz w:val="22"/>
          <w:szCs w:val="22"/>
        </w:rPr>
      </w:pPr>
    </w:p>
    <w:p w14:paraId="29B80FCD" w14:textId="77777777" w:rsidR="003237AD" w:rsidRPr="00A90EB6" w:rsidRDefault="003237AD">
      <w:pPr>
        <w:rPr>
          <w:sz w:val="22"/>
          <w:szCs w:val="22"/>
        </w:rPr>
      </w:pPr>
      <w:r w:rsidRPr="00A90EB6">
        <w:rPr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A90EB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A90EB6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A90EB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A90EB6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5C44CDF0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A90EB6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4196F3E9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A90EB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A90EB6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7243000B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A90EB6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6A83217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A90EB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A90EB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67661E91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A90EB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7B289BE1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A90EB6" w:rsidRDefault="003A4CE2">
      <w:pPr>
        <w:rPr>
          <w:sz w:val="22"/>
          <w:szCs w:val="22"/>
        </w:rPr>
      </w:pPr>
    </w:p>
    <w:sectPr w:rsidR="003A4CE2" w:rsidRPr="00A90EB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156A7" w14:textId="77777777" w:rsidR="00397752" w:rsidRDefault="00397752" w:rsidP="0034027E">
      <w:r>
        <w:separator/>
      </w:r>
    </w:p>
  </w:endnote>
  <w:endnote w:type="continuationSeparator" w:id="0">
    <w:p w14:paraId="5A03E725" w14:textId="77777777" w:rsidR="00397752" w:rsidRDefault="0039775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FCE79" w14:textId="77777777" w:rsidR="00397752" w:rsidRDefault="00397752" w:rsidP="0034027E">
      <w:r>
        <w:separator/>
      </w:r>
    </w:p>
  </w:footnote>
  <w:footnote w:type="continuationSeparator" w:id="0">
    <w:p w14:paraId="29703B0E" w14:textId="77777777" w:rsidR="00397752" w:rsidRDefault="0039775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5BA4"/>
    <w:rsid w:val="00017704"/>
    <w:rsid w:val="00051842"/>
    <w:rsid w:val="00052E53"/>
    <w:rsid w:val="00085AD5"/>
    <w:rsid w:val="00090AED"/>
    <w:rsid w:val="000A3FBC"/>
    <w:rsid w:val="000A4453"/>
    <w:rsid w:val="000B22AF"/>
    <w:rsid w:val="000D384E"/>
    <w:rsid w:val="000F34D6"/>
    <w:rsid w:val="00102701"/>
    <w:rsid w:val="00146F98"/>
    <w:rsid w:val="001604CA"/>
    <w:rsid w:val="001639F7"/>
    <w:rsid w:val="0017773A"/>
    <w:rsid w:val="00181432"/>
    <w:rsid w:val="0019361E"/>
    <w:rsid w:val="001A1304"/>
    <w:rsid w:val="001A7816"/>
    <w:rsid w:val="001B0A2E"/>
    <w:rsid w:val="001B5381"/>
    <w:rsid w:val="001B5C97"/>
    <w:rsid w:val="001B614B"/>
    <w:rsid w:val="001C7F25"/>
    <w:rsid w:val="001D3D43"/>
    <w:rsid w:val="001D4974"/>
    <w:rsid w:val="001D5503"/>
    <w:rsid w:val="001F6F6B"/>
    <w:rsid w:val="00200197"/>
    <w:rsid w:val="00201DA8"/>
    <w:rsid w:val="00210ED1"/>
    <w:rsid w:val="00212A30"/>
    <w:rsid w:val="00233A78"/>
    <w:rsid w:val="0023517A"/>
    <w:rsid w:val="00242F91"/>
    <w:rsid w:val="002540BC"/>
    <w:rsid w:val="00264E5A"/>
    <w:rsid w:val="0027165B"/>
    <w:rsid w:val="00293929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686E"/>
    <w:rsid w:val="003923D0"/>
    <w:rsid w:val="00397752"/>
    <w:rsid w:val="003A0CE5"/>
    <w:rsid w:val="003A4CE2"/>
    <w:rsid w:val="003C2122"/>
    <w:rsid w:val="003D1708"/>
    <w:rsid w:val="003E396C"/>
    <w:rsid w:val="003E5670"/>
    <w:rsid w:val="004241CE"/>
    <w:rsid w:val="0042441A"/>
    <w:rsid w:val="004347B1"/>
    <w:rsid w:val="00446635"/>
    <w:rsid w:val="00466279"/>
    <w:rsid w:val="00471A47"/>
    <w:rsid w:val="00474110"/>
    <w:rsid w:val="00474423"/>
    <w:rsid w:val="00475A3D"/>
    <w:rsid w:val="00482527"/>
    <w:rsid w:val="004904EB"/>
    <w:rsid w:val="00496407"/>
    <w:rsid w:val="004A19BE"/>
    <w:rsid w:val="004A7E15"/>
    <w:rsid w:val="004B3382"/>
    <w:rsid w:val="004C3EB2"/>
    <w:rsid w:val="004E15BB"/>
    <w:rsid w:val="004F6D65"/>
    <w:rsid w:val="0051014B"/>
    <w:rsid w:val="005215FA"/>
    <w:rsid w:val="005221D8"/>
    <w:rsid w:val="0053530B"/>
    <w:rsid w:val="0054597B"/>
    <w:rsid w:val="005546F5"/>
    <w:rsid w:val="005726A0"/>
    <w:rsid w:val="00580094"/>
    <w:rsid w:val="005920FF"/>
    <w:rsid w:val="005A2B8A"/>
    <w:rsid w:val="005C15A7"/>
    <w:rsid w:val="005D0848"/>
    <w:rsid w:val="005F70D3"/>
    <w:rsid w:val="00600586"/>
    <w:rsid w:val="0060178F"/>
    <w:rsid w:val="00601BED"/>
    <w:rsid w:val="00612FE4"/>
    <w:rsid w:val="00621099"/>
    <w:rsid w:val="006241B7"/>
    <w:rsid w:val="00635121"/>
    <w:rsid w:val="00636DEF"/>
    <w:rsid w:val="00642ED5"/>
    <w:rsid w:val="0067082F"/>
    <w:rsid w:val="00681162"/>
    <w:rsid w:val="0068518F"/>
    <w:rsid w:val="006A2DEE"/>
    <w:rsid w:val="006A6D82"/>
    <w:rsid w:val="006D1FF8"/>
    <w:rsid w:val="006E725D"/>
    <w:rsid w:val="007062CB"/>
    <w:rsid w:val="007152C2"/>
    <w:rsid w:val="00722D5A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E6F71"/>
    <w:rsid w:val="007F04A8"/>
    <w:rsid w:val="00800E21"/>
    <w:rsid w:val="00807259"/>
    <w:rsid w:val="0082068F"/>
    <w:rsid w:val="0082236E"/>
    <w:rsid w:val="00825885"/>
    <w:rsid w:val="00833C72"/>
    <w:rsid w:val="0084522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E578A"/>
    <w:rsid w:val="00902FEC"/>
    <w:rsid w:val="00905CD0"/>
    <w:rsid w:val="00911FE6"/>
    <w:rsid w:val="00916141"/>
    <w:rsid w:val="00917542"/>
    <w:rsid w:val="00933B97"/>
    <w:rsid w:val="0095080C"/>
    <w:rsid w:val="00964CAF"/>
    <w:rsid w:val="00973A60"/>
    <w:rsid w:val="009772B2"/>
    <w:rsid w:val="00985E0F"/>
    <w:rsid w:val="00986026"/>
    <w:rsid w:val="00997C36"/>
    <w:rsid w:val="009C5DE7"/>
    <w:rsid w:val="009E445E"/>
    <w:rsid w:val="00A134B5"/>
    <w:rsid w:val="00A33F69"/>
    <w:rsid w:val="00A3554C"/>
    <w:rsid w:val="00A37618"/>
    <w:rsid w:val="00A53C2A"/>
    <w:rsid w:val="00A566C4"/>
    <w:rsid w:val="00A711BC"/>
    <w:rsid w:val="00A7625D"/>
    <w:rsid w:val="00A8032C"/>
    <w:rsid w:val="00A8173B"/>
    <w:rsid w:val="00A90EB6"/>
    <w:rsid w:val="00AF65A6"/>
    <w:rsid w:val="00B03B19"/>
    <w:rsid w:val="00B06EC6"/>
    <w:rsid w:val="00B17D38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71EE"/>
    <w:rsid w:val="00C328F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F11D6"/>
    <w:rsid w:val="00D02BE1"/>
    <w:rsid w:val="00D06EFA"/>
    <w:rsid w:val="00D158F8"/>
    <w:rsid w:val="00D15B1F"/>
    <w:rsid w:val="00D24AE5"/>
    <w:rsid w:val="00D351F7"/>
    <w:rsid w:val="00D379D7"/>
    <w:rsid w:val="00D41B6B"/>
    <w:rsid w:val="00D47A37"/>
    <w:rsid w:val="00D64B09"/>
    <w:rsid w:val="00D653F3"/>
    <w:rsid w:val="00D77D51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46F3F"/>
    <w:rsid w:val="00E53102"/>
    <w:rsid w:val="00E7156E"/>
    <w:rsid w:val="00E77691"/>
    <w:rsid w:val="00E9623B"/>
    <w:rsid w:val="00E971D4"/>
    <w:rsid w:val="00EA2406"/>
    <w:rsid w:val="00EA49D1"/>
    <w:rsid w:val="00EA6A9B"/>
    <w:rsid w:val="00EB1678"/>
    <w:rsid w:val="00EC693D"/>
    <w:rsid w:val="00EC70CA"/>
    <w:rsid w:val="00EC7990"/>
    <w:rsid w:val="00ED3D23"/>
    <w:rsid w:val="00ED5384"/>
    <w:rsid w:val="00EF0908"/>
    <w:rsid w:val="00F04A29"/>
    <w:rsid w:val="00F107BF"/>
    <w:rsid w:val="00F161E0"/>
    <w:rsid w:val="00F2363D"/>
    <w:rsid w:val="00F43268"/>
    <w:rsid w:val="00F44952"/>
    <w:rsid w:val="00F818C3"/>
    <w:rsid w:val="00F91795"/>
    <w:rsid w:val="00F9327E"/>
    <w:rsid w:val="00F94BEF"/>
    <w:rsid w:val="00F96934"/>
    <w:rsid w:val="00FA2A04"/>
    <w:rsid w:val="00FB3417"/>
    <w:rsid w:val="00FC1CD9"/>
    <w:rsid w:val="00FC3EA6"/>
    <w:rsid w:val="00FC6B48"/>
    <w:rsid w:val="00F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OSD 213 Eleştirel Düşünme ve Sosyal Bilimler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4</c:v>
                </c:pt>
                <c:pt idx="7">
                  <c:v>7</c:v>
                </c:pt>
                <c:pt idx="8">
                  <c:v>3</c:v>
                </c:pt>
                <c:pt idx="9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373888"/>
        <c:axId val="245754112"/>
      </c:barChart>
      <c:catAx>
        <c:axId val="18237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5754112"/>
        <c:crosses val="autoZero"/>
        <c:auto val="1"/>
        <c:lblAlgn val="ctr"/>
        <c:lblOffset val="100"/>
        <c:noMultiLvlLbl val="0"/>
      </c:catAx>
      <c:valAx>
        <c:axId val="24575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2373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11</c:v>
                </c:pt>
                <c:pt idx="5">
                  <c:v>11</c:v>
                </c:pt>
                <c:pt idx="6">
                  <c:v>2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130688"/>
        <c:axId val="245755264"/>
      </c:barChart>
      <c:catAx>
        <c:axId val="24613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5755264"/>
        <c:crosses val="autoZero"/>
        <c:auto val="1"/>
        <c:lblAlgn val="ctr"/>
        <c:lblOffset val="100"/>
        <c:noMultiLvlLbl val="0"/>
      </c:catAx>
      <c:valAx>
        <c:axId val="24575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6130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132224"/>
        <c:axId val="245756992"/>
      </c:barChart>
      <c:catAx>
        <c:axId val="24613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5756992"/>
        <c:crosses val="autoZero"/>
        <c:auto val="1"/>
        <c:lblAlgn val="ctr"/>
        <c:lblOffset val="100"/>
        <c:noMultiLvlLbl val="0"/>
      </c:catAx>
      <c:valAx>
        <c:axId val="245756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613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2026-2027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131712"/>
        <c:axId val="245758720"/>
      </c:barChart>
      <c:catAx>
        <c:axId val="24613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5758720"/>
        <c:crosses val="autoZero"/>
        <c:auto val="1"/>
        <c:lblAlgn val="ctr"/>
        <c:lblOffset val="100"/>
        <c:noMultiLvlLbl val="0"/>
      </c:catAx>
      <c:valAx>
        <c:axId val="245758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6131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2027-2028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layout>
        <c:manualLayout>
          <c:xMode val="edge"/>
          <c:yMode val="edge"/>
          <c:x val="0.14291899928693882"/>
          <c:y val="5.28052805280528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371840"/>
        <c:axId val="251487360"/>
      </c:barChart>
      <c:catAx>
        <c:axId val="18237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1487360"/>
        <c:crosses val="autoZero"/>
        <c:auto val="1"/>
        <c:lblAlgn val="ctr"/>
        <c:lblOffset val="100"/>
        <c:noMultiLvlLbl val="0"/>
      </c:catAx>
      <c:valAx>
        <c:axId val="25148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2371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2028-2029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131200"/>
        <c:axId val="251488512"/>
      </c:barChart>
      <c:catAx>
        <c:axId val="24613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1488512"/>
        <c:crosses val="autoZero"/>
        <c:auto val="1"/>
        <c:lblAlgn val="ctr"/>
        <c:lblOffset val="100"/>
        <c:noMultiLvlLbl val="0"/>
      </c:catAx>
      <c:valAx>
        <c:axId val="25148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6131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2</cp:revision>
  <dcterms:created xsi:type="dcterms:W3CDTF">2025-09-19T11:33:00Z</dcterms:created>
  <dcterms:modified xsi:type="dcterms:W3CDTF">2025-09-19T11:33:00Z</dcterms:modified>
</cp:coreProperties>
</file>