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2709"/>
        <w:gridCol w:w="2014"/>
        <w:gridCol w:w="2847"/>
      </w:tblGrid>
      <w:tr w:rsidR="00FD64BC" w:rsidRPr="00B866A4" w14:paraId="2DDB1676" w14:textId="77777777" w:rsidTr="004417BF">
        <w:trPr>
          <w:trHeight w:val="1080"/>
        </w:trPr>
        <w:tc>
          <w:tcPr>
            <w:tcW w:w="9629" w:type="dxa"/>
            <w:gridSpan w:val="4"/>
            <w:vAlign w:val="center"/>
          </w:tcPr>
          <w:p w14:paraId="6157E34C" w14:textId="45754D2F" w:rsidR="00FD64BC" w:rsidRDefault="00FD64BC" w:rsidP="00441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FACULTY </w:t>
            </w:r>
            <w:r w:rsidR="004843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 ARTS AND SCIENCES </w:t>
            </w:r>
            <w:r w:rsidR="00CC2C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86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DEPARTMENT </w:t>
            </w:r>
            <w:r w:rsidR="00CC2C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 ENGLISH TRANSLATION AND INTERPRETING</w:t>
            </w:r>
          </w:p>
          <w:p w14:paraId="03B7CA2E" w14:textId="68D20C93" w:rsidR="00FD64BC" w:rsidRDefault="00CC2CAC" w:rsidP="00441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TRN 424 GRADUATION PROJECT</w:t>
            </w:r>
          </w:p>
          <w:p w14:paraId="3CD40BF2" w14:textId="3ABFDD72" w:rsidR="00FD64BC" w:rsidRPr="00B866A4" w:rsidRDefault="001A7473" w:rsidP="00441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Assist. Prof. Dr. Gürcan Demirogları, Assist. Prof. Dr. Betül Altaş</w:t>
            </w:r>
          </w:p>
        </w:tc>
      </w:tr>
      <w:tr w:rsidR="00FD64BC" w:rsidRPr="00B866A4" w14:paraId="04F35B8B" w14:textId="77777777" w:rsidTr="004417BF">
        <w:trPr>
          <w:trHeight w:val="397"/>
        </w:trPr>
        <w:tc>
          <w:tcPr>
            <w:tcW w:w="2061" w:type="dxa"/>
            <w:vAlign w:val="center"/>
          </w:tcPr>
          <w:p w14:paraId="48F974A6" w14:textId="77777777" w:rsidR="00FD64BC" w:rsidRPr="00B866A4" w:rsidRDefault="00FD64BC" w:rsidP="004417BF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Student's Name and Surname</w:t>
            </w:r>
          </w:p>
        </w:tc>
        <w:tc>
          <w:tcPr>
            <w:tcW w:w="2714" w:type="dxa"/>
            <w:vAlign w:val="center"/>
          </w:tcPr>
          <w:p w14:paraId="24FCDE98" w14:textId="77777777" w:rsidR="00FD64BC" w:rsidRPr="00B866A4" w:rsidRDefault="00FD64BC" w:rsidP="004417BF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13F44257" w14:textId="77777777" w:rsidR="00FD64BC" w:rsidRPr="00B866A4" w:rsidRDefault="00FD64BC" w:rsidP="004417BF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Department/Program</w:t>
            </w:r>
          </w:p>
        </w:tc>
        <w:tc>
          <w:tcPr>
            <w:tcW w:w="2851" w:type="dxa"/>
            <w:vAlign w:val="center"/>
          </w:tcPr>
          <w:p w14:paraId="1CA1C445" w14:textId="7BB73546" w:rsidR="00FD64BC" w:rsidRPr="00B866A4" w:rsidRDefault="00A146F8" w:rsidP="004417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Translation and Interpreting</w:t>
            </w:r>
          </w:p>
        </w:tc>
      </w:tr>
      <w:tr w:rsidR="00FD64BC" w:rsidRPr="00B866A4" w14:paraId="548C147B" w14:textId="77777777" w:rsidTr="004417BF">
        <w:trPr>
          <w:trHeight w:val="397"/>
        </w:trPr>
        <w:tc>
          <w:tcPr>
            <w:tcW w:w="2061" w:type="dxa"/>
            <w:vAlign w:val="center"/>
          </w:tcPr>
          <w:p w14:paraId="070B9A1F" w14:textId="77777777" w:rsidR="00FD64BC" w:rsidRPr="00B866A4" w:rsidRDefault="00FD64BC" w:rsidP="004417BF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2714" w:type="dxa"/>
            <w:vAlign w:val="center"/>
          </w:tcPr>
          <w:p w14:paraId="63245AB2" w14:textId="77777777" w:rsidR="00FD64BC" w:rsidRPr="00B866A4" w:rsidRDefault="00FD64BC" w:rsidP="004417BF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04B84ACA" w14:textId="14604BC8" w:rsidR="00FD64BC" w:rsidRPr="00B866A4" w:rsidRDefault="00791882" w:rsidP="004417BF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Graduation</w:t>
            </w:r>
            <w:r w:rsidR="00DA3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Project / Thesis</w:t>
            </w:r>
            <w:r w:rsidR="00CF4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</w:t>
            </w:r>
            <w:r w:rsidR="00CF4F07" w:rsidRPr="007349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ubmission </w:t>
            </w:r>
            <w:r w:rsidR="00FE54DC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2851" w:type="dxa"/>
            <w:vAlign w:val="center"/>
          </w:tcPr>
          <w:p w14:paraId="2D19DEFB" w14:textId="6DF7D358" w:rsidR="00FD64BC" w:rsidRPr="00B866A4" w:rsidRDefault="00322D5D" w:rsidP="004417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5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46F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46F8">
              <w:rPr>
                <w:rFonts w:ascii="Times New Roman" w:hAnsi="Times New Roman" w:cs="Times New Roman"/>
                <w:sz w:val="20"/>
                <w:szCs w:val="20"/>
              </w:rPr>
              <w:t>.2026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Second </w:t>
            </w:r>
            <w:r w:rsidR="00A146F8">
              <w:rPr>
                <w:rFonts w:ascii="Times New Roman" w:hAnsi="Times New Roman" w:cs="Times New Roman"/>
                <w:sz w:val="20"/>
                <w:szCs w:val="20"/>
              </w:rPr>
              <w:t>draft submission)</w:t>
            </w:r>
          </w:p>
        </w:tc>
      </w:tr>
      <w:tr w:rsidR="00FD64BC" w:rsidRPr="00B866A4" w14:paraId="0AED703B" w14:textId="77777777" w:rsidTr="004417BF">
        <w:trPr>
          <w:trHeight w:val="397"/>
        </w:trPr>
        <w:tc>
          <w:tcPr>
            <w:tcW w:w="2061" w:type="dxa"/>
            <w:vAlign w:val="center"/>
          </w:tcPr>
          <w:p w14:paraId="1CFA8F99" w14:textId="77777777" w:rsidR="00FD64BC" w:rsidRPr="00B866A4" w:rsidRDefault="00FD64BC" w:rsidP="004417BF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Student's Signature</w:t>
            </w:r>
          </w:p>
        </w:tc>
        <w:tc>
          <w:tcPr>
            <w:tcW w:w="2714" w:type="dxa"/>
            <w:vAlign w:val="center"/>
          </w:tcPr>
          <w:p w14:paraId="53639D0C" w14:textId="77777777" w:rsidR="00FD64BC" w:rsidRPr="00B866A4" w:rsidRDefault="00FD64BC" w:rsidP="004417BF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2F8CC59A" w14:textId="060CB664" w:rsidR="00FD64BC" w:rsidRPr="00B866A4" w:rsidRDefault="00791882" w:rsidP="004417BF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Graduation </w:t>
            </w:r>
            <w:r w:rsidR="00FE54DC">
              <w:rPr>
                <w:rFonts w:ascii="Times New Roman" w:hAnsi="Times New Roman" w:cs="Times New Roman"/>
                <w:b/>
                <w:sz w:val="20"/>
                <w:szCs w:val="20"/>
              </w:rPr>
              <w:t>Project / Thesis Title</w:t>
            </w:r>
          </w:p>
        </w:tc>
        <w:tc>
          <w:tcPr>
            <w:tcW w:w="2851" w:type="dxa"/>
            <w:vMerge w:val="restart"/>
            <w:vAlign w:val="center"/>
          </w:tcPr>
          <w:p w14:paraId="46858288" w14:textId="77777777" w:rsidR="00FD64BC" w:rsidRPr="00B866A4" w:rsidRDefault="00FD64BC" w:rsidP="004417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4BC" w:rsidRPr="00B866A4" w14:paraId="1A5A419A" w14:textId="77777777" w:rsidTr="004417BF">
        <w:trPr>
          <w:trHeight w:val="397"/>
        </w:trPr>
        <w:tc>
          <w:tcPr>
            <w:tcW w:w="2061" w:type="dxa"/>
            <w:vAlign w:val="center"/>
          </w:tcPr>
          <w:p w14:paraId="51F72C39" w14:textId="77777777" w:rsidR="00FD64BC" w:rsidRPr="00B866A4" w:rsidRDefault="00FD64BC" w:rsidP="004417BF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Academic Year/Semester</w:t>
            </w:r>
          </w:p>
        </w:tc>
        <w:tc>
          <w:tcPr>
            <w:tcW w:w="2714" w:type="dxa"/>
            <w:vAlign w:val="center"/>
          </w:tcPr>
          <w:p w14:paraId="126867AB" w14:textId="2C33C885" w:rsidR="00FD64BC" w:rsidRPr="00B866A4" w:rsidRDefault="00A146F8" w:rsidP="004417BF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2003" w:type="dxa"/>
            <w:vMerge/>
            <w:vAlign w:val="center"/>
          </w:tcPr>
          <w:p w14:paraId="4A5DC03F" w14:textId="77777777" w:rsidR="00FD64BC" w:rsidRPr="00B866A4" w:rsidRDefault="00FD64BC" w:rsidP="004417BF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vAlign w:val="center"/>
          </w:tcPr>
          <w:p w14:paraId="09A5026A" w14:textId="77777777" w:rsidR="00FD64BC" w:rsidRPr="00B866A4" w:rsidRDefault="00FD64BC" w:rsidP="004417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EC56F" w14:textId="77777777" w:rsidR="00B866A4" w:rsidRPr="00B866A4" w:rsidRDefault="00B866A4" w:rsidP="00272535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F79355" w14:textId="7E6F62F9" w:rsidR="00272535" w:rsidRPr="008E7EA2" w:rsidRDefault="00791882" w:rsidP="001A7473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GRADUATION</w:t>
      </w:r>
      <w:r w:rsidR="008536C7">
        <w:rPr>
          <w:rFonts w:ascii="Times New Roman" w:hAnsi="Times New Roman" w:cs="Times New Roman"/>
          <w:b/>
          <w:sz w:val="20"/>
          <w:szCs w:val="20"/>
        </w:rPr>
        <w:t xml:space="preserve"> PROJECT – CONTENTS TO BE INCLUDED IN THE </w:t>
      </w:r>
      <w:r>
        <w:rPr>
          <w:rFonts w:ascii="Times New Roman" w:hAnsi="Times New Roman" w:cs="Times New Roman"/>
          <w:b/>
          <w:sz w:val="20"/>
          <w:szCs w:val="20"/>
        </w:rPr>
        <w:t>GRADUATION</w:t>
      </w:r>
      <w:r w:rsidR="008536C7">
        <w:rPr>
          <w:rFonts w:ascii="Times New Roman" w:hAnsi="Times New Roman" w:cs="Times New Roman"/>
          <w:b/>
          <w:sz w:val="20"/>
          <w:szCs w:val="20"/>
        </w:rPr>
        <w:t xml:space="preserve"> THESIS</w:t>
      </w:r>
    </w:p>
    <w:tbl>
      <w:tblPr>
        <w:tblStyle w:val="TabloKlavuzu"/>
        <w:tblW w:w="9640" w:type="dxa"/>
        <w:tblInd w:w="-5" w:type="dxa"/>
        <w:tblLook w:val="04A0" w:firstRow="1" w:lastRow="0" w:firstColumn="1" w:lastColumn="0" w:noHBand="0" w:noVBand="1"/>
      </w:tblPr>
      <w:tblGrid>
        <w:gridCol w:w="9640"/>
      </w:tblGrid>
      <w:tr w:rsidR="008E7EA2" w:rsidRPr="008E7EA2" w14:paraId="48262388" w14:textId="77777777" w:rsidTr="00E8033B">
        <w:tc>
          <w:tcPr>
            <w:tcW w:w="9640" w:type="dxa"/>
          </w:tcPr>
          <w:p w14:paraId="00AEACC1" w14:textId="77777777" w:rsidR="008E7EA2" w:rsidRP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Learning Outcomes</w:t>
            </w:r>
          </w:p>
        </w:tc>
      </w:tr>
      <w:tr w:rsidR="008E7EA2" w:rsidRPr="008E7EA2" w14:paraId="4FEF954E" w14:textId="77777777" w:rsidTr="00E8033B">
        <w:trPr>
          <w:trHeight w:val="1134"/>
        </w:trPr>
        <w:tc>
          <w:tcPr>
            <w:tcW w:w="9640" w:type="dxa"/>
          </w:tcPr>
          <w:p w14:paraId="7FB344C3" w14:textId="77777777" w:rsid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Cs/>
                <w:sz w:val="20"/>
                <w:szCs w:val="20"/>
              </w:rPr>
              <w:t>Learning Outcomes</w:t>
            </w:r>
            <w:r w:rsidR="007671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(LOs) </w:t>
            </w:r>
            <w:r w:rsidRPr="008E7EA2">
              <w:rPr>
                <w:rFonts w:ascii="Times New Roman" w:hAnsi="Times New Roman" w:cs="Times New Roman"/>
                <w:bCs/>
                <w:sz w:val="20"/>
                <w:szCs w:val="20"/>
              </w:rPr>
              <w:t>Associated with This Thesis/Project:</w:t>
            </w:r>
          </w:p>
          <w:p w14:paraId="52A413AA" w14:textId="20576B8B" w:rsidR="006C4A25" w:rsidRPr="006C4A25" w:rsidRDefault="000205F5" w:rsidP="006C4A25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LO1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LO2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: Introduction &amp; research + strategy</w:t>
            </w:r>
          </w:p>
          <w:p w14:paraId="7B934276" w14:textId="35BE3C9A" w:rsidR="006C4A25" w:rsidRPr="006C4A25" w:rsidRDefault="000205F5" w:rsidP="006C4A25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LO3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: Analytical/commentary skills</w:t>
            </w:r>
          </w:p>
          <w:p w14:paraId="5B69A3AC" w14:textId="33B91515" w:rsidR="006C4A25" w:rsidRPr="006C4A25" w:rsidRDefault="000205F5" w:rsidP="006C4A25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LO4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: Academic writing standards</w:t>
            </w:r>
          </w:p>
          <w:p w14:paraId="7EB8F298" w14:textId="3A4A9C66" w:rsidR="006C4A25" w:rsidRPr="006C4A25" w:rsidRDefault="000205F5" w:rsidP="006C4A25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LO5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: Practical translation competence</w:t>
            </w:r>
          </w:p>
          <w:p w14:paraId="7A2DF3D1" w14:textId="5CA77638" w:rsidR="006C4A25" w:rsidRPr="008E7EA2" w:rsidRDefault="000205F5" w:rsidP="006C4A2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LO6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: Professional project management</w:t>
            </w:r>
          </w:p>
        </w:tc>
      </w:tr>
      <w:tr w:rsidR="008E7EA2" w:rsidRPr="008E7EA2" w14:paraId="69990C5C" w14:textId="77777777" w:rsidTr="00E8033B">
        <w:tc>
          <w:tcPr>
            <w:tcW w:w="9640" w:type="dxa"/>
          </w:tcPr>
          <w:p w14:paraId="353FBF42" w14:textId="77777777" w:rsidR="008E7EA2" w:rsidRP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Program Outcomes</w:t>
            </w:r>
          </w:p>
        </w:tc>
      </w:tr>
      <w:tr w:rsidR="008E7EA2" w:rsidRPr="008E7EA2" w14:paraId="4421B1D2" w14:textId="77777777" w:rsidTr="00E8033B">
        <w:trPr>
          <w:trHeight w:val="1134"/>
        </w:trPr>
        <w:tc>
          <w:tcPr>
            <w:tcW w:w="9640" w:type="dxa"/>
          </w:tcPr>
          <w:p w14:paraId="2F7C06E8" w14:textId="77777777" w:rsidR="008E7EA2" w:rsidRP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Cs/>
                <w:sz w:val="20"/>
                <w:szCs w:val="20"/>
              </w:rPr>
              <w:t>Program Outcomes Associated with This Thesis/Project:</w:t>
            </w:r>
          </w:p>
        </w:tc>
      </w:tr>
      <w:tr w:rsidR="008E7EA2" w:rsidRPr="008E7EA2" w14:paraId="7BA68496" w14:textId="77777777" w:rsidTr="00E8033B">
        <w:trPr>
          <w:trHeight w:val="567"/>
        </w:trPr>
        <w:tc>
          <w:tcPr>
            <w:tcW w:w="9640" w:type="dxa"/>
          </w:tcPr>
          <w:p w14:paraId="5BAFA053" w14:textId="77777777" w:rsidR="008E7EA2" w:rsidRP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Sustainable Development Goals (SDGs, if applicable):</w:t>
            </w:r>
          </w:p>
        </w:tc>
      </w:tr>
      <w:tr w:rsidR="008E7EA2" w:rsidRPr="008E7EA2" w14:paraId="3DE52290" w14:textId="77777777" w:rsidTr="00E8033B">
        <w:tc>
          <w:tcPr>
            <w:tcW w:w="9640" w:type="dxa"/>
          </w:tcPr>
          <w:p w14:paraId="3E397909" w14:textId="77777777" w:rsidR="008E7EA2" w:rsidRP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Thesis/Project Content</w:t>
            </w:r>
          </w:p>
        </w:tc>
      </w:tr>
      <w:tr w:rsidR="008E7EA2" w:rsidRPr="008E7EA2" w14:paraId="35E71AF3" w14:textId="77777777" w:rsidTr="00E8033B">
        <w:trPr>
          <w:trHeight w:val="227"/>
        </w:trPr>
        <w:tc>
          <w:tcPr>
            <w:tcW w:w="9640" w:type="dxa"/>
          </w:tcPr>
          <w:p w14:paraId="1A6BD56B" w14:textId="77777777" w:rsidR="008E7EA2" w:rsidRP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1. Contents</w:t>
            </w:r>
          </w:p>
        </w:tc>
      </w:tr>
      <w:tr w:rsidR="00767FD5" w:rsidRPr="008E7EA2" w14:paraId="77DE0A23" w14:textId="77777777" w:rsidTr="00F07BDF">
        <w:trPr>
          <w:trHeight w:val="2854"/>
        </w:trPr>
        <w:tc>
          <w:tcPr>
            <w:tcW w:w="9640" w:type="dxa"/>
          </w:tcPr>
          <w:p w14:paraId="19F68931" w14:textId="0656B137" w:rsidR="0057469A" w:rsidRDefault="0057469A" w:rsidP="00574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 xml:space="preserve">Project is based on the translation of </w:t>
            </w:r>
            <w:r w:rsidRPr="005746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the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source </w:t>
            </w:r>
            <w:r w:rsidRPr="005746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text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that is related to </w:t>
            </w:r>
            <w:r w:rsidR="00EF7277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the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source text </w:t>
            </w:r>
            <w:r w:rsidRPr="005746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of choice. Therefore,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the source text </w:t>
            </w:r>
            <w:r w:rsidRPr="005746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which is chosen for the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graduation </w:t>
            </w:r>
            <w:r w:rsidRPr="005746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project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is </w:t>
            </w:r>
            <w:r w:rsidRPr="005746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offered by the students according to their interests in this field (100pts).</w:t>
            </w:r>
          </w:p>
          <w:p w14:paraId="7C420793" w14:textId="77777777" w:rsidR="0047091E" w:rsidRPr="0047091E" w:rsidRDefault="0047091E" w:rsidP="0047091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4709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The guidelines below will be your checklist when you organize your paper before the submission.</w:t>
            </w:r>
          </w:p>
          <w:p w14:paraId="0C2985B8" w14:textId="1D443F39" w:rsidR="0047091E" w:rsidRPr="0047091E" w:rsidRDefault="0047091E" w:rsidP="0047091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1.Write your name, surname, student number and classroom no (</w:t>
            </w:r>
            <w:r w:rsidRPr="008654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eg: TRN-42</w:t>
            </w:r>
            <w:r w:rsidR="009E7647" w:rsidRPr="008654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4</w:t>
            </w:r>
            <w:r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) and </w:t>
            </w:r>
            <w:r w:rsidR="00ED14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SECOND </w:t>
            </w:r>
            <w:r w:rsidRPr="008654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DRAFT OF THE PROJECT</w:t>
            </w:r>
            <w:r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on the top of the page, and make them bigger case (e.g.  </w:t>
            </w:r>
            <w:r w:rsidRPr="008654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PROJECT</w:t>
            </w:r>
            <w:r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  <w:p w14:paraId="2FFBAC4D" w14:textId="02D5B874" w:rsidR="0047091E" w:rsidRPr="0047091E" w:rsidRDefault="0047091E" w:rsidP="0047091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2. Title of your study </w:t>
            </w:r>
          </w:p>
          <w:p w14:paraId="39396499" w14:textId="1F50440F" w:rsidR="00A81E54" w:rsidRPr="00A81E54" w:rsidRDefault="0047091E" w:rsidP="00A81E54">
            <w:pPr>
              <w:spacing w:after="200" w:line="276" w:lineRule="auto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</w:t>
            </w:r>
            <w:r w:rsidR="004472A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47091E">
              <w:rPr>
                <w:rFonts w:asciiTheme="majorBidi" w:eastAsia="Calibri" w:hAnsiTheme="majorBidi" w:cstheme="majorBidi"/>
                <w:lang w:val="en-GB"/>
              </w:rPr>
              <w:t xml:space="preserve"> </w:t>
            </w:r>
            <w:r w:rsidR="00980761" w:rsidRPr="00D849DD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 xml:space="preserve">Translation or preliminary research sections of </w:t>
            </w:r>
            <w:r w:rsidR="00D849DD" w:rsidRPr="00D849DD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 xml:space="preserve">the </w:t>
            </w:r>
            <w:r w:rsidR="00186A83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 xml:space="preserve">second </w:t>
            </w:r>
            <w:r w:rsidR="00D849DD" w:rsidRPr="00D849DD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 xml:space="preserve">draft of your project should be </w:t>
            </w:r>
            <w:r w:rsidR="00980761" w:rsidRPr="00D849D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 xml:space="preserve">approximately </w:t>
            </w:r>
            <w:r w:rsidR="005B50F9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 xml:space="preserve">8000 words (min. </w:t>
            </w:r>
            <w:r w:rsidR="00F74560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>7000</w:t>
            </w:r>
            <w:r w:rsidR="005B50F9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 xml:space="preserve"> words</w:t>
            </w:r>
            <w:r w:rsidR="00F74560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>-</w:t>
            </w:r>
            <w:r w:rsidR="005B50F9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 xml:space="preserve"> max.</w:t>
            </w:r>
            <w:r w:rsidR="00F74560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 xml:space="preserve">10.000 </w:t>
            </w:r>
            <w:r w:rsidR="00980761" w:rsidRPr="00D849D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>words</w:t>
            </w:r>
            <w:r w:rsidR="007D345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 xml:space="preserve"> followed by the commentary section</w:t>
            </w:r>
            <w:r w:rsidR="005B50F9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>)</w:t>
            </w:r>
            <w:r w:rsidR="007D345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>.</w:t>
            </w:r>
            <w:r w:rsidR="00A81E54">
              <w:t xml:space="preserve"> </w:t>
            </w:r>
            <w:r w:rsidR="00A81E54" w:rsidRPr="005B50F9">
              <w:rPr>
                <w:rFonts w:asciiTheme="majorBidi" w:hAnsiTheme="majorBidi" w:cstheme="majorBidi"/>
                <w:noProof/>
                <w:sz w:val="24"/>
                <w:szCs w:val="24"/>
                <w:u w:val="single"/>
                <w:lang w:val="en-US"/>
              </w:rPr>
              <w:t>The commentary</w:t>
            </w:r>
            <w:r w:rsidR="00A81E54" w:rsidRPr="00A81E54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 xml:space="preserve"> should be </w:t>
            </w:r>
            <w:r w:rsidR="00A81E54" w:rsidRPr="00853908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>no less than 15 pages</w:t>
            </w:r>
            <w:r w:rsidR="00A81E54" w:rsidRPr="00A81E54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 xml:space="preserve"> in length. It may be linear or organized according to problem type, e.g. the treatment of text-variety or genre-specific aspects of the text, lexis/terminology, grammar, style, </w:t>
            </w:r>
            <w:r w:rsidR="00A81E54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to name a few</w:t>
            </w:r>
            <w:r w:rsidR="00A81E54" w:rsidRPr="00A81E54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. Students should address the following questions</w:t>
            </w:r>
            <w:r w:rsidR="00071AEB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 xml:space="preserve"> in the </w:t>
            </w:r>
            <w:r w:rsidR="00071AEB" w:rsidRPr="00071AE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>Commentary section</w:t>
            </w:r>
            <w:r w:rsidR="00071AE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>:</w:t>
            </w:r>
          </w:p>
          <w:p w14:paraId="69D51B1E" w14:textId="4EFBFC0B" w:rsidR="00A81E54" w:rsidRPr="00A81E54" w:rsidRDefault="00C60990" w:rsidP="00A81E54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</w:pPr>
            <w:r w:rsidRPr="00DA4BFD">
              <w:rPr>
                <w:rFonts w:ascii="Segoe UI Symbol" w:hAnsi="Segoe UI Symbol" w:cs="Segoe UI Symbol"/>
                <w:b/>
                <w:sz w:val="20"/>
                <w:szCs w:val="20"/>
              </w:rPr>
              <w:t>☑</w:t>
            </w:r>
            <w:r w:rsidR="00A81E54" w:rsidRPr="00A81E5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 xml:space="preserve"> How did you solve the anticipated problems?</w:t>
            </w:r>
          </w:p>
          <w:p w14:paraId="2F7E506D" w14:textId="7EDF191F" w:rsidR="00A81E54" w:rsidRPr="00A81E54" w:rsidRDefault="00C60990" w:rsidP="00A81E54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</w:pPr>
            <w:r w:rsidRPr="00DA4BFD">
              <w:rPr>
                <w:rFonts w:ascii="Segoe UI Symbol" w:hAnsi="Segoe UI Symbol" w:cs="Segoe UI Symbol"/>
                <w:b/>
                <w:sz w:val="20"/>
                <w:szCs w:val="20"/>
              </w:rPr>
              <w:t>☑</w:t>
            </w:r>
            <w:r w:rsidR="00A81E54" w:rsidRPr="00A81E5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 xml:space="preserve"> Are you satisfied with your solutions? Where are you dissatisfied?</w:t>
            </w:r>
          </w:p>
          <w:p w14:paraId="5E47B7A4" w14:textId="7E22D42D" w:rsidR="0047091E" w:rsidRPr="0047091E" w:rsidRDefault="00C60990" w:rsidP="00A81E5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DA4BFD">
              <w:rPr>
                <w:rFonts w:ascii="Segoe UI Symbol" w:hAnsi="Segoe UI Symbol" w:cs="Segoe UI Symbol"/>
                <w:b/>
                <w:sz w:val="20"/>
                <w:szCs w:val="20"/>
              </w:rPr>
              <w:t>☑</w:t>
            </w:r>
            <w:r w:rsidR="00A81E54" w:rsidRPr="00A81E5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 xml:space="preserve"> Who or what sources helped you?</w:t>
            </w:r>
          </w:p>
          <w:p w14:paraId="005CF8FB" w14:textId="089E400E" w:rsidR="0047091E" w:rsidRPr="0047091E" w:rsidRDefault="004472A2" w:rsidP="007629F7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  <w:r w:rsidR="0047091E"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="007629F7" w:rsidRPr="007629F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Times New Roman font size </w:t>
            </w:r>
            <w:r w:rsidR="007629F7" w:rsidRPr="008303A3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12, double-spaced, with 2.5cm</w:t>
            </w:r>
            <w:r w:rsidR="007629F7" w:rsidRPr="007629F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borders.</w:t>
            </w:r>
          </w:p>
          <w:p w14:paraId="09C865F7" w14:textId="2A9668EE" w:rsidR="0047091E" w:rsidRDefault="004472A2" w:rsidP="0047091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</w:t>
            </w:r>
            <w:r w:rsidR="0047091E"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. References in the </w:t>
            </w:r>
            <w:r w:rsidR="0047091E" w:rsidRPr="004709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APA </w:t>
            </w:r>
            <w:r w:rsidR="005B5DD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7</w:t>
            </w:r>
            <w:r w:rsidR="0047091E" w:rsidRPr="004709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th</w:t>
            </w:r>
            <w:r w:rsidR="0047091E"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edition style should be indicated in the work.</w:t>
            </w:r>
          </w:p>
          <w:p w14:paraId="550EFCCF" w14:textId="69EF8224" w:rsidR="005B5DDD" w:rsidRPr="005B5DDD" w:rsidRDefault="005B5DDD" w:rsidP="008303A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</w:t>
            </w:r>
            <w:r>
              <w:t xml:space="preserve"> </w:t>
            </w:r>
            <w:r w:rsidRPr="005B5DD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Source text / Target text (opposite one another, with the source text on the left-hand pages</w:t>
            </w:r>
          </w:p>
          <w:p w14:paraId="3B056515" w14:textId="77777777" w:rsidR="005B5DDD" w:rsidRPr="005B5DDD" w:rsidRDefault="005B5DDD" w:rsidP="008303A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B5DD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and the target text on the right-hand pages. Page numbering should be in Arabic numerals,</w:t>
            </w:r>
          </w:p>
          <w:p w14:paraId="5903AA8C" w14:textId="77777777" w:rsidR="005B5DDD" w:rsidRPr="005B5DDD" w:rsidRDefault="005B5DDD" w:rsidP="008303A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B5DD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with the equivalent target-text pages carrying the same numbers as the source-text pages.</w:t>
            </w:r>
          </w:p>
          <w:p w14:paraId="7CB2A77B" w14:textId="77777777" w:rsidR="005B5DDD" w:rsidRPr="005B5DDD" w:rsidRDefault="005B5DDD" w:rsidP="008303A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B5DD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As far as possible, the opposing pages should contain parallel blocks of text. Line numbers,</w:t>
            </w:r>
          </w:p>
          <w:p w14:paraId="6CD005BA" w14:textId="77777777" w:rsidR="005B5DDD" w:rsidRPr="005B5DDD" w:rsidRDefault="005B5DDD" w:rsidP="008303A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B5DD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 intervals of five [5, 10, 15], should also be marked on both source and target text, and</w:t>
            </w:r>
          </w:p>
          <w:p w14:paraId="0378AE14" w14:textId="77777777" w:rsidR="005B5DDD" w:rsidRPr="005B5DDD" w:rsidRDefault="005B5DDD" w:rsidP="008303A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B5DD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care should be taken for parallel blocks of text to carry matching line numbers as far as</w:t>
            </w:r>
          </w:p>
          <w:p w14:paraId="7D564D2C" w14:textId="47BAF255" w:rsidR="005B5DDD" w:rsidRPr="0047091E" w:rsidRDefault="005B5DDD" w:rsidP="008303A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B5DD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possible.)</w:t>
            </w:r>
          </w:p>
          <w:p w14:paraId="60A5E46E" w14:textId="325A742F" w:rsidR="002B51E8" w:rsidRDefault="005B5DDD" w:rsidP="006E4774">
            <w:pPr>
              <w:spacing w:after="200" w:line="276" w:lineRule="auto"/>
              <w:jc w:val="both"/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7</w:t>
            </w:r>
            <w:r w:rsidR="0047091E"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.</w:t>
            </w:r>
            <w:r w:rsidR="002B51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9D65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For this phase of the project, </w:t>
            </w:r>
            <w:r w:rsidR="009E1EDE" w:rsidRPr="009E1EDE">
              <w:rPr>
                <w:rFonts w:asciiTheme="majorBidi" w:hAnsiTheme="majorBidi" w:cstheme="majorBidi"/>
                <w:b/>
                <w:sz w:val="24"/>
                <w:szCs w:val="24"/>
              </w:rPr>
              <w:t>y</w:t>
            </w:r>
            <w:r w:rsidR="009E1EDE" w:rsidRPr="009E1EDE"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  <w:t>ou are required to submit your full project through Turnitin.</w:t>
            </w:r>
          </w:p>
          <w:p w14:paraId="4C16CF76" w14:textId="2D7E9F06" w:rsidR="009C6866" w:rsidRPr="009C6866" w:rsidRDefault="009C6866" w:rsidP="009C686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191919"/>
                <w:sz w:val="24"/>
                <w:szCs w:val="24"/>
                <w:lang w:val="en-GB"/>
              </w:rPr>
            </w:pPr>
            <w:r w:rsidRPr="009C6866"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val="en-GB"/>
              </w:rPr>
              <w:t>CLASS ID:</w:t>
            </w:r>
            <w:r w:rsidRPr="009C6866">
              <w:rPr>
                <w:rFonts w:ascii="Times New Roman" w:eastAsia="Calibri" w:hAnsi="Times New Roman" w:cs="Times New Roman"/>
                <w:b/>
                <w:bCs/>
                <w:color w:val="191919"/>
                <w:sz w:val="24"/>
                <w:szCs w:val="24"/>
                <w:lang w:val="en-GB"/>
              </w:rPr>
              <w:t xml:space="preserve">     </w:t>
            </w:r>
            <w:r w:rsidR="00556E02">
              <w:rPr>
                <w:rFonts w:ascii="Arial" w:hAnsi="Arial" w:cs="Arial"/>
                <w:b/>
                <w:bCs/>
                <w:color w:val="444444"/>
                <w:sz w:val="23"/>
                <w:szCs w:val="23"/>
                <w:shd w:val="clear" w:color="auto" w:fill="EEEEEE"/>
              </w:rPr>
              <w:t>53215448</w:t>
            </w:r>
            <w:r w:rsidRPr="009C6866">
              <w:rPr>
                <w:rFonts w:ascii="Times New Roman" w:eastAsia="Calibri" w:hAnsi="Times New Roman" w:cs="Times New Roman"/>
                <w:b/>
                <w:bCs/>
                <w:color w:val="191919"/>
                <w:sz w:val="24"/>
                <w:szCs w:val="24"/>
                <w:lang w:val="en-GB"/>
              </w:rPr>
              <w:t xml:space="preserve">                                         </w:t>
            </w:r>
          </w:p>
          <w:p w14:paraId="2221C1A1" w14:textId="51515493" w:rsidR="009C6866" w:rsidRDefault="009C6866" w:rsidP="009C686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191919"/>
                <w:sz w:val="24"/>
                <w:szCs w:val="24"/>
                <w:lang w:val="en-GB"/>
              </w:rPr>
            </w:pPr>
            <w:r w:rsidRPr="009C6866"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val="en-GB"/>
              </w:rPr>
              <w:t>Class enrolment key:</w:t>
            </w:r>
            <w:r w:rsidRPr="009C6866">
              <w:rPr>
                <w:rFonts w:ascii="Times New Roman" w:eastAsia="Calibri" w:hAnsi="Times New Roman" w:cs="Times New Roman"/>
                <w:b/>
                <w:bCs/>
                <w:color w:val="191919"/>
                <w:sz w:val="24"/>
                <w:szCs w:val="24"/>
                <w:lang w:val="en-GB"/>
              </w:rPr>
              <w:t xml:space="preserve"> </w:t>
            </w:r>
            <w:r w:rsidR="00556E02">
              <w:rPr>
                <w:rFonts w:ascii="Times New Roman" w:eastAsia="Calibri" w:hAnsi="Times New Roman" w:cs="Times New Roman"/>
                <w:b/>
                <w:bCs/>
                <w:color w:val="191919"/>
                <w:sz w:val="24"/>
                <w:szCs w:val="24"/>
                <w:lang w:val="en-GB"/>
              </w:rPr>
              <w:t>4646</w:t>
            </w:r>
          </w:p>
          <w:p w14:paraId="604812C3" w14:textId="77777777" w:rsidR="00C843B0" w:rsidRDefault="00C843B0" w:rsidP="009C686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191919"/>
                <w:sz w:val="24"/>
                <w:szCs w:val="24"/>
                <w:lang w:val="en-GB"/>
              </w:rPr>
            </w:pPr>
          </w:p>
          <w:p w14:paraId="1DAAC885" w14:textId="66434712" w:rsidR="00A4460F" w:rsidRDefault="00A4460F" w:rsidP="00A4460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91919"/>
                <w:sz w:val="24"/>
                <w:szCs w:val="24"/>
                <w:lang w:val="en-GB"/>
              </w:rPr>
              <w:t>8.</w:t>
            </w:r>
            <w:r w:rsidRPr="00A4460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Academic dishonesty such as, plagiarism and cheating in any portion of the academic work </w:t>
            </w:r>
            <w:r w:rsidRPr="00A446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A446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Including AI-generated content/text</w:t>
            </w:r>
            <w:r w:rsidRPr="00A4460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) (paper) shall be grounds for awarding </w:t>
            </w:r>
            <w:r w:rsidRPr="00A446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a grade of F.</w:t>
            </w:r>
          </w:p>
          <w:p w14:paraId="14345663" w14:textId="77777777" w:rsidR="00A4460F" w:rsidRPr="00A4460F" w:rsidRDefault="00A4460F" w:rsidP="00A4460F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2E2BC6DB" w14:textId="39E78E87" w:rsidR="00A4460F" w:rsidRPr="00A4460F" w:rsidRDefault="00A4460F" w:rsidP="00A446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191919"/>
                <w:sz w:val="24"/>
                <w:szCs w:val="24"/>
                <w:u w:val="single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91919"/>
                <w:sz w:val="24"/>
                <w:szCs w:val="24"/>
                <w:lang w:val="en-GB"/>
              </w:rPr>
              <w:t>9.</w:t>
            </w:r>
            <w:r w:rsidRPr="00A4460F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en-GB"/>
              </w:rPr>
              <w:t xml:space="preserve"> In order to assure the academic honesty, your </w:t>
            </w:r>
            <w: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en-GB"/>
              </w:rPr>
              <w:t>project</w:t>
            </w:r>
            <w:r w:rsidRPr="00A4460F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en-GB"/>
              </w:rPr>
              <w:t xml:space="preserve"> will be checked by Turnitin. </w:t>
            </w:r>
            <w:r w:rsidRPr="00A4460F">
              <w:rPr>
                <w:rFonts w:ascii="Times New Roman" w:eastAsia="Calibri" w:hAnsi="Times New Roman" w:cs="Times New Roman"/>
                <w:b/>
                <w:color w:val="191919"/>
                <w:sz w:val="24"/>
                <w:szCs w:val="24"/>
                <w:u w:val="single"/>
                <w:lang w:val="en-GB"/>
              </w:rPr>
              <w:t>%20 similarity</w:t>
            </w:r>
            <w:r w:rsidRPr="00A4460F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en-GB"/>
              </w:rPr>
              <w:t xml:space="preserve"> in Turnitin is acceptable.</w:t>
            </w:r>
          </w:p>
          <w:p w14:paraId="45C4A5E0" w14:textId="607898CC" w:rsidR="00A4460F" w:rsidRPr="009C6866" w:rsidRDefault="00A4460F" w:rsidP="009C686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191919"/>
                <w:sz w:val="24"/>
                <w:szCs w:val="24"/>
                <w:lang w:val="en-GB"/>
              </w:rPr>
            </w:pPr>
          </w:p>
          <w:p w14:paraId="5E451906" w14:textId="1C1C84F6" w:rsidR="006E4774" w:rsidRDefault="00A4460F" w:rsidP="006E47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10</w:t>
            </w:r>
            <w:r w:rsidR="006E477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. </w:t>
            </w:r>
            <w:r w:rsidR="006E4774" w:rsidRPr="0047091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You </w:t>
            </w:r>
            <w:r w:rsidR="00E643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must </w:t>
            </w:r>
            <w:r w:rsidR="0052270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submit your </w:t>
            </w:r>
            <w:r w:rsidR="00AA550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full </w:t>
            </w:r>
            <w:r w:rsidR="0052270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project through </w:t>
            </w:r>
            <w:r w:rsidR="0052270B" w:rsidRPr="0052270B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TURNITIN </w:t>
            </w:r>
            <w:r w:rsidR="007C30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on the due date </w:t>
            </w:r>
            <w:r w:rsidR="0052270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and </w:t>
            </w:r>
            <w:r w:rsidR="006E4774" w:rsidRPr="004709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hand in your project to the course lecturer by putting your signature</w:t>
            </w:r>
            <w:r w:rsidR="006E4774" w:rsidRPr="0047091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="006E4774" w:rsidRPr="00AA550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on</w:t>
            </w:r>
            <w:r w:rsidR="006E477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="006E4774" w:rsidRPr="004709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the due date</w:t>
            </w:r>
            <w:r w:rsidR="006E47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30545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(22</w:t>
            </w:r>
            <w:r w:rsidR="006E47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.0</w:t>
            </w:r>
            <w:r w:rsidR="0052270B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  <w:r w:rsidR="006E47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.2026)</w:t>
            </w:r>
            <w:r w:rsidR="006E4774" w:rsidRPr="0047091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.</w:t>
            </w:r>
            <w:r w:rsidR="006E4774"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Otherwise, it will be considered incomplete</w:t>
            </w:r>
            <w:r w:rsidR="006E477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.</w:t>
            </w:r>
          </w:p>
          <w:p w14:paraId="2D0C9BD4" w14:textId="3A67E0D5" w:rsidR="003743F2" w:rsidRDefault="00A4460F" w:rsidP="006E4774">
            <w:pPr>
              <w:spacing w:after="20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>11</w:t>
            </w:r>
            <w:r w:rsidR="003743F2" w:rsidRPr="003743F2"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 xml:space="preserve">. </w:t>
            </w:r>
            <w:r w:rsidR="003743F2" w:rsidRPr="003743F2">
              <w:rPr>
                <w:rFonts w:asciiTheme="majorBidi" w:hAnsiTheme="majorBidi" w:cstheme="majorBidi"/>
                <w:sz w:val="24"/>
                <w:szCs w:val="24"/>
              </w:rPr>
              <w:t xml:space="preserve">You are required to attach this </w:t>
            </w:r>
            <w:r w:rsidR="00444ADA">
              <w:rPr>
                <w:rFonts w:asciiTheme="majorBidi" w:hAnsiTheme="majorBidi" w:cstheme="majorBidi"/>
                <w:sz w:val="24"/>
                <w:szCs w:val="24"/>
              </w:rPr>
              <w:t xml:space="preserve">project </w:t>
            </w:r>
            <w:r w:rsidR="003743F2" w:rsidRPr="003743F2">
              <w:rPr>
                <w:rFonts w:asciiTheme="majorBidi" w:hAnsiTheme="majorBidi" w:cstheme="majorBidi"/>
                <w:sz w:val="24"/>
                <w:szCs w:val="24"/>
              </w:rPr>
              <w:t xml:space="preserve">instruction sheet to your </w:t>
            </w:r>
            <w:r w:rsidR="00F00044">
              <w:rPr>
                <w:rFonts w:asciiTheme="majorBidi" w:hAnsiTheme="majorBidi" w:cstheme="majorBidi"/>
                <w:sz w:val="24"/>
                <w:szCs w:val="24"/>
              </w:rPr>
              <w:t xml:space="preserve">second </w:t>
            </w:r>
            <w:r w:rsidR="003743F2" w:rsidRPr="003743F2">
              <w:rPr>
                <w:rFonts w:asciiTheme="majorBidi" w:hAnsiTheme="majorBidi" w:cstheme="majorBidi"/>
                <w:sz w:val="24"/>
                <w:szCs w:val="24"/>
              </w:rPr>
              <w:t>draft prior to submission.</w:t>
            </w:r>
          </w:p>
          <w:p w14:paraId="13149636" w14:textId="143E1EFE" w:rsidR="00016F90" w:rsidRDefault="00016F90" w:rsidP="00016F9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A4460F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E6433F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en-GB"/>
              </w:rPr>
              <w:t xml:space="preserve"> You must submit the </w:t>
            </w:r>
            <w: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en-GB"/>
              </w:rPr>
              <w:t xml:space="preserve">second draft </w:t>
            </w:r>
            <w:r w:rsidRPr="00E6433F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en-GB"/>
              </w:rPr>
              <w:t xml:space="preserve">in both ways (Both </w:t>
            </w:r>
            <w:r w:rsidRPr="00E6433F">
              <w:rPr>
                <w:rFonts w:ascii="Times New Roman" w:eastAsia="Calibri" w:hAnsi="Times New Roman" w:cs="Times New Roman"/>
                <w:b/>
                <w:bCs/>
                <w:color w:val="191919"/>
                <w:sz w:val="24"/>
                <w:szCs w:val="24"/>
                <w:lang w:val="en-GB"/>
              </w:rPr>
              <w:t>Turnitin submission</w:t>
            </w:r>
            <w:r w:rsidRPr="00E6433F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en-GB"/>
              </w:rPr>
              <w:t xml:space="preserve"> and </w:t>
            </w:r>
            <w:r w:rsidRPr="00E6433F">
              <w:rPr>
                <w:rFonts w:ascii="Times New Roman" w:eastAsia="Calibri" w:hAnsi="Times New Roman" w:cs="Times New Roman"/>
                <w:b/>
                <w:bCs/>
                <w:color w:val="191919"/>
                <w:sz w:val="24"/>
                <w:szCs w:val="24"/>
                <w:lang w:val="en-GB"/>
              </w:rPr>
              <w:t>hand-in submission on due date by putting your signature</w:t>
            </w:r>
            <w:r w:rsidRPr="00E6433F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en-GB"/>
              </w:rPr>
              <w:t>).</w:t>
            </w:r>
          </w:p>
          <w:p w14:paraId="2B730D9D" w14:textId="77777777" w:rsidR="00767FD5" w:rsidRPr="0057469A" w:rsidRDefault="00767FD5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8E7EA2" w:rsidRPr="008E7EA2" w14:paraId="228F1041" w14:textId="77777777" w:rsidTr="00E8033B">
        <w:tc>
          <w:tcPr>
            <w:tcW w:w="9640" w:type="dxa"/>
          </w:tcPr>
          <w:p w14:paraId="7E01B524" w14:textId="20503E1D" w:rsidR="008E7EA2" w:rsidRP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Summary</w:t>
            </w:r>
            <w:r w:rsidR="002E01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E0123" w:rsidRPr="002E0123">
              <w:rPr>
                <w:rFonts w:ascii="Times New Roman" w:hAnsi="Times New Roman" w:cs="Times New Roman"/>
                <w:bCs/>
                <w:sz w:val="20"/>
                <w:szCs w:val="20"/>
              </w:rPr>
              <w:t>None</w:t>
            </w:r>
          </w:p>
        </w:tc>
      </w:tr>
      <w:tr w:rsidR="008E7EA2" w:rsidRPr="008E7EA2" w14:paraId="7A5A076B" w14:textId="77777777" w:rsidTr="00E8033B">
        <w:trPr>
          <w:trHeight w:val="1134"/>
        </w:trPr>
        <w:tc>
          <w:tcPr>
            <w:tcW w:w="9640" w:type="dxa"/>
          </w:tcPr>
          <w:p w14:paraId="656F4FEC" w14:textId="73629170" w:rsidR="008E7EA2" w:rsidRPr="008E7EA2" w:rsidRDefault="006D4E86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None</w:t>
            </w:r>
          </w:p>
        </w:tc>
      </w:tr>
      <w:tr w:rsidR="008E7EA2" w:rsidRPr="008E7EA2" w14:paraId="032E8147" w14:textId="77777777" w:rsidTr="00E8033B">
        <w:trPr>
          <w:trHeight w:val="227"/>
        </w:trPr>
        <w:tc>
          <w:tcPr>
            <w:tcW w:w="9640" w:type="dxa"/>
          </w:tcPr>
          <w:p w14:paraId="6ADB8948" w14:textId="7F5A9FBA" w:rsidR="008E7EA2" w:rsidRP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3. Abstract</w:t>
            </w:r>
            <w:r w:rsidR="006C26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767FD5" w:rsidRPr="008E7EA2" w14:paraId="5767B0EE" w14:textId="77777777" w:rsidTr="00E8033B">
        <w:trPr>
          <w:trHeight w:val="1134"/>
        </w:trPr>
        <w:tc>
          <w:tcPr>
            <w:tcW w:w="9640" w:type="dxa"/>
          </w:tcPr>
          <w:p w14:paraId="51FFA4F2" w14:textId="5FFDEE27" w:rsidR="00767FD5" w:rsidRPr="008E7EA2" w:rsidRDefault="006F4DDB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D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If your source text has an abstract- as a research article, translate it</w:t>
            </w:r>
            <w:r w:rsidR="00D4452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E7EA2" w:rsidRPr="008E7EA2" w14:paraId="7B2B2489" w14:textId="77777777" w:rsidTr="00E8033B">
        <w:tc>
          <w:tcPr>
            <w:tcW w:w="9640" w:type="dxa"/>
          </w:tcPr>
          <w:p w14:paraId="2A22267C" w14:textId="77777777" w:rsidR="008E7EA2" w:rsidRPr="00237E9C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4. Introduction and Literature Review</w:t>
            </w:r>
          </w:p>
        </w:tc>
      </w:tr>
      <w:tr w:rsidR="008E7EA2" w:rsidRPr="008E7EA2" w14:paraId="5725FBEF" w14:textId="77777777" w:rsidTr="00E8033B">
        <w:trPr>
          <w:trHeight w:val="1134"/>
        </w:trPr>
        <w:tc>
          <w:tcPr>
            <w:tcW w:w="9640" w:type="dxa"/>
          </w:tcPr>
          <w:p w14:paraId="61E1A60F" w14:textId="77777777" w:rsidR="00237E9C" w:rsidRPr="00237E9C" w:rsidRDefault="00237E9C" w:rsidP="00237E9C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7E9C">
              <w:rPr>
                <w:rFonts w:ascii="Times New Roman" w:hAnsi="Times New Roman" w:cs="Times New Roman"/>
                <w:bCs/>
                <w:sz w:val="20"/>
                <w:szCs w:val="20"/>
              </w:rPr>
              <w:t>Introduction (numbering of the pages using Arabic numerals starts from here.)</w:t>
            </w:r>
          </w:p>
          <w:p w14:paraId="7B64B822" w14:textId="783C014A" w:rsidR="00237E9C" w:rsidRPr="00237E9C" w:rsidRDefault="00237E9C" w:rsidP="003D6F6B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7E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 </w:t>
            </w:r>
            <w:r w:rsidR="001B1C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the </w:t>
            </w:r>
            <w:r w:rsidR="001B1C15">
              <w:rPr>
                <w:rFonts w:ascii="Times New Roman" w:hAnsi="Times New Roman" w:cs="Times New Roman"/>
                <w:bCs/>
                <w:sz w:val="20"/>
                <w:szCs w:val="20"/>
              </w:rPr>
              <w:t>second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draft</w:t>
            </w:r>
            <w:r w:rsidRPr="00237E9C">
              <w:rPr>
                <w:rFonts w:ascii="Times New Roman" w:hAnsi="Times New Roman" w:cs="Times New Roman"/>
                <w:bCs/>
                <w:sz w:val="20"/>
                <w:szCs w:val="20"/>
              </w:rPr>
              <w:t>, students should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answer </w:t>
            </w:r>
            <w:r w:rsidR="00D93913" w:rsidRPr="00DA4B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all </w:t>
            </w:r>
            <w:r w:rsidRPr="00DA4BFD">
              <w:rPr>
                <w:rFonts w:ascii="Times New Roman" w:hAnsi="Times New Roman" w:cs="Times New Roman"/>
                <w:bCs/>
                <w:sz w:val="20"/>
                <w:szCs w:val="20"/>
              </w:rPr>
              <w:t>questions which are bold below</w:t>
            </w:r>
            <w:r w:rsidR="003D6F6B" w:rsidRPr="00DA4B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766495" w:rsidRPr="00DA4BFD">
              <w:rPr>
                <w:rFonts w:ascii="Times New Roman" w:hAnsi="Times New Roman" w:cs="Times New Roman"/>
                <w:bCs/>
                <w:sz w:val="20"/>
                <w:szCs w:val="20"/>
              </w:rPr>
              <w:t>Respond</w:t>
            </w:r>
            <w:r w:rsidR="003D6F6B" w:rsidRPr="00DA4B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4080A" w:rsidRPr="00DA4B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to </w:t>
            </w:r>
            <w:r w:rsidR="000C75CB" w:rsidRPr="00DA4B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all </w:t>
            </w:r>
            <w:r w:rsidR="003D6F6B" w:rsidRPr="00DA4BFD">
              <w:rPr>
                <w:rFonts w:ascii="Times New Roman" w:hAnsi="Times New Roman" w:cs="Times New Roman"/>
                <w:bCs/>
                <w:sz w:val="20"/>
                <w:szCs w:val="20"/>
              </w:rPr>
              <w:t>questions:</w:t>
            </w:r>
          </w:p>
          <w:p w14:paraId="61F8F8CB" w14:textId="2C9BF4A2" w:rsidR="00237E9C" w:rsidRPr="00DA4BFD" w:rsidRDefault="00784218" w:rsidP="00237E9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84218">
              <w:rPr>
                <w:rFonts w:ascii="Segoe UI Symbol" w:hAnsi="Segoe UI Symbol" w:cs="Segoe UI Symbol"/>
                <w:b/>
                <w:sz w:val="20"/>
                <w:szCs w:val="20"/>
              </w:rPr>
              <w:t>☑</w:t>
            </w:r>
            <w:r w:rsidR="00237E9C" w:rsidRPr="00237E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37E9C" w:rsidRPr="00DA4BFD">
              <w:rPr>
                <w:rFonts w:ascii="Times New Roman" w:hAnsi="Times New Roman" w:cs="Times New Roman"/>
                <w:b/>
              </w:rPr>
              <w:t>Why did you choose to translate this text/these texts?</w:t>
            </w:r>
          </w:p>
          <w:p w14:paraId="276D7B1C" w14:textId="6C7C68C4" w:rsidR="00237E9C" w:rsidRPr="00DA4BFD" w:rsidRDefault="00784218" w:rsidP="00237E9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4BFD">
              <w:rPr>
                <w:rFonts w:ascii="Segoe UI Symbol" w:hAnsi="Segoe UI Symbol" w:cs="Segoe UI Symbol"/>
                <w:b/>
                <w:sz w:val="20"/>
                <w:szCs w:val="20"/>
              </w:rPr>
              <w:t>☑</w:t>
            </w:r>
            <w:r w:rsidRPr="00DA4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7E9C" w:rsidRPr="00DA4BFD">
              <w:rPr>
                <w:rFonts w:ascii="Times New Roman" w:hAnsi="Times New Roman" w:cs="Times New Roman"/>
                <w:b/>
              </w:rPr>
              <w:t>What do you particularly like about this text/these texts?</w:t>
            </w:r>
          </w:p>
          <w:p w14:paraId="2E18A236" w14:textId="574BB9F6" w:rsidR="00237E9C" w:rsidRPr="00DA4BFD" w:rsidRDefault="000C75CB" w:rsidP="00237E9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BFD">
              <w:rPr>
                <w:rFonts w:ascii="Segoe UI Symbol" w:hAnsi="Segoe UI Symbol" w:cs="Segoe UI Symbol"/>
                <w:b/>
                <w:sz w:val="20"/>
                <w:szCs w:val="20"/>
              </w:rPr>
              <w:lastRenderedPageBreak/>
              <w:t>☑</w:t>
            </w:r>
            <w:r w:rsidR="00237E9C" w:rsidRPr="00DA4BFD">
              <w:rPr>
                <w:rFonts w:ascii="Times New Roman" w:hAnsi="Times New Roman" w:cs="Times New Roman"/>
                <w:b/>
                <w:sz w:val="20"/>
                <w:szCs w:val="20"/>
              </w:rPr>
              <w:t>What does your reader need to know about the background of the author?</w:t>
            </w:r>
          </w:p>
          <w:p w14:paraId="0213BE93" w14:textId="33464795" w:rsidR="00237E9C" w:rsidRPr="00DA4BFD" w:rsidRDefault="000C75CB" w:rsidP="00237E9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BFD">
              <w:rPr>
                <w:rFonts w:ascii="Segoe UI Symbol" w:hAnsi="Segoe UI Symbol" w:cs="Segoe UI Symbol"/>
                <w:b/>
                <w:sz w:val="20"/>
                <w:szCs w:val="20"/>
              </w:rPr>
              <w:t>☑</w:t>
            </w:r>
            <w:r w:rsidR="00237E9C" w:rsidRPr="00DA4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What does your reader need to know about the context from which the</w:t>
            </w:r>
          </w:p>
          <w:p w14:paraId="4A82AF6B" w14:textId="77777777" w:rsidR="00237E9C" w:rsidRPr="00DA4BFD" w:rsidRDefault="00237E9C" w:rsidP="00237E9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BFD">
              <w:rPr>
                <w:rFonts w:ascii="Times New Roman" w:hAnsi="Times New Roman" w:cs="Times New Roman"/>
                <w:b/>
                <w:sz w:val="20"/>
                <w:szCs w:val="20"/>
              </w:rPr>
              <w:t>source text emerged and about the context into which the translation has</w:t>
            </w:r>
          </w:p>
          <w:p w14:paraId="1290878C" w14:textId="77777777" w:rsidR="00237E9C" w:rsidRPr="00DA4BFD" w:rsidRDefault="00237E9C" w:rsidP="00237E9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BFD">
              <w:rPr>
                <w:rFonts w:ascii="Times New Roman" w:hAnsi="Times New Roman" w:cs="Times New Roman"/>
                <w:b/>
                <w:sz w:val="20"/>
                <w:szCs w:val="20"/>
              </w:rPr>
              <w:t>taken place?</w:t>
            </w:r>
          </w:p>
          <w:p w14:paraId="4DACD103" w14:textId="5DDAD649" w:rsidR="00237E9C" w:rsidRPr="00DA4BFD" w:rsidRDefault="000C75CB" w:rsidP="00237E9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BFD">
              <w:rPr>
                <w:rFonts w:ascii="Segoe UI Symbol" w:hAnsi="Segoe UI Symbol" w:cs="Segoe UI Symbol"/>
                <w:b/>
                <w:sz w:val="20"/>
                <w:szCs w:val="20"/>
              </w:rPr>
              <w:t>☑</w:t>
            </w:r>
            <w:r w:rsidR="00237E9C" w:rsidRPr="00DA4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 general, what difficulties did you anticipate in the translation?</w:t>
            </w:r>
          </w:p>
          <w:p w14:paraId="79DB410B" w14:textId="0C7184B8" w:rsidR="00237E9C" w:rsidRPr="00DA4BFD" w:rsidRDefault="000C75CB" w:rsidP="00237E9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BFD">
              <w:rPr>
                <w:rFonts w:ascii="Segoe UI Symbol" w:hAnsi="Segoe UI Symbol" w:cs="Segoe UI Symbol"/>
                <w:b/>
                <w:sz w:val="20"/>
                <w:szCs w:val="20"/>
              </w:rPr>
              <w:t>☑</w:t>
            </w:r>
            <w:r w:rsidR="00237E9C" w:rsidRPr="00DA4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What global translation strategies did you adopt and why?</w:t>
            </w:r>
          </w:p>
          <w:p w14:paraId="4125832C" w14:textId="62AB6F09" w:rsidR="008E7EA2" w:rsidRPr="008E7EA2" w:rsidRDefault="000C75CB" w:rsidP="00237E9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4BFD">
              <w:rPr>
                <w:rFonts w:ascii="Segoe UI Symbol" w:hAnsi="Segoe UI Symbol" w:cs="Segoe UI Symbol"/>
                <w:b/>
                <w:sz w:val="20"/>
                <w:szCs w:val="20"/>
              </w:rPr>
              <w:t>☑</w:t>
            </w:r>
            <w:r w:rsidR="00237E9C" w:rsidRPr="00DA4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What process was followed in preparing the translation? Why did you choose to translate this text/these texts?</w:t>
            </w:r>
          </w:p>
        </w:tc>
      </w:tr>
      <w:tr w:rsidR="008E7EA2" w:rsidRPr="008E7EA2" w14:paraId="74531C58" w14:textId="77777777" w:rsidTr="00E8033B">
        <w:tc>
          <w:tcPr>
            <w:tcW w:w="9640" w:type="dxa"/>
          </w:tcPr>
          <w:p w14:paraId="673EEE91" w14:textId="2BEE73CC" w:rsidR="008E7EA2" w:rsidRPr="008E7EA2" w:rsidRDefault="00597FBE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5. </w:t>
            </w:r>
            <w:r w:rsidR="008E7EA2"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Method</w:t>
            </w:r>
          </w:p>
        </w:tc>
      </w:tr>
      <w:tr w:rsidR="008E7EA2" w:rsidRPr="008E7EA2" w14:paraId="6BBDB47D" w14:textId="77777777" w:rsidTr="00E8033B">
        <w:trPr>
          <w:trHeight w:val="1134"/>
        </w:trPr>
        <w:tc>
          <w:tcPr>
            <w:tcW w:w="9640" w:type="dxa"/>
          </w:tcPr>
          <w:p w14:paraId="33735CD9" w14:textId="6FAB04EF" w:rsidR="008E7EA2" w:rsidRPr="008E7EA2" w:rsidRDefault="00237E9C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None</w:t>
            </w:r>
          </w:p>
        </w:tc>
      </w:tr>
      <w:tr w:rsidR="008E7EA2" w:rsidRPr="008E7EA2" w14:paraId="1D633A70" w14:textId="77777777" w:rsidTr="00E8033B">
        <w:tc>
          <w:tcPr>
            <w:tcW w:w="9640" w:type="dxa"/>
          </w:tcPr>
          <w:p w14:paraId="67C2206F" w14:textId="3EC80AAE" w:rsidR="008E7EA2" w:rsidRPr="008E7EA2" w:rsidRDefault="00597FBE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E7EA2"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. Findings</w:t>
            </w:r>
          </w:p>
        </w:tc>
      </w:tr>
      <w:tr w:rsidR="008E7EA2" w:rsidRPr="008E7EA2" w14:paraId="70E5C7AD" w14:textId="77777777" w:rsidTr="00E8033B">
        <w:trPr>
          <w:trHeight w:val="1134"/>
        </w:trPr>
        <w:tc>
          <w:tcPr>
            <w:tcW w:w="9640" w:type="dxa"/>
          </w:tcPr>
          <w:p w14:paraId="02C594B0" w14:textId="5039F911" w:rsidR="008E7EA2" w:rsidRPr="008E7EA2" w:rsidRDefault="00237E9C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None</w:t>
            </w:r>
          </w:p>
        </w:tc>
      </w:tr>
      <w:tr w:rsidR="008E7EA2" w:rsidRPr="008E7EA2" w14:paraId="7EA72B23" w14:textId="77777777" w:rsidTr="00E8033B">
        <w:tc>
          <w:tcPr>
            <w:tcW w:w="9640" w:type="dxa"/>
          </w:tcPr>
          <w:p w14:paraId="3A2A2A57" w14:textId="2CF2D881" w:rsidR="008E7EA2" w:rsidRPr="008E7EA2" w:rsidRDefault="00597FBE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E7EA2"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. Discussion</w:t>
            </w:r>
          </w:p>
        </w:tc>
      </w:tr>
      <w:tr w:rsidR="008E7EA2" w:rsidRPr="008E7EA2" w14:paraId="14AB8D3A" w14:textId="77777777" w:rsidTr="00E8033B">
        <w:trPr>
          <w:trHeight w:val="1134"/>
        </w:trPr>
        <w:tc>
          <w:tcPr>
            <w:tcW w:w="9640" w:type="dxa"/>
          </w:tcPr>
          <w:p w14:paraId="6E2ECE41" w14:textId="71EE29B8" w:rsidR="008E7EA2" w:rsidRPr="008E7EA2" w:rsidRDefault="001D1B39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None </w:t>
            </w:r>
          </w:p>
        </w:tc>
      </w:tr>
      <w:tr w:rsidR="008E7EA2" w:rsidRPr="008E7EA2" w14:paraId="326A6277" w14:textId="77777777" w:rsidTr="00E8033B">
        <w:tc>
          <w:tcPr>
            <w:tcW w:w="9640" w:type="dxa"/>
          </w:tcPr>
          <w:p w14:paraId="1455960E" w14:textId="75DEFAF1" w:rsidR="008E7EA2" w:rsidRPr="008E7EA2" w:rsidRDefault="00597FBE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8E7EA2"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. Conclusion and Recommendations</w:t>
            </w:r>
          </w:p>
        </w:tc>
      </w:tr>
      <w:tr w:rsidR="008E7EA2" w:rsidRPr="008E7EA2" w14:paraId="3F835B0F" w14:textId="77777777" w:rsidTr="00E8033B">
        <w:trPr>
          <w:trHeight w:val="1134"/>
        </w:trPr>
        <w:tc>
          <w:tcPr>
            <w:tcW w:w="9640" w:type="dxa"/>
          </w:tcPr>
          <w:p w14:paraId="36503EBB" w14:textId="6E24A1A2" w:rsidR="008E7EA2" w:rsidRPr="008E7EA2" w:rsidRDefault="001D1B39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None</w:t>
            </w:r>
          </w:p>
        </w:tc>
      </w:tr>
      <w:tr w:rsidR="008E7EA2" w:rsidRPr="008E7EA2" w14:paraId="69877CF8" w14:textId="77777777" w:rsidTr="00E8033B">
        <w:tc>
          <w:tcPr>
            <w:tcW w:w="9640" w:type="dxa"/>
          </w:tcPr>
          <w:p w14:paraId="2D492119" w14:textId="77B70810" w:rsidR="008E7EA2" w:rsidRPr="008E7EA2" w:rsidRDefault="00597FBE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8E7EA2"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. References</w:t>
            </w:r>
          </w:p>
        </w:tc>
      </w:tr>
      <w:tr w:rsidR="008E7EA2" w:rsidRPr="008E7EA2" w14:paraId="5074C194" w14:textId="77777777" w:rsidTr="00E8033B">
        <w:trPr>
          <w:trHeight w:val="1134"/>
        </w:trPr>
        <w:tc>
          <w:tcPr>
            <w:tcW w:w="9640" w:type="dxa"/>
          </w:tcPr>
          <w:p w14:paraId="0DD21B7A" w14:textId="77777777" w:rsidR="008E7EA2" w:rsidRP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Cs/>
                <w:sz w:val="20"/>
                <w:szCs w:val="20"/>
              </w:rPr>
              <w:t>APA, IEEE, or the instructor's desired format</w:t>
            </w:r>
          </w:p>
        </w:tc>
      </w:tr>
      <w:tr w:rsidR="008E7EA2" w:rsidRPr="008E7EA2" w14:paraId="099F827F" w14:textId="77777777" w:rsidTr="00E8033B">
        <w:tc>
          <w:tcPr>
            <w:tcW w:w="9640" w:type="dxa"/>
          </w:tcPr>
          <w:p w14:paraId="2A3335B1" w14:textId="5816F74D" w:rsidR="008E7EA2" w:rsidRPr="008E7EA2" w:rsidRDefault="00597FBE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8E7EA2"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. Attachments (If Any)</w:t>
            </w:r>
          </w:p>
        </w:tc>
      </w:tr>
      <w:tr w:rsidR="008E7EA2" w:rsidRPr="008E7EA2" w14:paraId="7D7E78DB" w14:textId="77777777" w:rsidTr="00E8033B">
        <w:trPr>
          <w:trHeight w:val="1134"/>
        </w:trPr>
        <w:tc>
          <w:tcPr>
            <w:tcW w:w="9640" w:type="dxa"/>
          </w:tcPr>
          <w:p w14:paraId="475E08A5" w14:textId="3C0E040E" w:rsidR="008E7EA2" w:rsidRPr="008E7EA2" w:rsidRDefault="008D009F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None </w:t>
            </w:r>
          </w:p>
        </w:tc>
      </w:tr>
      <w:tr w:rsidR="008E7EA2" w:rsidRPr="008E7EA2" w14:paraId="3504433F" w14:textId="77777777" w:rsidTr="00E8033B">
        <w:tc>
          <w:tcPr>
            <w:tcW w:w="9640" w:type="dxa"/>
          </w:tcPr>
          <w:p w14:paraId="77EF5E5E" w14:textId="78032FE8" w:rsidR="008E7EA2" w:rsidRP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597FB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. Evaluation Criteria and Rubric</w:t>
            </w:r>
          </w:p>
        </w:tc>
      </w:tr>
      <w:tr w:rsidR="008E7EA2" w:rsidRPr="008536C7" w14:paraId="012D4F5B" w14:textId="77777777" w:rsidTr="00E8033B">
        <w:trPr>
          <w:trHeight w:val="2835"/>
        </w:trPr>
        <w:tc>
          <w:tcPr>
            <w:tcW w:w="9640" w:type="dxa"/>
          </w:tcPr>
          <w:p w14:paraId="7F948E8A" w14:textId="77777777" w:rsidR="008E7EA2" w:rsidRPr="008536C7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Cs/>
                <w:sz w:val="20"/>
                <w:szCs w:val="20"/>
              </w:rPr>
              <w:t>The criteria and evaluation rubric that will be used in the evaluation of this thesis/project are shared with students to ensure objectivity and transparency of the process. Students can clearly see the criteria by which the project/thesis will be evaluated, the weighting of each item, and how success levels are defined through the rubric.</w:t>
            </w:r>
          </w:p>
        </w:tc>
      </w:tr>
    </w:tbl>
    <w:p w14:paraId="7D3820C1" w14:textId="68F456B1" w:rsidR="00A8186E" w:rsidRPr="008536C7" w:rsidRDefault="00A8186E" w:rsidP="008E7EA2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A8186E" w:rsidRPr="008536C7" w:rsidSect="0064649F">
      <w:headerReference w:type="default" r:id="rId8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33F0" w14:textId="77777777" w:rsidR="00E60358" w:rsidRDefault="00E60358">
      <w:r>
        <w:separator/>
      </w:r>
    </w:p>
  </w:endnote>
  <w:endnote w:type="continuationSeparator" w:id="0">
    <w:p w14:paraId="10D93372" w14:textId="77777777" w:rsidR="00E60358" w:rsidRDefault="00E6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1DC36" w14:textId="77777777" w:rsidR="00E60358" w:rsidRDefault="00E60358">
      <w:r>
        <w:separator/>
      </w:r>
    </w:p>
  </w:footnote>
  <w:footnote w:type="continuationSeparator" w:id="0">
    <w:p w14:paraId="0F2C7AC6" w14:textId="77777777" w:rsidR="00E60358" w:rsidRDefault="00E60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53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40D387C6" w:rsidR="000F0643" w:rsidRPr="003F5B91" w:rsidRDefault="00791882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GRADUATION</w:t>
          </w:r>
          <w:r w:rsidR="0078520F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="009474CA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PROJECT / </w:t>
          </w:r>
          <w:r w:rsidR="0078520F">
            <w:rPr>
              <w:rFonts w:ascii="Times New Roman" w:hAnsi="Times New Roman" w:cs="Times New Roman"/>
              <w:b/>
              <w:bCs/>
              <w:sz w:val="20"/>
              <w:szCs w:val="20"/>
            </w:rPr>
            <w:t>THESIS SUBMISSION FORM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11024">
    <w:abstractNumId w:val="5"/>
  </w:num>
  <w:num w:numId="2" w16cid:durableId="1905800902">
    <w:abstractNumId w:val="11"/>
  </w:num>
  <w:num w:numId="3" w16cid:durableId="30542845">
    <w:abstractNumId w:val="1"/>
  </w:num>
  <w:num w:numId="4" w16cid:durableId="1801417432">
    <w:abstractNumId w:val="3"/>
  </w:num>
  <w:num w:numId="5" w16cid:durableId="2098818291">
    <w:abstractNumId w:val="10"/>
  </w:num>
  <w:num w:numId="6" w16cid:durableId="297418317">
    <w:abstractNumId w:val="2"/>
  </w:num>
  <w:num w:numId="7" w16cid:durableId="68813552">
    <w:abstractNumId w:val="14"/>
  </w:num>
  <w:num w:numId="8" w16cid:durableId="699747535">
    <w:abstractNumId w:val="15"/>
  </w:num>
  <w:num w:numId="9" w16cid:durableId="1652557264">
    <w:abstractNumId w:val="6"/>
  </w:num>
  <w:num w:numId="10" w16cid:durableId="1873877676">
    <w:abstractNumId w:val="13"/>
  </w:num>
  <w:num w:numId="11" w16cid:durableId="330841685">
    <w:abstractNumId w:val="0"/>
  </w:num>
  <w:num w:numId="12" w16cid:durableId="188302339">
    <w:abstractNumId w:val="4"/>
  </w:num>
  <w:num w:numId="13" w16cid:durableId="1015690456">
    <w:abstractNumId w:val="8"/>
  </w:num>
  <w:num w:numId="14" w16cid:durableId="746151120">
    <w:abstractNumId w:val="9"/>
  </w:num>
  <w:num w:numId="15" w16cid:durableId="727416231">
    <w:abstractNumId w:val="12"/>
  </w:num>
  <w:num w:numId="16" w16cid:durableId="934292623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F3"/>
    <w:rsid w:val="00016F90"/>
    <w:rsid w:val="000174F1"/>
    <w:rsid w:val="00017B09"/>
    <w:rsid w:val="000205F5"/>
    <w:rsid w:val="00027CF0"/>
    <w:rsid w:val="00027F1C"/>
    <w:rsid w:val="00033B99"/>
    <w:rsid w:val="00037E66"/>
    <w:rsid w:val="00071AEB"/>
    <w:rsid w:val="000731E9"/>
    <w:rsid w:val="00092724"/>
    <w:rsid w:val="000A3AA0"/>
    <w:rsid w:val="000A6771"/>
    <w:rsid w:val="000C75CB"/>
    <w:rsid w:val="000E561B"/>
    <w:rsid w:val="000F0643"/>
    <w:rsid w:val="00126EDA"/>
    <w:rsid w:val="001330B0"/>
    <w:rsid w:val="00134B9C"/>
    <w:rsid w:val="00136E0D"/>
    <w:rsid w:val="00143DD0"/>
    <w:rsid w:val="00144011"/>
    <w:rsid w:val="001445C9"/>
    <w:rsid w:val="001560FB"/>
    <w:rsid w:val="00157615"/>
    <w:rsid w:val="00167FD8"/>
    <w:rsid w:val="00180AC3"/>
    <w:rsid w:val="00186A83"/>
    <w:rsid w:val="001A6DCC"/>
    <w:rsid w:val="001A7473"/>
    <w:rsid w:val="001B1C15"/>
    <w:rsid w:val="001B1CC3"/>
    <w:rsid w:val="001D1B39"/>
    <w:rsid w:val="001E4861"/>
    <w:rsid w:val="001F5FF4"/>
    <w:rsid w:val="0022342A"/>
    <w:rsid w:val="00237E9C"/>
    <w:rsid w:val="002469CA"/>
    <w:rsid w:val="002564B3"/>
    <w:rsid w:val="00272535"/>
    <w:rsid w:val="00275474"/>
    <w:rsid w:val="0029508B"/>
    <w:rsid w:val="002A518F"/>
    <w:rsid w:val="002B2408"/>
    <w:rsid w:val="002B51E8"/>
    <w:rsid w:val="002C7DC2"/>
    <w:rsid w:val="002D3708"/>
    <w:rsid w:val="002D6B09"/>
    <w:rsid w:val="002E0123"/>
    <w:rsid w:val="002E1F10"/>
    <w:rsid w:val="0030545F"/>
    <w:rsid w:val="00322D5D"/>
    <w:rsid w:val="003268AE"/>
    <w:rsid w:val="00336218"/>
    <w:rsid w:val="00345C8A"/>
    <w:rsid w:val="00366884"/>
    <w:rsid w:val="003743F2"/>
    <w:rsid w:val="00374B2B"/>
    <w:rsid w:val="00376770"/>
    <w:rsid w:val="003A17B9"/>
    <w:rsid w:val="003A2DBE"/>
    <w:rsid w:val="003A6130"/>
    <w:rsid w:val="003A7483"/>
    <w:rsid w:val="003C2DD8"/>
    <w:rsid w:val="003D6722"/>
    <w:rsid w:val="003D6F6B"/>
    <w:rsid w:val="003E3B2F"/>
    <w:rsid w:val="003F1F4D"/>
    <w:rsid w:val="003F3497"/>
    <w:rsid w:val="003F5B91"/>
    <w:rsid w:val="00410A0B"/>
    <w:rsid w:val="00415F48"/>
    <w:rsid w:val="00416AC7"/>
    <w:rsid w:val="00430236"/>
    <w:rsid w:val="00434818"/>
    <w:rsid w:val="00444ADA"/>
    <w:rsid w:val="004472A2"/>
    <w:rsid w:val="00462B6E"/>
    <w:rsid w:val="00465911"/>
    <w:rsid w:val="00465C66"/>
    <w:rsid w:val="0047091E"/>
    <w:rsid w:val="004820EE"/>
    <w:rsid w:val="004843A7"/>
    <w:rsid w:val="0049508A"/>
    <w:rsid w:val="00496F8A"/>
    <w:rsid w:val="004A67E9"/>
    <w:rsid w:val="004E56D6"/>
    <w:rsid w:val="004F2355"/>
    <w:rsid w:val="00504469"/>
    <w:rsid w:val="00504EB9"/>
    <w:rsid w:val="0051000C"/>
    <w:rsid w:val="0052270B"/>
    <w:rsid w:val="00524DC1"/>
    <w:rsid w:val="00527E9D"/>
    <w:rsid w:val="00556E02"/>
    <w:rsid w:val="00560CEC"/>
    <w:rsid w:val="0057469A"/>
    <w:rsid w:val="00575035"/>
    <w:rsid w:val="005760AC"/>
    <w:rsid w:val="005818C4"/>
    <w:rsid w:val="00591BA9"/>
    <w:rsid w:val="00597FBE"/>
    <w:rsid w:val="005A0610"/>
    <w:rsid w:val="005A18C9"/>
    <w:rsid w:val="005B50F9"/>
    <w:rsid w:val="005B538F"/>
    <w:rsid w:val="005B5DDD"/>
    <w:rsid w:val="005D212B"/>
    <w:rsid w:val="0062358B"/>
    <w:rsid w:val="0064649F"/>
    <w:rsid w:val="006521ED"/>
    <w:rsid w:val="006564DF"/>
    <w:rsid w:val="00662986"/>
    <w:rsid w:val="006B6B1B"/>
    <w:rsid w:val="006C2644"/>
    <w:rsid w:val="006C3210"/>
    <w:rsid w:val="006C4A25"/>
    <w:rsid w:val="006D4E86"/>
    <w:rsid w:val="006E4774"/>
    <w:rsid w:val="006E5215"/>
    <w:rsid w:val="006F3C41"/>
    <w:rsid w:val="006F3E43"/>
    <w:rsid w:val="006F4DDB"/>
    <w:rsid w:val="00722407"/>
    <w:rsid w:val="00741429"/>
    <w:rsid w:val="007629F7"/>
    <w:rsid w:val="00766495"/>
    <w:rsid w:val="007671DB"/>
    <w:rsid w:val="00767FD5"/>
    <w:rsid w:val="00774ED1"/>
    <w:rsid w:val="00784218"/>
    <w:rsid w:val="0078520F"/>
    <w:rsid w:val="00791882"/>
    <w:rsid w:val="007A2F98"/>
    <w:rsid w:val="007A5C05"/>
    <w:rsid w:val="007C2C40"/>
    <w:rsid w:val="007C3029"/>
    <w:rsid w:val="007C3C2F"/>
    <w:rsid w:val="007D11D7"/>
    <w:rsid w:val="007D3456"/>
    <w:rsid w:val="007E0E90"/>
    <w:rsid w:val="007E1745"/>
    <w:rsid w:val="007F440C"/>
    <w:rsid w:val="008059FB"/>
    <w:rsid w:val="008303A3"/>
    <w:rsid w:val="0084080A"/>
    <w:rsid w:val="00845169"/>
    <w:rsid w:val="008536C7"/>
    <w:rsid w:val="00853908"/>
    <w:rsid w:val="008654FD"/>
    <w:rsid w:val="00871532"/>
    <w:rsid w:val="00893C98"/>
    <w:rsid w:val="008A2957"/>
    <w:rsid w:val="008A6D46"/>
    <w:rsid w:val="008C64EB"/>
    <w:rsid w:val="008D009F"/>
    <w:rsid w:val="008D655C"/>
    <w:rsid w:val="008E350A"/>
    <w:rsid w:val="008E7EA2"/>
    <w:rsid w:val="009255C5"/>
    <w:rsid w:val="009275CA"/>
    <w:rsid w:val="00932697"/>
    <w:rsid w:val="00934700"/>
    <w:rsid w:val="009474CA"/>
    <w:rsid w:val="009553BE"/>
    <w:rsid w:val="0096492F"/>
    <w:rsid w:val="00980761"/>
    <w:rsid w:val="009852AF"/>
    <w:rsid w:val="009A0BF7"/>
    <w:rsid w:val="009C6866"/>
    <w:rsid w:val="009D02C1"/>
    <w:rsid w:val="009D658F"/>
    <w:rsid w:val="009E1EDE"/>
    <w:rsid w:val="009E4FF3"/>
    <w:rsid w:val="009E7235"/>
    <w:rsid w:val="009E7647"/>
    <w:rsid w:val="00A033DD"/>
    <w:rsid w:val="00A07500"/>
    <w:rsid w:val="00A146F8"/>
    <w:rsid w:val="00A24729"/>
    <w:rsid w:val="00A26D8F"/>
    <w:rsid w:val="00A30D73"/>
    <w:rsid w:val="00A42C54"/>
    <w:rsid w:val="00A4460F"/>
    <w:rsid w:val="00A47950"/>
    <w:rsid w:val="00A529C4"/>
    <w:rsid w:val="00A66866"/>
    <w:rsid w:val="00A72DC7"/>
    <w:rsid w:val="00A74D8A"/>
    <w:rsid w:val="00A8186E"/>
    <w:rsid w:val="00A81E54"/>
    <w:rsid w:val="00AA5509"/>
    <w:rsid w:val="00AF3B7E"/>
    <w:rsid w:val="00AF4116"/>
    <w:rsid w:val="00B5216B"/>
    <w:rsid w:val="00B616FD"/>
    <w:rsid w:val="00B742C8"/>
    <w:rsid w:val="00B83771"/>
    <w:rsid w:val="00B857BB"/>
    <w:rsid w:val="00B866A4"/>
    <w:rsid w:val="00B90C8E"/>
    <w:rsid w:val="00B91C71"/>
    <w:rsid w:val="00BA758F"/>
    <w:rsid w:val="00BC113F"/>
    <w:rsid w:val="00BC4AC2"/>
    <w:rsid w:val="00BC7EE1"/>
    <w:rsid w:val="00BD3AAE"/>
    <w:rsid w:val="00BF197A"/>
    <w:rsid w:val="00BF6E1C"/>
    <w:rsid w:val="00BF7142"/>
    <w:rsid w:val="00C100C5"/>
    <w:rsid w:val="00C30737"/>
    <w:rsid w:val="00C363DB"/>
    <w:rsid w:val="00C4562F"/>
    <w:rsid w:val="00C5208F"/>
    <w:rsid w:val="00C60990"/>
    <w:rsid w:val="00C670E1"/>
    <w:rsid w:val="00C7728C"/>
    <w:rsid w:val="00C843B0"/>
    <w:rsid w:val="00CB687F"/>
    <w:rsid w:val="00CC2CAC"/>
    <w:rsid w:val="00CD5E6B"/>
    <w:rsid w:val="00CF4F07"/>
    <w:rsid w:val="00D10A58"/>
    <w:rsid w:val="00D3794B"/>
    <w:rsid w:val="00D42201"/>
    <w:rsid w:val="00D43E99"/>
    <w:rsid w:val="00D44526"/>
    <w:rsid w:val="00D61845"/>
    <w:rsid w:val="00D677ED"/>
    <w:rsid w:val="00D849DD"/>
    <w:rsid w:val="00D8654C"/>
    <w:rsid w:val="00D87D2B"/>
    <w:rsid w:val="00D93913"/>
    <w:rsid w:val="00DA3387"/>
    <w:rsid w:val="00DA4BFD"/>
    <w:rsid w:val="00DA7A1F"/>
    <w:rsid w:val="00DB1475"/>
    <w:rsid w:val="00DC4CA9"/>
    <w:rsid w:val="00DD08DD"/>
    <w:rsid w:val="00DE6A6C"/>
    <w:rsid w:val="00DF0137"/>
    <w:rsid w:val="00E21339"/>
    <w:rsid w:val="00E256AF"/>
    <w:rsid w:val="00E30A4E"/>
    <w:rsid w:val="00E346A7"/>
    <w:rsid w:val="00E60358"/>
    <w:rsid w:val="00E61BDF"/>
    <w:rsid w:val="00E6433F"/>
    <w:rsid w:val="00E8033B"/>
    <w:rsid w:val="00EC2556"/>
    <w:rsid w:val="00EC562C"/>
    <w:rsid w:val="00ED14E8"/>
    <w:rsid w:val="00ED467E"/>
    <w:rsid w:val="00ED788B"/>
    <w:rsid w:val="00EE36BC"/>
    <w:rsid w:val="00EF7277"/>
    <w:rsid w:val="00F00044"/>
    <w:rsid w:val="00F0571B"/>
    <w:rsid w:val="00F07BDF"/>
    <w:rsid w:val="00F16C97"/>
    <w:rsid w:val="00F30C36"/>
    <w:rsid w:val="00F41421"/>
    <w:rsid w:val="00F61914"/>
    <w:rsid w:val="00F73709"/>
    <w:rsid w:val="00F74560"/>
    <w:rsid w:val="00F7485F"/>
    <w:rsid w:val="00F770CA"/>
    <w:rsid w:val="00F863DF"/>
    <w:rsid w:val="00F963B7"/>
    <w:rsid w:val="00FA0A51"/>
    <w:rsid w:val="00FB0478"/>
    <w:rsid w:val="00FB54B8"/>
    <w:rsid w:val="00FD64BC"/>
    <w:rsid w:val="00FE54DC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820C1"/>
  <w15:docId w15:val="{1FDC8D9C-7FB3-462C-8881-FF985A99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en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729"/>
    <w:rPr>
      <w:rFonts w:ascii="Caladea" w:eastAsia="Caladea" w:hAnsi="Caladea" w:cs="Caladea"/>
      <w:lang w:val="en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en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en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en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en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en"/>
    </w:rPr>
  </w:style>
  <w:style w:type="character" w:customStyle="1" w:styleId="grame">
    <w:name w:val="grame"/>
    <w:basedOn w:val="VarsaylanParagrafYazTipi"/>
    <w:rsid w:val="00A8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A235-36C3-49F2-8BB8-720DE348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BETÜL ALTAŞ</cp:lastModifiedBy>
  <cp:revision>4</cp:revision>
  <cp:lastPrinted>2024-03-07T10:38:00Z</cp:lastPrinted>
  <dcterms:created xsi:type="dcterms:W3CDTF">2026-05-13T07:50:00Z</dcterms:created>
  <dcterms:modified xsi:type="dcterms:W3CDTF">2026-05-13T07:59:00Z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