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76FA" w:rsidRDefault="006F311E" w:rsidP="004734EE">
      <w:pPr>
        <w:tabs>
          <w:tab w:val="left" w:pos="6083"/>
        </w:tabs>
        <w:spacing w:line="0" w:lineRule="atLeast"/>
        <w:ind w:left="4"/>
        <w:jc w:val="center"/>
        <w:rPr>
          <w:rFonts w:ascii="Times New Roman" w:eastAsia="Times New Roman" w:hAnsi="Times New Roman"/>
          <w:sz w:val="23"/>
        </w:rPr>
      </w:pPr>
      <w:bookmarkStart w:id="0" w:name="page1"/>
      <w:bookmarkEnd w:id="0"/>
      <w:r>
        <w:rPr>
          <w:rFonts w:ascii="Times New Roman" w:eastAsia="Times New Roman" w:hAnsi="Times New Roman"/>
          <w:sz w:val="24"/>
        </w:rPr>
        <w:t>Atatürk İlkeleri ve İnkılâp Tarihi Ders Notları 2</w:t>
      </w:r>
    </w:p>
    <w:p w:rsidR="001476FA" w:rsidRDefault="001476FA">
      <w:pPr>
        <w:spacing w:line="200" w:lineRule="exact"/>
        <w:rPr>
          <w:rFonts w:ascii="Times New Roman" w:eastAsia="Times New Roman" w:hAnsi="Times New Roman"/>
          <w:sz w:val="24"/>
        </w:rPr>
      </w:pPr>
    </w:p>
    <w:p w:rsidR="001476FA" w:rsidRDefault="001476FA">
      <w:pPr>
        <w:spacing w:line="249" w:lineRule="exact"/>
        <w:rPr>
          <w:rFonts w:ascii="Times New Roman" w:eastAsia="Times New Roman" w:hAnsi="Times New Roman"/>
          <w:sz w:val="24"/>
        </w:rPr>
      </w:pPr>
    </w:p>
    <w:p w:rsidR="001476FA" w:rsidRDefault="006F311E">
      <w:pPr>
        <w:numPr>
          <w:ilvl w:val="0"/>
          <w:numId w:val="1"/>
        </w:numPr>
        <w:tabs>
          <w:tab w:val="left" w:pos="4219"/>
        </w:tabs>
        <w:spacing w:line="333" w:lineRule="auto"/>
        <w:ind w:left="3524" w:right="3540" w:firstLine="399"/>
        <w:rPr>
          <w:rFonts w:ascii="Times New Roman" w:eastAsia="Times New Roman" w:hAnsi="Times New Roman"/>
          <w:b/>
          <w:sz w:val="24"/>
        </w:rPr>
      </w:pPr>
      <w:r>
        <w:rPr>
          <w:rFonts w:ascii="Times New Roman" w:eastAsia="Times New Roman" w:hAnsi="Times New Roman"/>
          <w:b/>
          <w:sz w:val="24"/>
        </w:rPr>
        <w:t>DÖNEM YEDİNCİ BÖLÜM</w:t>
      </w:r>
    </w:p>
    <w:p w:rsidR="001476FA" w:rsidRDefault="001476FA">
      <w:pPr>
        <w:spacing w:line="16" w:lineRule="exact"/>
        <w:rPr>
          <w:rFonts w:ascii="Times New Roman" w:eastAsia="Times New Roman" w:hAnsi="Times New Roman"/>
          <w:sz w:val="24"/>
        </w:rPr>
      </w:pPr>
    </w:p>
    <w:p w:rsidR="001476FA" w:rsidRDefault="006F311E">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ATATÜRK DÖNEMİ TÜRK DIŞ POLİTİKASI</w:t>
      </w:r>
    </w:p>
    <w:p w:rsidR="001476FA" w:rsidRDefault="001476FA">
      <w:pPr>
        <w:spacing w:line="163" w:lineRule="exact"/>
        <w:rPr>
          <w:rFonts w:ascii="Times New Roman" w:eastAsia="Times New Roman" w:hAnsi="Times New Roman"/>
          <w:sz w:val="24"/>
        </w:rPr>
      </w:pPr>
    </w:p>
    <w:p w:rsidR="001476FA" w:rsidRDefault="006F311E">
      <w:pPr>
        <w:spacing w:line="0" w:lineRule="atLeast"/>
        <w:ind w:left="284"/>
        <w:rPr>
          <w:rFonts w:ascii="Times New Roman" w:eastAsia="Times New Roman" w:hAnsi="Times New Roman"/>
          <w:b/>
          <w:sz w:val="24"/>
        </w:rPr>
      </w:pPr>
      <w:r>
        <w:rPr>
          <w:rFonts w:ascii="Times New Roman" w:eastAsia="Times New Roman" w:hAnsi="Times New Roman"/>
          <w:b/>
          <w:sz w:val="24"/>
        </w:rPr>
        <w:t>Giriş</w:t>
      </w:r>
    </w:p>
    <w:p w:rsidR="001476FA" w:rsidRDefault="001476FA">
      <w:pPr>
        <w:spacing w:line="166" w:lineRule="exact"/>
        <w:rPr>
          <w:rFonts w:ascii="Times New Roman" w:eastAsia="Times New Roman" w:hAnsi="Times New Roman"/>
          <w:sz w:val="24"/>
        </w:rPr>
      </w:pPr>
    </w:p>
    <w:p w:rsidR="001476FA" w:rsidRDefault="006F311E">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Türkiye, Batı ve Doğu (Avrupa-Orta Doğu) arasında bir köprü oluşturmaktadır. Jeopolitik önemi böylesine kritik bir ülkenin varlığını korumada yalnız askeri gücüne değil, aynı zamanda diplomasiye de dayanması tabiidir. Birçok yabancı yazarın Türk devlet adamlarını “doğuştan diplomat” olarak kabul etmesi sebepsiz değildir.</w:t>
      </w:r>
    </w:p>
    <w:p w:rsidR="001476FA" w:rsidRDefault="001476FA">
      <w:pPr>
        <w:spacing w:line="134" w:lineRule="exact"/>
        <w:rPr>
          <w:rFonts w:ascii="Times New Roman" w:eastAsia="Times New Roman" w:hAnsi="Times New Roman"/>
          <w:sz w:val="24"/>
        </w:rPr>
      </w:pPr>
    </w:p>
    <w:p w:rsidR="001476FA" w:rsidRDefault="006F311E">
      <w:pPr>
        <w:spacing w:line="237" w:lineRule="auto"/>
        <w:ind w:left="4" w:firstLine="283"/>
        <w:jc w:val="both"/>
        <w:rPr>
          <w:rFonts w:ascii="Times New Roman" w:eastAsia="Times New Roman" w:hAnsi="Times New Roman"/>
          <w:sz w:val="24"/>
        </w:rPr>
      </w:pPr>
      <w:r>
        <w:rPr>
          <w:rFonts w:ascii="Times New Roman" w:eastAsia="Times New Roman" w:hAnsi="Times New Roman"/>
          <w:i/>
          <w:sz w:val="24"/>
        </w:rPr>
        <w:t xml:space="preserve">Mustafa Kemal Atatürk’te </w:t>
      </w:r>
      <w:r>
        <w:rPr>
          <w:rFonts w:ascii="Times New Roman" w:eastAsia="Times New Roman" w:hAnsi="Times New Roman"/>
          <w:sz w:val="24"/>
        </w:rPr>
        <w:t>de bu vasıfların</w:t>
      </w:r>
      <w:r>
        <w:rPr>
          <w:rFonts w:ascii="Times New Roman" w:eastAsia="Times New Roman" w:hAnsi="Times New Roman"/>
          <w:i/>
          <w:sz w:val="24"/>
        </w:rPr>
        <w:t xml:space="preserve"> </w:t>
      </w:r>
      <w:r>
        <w:rPr>
          <w:rFonts w:ascii="Times New Roman" w:eastAsia="Times New Roman" w:hAnsi="Times New Roman"/>
          <w:sz w:val="24"/>
        </w:rPr>
        <w:t>-askeri niteliklerinin yanı sıra-</w:t>
      </w:r>
      <w:r>
        <w:rPr>
          <w:rFonts w:ascii="Times New Roman" w:eastAsia="Times New Roman" w:hAnsi="Times New Roman"/>
          <w:i/>
          <w:sz w:val="24"/>
        </w:rPr>
        <w:t xml:space="preserve"> </w:t>
      </w:r>
      <w:r>
        <w:rPr>
          <w:rFonts w:ascii="Times New Roman" w:eastAsia="Times New Roman" w:hAnsi="Times New Roman"/>
          <w:sz w:val="24"/>
        </w:rPr>
        <w:t>üstün bir şekilde</w:t>
      </w:r>
      <w:r>
        <w:rPr>
          <w:rFonts w:ascii="Times New Roman" w:eastAsia="Times New Roman" w:hAnsi="Times New Roman"/>
          <w:i/>
          <w:sz w:val="24"/>
        </w:rPr>
        <w:t xml:space="preserve"> </w:t>
      </w:r>
      <w:r>
        <w:rPr>
          <w:rFonts w:ascii="Times New Roman" w:eastAsia="Times New Roman" w:hAnsi="Times New Roman"/>
          <w:sz w:val="24"/>
        </w:rPr>
        <w:t>mevcut olduğunu görmekteyiz. Gerçekten Atatürk, askeri dehasının yanında, uzak görüşlü ve ustalıklı diplomatlık yönüyle de Milli Mücadele'nin zafere ulaşmasını sağlamıştır. Milli Mücadele'den sonraki yıllarda da, izlediği başarılı dış politikası, Türkiye'ye, çok ihtiyaç duyduğu modernleşme için gereken barış ortamını temin etmiştir.</w:t>
      </w:r>
    </w:p>
    <w:p w:rsidR="001476FA" w:rsidRDefault="001476FA">
      <w:pPr>
        <w:spacing w:line="138" w:lineRule="exact"/>
        <w:rPr>
          <w:rFonts w:ascii="Times New Roman" w:eastAsia="Times New Roman" w:hAnsi="Times New Roman"/>
          <w:sz w:val="24"/>
        </w:rPr>
      </w:pPr>
    </w:p>
    <w:p w:rsidR="001476FA" w:rsidRDefault="006F311E">
      <w:pPr>
        <w:spacing w:line="239" w:lineRule="auto"/>
        <w:ind w:left="4" w:firstLine="283"/>
        <w:jc w:val="both"/>
        <w:rPr>
          <w:rFonts w:ascii="Times New Roman" w:eastAsia="Times New Roman" w:hAnsi="Times New Roman"/>
          <w:sz w:val="24"/>
        </w:rPr>
      </w:pPr>
      <w:r>
        <w:rPr>
          <w:rFonts w:ascii="Times New Roman" w:eastAsia="Times New Roman" w:hAnsi="Times New Roman"/>
          <w:sz w:val="24"/>
        </w:rPr>
        <w:t xml:space="preserve">Atatürk’ün dış politikası, Türkiye için olduğu kadar, diğer ülkeler için de çok önemli derslerle doludur. Aşağıda ele alacağımız “Yurtta Sulh, Cihanda Sulh” ilkesi, yalnız Türkiye için değil, bütün Dünya milletleri bakımından da geçerli bir doğrultuyu ortaya koymaktadır. Türkiye, Atatürk’ün yolunda ilerledikçe, “Yurtta Sulh, Cihanda </w:t>
      </w:r>
      <w:proofErr w:type="spellStart"/>
      <w:r>
        <w:rPr>
          <w:rFonts w:ascii="Times New Roman" w:eastAsia="Times New Roman" w:hAnsi="Times New Roman"/>
          <w:sz w:val="24"/>
        </w:rPr>
        <w:t>Sulh”un</w:t>
      </w:r>
      <w:proofErr w:type="spellEnd"/>
      <w:r>
        <w:rPr>
          <w:rFonts w:ascii="Times New Roman" w:eastAsia="Times New Roman" w:hAnsi="Times New Roman"/>
          <w:sz w:val="24"/>
        </w:rPr>
        <w:t xml:space="preserve"> gereklerini yerine getirecek ve bu ilkenin önemini daha iyi anlayacaktır. Dünya ise, “Yurtta Sulh, Cihanda </w:t>
      </w:r>
      <w:proofErr w:type="spellStart"/>
      <w:r>
        <w:rPr>
          <w:rFonts w:ascii="Times New Roman" w:eastAsia="Times New Roman" w:hAnsi="Times New Roman"/>
          <w:sz w:val="24"/>
        </w:rPr>
        <w:t>Sulh”un</w:t>
      </w:r>
      <w:proofErr w:type="spellEnd"/>
      <w:r>
        <w:rPr>
          <w:rFonts w:ascii="Times New Roman" w:eastAsia="Times New Roman" w:hAnsi="Times New Roman"/>
          <w:sz w:val="24"/>
        </w:rPr>
        <w:t xml:space="preserve"> gereklerini yerine getirdikçe, Atatürk’ün büyüklüğünü daha iyi görebilecektir. Atatürk’ün genel olarak görüşleri ve özel olarak da dış politikası konusunda Dünya’da yeterli analizler yapılmış değildir. Özellikle, Atatürk'ün uluslararası ilişkiler, barış ve güvenlik üzerindeki düşünceleri ve izlediği yol gereğince anlaşılamamıştır. Arşiv belgelerine dayalı incelemeler yapıldıkça, O’nun </w:t>
      </w:r>
      <w:proofErr w:type="gramStart"/>
      <w:r>
        <w:rPr>
          <w:rFonts w:ascii="Times New Roman" w:eastAsia="Times New Roman" w:hAnsi="Times New Roman"/>
          <w:sz w:val="24"/>
        </w:rPr>
        <w:t>devletler arasındaki</w:t>
      </w:r>
      <w:proofErr w:type="gramEnd"/>
      <w:r>
        <w:rPr>
          <w:rFonts w:ascii="Times New Roman" w:eastAsia="Times New Roman" w:hAnsi="Times New Roman"/>
          <w:sz w:val="24"/>
        </w:rPr>
        <w:t xml:space="preserve"> ilişkilerde egemen olmasını dilediği ilkelerin değerinin öğrenileceğine kuşku yoktur.</w:t>
      </w:r>
    </w:p>
    <w:p w:rsidR="001476FA" w:rsidRDefault="001476FA">
      <w:pPr>
        <w:spacing w:line="126" w:lineRule="exact"/>
        <w:rPr>
          <w:rFonts w:ascii="Times New Roman" w:eastAsia="Times New Roman" w:hAnsi="Times New Roman"/>
          <w:sz w:val="24"/>
        </w:rPr>
      </w:pPr>
    </w:p>
    <w:p w:rsidR="001476FA" w:rsidRDefault="006F311E">
      <w:pPr>
        <w:numPr>
          <w:ilvl w:val="0"/>
          <w:numId w:val="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Milli Mücadele Dönemi Türk Diş Politikası (1919-23)</w:t>
      </w:r>
    </w:p>
    <w:p w:rsidR="001476FA" w:rsidRDefault="001476FA">
      <w:pPr>
        <w:spacing w:line="115" w:lineRule="exact"/>
        <w:rPr>
          <w:rFonts w:ascii="Times New Roman" w:eastAsia="Times New Roman" w:hAnsi="Times New Roman"/>
          <w:sz w:val="24"/>
        </w:rPr>
      </w:pPr>
    </w:p>
    <w:p w:rsidR="001476FA" w:rsidRDefault="006F311E">
      <w:pPr>
        <w:spacing w:line="0" w:lineRule="atLeast"/>
        <w:ind w:left="284"/>
        <w:rPr>
          <w:rFonts w:ascii="Times New Roman" w:eastAsia="Times New Roman" w:hAnsi="Times New Roman"/>
          <w:sz w:val="24"/>
        </w:rPr>
      </w:pPr>
      <w:r>
        <w:rPr>
          <w:rFonts w:ascii="Times New Roman" w:eastAsia="Times New Roman" w:hAnsi="Times New Roman"/>
          <w:sz w:val="24"/>
        </w:rPr>
        <w:t xml:space="preserve">Atatürk,  </w:t>
      </w:r>
      <w:proofErr w:type="gramStart"/>
      <w:r>
        <w:rPr>
          <w:rFonts w:ascii="Times New Roman" w:eastAsia="Times New Roman" w:hAnsi="Times New Roman"/>
          <w:sz w:val="24"/>
        </w:rPr>
        <w:t>1919'da  Milli</w:t>
      </w:r>
      <w:proofErr w:type="gramEnd"/>
      <w:r>
        <w:rPr>
          <w:rFonts w:ascii="Times New Roman" w:eastAsia="Times New Roman" w:hAnsi="Times New Roman"/>
          <w:sz w:val="24"/>
        </w:rPr>
        <w:t xml:space="preserve">  Mücadele'yi  oluşturmaya  başlarken,  I.  Dünya  Savaşı,  özellikle</w:t>
      </w:r>
    </w:p>
    <w:p w:rsidR="001476FA" w:rsidRDefault="006F311E">
      <w:pPr>
        <w:spacing w:line="0" w:lineRule="atLeast"/>
        <w:ind w:left="4"/>
        <w:rPr>
          <w:rFonts w:ascii="Times New Roman" w:eastAsia="Times New Roman" w:hAnsi="Times New Roman"/>
          <w:sz w:val="24"/>
        </w:rPr>
      </w:pPr>
      <w:r>
        <w:rPr>
          <w:rFonts w:ascii="Times New Roman" w:eastAsia="Times New Roman" w:hAnsi="Times New Roman"/>
          <w:sz w:val="24"/>
        </w:rPr>
        <w:t>Avrupa'da büyük yıkıma yol açmıştı. Savaşı galip bitiren tarafın başında yer alan İngiltere ve</w:t>
      </w:r>
    </w:p>
    <w:p w:rsidR="001476FA" w:rsidRDefault="006F311E">
      <w:pPr>
        <w:spacing w:line="0" w:lineRule="atLeast"/>
        <w:ind w:left="4"/>
        <w:rPr>
          <w:rFonts w:ascii="Times New Roman" w:eastAsia="Times New Roman" w:hAnsi="Times New Roman"/>
          <w:sz w:val="24"/>
        </w:rPr>
      </w:pPr>
      <w:r>
        <w:rPr>
          <w:rFonts w:ascii="Times New Roman" w:eastAsia="Times New Roman" w:hAnsi="Times New Roman"/>
          <w:sz w:val="24"/>
        </w:rPr>
        <w:t>Fransa da büyük problemlerle karşı karşıyaydı.</w:t>
      </w:r>
    </w:p>
    <w:p w:rsidR="001476FA" w:rsidRDefault="001476FA">
      <w:pPr>
        <w:spacing w:line="132" w:lineRule="exact"/>
        <w:rPr>
          <w:rFonts w:ascii="Times New Roman" w:eastAsia="Times New Roman" w:hAnsi="Times New Roman"/>
          <w:sz w:val="24"/>
        </w:rPr>
      </w:pPr>
    </w:p>
    <w:p w:rsidR="001476FA" w:rsidRDefault="006F311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Rusya'da da Sovyet </w:t>
      </w:r>
      <w:proofErr w:type="spellStart"/>
      <w:r>
        <w:rPr>
          <w:rFonts w:ascii="Times New Roman" w:eastAsia="Times New Roman" w:hAnsi="Times New Roman"/>
          <w:sz w:val="24"/>
        </w:rPr>
        <w:t>İhtilâlı’nın</w:t>
      </w:r>
      <w:proofErr w:type="spellEnd"/>
      <w:r>
        <w:rPr>
          <w:rFonts w:ascii="Times New Roman" w:eastAsia="Times New Roman" w:hAnsi="Times New Roman"/>
          <w:sz w:val="24"/>
        </w:rPr>
        <w:t xml:space="preserve"> getirdiği sosyal çalkantılar ve iç savaşın acılı günleri yaşanmaktaydı.</w:t>
      </w:r>
    </w:p>
    <w:p w:rsidR="001476FA" w:rsidRDefault="001476FA">
      <w:pPr>
        <w:spacing w:line="134" w:lineRule="exact"/>
        <w:rPr>
          <w:rFonts w:ascii="Times New Roman" w:eastAsia="Times New Roman" w:hAnsi="Times New Roman"/>
          <w:sz w:val="24"/>
        </w:rPr>
      </w:pPr>
    </w:p>
    <w:p w:rsidR="001476FA" w:rsidRDefault="006F311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İngiltere ve Fransa, yenik devletlerin bir daha savaşa cesaret edememeleri için, yapılacak barış antlaşmalarının ağır şar</w:t>
      </w:r>
      <w:r w:rsidR="00B15587">
        <w:rPr>
          <w:rFonts w:ascii="Times New Roman" w:eastAsia="Times New Roman" w:hAnsi="Times New Roman"/>
          <w:sz w:val="24"/>
        </w:rPr>
        <w:t>tlar taşıması gerektiğine inan</w:t>
      </w:r>
      <w:r>
        <w:rPr>
          <w:rFonts w:ascii="Times New Roman" w:eastAsia="Times New Roman" w:hAnsi="Times New Roman"/>
          <w:sz w:val="24"/>
        </w:rPr>
        <w:t>maktaydı.</w:t>
      </w:r>
    </w:p>
    <w:p w:rsidR="001476FA" w:rsidRDefault="001476FA">
      <w:pPr>
        <w:spacing w:line="134" w:lineRule="exact"/>
        <w:rPr>
          <w:rFonts w:ascii="Times New Roman" w:eastAsia="Times New Roman" w:hAnsi="Times New Roman"/>
          <w:sz w:val="24"/>
        </w:rPr>
      </w:pPr>
    </w:p>
    <w:p w:rsidR="001476FA" w:rsidRDefault="006F311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Büyük umutlarla kurulan Milletler Cemiyeti ise, ABD'nin bu teşkilata girmeyerek, yeniden yalnızlık politikasına dönmesi yüzünden başarısız kalmaya mahkûm kılınmıştı.</w:t>
      </w:r>
    </w:p>
    <w:p w:rsidR="001476FA" w:rsidRDefault="001476FA">
      <w:pPr>
        <w:spacing w:line="134" w:lineRule="exact"/>
        <w:rPr>
          <w:rFonts w:ascii="Times New Roman" w:eastAsia="Times New Roman" w:hAnsi="Times New Roman"/>
          <w:sz w:val="24"/>
        </w:rPr>
      </w:pPr>
    </w:p>
    <w:p w:rsidR="001476FA" w:rsidRDefault="006F311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Dünya Savaşı'nın mağlup imparatorluklarının toprakları üzerinde birçok yeni devlet kurulmaktaydı. Yeni devletler, çeşitli sınır ve azınlık ihtilâfları vs.yi de beraberinde getirdiğinden, yeni sorunların kaynağını oluşturmaktaydı.</w:t>
      </w:r>
    </w:p>
    <w:p w:rsidR="001476FA" w:rsidRDefault="001476FA">
      <w:pPr>
        <w:spacing w:line="134" w:lineRule="exact"/>
        <w:rPr>
          <w:rFonts w:ascii="Times New Roman" w:eastAsia="Times New Roman" w:hAnsi="Times New Roman"/>
          <w:sz w:val="24"/>
        </w:rPr>
      </w:pPr>
    </w:p>
    <w:p w:rsidR="001476FA" w:rsidRDefault="006F311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Uluslararası siyasi görünüm, barışı güçlendiren bazı gelişmelere rağmen, çatışma unsurlarının, hiç değilse potansiyel olarak daha ağır bastığını ortaya koymaktaydı.</w:t>
      </w:r>
    </w:p>
    <w:p w:rsidR="001476FA" w:rsidRDefault="001476FA">
      <w:pPr>
        <w:spacing w:line="134" w:lineRule="exact"/>
        <w:rPr>
          <w:rFonts w:ascii="Times New Roman" w:eastAsia="Times New Roman" w:hAnsi="Times New Roman"/>
          <w:sz w:val="24"/>
        </w:rPr>
      </w:pPr>
    </w:p>
    <w:p w:rsidR="001476FA" w:rsidRDefault="006F311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Bir yanda demokrasiler, öte yanda ise faşizm ve komünizm (totaliter sistemler), dünyada o zamana kadar görülmemiş derinlikteki rejim zıtlıklarını sergilemekteydi.</w:t>
      </w:r>
    </w:p>
    <w:p w:rsidR="001476FA" w:rsidRDefault="001476FA">
      <w:pPr>
        <w:spacing w:line="134" w:lineRule="exact"/>
        <w:rPr>
          <w:rFonts w:ascii="Times New Roman" w:eastAsia="Times New Roman" w:hAnsi="Times New Roman"/>
          <w:sz w:val="24"/>
        </w:rPr>
      </w:pPr>
    </w:p>
    <w:p w:rsidR="001476FA" w:rsidRDefault="006F311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Böyle bir yapı içinde uluslararası alanda işbirliğinin ne kadar zorlaştığı açıktı. İktisadi açıdan görünüm de ümit verici değildi.</w:t>
      </w:r>
    </w:p>
    <w:p w:rsidR="001476FA" w:rsidRDefault="001476FA">
      <w:pPr>
        <w:spacing w:line="200" w:lineRule="exact"/>
        <w:rPr>
          <w:rFonts w:ascii="Times New Roman" w:eastAsia="Times New Roman" w:hAnsi="Times New Roman"/>
          <w:sz w:val="24"/>
        </w:rPr>
      </w:pPr>
    </w:p>
    <w:p w:rsidR="001476FA" w:rsidRDefault="001476FA">
      <w:pPr>
        <w:spacing w:line="219" w:lineRule="exact"/>
        <w:rPr>
          <w:rFonts w:ascii="Times New Roman" w:eastAsia="Times New Roman" w:hAnsi="Times New Roman"/>
          <w:sz w:val="24"/>
        </w:rPr>
      </w:pPr>
    </w:p>
    <w:p w:rsidR="001476FA" w:rsidRDefault="006F311E">
      <w:pPr>
        <w:spacing w:line="0" w:lineRule="atLeast"/>
        <w:ind w:right="16"/>
        <w:jc w:val="center"/>
        <w:rPr>
          <w:rFonts w:ascii="Times New Roman" w:eastAsia="Times New Roman" w:hAnsi="Times New Roman"/>
          <w:sz w:val="24"/>
        </w:rPr>
      </w:pPr>
      <w:r>
        <w:rPr>
          <w:rFonts w:ascii="Times New Roman" w:eastAsia="Times New Roman" w:hAnsi="Times New Roman"/>
          <w:sz w:val="24"/>
        </w:rPr>
        <w:t>1</w:t>
      </w:r>
    </w:p>
    <w:p w:rsidR="001476FA" w:rsidRDefault="001476FA">
      <w:pPr>
        <w:spacing w:line="0" w:lineRule="atLeast"/>
        <w:ind w:right="16"/>
        <w:jc w:val="center"/>
        <w:rPr>
          <w:rFonts w:ascii="Times New Roman" w:eastAsia="Times New Roman" w:hAnsi="Times New Roman"/>
          <w:sz w:val="24"/>
        </w:rPr>
        <w:sectPr w:rsidR="001476FA" w:rsidSect="00596A30">
          <w:pgSz w:w="11900" w:h="16838"/>
          <w:pgMar w:top="698" w:right="1406" w:bottom="420" w:left="1416" w:header="0" w:footer="0" w:gutter="0"/>
          <w:cols w:space="0" w:equalWidth="0">
            <w:col w:w="9084"/>
          </w:cols>
          <w:docGrid w:linePitch="360"/>
        </w:sectPr>
      </w:pPr>
    </w:p>
    <w:p w:rsidR="001476FA" w:rsidRDefault="006F311E" w:rsidP="004734EE">
      <w:pPr>
        <w:tabs>
          <w:tab w:val="left" w:pos="6080"/>
        </w:tabs>
        <w:spacing w:line="0" w:lineRule="atLeast"/>
        <w:jc w:val="center"/>
        <w:rPr>
          <w:rFonts w:ascii="Times New Roman" w:eastAsia="Times New Roman" w:hAnsi="Times New Roman"/>
          <w:sz w:val="23"/>
        </w:rPr>
      </w:pPr>
      <w:bookmarkStart w:id="1" w:name="page2"/>
      <w:bookmarkEnd w:id="1"/>
      <w:r>
        <w:rPr>
          <w:rFonts w:ascii="Times New Roman" w:eastAsia="Times New Roman" w:hAnsi="Times New Roman"/>
          <w:sz w:val="24"/>
        </w:rPr>
        <w:lastRenderedPageBreak/>
        <w:t>Atatürk İlkeleri ve İnkılâp Tarihi Ders Notları 2</w:t>
      </w:r>
    </w:p>
    <w:p w:rsidR="001476FA" w:rsidRDefault="001476FA">
      <w:pPr>
        <w:spacing w:line="200" w:lineRule="exact"/>
        <w:rPr>
          <w:rFonts w:ascii="Times New Roman" w:eastAsia="Times New Roman" w:hAnsi="Times New Roman"/>
        </w:rPr>
      </w:pPr>
    </w:p>
    <w:p w:rsidR="001476FA" w:rsidRDefault="001476FA">
      <w:pPr>
        <w:spacing w:line="245" w:lineRule="exact"/>
        <w:rPr>
          <w:rFonts w:ascii="Times New Roman" w:eastAsia="Times New Roman" w:hAnsi="Times New Roman"/>
        </w:rPr>
      </w:pPr>
    </w:p>
    <w:p w:rsidR="001476FA" w:rsidRDefault="006F311E">
      <w:pPr>
        <w:spacing w:line="234" w:lineRule="auto"/>
        <w:ind w:firstLine="283"/>
        <w:rPr>
          <w:rFonts w:ascii="Times New Roman" w:eastAsia="Times New Roman" w:hAnsi="Times New Roman"/>
          <w:sz w:val="24"/>
        </w:rPr>
      </w:pPr>
      <w:r>
        <w:rPr>
          <w:rFonts w:ascii="Times New Roman" w:eastAsia="Times New Roman" w:hAnsi="Times New Roman"/>
          <w:sz w:val="24"/>
        </w:rPr>
        <w:t xml:space="preserve">Yeni Sovyet rejiminin, bir Dünya İhtilâli gerçekleştirmek düşüncesiyle, bu hoşnutsuzlukları tahrik edip kullanması, sorunları daha da ileri boyutlara </w:t>
      </w:r>
      <w:r w:rsidR="00DC7746">
        <w:rPr>
          <w:rFonts w:ascii="Times New Roman" w:eastAsia="Times New Roman" w:hAnsi="Times New Roman"/>
          <w:sz w:val="24"/>
        </w:rPr>
        <w:t>götürmekteydi</w:t>
      </w:r>
      <w:r>
        <w:rPr>
          <w:rFonts w:ascii="Times New Roman" w:eastAsia="Times New Roman" w:hAnsi="Times New Roman"/>
          <w:sz w:val="24"/>
        </w:rPr>
        <w:t>.</w:t>
      </w:r>
    </w:p>
    <w:p w:rsidR="001476FA" w:rsidRDefault="001476FA">
      <w:pPr>
        <w:spacing w:line="126" w:lineRule="exact"/>
        <w:rPr>
          <w:rFonts w:ascii="Times New Roman" w:eastAsia="Times New Roman" w:hAnsi="Times New Roman"/>
        </w:rPr>
      </w:pPr>
    </w:p>
    <w:p w:rsidR="001476FA" w:rsidRDefault="006F311E">
      <w:pPr>
        <w:numPr>
          <w:ilvl w:val="0"/>
          <w:numId w:val="3"/>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Milli Mücadele Dönemi Türk Dış Politikasının Dayandığı Esaslar</w:t>
      </w:r>
    </w:p>
    <w:p w:rsidR="001476FA" w:rsidRDefault="001476FA">
      <w:pPr>
        <w:spacing w:line="127" w:lineRule="exact"/>
        <w:rPr>
          <w:rFonts w:ascii="Times New Roman" w:eastAsia="Times New Roman" w:hAnsi="Times New Roman"/>
        </w:rPr>
      </w:pPr>
    </w:p>
    <w:p w:rsidR="001476FA" w:rsidRDefault="006F311E">
      <w:pPr>
        <w:spacing w:line="234" w:lineRule="auto"/>
        <w:ind w:firstLine="283"/>
        <w:jc w:val="both"/>
        <w:rPr>
          <w:rFonts w:ascii="Times New Roman" w:eastAsia="Times New Roman" w:hAnsi="Times New Roman"/>
          <w:sz w:val="24"/>
        </w:rPr>
      </w:pPr>
      <w:r>
        <w:rPr>
          <w:rFonts w:ascii="Times New Roman" w:eastAsia="Times New Roman" w:hAnsi="Times New Roman"/>
          <w:sz w:val="24"/>
        </w:rPr>
        <w:t>İtilaf devletleri, öteki yenik ülkelere imzalattıkları türden ağır bir barış antlaşmasını Osmanlı Devleti'ne de kabul ettirmek düşüncesindeydiler.</w:t>
      </w:r>
    </w:p>
    <w:p w:rsidR="001476FA" w:rsidRDefault="001476FA">
      <w:pPr>
        <w:spacing w:line="134" w:lineRule="exact"/>
        <w:rPr>
          <w:rFonts w:ascii="Times New Roman" w:eastAsia="Times New Roman" w:hAnsi="Times New Roman"/>
        </w:rPr>
      </w:pPr>
    </w:p>
    <w:p w:rsidR="001476FA" w:rsidRDefault="006F311E">
      <w:pPr>
        <w:spacing w:line="237" w:lineRule="auto"/>
        <w:ind w:firstLine="283"/>
        <w:jc w:val="both"/>
        <w:rPr>
          <w:rFonts w:ascii="Times New Roman" w:eastAsia="Times New Roman" w:hAnsi="Times New Roman"/>
          <w:i/>
          <w:sz w:val="24"/>
        </w:rPr>
      </w:pPr>
      <w:r>
        <w:rPr>
          <w:rFonts w:ascii="Times New Roman" w:eastAsia="Times New Roman" w:hAnsi="Times New Roman"/>
          <w:sz w:val="24"/>
        </w:rPr>
        <w:t xml:space="preserve">Osmanlı yönetimi ise, uysal bir tutum takınıldığı takdirde Devletin parçalanmaktan kurtulacağına inanıyordu. Padişah VI. Mehmet Vahdettin, daha 30 Ekim 1918 tarihli Mondros Mütarekesi'nin ağır şartlarını öğrendiğinde, Sadrazam'a şunları söylemişti: </w:t>
      </w:r>
      <w:r>
        <w:rPr>
          <w:rFonts w:ascii="Times New Roman" w:eastAsia="Times New Roman" w:hAnsi="Times New Roman"/>
          <w:i/>
          <w:sz w:val="24"/>
        </w:rPr>
        <w:t>"Şartlar ne kadar</w:t>
      </w:r>
      <w:r>
        <w:rPr>
          <w:rFonts w:ascii="Times New Roman" w:eastAsia="Times New Roman" w:hAnsi="Times New Roman"/>
          <w:sz w:val="24"/>
        </w:rPr>
        <w:t xml:space="preserve"> </w:t>
      </w:r>
      <w:r>
        <w:rPr>
          <w:rFonts w:ascii="Times New Roman" w:eastAsia="Times New Roman" w:hAnsi="Times New Roman"/>
          <w:i/>
          <w:sz w:val="24"/>
        </w:rPr>
        <w:t>ağır olursa olsun, hemen kabul edelim. İngiltere'nin şarktaki bize dost politikası değişmemiştir. Daha sonra af ve mürüvvetlerini kazanabiliriz."</w:t>
      </w:r>
    </w:p>
    <w:p w:rsidR="001476FA" w:rsidRDefault="001476FA">
      <w:pPr>
        <w:spacing w:line="138" w:lineRule="exact"/>
        <w:rPr>
          <w:rFonts w:ascii="Times New Roman" w:eastAsia="Times New Roman" w:hAnsi="Times New Roman"/>
        </w:rPr>
      </w:pPr>
    </w:p>
    <w:p w:rsidR="001476FA" w:rsidRDefault="006F311E">
      <w:pPr>
        <w:spacing w:line="234" w:lineRule="auto"/>
        <w:ind w:firstLine="283"/>
        <w:jc w:val="both"/>
        <w:rPr>
          <w:rFonts w:ascii="Times New Roman" w:eastAsia="Times New Roman" w:hAnsi="Times New Roman"/>
          <w:sz w:val="24"/>
        </w:rPr>
      </w:pPr>
      <w:r>
        <w:rPr>
          <w:rFonts w:ascii="Times New Roman" w:eastAsia="Times New Roman" w:hAnsi="Times New Roman"/>
          <w:sz w:val="24"/>
        </w:rPr>
        <w:t>Yunan kuvvetlerinin 15 Mayıs 1919'da İzmir'e çıkarılması, Anadolu’da direniş ruhunu uyandırmıştır.</w:t>
      </w:r>
    </w:p>
    <w:p w:rsidR="001476FA" w:rsidRDefault="001476FA">
      <w:pPr>
        <w:spacing w:line="134" w:lineRule="exact"/>
        <w:rPr>
          <w:rFonts w:ascii="Times New Roman" w:eastAsia="Times New Roman" w:hAnsi="Times New Roman"/>
        </w:rPr>
      </w:pPr>
    </w:p>
    <w:p w:rsidR="001476FA" w:rsidRDefault="006F311E">
      <w:pPr>
        <w:spacing w:line="236" w:lineRule="auto"/>
        <w:ind w:firstLine="283"/>
        <w:jc w:val="both"/>
        <w:rPr>
          <w:rFonts w:ascii="Times New Roman" w:eastAsia="Times New Roman" w:hAnsi="Times New Roman"/>
          <w:sz w:val="24"/>
        </w:rPr>
      </w:pPr>
      <w:r>
        <w:rPr>
          <w:rFonts w:ascii="Times New Roman" w:eastAsia="Times New Roman" w:hAnsi="Times New Roman"/>
          <w:i/>
          <w:sz w:val="24"/>
        </w:rPr>
        <w:t xml:space="preserve">Atatürk, </w:t>
      </w:r>
      <w:r>
        <w:rPr>
          <w:rFonts w:ascii="Times New Roman" w:eastAsia="Times New Roman" w:hAnsi="Times New Roman"/>
          <w:sz w:val="24"/>
        </w:rPr>
        <w:t>Savaş sonrası dünyasının ve özellikle de Avrupa'nın sorunlarını fark edebiliyordu.</w:t>
      </w:r>
      <w:r>
        <w:rPr>
          <w:rFonts w:ascii="Times New Roman" w:eastAsia="Times New Roman" w:hAnsi="Times New Roman"/>
          <w:i/>
          <w:sz w:val="24"/>
        </w:rPr>
        <w:t xml:space="preserve"> "Milletler harpte yorulmuşlardır, Anadolu'da yeni bir harbe tutuşmak istemeyeceklerdir" </w:t>
      </w:r>
      <w:r>
        <w:rPr>
          <w:rFonts w:ascii="Times New Roman" w:eastAsia="Times New Roman" w:hAnsi="Times New Roman"/>
          <w:sz w:val="24"/>
        </w:rPr>
        <w:t>şeklinde düşünüyordu.</w:t>
      </w:r>
    </w:p>
    <w:p w:rsidR="001476FA" w:rsidRDefault="001476FA">
      <w:pPr>
        <w:spacing w:line="134" w:lineRule="exact"/>
        <w:rPr>
          <w:rFonts w:ascii="Times New Roman" w:eastAsia="Times New Roman" w:hAnsi="Times New Roman"/>
        </w:rPr>
      </w:pPr>
    </w:p>
    <w:p w:rsidR="001476FA" w:rsidRDefault="006F311E">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Atatürk, Anadolu'nun karşısında yalnız Yunan kuvvetlerinin kalacağına inanıyor, tek bir mukavemet cephesi yaratılabilirse </w:t>
      </w:r>
      <w:r>
        <w:rPr>
          <w:rFonts w:ascii="Times New Roman" w:eastAsia="Times New Roman" w:hAnsi="Times New Roman"/>
          <w:i/>
          <w:sz w:val="24"/>
        </w:rPr>
        <w:t>"üç sene dişimizi sıkalım, düşmanı yurdumuzdan atarız"</w:t>
      </w:r>
      <w:r>
        <w:rPr>
          <w:rFonts w:ascii="Times New Roman" w:eastAsia="Times New Roman" w:hAnsi="Times New Roman"/>
          <w:sz w:val="24"/>
        </w:rPr>
        <w:t xml:space="preserve"> diyordu. Hedefi, kayıtsız şartsız tam bağımsız yeni bir Türk devleti kurmaktı.</w:t>
      </w:r>
    </w:p>
    <w:p w:rsidR="001476FA" w:rsidRDefault="001476FA">
      <w:pPr>
        <w:spacing w:line="134" w:lineRule="exact"/>
        <w:rPr>
          <w:rFonts w:ascii="Times New Roman" w:eastAsia="Times New Roman" w:hAnsi="Times New Roman"/>
        </w:rPr>
      </w:pPr>
    </w:p>
    <w:p w:rsidR="001476FA" w:rsidRDefault="006F311E">
      <w:pPr>
        <w:spacing w:line="237" w:lineRule="auto"/>
        <w:ind w:firstLine="283"/>
        <w:jc w:val="both"/>
        <w:rPr>
          <w:rFonts w:ascii="Times New Roman" w:eastAsia="Times New Roman" w:hAnsi="Times New Roman"/>
          <w:sz w:val="24"/>
        </w:rPr>
      </w:pPr>
      <w:r>
        <w:rPr>
          <w:rFonts w:ascii="Times New Roman" w:eastAsia="Times New Roman" w:hAnsi="Times New Roman"/>
          <w:i/>
          <w:sz w:val="24"/>
        </w:rPr>
        <w:t xml:space="preserve">Atatürk’ün, </w:t>
      </w:r>
      <w:r>
        <w:rPr>
          <w:rFonts w:ascii="Times New Roman" w:eastAsia="Times New Roman" w:hAnsi="Times New Roman"/>
          <w:sz w:val="24"/>
        </w:rPr>
        <w:t xml:space="preserve">Milli Mücadele boyunca izlediği dış politikanın esasları, Misak-ı </w:t>
      </w:r>
      <w:proofErr w:type="spellStart"/>
      <w:r>
        <w:rPr>
          <w:rFonts w:ascii="Times New Roman" w:eastAsia="Times New Roman" w:hAnsi="Times New Roman"/>
          <w:sz w:val="24"/>
        </w:rPr>
        <w:t>Milli'ye</w:t>
      </w:r>
      <w:proofErr w:type="spellEnd"/>
      <w:r>
        <w:rPr>
          <w:rFonts w:ascii="Times New Roman" w:eastAsia="Times New Roman" w:hAnsi="Times New Roman"/>
          <w:i/>
          <w:sz w:val="24"/>
        </w:rPr>
        <w:t xml:space="preserve"> </w:t>
      </w:r>
      <w:r>
        <w:rPr>
          <w:rFonts w:ascii="Times New Roman" w:eastAsia="Times New Roman" w:hAnsi="Times New Roman"/>
          <w:sz w:val="24"/>
        </w:rPr>
        <w:t xml:space="preserve">dayandırılmıştı. Misak-ı Milli, gerçekçi ve çağın kavramlarına uygun esaslara dayanan yepyeni bir Türkiye'yi hedef edinmişti. Milli Mücadele, 24 Temmuz 1923’te Sevr’in yerini alan Lozan Barış Antlaşması’nın imzalanmasıyla, yani Misak-ı </w:t>
      </w:r>
      <w:proofErr w:type="spellStart"/>
      <w:r>
        <w:rPr>
          <w:rFonts w:ascii="Times New Roman" w:eastAsia="Times New Roman" w:hAnsi="Times New Roman"/>
          <w:sz w:val="24"/>
        </w:rPr>
        <w:t>Milli'nin</w:t>
      </w:r>
      <w:proofErr w:type="spellEnd"/>
      <w:r>
        <w:rPr>
          <w:rFonts w:ascii="Times New Roman" w:eastAsia="Times New Roman" w:hAnsi="Times New Roman"/>
          <w:sz w:val="24"/>
        </w:rPr>
        <w:t xml:space="preserve"> zaferiyle sonuçlanmıştı.</w:t>
      </w:r>
    </w:p>
    <w:p w:rsidR="001476FA" w:rsidRDefault="001476FA">
      <w:pPr>
        <w:spacing w:line="130" w:lineRule="exact"/>
        <w:rPr>
          <w:rFonts w:ascii="Times New Roman" w:eastAsia="Times New Roman" w:hAnsi="Times New Roman"/>
        </w:rPr>
      </w:pPr>
    </w:p>
    <w:p w:rsidR="001476FA" w:rsidRDefault="006F311E">
      <w:pPr>
        <w:numPr>
          <w:ilvl w:val="0"/>
          <w:numId w:val="4"/>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Ankara Hükümeti'nin Dış İlişkiler Kurma Çabaları</w:t>
      </w:r>
    </w:p>
    <w:p w:rsidR="001476FA" w:rsidRDefault="001476FA">
      <w:pPr>
        <w:spacing w:line="127" w:lineRule="exact"/>
        <w:rPr>
          <w:rFonts w:ascii="Times New Roman" w:eastAsia="Times New Roman" w:hAnsi="Times New Roman"/>
        </w:rPr>
      </w:pPr>
    </w:p>
    <w:p w:rsidR="001476FA" w:rsidRDefault="006F311E">
      <w:pPr>
        <w:spacing w:line="237" w:lineRule="auto"/>
        <w:ind w:firstLine="283"/>
        <w:jc w:val="both"/>
        <w:rPr>
          <w:rFonts w:ascii="Times New Roman" w:eastAsia="Times New Roman" w:hAnsi="Times New Roman"/>
          <w:sz w:val="24"/>
        </w:rPr>
      </w:pPr>
      <w:r>
        <w:rPr>
          <w:rFonts w:ascii="Times New Roman" w:eastAsia="Times New Roman" w:hAnsi="Times New Roman"/>
          <w:sz w:val="24"/>
        </w:rPr>
        <w:t>Osmanlı Devleti, 19. yüzyılın başlarından itibaren, bir büyük devlete dayanmak suretiyle diğer büyük ülkeler karşısında varlığını sürdürmeye ("denge politikası" izlemeye) çalışmıştır. Atatürk'ün, Türkiye'ye getirdiği büyük yenilik, temel olarak kendi gücüne dayanmaktı. Onun için, kendi milli gücünü seferber etmeye öncelik vermiş ve 1919-20 döneminde Anadolu hareketinin siyasi ve askeri teşkilatlanmasını sağlamaya çalışmıştır.</w:t>
      </w:r>
    </w:p>
    <w:p w:rsidR="001476FA" w:rsidRDefault="001476FA">
      <w:pPr>
        <w:spacing w:line="137" w:lineRule="exact"/>
        <w:rPr>
          <w:rFonts w:ascii="Times New Roman" w:eastAsia="Times New Roman" w:hAnsi="Times New Roman"/>
        </w:rPr>
      </w:pPr>
    </w:p>
    <w:p w:rsidR="001476FA" w:rsidRDefault="006F311E">
      <w:pPr>
        <w:spacing w:line="237" w:lineRule="auto"/>
        <w:ind w:firstLine="283"/>
        <w:jc w:val="both"/>
        <w:rPr>
          <w:rFonts w:ascii="Times New Roman" w:eastAsia="Times New Roman" w:hAnsi="Times New Roman"/>
          <w:sz w:val="24"/>
        </w:rPr>
      </w:pPr>
      <w:r>
        <w:rPr>
          <w:rFonts w:ascii="Times New Roman" w:eastAsia="Times New Roman" w:hAnsi="Times New Roman"/>
          <w:sz w:val="24"/>
        </w:rPr>
        <w:t>Ancak, Ankara Hükümeti'nin dış ilişkilere de ihtiyacı vardı. Uzun yıllar süren savaşlardan sonra Türk milli gücünü yeniden harekete geçirmek kolay değildi. Anadolu'nun karşısındaki ülkeler ise, Dünya Savaşı'nın galipleri olarak çok güçlü bir görünüm sergiliyorlardı. Almanya gibi büyük bir ülke bile galip devletlere karşı yeniden savaşı göze alamamıştı.</w:t>
      </w:r>
    </w:p>
    <w:p w:rsidR="001476FA" w:rsidRDefault="001476FA">
      <w:pPr>
        <w:spacing w:line="134" w:lineRule="exact"/>
        <w:rPr>
          <w:rFonts w:ascii="Times New Roman" w:eastAsia="Times New Roman" w:hAnsi="Times New Roman"/>
        </w:rPr>
      </w:pPr>
    </w:p>
    <w:p w:rsidR="001476FA" w:rsidRDefault="006F311E">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İşte böyle bir ortamda, Atatürk, usta diplomasisinin de gereği olarak, dış dünyayla ilişkilere önem vermiştir. Böylece, Ankara Hükümeti'nin diplomatik tanınması ve politika hedeflerinin (Misak-ı </w:t>
      </w:r>
      <w:proofErr w:type="spellStart"/>
      <w:r>
        <w:rPr>
          <w:rFonts w:ascii="Times New Roman" w:eastAsia="Times New Roman" w:hAnsi="Times New Roman"/>
          <w:sz w:val="24"/>
        </w:rPr>
        <w:t>Milli'nin</w:t>
      </w:r>
      <w:proofErr w:type="spellEnd"/>
      <w:r>
        <w:rPr>
          <w:rFonts w:ascii="Times New Roman" w:eastAsia="Times New Roman" w:hAnsi="Times New Roman"/>
          <w:sz w:val="24"/>
        </w:rPr>
        <w:t>) dünyaya anlatılması mümkün olabilecekti.</w:t>
      </w:r>
    </w:p>
    <w:p w:rsidR="001476FA" w:rsidRDefault="001476FA">
      <w:pPr>
        <w:spacing w:line="134" w:lineRule="exact"/>
        <w:rPr>
          <w:rFonts w:ascii="Times New Roman" w:eastAsia="Times New Roman" w:hAnsi="Times New Roman"/>
        </w:rPr>
      </w:pPr>
    </w:p>
    <w:p w:rsidR="001476FA" w:rsidRDefault="006F311E">
      <w:pPr>
        <w:spacing w:line="237" w:lineRule="auto"/>
        <w:ind w:firstLine="283"/>
        <w:jc w:val="both"/>
        <w:rPr>
          <w:rFonts w:ascii="Times New Roman" w:eastAsia="Times New Roman" w:hAnsi="Times New Roman"/>
          <w:sz w:val="24"/>
        </w:rPr>
      </w:pPr>
      <w:r>
        <w:rPr>
          <w:rFonts w:ascii="Times New Roman" w:eastAsia="Times New Roman" w:hAnsi="Times New Roman"/>
          <w:sz w:val="24"/>
        </w:rPr>
        <w:t>Milli Mücadele Dönemi'nde Ankara Hükümeti, Rusya'daki Sovyet yönetimi ve İslâm ülkeleriyle işbirliği kurmuş, böylece Batı ülkelerine karşı mücadelesinde destek sağlamıştır. Ayrıca, Batı ülkeleri arasındaki çekişmelerden de ustalıklı bir biçimde yararlanmıştır. Atatürk, Osmanlı Devleti'nden farklı olarak, tek bir devlete dayanmak yerine İslâm etkenini de kullanarak, büyük devletleri İngiltere'ye ve birbirlerine karşı oynamaya çalışmıştır.</w:t>
      </w:r>
    </w:p>
    <w:p w:rsidR="001476FA" w:rsidRDefault="001476FA">
      <w:pPr>
        <w:spacing w:line="137" w:lineRule="exact"/>
        <w:rPr>
          <w:rFonts w:ascii="Times New Roman" w:eastAsia="Times New Roman" w:hAnsi="Times New Roman"/>
        </w:rPr>
      </w:pPr>
    </w:p>
    <w:p w:rsidR="001476FA" w:rsidRDefault="006F311E">
      <w:pPr>
        <w:spacing w:line="234" w:lineRule="auto"/>
        <w:ind w:firstLine="283"/>
        <w:jc w:val="both"/>
        <w:rPr>
          <w:rFonts w:ascii="Times New Roman" w:eastAsia="Times New Roman" w:hAnsi="Times New Roman"/>
          <w:sz w:val="24"/>
        </w:rPr>
      </w:pPr>
      <w:r>
        <w:rPr>
          <w:rFonts w:ascii="Times New Roman" w:eastAsia="Times New Roman" w:hAnsi="Times New Roman"/>
          <w:sz w:val="24"/>
        </w:rPr>
        <w:t>Atatürk, Kurtuluş Savaşı boyunca çeşitli ülkelerle diyalog kurmuş, savaşla dış siyaseti bir arada sürdürmüştür.</w:t>
      </w: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344" w:lineRule="exact"/>
        <w:rPr>
          <w:rFonts w:ascii="Times New Roman" w:eastAsia="Times New Roman" w:hAnsi="Times New Roman"/>
        </w:rPr>
      </w:pPr>
    </w:p>
    <w:p w:rsidR="001476FA" w:rsidRDefault="006F311E">
      <w:pPr>
        <w:spacing w:line="0" w:lineRule="atLeast"/>
        <w:jc w:val="center"/>
        <w:rPr>
          <w:rFonts w:ascii="Times New Roman" w:eastAsia="Times New Roman" w:hAnsi="Times New Roman"/>
          <w:sz w:val="24"/>
        </w:rPr>
      </w:pPr>
      <w:r>
        <w:rPr>
          <w:rFonts w:ascii="Times New Roman" w:eastAsia="Times New Roman" w:hAnsi="Times New Roman"/>
          <w:sz w:val="24"/>
        </w:rPr>
        <w:t>2</w:t>
      </w:r>
    </w:p>
    <w:p w:rsidR="001476FA" w:rsidRDefault="001476FA">
      <w:pPr>
        <w:spacing w:line="0" w:lineRule="atLeast"/>
        <w:jc w:val="center"/>
        <w:rPr>
          <w:rFonts w:ascii="Times New Roman" w:eastAsia="Times New Roman" w:hAnsi="Times New Roman"/>
          <w:sz w:val="24"/>
        </w:rPr>
        <w:sectPr w:rsidR="001476FA">
          <w:pgSz w:w="11900" w:h="16838"/>
          <w:pgMar w:top="698" w:right="1426" w:bottom="420" w:left="1420" w:header="0" w:footer="0" w:gutter="0"/>
          <w:cols w:space="0" w:equalWidth="0">
            <w:col w:w="9060"/>
          </w:cols>
          <w:docGrid w:linePitch="360"/>
        </w:sectPr>
      </w:pPr>
    </w:p>
    <w:p w:rsidR="001476FA" w:rsidRDefault="006F311E" w:rsidP="004734EE">
      <w:pPr>
        <w:tabs>
          <w:tab w:val="left" w:pos="6083"/>
        </w:tabs>
        <w:spacing w:line="0" w:lineRule="atLeast"/>
        <w:ind w:left="4"/>
        <w:jc w:val="center"/>
        <w:rPr>
          <w:rFonts w:ascii="Times New Roman" w:eastAsia="Times New Roman" w:hAnsi="Times New Roman"/>
          <w:sz w:val="23"/>
        </w:rPr>
      </w:pPr>
      <w:bookmarkStart w:id="2" w:name="page3"/>
      <w:bookmarkEnd w:id="2"/>
      <w:r>
        <w:rPr>
          <w:rFonts w:ascii="Times New Roman" w:eastAsia="Times New Roman" w:hAnsi="Times New Roman"/>
          <w:sz w:val="24"/>
        </w:rPr>
        <w:lastRenderedPageBreak/>
        <w:t>Atatürk İlkeleri ve İnkılâp Tarihi Ders Notları 2</w:t>
      </w:r>
    </w:p>
    <w:p w:rsidR="001476FA" w:rsidRDefault="001476FA">
      <w:pPr>
        <w:spacing w:line="200" w:lineRule="exact"/>
        <w:rPr>
          <w:rFonts w:ascii="Times New Roman" w:eastAsia="Times New Roman" w:hAnsi="Times New Roman"/>
        </w:rPr>
      </w:pPr>
    </w:p>
    <w:p w:rsidR="001476FA" w:rsidRDefault="001476FA">
      <w:pPr>
        <w:spacing w:line="237" w:lineRule="exact"/>
        <w:rPr>
          <w:rFonts w:ascii="Times New Roman" w:eastAsia="Times New Roman" w:hAnsi="Times New Roman"/>
        </w:rPr>
      </w:pPr>
    </w:p>
    <w:p w:rsidR="001476FA" w:rsidRDefault="006F311E">
      <w:pPr>
        <w:numPr>
          <w:ilvl w:val="0"/>
          <w:numId w:val="5"/>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Türk-Sovyet İlişkileri</w:t>
      </w:r>
    </w:p>
    <w:p w:rsidR="001476FA" w:rsidRDefault="001476FA">
      <w:pPr>
        <w:spacing w:line="127" w:lineRule="exact"/>
        <w:rPr>
          <w:rFonts w:ascii="Times New Roman" w:eastAsia="Times New Roman" w:hAnsi="Times New Roman"/>
        </w:rPr>
      </w:pPr>
    </w:p>
    <w:p w:rsidR="001476FA" w:rsidRDefault="006F311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Rusya, İtilaf Devletleri arasında yer aldığı halde, 1917 Sovyet </w:t>
      </w:r>
      <w:r w:rsidR="00E21B94">
        <w:rPr>
          <w:rFonts w:ascii="Times New Roman" w:eastAsia="Times New Roman" w:hAnsi="Times New Roman"/>
          <w:sz w:val="24"/>
        </w:rPr>
        <w:t>İhtilali’nden</w:t>
      </w:r>
      <w:r>
        <w:rPr>
          <w:rFonts w:ascii="Times New Roman" w:eastAsia="Times New Roman" w:hAnsi="Times New Roman"/>
          <w:sz w:val="24"/>
        </w:rPr>
        <w:t xml:space="preserve"> sonra Batı'yla</w:t>
      </w:r>
      <w:r w:rsidR="00E21B94">
        <w:rPr>
          <w:rFonts w:ascii="Times New Roman" w:eastAsia="Times New Roman" w:hAnsi="Times New Roman"/>
          <w:sz w:val="24"/>
        </w:rPr>
        <w:t xml:space="preserve"> ideolojik karşıtlığı nedeniyle</w:t>
      </w:r>
      <w:r>
        <w:rPr>
          <w:rFonts w:ascii="Times New Roman" w:eastAsia="Times New Roman" w:hAnsi="Times New Roman"/>
          <w:sz w:val="24"/>
        </w:rPr>
        <w:t xml:space="preserve"> bu ülkelerden kopmuş ve 3 Mart 1918'de </w:t>
      </w:r>
      <w:proofErr w:type="spellStart"/>
      <w:r>
        <w:rPr>
          <w:rFonts w:ascii="Times New Roman" w:eastAsia="Times New Roman" w:hAnsi="Times New Roman"/>
          <w:sz w:val="24"/>
        </w:rPr>
        <w:t>Brest-Litovsk</w:t>
      </w:r>
      <w:proofErr w:type="spellEnd"/>
      <w:r>
        <w:rPr>
          <w:rFonts w:ascii="Times New Roman" w:eastAsia="Times New Roman" w:hAnsi="Times New Roman"/>
          <w:sz w:val="24"/>
        </w:rPr>
        <w:t xml:space="preserve"> Antlaşmasıyla savaştan çekilmişti. Yeni Sovyet rejimiyle karşıtları arasında 1922 yılına kadar sürecek İç Savaş'a, İtilaf Devletleri de asker göndererek müdahale etmişlerdir.</w:t>
      </w:r>
    </w:p>
    <w:p w:rsidR="001476FA" w:rsidRDefault="001476FA">
      <w:pPr>
        <w:spacing w:line="134" w:lineRule="exact"/>
        <w:rPr>
          <w:rFonts w:ascii="Times New Roman" w:eastAsia="Times New Roman" w:hAnsi="Times New Roman"/>
        </w:rPr>
      </w:pPr>
    </w:p>
    <w:p w:rsidR="001476FA" w:rsidRDefault="006F311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1919 yılında Milli Mücadele başlarken, Türkiye ile Sovyet Rusya arasında tabii bir yakınlık doğmuş oluyordu. Her ikisi de Batılı ülkelerin (İtilaf Devletleri) işgal kuvvetlerine karşı mücadele ediyorlardı.</w:t>
      </w:r>
    </w:p>
    <w:p w:rsidR="001476FA" w:rsidRDefault="001476FA">
      <w:pPr>
        <w:spacing w:line="134" w:lineRule="exact"/>
        <w:rPr>
          <w:rFonts w:ascii="Times New Roman" w:eastAsia="Times New Roman" w:hAnsi="Times New Roman"/>
        </w:rPr>
      </w:pPr>
    </w:p>
    <w:p w:rsidR="001476FA" w:rsidRDefault="006F311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Atatürk’ün Milli Mücadele’yi örgütlemeye gayret ettiği o dönemde, memleketin kurtuluşu için Sovyet Rusya ile işbirliği yapmak o günkü şartların bir gereğiydi. Bir taraftan memleketin kurtuluşu için yapılacak Milli Mücadele örgütlenmeye çalışılırken, bir taraftan da ülkeyi işgal etmiş olan güçlü düşmana karşı ittifak çareleri aranmaktaydı.</w:t>
      </w:r>
    </w:p>
    <w:p w:rsidR="001476FA" w:rsidRDefault="001476FA">
      <w:pPr>
        <w:spacing w:line="134" w:lineRule="exact"/>
        <w:rPr>
          <w:rFonts w:ascii="Times New Roman" w:eastAsia="Times New Roman" w:hAnsi="Times New Roman"/>
        </w:rPr>
      </w:pPr>
    </w:p>
    <w:p w:rsidR="001476FA" w:rsidRDefault="006F311E">
      <w:pPr>
        <w:spacing w:line="237" w:lineRule="auto"/>
        <w:ind w:left="4" w:right="20" w:firstLine="283"/>
        <w:jc w:val="both"/>
        <w:rPr>
          <w:rFonts w:ascii="Times New Roman" w:eastAsia="Times New Roman" w:hAnsi="Times New Roman"/>
          <w:sz w:val="24"/>
        </w:rPr>
      </w:pPr>
      <w:r>
        <w:rPr>
          <w:rFonts w:ascii="Times New Roman" w:eastAsia="Times New Roman" w:hAnsi="Times New Roman"/>
          <w:i/>
          <w:sz w:val="24"/>
        </w:rPr>
        <w:t>Atatürk</w:t>
      </w:r>
      <w:r>
        <w:rPr>
          <w:rFonts w:ascii="Times New Roman" w:eastAsia="Times New Roman" w:hAnsi="Times New Roman"/>
          <w:sz w:val="24"/>
        </w:rPr>
        <w:t>, Batı'ya karşı Sovyet yönetimiyle işbirliğinin yararını görmekle birlikte, Türkiye'de</w:t>
      </w:r>
      <w:r>
        <w:rPr>
          <w:rFonts w:ascii="Times New Roman" w:eastAsia="Times New Roman" w:hAnsi="Times New Roman"/>
          <w:i/>
          <w:sz w:val="24"/>
        </w:rPr>
        <w:t xml:space="preserve"> </w:t>
      </w:r>
      <w:r>
        <w:rPr>
          <w:rFonts w:ascii="Times New Roman" w:eastAsia="Times New Roman" w:hAnsi="Times New Roman"/>
          <w:sz w:val="24"/>
        </w:rPr>
        <w:t>Bolşevizm'e yer olmadığı görüşündeydi. Türkiye'de sermayedar ve milyonlarca işçi bulunmadığını, ayrıca İslamiyet etkeninin de Bolşevizm'e engel olduğunu görüyordu. Kaldı ki; Atatürk, Batı'nın işgaline karşıydı, fakat Batılılaşmaya karşı değildi.</w:t>
      </w:r>
    </w:p>
    <w:p w:rsidR="001476FA" w:rsidRDefault="001476FA">
      <w:pPr>
        <w:spacing w:line="134" w:lineRule="exact"/>
        <w:rPr>
          <w:rFonts w:ascii="Times New Roman" w:eastAsia="Times New Roman" w:hAnsi="Times New Roman"/>
        </w:rPr>
      </w:pPr>
    </w:p>
    <w:p w:rsidR="001476FA" w:rsidRDefault="006F311E">
      <w:pPr>
        <w:spacing w:line="232"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Rusya’da yönetime </w:t>
      </w:r>
      <w:proofErr w:type="gramStart"/>
      <w:r>
        <w:rPr>
          <w:rFonts w:ascii="Times New Roman" w:eastAsia="Times New Roman" w:hAnsi="Times New Roman"/>
          <w:sz w:val="24"/>
        </w:rPr>
        <w:t>hakim</w:t>
      </w:r>
      <w:proofErr w:type="gramEnd"/>
      <w:r>
        <w:rPr>
          <w:rFonts w:ascii="Times New Roman" w:eastAsia="Times New Roman" w:hAnsi="Times New Roman"/>
          <w:sz w:val="24"/>
        </w:rPr>
        <w:t xml:space="preserve"> olan Bolşevikler, 1919 yılında, Anadolu’da yeni başlayan milli hareketi yürütenlerin Bolşevizm’e karşı tutumlarının ne olacağını kestiremiyorlardı. Bu yüzden Türkiye’de Bolşevizm’i yayabilmek için zorunlu olarak başlangıçta Rusya’daki Türklerden, özellikle Türk </w:t>
      </w:r>
      <w:proofErr w:type="spellStart"/>
      <w:r>
        <w:rPr>
          <w:rFonts w:ascii="Times New Roman" w:eastAsia="Times New Roman" w:hAnsi="Times New Roman"/>
          <w:sz w:val="24"/>
        </w:rPr>
        <w:t>İştirakiyun</w:t>
      </w:r>
      <w:proofErr w:type="spellEnd"/>
      <w:r>
        <w:rPr>
          <w:rFonts w:ascii="Times New Roman" w:eastAsia="Times New Roman" w:hAnsi="Times New Roman"/>
          <w:sz w:val="24"/>
        </w:rPr>
        <w:t xml:space="preserve"> Teşkilatından (10 Eylül 1920’de Türk Komünist Fırkası şekline dönüştürülmüştür) faydalanma yoluna gitmişlerdir. </w:t>
      </w:r>
      <w:proofErr w:type="gramStart"/>
      <w:r>
        <w:rPr>
          <w:rFonts w:ascii="Times New Roman" w:eastAsia="Times New Roman" w:hAnsi="Times New Roman"/>
          <w:sz w:val="24"/>
        </w:rPr>
        <w:t>Bu teşkilat 1918 yılında, Komünist Enternasyonali tarafından Rusya’daki</w:t>
      </w:r>
      <w:r w:rsidR="00E21B94">
        <w:rPr>
          <w:rFonts w:ascii="Times New Roman" w:eastAsia="Times New Roman" w:hAnsi="Times New Roman"/>
          <w:sz w:val="24"/>
        </w:rPr>
        <w:t xml:space="preserve"> bir kısım Türk yönlendirilerek</w:t>
      </w:r>
      <w:r>
        <w:rPr>
          <w:rFonts w:ascii="Times New Roman" w:eastAsia="Times New Roman" w:hAnsi="Times New Roman"/>
          <w:sz w:val="24"/>
        </w:rPr>
        <w:t xml:space="preserve"> Moskova’da kurulmuştu ve teşkilatın Merkez Komitesinin tüm masrafları Sovyet Rusya tarafından karşılanmaktaydı.</w:t>
      </w:r>
      <w:r>
        <w:rPr>
          <w:rFonts w:ascii="Times New Roman" w:eastAsia="Times New Roman" w:hAnsi="Times New Roman"/>
          <w:sz w:val="32"/>
          <w:vertAlign w:val="superscript"/>
        </w:rPr>
        <w:t>1</w:t>
      </w:r>
      <w:r>
        <w:rPr>
          <w:rFonts w:ascii="Times New Roman" w:eastAsia="Times New Roman" w:hAnsi="Times New Roman"/>
          <w:sz w:val="24"/>
        </w:rPr>
        <w:t xml:space="preserve"> Bu partiye bir süre göz yumulduktan sonra, 1921 başlarından itibaren Milli Mücadele zaferler elde etmeye başladıktan sonra, tedbirler alınmış ve 1922 Temmuz</w:t>
      </w:r>
      <w:r w:rsidR="00E21B94">
        <w:rPr>
          <w:rFonts w:ascii="Times New Roman" w:eastAsia="Times New Roman" w:hAnsi="Times New Roman"/>
          <w:sz w:val="24"/>
        </w:rPr>
        <w:t>’</w:t>
      </w:r>
      <w:r>
        <w:rPr>
          <w:rFonts w:ascii="Times New Roman" w:eastAsia="Times New Roman" w:hAnsi="Times New Roman"/>
          <w:sz w:val="24"/>
        </w:rPr>
        <w:t>unda Ankara Hükümetinin Yunanlıları yenmesinin kesinleştiği bir sırada da, bütün komünist faaliyetler yasaklanmıştır.</w:t>
      </w:r>
      <w:proofErr w:type="gramEnd"/>
    </w:p>
    <w:p w:rsidR="001476FA" w:rsidRDefault="001476FA">
      <w:pPr>
        <w:spacing w:line="94" w:lineRule="exact"/>
        <w:rPr>
          <w:rFonts w:ascii="Times New Roman" w:eastAsia="Times New Roman" w:hAnsi="Times New Roman"/>
        </w:rPr>
      </w:pPr>
    </w:p>
    <w:p w:rsidR="001476FA" w:rsidRDefault="006F311E">
      <w:pPr>
        <w:spacing w:line="229" w:lineRule="auto"/>
        <w:ind w:left="4" w:firstLine="283"/>
        <w:jc w:val="both"/>
        <w:rPr>
          <w:rFonts w:ascii="Times New Roman" w:eastAsia="Times New Roman" w:hAnsi="Times New Roman"/>
          <w:sz w:val="24"/>
        </w:rPr>
      </w:pPr>
      <w:r>
        <w:rPr>
          <w:rFonts w:ascii="Times New Roman" w:eastAsia="Times New Roman" w:hAnsi="Times New Roman"/>
          <w:i/>
          <w:sz w:val="24"/>
        </w:rPr>
        <w:t xml:space="preserve">Atatürk, </w:t>
      </w:r>
      <w:r w:rsidR="00E21B94">
        <w:rPr>
          <w:rFonts w:ascii="Times New Roman" w:eastAsia="Times New Roman" w:hAnsi="Times New Roman"/>
          <w:sz w:val="24"/>
        </w:rPr>
        <w:t>18 Ekim 1920'de TBMM'</w:t>
      </w:r>
      <w:r>
        <w:rPr>
          <w:rFonts w:ascii="Times New Roman" w:eastAsia="Times New Roman" w:hAnsi="Times New Roman"/>
          <w:sz w:val="24"/>
        </w:rPr>
        <w:t>de bir resmi Komünist Partisi'nin</w:t>
      </w:r>
      <w:r>
        <w:rPr>
          <w:rFonts w:ascii="Times New Roman" w:eastAsia="Times New Roman" w:hAnsi="Times New Roman"/>
          <w:sz w:val="32"/>
          <w:vertAlign w:val="superscript"/>
        </w:rPr>
        <w:t>2</w:t>
      </w:r>
      <w:r>
        <w:rPr>
          <w:rFonts w:ascii="Times New Roman" w:eastAsia="Times New Roman" w:hAnsi="Times New Roman"/>
          <w:i/>
          <w:sz w:val="24"/>
        </w:rPr>
        <w:t xml:space="preserve"> </w:t>
      </w:r>
      <w:r>
        <w:rPr>
          <w:rFonts w:ascii="Times New Roman" w:eastAsia="Times New Roman" w:hAnsi="Times New Roman"/>
          <w:sz w:val="24"/>
        </w:rPr>
        <w:t>kurulmasını</w:t>
      </w:r>
      <w:r>
        <w:rPr>
          <w:rFonts w:ascii="Times New Roman" w:eastAsia="Times New Roman" w:hAnsi="Times New Roman"/>
          <w:i/>
          <w:sz w:val="24"/>
        </w:rPr>
        <w:t xml:space="preserve"> </w:t>
      </w:r>
      <w:r>
        <w:rPr>
          <w:rFonts w:ascii="Times New Roman" w:eastAsia="Times New Roman" w:hAnsi="Times New Roman"/>
          <w:sz w:val="24"/>
        </w:rPr>
        <w:t xml:space="preserve">sağlamıştır. Amaç, Ankara Hükümeti ile Sovyet Hükümeti arasında yakın ilişkiler tesis etmekti. Bu dönemde Sovyet hükümeti, Kurtuluş Savaşı’nı silah ve cephane göndererek destekliyordu. Ayrıca, yaklaşık bir ay önce Bakü’de kurulan </w:t>
      </w:r>
      <w:proofErr w:type="spellStart"/>
      <w:r>
        <w:rPr>
          <w:rFonts w:ascii="Times New Roman" w:eastAsia="Times New Roman" w:hAnsi="Times New Roman"/>
          <w:sz w:val="24"/>
        </w:rPr>
        <w:t>TKP’nin</w:t>
      </w:r>
      <w:proofErr w:type="spellEnd"/>
      <w:r>
        <w:rPr>
          <w:rFonts w:ascii="Times New Roman" w:eastAsia="Times New Roman" w:hAnsi="Times New Roman"/>
          <w:sz w:val="24"/>
        </w:rPr>
        <w:t xml:space="preserve"> de Anadolu’da önü kesilmek istenmişti.</w:t>
      </w:r>
    </w:p>
    <w:p w:rsidR="001476FA" w:rsidRDefault="001476FA">
      <w:pPr>
        <w:spacing w:line="135" w:lineRule="exact"/>
        <w:rPr>
          <w:rFonts w:ascii="Times New Roman" w:eastAsia="Times New Roman" w:hAnsi="Times New Roman"/>
        </w:rPr>
      </w:pPr>
    </w:p>
    <w:p w:rsidR="001476FA" w:rsidRDefault="006F311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Milli Mücadele Dönemindeki Türk-Sovyet ilişkileri, temelde karşılıklı güvensizliğe veya zıtlığa dayalıydı. Yani stratejide ayrılık, taktikte Batı'ya karşı mücadelede beraberlik söz konusuydu.</w:t>
      </w:r>
    </w:p>
    <w:p w:rsidR="001476FA" w:rsidRDefault="001476FA">
      <w:pPr>
        <w:spacing w:line="134" w:lineRule="exact"/>
        <w:rPr>
          <w:rFonts w:ascii="Times New Roman" w:eastAsia="Times New Roman" w:hAnsi="Times New Roman"/>
        </w:rPr>
      </w:pPr>
    </w:p>
    <w:p w:rsidR="001476FA" w:rsidRDefault="006F311E">
      <w:pPr>
        <w:spacing w:line="235" w:lineRule="auto"/>
        <w:ind w:left="4" w:right="20" w:firstLine="283"/>
        <w:jc w:val="both"/>
        <w:rPr>
          <w:rFonts w:ascii="Times New Roman" w:eastAsia="Times New Roman" w:hAnsi="Times New Roman"/>
          <w:sz w:val="32"/>
          <w:vertAlign w:val="superscript"/>
        </w:rPr>
      </w:pPr>
      <w:r>
        <w:rPr>
          <w:rFonts w:ascii="Times New Roman" w:eastAsia="Times New Roman" w:hAnsi="Times New Roman"/>
          <w:sz w:val="24"/>
        </w:rPr>
        <w:t xml:space="preserve">Bolşeviklerin Türkiye’ye temsilciler göndererek irtibat kurmaya ve kendi düşünceleri istikametinde yönlendirmeye çalıştıkları da görülmektedir. Mustafa Kemal Paşa İstanbul’da bulunduğu esnada </w:t>
      </w:r>
      <w:proofErr w:type="spellStart"/>
      <w:r>
        <w:rPr>
          <w:rFonts w:ascii="Times New Roman" w:eastAsia="Times New Roman" w:hAnsi="Times New Roman"/>
          <w:sz w:val="24"/>
        </w:rPr>
        <w:t>İlyaçev</w:t>
      </w:r>
      <w:proofErr w:type="spellEnd"/>
      <w:r>
        <w:rPr>
          <w:rFonts w:ascii="Times New Roman" w:eastAsia="Times New Roman" w:hAnsi="Times New Roman"/>
          <w:sz w:val="24"/>
        </w:rPr>
        <w:t xml:space="preserve"> adında bir Sovyet Albayı ile görüşmüştür. Yine 1919 yılı Haziran ayı ilk günlerinde Havza’da Ali Baba’nın Mesudiye otelinde Albay Semen </w:t>
      </w:r>
      <w:proofErr w:type="spellStart"/>
      <w:r>
        <w:rPr>
          <w:rFonts w:ascii="Times New Roman" w:eastAsia="Times New Roman" w:hAnsi="Times New Roman"/>
          <w:sz w:val="24"/>
        </w:rPr>
        <w:t>Mihailoviç</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Budiyeni</w:t>
      </w:r>
      <w:proofErr w:type="spellEnd"/>
      <w:r>
        <w:rPr>
          <w:rFonts w:ascii="Times New Roman" w:eastAsia="Times New Roman" w:hAnsi="Times New Roman"/>
          <w:sz w:val="24"/>
        </w:rPr>
        <w:t xml:space="preserve"> ile görüşmüştür.</w:t>
      </w:r>
      <w:r>
        <w:rPr>
          <w:rFonts w:ascii="Times New Roman" w:eastAsia="Times New Roman" w:hAnsi="Times New Roman"/>
          <w:sz w:val="32"/>
          <w:vertAlign w:val="superscript"/>
        </w:rPr>
        <w:t>3</w:t>
      </w:r>
    </w:p>
    <w:p w:rsidR="001476FA" w:rsidRDefault="00A1712A">
      <w:pPr>
        <w:spacing w:line="20" w:lineRule="exact"/>
        <w:rPr>
          <w:rFonts w:ascii="Times New Roman" w:eastAsia="Times New Roman" w:hAnsi="Times New Roman"/>
        </w:rPr>
      </w:pPr>
      <w:r>
        <w:rPr>
          <w:rFonts w:ascii="Times New Roman" w:eastAsia="Times New Roman" w:hAnsi="Times New Roman"/>
          <w:noProof/>
          <w:sz w:val="32"/>
          <w:vertAlign w:val="superscript"/>
        </w:rPr>
        <mc:AlternateContent>
          <mc:Choice Requires="wps">
            <w:drawing>
              <wp:anchor distT="0" distB="0" distL="114300" distR="114300" simplePos="0" relativeHeight="251656704" behindDoc="1" locked="0" layoutInCell="1" allowOverlap="1">
                <wp:simplePos x="0" y="0"/>
                <wp:positionH relativeFrom="column">
                  <wp:posOffset>0</wp:posOffset>
                </wp:positionH>
                <wp:positionV relativeFrom="paragraph">
                  <wp:posOffset>287020</wp:posOffset>
                </wp:positionV>
                <wp:extent cx="1828800" cy="0"/>
                <wp:effectExtent l="13335" t="8255" r="571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06B6B8"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6pt" to="2in,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8i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" strokeweight=".72pt"/>
            </w:pict>
          </mc:Fallback>
        </mc:AlternateContent>
      </w:r>
    </w:p>
    <w:p w:rsidR="001476FA" w:rsidRDefault="001476FA">
      <w:pPr>
        <w:spacing w:line="200" w:lineRule="exact"/>
        <w:rPr>
          <w:rFonts w:ascii="Times New Roman" w:eastAsia="Times New Roman" w:hAnsi="Times New Roman"/>
        </w:rPr>
      </w:pPr>
    </w:p>
    <w:p w:rsidR="001476FA" w:rsidRDefault="001476FA">
      <w:pPr>
        <w:spacing w:line="264" w:lineRule="exact"/>
        <w:rPr>
          <w:rFonts w:ascii="Times New Roman" w:eastAsia="Times New Roman" w:hAnsi="Times New Roman"/>
        </w:rPr>
      </w:pPr>
    </w:p>
    <w:p w:rsidR="001476FA" w:rsidRDefault="006F311E">
      <w:pPr>
        <w:numPr>
          <w:ilvl w:val="0"/>
          <w:numId w:val="6"/>
        </w:numPr>
        <w:tabs>
          <w:tab w:val="left" w:pos="124"/>
        </w:tabs>
        <w:spacing w:line="0" w:lineRule="atLeast"/>
        <w:ind w:left="124" w:hanging="124"/>
        <w:rPr>
          <w:rFonts w:ascii="Times New Roman" w:eastAsia="Times New Roman" w:hAnsi="Times New Roman"/>
          <w:sz w:val="26"/>
          <w:vertAlign w:val="superscript"/>
        </w:rPr>
      </w:pPr>
      <w:r>
        <w:rPr>
          <w:rFonts w:ascii="Times New Roman" w:eastAsia="Times New Roman" w:hAnsi="Times New Roman"/>
        </w:rPr>
        <w:t xml:space="preserve">Kamuran Gürün, </w:t>
      </w:r>
      <w:r>
        <w:rPr>
          <w:rFonts w:ascii="Times New Roman" w:eastAsia="Times New Roman" w:hAnsi="Times New Roman"/>
          <w:i/>
        </w:rPr>
        <w:t>Türk Sovyet İlişkileri (1920-1953),</w:t>
      </w:r>
      <w:r>
        <w:rPr>
          <w:rFonts w:ascii="Times New Roman" w:eastAsia="Times New Roman" w:hAnsi="Times New Roman"/>
        </w:rPr>
        <w:t xml:space="preserve"> Ankara 2010, s. 16, 17.</w:t>
      </w:r>
    </w:p>
    <w:p w:rsidR="001476FA" w:rsidRDefault="001476FA">
      <w:pPr>
        <w:spacing w:line="19" w:lineRule="exact"/>
        <w:rPr>
          <w:rFonts w:ascii="Times New Roman" w:eastAsia="Times New Roman" w:hAnsi="Times New Roman"/>
          <w:sz w:val="26"/>
          <w:vertAlign w:val="superscript"/>
        </w:rPr>
      </w:pPr>
    </w:p>
    <w:p w:rsidR="001476FA" w:rsidRDefault="006F311E">
      <w:pPr>
        <w:numPr>
          <w:ilvl w:val="0"/>
          <w:numId w:val="6"/>
        </w:numPr>
        <w:tabs>
          <w:tab w:val="left" w:pos="157"/>
        </w:tabs>
        <w:spacing w:line="212" w:lineRule="auto"/>
        <w:ind w:left="4" w:right="20" w:hanging="4"/>
        <w:jc w:val="both"/>
        <w:rPr>
          <w:rFonts w:ascii="Times New Roman" w:eastAsia="Times New Roman" w:hAnsi="Times New Roman"/>
          <w:sz w:val="26"/>
          <w:vertAlign w:val="superscript"/>
        </w:rPr>
      </w:pPr>
      <w:r>
        <w:rPr>
          <w:rFonts w:ascii="Times New Roman" w:eastAsia="Times New Roman" w:hAnsi="Times New Roman"/>
          <w:b/>
          <w:i/>
        </w:rPr>
        <w:t xml:space="preserve">Kurucu ve Yöneticiler: </w:t>
      </w:r>
      <w:r>
        <w:rPr>
          <w:rFonts w:ascii="Times New Roman" w:eastAsia="Times New Roman" w:hAnsi="Times New Roman"/>
          <w:i/>
        </w:rPr>
        <w:t>Tevfik Rüştü (Aras), Mahmut Esat (Bozkurt), Mahmut Celal (Bayar), Yunus Nadi</w:t>
      </w:r>
      <w:r>
        <w:rPr>
          <w:rFonts w:ascii="Times New Roman" w:eastAsia="Times New Roman" w:hAnsi="Times New Roman"/>
          <w:b/>
          <w:i/>
        </w:rPr>
        <w:t xml:space="preserve"> </w:t>
      </w:r>
      <w:r>
        <w:rPr>
          <w:rFonts w:ascii="Times New Roman" w:eastAsia="Times New Roman" w:hAnsi="Times New Roman"/>
          <w:i/>
        </w:rPr>
        <w:t>(Abalıoğlu), Kılıç Ali, Hakkı Behiç (</w:t>
      </w:r>
      <w:proofErr w:type="spellStart"/>
      <w:r>
        <w:rPr>
          <w:rFonts w:ascii="Times New Roman" w:eastAsia="Times New Roman" w:hAnsi="Times New Roman"/>
          <w:i/>
        </w:rPr>
        <w:t>Bayiç</w:t>
      </w:r>
      <w:proofErr w:type="spellEnd"/>
      <w:r>
        <w:rPr>
          <w:rFonts w:ascii="Times New Roman" w:eastAsia="Times New Roman" w:hAnsi="Times New Roman"/>
          <w:i/>
        </w:rPr>
        <w:t>), İhsan (</w:t>
      </w:r>
      <w:proofErr w:type="spellStart"/>
      <w:r>
        <w:rPr>
          <w:rFonts w:ascii="Times New Roman" w:eastAsia="Times New Roman" w:hAnsi="Times New Roman"/>
          <w:i/>
        </w:rPr>
        <w:t>Eryavuz</w:t>
      </w:r>
      <w:proofErr w:type="spellEnd"/>
      <w:r>
        <w:rPr>
          <w:rFonts w:ascii="Times New Roman" w:eastAsia="Times New Roman" w:hAnsi="Times New Roman"/>
          <w:i/>
        </w:rPr>
        <w:t>), Refik (</w:t>
      </w:r>
      <w:proofErr w:type="spellStart"/>
      <w:r>
        <w:rPr>
          <w:rFonts w:ascii="Times New Roman" w:eastAsia="Times New Roman" w:hAnsi="Times New Roman"/>
          <w:i/>
        </w:rPr>
        <w:t>Koraltan</w:t>
      </w:r>
      <w:proofErr w:type="spellEnd"/>
      <w:r>
        <w:rPr>
          <w:rFonts w:ascii="Times New Roman" w:eastAsia="Times New Roman" w:hAnsi="Times New Roman"/>
          <w:i/>
        </w:rPr>
        <w:t>), Eyüp Sabri (Akgöl) ve Süreyya (Yiğit)</w:t>
      </w:r>
    </w:p>
    <w:p w:rsidR="001476FA" w:rsidRDefault="001476FA">
      <w:pPr>
        <w:spacing w:line="13" w:lineRule="exact"/>
        <w:rPr>
          <w:rFonts w:ascii="Times New Roman" w:eastAsia="Times New Roman" w:hAnsi="Times New Roman"/>
          <w:sz w:val="26"/>
          <w:vertAlign w:val="superscript"/>
        </w:rPr>
      </w:pPr>
    </w:p>
    <w:p w:rsidR="001476FA" w:rsidRDefault="006F311E">
      <w:pPr>
        <w:numPr>
          <w:ilvl w:val="0"/>
          <w:numId w:val="6"/>
        </w:numPr>
        <w:tabs>
          <w:tab w:val="left" w:pos="119"/>
        </w:tabs>
        <w:spacing w:line="203" w:lineRule="auto"/>
        <w:ind w:left="4" w:right="100" w:hanging="4"/>
        <w:rPr>
          <w:rFonts w:ascii="Times New Roman" w:eastAsia="Times New Roman" w:hAnsi="Times New Roman"/>
          <w:sz w:val="26"/>
          <w:vertAlign w:val="superscript"/>
        </w:rPr>
      </w:pPr>
      <w:r>
        <w:rPr>
          <w:rFonts w:ascii="Times New Roman" w:eastAsia="Times New Roman" w:hAnsi="Times New Roman"/>
        </w:rPr>
        <w:t xml:space="preserve">Fethi Tevetoğlu, </w:t>
      </w:r>
      <w:r>
        <w:rPr>
          <w:rFonts w:ascii="Times New Roman" w:eastAsia="Times New Roman" w:hAnsi="Times New Roman"/>
          <w:i/>
        </w:rPr>
        <w:t>Milli Mücadele Yıllarındaki Kuruluşlar,</w:t>
      </w:r>
      <w:r>
        <w:rPr>
          <w:rFonts w:ascii="Times New Roman" w:eastAsia="Times New Roman" w:hAnsi="Times New Roman"/>
        </w:rPr>
        <w:t xml:space="preserve"> Ankara 1988, s. 37</w:t>
      </w:r>
      <w:proofErr w:type="gramStart"/>
      <w:r>
        <w:rPr>
          <w:rFonts w:ascii="Times New Roman" w:eastAsia="Times New Roman" w:hAnsi="Times New Roman"/>
        </w:rPr>
        <w:t>.;</w:t>
      </w:r>
      <w:proofErr w:type="gramEnd"/>
      <w:r>
        <w:rPr>
          <w:rFonts w:ascii="Times New Roman" w:eastAsia="Times New Roman" w:hAnsi="Times New Roman"/>
        </w:rPr>
        <w:t xml:space="preserve"> </w:t>
      </w:r>
      <w:proofErr w:type="spellStart"/>
      <w:r>
        <w:rPr>
          <w:rFonts w:ascii="Times New Roman" w:eastAsia="Times New Roman" w:hAnsi="Times New Roman"/>
        </w:rPr>
        <w:t>Salâhi</w:t>
      </w:r>
      <w:proofErr w:type="spellEnd"/>
      <w:r>
        <w:rPr>
          <w:rFonts w:ascii="Times New Roman" w:eastAsia="Times New Roman" w:hAnsi="Times New Roman"/>
        </w:rPr>
        <w:t xml:space="preserve"> R. </w:t>
      </w:r>
      <w:proofErr w:type="spellStart"/>
      <w:r>
        <w:rPr>
          <w:rFonts w:ascii="Times New Roman" w:eastAsia="Times New Roman" w:hAnsi="Times New Roman"/>
        </w:rPr>
        <w:t>Sonyel</w:t>
      </w:r>
      <w:proofErr w:type="spellEnd"/>
      <w:r>
        <w:rPr>
          <w:rFonts w:ascii="Times New Roman" w:eastAsia="Times New Roman" w:hAnsi="Times New Roman"/>
        </w:rPr>
        <w:t xml:space="preserve">, </w:t>
      </w:r>
      <w:r>
        <w:rPr>
          <w:rFonts w:ascii="Times New Roman" w:eastAsia="Times New Roman" w:hAnsi="Times New Roman"/>
          <w:i/>
        </w:rPr>
        <w:t>Türk Kurtuluş</w:t>
      </w:r>
      <w:r>
        <w:rPr>
          <w:rFonts w:ascii="Times New Roman" w:eastAsia="Times New Roman" w:hAnsi="Times New Roman"/>
        </w:rPr>
        <w:t xml:space="preserve"> </w:t>
      </w:r>
      <w:r>
        <w:rPr>
          <w:rFonts w:ascii="Times New Roman" w:eastAsia="Times New Roman" w:hAnsi="Times New Roman"/>
          <w:i/>
        </w:rPr>
        <w:t xml:space="preserve">savaşı ve Dış Politika I, </w:t>
      </w:r>
      <w:r>
        <w:rPr>
          <w:rFonts w:ascii="Times New Roman" w:eastAsia="Times New Roman" w:hAnsi="Times New Roman"/>
        </w:rPr>
        <w:t>Ankara 2014, s. 87.</w:t>
      </w:r>
    </w:p>
    <w:p w:rsidR="001476FA" w:rsidRDefault="001476FA">
      <w:pPr>
        <w:spacing w:line="164" w:lineRule="exact"/>
        <w:rPr>
          <w:rFonts w:ascii="Times New Roman" w:eastAsia="Times New Roman" w:hAnsi="Times New Roman"/>
        </w:rPr>
      </w:pPr>
    </w:p>
    <w:p w:rsidR="001476FA" w:rsidRDefault="006F311E">
      <w:pPr>
        <w:spacing w:line="0" w:lineRule="atLeast"/>
        <w:ind w:right="16"/>
        <w:jc w:val="center"/>
        <w:rPr>
          <w:rFonts w:ascii="Times New Roman" w:eastAsia="Times New Roman" w:hAnsi="Times New Roman"/>
          <w:sz w:val="24"/>
        </w:rPr>
      </w:pPr>
      <w:r>
        <w:rPr>
          <w:rFonts w:ascii="Times New Roman" w:eastAsia="Times New Roman" w:hAnsi="Times New Roman"/>
          <w:sz w:val="24"/>
        </w:rPr>
        <w:t>3</w:t>
      </w:r>
    </w:p>
    <w:p w:rsidR="001476FA" w:rsidRDefault="001476FA">
      <w:pPr>
        <w:spacing w:line="0" w:lineRule="atLeast"/>
        <w:ind w:right="16"/>
        <w:jc w:val="center"/>
        <w:rPr>
          <w:rFonts w:ascii="Times New Roman" w:eastAsia="Times New Roman" w:hAnsi="Times New Roman"/>
          <w:sz w:val="24"/>
        </w:rPr>
        <w:sectPr w:rsidR="001476FA">
          <w:pgSz w:w="11900" w:h="16838"/>
          <w:pgMar w:top="698" w:right="1406" w:bottom="420" w:left="1416" w:header="0" w:footer="0" w:gutter="0"/>
          <w:cols w:space="0" w:equalWidth="0">
            <w:col w:w="9084"/>
          </w:cols>
          <w:docGrid w:linePitch="360"/>
        </w:sectPr>
      </w:pPr>
    </w:p>
    <w:p w:rsidR="001476FA" w:rsidRDefault="006F311E" w:rsidP="004734EE">
      <w:pPr>
        <w:tabs>
          <w:tab w:val="left" w:pos="6083"/>
        </w:tabs>
        <w:spacing w:line="0" w:lineRule="atLeast"/>
        <w:ind w:left="4"/>
        <w:jc w:val="center"/>
        <w:rPr>
          <w:rFonts w:ascii="Times New Roman" w:eastAsia="Times New Roman" w:hAnsi="Times New Roman"/>
          <w:sz w:val="23"/>
        </w:rPr>
      </w:pPr>
      <w:bookmarkStart w:id="3" w:name="page4"/>
      <w:bookmarkEnd w:id="3"/>
      <w:r>
        <w:rPr>
          <w:rFonts w:ascii="Times New Roman" w:eastAsia="Times New Roman" w:hAnsi="Times New Roman"/>
          <w:sz w:val="24"/>
        </w:rPr>
        <w:lastRenderedPageBreak/>
        <w:t>Atatürk İlkeleri ve İnkılâp Tarihi Ders Notları 2</w:t>
      </w:r>
    </w:p>
    <w:p w:rsidR="001476FA" w:rsidRDefault="001476FA">
      <w:pPr>
        <w:spacing w:line="200" w:lineRule="exact"/>
        <w:rPr>
          <w:rFonts w:ascii="Times New Roman" w:eastAsia="Times New Roman" w:hAnsi="Times New Roman"/>
        </w:rPr>
      </w:pPr>
    </w:p>
    <w:p w:rsidR="001476FA" w:rsidRDefault="001476FA">
      <w:pPr>
        <w:spacing w:line="245" w:lineRule="exact"/>
        <w:rPr>
          <w:rFonts w:ascii="Times New Roman" w:eastAsia="Times New Roman" w:hAnsi="Times New Roman"/>
        </w:rPr>
      </w:pPr>
    </w:p>
    <w:p w:rsidR="001476FA" w:rsidRDefault="006F311E">
      <w:pPr>
        <w:spacing w:line="234" w:lineRule="auto"/>
        <w:ind w:left="4" w:firstLine="283"/>
        <w:jc w:val="both"/>
        <w:rPr>
          <w:rFonts w:ascii="Times New Roman" w:eastAsia="Times New Roman" w:hAnsi="Times New Roman"/>
          <w:sz w:val="32"/>
          <w:vertAlign w:val="superscript"/>
        </w:rPr>
      </w:pPr>
      <w:r>
        <w:rPr>
          <w:rFonts w:ascii="Times New Roman" w:eastAsia="Times New Roman" w:hAnsi="Times New Roman"/>
          <w:sz w:val="24"/>
        </w:rPr>
        <w:t>Bolşevikler, Kırım’da kurdukları Doğu İşleri Şubesi’nden bir temsilciyi İstanbul’a göndererek, Karakol Cemiyeti Başkanı Kara Vasıf Bey ile de görüşme yapmışlardır. Bu görüşmede Rus temsilcisi, emperyalist güçlere karşı altın ve gümüş olarak maddi yardım yapılacağı, aynı zamanda askeri yardım da sağlanabileceğini belirtmiştir.</w:t>
      </w:r>
      <w:r>
        <w:rPr>
          <w:rFonts w:ascii="Times New Roman" w:eastAsia="Times New Roman" w:hAnsi="Times New Roman"/>
          <w:sz w:val="32"/>
          <w:vertAlign w:val="superscript"/>
        </w:rPr>
        <w:t>4</w:t>
      </w:r>
    </w:p>
    <w:p w:rsidR="001476FA" w:rsidRDefault="001476FA">
      <w:pPr>
        <w:spacing w:line="58" w:lineRule="exact"/>
        <w:rPr>
          <w:rFonts w:ascii="Times New Roman" w:eastAsia="Times New Roman" w:hAnsi="Times New Roman"/>
        </w:rPr>
      </w:pPr>
    </w:p>
    <w:p w:rsidR="001476FA" w:rsidRDefault="006F311E">
      <w:pPr>
        <w:spacing w:line="226" w:lineRule="auto"/>
        <w:ind w:left="4" w:firstLine="283"/>
        <w:jc w:val="both"/>
        <w:rPr>
          <w:rFonts w:ascii="Times New Roman" w:eastAsia="Times New Roman" w:hAnsi="Times New Roman"/>
          <w:sz w:val="32"/>
          <w:vertAlign w:val="superscript"/>
        </w:rPr>
      </w:pPr>
      <w:r>
        <w:rPr>
          <w:rFonts w:ascii="Times New Roman" w:eastAsia="Times New Roman" w:hAnsi="Times New Roman"/>
          <w:i/>
          <w:sz w:val="24"/>
        </w:rPr>
        <w:t xml:space="preserve">Atatürk, </w:t>
      </w:r>
      <w:r>
        <w:rPr>
          <w:rFonts w:ascii="Times New Roman" w:eastAsia="Times New Roman" w:hAnsi="Times New Roman"/>
          <w:sz w:val="24"/>
        </w:rPr>
        <w:t>silah, cephane ve nakdi yardım almak, aynı zamanda Anadolu hareketinin geri</w:t>
      </w:r>
      <w:r>
        <w:rPr>
          <w:rFonts w:ascii="Times New Roman" w:eastAsia="Times New Roman" w:hAnsi="Times New Roman"/>
          <w:i/>
          <w:sz w:val="24"/>
        </w:rPr>
        <w:t xml:space="preserve"> </w:t>
      </w:r>
      <w:r>
        <w:rPr>
          <w:rFonts w:ascii="Times New Roman" w:eastAsia="Times New Roman" w:hAnsi="Times New Roman"/>
          <w:sz w:val="24"/>
        </w:rPr>
        <w:t xml:space="preserve">güvenliğini sağlamak üzere Eylül 1919'da </w:t>
      </w:r>
      <w:r>
        <w:rPr>
          <w:rFonts w:ascii="Times New Roman" w:eastAsia="Times New Roman" w:hAnsi="Times New Roman"/>
          <w:i/>
          <w:sz w:val="24"/>
        </w:rPr>
        <w:t>Halil Paşa’yı</w:t>
      </w:r>
      <w:r>
        <w:rPr>
          <w:rFonts w:ascii="Times New Roman" w:eastAsia="Times New Roman" w:hAnsi="Times New Roman"/>
          <w:sz w:val="24"/>
        </w:rPr>
        <w:t xml:space="preserve"> gizlice Rusya'ya göndermiştir. Halil Paşa’nın görüşmeleri neticesinde Ruslar, ilk etapta 2.000.000 altın lira, 60.000 tüfek, 100 kadar top, büyük miktarda cephane ile top mermisi vermeyi kabul etmişlerdir.</w:t>
      </w:r>
      <w:r>
        <w:rPr>
          <w:rFonts w:ascii="Times New Roman" w:eastAsia="Times New Roman" w:hAnsi="Times New Roman"/>
          <w:sz w:val="32"/>
          <w:vertAlign w:val="superscript"/>
        </w:rPr>
        <w:t>5</w:t>
      </w:r>
      <w:r>
        <w:rPr>
          <w:rFonts w:ascii="Times New Roman" w:eastAsia="Times New Roman" w:hAnsi="Times New Roman"/>
          <w:sz w:val="24"/>
        </w:rPr>
        <w:t xml:space="preserve"> Halil Paşa, 1920 Mayıs’ında, Ruslardan aldığı bir miktar silah ve cephaneyi, deniz yolu ile Trabzon’a göndermeyi başarmıştır. Ayrıca kendisi de 100.000 lira kıymetinde külçe altını </w:t>
      </w:r>
      <w:proofErr w:type="spellStart"/>
      <w:r>
        <w:rPr>
          <w:rFonts w:ascii="Times New Roman" w:eastAsia="Times New Roman" w:hAnsi="Times New Roman"/>
          <w:sz w:val="24"/>
        </w:rPr>
        <w:t>Karaköse’de</w:t>
      </w:r>
      <w:proofErr w:type="spellEnd"/>
      <w:r>
        <w:rPr>
          <w:rFonts w:ascii="Times New Roman" w:eastAsia="Times New Roman" w:hAnsi="Times New Roman"/>
          <w:sz w:val="24"/>
        </w:rPr>
        <w:t xml:space="preserve"> Tümen Komutanı Cavit Bey’e (General Cavit </w:t>
      </w:r>
      <w:proofErr w:type="spellStart"/>
      <w:r>
        <w:rPr>
          <w:rFonts w:ascii="Times New Roman" w:eastAsia="Times New Roman" w:hAnsi="Times New Roman"/>
          <w:sz w:val="24"/>
        </w:rPr>
        <w:t>Erdelhun</w:t>
      </w:r>
      <w:proofErr w:type="spellEnd"/>
      <w:r>
        <w:rPr>
          <w:rFonts w:ascii="Times New Roman" w:eastAsia="Times New Roman" w:hAnsi="Times New Roman"/>
          <w:sz w:val="24"/>
        </w:rPr>
        <w:t>) teslim etmiştir.</w:t>
      </w:r>
      <w:r>
        <w:rPr>
          <w:rFonts w:ascii="Times New Roman" w:eastAsia="Times New Roman" w:hAnsi="Times New Roman"/>
          <w:sz w:val="32"/>
          <w:vertAlign w:val="superscript"/>
        </w:rPr>
        <w:t>6</w:t>
      </w:r>
    </w:p>
    <w:p w:rsidR="001476FA" w:rsidRDefault="001476FA">
      <w:pPr>
        <w:spacing w:line="60" w:lineRule="exact"/>
        <w:rPr>
          <w:rFonts w:ascii="Times New Roman" w:eastAsia="Times New Roman" w:hAnsi="Times New Roman"/>
        </w:rPr>
      </w:pPr>
    </w:p>
    <w:p w:rsidR="001476FA" w:rsidRDefault="006F311E">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Türkiye ile Sovyet Rusya arasındaki ilişkiler, resmi olarak Büyük Millet Meclisi açıldıktan sonra başlamıştır. Bolşeviklerle yapılacak görüşmelerin sorumluluğunu üstlenen Kazım Karabekir Paşa, 18 Nisan 1920 tarihinde çektiği telgrafında acilen millet namına seçilecek bir heyetin Moskova’ya gönderilmesi gerektiğini belirtmiş, bu hususta geç kalındığından öncelikle sadece askeri konuları görüşmek üzere Trabzon’daki Alay Komutanı </w:t>
      </w:r>
      <w:proofErr w:type="spellStart"/>
      <w:r>
        <w:rPr>
          <w:rFonts w:ascii="Times New Roman" w:eastAsia="Times New Roman" w:hAnsi="Times New Roman"/>
          <w:sz w:val="24"/>
        </w:rPr>
        <w:t>Kd</w:t>
      </w:r>
      <w:proofErr w:type="spellEnd"/>
      <w:r>
        <w:rPr>
          <w:rFonts w:ascii="Times New Roman" w:eastAsia="Times New Roman" w:hAnsi="Times New Roman"/>
          <w:sz w:val="24"/>
        </w:rPr>
        <w:t>. Bnb. Ali Rıza Bey’i yanına alacağı bir subayla birlikte Bakü’ye göndermeyi düşündüğünü ifade etmiştir. Ayrıca bu heyete vereceği talimatı da telgrafında belirmiştir.</w:t>
      </w:r>
    </w:p>
    <w:p w:rsidR="001476FA" w:rsidRDefault="001476FA">
      <w:pPr>
        <w:spacing w:line="136" w:lineRule="exact"/>
        <w:rPr>
          <w:rFonts w:ascii="Times New Roman" w:eastAsia="Times New Roman" w:hAnsi="Times New Roman"/>
        </w:rPr>
      </w:pPr>
    </w:p>
    <w:p w:rsidR="001476FA" w:rsidRDefault="006F311E">
      <w:pPr>
        <w:spacing w:line="232"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Mustafa Kemal Paşa, Bakü’ye gönderilecek heyete verilecek talimat üzerinde bir takım düzeltmeler yaparak, söz konusu telgrafı 26 Nisan’da cevaplamıştır. Kazım Karabekir Paşa, Mustafa Kemal Paşa’nın telgrafının baş tarafına </w:t>
      </w:r>
      <w:r>
        <w:rPr>
          <w:rFonts w:ascii="Times New Roman" w:eastAsia="Times New Roman" w:hAnsi="Times New Roman"/>
          <w:i/>
          <w:sz w:val="24"/>
        </w:rPr>
        <w:t>“Türkiye Büyük Millet Meclisinin Moskova</w:t>
      </w:r>
      <w:r>
        <w:rPr>
          <w:rFonts w:ascii="Times New Roman" w:eastAsia="Times New Roman" w:hAnsi="Times New Roman"/>
          <w:sz w:val="24"/>
        </w:rPr>
        <w:t xml:space="preserve"> </w:t>
      </w:r>
      <w:r>
        <w:rPr>
          <w:rFonts w:ascii="Times New Roman" w:eastAsia="Times New Roman" w:hAnsi="Times New Roman"/>
          <w:i/>
          <w:sz w:val="24"/>
        </w:rPr>
        <w:t xml:space="preserve">Sovyet Hükümetine Birinci </w:t>
      </w:r>
      <w:proofErr w:type="spellStart"/>
      <w:r>
        <w:rPr>
          <w:rFonts w:ascii="Times New Roman" w:eastAsia="Times New Roman" w:hAnsi="Times New Roman"/>
          <w:i/>
          <w:sz w:val="24"/>
        </w:rPr>
        <w:t>Teklifnamesidir.”</w:t>
      </w:r>
      <w:r>
        <w:rPr>
          <w:rFonts w:ascii="Times New Roman" w:eastAsia="Times New Roman" w:hAnsi="Times New Roman"/>
          <w:sz w:val="24"/>
        </w:rPr>
        <w:t>ibaresini</w:t>
      </w:r>
      <w:proofErr w:type="spellEnd"/>
      <w:r>
        <w:rPr>
          <w:rFonts w:ascii="Times New Roman" w:eastAsia="Times New Roman" w:hAnsi="Times New Roman"/>
          <w:sz w:val="24"/>
        </w:rPr>
        <w:t xml:space="preserve"> sonuna da</w:t>
      </w:r>
      <w:r>
        <w:rPr>
          <w:rFonts w:ascii="Times New Roman" w:eastAsia="Times New Roman" w:hAnsi="Times New Roman"/>
          <w:i/>
          <w:sz w:val="24"/>
        </w:rPr>
        <w:t xml:space="preserve"> </w:t>
      </w:r>
      <w:r>
        <w:rPr>
          <w:rFonts w:ascii="Times New Roman" w:eastAsia="Times New Roman" w:hAnsi="Times New Roman"/>
          <w:sz w:val="24"/>
        </w:rPr>
        <w:t>nezaket cümleleri ile</w:t>
      </w:r>
      <w:r>
        <w:rPr>
          <w:rFonts w:ascii="Times New Roman" w:eastAsia="Times New Roman" w:hAnsi="Times New Roman"/>
          <w:i/>
          <w:sz w:val="24"/>
        </w:rPr>
        <w:t xml:space="preserve"> </w:t>
      </w:r>
      <w:r>
        <w:rPr>
          <w:rFonts w:ascii="Times New Roman" w:eastAsia="Times New Roman" w:hAnsi="Times New Roman"/>
          <w:sz w:val="24"/>
        </w:rPr>
        <w:t xml:space="preserve">Mustafa Kemal Paşa’nın ismini ekleyerek Bakü’ye gönderilmek üzere Trabzon’daki Tümene talimat vermiştir. Karabekir Paşa bu telgrafta belirtilenlerin gereğinin Bakü’de yapılacağı düşüncesindedir. </w:t>
      </w:r>
      <w:proofErr w:type="gramStart"/>
      <w:r>
        <w:rPr>
          <w:rFonts w:ascii="Times New Roman" w:eastAsia="Times New Roman" w:hAnsi="Times New Roman"/>
          <w:sz w:val="24"/>
        </w:rPr>
        <w:t xml:space="preserve">Ancak o tarihlerde Azerbaycan’ın </w:t>
      </w:r>
      <w:proofErr w:type="spellStart"/>
      <w:r>
        <w:rPr>
          <w:rFonts w:ascii="Times New Roman" w:eastAsia="Times New Roman" w:hAnsi="Times New Roman"/>
          <w:sz w:val="24"/>
        </w:rPr>
        <w:t>Kızılordu</w:t>
      </w:r>
      <w:proofErr w:type="spellEnd"/>
      <w:r>
        <w:rPr>
          <w:rFonts w:ascii="Times New Roman" w:eastAsia="Times New Roman" w:hAnsi="Times New Roman"/>
          <w:sz w:val="24"/>
        </w:rPr>
        <w:t xml:space="preserve"> tarafından işgal edilmesi nedeniyle Tümen Komutanı, söz konusu telgraf metnini mektup olarak doğrudan Moskova’ya götürmek üzere kurye olarak Teğmen İbrahim Efendi’yi görevlendirmiş ve mektup Rus Hükümetine elden teslim edilmiştir.</w:t>
      </w:r>
      <w:r>
        <w:rPr>
          <w:rFonts w:ascii="Times New Roman" w:eastAsia="Times New Roman" w:hAnsi="Times New Roman"/>
          <w:sz w:val="32"/>
          <w:vertAlign w:val="superscript"/>
        </w:rPr>
        <w:t>7</w:t>
      </w:r>
      <w:r>
        <w:rPr>
          <w:rFonts w:ascii="Times New Roman" w:eastAsia="Times New Roman" w:hAnsi="Times New Roman"/>
          <w:sz w:val="24"/>
        </w:rPr>
        <w:t xml:space="preserve"> Mustafa Kemal Paşa’nın Lenin’e mektubu olarak ifade edilen bu talimat, aslında ne mektup olarak, ne de Lenin’e hitaben yazılmıştır. </w:t>
      </w:r>
      <w:proofErr w:type="gramEnd"/>
      <w:r>
        <w:rPr>
          <w:rFonts w:ascii="Times New Roman" w:eastAsia="Times New Roman" w:hAnsi="Times New Roman"/>
          <w:sz w:val="24"/>
        </w:rPr>
        <w:t>Ancak bu talimat bu şekilde Türk-Rus ilişkilerinde ilk resmi belge haline gelmiştir.</w:t>
      </w:r>
    </w:p>
    <w:p w:rsidR="001476FA" w:rsidRDefault="001476FA">
      <w:pPr>
        <w:spacing w:line="142" w:lineRule="exact"/>
        <w:rPr>
          <w:rFonts w:ascii="Times New Roman" w:eastAsia="Times New Roman" w:hAnsi="Times New Roman"/>
        </w:rPr>
      </w:pPr>
    </w:p>
    <w:p w:rsidR="001476FA" w:rsidRDefault="006F311E">
      <w:pPr>
        <w:spacing w:line="217" w:lineRule="auto"/>
        <w:ind w:left="4" w:firstLine="283"/>
        <w:jc w:val="both"/>
        <w:rPr>
          <w:rFonts w:ascii="Times New Roman" w:eastAsia="Times New Roman" w:hAnsi="Times New Roman"/>
          <w:sz w:val="24"/>
        </w:rPr>
      </w:pPr>
      <w:r>
        <w:rPr>
          <w:rFonts w:ascii="Times New Roman" w:eastAsia="Times New Roman" w:hAnsi="Times New Roman"/>
          <w:sz w:val="24"/>
        </w:rPr>
        <w:t xml:space="preserve">Moskova’ya acilen resmi yetkili bir heyet gönderilmesi hususu Karabekir Paşa tarafından 5 Mayıs 1920 tarihli telgrafta tekrar dile getirilmiştir. </w:t>
      </w:r>
      <w:proofErr w:type="gramStart"/>
      <w:r>
        <w:rPr>
          <w:rFonts w:ascii="Times New Roman" w:eastAsia="Times New Roman" w:hAnsi="Times New Roman"/>
          <w:sz w:val="24"/>
        </w:rPr>
        <w:t>Aynı gün Millet Meclisinde yapılan ilk Bakanlar Kurulu toplantısında konu görüşülmüştür.</w:t>
      </w:r>
      <w:r>
        <w:rPr>
          <w:rFonts w:ascii="Times New Roman" w:eastAsia="Times New Roman" w:hAnsi="Times New Roman"/>
          <w:sz w:val="32"/>
          <w:vertAlign w:val="superscript"/>
        </w:rPr>
        <w:t>8</w:t>
      </w:r>
      <w:r>
        <w:rPr>
          <w:rFonts w:ascii="Times New Roman" w:eastAsia="Times New Roman" w:hAnsi="Times New Roman"/>
          <w:sz w:val="24"/>
        </w:rPr>
        <w:t xml:space="preserve"> Yapılan görüşme sonucunda Dışişleri Bakanı Bekir Sami Bey başkanlığında bir heyetin görevlendirilmesine ve Bekir Sami Bey</w:t>
      </w:r>
      <w:r w:rsidR="00BC0CCE">
        <w:rPr>
          <w:rFonts w:ascii="Times New Roman" w:eastAsia="Times New Roman" w:hAnsi="Times New Roman"/>
          <w:sz w:val="24"/>
        </w:rPr>
        <w:t>’</w:t>
      </w:r>
      <w:r>
        <w:rPr>
          <w:rFonts w:ascii="Times New Roman" w:eastAsia="Times New Roman" w:hAnsi="Times New Roman"/>
          <w:sz w:val="24"/>
        </w:rPr>
        <w:t>e İktisat Bakanı Yusuf Kemal (</w:t>
      </w:r>
      <w:proofErr w:type="spellStart"/>
      <w:r>
        <w:rPr>
          <w:rFonts w:ascii="Times New Roman" w:eastAsia="Times New Roman" w:hAnsi="Times New Roman"/>
          <w:sz w:val="24"/>
        </w:rPr>
        <w:t>Tengirşenk</w:t>
      </w:r>
      <w:proofErr w:type="spellEnd"/>
      <w:r>
        <w:rPr>
          <w:rFonts w:ascii="Times New Roman" w:eastAsia="Times New Roman" w:hAnsi="Times New Roman"/>
          <w:sz w:val="24"/>
        </w:rPr>
        <w:t>) Bey</w:t>
      </w:r>
      <w:r w:rsidR="00BC0CCE">
        <w:rPr>
          <w:rFonts w:ascii="Times New Roman" w:eastAsia="Times New Roman" w:hAnsi="Times New Roman"/>
          <w:sz w:val="24"/>
        </w:rPr>
        <w:t>’</w:t>
      </w:r>
      <w:r>
        <w:rPr>
          <w:rFonts w:ascii="Times New Roman" w:eastAsia="Times New Roman" w:hAnsi="Times New Roman"/>
          <w:sz w:val="24"/>
        </w:rPr>
        <w:t>in de refakat etmesine karar verilmiştir.</w:t>
      </w:r>
      <w:r>
        <w:rPr>
          <w:rFonts w:ascii="Times New Roman" w:eastAsia="Times New Roman" w:hAnsi="Times New Roman"/>
          <w:sz w:val="32"/>
          <w:vertAlign w:val="superscript"/>
        </w:rPr>
        <w:t>9</w:t>
      </w:r>
      <w:r>
        <w:rPr>
          <w:rFonts w:ascii="Times New Roman" w:eastAsia="Times New Roman" w:hAnsi="Times New Roman"/>
          <w:sz w:val="24"/>
        </w:rPr>
        <w:t xml:space="preserve"> Söz konusu heyet 11 Mayıs 1920’de Moskova’ya hareket etmiş, Ermenilerin zorluk çıkarmaları nedeniyle ancak 19 Temmuz 1920 tarihinde Moskova’ya ulaşabilmiştir.</w:t>
      </w:r>
      <w:proofErr w:type="gramEnd"/>
    </w:p>
    <w:p w:rsidR="001476FA" w:rsidRDefault="00A1712A">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583565</wp:posOffset>
                </wp:positionV>
                <wp:extent cx="1828800" cy="0"/>
                <wp:effectExtent l="13335" t="13335" r="571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3E96AC"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95pt" to="2in,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0Z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" strokeweight=".72pt"/>
            </w:pict>
          </mc:Fallback>
        </mc:AlternateContent>
      </w: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333" w:lineRule="exact"/>
        <w:rPr>
          <w:rFonts w:ascii="Times New Roman" w:eastAsia="Times New Roman" w:hAnsi="Times New Roman"/>
        </w:rPr>
      </w:pPr>
    </w:p>
    <w:p w:rsidR="001476FA" w:rsidRDefault="006F311E">
      <w:pPr>
        <w:numPr>
          <w:ilvl w:val="0"/>
          <w:numId w:val="7"/>
        </w:numPr>
        <w:tabs>
          <w:tab w:val="left" w:pos="124"/>
        </w:tabs>
        <w:spacing w:line="0" w:lineRule="atLeast"/>
        <w:ind w:left="124" w:hanging="124"/>
        <w:rPr>
          <w:rFonts w:ascii="Times New Roman" w:eastAsia="Times New Roman" w:hAnsi="Times New Roman"/>
          <w:sz w:val="26"/>
          <w:vertAlign w:val="superscript"/>
        </w:rPr>
      </w:pPr>
      <w:r>
        <w:rPr>
          <w:rFonts w:ascii="Times New Roman" w:eastAsia="Times New Roman" w:hAnsi="Times New Roman"/>
        </w:rPr>
        <w:t xml:space="preserve">Ali Fuat </w:t>
      </w:r>
      <w:proofErr w:type="spellStart"/>
      <w:proofErr w:type="gramStart"/>
      <w:r>
        <w:rPr>
          <w:rFonts w:ascii="Times New Roman" w:eastAsia="Times New Roman" w:hAnsi="Times New Roman"/>
        </w:rPr>
        <w:t>Cebesoy,</w:t>
      </w:r>
      <w:r>
        <w:rPr>
          <w:rFonts w:ascii="Times New Roman" w:eastAsia="Times New Roman" w:hAnsi="Times New Roman"/>
          <w:i/>
        </w:rPr>
        <w:t>Millî</w:t>
      </w:r>
      <w:proofErr w:type="spellEnd"/>
      <w:proofErr w:type="gramEnd"/>
      <w:r>
        <w:rPr>
          <w:rFonts w:ascii="Times New Roman" w:eastAsia="Times New Roman" w:hAnsi="Times New Roman"/>
          <w:i/>
        </w:rPr>
        <w:t xml:space="preserve"> Mücadele Hatıraları</w:t>
      </w:r>
      <w:r>
        <w:rPr>
          <w:rFonts w:ascii="Times New Roman" w:eastAsia="Times New Roman" w:hAnsi="Times New Roman"/>
        </w:rPr>
        <w:t xml:space="preserve">, İstanbul 2000, s. 119; Özlem Çolak, </w:t>
      </w:r>
      <w:r>
        <w:rPr>
          <w:rFonts w:ascii="Times New Roman" w:eastAsia="Times New Roman" w:hAnsi="Times New Roman"/>
          <w:i/>
        </w:rPr>
        <w:t>Lenin Döneminde Türk-Rus</w:t>
      </w:r>
    </w:p>
    <w:p w:rsidR="001476FA" w:rsidRDefault="001476FA">
      <w:pPr>
        <w:spacing w:line="19" w:lineRule="exact"/>
        <w:rPr>
          <w:rFonts w:ascii="Times New Roman" w:eastAsia="Times New Roman" w:hAnsi="Times New Roman"/>
          <w:sz w:val="26"/>
          <w:vertAlign w:val="superscript"/>
        </w:rPr>
      </w:pPr>
    </w:p>
    <w:p w:rsidR="001476FA" w:rsidRDefault="006F311E">
      <w:pPr>
        <w:spacing w:line="220" w:lineRule="auto"/>
        <w:ind w:left="4"/>
        <w:rPr>
          <w:rFonts w:ascii="Times New Roman" w:eastAsia="Times New Roman" w:hAnsi="Times New Roman"/>
        </w:rPr>
      </w:pPr>
      <w:r>
        <w:rPr>
          <w:rFonts w:ascii="Times New Roman" w:eastAsia="Times New Roman" w:hAnsi="Times New Roman"/>
          <w:i/>
        </w:rPr>
        <w:t>İlişkileri (1917-1923),</w:t>
      </w:r>
      <w:r>
        <w:rPr>
          <w:rFonts w:ascii="Times New Roman" w:eastAsia="Times New Roman" w:hAnsi="Times New Roman"/>
        </w:rPr>
        <w:t>(SDÜ Sos. Bil. Ens. Basılmamış Yüksek Lisans Tezi), Isparta, 2010,</w:t>
      </w:r>
      <w:r>
        <w:rPr>
          <w:rFonts w:ascii="Times New Roman" w:eastAsia="Times New Roman" w:hAnsi="Times New Roman"/>
          <w:i/>
        </w:rPr>
        <w:t xml:space="preserve"> </w:t>
      </w:r>
      <w:r>
        <w:rPr>
          <w:rFonts w:ascii="Times New Roman" w:eastAsia="Times New Roman" w:hAnsi="Times New Roman"/>
        </w:rPr>
        <w:t>s. 39.</w:t>
      </w:r>
    </w:p>
    <w:p w:rsidR="001476FA" w:rsidRDefault="001476FA">
      <w:pPr>
        <w:spacing w:line="11" w:lineRule="exact"/>
        <w:rPr>
          <w:rFonts w:ascii="Times New Roman" w:eastAsia="Times New Roman" w:hAnsi="Times New Roman"/>
          <w:sz w:val="26"/>
          <w:vertAlign w:val="superscript"/>
        </w:rPr>
      </w:pPr>
    </w:p>
    <w:p w:rsidR="001476FA" w:rsidRDefault="006F311E">
      <w:pPr>
        <w:numPr>
          <w:ilvl w:val="0"/>
          <w:numId w:val="7"/>
        </w:numPr>
        <w:tabs>
          <w:tab w:val="left" w:pos="155"/>
        </w:tabs>
        <w:spacing w:line="203" w:lineRule="auto"/>
        <w:ind w:left="4" w:hanging="4"/>
        <w:rPr>
          <w:rFonts w:ascii="Times New Roman" w:eastAsia="Times New Roman" w:hAnsi="Times New Roman"/>
          <w:sz w:val="26"/>
          <w:vertAlign w:val="superscript"/>
        </w:rPr>
      </w:pPr>
      <w:r>
        <w:rPr>
          <w:rFonts w:ascii="Times New Roman" w:eastAsia="Times New Roman" w:hAnsi="Times New Roman"/>
        </w:rPr>
        <w:t xml:space="preserve">İhsan </w:t>
      </w:r>
      <w:proofErr w:type="spellStart"/>
      <w:r>
        <w:rPr>
          <w:rFonts w:ascii="Times New Roman" w:eastAsia="Times New Roman" w:hAnsi="Times New Roman"/>
        </w:rPr>
        <w:t>Tayhani</w:t>
      </w:r>
      <w:proofErr w:type="spellEnd"/>
      <w:r>
        <w:rPr>
          <w:rFonts w:ascii="Times New Roman" w:eastAsia="Times New Roman" w:hAnsi="Times New Roman"/>
        </w:rPr>
        <w:t xml:space="preserve">, “Tarihte Türk-Rus İlişkileri (1878-1923)”, </w:t>
      </w:r>
      <w:r>
        <w:rPr>
          <w:rFonts w:ascii="Times New Roman" w:eastAsia="Times New Roman" w:hAnsi="Times New Roman"/>
          <w:i/>
        </w:rPr>
        <w:t>Dokuz Eylül Üniversitesi Buca Eğitim Fakültesi</w:t>
      </w:r>
      <w:r>
        <w:rPr>
          <w:rFonts w:ascii="Times New Roman" w:eastAsia="Times New Roman" w:hAnsi="Times New Roman"/>
        </w:rPr>
        <w:t xml:space="preserve"> </w:t>
      </w:r>
      <w:r>
        <w:rPr>
          <w:rFonts w:ascii="Times New Roman" w:eastAsia="Times New Roman" w:hAnsi="Times New Roman"/>
          <w:i/>
        </w:rPr>
        <w:t xml:space="preserve">Dergisi, Sayı 22, 2007, </w:t>
      </w:r>
      <w:r>
        <w:rPr>
          <w:rFonts w:ascii="Times New Roman" w:eastAsia="Times New Roman" w:hAnsi="Times New Roman"/>
        </w:rPr>
        <w:t>s. 148.</w:t>
      </w:r>
    </w:p>
    <w:p w:rsidR="001476FA" w:rsidRDefault="001476FA">
      <w:pPr>
        <w:spacing w:line="2" w:lineRule="exact"/>
        <w:rPr>
          <w:rFonts w:ascii="Times New Roman" w:eastAsia="Times New Roman" w:hAnsi="Times New Roman"/>
          <w:sz w:val="26"/>
          <w:vertAlign w:val="superscript"/>
        </w:rPr>
      </w:pPr>
    </w:p>
    <w:p w:rsidR="001476FA" w:rsidRDefault="006F311E">
      <w:pPr>
        <w:numPr>
          <w:ilvl w:val="0"/>
          <w:numId w:val="7"/>
        </w:numPr>
        <w:tabs>
          <w:tab w:val="left" w:pos="184"/>
        </w:tabs>
        <w:spacing w:line="183" w:lineRule="auto"/>
        <w:ind w:left="184" w:hanging="184"/>
        <w:rPr>
          <w:rFonts w:ascii="Times New Roman" w:eastAsia="Times New Roman" w:hAnsi="Times New Roman"/>
          <w:sz w:val="26"/>
          <w:vertAlign w:val="superscript"/>
        </w:rPr>
      </w:pPr>
      <w:proofErr w:type="gramStart"/>
      <w:r>
        <w:rPr>
          <w:rFonts w:ascii="Times New Roman" w:eastAsia="Times New Roman" w:hAnsi="Times New Roman"/>
        </w:rPr>
        <w:t>Ülkü  Çalışkan</w:t>
      </w:r>
      <w:proofErr w:type="gramEnd"/>
      <w:r>
        <w:rPr>
          <w:rFonts w:ascii="Times New Roman" w:eastAsia="Times New Roman" w:hAnsi="Times New Roman"/>
        </w:rPr>
        <w:t xml:space="preserve">,  “Türk  Kurtuluş  Savaşı’nda  Sovyet  Rusya’nın  Mali  ve  Askeri  Yardımları”,  </w:t>
      </w:r>
      <w:r>
        <w:rPr>
          <w:rFonts w:ascii="Times New Roman" w:eastAsia="Times New Roman" w:hAnsi="Times New Roman"/>
          <w:i/>
        </w:rPr>
        <w:t>Karadeniz</w:t>
      </w:r>
    </w:p>
    <w:p w:rsidR="001476FA" w:rsidRDefault="001476FA">
      <w:pPr>
        <w:spacing w:line="19" w:lineRule="exact"/>
        <w:rPr>
          <w:rFonts w:ascii="Times New Roman" w:eastAsia="Times New Roman" w:hAnsi="Times New Roman"/>
          <w:sz w:val="26"/>
          <w:vertAlign w:val="superscript"/>
        </w:rPr>
      </w:pPr>
    </w:p>
    <w:p w:rsidR="001476FA" w:rsidRDefault="006F311E">
      <w:pPr>
        <w:spacing w:line="220" w:lineRule="auto"/>
        <w:ind w:left="4"/>
        <w:rPr>
          <w:rFonts w:ascii="Times New Roman" w:eastAsia="Times New Roman" w:hAnsi="Times New Roman"/>
        </w:rPr>
      </w:pPr>
      <w:r>
        <w:rPr>
          <w:rFonts w:ascii="Times New Roman" w:eastAsia="Times New Roman" w:hAnsi="Times New Roman"/>
          <w:i/>
        </w:rPr>
        <w:t xml:space="preserve">Araştırmaları Dergisi, Sayı 9, Bahar 2006, </w:t>
      </w:r>
      <w:r>
        <w:rPr>
          <w:rFonts w:ascii="Times New Roman" w:eastAsia="Times New Roman" w:hAnsi="Times New Roman"/>
        </w:rPr>
        <w:t>s. 40</w:t>
      </w:r>
      <w:proofErr w:type="gramStart"/>
      <w:r>
        <w:rPr>
          <w:rFonts w:ascii="Times New Roman" w:eastAsia="Times New Roman" w:hAnsi="Times New Roman"/>
        </w:rPr>
        <w:t>.;</w:t>
      </w:r>
      <w:proofErr w:type="gramEnd"/>
      <w:r>
        <w:rPr>
          <w:rFonts w:ascii="Times New Roman" w:eastAsia="Times New Roman" w:hAnsi="Times New Roman"/>
          <w:i/>
        </w:rPr>
        <w:t xml:space="preserve"> </w:t>
      </w:r>
      <w:r>
        <w:rPr>
          <w:rFonts w:ascii="Times New Roman" w:eastAsia="Times New Roman" w:hAnsi="Times New Roman"/>
        </w:rPr>
        <w:t>Ö. Çolak,</w:t>
      </w:r>
      <w:r>
        <w:rPr>
          <w:rFonts w:ascii="Times New Roman" w:eastAsia="Times New Roman" w:hAnsi="Times New Roman"/>
          <w:i/>
        </w:rPr>
        <w:t xml:space="preserve"> Lenin Döneminde..., </w:t>
      </w:r>
      <w:r>
        <w:rPr>
          <w:rFonts w:ascii="Times New Roman" w:eastAsia="Times New Roman" w:hAnsi="Times New Roman"/>
        </w:rPr>
        <w:t>s. 44-45.</w:t>
      </w:r>
    </w:p>
    <w:p w:rsidR="001476FA" w:rsidRDefault="006F311E">
      <w:pPr>
        <w:numPr>
          <w:ilvl w:val="0"/>
          <w:numId w:val="7"/>
        </w:numPr>
        <w:tabs>
          <w:tab w:val="left" w:pos="124"/>
        </w:tabs>
        <w:spacing w:line="185" w:lineRule="auto"/>
        <w:ind w:left="124" w:hanging="124"/>
        <w:rPr>
          <w:rFonts w:ascii="Times New Roman" w:eastAsia="Times New Roman" w:hAnsi="Times New Roman"/>
          <w:sz w:val="26"/>
          <w:vertAlign w:val="superscript"/>
        </w:rPr>
      </w:pPr>
      <w:r>
        <w:rPr>
          <w:rFonts w:ascii="Times New Roman" w:eastAsia="Times New Roman" w:hAnsi="Times New Roman"/>
        </w:rPr>
        <w:t xml:space="preserve">K. Gürün, </w:t>
      </w:r>
      <w:proofErr w:type="spellStart"/>
      <w:r>
        <w:rPr>
          <w:rFonts w:ascii="Times New Roman" w:eastAsia="Times New Roman" w:hAnsi="Times New Roman"/>
        </w:rPr>
        <w:t>a.g.e</w:t>
      </w:r>
      <w:proofErr w:type="spellEnd"/>
      <w:proofErr w:type="gramStart"/>
      <w:r>
        <w:rPr>
          <w:rFonts w:ascii="Times New Roman" w:eastAsia="Times New Roman" w:hAnsi="Times New Roman"/>
        </w:rPr>
        <w:t>.,</w:t>
      </w:r>
      <w:proofErr w:type="gramEnd"/>
      <w:r>
        <w:rPr>
          <w:rFonts w:ascii="Times New Roman" w:eastAsia="Times New Roman" w:hAnsi="Times New Roman"/>
        </w:rPr>
        <w:t xml:space="preserve"> s. 34; Ö. Çolak, </w:t>
      </w:r>
      <w:r>
        <w:rPr>
          <w:rFonts w:ascii="Times New Roman" w:eastAsia="Times New Roman" w:hAnsi="Times New Roman"/>
          <w:i/>
        </w:rPr>
        <w:t>Lenin Döneminde...,</w:t>
      </w:r>
      <w:r>
        <w:rPr>
          <w:rFonts w:ascii="Times New Roman" w:eastAsia="Times New Roman" w:hAnsi="Times New Roman"/>
        </w:rPr>
        <w:t xml:space="preserve"> s. 50.</w:t>
      </w:r>
    </w:p>
    <w:p w:rsidR="001476FA" w:rsidRDefault="001476FA">
      <w:pPr>
        <w:spacing w:line="19" w:lineRule="exact"/>
        <w:rPr>
          <w:rFonts w:ascii="Times New Roman" w:eastAsia="Times New Roman" w:hAnsi="Times New Roman"/>
          <w:sz w:val="26"/>
          <w:vertAlign w:val="superscript"/>
        </w:rPr>
      </w:pPr>
    </w:p>
    <w:p w:rsidR="001476FA" w:rsidRDefault="006F311E">
      <w:pPr>
        <w:numPr>
          <w:ilvl w:val="0"/>
          <w:numId w:val="7"/>
        </w:numPr>
        <w:tabs>
          <w:tab w:val="left" w:pos="124"/>
        </w:tabs>
        <w:spacing w:line="188" w:lineRule="auto"/>
        <w:ind w:left="124" w:hanging="124"/>
        <w:rPr>
          <w:rFonts w:ascii="Times New Roman" w:eastAsia="Times New Roman" w:hAnsi="Times New Roman"/>
          <w:sz w:val="22"/>
          <w:vertAlign w:val="superscript"/>
        </w:rPr>
      </w:pPr>
      <w:r>
        <w:rPr>
          <w:rFonts w:ascii="Times New Roman" w:eastAsia="Times New Roman" w:hAnsi="Times New Roman"/>
          <w:sz w:val="17"/>
        </w:rPr>
        <w:t xml:space="preserve">K. Gürün, </w:t>
      </w:r>
      <w:proofErr w:type="spellStart"/>
      <w:r>
        <w:rPr>
          <w:rFonts w:ascii="Times New Roman" w:eastAsia="Times New Roman" w:hAnsi="Times New Roman"/>
          <w:sz w:val="17"/>
        </w:rPr>
        <w:t>a.g.e</w:t>
      </w:r>
      <w:proofErr w:type="spellEnd"/>
      <w:proofErr w:type="gramStart"/>
      <w:r>
        <w:rPr>
          <w:rFonts w:ascii="Times New Roman" w:eastAsia="Times New Roman" w:hAnsi="Times New Roman"/>
          <w:sz w:val="17"/>
        </w:rPr>
        <w:t>.,</w:t>
      </w:r>
      <w:proofErr w:type="gramEnd"/>
      <w:r>
        <w:rPr>
          <w:rFonts w:ascii="Times New Roman" w:eastAsia="Times New Roman" w:hAnsi="Times New Roman"/>
          <w:sz w:val="17"/>
        </w:rPr>
        <w:t xml:space="preserve"> s. 35.</w:t>
      </w:r>
    </w:p>
    <w:p w:rsidR="001476FA" w:rsidRDefault="006F311E">
      <w:pPr>
        <w:spacing w:line="219" w:lineRule="auto"/>
        <w:ind w:left="4"/>
        <w:rPr>
          <w:rFonts w:ascii="Times New Roman" w:eastAsia="Times New Roman" w:hAnsi="Times New Roman"/>
        </w:rPr>
      </w:pPr>
      <w:r>
        <w:rPr>
          <w:rFonts w:ascii="Times New Roman" w:eastAsia="Times New Roman" w:hAnsi="Times New Roman"/>
          <w:sz w:val="25"/>
          <w:vertAlign w:val="superscript"/>
        </w:rPr>
        <w:t>9</w:t>
      </w:r>
      <w:r>
        <w:rPr>
          <w:rFonts w:ascii="Times New Roman" w:eastAsia="Times New Roman" w:hAnsi="Times New Roman"/>
        </w:rPr>
        <w:t xml:space="preserve"> Rahmi Doğanay, </w:t>
      </w:r>
      <w:proofErr w:type="spellStart"/>
      <w:r>
        <w:rPr>
          <w:rFonts w:ascii="Times New Roman" w:eastAsia="Times New Roman" w:hAnsi="Times New Roman"/>
        </w:rPr>
        <w:t>Eredal</w:t>
      </w:r>
      <w:proofErr w:type="spellEnd"/>
      <w:r>
        <w:rPr>
          <w:rFonts w:ascii="Times New Roman" w:eastAsia="Times New Roman" w:hAnsi="Times New Roman"/>
        </w:rPr>
        <w:t xml:space="preserve"> </w:t>
      </w:r>
      <w:proofErr w:type="spellStart"/>
      <w:r>
        <w:rPr>
          <w:rFonts w:ascii="Times New Roman" w:eastAsia="Times New Roman" w:hAnsi="Times New Roman"/>
        </w:rPr>
        <w:t>Açıkses</w:t>
      </w:r>
      <w:proofErr w:type="spellEnd"/>
      <w:r>
        <w:rPr>
          <w:rFonts w:ascii="Times New Roman" w:eastAsia="Times New Roman" w:hAnsi="Times New Roman"/>
        </w:rPr>
        <w:t xml:space="preserve">, </w:t>
      </w:r>
      <w:r>
        <w:rPr>
          <w:rFonts w:ascii="Times New Roman" w:eastAsia="Times New Roman" w:hAnsi="Times New Roman"/>
          <w:i/>
        </w:rPr>
        <w:t>Türkiye Cumhuriyeti Tarihi ve Atatürk İlkeleri,</w:t>
      </w:r>
      <w:r>
        <w:rPr>
          <w:rFonts w:ascii="Times New Roman" w:eastAsia="Times New Roman" w:hAnsi="Times New Roman"/>
        </w:rPr>
        <w:t xml:space="preserve"> Elazığ 2006, s.114; K. Gürün, </w:t>
      </w:r>
      <w:proofErr w:type="spellStart"/>
      <w:r>
        <w:rPr>
          <w:rFonts w:ascii="Times New Roman" w:eastAsia="Times New Roman" w:hAnsi="Times New Roman"/>
        </w:rPr>
        <w:t>a.g.e</w:t>
      </w:r>
      <w:proofErr w:type="spellEnd"/>
      <w:proofErr w:type="gramStart"/>
      <w:r>
        <w:rPr>
          <w:rFonts w:ascii="Times New Roman" w:eastAsia="Times New Roman" w:hAnsi="Times New Roman"/>
        </w:rPr>
        <w:t>.,</w:t>
      </w:r>
      <w:proofErr w:type="gramEnd"/>
      <w:r>
        <w:rPr>
          <w:rFonts w:ascii="Times New Roman" w:eastAsia="Times New Roman" w:hAnsi="Times New Roman"/>
        </w:rPr>
        <w:t xml:space="preserve"> s. 35; A. </w:t>
      </w:r>
      <w:proofErr w:type="spellStart"/>
      <w:r>
        <w:rPr>
          <w:rFonts w:ascii="Times New Roman" w:eastAsia="Times New Roman" w:hAnsi="Times New Roman"/>
        </w:rPr>
        <w:t>Kolesnikov</w:t>
      </w:r>
      <w:proofErr w:type="spellEnd"/>
      <w:r>
        <w:rPr>
          <w:rFonts w:ascii="Times New Roman" w:eastAsia="Times New Roman" w:hAnsi="Times New Roman"/>
        </w:rPr>
        <w:t xml:space="preserve">, </w:t>
      </w:r>
      <w:proofErr w:type="spellStart"/>
      <w:r>
        <w:rPr>
          <w:rFonts w:ascii="Times New Roman" w:eastAsia="Times New Roman" w:hAnsi="Times New Roman"/>
        </w:rPr>
        <w:t>a.g.e</w:t>
      </w:r>
      <w:proofErr w:type="spellEnd"/>
      <w:r>
        <w:rPr>
          <w:rFonts w:ascii="Times New Roman" w:eastAsia="Times New Roman" w:hAnsi="Times New Roman"/>
        </w:rPr>
        <w:t xml:space="preserve">., s. 27; Y. </w:t>
      </w:r>
      <w:proofErr w:type="spellStart"/>
      <w:r>
        <w:rPr>
          <w:rFonts w:ascii="Times New Roman" w:eastAsia="Times New Roman" w:hAnsi="Times New Roman"/>
        </w:rPr>
        <w:t>Sarınay</w:t>
      </w:r>
      <w:proofErr w:type="spellEnd"/>
      <w:r>
        <w:rPr>
          <w:rFonts w:ascii="Times New Roman" w:eastAsia="Times New Roman" w:hAnsi="Times New Roman"/>
        </w:rPr>
        <w:t xml:space="preserve">, </w:t>
      </w:r>
      <w:r>
        <w:rPr>
          <w:rFonts w:ascii="Times New Roman" w:eastAsia="Times New Roman" w:hAnsi="Times New Roman"/>
          <w:i/>
        </w:rPr>
        <w:t>Milli Mücadelede..,</w:t>
      </w:r>
      <w:r>
        <w:rPr>
          <w:rFonts w:ascii="Times New Roman" w:eastAsia="Times New Roman" w:hAnsi="Times New Roman"/>
        </w:rPr>
        <w:t xml:space="preserve"> s. 208.</w:t>
      </w:r>
    </w:p>
    <w:p w:rsidR="001476FA" w:rsidRDefault="001476FA">
      <w:pPr>
        <w:spacing w:line="163" w:lineRule="exact"/>
        <w:rPr>
          <w:rFonts w:ascii="Times New Roman" w:eastAsia="Times New Roman" w:hAnsi="Times New Roman"/>
        </w:rPr>
      </w:pPr>
    </w:p>
    <w:p w:rsidR="001476FA" w:rsidRDefault="006F311E">
      <w:pPr>
        <w:spacing w:line="0" w:lineRule="atLeast"/>
        <w:ind w:right="16"/>
        <w:jc w:val="center"/>
        <w:rPr>
          <w:rFonts w:ascii="Times New Roman" w:eastAsia="Times New Roman" w:hAnsi="Times New Roman"/>
          <w:sz w:val="24"/>
        </w:rPr>
      </w:pPr>
      <w:r>
        <w:rPr>
          <w:rFonts w:ascii="Times New Roman" w:eastAsia="Times New Roman" w:hAnsi="Times New Roman"/>
          <w:sz w:val="24"/>
        </w:rPr>
        <w:t>4</w:t>
      </w:r>
    </w:p>
    <w:p w:rsidR="001476FA" w:rsidRDefault="001476FA">
      <w:pPr>
        <w:spacing w:line="0" w:lineRule="atLeast"/>
        <w:ind w:right="16"/>
        <w:jc w:val="center"/>
        <w:rPr>
          <w:rFonts w:ascii="Times New Roman" w:eastAsia="Times New Roman" w:hAnsi="Times New Roman"/>
          <w:sz w:val="24"/>
        </w:rPr>
        <w:sectPr w:rsidR="001476FA">
          <w:pgSz w:w="11900" w:h="16838"/>
          <w:pgMar w:top="698" w:right="1406" w:bottom="420" w:left="1416" w:header="0" w:footer="0" w:gutter="0"/>
          <w:cols w:space="0" w:equalWidth="0">
            <w:col w:w="9084"/>
          </w:cols>
          <w:docGrid w:linePitch="360"/>
        </w:sectPr>
      </w:pPr>
    </w:p>
    <w:p w:rsidR="001476FA" w:rsidRDefault="006F311E" w:rsidP="004734EE">
      <w:pPr>
        <w:tabs>
          <w:tab w:val="left" w:pos="6083"/>
        </w:tabs>
        <w:spacing w:line="0" w:lineRule="atLeast"/>
        <w:ind w:left="4"/>
        <w:jc w:val="center"/>
        <w:rPr>
          <w:rFonts w:ascii="Times New Roman" w:eastAsia="Times New Roman" w:hAnsi="Times New Roman"/>
          <w:sz w:val="23"/>
        </w:rPr>
      </w:pPr>
      <w:bookmarkStart w:id="4" w:name="page5"/>
      <w:bookmarkEnd w:id="4"/>
      <w:r>
        <w:rPr>
          <w:rFonts w:ascii="Times New Roman" w:eastAsia="Times New Roman" w:hAnsi="Times New Roman"/>
          <w:sz w:val="24"/>
        </w:rPr>
        <w:lastRenderedPageBreak/>
        <w:t>Atatürk İlkeleri ve İnkılâp Tarihi Ders Notları 2</w:t>
      </w:r>
    </w:p>
    <w:p w:rsidR="001476FA" w:rsidRDefault="001476FA">
      <w:pPr>
        <w:spacing w:line="200" w:lineRule="exact"/>
        <w:rPr>
          <w:rFonts w:ascii="Times New Roman" w:eastAsia="Times New Roman" w:hAnsi="Times New Roman"/>
        </w:rPr>
      </w:pPr>
    </w:p>
    <w:p w:rsidR="001476FA" w:rsidRDefault="001476FA">
      <w:pPr>
        <w:spacing w:line="245" w:lineRule="exact"/>
        <w:rPr>
          <w:rFonts w:ascii="Times New Roman" w:eastAsia="Times New Roman" w:hAnsi="Times New Roman"/>
        </w:rPr>
      </w:pPr>
    </w:p>
    <w:p w:rsidR="001476FA" w:rsidRDefault="006F311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Dışişleri Bakanı </w:t>
      </w:r>
      <w:r>
        <w:rPr>
          <w:rFonts w:ascii="Times New Roman" w:eastAsia="Times New Roman" w:hAnsi="Times New Roman"/>
          <w:i/>
          <w:sz w:val="24"/>
        </w:rPr>
        <w:t>Bekir Sami Bey</w:t>
      </w:r>
      <w:r>
        <w:rPr>
          <w:rFonts w:ascii="Times New Roman" w:eastAsia="Times New Roman" w:hAnsi="Times New Roman"/>
          <w:sz w:val="24"/>
        </w:rPr>
        <w:t>’in başkanlığında Moskova'ya giden Türk heyetinin Moskova'daki görüşmeleri sonunda, Sovyet yöneticileri nakdi yardımın yanında, silah ve cephane yardımı yapmayı da kabul etmiştir.</w:t>
      </w:r>
    </w:p>
    <w:p w:rsidR="001476FA" w:rsidRDefault="001476FA">
      <w:pPr>
        <w:spacing w:line="134" w:lineRule="exact"/>
        <w:rPr>
          <w:rFonts w:ascii="Times New Roman" w:eastAsia="Times New Roman" w:hAnsi="Times New Roman"/>
        </w:rPr>
      </w:pPr>
    </w:p>
    <w:p w:rsidR="001476FA" w:rsidRDefault="006F311E">
      <w:pPr>
        <w:spacing w:line="219" w:lineRule="auto"/>
        <w:ind w:left="4" w:right="20" w:firstLine="283"/>
        <w:jc w:val="both"/>
        <w:rPr>
          <w:rFonts w:ascii="Times New Roman" w:eastAsia="Times New Roman" w:hAnsi="Times New Roman"/>
          <w:sz w:val="24"/>
        </w:rPr>
      </w:pPr>
      <w:r>
        <w:rPr>
          <w:rFonts w:ascii="Times New Roman" w:eastAsia="Times New Roman" w:hAnsi="Times New Roman"/>
          <w:sz w:val="24"/>
        </w:rPr>
        <w:t>Milli Mücadele boyunca, Sovyet Rusya’dan gelen par</w:t>
      </w:r>
      <w:r w:rsidR="00BC0CCE">
        <w:rPr>
          <w:rFonts w:ascii="Times New Roman" w:eastAsia="Times New Roman" w:hAnsi="Times New Roman"/>
          <w:sz w:val="24"/>
        </w:rPr>
        <w:t>a</w:t>
      </w:r>
      <w:r>
        <w:rPr>
          <w:rFonts w:ascii="Times New Roman" w:eastAsia="Times New Roman" w:hAnsi="Times New Roman"/>
          <w:sz w:val="24"/>
        </w:rPr>
        <w:t xml:space="preserve"> yardımının miktarı; 1920 yılında 1.809.412, 1921 yılında 5.781.600 ve 1922 yılında 2.714.00 olmak üzere toplamda 10.305.012 TL’dir.</w:t>
      </w:r>
      <w:r>
        <w:rPr>
          <w:rFonts w:ascii="Times New Roman" w:eastAsia="Times New Roman" w:hAnsi="Times New Roman"/>
          <w:sz w:val="32"/>
          <w:vertAlign w:val="superscript"/>
        </w:rPr>
        <w:t>10</w:t>
      </w:r>
      <w:r>
        <w:rPr>
          <w:rFonts w:ascii="Times New Roman" w:eastAsia="Times New Roman" w:hAnsi="Times New Roman"/>
          <w:sz w:val="24"/>
        </w:rPr>
        <w:t xml:space="preserve"> Bu rakamlara göre yıllık olarak verilmesi </w:t>
      </w:r>
      <w:proofErr w:type="spellStart"/>
      <w:r>
        <w:rPr>
          <w:rFonts w:ascii="Times New Roman" w:eastAsia="Times New Roman" w:hAnsi="Times New Roman"/>
          <w:sz w:val="24"/>
        </w:rPr>
        <w:t>vadedilen</w:t>
      </w:r>
      <w:proofErr w:type="spellEnd"/>
      <w:r>
        <w:rPr>
          <w:rFonts w:ascii="Times New Roman" w:eastAsia="Times New Roman" w:hAnsi="Times New Roman"/>
          <w:sz w:val="24"/>
        </w:rPr>
        <w:t xml:space="preserve"> miktar Milli Mücadele boyunca ancak tamamlanmıştır.</w:t>
      </w:r>
    </w:p>
    <w:p w:rsidR="001476FA" w:rsidRDefault="001476FA">
      <w:pPr>
        <w:spacing w:line="133" w:lineRule="exact"/>
        <w:rPr>
          <w:rFonts w:ascii="Times New Roman" w:eastAsia="Times New Roman" w:hAnsi="Times New Roman"/>
        </w:rPr>
      </w:pPr>
    </w:p>
    <w:p w:rsidR="001476FA" w:rsidRDefault="006F311E">
      <w:pPr>
        <w:spacing w:line="230"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Silah ve askeri teçhizat yardımına ilaveten silah ve askeri teçhizatın üretimi için kurulacak imalathanelerde kullanılacak donanımın da Rusya tarafından verilmesi kabul edilmiştir. Türkiye’ye gönderilecek silah ve teçhizat </w:t>
      </w:r>
      <w:proofErr w:type="spellStart"/>
      <w:r>
        <w:rPr>
          <w:rFonts w:ascii="Times New Roman" w:eastAsia="Times New Roman" w:hAnsi="Times New Roman"/>
          <w:sz w:val="24"/>
        </w:rPr>
        <w:t>Novorossiysk</w:t>
      </w:r>
      <w:proofErr w:type="spellEnd"/>
      <w:r>
        <w:rPr>
          <w:rFonts w:ascii="Times New Roman" w:eastAsia="Times New Roman" w:hAnsi="Times New Roman"/>
          <w:sz w:val="24"/>
        </w:rPr>
        <w:t xml:space="preserve"> ve </w:t>
      </w:r>
      <w:proofErr w:type="spellStart"/>
      <w:r>
        <w:rPr>
          <w:rFonts w:ascii="Times New Roman" w:eastAsia="Times New Roman" w:hAnsi="Times New Roman"/>
          <w:sz w:val="24"/>
        </w:rPr>
        <w:t>Taupse</w:t>
      </w:r>
      <w:proofErr w:type="spellEnd"/>
      <w:r>
        <w:rPr>
          <w:rFonts w:ascii="Times New Roman" w:eastAsia="Times New Roman" w:hAnsi="Times New Roman"/>
          <w:sz w:val="24"/>
        </w:rPr>
        <w:t xml:space="preserve"> limanlarında depolanmış ve daha sonra </w:t>
      </w:r>
      <w:proofErr w:type="spellStart"/>
      <w:r>
        <w:rPr>
          <w:rFonts w:ascii="Times New Roman" w:eastAsia="Times New Roman" w:hAnsi="Times New Roman"/>
          <w:sz w:val="24"/>
        </w:rPr>
        <w:t>Taupse’den</w:t>
      </w:r>
      <w:proofErr w:type="spellEnd"/>
      <w:r>
        <w:rPr>
          <w:rFonts w:ascii="Times New Roman" w:eastAsia="Times New Roman" w:hAnsi="Times New Roman"/>
          <w:sz w:val="24"/>
        </w:rPr>
        <w:t xml:space="preserve"> Anadolu’ya gönderilmiştir. Milli Mücadele süresince Rusya’dan, 37.812 tüfek, 324 makineli tüfek, 44.587 kutu mermi, 66 top, 141.173 top mermisi alınmıştır.</w:t>
      </w:r>
      <w:r>
        <w:rPr>
          <w:rFonts w:ascii="Times New Roman" w:eastAsia="Times New Roman" w:hAnsi="Times New Roman"/>
          <w:sz w:val="32"/>
          <w:vertAlign w:val="superscript"/>
        </w:rPr>
        <w:t>11</w:t>
      </w:r>
      <w:r>
        <w:rPr>
          <w:rFonts w:ascii="Times New Roman" w:eastAsia="Times New Roman" w:hAnsi="Times New Roman"/>
          <w:sz w:val="24"/>
        </w:rPr>
        <w:t xml:space="preserve"> Bunların yanında Rus belgelerine göre, 4.000 el bombası, 4.000 şarapnel mermisi, 1.500 kılıç ve 20.000 gaz maskesi de teslim edilmiştir. Rusya’dan alınan paralarla da İtalya’dan tüfek mermisi, 97 ton barut, 20 adet SPOT XIII tipi uçak ve 20 bin tüfek satın alınmıştır.</w:t>
      </w:r>
    </w:p>
    <w:p w:rsidR="001476FA" w:rsidRDefault="001476FA">
      <w:pPr>
        <w:spacing w:line="136" w:lineRule="exact"/>
        <w:rPr>
          <w:rFonts w:ascii="Times New Roman" w:eastAsia="Times New Roman" w:hAnsi="Times New Roman"/>
        </w:rPr>
      </w:pPr>
    </w:p>
    <w:p w:rsidR="001476FA" w:rsidRDefault="006F311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Ankara'nın muhtaç bulunduğu silah ve cephanenin Anadolu'ya hızla gönderilmesi için, kapalı olan Ermenistan yolunun da bir an önce açılması gerekliydi. Sovyet yöneticileri çeşitli gerekçelerle bu konu</w:t>
      </w:r>
      <w:r w:rsidR="00BC0CCE">
        <w:rPr>
          <w:rFonts w:ascii="Times New Roman" w:eastAsia="Times New Roman" w:hAnsi="Times New Roman"/>
          <w:sz w:val="24"/>
        </w:rPr>
        <w:t>yu</w:t>
      </w:r>
      <w:r>
        <w:rPr>
          <w:rFonts w:ascii="Times New Roman" w:eastAsia="Times New Roman" w:hAnsi="Times New Roman"/>
          <w:sz w:val="24"/>
        </w:rPr>
        <w:t xml:space="preserve"> ağırdan almışlardır. Hatta görüşmeler sırasında </w:t>
      </w:r>
      <w:proofErr w:type="spellStart"/>
      <w:r>
        <w:rPr>
          <w:rFonts w:ascii="Times New Roman" w:eastAsia="Times New Roman" w:hAnsi="Times New Roman"/>
          <w:i/>
          <w:sz w:val="24"/>
        </w:rPr>
        <w:t>Çiçerin</w:t>
      </w:r>
      <w:proofErr w:type="spellEnd"/>
      <w:r>
        <w:rPr>
          <w:rFonts w:ascii="Times New Roman" w:eastAsia="Times New Roman" w:hAnsi="Times New Roman"/>
          <w:i/>
          <w:sz w:val="24"/>
        </w:rPr>
        <w:t>,</w:t>
      </w:r>
      <w:r>
        <w:rPr>
          <w:rFonts w:ascii="Times New Roman" w:eastAsia="Times New Roman" w:hAnsi="Times New Roman"/>
          <w:sz w:val="24"/>
        </w:rPr>
        <w:t xml:space="preserve"> </w:t>
      </w:r>
      <w:r w:rsidR="00BC0CCE">
        <w:rPr>
          <w:rFonts w:ascii="Times New Roman" w:eastAsia="Times New Roman" w:hAnsi="Times New Roman"/>
          <w:sz w:val="24"/>
        </w:rPr>
        <w:t>Bitlis, Muş ve Van'ın</w:t>
      </w:r>
      <w:r>
        <w:rPr>
          <w:rFonts w:ascii="Times New Roman" w:eastAsia="Times New Roman" w:hAnsi="Times New Roman"/>
          <w:sz w:val="24"/>
        </w:rPr>
        <w:t xml:space="preserve"> Ermenistan'a verilmesini istemiştir.</w:t>
      </w:r>
    </w:p>
    <w:p w:rsidR="001476FA" w:rsidRDefault="001476FA">
      <w:pPr>
        <w:spacing w:line="122" w:lineRule="exact"/>
        <w:rPr>
          <w:rFonts w:ascii="Times New Roman" w:eastAsia="Times New Roman" w:hAnsi="Times New Roman"/>
        </w:rPr>
      </w:pPr>
    </w:p>
    <w:p w:rsidR="001476FA" w:rsidRDefault="006F311E">
      <w:pPr>
        <w:spacing w:line="0" w:lineRule="atLeast"/>
        <w:ind w:left="284"/>
        <w:rPr>
          <w:rFonts w:ascii="Times New Roman" w:eastAsia="Times New Roman" w:hAnsi="Times New Roman"/>
          <w:sz w:val="24"/>
        </w:rPr>
      </w:pPr>
      <w:r>
        <w:rPr>
          <w:rFonts w:ascii="Times New Roman" w:eastAsia="Times New Roman" w:hAnsi="Times New Roman"/>
          <w:sz w:val="24"/>
        </w:rPr>
        <w:t>Türk-Sovyet görüşmeleri, iki ülke arasındaki işbirliğinin sınırlarını ortaya çıkarmaktaydı.</w:t>
      </w:r>
    </w:p>
    <w:p w:rsidR="001476FA" w:rsidRDefault="006F311E">
      <w:pPr>
        <w:spacing w:line="0" w:lineRule="atLeast"/>
        <w:ind w:left="4"/>
        <w:rPr>
          <w:rFonts w:ascii="Times New Roman" w:eastAsia="Times New Roman" w:hAnsi="Times New Roman"/>
          <w:sz w:val="24"/>
        </w:rPr>
      </w:pPr>
      <w:r>
        <w:rPr>
          <w:rFonts w:ascii="Times New Roman" w:eastAsia="Times New Roman" w:hAnsi="Times New Roman"/>
          <w:sz w:val="24"/>
        </w:rPr>
        <w:t>Rusya'nın Türkiye'ye kesin ve kayıtsız bir destek sağlamayacağı anlaşılmıştır.</w:t>
      </w:r>
    </w:p>
    <w:p w:rsidR="001476FA" w:rsidRDefault="001476FA">
      <w:pPr>
        <w:spacing w:line="133" w:lineRule="exact"/>
        <w:rPr>
          <w:rFonts w:ascii="Times New Roman" w:eastAsia="Times New Roman" w:hAnsi="Times New Roman"/>
        </w:rPr>
      </w:pPr>
    </w:p>
    <w:p w:rsidR="001476FA" w:rsidRDefault="006F311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Ankara Hükümeti'nin elde ettiği askeri başarılar, özellikle Ocak 1921'de Yunanlılara karşı Birinci İnönü Zaferi'yle belirgin nitelik kazanınca, Sovyet yönetiminin tutumunu etkilemiştir.</w:t>
      </w:r>
    </w:p>
    <w:p w:rsidR="001476FA" w:rsidRDefault="001476FA">
      <w:pPr>
        <w:spacing w:line="134" w:lineRule="exact"/>
        <w:rPr>
          <w:rFonts w:ascii="Times New Roman" w:eastAsia="Times New Roman" w:hAnsi="Times New Roman"/>
        </w:rPr>
      </w:pPr>
    </w:p>
    <w:p w:rsidR="001476FA" w:rsidRDefault="006F311E">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16 Mart 1921'de bugün de yürürlükte olan Türk-Sovyet Dostluk Antlaşması </w:t>
      </w:r>
      <w:r>
        <w:rPr>
          <w:rFonts w:ascii="Times New Roman" w:eastAsia="Times New Roman" w:hAnsi="Times New Roman"/>
          <w:b/>
          <w:sz w:val="24"/>
        </w:rPr>
        <w:t>(Moskova</w:t>
      </w:r>
      <w:r>
        <w:rPr>
          <w:rFonts w:ascii="Times New Roman" w:eastAsia="Times New Roman" w:hAnsi="Times New Roman"/>
          <w:sz w:val="24"/>
        </w:rPr>
        <w:t xml:space="preserve"> </w:t>
      </w:r>
      <w:r>
        <w:rPr>
          <w:rFonts w:ascii="Times New Roman" w:eastAsia="Times New Roman" w:hAnsi="Times New Roman"/>
          <w:b/>
          <w:sz w:val="24"/>
        </w:rPr>
        <w:t xml:space="preserve">Antlaşması) </w:t>
      </w:r>
      <w:r>
        <w:rPr>
          <w:rFonts w:ascii="Times New Roman" w:eastAsia="Times New Roman" w:hAnsi="Times New Roman"/>
          <w:sz w:val="24"/>
        </w:rPr>
        <w:t>imzalanmıştır.</w:t>
      </w:r>
      <w:r>
        <w:rPr>
          <w:rFonts w:ascii="Times New Roman" w:eastAsia="Times New Roman" w:hAnsi="Times New Roman"/>
          <w:b/>
          <w:sz w:val="24"/>
        </w:rPr>
        <w:t xml:space="preserve"> Moskova Antlaşması, </w:t>
      </w:r>
      <w:r>
        <w:rPr>
          <w:rFonts w:ascii="Times New Roman" w:eastAsia="Times New Roman" w:hAnsi="Times New Roman"/>
          <w:sz w:val="24"/>
        </w:rPr>
        <w:t xml:space="preserve">Misak-ı </w:t>
      </w:r>
      <w:proofErr w:type="spellStart"/>
      <w:r>
        <w:rPr>
          <w:rFonts w:ascii="Times New Roman" w:eastAsia="Times New Roman" w:hAnsi="Times New Roman"/>
          <w:sz w:val="24"/>
        </w:rPr>
        <w:t>Milli'nin</w:t>
      </w:r>
      <w:proofErr w:type="spellEnd"/>
      <w:r>
        <w:rPr>
          <w:rFonts w:ascii="Times New Roman" w:eastAsia="Times New Roman" w:hAnsi="Times New Roman"/>
          <w:sz w:val="24"/>
        </w:rPr>
        <w:t xml:space="preserve"> büyük bir devletçe</w:t>
      </w:r>
      <w:r>
        <w:rPr>
          <w:rFonts w:ascii="Times New Roman" w:eastAsia="Times New Roman" w:hAnsi="Times New Roman"/>
          <w:b/>
          <w:sz w:val="24"/>
        </w:rPr>
        <w:t xml:space="preserve"> </w:t>
      </w:r>
      <w:r>
        <w:rPr>
          <w:rFonts w:ascii="Times New Roman" w:eastAsia="Times New Roman" w:hAnsi="Times New Roman"/>
          <w:sz w:val="24"/>
        </w:rPr>
        <w:t>tanınmış olması ve Sevr Antlaşması'nın reddedilmesi nedeniyle Anadolu hareketinin siyasi başarısıydı.</w:t>
      </w:r>
    </w:p>
    <w:p w:rsidR="001476FA" w:rsidRDefault="001476FA">
      <w:pPr>
        <w:spacing w:line="134" w:lineRule="exact"/>
        <w:rPr>
          <w:rFonts w:ascii="Times New Roman" w:eastAsia="Times New Roman" w:hAnsi="Times New Roman"/>
        </w:rPr>
      </w:pPr>
    </w:p>
    <w:p w:rsidR="001476FA" w:rsidRDefault="006F311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Lozan Konferansı sırasında sınırlı işbirliği şeklinde devam</w:t>
      </w:r>
      <w:r w:rsidR="00E330EA">
        <w:rPr>
          <w:rFonts w:ascii="Times New Roman" w:eastAsia="Times New Roman" w:hAnsi="Times New Roman"/>
          <w:sz w:val="24"/>
        </w:rPr>
        <w:t xml:space="preserve"> eden</w:t>
      </w:r>
      <w:r>
        <w:rPr>
          <w:rFonts w:ascii="Times New Roman" w:eastAsia="Times New Roman" w:hAnsi="Times New Roman"/>
          <w:sz w:val="24"/>
        </w:rPr>
        <w:t xml:space="preserve"> Türk-Sovyet işbirliği, Batı'yla Ankara Hükümeti arasındaki ilişkilerin gerginleşme anlarında nispi ve geçici düzelme gösterecektir.</w:t>
      </w:r>
    </w:p>
    <w:p w:rsidR="001476FA" w:rsidRDefault="001476FA">
      <w:pPr>
        <w:spacing w:line="134" w:lineRule="exact"/>
        <w:rPr>
          <w:rFonts w:ascii="Times New Roman" w:eastAsia="Times New Roman" w:hAnsi="Times New Roman"/>
        </w:rPr>
      </w:pPr>
    </w:p>
    <w:p w:rsidR="001476FA" w:rsidRDefault="006F311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Özetle Milli Mücadele döneminde Rusya-Türkiye ilişkileri karşılıklı çıkar ilişkisi şeklinde gelişmiş gerçek manada karşılıklı güvene dayalı bir dostluk tesis edilememiştir. Sömürgeci güçlere karşı ortak çıkarlar söz konusu olduğu için Bolşevik Rusya ile iyi ilişkiler kurulmak istenmiştir.</w:t>
      </w:r>
    </w:p>
    <w:p w:rsidR="001476FA" w:rsidRDefault="001476FA">
      <w:pPr>
        <w:spacing w:line="127" w:lineRule="exact"/>
        <w:rPr>
          <w:rFonts w:ascii="Times New Roman" w:eastAsia="Times New Roman" w:hAnsi="Times New Roman"/>
        </w:rPr>
      </w:pPr>
    </w:p>
    <w:p w:rsidR="001476FA" w:rsidRDefault="006F311E">
      <w:pPr>
        <w:numPr>
          <w:ilvl w:val="0"/>
          <w:numId w:val="8"/>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İslam Ülkeleriyle İlişkiler</w:t>
      </w:r>
    </w:p>
    <w:p w:rsidR="001476FA" w:rsidRDefault="001476FA">
      <w:pPr>
        <w:spacing w:line="127" w:lineRule="exact"/>
        <w:rPr>
          <w:rFonts w:ascii="Times New Roman" w:eastAsia="Times New Roman" w:hAnsi="Times New Roman"/>
        </w:rPr>
      </w:pPr>
    </w:p>
    <w:p w:rsidR="001476FA" w:rsidRDefault="006F311E">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O dönemde, büyük bir Müslüman kitlesi, Anadolu hareketinin mücadele halinde bulunduğu temel dış güç olan Britanya İmparatorluğu'nun sömürgesi idi. Başta Hindistan olmak üzere, İslam ülkelerinde Türk Milli Mücadelesi, Müslüman milletlerin Batı egemenliğine karşı başkaldırısının öncüsü olarak görülmüştür.</w:t>
      </w:r>
    </w:p>
    <w:p w:rsidR="001476FA" w:rsidRDefault="00A1712A">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135255</wp:posOffset>
                </wp:positionV>
                <wp:extent cx="1828800" cy="0"/>
                <wp:effectExtent l="13335" t="10160" r="571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EF44F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Yk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" strokeweight=".25397mm"/>
            </w:pict>
          </mc:Fallback>
        </mc:AlternateContent>
      </w:r>
    </w:p>
    <w:p w:rsidR="001476FA" w:rsidRDefault="001476FA">
      <w:pPr>
        <w:spacing w:line="307" w:lineRule="exact"/>
        <w:rPr>
          <w:rFonts w:ascii="Times New Roman" w:eastAsia="Times New Roman" w:hAnsi="Times New Roman"/>
        </w:rPr>
      </w:pPr>
    </w:p>
    <w:p w:rsidR="001476FA" w:rsidRDefault="006F311E">
      <w:pPr>
        <w:numPr>
          <w:ilvl w:val="0"/>
          <w:numId w:val="9"/>
        </w:numPr>
        <w:tabs>
          <w:tab w:val="left" w:pos="196"/>
        </w:tabs>
        <w:spacing w:line="203" w:lineRule="auto"/>
        <w:ind w:left="4" w:hanging="4"/>
        <w:rPr>
          <w:rFonts w:ascii="Times New Roman" w:eastAsia="Times New Roman" w:hAnsi="Times New Roman"/>
          <w:sz w:val="26"/>
          <w:vertAlign w:val="superscript"/>
        </w:rPr>
      </w:pPr>
      <w:r>
        <w:rPr>
          <w:rFonts w:ascii="Times New Roman" w:eastAsia="Times New Roman" w:hAnsi="Times New Roman"/>
        </w:rPr>
        <w:t xml:space="preserve">Selda Kılıç, “İstiklal Harbi’nde Sovyetler Birliğinden Gelen Yardımlar”, </w:t>
      </w:r>
      <w:r>
        <w:rPr>
          <w:rFonts w:ascii="Times New Roman" w:eastAsia="Times New Roman" w:hAnsi="Times New Roman"/>
          <w:i/>
        </w:rPr>
        <w:t>DTCF Dergisi, 56.1, Haziran 2016</w:t>
      </w:r>
      <w:r>
        <w:rPr>
          <w:rFonts w:ascii="Times New Roman" w:eastAsia="Times New Roman" w:hAnsi="Times New Roman"/>
        </w:rPr>
        <w:t>, s. 136.</w:t>
      </w:r>
    </w:p>
    <w:p w:rsidR="001476FA" w:rsidRDefault="001476FA">
      <w:pPr>
        <w:spacing w:line="2" w:lineRule="exact"/>
        <w:rPr>
          <w:rFonts w:ascii="Times New Roman" w:eastAsia="Times New Roman" w:hAnsi="Times New Roman"/>
          <w:sz w:val="26"/>
          <w:vertAlign w:val="superscript"/>
        </w:rPr>
      </w:pPr>
    </w:p>
    <w:p w:rsidR="001476FA" w:rsidRDefault="006F311E">
      <w:pPr>
        <w:spacing w:line="238" w:lineRule="auto"/>
        <w:ind w:left="4"/>
        <w:rPr>
          <w:rFonts w:ascii="Times New Roman" w:eastAsia="Times New Roman" w:hAnsi="Times New Roman"/>
          <w:i/>
        </w:rPr>
      </w:pPr>
      <w:r>
        <w:rPr>
          <w:rFonts w:ascii="Times New Roman" w:eastAsia="Times New Roman" w:hAnsi="Times New Roman"/>
          <w:sz w:val="25"/>
          <w:vertAlign w:val="superscript"/>
        </w:rPr>
        <w:t>11</w:t>
      </w:r>
      <w:r>
        <w:rPr>
          <w:rFonts w:ascii="Times New Roman" w:eastAsia="Times New Roman" w:hAnsi="Times New Roman"/>
        </w:rPr>
        <w:t xml:space="preserve">A.  </w:t>
      </w:r>
      <w:proofErr w:type="spellStart"/>
      <w:r>
        <w:rPr>
          <w:rFonts w:ascii="Times New Roman" w:eastAsia="Times New Roman" w:hAnsi="Times New Roman"/>
        </w:rPr>
        <w:t>Kolesnikov</w:t>
      </w:r>
      <w:proofErr w:type="spellEnd"/>
      <w:r>
        <w:rPr>
          <w:rFonts w:ascii="Times New Roman" w:eastAsia="Times New Roman" w:hAnsi="Times New Roman"/>
        </w:rPr>
        <w:t xml:space="preserve">,  </w:t>
      </w:r>
      <w:proofErr w:type="spellStart"/>
      <w:r>
        <w:rPr>
          <w:rFonts w:ascii="Times New Roman" w:eastAsia="Times New Roman" w:hAnsi="Times New Roman"/>
        </w:rPr>
        <w:t>a.g.e</w:t>
      </w:r>
      <w:proofErr w:type="spellEnd"/>
      <w:proofErr w:type="gramStart"/>
      <w:r>
        <w:rPr>
          <w:rFonts w:ascii="Times New Roman" w:eastAsia="Times New Roman" w:hAnsi="Times New Roman"/>
        </w:rPr>
        <w:t>.,</w:t>
      </w:r>
      <w:proofErr w:type="gramEnd"/>
      <w:r>
        <w:rPr>
          <w:rFonts w:ascii="Times New Roman" w:eastAsia="Times New Roman" w:hAnsi="Times New Roman"/>
        </w:rPr>
        <w:t xml:space="preserve">  s.  30;  Alptekin  Müderrisoğlu,  “Kurtuluş  Savaşı’nın  Mali  Kaynakları”,  </w:t>
      </w:r>
      <w:hyperlink r:id="rId6" w:anchor="dergi_174474" w:history="1">
        <w:r>
          <w:rPr>
            <w:rFonts w:ascii="Times New Roman" w:eastAsia="Times New Roman" w:hAnsi="Times New Roman"/>
            <w:i/>
          </w:rPr>
          <w:t>Ankara</w:t>
        </w:r>
      </w:hyperlink>
    </w:p>
    <w:p w:rsidR="001476FA" w:rsidRDefault="00596A30">
      <w:pPr>
        <w:spacing w:line="255" w:lineRule="auto"/>
        <w:ind w:left="4" w:right="20"/>
        <w:rPr>
          <w:rFonts w:ascii="Times New Roman" w:eastAsia="Times New Roman" w:hAnsi="Times New Roman"/>
        </w:rPr>
      </w:pPr>
      <w:hyperlink r:id="rId7" w:anchor="dergi_174474" w:history="1">
        <w:r w:rsidR="006F311E">
          <w:rPr>
            <w:rFonts w:ascii="Times New Roman" w:eastAsia="Times New Roman" w:hAnsi="Times New Roman"/>
            <w:i/>
          </w:rPr>
          <w:t>Üniversitesi Türk İnkılâp Tarihi Enstitüsü Atatürk Yolu Dergisi, Cilt 4, Sayı 13,</w:t>
        </w:r>
      </w:hyperlink>
      <w:r w:rsidR="006F311E">
        <w:rPr>
          <w:rFonts w:ascii="Times New Roman" w:eastAsia="Times New Roman" w:hAnsi="Times New Roman"/>
        </w:rPr>
        <w:t>Ankara</w:t>
      </w:r>
      <w:r w:rsidR="006F311E">
        <w:rPr>
          <w:rFonts w:ascii="Times New Roman" w:eastAsia="Times New Roman" w:hAnsi="Times New Roman"/>
          <w:i/>
        </w:rPr>
        <w:t xml:space="preserve"> </w:t>
      </w:r>
      <w:r w:rsidR="006F311E">
        <w:rPr>
          <w:rFonts w:ascii="Times New Roman" w:eastAsia="Times New Roman" w:hAnsi="Times New Roman"/>
        </w:rPr>
        <w:t>1994,</w:t>
      </w:r>
      <w:r w:rsidR="006F311E">
        <w:rPr>
          <w:rFonts w:ascii="Times New Roman" w:eastAsia="Times New Roman" w:hAnsi="Times New Roman"/>
          <w:i/>
        </w:rPr>
        <w:t xml:space="preserve"> </w:t>
      </w:r>
      <w:r w:rsidR="006F311E">
        <w:rPr>
          <w:rFonts w:ascii="Times New Roman" w:eastAsia="Times New Roman" w:hAnsi="Times New Roman"/>
        </w:rPr>
        <w:t>s. 48</w:t>
      </w:r>
      <w:proofErr w:type="gramStart"/>
      <w:r w:rsidR="006F311E">
        <w:rPr>
          <w:rFonts w:ascii="Times New Roman" w:eastAsia="Times New Roman" w:hAnsi="Times New Roman"/>
        </w:rPr>
        <w:t>.;</w:t>
      </w:r>
      <w:proofErr w:type="gramEnd"/>
      <w:r w:rsidR="006F311E">
        <w:rPr>
          <w:rFonts w:ascii="Times New Roman" w:eastAsia="Times New Roman" w:hAnsi="Times New Roman"/>
        </w:rPr>
        <w:t xml:space="preserve"> S. Kılıç,</w:t>
      </w:r>
      <w:r w:rsidR="006F311E">
        <w:rPr>
          <w:rFonts w:ascii="Times New Roman" w:eastAsia="Times New Roman" w:hAnsi="Times New Roman"/>
          <w:i/>
        </w:rPr>
        <w:t xml:space="preserve"> </w:t>
      </w:r>
      <w:r w:rsidR="006F311E">
        <w:rPr>
          <w:rFonts w:ascii="Times New Roman" w:eastAsia="Times New Roman" w:hAnsi="Times New Roman"/>
        </w:rPr>
        <w:t xml:space="preserve">İstiklal Harbi’nde..., s. 127; Ö. Çolak, </w:t>
      </w:r>
      <w:r w:rsidR="006F311E">
        <w:rPr>
          <w:rFonts w:ascii="Times New Roman" w:eastAsia="Times New Roman" w:hAnsi="Times New Roman"/>
          <w:i/>
        </w:rPr>
        <w:t>Lenin Döneminde...,</w:t>
      </w:r>
      <w:r w:rsidR="006F311E">
        <w:rPr>
          <w:rFonts w:ascii="Times New Roman" w:eastAsia="Times New Roman" w:hAnsi="Times New Roman"/>
        </w:rPr>
        <w:t xml:space="preserve"> s. 101.</w:t>
      </w:r>
    </w:p>
    <w:p w:rsidR="001476FA" w:rsidRDefault="001476FA">
      <w:pPr>
        <w:spacing w:line="381" w:lineRule="exact"/>
        <w:rPr>
          <w:rFonts w:ascii="Times New Roman" w:eastAsia="Times New Roman" w:hAnsi="Times New Roman"/>
          <w:sz w:val="26"/>
          <w:vertAlign w:val="superscript"/>
        </w:rPr>
      </w:pPr>
    </w:p>
    <w:p w:rsidR="001476FA" w:rsidRDefault="006F311E">
      <w:pPr>
        <w:spacing w:line="0" w:lineRule="atLeast"/>
        <w:ind w:right="16"/>
        <w:jc w:val="center"/>
        <w:rPr>
          <w:rFonts w:ascii="Times New Roman" w:eastAsia="Times New Roman" w:hAnsi="Times New Roman"/>
          <w:sz w:val="24"/>
        </w:rPr>
      </w:pPr>
      <w:r>
        <w:rPr>
          <w:rFonts w:ascii="Times New Roman" w:eastAsia="Times New Roman" w:hAnsi="Times New Roman"/>
          <w:sz w:val="24"/>
        </w:rPr>
        <w:t>5</w:t>
      </w:r>
    </w:p>
    <w:p w:rsidR="001476FA" w:rsidRDefault="001476FA">
      <w:pPr>
        <w:spacing w:line="0" w:lineRule="atLeast"/>
        <w:ind w:right="16"/>
        <w:jc w:val="center"/>
        <w:rPr>
          <w:rFonts w:ascii="Times New Roman" w:eastAsia="Times New Roman" w:hAnsi="Times New Roman"/>
          <w:sz w:val="24"/>
        </w:rPr>
        <w:sectPr w:rsidR="001476FA">
          <w:pgSz w:w="11900" w:h="16838"/>
          <w:pgMar w:top="698" w:right="1406" w:bottom="420" w:left="1416" w:header="0" w:footer="0" w:gutter="0"/>
          <w:cols w:space="0" w:equalWidth="0">
            <w:col w:w="9084"/>
          </w:cols>
          <w:docGrid w:linePitch="360"/>
        </w:sectPr>
      </w:pPr>
    </w:p>
    <w:p w:rsidR="001476FA" w:rsidRDefault="006F311E" w:rsidP="004734EE">
      <w:pPr>
        <w:tabs>
          <w:tab w:val="left" w:pos="6080"/>
        </w:tabs>
        <w:spacing w:line="0" w:lineRule="atLeast"/>
        <w:jc w:val="center"/>
        <w:rPr>
          <w:rFonts w:ascii="Times New Roman" w:eastAsia="Times New Roman" w:hAnsi="Times New Roman"/>
          <w:sz w:val="23"/>
        </w:rPr>
      </w:pPr>
      <w:bookmarkStart w:id="5" w:name="page6"/>
      <w:bookmarkEnd w:id="5"/>
      <w:r>
        <w:rPr>
          <w:rFonts w:ascii="Times New Roman" w:eastAsia="Times New Roman" w:hAnsi="Times New Roman"/>
          <w:sz w:val="24"/>
        </w:rPr>
        <w:lastRenderedPageBreak/>
        <w:t>Atatürk İlkeleri ve İnkılâp Tarihi Ders Notları 2</w:t>
      </w:r>
    </w:p>
    <w:p w:rsidR="001476FA" w:rsidRDefault="001476FA">
      <w:pPr>
        <w:spacing w:line="200" w:lineRule="exact"/>
        <w:rPr>
          <w:rFonts w:ascii="Times New Roman" w:eastAsia="Times New Roman" w:hAnsi="Times New Roman"/>
        </w:rPr>
      </w:pPr>
    </w:p>
    <w:p w:rsidR="001476FA" w:rsidRDefault="001476FA">
      <w:pPr>
        <w:spacing w:line="245" w:lineRule="exact"/>
        <w:rPr>
          <w:rFonts w:ascii="Times New Roman" w:eastAsia="Times New Roman" w:hAnsi="Times New Roman"/>
        </w:rPr>
      </w:pPr>
    </w:p>
    <w:p w:rsidR="001476FA" w:rsidRDefault="006F311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Ankara'nın İslam etkenini kullanması, İngiltere üzerinde istenilen sonucu sağlamıştır. Ankara Hükümeti'nin özellikle Afganistan'la kurduğu yakın ilişkiler, Moskova'da bulunan Türk heyetinin buradaki Afgan temsilcileriyle 1 Mart 1921'de Dostluk Antlaşması imzalaması İngiltere'de kaygıyla izlenmekteydi.</w:t>
      </w:r>
    </w:p>
    <w:p w:rsidR="001476FA" w:rsidRDefault="001476FA">
      <w:pPr>
        <w:spacing w:line="134" w:lineRule="exact"/>
        <w:rPr>
          <w:rFonts w:ascii="Times New Roman" w:eastAsia="Times New Roman" w:hAnsi="Times New Roman"/>
        </w:rPr>
      </w:pPr>
    </w:p>
    <w:p w:rsidR="001476FA" w:rsidRDefault="006F311E">
      <w:pPr>
        <w:spacing w:line="234" w:lineRule="auto"/>
        <w:ind w:right="20" w:firstLine="283"/>
        <w:jc w:val="both"/>
        <w:rPr>
          <w:rFonts w:ascii="Times New Roman" w:eastAsia="Times New Roman" w:hAnsi="Times New Roman"/>
          <w:sz w:val="24"/>
        </w:rPr>
      </w:pPr>
      <w:r>
        <w:rPr>
          <w:rFonts w:ascii="Times New Roman" w:eastAsia="Times New Roman" w:hAnsi="Times New Roman"/>
          <w:i/>
          <w:sz w:val="24"/>
        </w:rPr>
        <w:t xml:space="preserve">Atatürk, </w:t>
      </w:r>
      <w:r>
        <w:rPr>
          <w:rFonts w:ascii="Times New Roman" w:eastAsia="Times New Roman" w:hAnsi="Times New Roman"/>
          <w:sz w:val="24"/>
        </w:rPr>
        <w:t>Milli Mücadele’nin bütün Doğu milletlerinin (“mazlum milletlerin”) uyanışına</w:t>
      </w:r>
      <w:r>
        <w:rPr>
          <w:rFonts w:ascii="Times New Roman" w:eastAsia="Times New Roman" w:hAnsi="Times New Roman"/>
          <w:i/>
          <w:sz w:val="24"/>
        </w:rPr>
        <w:t xml:space="preserve"> </w:t>
      </w:r>
      <w:r>
        <w:rPr>
          <w:rFonts w:ascii="Times New Roman" w:eastAsia="Times New Roman" w:hAnsi="Times New Roman"/>
          <w:sz w:val="24"/>
        </w:rPr>
        <w:t>örnek oluşturduğu inancındaydı.</w:t>
      </w:r>
    </w:p>
    <w:p w:rsidR="001476FA" w:rsidRDefault="001476FA">
      <w:pPr>
        <w:spacing w:line="126" w:lineRule="exact"/>
        <w:rPr>
          <w:rFonts w:ascii="Times New Roman" w:eastAsia="Times New Roman" w:hAnsi="Times New Roman"/>
        </w:rPr>
      </w:pPr>
    </w:p>
    <w:p w:rsidR="001476FA" w:rsidRDefault="006F311E">
      <w:pPr>
        <w:numPr>
          <w:ilvl w:val="0"/>
          <w:numId w:val="10"/>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Batı Ülkeleriyle İlişkiler</w:t>
      </w:r>
    </w:p>
    <w:p w:rsidR="001476FA" w:rsidRDefault="001476FA">
      <w:pPr>
        <w:spacing w:line="115" w:lineRule="exact"/>
        <w:rPr>
          <w:rFonts w:ascii="Times New Roman" w:eastAsia="Times New Roman" w:hAnsi="Times New Roman"/>
        </w:rPr>
      </w:pPr>
    </w:p>
    <w:p w:rsidR="001476FA" w:rsidRDefault="006F311E">
      <w:pPr>
        <w:spacing w:line="0" w:lineRule="atLeast"/>
        <w:ind w:left="280"/>
        <w:rPr>
          <w:rFonts w:ascii="Times New Roman" w:eastAsia="Times New Roman" w:hAnsi="Times New Roman"/>
          <w:sz w:val="24"/>
        </w:rPr>
      </w:pPr>
      <w:r>
        <w:rPr>
          <w:rFonts w:ascii="Times New Roman" w:eastAsia="Times New Roman" w:hAnsi="Times New Roman"/>
          <w:sz w:val="24"/>
        </w:rPr>
        <w:t>Atatürk Batılı ülkelerin aralarındaki ayrılıklardan yararlanma yönünde siyaset izlemiştir.</w:t>
      </w:r>
    </w:p>
    <w:p w:rsidR="001476FA" w:rsidRDefault="001476FA">
      <w:pPr>
        <w:spacing w:line="132" w:lineRule="exact"/>
        <w:rPr>
          <w:rFonts w:ascii="Times New Roman" w:eastAsia="Times New Roman" w:hAnsi="Times New Roman"/>
        </w:rPr>
      </w:pPr>
    </w:p>
    <w:p w:rsidR="001476FA" w:rsidRDefault="006F311E">
      <w:pPr>
        <w:spacing w:line="236" w:lineRule="auto"/>
        <w:ind w:right="20" w:firstLine="283"/>
        <w:jc w:val="both"/>
        <w:rPr>
          <w:rFonts w:ascii="Times New Roman" w:eastAsia="Times New Roman" w:hAnsi="Times New Roman"/>
          <w:sz w:val="24"/>
        </w:rPr>
      </w:pPr>
      <w:r>
        <w:rPr>
          <w:rFonts w:ascii="Times New Roman" w:eastAsia="Times New Roman" w:hAnsi="Times New Roman"/>
          <w:b/>
          <w:sz w:val="24"/>
        </w:rPr>
        <w:t xml:space="preserve">ABD’yle İlişkiler: </w:t>
      </w:r>
      <w:r>
        <w:rPr>
          <w:rFonts w:ascii="Times New Roman" w:eastAsia="Times New Roman" w:hAnsi="Times New Roman"/>
          <w:sz w:val="24"/>
        </w:rPr>
        <w:t>1920</w:t>
      </w:r>
      <w:r>
        <w:rPr>
          <w:rFonts w:ascii="Times New Roman" w:eastAsia="Times New Roman" w:hAnsi="Times New Roman"/>
          <w:b/>
          <w:sz w:val="24"/>
        </w:rPr>
        <w:t xml:space="preserve"> </w:t>
      </w:r>
      <w:r>
        <w:rPr>
          <w:rFonts w:ascii="Times New Roman" w:eastAsia="Times New Roman" w:hAnsi="Times New Roman"/>
          <w:sz w:val="24"/>
        </w:rPr>
        <w:t>yılında Wilson’un başkanlığının sona ermesi ve ABD'nin yeniden</w:t>
      </w:r>
      <w:r>
        <w:rPr>
          <w:rFonts w:ascii="Times New Roman" w:eastAsia="Times New Roman" w:hAnsi="Times New Roman"/>
          <w:b/>
          <w:sz w:val="24"/>
        </w:rPr>
        <w:t xml:space="preserve"> </w:t>
      </w:r>
      <w:r>
        <w:rPr>
          <w:rFonts w:ascii="Times New Roman" w:eastAsia="Times New Roman" w:hAnsi="Times New Roman"/>
          <w:sz w:val="24"/>
        </w:rPr>
        <w:t xml:space="preserve">yalnızlık politikasına yönelmesi, bu ülkenin, özellikle İngiltere'ye karşı kullanılması </w:t>
      </w:r>
      <w:proofErr w:type="gramStart"/>
      <w:r>
        <w:rPr>
          <w:rFonts w:ascii="Times New Roman" w:eastAsia="Times New Roman" w:hAnsi="Times New Roman"/>
          <w:sz w:val="24"/>
        </w:rPr>
        <w:t>imkanını</w:t>
      </w:r>
      <w:proofErr w:type="gramEnd"/>
      <w:r>
        <w:rPr>
          <w:rFonts w:ascii="Times New Roman" w:eastAsia="Times New Roman" w:hAnsi="Times New Roman"/>
          <w:sz w:val="24"/>
        </w:rPr>
        <w:t xml:space="preserve"> kendiliğinden ortadan kaldırmıştır.</w:t>
      </w:r>
    </w:p>
    <w:p w:rsidR="001476FA" w:rsidRDefault="001476FA">
      <w:pPr>
        <w:spacing w:line="134" w:lineRule="exact"/>
        <w:rPr>
          <w:rFonts w:ascii="Times New Roman" w:eastAsia="Times New Roman" w:hAnsi="Times New Roman"/>
        </w:rPr>
      </w:pPr>
    </w:p>
    <w:p w:rsidR="001476FA" w:rsidRDefault="006F311E">
      <w:pPr>
        <w:spacing w:line="237" w:lineRule="auto"/>
        <w:ind w:right="20" w:firstLine="283"/>
        <w:jc w:val="both"/>
        <w:rPr>
          <w:rFonts w:ascii="Times New Roman" w:eastAsia="Times New Roman" w:hAnsi="Times New Roman"/>
          <w:sz w:val="24"/>
        </w:rPr>
      </w:pPr>
      <w:r>
        <w:rPr>
          <w:rFonts w:ascii="Times New Roman" w:eastAsia="Times New Roman" w:hAnsi="Times New Roman"/>
          <w:b/>
          <w:sz w:val="24"/>
        </w:rPr>
        <w:t xml:space="preserve">Fransa'yla İlişkiler: </w:t>
      </w:r>
      <w:r>
        <w:rPr>
          <w:rFonts w:ascii="Times New Roman" w:eastAsia="Times New Roman" w:hAnsi="Times New Roman"/>
          <w:sz w:val="24"/>
        </w:rPr>
        <w:t>Yakın Doğu'da ve Avrupa sorunları karşısında da İngiltere ile</w:t>
      </w:r>
      <w:r>
        <w:rPr>
          <w:rFonts w:ascii="Times New Roman" w:eastAsia="Times New Roman" w:hAnsi="Times New Roman"/>
          <w:b/>
          <w:sz w:val="24"/>
        </w:rPr>
        <w:t xml:space="preserve"> </w:t>
      </w:r>
      <w:r>
        <w:rPr>
          <w:rFonts w:ascii="Times New Roman" w:eastAsia="Times New Roman" w:hAnsi="Times New Roman"/>
          <w:sz w:val="24"/>
        </w:rPr>
        <w:t>Fransa'nın çatışmakta olması, Fransa'nın Yakın Doğu'daki tutumunu etkiledi. Fransa, İngiltere kendisini Avrupa'da desteklemediği sürece, o da İngiltere'ye Yakın Doğu'da karşı çıkmak istemiştir. Ayrıca, Güney ve Güneydoğu Anadolu'da Fransız Kuvvetlerinin Türkler karşısında zor duruma düşmesi de Fransa'yı Ankara Hükümeti'yle ilişkilerini yumuşatmaya itiyordu.</w:t>
      </w:r>
    </w:p>
    <w:p w:rsidR="001476FA" w:rsidRDefault="001476FA">
      <w:pPr>
        <w:spacing w:line="137" w:lineRule="exact"/>
        <w:rPr>
          <w:rFonts w:ascii="Times New Roman" w:eastAsia="Times New Roman" w:hAnsi="Times New Roman"/>
        </w:rPr>
      </w:pPr>
    </w:p>
    <w:p w:rsidR="001476FA" w:rsidRDefault="006F311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Suriye'deki Fransız Yüksek Komiseri </w:t>
      </w:r>
      <w:r>
        <w:rPr>
          <w:rFonts w:ascii="Times New Roman" w:eastAsia="Times New Roman" w:hAnsi="Times New Roman"/>
          <w:i/>
          <w:sz w:val="24"/>
        </w:rPr>
        <w:t xml:space="preserve">Georges </w:t>
      </w:r>
      <w:proofErr w:type="spellStart"/>
      <w:r>
        <w:rPr>
          <w:rFonts w:ascii="Times New Roman" w:eastAsia="Times New Roman" w:hAnsi="Times New Roman"/>
          <w:i/>
          <w:sz w:val="24"/>
        </w:rPr>
        <w:t>Picot’un</w:t>
      </w:r>
      <w:proofErr w:type="spellEnd"/>
      <w:r>
        <w:rPr>
          <w:rFonts w:ascii="Times New Roman" w:eastAsia="Times New Roman" w:hAnsi="Times New Roman"/>
          <w:i/>
          <w:sz w:val="24"/>
        </w:rPr>
        <w:t>,</w:t>
      </w:r>
      <w:r>
        <w:rPr>
          <w:rFonts w:ascii="Times New Roman" w:eastAsia="Times New Roman" w:hAnsi="Times New Roman"/>
          <w:sz w:val="24"/>
        </w:rPr>
        <w:t xml:space="preserve"> Aralık 1919'da </w:t>
      </w:r>
      <w:proofErr w:type="spellStart"/>
      <w:r>
        <w:rPr>
          <w:rFonts w:ascii="Times New Roman" w:eastAsia="Times New Roman" w:hAnsi="Times New Roman"/>
          <w:sz w:val="24"/>
        </w:rPr>
        <w:t>gayriresmi</w:t>
      </w:r>
      <w:proofErr w:type="spellEnd"/>
      <w:r>
        <w:rPr>
          <w:rFonts w:ascii="Times New Roman" w:eastAsia="Times New Roman" w:hAnsi="Times New Roman"/>
          <w:sz w:val="24"/>
        </w:rPr>
        <w:t xml:space="preserve"> görüşmelerde bulunmak üzere Sivas'a gelme</w:t>
      </w:r>
      <w:r w:rsidR="00A87F1A">
        <w:rPr>
          <w:rFonts w:ascii="Times New Roman" w:eastAsia="Times New Roman" w:hAnsi="Times New Roman"/>
          <w:sz w:val="24"/>
        </w:rPr>
        <w:t>si, Türk milliyetçi hareketinin</w:t>
      </w:r>
      <w:r>
        <w:rPr>
          <w:rFonts w:ascii="Times New Roman" w:eastAsia="Times New Roman" w:hAnsi="Times New Roman"/>
          <w:sz w:val="24"/>
        </w:rPr>
        <w:t xml:space="preserve"> saygınlığını arttıran siyasi bir başarısıydı. </w:t>
      </w:r>
      <w:r>
        <w:rPr>
          <w:rFonts w:ascii="Times New Roman" w:eastAsia="Times New Roman" w:hAnsi="Times New Roman"/>
          <w:i/>
          <w:sz w:val="24"/>
        </w:rPr>
        <w:t>Atatürk</w:t>
      </w:r>
      <w:r>
        <w:rPr>
          <w:rFonts w:ascii="Times New Roman" w:eastAsia="Times New Roman" w:hAnsi="Times New Roman"/>
          <w:sz w:val="24"/>
        </w:rPr>
        <w:t xml:space="preserve"> şunu da gördü ki, Fransızlar Güney ve Güneydoğu Anadolu'da güçsüzdür. İngilizlerle aralarında birçok anlaşmazlıkları vardır, iktisadi ayrıcalıklar sözüyle onları Antant cephesinden uzaklaştırmak mümkündür.</w:t>
      </w:r>
    </w:p>
    <w:p w:rsidR="001476FA" w:rsidRDefault="001476FA">
      <w:pPr>
        <w:spacing w:line="138" w:lineRule="exact"/>
        <w:rPr>
          <w:rFonts w:ascii="Times New Roman" w:eastAsia="Times New Roman" w:hAnsi="Times New Roman"/>
        </w:rPr>
      </w:pPr>
    </w:p>
    <w:p w:rsidR="001476FA" w:rsidRDefault="006F311E">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Sakarya Zaferi'ni kazanılmasından 37 gün sonra, 20 Ekim 1921'de Türk-Fransız Anlaşması (Ankara </w:t>
      </w:r>
      <w:proofErr w:type="spellStart"/>
      <w:r>
        <w:rPr>
          <w:rFonts w:ascii="Times New Roman" w:eastAsia="Times New Roman" w:hAnsi="Times New Roman"/>
          <w:sz w:val="24"/>
        </w:rPr>
        <w:t>İtilafnamesi</w:t>
      </w:r>
      <w:proofErr w:type="spellEnd"/>
      <w:r>
        <w:rPr>
          <w:rFonts w:ascii="Times New Roman" w:eastAsia="Times New Roman" w:hAnsi="Times New Roman"/>
          <w:sz w:val="24"/>
        </w:rPr>
        <w:t>) imzalandı. Bu anlaşmayla, Türkiye'nin milli amaçları ilk defa bir Batılı devlet tarafından onaylandığı gibi, güney sınırı sorunu da çözüme bağlandı ve 80 bin Türk askeri serbest kaldı.</w:t>
      </w:r>
    </w:p>
    <w:p w:rsidR="001476FA" w:rsidRDefault="001476FA">
      <w:pPr>
        <w:spacing w:line="134" w:lineRule="exact"/>
        <w:rPr>
          <w:rFonts w:ascii="Times New Roman" w:eastAsia="Times New Roman" w:hAnsi="Times New Roman"/>
        </w:rPr>
      </w:pPr>
    </w:p>
    <w:p w:rsidR="001476FA" w:rsidRDefault="006F311E">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Fransa, Türk davasını desteklediğini somut olarak göstermiş ve İngiltere'den kopmuş oluyordu. Fransa'nın Ankara Hükümeti'ni fiilen tanıdığı anlamı da çıkarılabilir.</w:t>
      </w:r>
    </w:p>
    <w:p w:rsidR="001476FA" w:rsidRDefault="001476FA">
      <w:pPr>
        <w:spacing w:line="134" w:lineRule="exact"/>
        <w:rPr>
          <w:rFonts w:ascii="Times New Roman" w:eastAsia="Times New Roman" w:hAnsi="Times New Roman"/>
        </w:rPr>
      </w:pPr>
    </w:p>
    <w:p w:rsidR="001476FA" w:rsidRDefault="006F311E">
      <w:pPr>
        <w:spacing w:line="234" w:lineRule="auto"/>
        <w:ind w:right="20" w:firstLine="283"/>
        <w:jc w:val="both"/>
        <w:rPr>
          <w:rFonts w:ascii="Times New Roman" w:eastAsia="Times New Roman" w:hAnsi="Times New Roman"/>
          <w:sz w:val="24"/>
        </w:rPr>
      </w:pPr>
      <w:r>
        <w:rPr>
          <w:rFonts w:ascii="Times New Roman" w:eastAsia="Times New Roman" w:hAnsi="Times New Roman"/>
          <w:b/>
          <w:sz w:val="24"/>
        </w:rPr>
        <w:t xml:space="preserve">İtalya'yla İlişkiler: </w:t>
      </w:r>
      <w:r>
        <w:rPr>
          <w:rFonts w:ascii="Times New Roman" w:eastAsia="Times New Roman" w:hAnsi="Times New Roman"/>
          <w:sz w:val="24"/>
        </w:rPr>
        <w:t>İtalya</w:t>
      </w:r>
      <w:r w:rsidR="00397DCB">
        <w:rPr>
          <w:rFonts w:ascii="Times New Roman" w:eastAsia="Times New Roman" w:hAnsi="Times New Roman"/>
          <w:sz w:val="24"/>
        </w:rPr>
        <w:t>’nın</w:t>
      </w:r>
      <w:r>
        <w:rPr>
          <w:rFonts w:ascii="Times New Roman" w:eastAsia="Times New Roman" w:hAnsi="Times New Roman"/>
          <w:sz w:val="24"/>
        </w:rPr>
        <w:t xml:space="preserve"> Avrupa’da ve Anadolu’da toprak düzenlemesi konusunda</w:t>
      </w:r>
      <w:r>
        <w:rPr>
          <w:rFonts w:ascii="Times New Roman" w:eastAsia="Times New Roman" w:hAnsi="Times New Roman"/>
          <w:b/>
          <w:sz w:val="24"/>
        </w:rPr>
        <w:t xml:space="preserve"> </w:t>
      </w:r>
      <w:r>
        <w:rPr>
          <w:rFonts w:ascii="Times New Roman" w:eastAsia="Times New Roman" w:hAnsi="Times New Roman"/>
          <w:sz w:val="24"/>
        </w:rPr>
        <w:t>müttefikleriyle arası açılmıştı.</w:t>
      </w:r>
    </w:p>
    <w:p w:rsidR="001476FA" w:rsidRDefault="001476FA">
      <w:pPr>
        <w:spacing w:line="134" w:lineRule="exact"/>
        <w:rPr>
          <w:rFonts w:ascii="Times New Roman" w:eastAsia="Times New Roman" w:hAnsi="Times New Roman"/>
        </w:rPr>
      </w:pPr>
    </w:p>
    <w:p w:rsidR="001476FA" w:rsidRDefault="006F311E">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Anadolu'da da müttefiklerinin kendisini desteklemediğini görünce, Anadolu milliyetçileriyle anlaşma yoluna gitmiştir. Zaten, İtalya'nın o sıradaki iç bunalımları da, Anadolu'da kuvvet kullanmasını güçleştirmekteydi.</w:t>
      </w:r>
    </w:p>
    <w:p w:rsidR="001476FA" w:rsidRDefault="001476FA">
      <w:pPr>
        <w:spacing w:line="134" w:lineRule="exact"/>
        <w:rPr>
          <w:rFonts w:ascii="Times New Roman" w:eastAsia="Times New Roman" w:hAnsi="Times New Roman"/>
        </w:rPr>
      </w:pPr>
    </w:p>
    <w:p w:rsidR="001476FA" w:rsidRDefault="006F311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İtalyanlar, Türk Milliyetçilerine gizli bilgiler de vermişlerdir. Atatürk, İtilaf Devletleri'nin kararlarını çok defa İtalyanlar aracılığıyla önceden haber alabilmiştir. İtalya, 1 Haziran 1921'den itibaren çekilmeye başlamıştır. Öte yandan, Ankara Hükümeti, esas itibariyle 1921 yılında Sakarya Zaferi'nden sonraki </w:t>
      </w:r>
      <w:r w:rsidR="00397DCB">
        <w:rPr>
          <w:rFonts w:ascii="Times New Roman" w:eastAsia="Times New Roman" w:hAnsi="Times New Roman"/>
          <w:sz w:val="24"/>
        </w:rPr>
        <w:t>dönemde olmak üzere, İtalya'dan</w:t>
      </w:r>
      <w:bookmarkStart w:id="6" w:name="_GoBack"/>
      <w:bookmarkEnd w:id="6"/>
      <w:r>
        <w:rPr>
          <w:rFonts w:ascii="Times New Roman" w:eastAsia="Times New Roman" w:hAnsi="Times New Roman"/>
          <w:sz w:val="24"/>
        </w:rPr>
        <w:t xml:space="preserve"> silah da satın almıştır.</w:t>
      </w:r>
    </w:p>
    <w:p w:rsidR="001476FA" w:rsidRDefault="001476FA">
      <w:pPr>
        <w:spacing w:line="134" w:lineRule="exact"/>
        <w:rPr>
          <w:rFonts w:ascii="Times New Roman" w:eastAsia="Times New Roman" w:hAnsi="Times New Roman"/>
        </w:rPr>
      </w:pPr>
    </w:p>
    <w:p w:rsidR="001476FA" w:rsidRDefault="006F311E">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1922 yılı sonunda iktidara gelen </w:t>
      </w:r>
      <w:proofErr w:type="spellStart"/>
      <w:r>
        <w:rPr>
          <w:rFonts w:ascii="Times New Roman" w:eastAsia="Times New Roman" w:hAnsi="Times New Roman"/>
          <w:i/>
          <w:sz w:val="24"/>
        </w:rPr>
        <w:t>Mussolini’nin</w:t>
      </w:r>
      <w:proofErr w:type="spellEnd"/>
      <w:r>
        <w:rPr>
          <w:rFonts w:ascii="Times New Roman" w:eastAsia="Times New Roman" w:hAnsi="Times New Roman"/>
          <w:sz w:val="24"/>
        </w:rPr>
        <w:t xml:space="preserve"> Faşist Partisi'nin yönetimi sırasında ise İtalya, Türkiye'ye karşı sertliğe yönelecektir.</w:t>
      </w:r>
    </w:p>
    <w:p w:rsidR="001476FA" w:rsidRDefault="001476FA">
      <w:pPr>
        <w:spacing w:line="134" w:lineRule="exact"/>
        <w:rPr>
          <w:rFonts w:ascii="Times New Roman" w:eastAsia="Times New Roman" w:hAnsi="Times New Roman"/>
        </w:rPr>
      </w:pPr>
    </w:p>
    <w:p w:rsidR="001476FA" w:rsidRDefault="006F311E">
      <w:pPr>
        <w:spacing w:line="238" w:lineRule="auto"/>
        <w:ind w:right="20" w:firstLine="283"/>
        <w:jc w:val="both"/>
        <w:rPr>
          <w:rFonts w:ascii="Times New Roman" w:eastAsia="Times New Roman" w:hAnsi="Times New Roman"/>
          <w:sz w:val="24"/>
        </w:rPr>
      </w:pPr>
      <w:r>
        <w:rPr>
          <w:rFonts w:ascii="Times New Roman" w:eastAsia="Times New Roman" w:hAnsi="Times New Roman"/>
          <w:b/>
          <w:sz w:val="24"/>
        </w:rPr>
        <w:t xml:space="preserve">İngiltere'yle İlişkiler: </w:t>
      </w:r>
      <w:r>
        <w:rPr>
          <w:rFonts w:ascii="Times New Roman" w:eastAsia="Times New Roman" w:hAnsi="Times New Roman"/>
          <w:sz w:val="24"/>
        </w:rPr>
        <w:t>Atatürk, İngiltere'ye karşı ihtiyatlılığı çerçevesinde,</w:t>
      </w:r>
      <w:r>
        <w:rPr>
          <w:rFonts w:ascii="Times New Roman" w:eastAsia="Times New Roman" w:hAnsi="Times New Roman"/>
          <w:b/>
          <w:sz w:val="24"/>
        </w:rPr>
        <w:t xml:space="preserve"> </w:t>
      </w:r>
      <w:r>
        <w:rPr>
          <w:rFonts w:ascii="Times New Roman" w:eastAsia="Times New Roman" w:hAnsi="Times New Roman"/>
          <w:sz w:val="24"/>
        </w:rPr>
        <w:t>16 Mart</w:t>
      </w:r>
      <w:r>
        <w:rPr>
          <w:rFonts w:ascii="Times New Roman" w:eastAsia="Times New Roman" w:hAnsi="Times New Roman"/>
          <w:b/>
          <w:sz w:val="24"/>
        </w:rPr>
        <w:t xml:space="preserve"> </w:t>
      </w:r>
      <w:r>
        <w:rPr>
          <w:rFonts w:ascii="Times New Roman" w:eastAsia="Times New Roman" w:hAnsi="Times New Roman"/>
          <w:sz w:val="24"/>
        </w:rPr>
        <w:t xml:space="preserve">1920'de İstanbul'un işgaline kadar açıktan açığa düşmanlıktan sakınmıştır. Bu tarihten sonra, Ankara çevrelerinde İngiliz aleyhtarlığı zaman zaman kendini göstermektedir. Mesela, 17 Mayıs 1920'de, Milliyetçilerin resmi organı </w:t>
      </w:r>
      <w:r>
        <w:rPr>
          <w:rFonts w:ascii="Times New Roman" w:eastAsia="Times New Roman" w:hAnsi="Times New Roman"/>
          <w:i/>
          <w:sz w:val="24"/>
        </w:rPr>
        <w:t>Hâkimiyet-i Milliye</w:t>
      </w:r>
      <w:r>
        <w:rPr>
          <w:rFonts w:ascii="Times New Roman" w:eastAsia="Times New Roman" w:hAnsi="Times New Roman"/>
          <w:sz w:val="24"/>
        </w:rPr>
        <w:t xml:space="preserve"> gazetesinde, </w:t>
      </w:r>
      <w:r>
        <w:rPr>
          <w:rFonts w:ascii="Times New Roman" w:eastAsia="Times New Roman" w:hAnsi="Times New Roman"/>
          <w:i/>
          <w:sz w:val="24"/>
        </w:rPr>
        <w:t>Mustafa</w:t>
      </w:r>
      <w:r>
        <w:rPr>
          <w:rFonts w:ascii="Times New Roman" w:eastAsia="Times New Roman" w:hAnsi="Times New Roman"/>
          <w:sz w:val="24"/>
        </w:rPr>
        <w:t xml:space="preserve"> </w:t>
      </w:r>
      <w:r>
        <w:rPr>
          <w:rFonts w:ascii="Times New Roman" w:eastAsia="Times New Roman" w:hAnsi="Times New Roman"/>
          <w:i/>
          <w:sz w:val="24"/>
        </w:rPr>
        <w:t xml:space="preserve">Kemal’in </w:t>
      </w:r>
      <w:r>
        <w:rPr>
          <w:rFonts w:ascii="Times New Roman" w:eastAsia="Times New Roman" w:hAnsi="Times New Roman"/>
          <w:sz w:val="24"/>
        </w:rPr>
        <w:t>imzasıyla, İslam dünyasına yönelik,</w:t>
      </w:r>
      <w:r>
        <w:rPr>
          <w:rFonts w:ascii="Times New Roman" w:eastAsia="Times New Roman" w:hAnsi="Times New Roman"/>
          <w:i/>
          <w:sz w:val="24"/>
        </w:rPr>
        <w:t xml:space="preserve"> "İngilizlere karşı savaşmanın bütün Müslümanların görevi olduğu… İngiltere’nin İslam’ı yok etmek, dünyaya hükmetmek istediği…" </w:t>
      </w:r>
      <w:r>
        <w:rPr>
          <w:rFonts w:ascii="Times New Roman" w:eastAsia="Times New Roman" w:hAnsi="Times New Roman"/>
          <w:sz w:val="24"/>
        </w:rPr>
        <w:t>şeklinde bir bildiri yayınlanmıştır.</w:t>
      </w:r>
    </w:p>
    <w:p w:rsidR="001476FA" w:rsidRDefault="001476FA">
      <w:pPr>
        <w:spacing w:line="194" w:lineRule="exact"/>
        <w:rPr>
          <w:rFonts w:ascii="Times New Roman" w:eastAsia="Times New Roman" w:hAnsi="Times New Roman"/>
        </w:rPr>
      </w:pPr>
    </w:p>
    <w:p w:rsidR="001476FA" w:rsidRDefault="006F311E">
      <w:pPr>
        <w:spacing w:line="0" w:lineRule="atLeast"/>
        <w:ind w:right="20"/>
        <w:jc w:val="center"/>
        <w:rPr>
          <w:rFonts w:ascii="Times New Roman" w:eastAsia="Times New Roman" w:hAnsi="Times New Roman"/>
          <w:sz w:val="24"/>
        </w:rPr>
      </w:pPr>
      <w:r>
        <w:rPr>
          <w:rFonts w:ascii="Times New Roman" w:eastAsia="Times New Roman" w:hAnsi="Times New Roman"/>
          <w:sz w:val="24"/>
        </w:rPr>
        <w:t>6</w:t>
      </w:r>
    </w:p>
    <w:p w:rsidR="001476FA" w:rsidRDefault="001476FA">
      <w:pPr>
        <w:spacing w:line="0" w:lineRule="atLeast"/>
        <w:ind w:right="20"/>
        <w:jc w:val="center"/>
        <w:rPr>
          <w:rFonts w:ascii="Times New Roman" w:eastAsia="Times New Roman" w:hAnsi="Times New Roman"/>
          <w:sz w:val="24"/>
        </w:rPr>
        <w:sectPr w:rsidR="001476FA">
          <w:pgSz w:w="11900" w:h="16838"/>
          <w:pgMar w:top="698" w:right="1406" w:bottom="420" w:left="1420" w:header="0" w:footer="0" w:gutter="0"/>
          <w:cols w:space="0" w:equalWidth="0">
            <w:col w:w="9080"/>
          </w:cols>
          <w:docGrid w:linePitch="360"/>
        </w:sectPr>
      </w:pPr>
    </w:p>
    <w:p w:rsidR="001476FA" w:rsidRDefault="006F311E" w:rsidP="004734EE">
      <w:pPr>
        <w:tabs>
          <w:tab w:val="left" w:pos="6083"/>
        </w:tabs>
        <w:spacing w:line="0" w:lineRule="atLeast"/>
        <w:ind w:left="4"/>
        <w:jc w:val="center"/>
        <w:rPr>
          <w:rFonts w:ascii="Times New Roman" w:eastAsia="Times New Roman" w:hAnsi="Times New Roman"/>
          <w:sz w:val="23"/>
        </w:rPr>
      </w:pPr>
      <w:bookmarkStart w:id="7" w:name="page7"/>
      <w:bookmarkEnd w:id="7"/>
      <w:r>
        <w:rPr>
          <w:rFonts w:ascii="Times New Roman" w:eastAsia="Times New Roman" w:hAnsi="Times New Roman"/>
          <w:sz w:val="24"/>
        </w:rPr>
        <w:lastRenderedPageBreak/>
        <w:t>Atatürk İlkeleri ve İnkılâp Tarihi Ders Notları 2</w:t>
      </w:r>
    </w:p>
    <w:p w:rsidR="001476FA" w:rsidRDefault="001476FA">
      <w:pPr>
        <w:spacing w:line="200" w:lineRule="exact"/>
        <w:rPr>
          <w:rFonts w:ascii="Times New Roman" w:eastAsia="Times New Roman" w:hAnsi="Times New Roman"/>
        </w:rPr>
      </w:pPr>
    </w:p>
    <w:p w:rsidR="001476FA" w:rsidRDefault="001476FA">
      <w:pPr>
        <w:spacing w:line="245" w:lineRule="exact"/>
        <w:rPr>
          <w:rFonts w:ascii="Times New Roman" w:eastAsia="Times New Roman" w:hAnsi="Times New Roman"/>
        </w:rPr>
      </w:pPr>
    </w:p>
    <w:p w:rsidR="001476FA" w:rsidRDefault="006F311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Öte yandan, İstanbul'da birçok Milliyetçi taraftarı Türk'ün tutuklanmasına karşılık olarak, Anadolu'daki bazı İngiliz görevlileri de Ankara Hükümeti'nce gözaltına alınmıştır.</w:t>
      </w:r>
    </w:p>
    <w:p w:rsidR="001476FA" w:rsidRDefault="001476FA">
      <w:pPr>
        <w:spacing w:line="134" w:lineRule="exact"/>
        <w:rPr>
          <w:rFonts w:ascii="Times New Roman" w:eastAsia="Times New Roman" w:hAnsi="Times New Roman"/>
        </w:rPr>
      </w:pPr>
    </w:p>
    <w:p w:rsidR="001476FA" w:rsidRDefault="006F311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1919-20 yıllarındaki kesin cepheleşmeden sonra, 1921'de Türk-İngiliz ilişkilerinde </w:t>
      </w:r>
      <w:proofErr w:type="spellStart"/>
      <w:r>
        <w:rPr>
          <w:rFonts w:ascii="Times New Roman" w:eastAsia="Times New Roman" w:hAnsi="Times New Roman"/>
          <w:sz w:val="24"/>
        </w:rPr>
        <w:t>nisbi</w:t>
      </w:r>
      <w:proofErr w:type="spellEnd"/>
      <w:r>
        <w:rPr>
          <w:rFonts w:ascii="Times New Roman" w:eastAsia="Times New Roman" w:hAnsi="Times New Roman"/>
          <w:sz w:val="24"/>
        </w:rPr>
        <w:t xml:space="preserve"> bir yumuşama doğmaktadır.</w:t>
      </w:r>
    </w:p>
    <w:p w:rsidR="001476FA" w:rsidRDefault="001476FA">
      <w:pPr>
        <w:spacing w:line="134" w:lineRule="exact"/>
        <w:rPr>
          <w:rFonts w:ascii="Times New Roman" w:eastAsia="Times New Roman" w:hAnsi="Times New Roman"/>
        </w:rPr>
      </w:pPr>
    </w:p>
    <w:p w:rsidR="001476FA" w:rsidRDefault="006F311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Ankara Hükümeti, askeri gücünü ortaya koydukça, İngiltere'nin tutumu yumuşayacaktır. Nisan 1921 başında Ankara Hükümeti'nin İkinci İnönü Zaferi'ni kazanması üzerine, İngiltere, 14 Nisan'da Türk Yunan Savaşı'nda resmen tarafsızlığını ilan etmiştir. 18 Mayıs'ta da İngiltere ve öteki İtilaf Devletleri, ortaklaşa tarafsızlıklarını açıklamışlardır.</w:t>
      </w:r>
    </w:p>
    <w:p w:rsidR="001476FA" w:rsidRDefault="001476FA">
      <w:pPr>
        <w:spacing w:line="134" w:lineRule="exact"/>
        <w:rPr>
          <w:rFonts w:ascii="Times New Roman" w:eastAsia="Times New Roman" w:hAnsi="Times New Roman"/>
        </w:rPr>
      </w:pPr>
    </w:p>
    <w:p w:rsidR="001476FA" w:rsidRDefault="006F311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Sakarya Meydan Muharebesi’nin kazanılması üzerine, 23 Ekim 1921'de, Anadolu'daki Britanya tutsakları ile Malta'da tutuklu bulunan Türklerin tümüyle değiş-tokuş edilmelerini öngören anlaşma imzalandı.</w:t>
      </w:r>
    </w:p>
    <w:p w:rsidR="001476FA" w:rsidRDefault="001476FA">
      <w:pPr>
        <w:spacing w:line="134" w:lineRule="exact"/>
        <w:rPr>
          <w:rFonts w:ascii="Times New Roman" w:eastAsia="Times New Roman" w:hAnsi="Times New Roman"/>
        </w:rPr>
      </w:pPr>
    </w:p>
    <w:p w:rsidR="001476FA" w:rsidRDefault="006F311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Böylece, İngiltere, tarafsızlık taahhüdünü teyit ettiği gibi, Fransa ve İtalya'nın Türklere yardımını da frenlemeye çalışıyordu.</w:t>
      </w:r>
    </w:p>
    <w:p w:rsidR="001476FA" w:rsidRDefault="001476FA">
      <w:pPr>
        <w:spacing w:line="134" w:lineRule="exact"/>
        <w:rPr>
          <w:rFonts w:ascii="Times New Roman" w:eastAsia="Times New Roman" w:hAnsi="Times New Roman"/>
        </w:rPr>
      </w:pPr>
    </w:p>
    <w:p w:rsidR="001476FA" w:rsidRDefault="006F311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Bu gelişmeler olurken, Atatürk, ülkedeki düşmanları silah gücüyle çıkarmadıkça ve bu yönde varlığını ispat etmedikçe, diplomasi alanında umuda kapılmanın doğru olmadığı inancındadır.</w:t>
      </w:r>
    </w:p>
    <w:p w:rsidR="001476FA" w:rsidRDefault="001476FA">
      <w:pPr>
        <w:spacing w:line="134" w:lineRule="exact"/>
        <w:rPr>
          <w:rFonts w:ascii="Times New Roman" w:eastAsia="Times New Roman" w:hAnsi="Times New Roman"/>
        </w:rPr>
      </w:pPr>
    </w:p>
    <w:p w:rsidR="001476FA" w:rsidRDefault="006F311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Atatürk, Anadolu'nun gücünü ispat etmek için bir yandan askeri hazırlıklarını yürütürken, öte yandan da Milli Mücadele'nin başından beri yararlandığı bazı dış kuvvetlerle (Sovyet Rusya, Fransa ve ABD'yle) ilişkilerini yeniden canlandırma yoluna gitmiştir.</w:t>
      </w:r>
    </w:p>
    <w:p w:rsidR="001476FA" w:rsidRDefault="001476FA">
      <w:pPr>
        <w:spacing w:line="134" w:lineRule="exact"/>
        <w:rPr>
          <w:rFonts w:ascii="Times New Roman" w:eastAsia="Times New Roman" w:hAnsi="Times New Roman"/>
        </w:rPr>
      </w:pPr>
    </w:p>
    <w:p w:rsidR="001476FA" w:rsidRDefault="006F311E">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Dışişleri Bakanı </w:t>
      </w:r>
      <w:r>
        <w:rPr>
          <w:rFonts w:ascii="Times New Roman" w:eastAsia="Times New Roman" w:hAnsi="Times New Roman"/>
          <w:i/>
          <w:sz w:val="24"/>
        </w:rPr>
        <w:t>Yusuf Kemal Bey,</w:t>
      </w:r>
      <w:r>
        <w:rPr>
          <w:rFonts w:ascii="Times New Roman" w:eastAsia="Times New Roman" w:hAnsi="Times New Roman"/>
          <w:sz w:val="24"/>
        </w:rPr>
        <w:t xml:space="preserve"> Avrupa'da zemin yoklamasında bulunmak üzere Şubat-Mart 1922'de Londra, Paris ve Roma'yı ziyaret edip görüşmeler yapmıştır. </w:t>
      </w:r>
      <w:r>
        <w:rPr>
          <w:rFonts w:ascii="Times New Roman" w:eastAsia="Times New Roman" w:hAnsi="Times New Roman"/>
          <w:i/>
          <w:sz w:val="24"/>
        </w:rPr>
        <w:t>Yusuf Kemal</w:t>
      </w:r>
      <w:r>
        <w:rPr>
          <w:rFonts w:ascii="Times New Roman" w:eastAsia="Times New Roman" w:hAnsi="Times New Roman"/>
          <w:sz w:val="24"/>
        </w:rPr>
        <w:t xml:space="preserve"> </w:t>
      </w:r>
      <w:r>
        <w:rPr>
          <w:rFonts w:ascii="Times New Roman" w:eastAsia="Times New Roman" w:hAnsi="Times New Roman"/>
          <w:i/>
          <w:sz w:val="24"/>
        </w:rPr>
        <w:t xml:space="preserve">Bey’in </w:t>
      </w:r>
      <w:r>
        <w:rPr>
          <w:rFonts w:ascii="Times New Roman" w:eastAsia="Times New Roman" w:hAnsi="Times New Roman"/>
          <w:sz w:val="24"/>
        </w:rPr>
        <w:t>İngiltere Dışişleri Bakanı</w:t>
      </w:r>
      <w:r>
        <w:rPr>
          <w:rFonts w:ascii="Times New Roman" w:eastAsia="Times New Roman" w:hAnsi="Times New Roman"/>
          <w:i/>
          <w:sz w:val="24"/>
        </w:rPr>
        <w:t xml:space="preserve"> </w:t>
      </w:r>
      <w:proofErr w:type="spellStart"/>
      <w:r>
        <w:rPr>
          <w:rFonts w:ascii="Times New Roman" w:eastAsia="Times New Roman" w:hAnsi="Times New Roman"/>
          <w:i/>
          <w:sz w:val="24"/>
        </w:rPr>
        <w:t>Lord</w:t>
      </w:r>
      <w:proofErr w:type="spellEnd"/>
      <w:r>
        <w:rPr>
          <w:rFonts w:ascii="Times New Roman" w:eastAsia="Times New Roman" w:hAnsi="Times New Roman"/>
          <w:i/>
          <w:sz w:val="24"/>
        </w:rPr>
        <w:t xml:space="preserve"> Curzon’la </w:t>
      </w:r>
      <w:r>
        <w:rPr>
          <w:rFonts w:ascii="Times New Roman" w:eastAsia="Times New Roman" w:hAnsi="Times New Roman"/>
          <w:sz w:val="24"/>
        </w:rPr>
        <w:t>yaptığı görüşmeler şunu gösteriyordu ki, bu</w:t>
      </w:r>
      <w:r>
        <w:rPr>
          <w:rFonts w:ascii="Times New Roman" w:eastAsia="Times New Roman" w:hAnsi="Times New Roman"/>
          <w:i/>
          <w:sz w:val="24"/>
        </w:rPr>
        <w:t xml:space="preserve"> </w:t>
      </w:r>
      <w:r>
        <w:rPr>
          <w:rFonts w:ascii="Times New Roman" w:eastAsia="Times New Roman" w:hAnsi="Times New Roman"/>
          <w:sz w:val="24"/>
        </w:rPr>
        <w:t>ülke, bir Türk taarruzundan çekinmekle birlikte, oyalama politikası içindedir ve konuları sürüncemede bırakıp Ankara Hükümeti'ni "gevşekliğe itmek" istemektedir.</w:t>
      </w:r>
    </w:p>
    <w:p w:rsidR="001476FA" w:rsidRDefault="001476FA">
      <w:pPr>
        <w:spacing w:line="138" w:lineRule="exact"/>
        <w:rPr>
          <w:rFonts w:ascii="Times New Roman" w:eastAsia="Times New Roman" w:hAnsi="Times New Roman"/>
        </w:rPr>
      </w:pPr>
    </w:p>
    <w:p w:rsidR="001476FA" w:rsidRDefault="006F311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26 Ağustos'ta başlayan Büyük Taarruz sonucunda Yunanistan’ın yenilmesi üzerine, İngiltere Yunanlılara bağladığı bütün umutları yıkıldığından, 7 Eylül'de müttefikleriyle birlikte harekete geçerek, mütareke yapılması için Ankara Hükümeti'ne resmen başvurdu.</w:t>
      </w:r>
    </w:p>
    <w:p w:rsidR="001476FA" w:rsidRDefault="001476FA">
      <w:pPr>
        <w:spacing w:line="134" w:lineRule="exact"/>
        <w:rPr>
          <w:rFonts w:ascii="Times New Roman" w:eastAsia="Times New Roman" w:hAnsi="Times New Roman"/>
        </w:rPr>
      </w:pPr>
    </w:p>
    <w:p w:rsidR="001476FA" w:rsidRDefault="006F311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Eylül'ün sonlarında Ankara Hükümeti'yle İngiliz kuvvetleri Çanakkale bölgesinde birdenbire çatışma eşiğine kadar geldiği halde, bunalım atlatıldı ve 3 Ekim'de Mudanya'da mütareke görüşmeleri başladı. 11 Ekim 1922'de, Mudanya Mütarekesi imzalandı.</w:t>
      </w:r>
    </w:p>
    <w:p w:rsidR="001476FA" w:rsidRDefault="001476FA">
      <w:pPr>
        <w:spacing w:line="126" w:lineRule="exact"/>
        <w:rPr>
          <w:rFonts w:ascii="Times New Roman" w:eastAsia="Times New Roman" w:hAnsi="Times New Roman"/>
        </w:rPr>
      </w:pPr>
    </w:p>
    <w:p w:rsidR="001476FA" w:rsidRDefault="006F311E">
      <w:pPr>
        <w:numPr>
          <w:ilvl w:val="0"/>
          <w:numId w:val="11"/>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Lozan Barış Konferansı</w:t>
      </w:r>
    </w:p>
    <w:p w:rsidR="001476FA" w:rsidRDefault="001476FA">
      <w:pPr>
        <w:spacing w:line="116" w:lineRule="exact"/>
        <w:rPr>
          <w:rFonts w:ascii="Times New Roman" w:eastAsia="Times New Roman" w:hAnsi="Times New Roman"/>
        </w:rPr>
      </w:pPr>
    </w:p>
    <w:p w:rsidR="001476FA" w:rsidRDefault="006F311E">
      <w:pPr>
        <w:spacing w:line="0" w:lineRule="atLeast"/>
        <w:ind w:left="284"/>
        <w:rPr>
          <w:rFonts w:ascii="Times New Roman" w:eastAsia="Times New Roman" w:hAnsi="Times New Roman"/>
          <w:sz w:val="24"/>
        </w:rPr>
      </w:pPr>
      <w:r>
        <w:rPr>
          <w:rFonts w:ascii="Times New Roman" w:eastAsia="Times New Roman" w:hAnsi="Times New Roman"/>
          <w:sz w:val="24"/>
        </w:rPr>
        <w:t>Osmanlı Devleti’nin müttefikleri, barış antlaşmalarını kabul etmek zorunda kalmışlardı.</w:t>
      </w:r>
    </w:p>
    <w:p w:rsidR="001476FA" w:rsidRDefault="006F311E">
      <w:pPr>
        <w:spacing w:line="0" w:lineRule="atLeast"/>
        <w:ind w:left="4"/>
        <w:rPr>
          <w:rFonts w:ascii="Times New Roman" w:eastAsia="Times New Roman" w:hAnsi="Times New Roman"/>
          <w:sz w:val="24"/>
        </w:rPr>
      </w:pPr>
      <w:r>
        <w:rPr>
          <w:rFonts w:ascii="Times New Roman" w:eastAsia="Times New Roman" w:hAnsi="Times New Roman"/>
          <w:sz w:val="24"/>
        </w:rPr>
        <w:t>Barış düzenlemesine karşı hemen yeni bir savaşa girişemediler.</w:t>
      </w:r>
    </w:p>
    <w:p w:rsidR="001476FA" w:rsidRDefault="001476FA">
      <w:pPr>
        <w:spacing w:line="132" w:lineRule="exact"/>
        <w:rPr>
          <w:rFonts w:ascii="Times New Roman" w:eastAsia="Times New Roman" w:hAnsi="Times New Roman"/>
        </w:rPr>
      </w:pPr>
    </w:p>
    <w:p w:rsidR="001476FA" w:rsidRDefault="006F311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Türkiye ise, o yıllarda Batı'da sık sık söylendiği gibi, </w:t>
      </w:r>
      <w:r>
        <w:rPr>
          <w:rFonts w:ascii="Times New Roman" w:eastAsia="Times New Roman" w:hAnsi="Times New Roman"/>
          <w:i/>
          <w:sz w:val="24"/>
        </w:rPr>
        <w:t>"Savaşın uzamasına sebep olduysa"</w:t>
      </w:r>
      <w:r>
        <w:rPr>
          <w:rFonts w:ascii="Times New Roman" w:eastAsia="Times New Roman" w:hAnsi="Times New Roman"/>
          <w:sz w:val="24"/>
        </w:rPr>
        <w:t xml:space="preserve"> bile, uzun dönemde barışı bozmaya değil, korumaya çalıştı. Türkiye ile yapılan Lozan Antlaşması, müzakereye ve karşılıklılık (denge) ilkesine dayandığı için ötekilerden ayrılır ve bu nedenle de Birinci Dünya Savaşı sonrasının bugüne kadar tazeliğini koruyabilen tek gerçek barış antlaşmasıdır.</w:t>
      </w:r>
    </w:p>
    <w:p w:rsidR="001476FA" w:rsidRDefault="001476FA">
      <w:pPr>
        <w:spacing w:line="137" w:lineRule="exact"/>
        <w:rPr>
          <w:rFonts w:ascii="Times New Roman" w:eastAsia="Times New Roman" w:hAnsi="Times New Roman"/>
        </w:rPr>
      </w:pPr>
    </w:p>
    <w:p w:rsidR="001476FA" w:rsidRDefault="006F311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Lozan Barış Konferansı'nın 20 Kasım 1922'de başlayan çalışmaları, 4 Şubat 1923'te, özellikle Kapitülasyonlar sorunu yüzünden kesildikten sonra, 23 Nisan'da yeniden başlamış ve 24 Temmuz 1923'te sona ermiştir.</w:t>
      </w:r>
    </w:p>
    <w:p w:rsidR="001476FA" w:rsidRDefault="001476FA">
      <w:pPr>
        <w:spacing w:line="134" w:lineRule="exact"/>
        <w:rPr>
          <w:rFonts w:ascii="Times New Roman" w:eastAsia="Times New Roman" w:hAnsi="Times New Roman"/>
        </w:rPr>
      </w:pPr>
    </w:p>
    <w:p w:rsidR="001476FA" w:rsidRDefault="006F311E">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 xml:space="preserve">Lozan Barış Antlaşması'yla Misak-ı </w:t>
      </w:r>
      <w:proofErr w:type="spellStart"/>
      <w:r>
        <w:rPr>
          <w:rFonts w:ascii="Times New Roman" w:eastAsia="Times New Roman" w:hAnsi="Times New Roman"/>
          <w:sz w:val="24"/>
        </w:rPr>
        <w:t>Milli'nin</w:t>
      </w:r>
      <w:proofErr w:type="spellEnd"/>
      <w:r>
        <w:rPr>
          <w:rFonts w:ascii="Times New Roman" w:eastAsia="Times New Roman" w:hAnsi="Times New Roman"/>
          <w:sz w:val="24"/>
        </w:rPr>
        <w:t xml:space="preserve"> ilkeleri büyük ölçüde gerçekleştirilmiş oluyordu. Türkiye'nin, Batı Trakya ile çözüme kavuşturulamayan Musul dışındaki toprak istekleri kabul ettirilmişti. Boğazlar ile Trakya sınırında askerlikten arındırılmış bölgeler</w:t>
      </w:r>
    </w:p>
    <w:p w:rsidR="001476FA" w:rsidRDefault="001476FA">
      <w:pPr>
        <w:spacing w:line="347" w:lineRule="exact"/>
        <w:rPr>
          <w:rFonts w:ascii="Times New Roman" w:eastAsia="Times New Roman" w:hAnsi="Times New Roman"/>
        </w:rPr>
      </w:pPr>
    </w:p>
    <w:p w:rsidR="001476FA" w:rsidRDefault="006F311E">
      <w:pPr>
        <w:spacing w:line="0" w:lineRule="atLeast"/>
        <w:ind w:right="16"/>
        <w:jc w:val="center"/>
        <w:rPr>
          <w:rFonts w:ascii="Times New Roman" w:eastAsia="Times New Roman" w:hAnsi="Times New Roman"/>
          <w:sz w:val="24"/>
        </w:rPr>
      </w:pPr>
      <w:r>
        <w:rPr>
          <w:rFonts w:ascii="Times New Roman" w:eastAsia="Times New Roman" w:hAnsi="Times New Roman"/>
          <w:sz w:val="24"/>
        </w:rPr>
        <w:t>7</w:t>
      </w:r>
    </w:p>
    <w:p w:rsidR="001476FA" w:rsidRDefault="001476FA">
      <w:pPr>
        <w:spacing w:line="0" w:lineRule="atLeast"/>
        <w:ind w:right="16"/>
        <w:jc w:val="center"/>
        <w:rPr>
          <w:rFonts w:ascii="Times New Roman" w:eastAsia="Times New Roman" w:hAnsi="Times New Roman"/>
          <w:sz w:val="24"/>
        </w:rPr>
        <w:sectPr w:rsidR="001476FA">
          <w:pgSz w:w="11900" w:h="16838"/>
          <w:pgMar w:top="698" w:right="1406" w:bottom="420" w:left="1416" w:header="0" w:footer="0" w:gutter="0"/>
          <w:cols w:space="0" w:equalWidth="0">
            <w:col w:w="9084"/>
          </w:cols>
          <w:docGrid w:linePitch="360"/>
        </w:sectPr>
      </w:pPr>
    </w:p>
    <w:p w:rsidR="001476FA" w:rsidRDefault="006F311E" w:rsidP="004734EE">
      <w:pPr>
        <w:tabs>
          <w:tab w:val="left" w:pos="6080"/>
        </w:tabs>
        <w:spacing w:line="0" w:lineRule="atLeast"/>
        <w:jc w:val="center"/>
        <w:rPr>
          <w:rFonts w:ascii="Times New Roman" w:eastAsia="Times New Roman" w:hAnsi="Times New Roman"/>
          <w:sz w:val="23"/>
        </w:rPr>
      </w:pPr>
      <w:bookmarkStart w:id="8" w:name="page8"/>
      <w:bookmarkEnd w:id="8"/>
      <w:r>
        <w:rPr>
          <w:rFonts w:ascii="Times New Roman" w:eastAsia="Times New Roman" w:hAnsi="Times New Roman"/>
          <w:sz w:val="24"/>
        </w:rPr>
        <w:lastRenderedPageBreak/>
        <w:t>Atatürk İlkeleri ve İnkılâp Tarihi Ders Notları 2</w:t>
      </w:r>
    </w:p>
    <w:p w:rsidR="001476FA" w:rsidRDefault="001476FA">
      <w:pPr>
        <w:spacing w:line="200" w:lineRule="exact"/>
        <w:rPr>
          <w:rFonts w:ascii="Times New Roman" w:eastAsia="Times New Roman" w:hAnsi="Times New Roman"/>
        </w:rPr>
      </w:pPr>
    </w:p>
    <w:p w:rsidR="001476FA" w:rsidRDefault="001476FA">
      <w:pPr>
        <w:spacing w:line="245" w:lineRule="exact"/>
        <w:rPr>
          <w:rFonts w:ascii="Times New Roman" w:eastAsia="Times New Roman" w:hAnsi="Times New Roman"/>
        </w:rPr>
      </w:pPr>
    </w:p>
    <w:p w:rsidR="001476FA" w:rsidRDefault="006F311E">
      <w:pPr>
        <w:spacing w:line="237" w:lineRule="auto"/>
        <w:jc w:val="both"/>
        <w:rPr>
          <w:rFonts w:ascii="Times New Roman" w:eastAsia="Times New Roman" w:hAnsi="Times New Roman"/>
          <w:sz w:val="24"/>
        </w:rPr>
      </w:pPr>
      <w:proofErr w:type="gramStart"/>
      <w:r>
        <w:rPr>
          <w:rFonts w:ascii="Times New Roman" w:eastAsia="Times New Roman" w:hAnsi="Times New Roman"/>
          <w:sz w:val="24"/>
        </w:rPr>
        <w:t>kurulması</w:t>
      </w:r>
      <w:proofErr w:type="gramEnd"/>
      <w:r>
        <w:rPr>
          <w:rFonts w:ascii="Times New Roman" w:eastAsia="Times New Roman" w:hAnsi="Times New Roman"/>
          <w:sz w:val="24"/>
        </w:rPr>
        <w:t xml:space="preserve"> ve İstanbul'daki asker sayısının sınırlandırılması kaydı dışında, Türkiye toprak konusunda bağımsızlığını elde ediyordu. Türkiye, beşer yıllık süreler için imzalanan ve üçü de 24 Temmuz 1923 tarihini taşıyan Ticaret Sözleşmesi, Sağlık Sorunlarına İlişkin Bildiri ve Yargı Yönetimine İlişkin Bildiri dışında bütün kapitülasyon niteliğindeki kayıtlardan da kurtuldu.</w:t>
      </w:r>
    </w:p>
    <w:p w:rsidR="001476FA" w:rsidRDefault="001476FA">
      <w:pPr>
        <w:spacing w:line="137" w:lineRule="exact"/>
        <w:rPr>
          <w:rFonts w:ascii="Times New Roman" w:eastAsia="Times New Roman" w:hAnsi="Times New Roman"/>
        </w:rPr>
      </w:pPr>
    </w:p>
    <w:p w:rsidR="001476FA" w:rsidRDefault="006F311E">
      <w:pPr>
        <w:spacing w:line="234" w:lineRule="auto"/>
        <w:ind w:firstLine="283"/>
        <w:jc w:val="both"/>
        <w:rPr>
          <w:rFonts w:ascii="Times New Roman" w:eastAsia="Times New Roman" w:hAnsi="Times New Roman"/>
          <w:sz w:val="24"/>
        </w:rPr>
      </w:pPr>
      <w:r>
        <w:rPr>
          <w:rFonts w:ascii="Times New Roman" w:eastAsia="Times New Roman" w:hAnsi="Times New Roman"/>
          <w:sz w:val="24"/>
        </w:rPr>
        <w:t>Lozan’dan kalan başlıca konular ise, İngiltere’yle Musul, Fransa’yla borçlar ve Suriye sınırı, Yunanistan’la ahali mübadelesi meseleleri ile kapitülasyonlara ilişkin bazı hususlardı.</w:t>
      </w:r>
    </w:p>
    <w:p w:rsidR="001476FA" w:rsidRDefault="001476FA">
      <w:pPr>
        <w:spacing w:line="134" w:lineRule="exact"/>
        <w:rPr>
          <w:rFonts w:ascii="Times New Roman" w:eastAsia="Times New Roman" w:hAnsi="Times New Roman"/>
        </w:rPr>
      </w:pPr>
    </w:p>
    <w:p w:rsidR="001476FA" w:rsidRDefault="006F311E">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Misak-ı </w:t>
      </w:r>
      <w:proofErr w:type="spellStart"/>
      <w:r>
        <w:rPr>
          <w:rFonts w:ascii="Times New Roman" w:eastAsia="Times New Roman" w:hAnsi="Times New Roman"/>
          <w:sz w:val="24"/>
        </w:rPr>
        <w:t>Milli'nin</w:t>
      </w:r>
      <w:proofErr w:type="spellEnd"/>
      <w:r>
        <w:rPr>
          <w:rFonts w:ascii="Times New Roman" w:eastAsia="Times New Roman" w:hAnsi="Times New Roman"/>
          <w:sz w:val="24"/>
        </w:rPr>
        <w:t xml:space="preserve"> bir-iki noktasının gerçekleştirilemeyişi ise, Lozan Barış Antlaşması'nın müzakereye ve karşılıklılık (denge) ilkesine dayanmasının, yani uzun dönemde kalıcılığının bir bakıma kaçınılmaz sonucuydu.</w:t>
      </w: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200" w:lineRule="exact"/>
        <w:rPr>
          <w:rFonts w:ascii="Times New Roman" w:eastAsia="Times New Roman" w:hAnsi="Times New Roman"/>
        </w:rPr>
      </w:pPr>
    </w:p>
    <w:p w:rsidR="001476FA" w:rsidRDefault="001476FA">
      <w:pPr>
        <w:spacing w:line="373" w:lineRule="exact"/>
        <w:rPr>
          <w:rFonts w:ascii="Times New Roman" w:eastAsia="Times New Roman" w:hAnsi="Times New Roman"/>
        </w:rPr>
      </w:pPr>
    </w:p>
    <w:p w:rsidR="006F311E" w:rsidRDefault="006F311E">
      <w:pPr>
        <w:spacing w:line="0" w:lineRule="atLeast"/>
        <w:jc w:val="center"/>
        <w:rPr>
          <w:rFonts w:ascii="Times New Roman" w:eastAsia="Times New Roman" w:hAnsi="Times New Roman"/>
          <w:sz w:val="24"/>
        </w:rPr>
      </w:pPr>
      <w:r>
        <w:rPr>
          <w:rFonts w:ascii="Times New Roman" w:eastAsia="Times New Roman" w:hAnsi="Times New Roman"/>
          <w:sz w:val="24"/>
        </w:rPr>
        <w:t>8</w:t>
      </w:r>
    </w:p>
    <w:sectPr w:rsidR="006F311E">
      <w:pgSz w:w="11900" w:h="16838"/>
      <w:pgMar w:top="698" w:right="1426" w:bottom="420" w:left="1420" w:header="0" w:footer="0" w:gutter="0"/>
      <w:cols w:space="0" w:equalWidth="0">
        <w:col w:w="90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7ED7AA"/>
    <w:lvl w:ilvl="0" w:tplc="4694FE42">
      <w:start w:val="35"/>
      <w:numFmt w:val="upperLetter"/>
      <w:lvlText w:val="%1."/>
      <w:lvlJc w:val="left"/>
    </w:lvl>
    <w:lvl w:ilvl="1" w:tplc="E9DAF250">
      <w:start w:val="1"/>
      <w:numFmt w:val="bullet"/>
      <w:lvlText w:val=""/>
      <w:lvlJc w:val="left"/>
    </w:lvl>
    <w:lvl w:ilvl="2" w:tplc="AD786B06">
      <w:start w:val="1"/>
      <w:numFmt w:val="bullet"/>
      <w:lvlText w:val=""/>
      <w:lvlJc w:val="left"/>
    </w:lvl>
    <w:lvl w:ilvl="3" w:tplc="284A0156">
      <w:start w:val="1"/>
      <w:numFmt w:val="bullet"/>
      <w:lvlText w:val=""/>
      <w:lvlJc w:val="left"/>
    </w:lvl>
    <w:lvl w:ilvl="4" w:tplc="8BE8BE9A">
      <w:start w:val="1"/>
      <w:numFmt w:val="bullet"/>
      <w:lvlText w:val=""/>
      <w:lvlJc w:val="left"/>
    </w:lvl>
    <w:lvl w:ilvl="5" w:tplc="AAD8BA08">
      <w:start w:val="1"/>
      <w:numFmt w:val="bullet"/>
      <w:lvlText w:val=""/>
      <w:lvlJc w:val="left"/>
    </w:lvl>
    <w:lvl w:ilvl="6" w:tplc="632CFE7A">
      <w:start w:val="1"/>
      <w:numFmt w:val="bullet"/>
      <w:lvlText w:val=""/>
      <w:lvlJc w:val="left"/>
    </w:lvl>
    <w:lvl w:ilvl="7" w:tplc="545A8A4C">
      <w:start w:val="1"/>
      <w:numFmt w:val="bullet"/>
      <w:lvlText w:val=""/>
      <w:lvlJc w:val="left"/>
    </w:lvl>
    <w:lvl w:ilvl="8" w:tplc="F32C8292">
      <w:start w:val="1"/>
      <w:numFmt w:val="bullet"/>
      <w:lvlText w:val=""/>
      <w:lvlJc w:val="left"/>
    </w:lvl>
  </w:abstractNum>
  <w:abstractNum w:abstractNumId="1">
    <w:nsid w:val="00000002"/>
    <w:multiLevelType w:val="hybridMultilevel"/>
    <w:tmpl w:val="2EB141F2"/>
    <w:lvl w:ilvl="0" w:tplc="B60C89D6">
      <w:start w:val="1"/>
      <w:numFmt w:val="decimal"/>
      <w:lvlText w:val="%1."/>
      <w:lvlJc w:val="left"/>
    </w:lvl>
    <w:lvl w:ilvl="1" w:tplc="7372655C">
      <w:start w:val="1"/>
      <w:numFmt w:val="bullet"/>
      <w:lvlText w:val=""/>
      <w:lvlJc w:val="left"/>
    </w:lvl>
    <w:lvl w:ilvl="2" w:tplc="F3DA933A">
      <w:start w:val="1"/>
      <w:numFmt w:val="bullet"/>
      <w:lvlText w:val=""/>
      <w:lvlJc w:val="left"/>
    </w:lvl>
    <w:lvl w:ilvl="3" w:tplc="976A2E7E">
      <w:start w:val="1"/>
      <w:numFmt w:val="bullet"/>
      <w:lvlText w:val=""/>
      <w:lvlJc w:val="left"/>
    </w:lvl>
    <w:lvl w:ilvl="4" w:tplc="20E42AA2">
      <w:start w:val="1"/>
      <w:numFmt w:val="bullet"/>
      <w:lvlText w:val=""/>
      <w:lvlJc w:val="left"/>
    </w:lvl>
    <w:lvl w:ilvl="5" w:tplc="0B8C7524">
      <w:start w:val="1"/>
      <w:numFmt w:val="bullet"/>
      <w:lvlText w:val=""/>
      <w:lvlJc w:val="left"/>
    </w:lvl>
    <w:lvl w:ilvl="6" w:tplc="611CCB86">
      <w:start w:val="1"/>
      <w:numFmt w:val="bullet"/>
      <w:lvlText w:val=""/>
      <w:lvlJc w:val="left"/>
    </w:lvl>
    <w:lvl w:ilvl="7" w:tplc="805A9A2A">
      <w:start w:val="1"/>
      <w:numFmt w:val="bullet"/>
      <w:lvlText w:val=""/>
      <w:lvlJc w:val="left"/>
    </w:lvl>
    <w:lvl w:ilvl="8" w:tplc="B512FF38">
      <w:start w:val="1"/>
      <w:numFmt w:val="bullet"/>
      <w:lvlText w:val=""/>
      <w:lvlJc w:val="left"/>
    </w:lvl>
  </w:abstractNum>
  <w:abstractNum w:abstractNumId="2">
    <w:nsid w:val="00000003"/>
    <w:multiLevelType w:val="hybridMultilevel"/>
    <w:tmpl w:val="41B71EFA"/>
    <w:lvl w:ilvl="0" w:tplc="0ABC4232">
      <w:start w:val="1"/>
      <w:numFmt w:val="lowerLetter"/>
      <w:lvlText w:val="%1."/>
      <w:lvlJc w:val="left"/>
    </w:lvl>
    <w:lvl w:ilvl="1" w:tplc="02B2DD3E">
      <w:start w:val="1"/>
      <w:numFmt w:val="bullet"/>
      <w:lvlText w:val=""/>
      <w:lvlJc w:val="left"/>
    </w:lvl>
    <w:lvl w:ilvl="2" w:tplc="4C802936">
      <w:start w:val="1"/>
      <w:numFmt w:val="bullet"/>
      <w:lvlText w:val=""/>
      <w:lvlJc w:val="left"/>
    </w:lvl>
    <w:lvl w:ilvl="3" w:tplc="7F1CE514">
      <w:start w:val="1"/>
      <w:numFmt w:val="bullet"/>
      <w:lvlText w:val=""/>
      <w:lvlJc w:val="left"/>
    </w:lvl>
    <w:lvl w:ilvl="4" w:tplc="D47AFAD6">
      <w:start w:val="1"/>
      <w:numFmt w:val="bullet"/>
      <w:lvlText w:val=""/>
      <w:lvlJc w:val="left"/>
    </w:lvl>
    <w:lvl w:ilvl="5" w:tplc="6E504B72">
      <w:start w:val="1"/>
      <w:numFmt w:val="bullet"/>
      <w:lvlText w:val=""/>
      <w:lvlJc w:val="left"/>
    </w:lvl>
    <w:lvl w:ilvl="6" w:tplc="B1521F2A">
      <w:start w:val="1"/>
      <w:numFmt w:val="bullet"/>
      <w:lvlText w:val=""/>
      <w:lvlJc w:val="left"/>
    </w:lvl>
    <w:lvl w:ilvl="7" w:tplc="E09C5840">
      <w:start w:val="1"/>
      <w:numFmt w:val="bullet"/>
      <w:lvlText w:val=""/>
      <w:lvlJc w:val="left"/>
    </w:lvl>
    <w:lvl w:ilvl="8" w:tplc="F310702A">
      <w:start w:val="1"/>
      <w:numFmt w:val="bullet"/>
      <w:lvlText w:val=""/>
      <w:lvlJc w:val="left"/>
    </w:lvl>
  </w:abstractNum>
  <w:abstractNum w:abstractNumId="3">
    <w:nsid w:val="00000004"/>
    <w:multiLevelType w:val="hybridMultilevel"/>
    <w:tmpl w:val="79E2A9E2"/>
    <w:lvl w:ilvl="0" w:tplc="2946B3E8">
      <w:start w:val="2"/>
      <w:numFmt w:val="lowerLetter"/>
      <w:lvlText w:val="%1."/>
      <w:lvlJc w:val="left"/>
    </w:lvl>
    <w:lvl w:ilvl="1" w:tplc="73EEEC7A">
      <w:start w:val="1"/>
      <w:numFmt w:val="bullet"/>
      <w:lvlText w:val=""/>
      <w:lvlJc w:val="left"/>
    </w:lvl>
    <w:lvl w:ilvl="2" w:tplc="CBBC61C8">
      <w:start w:val="1"/>
      <w:numFmt w:val="bullet"/>
      <w:lvlText w:val=""/>
      <w:lvlJc w:val="left"/>
    </w:lvl>
    <w:lvl w:ilvl="3" w:tplc="A760AB1A">
      <w:start w:val="1"/>
      <w:numFmt w:val="bullet"/>
      <w:lvlText w:val=""/>
      <w:lvlJc w:val="left"/>
    </w:lvl>
    <w:lvl w:ilvl="4" w:tplc="7B944D4E">
      <w:start w:val="1"/>
      <w:numFmt w:val="bullet"/>
      <w:lvlText w:val=""/>
      <w:lvlJc w:val="left"/>
    </w:lvl>
    <w:lvl w:ilvl="5" w:tplc="04E4143E">
      <w:start w:val="1"/>
      <w:numFmt w:val="bullet"/>
      <w:lvlText w:val=""/>
      <w:lvlJc w:val="left"/>
    </w:lvl>
    <w:lvl w:ilvl="6" w:tplc="090ED5F6">
      <w:start w:val="1"/>
      <w:numFmt w:val="bullet"/>
      <w:lvlText w:val=""/>
      <w:lvlJc w:val="left"/>
    </w:lvl>
    <w:lvl w:ilvl="7" w:tplc="C93EC448">
      <w:start w:val="1"/>
      <w:numFmt w:val="bullet"/>
      <w:lvlText w:val=""/>
      <w:lvlJc w:val="left"/>
    </w:lvl>
    <w:lvl w:ilvl="8" w:tplc="BAFC065E">
      <w:start w:val="1"/>
      <w:numFmt w:val="bullet"/>
      <w:lvlText w:val=""/>
      <w:lvlJc w:val="left"/>
    </w:lvl>
  </w:abstractNum>
  <w:abstractNum w:abstractNumId="4">
    <w:nsid w:val="00000005"/>
    <w:multiLevelType w:val="hybridMultilevel"/>
    <w:tmpl w:val="7545E146"/>
    <w:lvl w:ilvl="0" w:tplc="B1A233C0">
      <w:start w:val="3"/>
      <w:numFmt w:val="lowerLetter"/>
      <w:lvlText w:val="%1."/>
      <w:lvlJc w:val="left"/>
    </w:lvl>
    <w:lvl w:ilvl="1" w:tplc="C10A521A">
      <w:start w:val="1"/>
      <w:numFmt w:val="bullet"/>
      <w:lvlText w:val=""/>
      <w:lvlJc w:val="left"/>
    </w:lvl>
    <w:lvl w:ilvl="2" w:tplc="24D45520">
      <w:start w:val="1"/>
      <w:numFmt w:val="bullet"/>
      <w:lvlText w:val=""/>
      <w:lvlJc w:val="left"/>
    </w:lvl>
    <w:lvl w:ilvl="3" w:tplc="40C43388">
      <w:start w:val="1"/>
      <w:numFmt w:val="bullet"/>
      <w:lvlText w:val=""/>
      <w:lvlJc w:val="left"/>
    </w:lvl>
    <w:lvl w:ilvl="4" w:tplc="799AAEFA">
      <w:start w:val="1"/>
      <w:numFmt w:val="bullet"/>
      <w:lvlText w:val=""/>
      <w:lvlJc w:val="left"/>
    </w:lvl>
    <w:lvl w:ilvl="5" w:tplc="4202CA9A">
      <w:start w:val="1"/>
      <w:numFmt w:val="bullet"/>
      <w:lvlText w:val=""/>
      <w:lvlJc w:val="left"/>
    </w:lvl>
    <w:lvl w:ilvl="6" w:tplc="34285D1C">
      <w:start w:val="1"/>
      <w:numFmt w:val="bullet"/>
      <w:lvlText w:val=""/>
      <w:lvlJc w:val="left"/>
    </w:lvl>
    <w:lvl w:ilvl="7" w:tplc="5A166B62">
      <w:start w:val="1"/>
      <w:numFmt w:val="bullet"/>
      <w:lvlText w:val=""/>
      <w:lvlJc w:val="left"/>
    </w:lvl>
    <w:lvl w:ilvl="8" w:tplc="2618D0D6">
      <w:start w:val="1"/>
      <w:numFmt w:val="bullet"/>
      <w:lvlText w:val=""/>
      <w:lvlJc w:val="left"/>
    </w:lvl>
  </w:abstractNum>
  <w:abstractNum w:abstractNumId="5">
    <w:nsid w:val="00000006"/>
    <w:multiLevelType w:val="hybridMultilevel"/>
    <w:tmpl w:val="515F007C"/>
    <w:lvl w:ilvl="0" w:tplc="2CC6070E">
      <w:start w:val="1"/>
      <w:numFmt w:val="decimal"/>
      <w:lvlText w:val="%1"/>
      <w:lvlJc w:val="left"/>
    </w:lvl>
    <w:lvl w:ilvl="1" w:tplc="0EFC3D94">
      <w:start w:val="1"/>
      <w:numFmt w:val="bullet"/>
      <w:lvlText w:val=""/>
      <w:lvlJc w:val="left"/>
    </w:lvl>
    <w:lvl w:ilvl="2" w:tplc="CA7C8B24">
      <w:start w:val="1"/>
      <w:numFmt w:val="bullet"/>
      <w:lvlText w:val=""/>
      <w:lvlJc w:val="left"/>
    </w:lvl>
    <w:lvl w:ilvl="3" w:tplc="5958EA6A">
      <w:start w:val="1"/>
      <w:numFmt w:val="bullet"/>
      <w:lvlText w:val=""/>
      <w:lvlJc w:val="left"/>
    </w:lvl>
    <w:lvl w:ilvl="4" w:tplc="AA7E4A9A">
      <w:start w:val="1"/>
      <w:numFmt w:val="bullet"/>
      <w:lvlText w:val=""/>
      <w:lvlJc w:val="left"/>
    </w:lvl>
    <w:lvl w:ilvl="5" w:tplc="85EA07B6">
      <w:start w:val="1"/>
      <w:numFmt w:val="bullet"/>
      <w:lvlText w:val=""/>
      <w:lvlJc w:val="left"/>
    </w:lvl>
    <w:lvl w:ilvl="6" w:tplc="48AC3B66">
      <w:start w:val="1"/>
      <w:numFmt w:val="bullet"/>
      <w:lvlText w:val=""/>
      <w:lvlJc w:val="left"/>
    </w:lvl>
    <w:lvl w:ilvl="7" w:tplc="07EC621A">
      <w:start w:val="1"/>
      <w:numFmt w:val="bullet"/>
      <w:lvlText w:val=""/>
      <w:lvlJc w:val="left"/>
    </w:lvl>
    <w:lvl w:ilvl="8" w:tplc="0D2A5312">
      <w:start w:val="1"/>
      <w:numFmt w:val="bullet"/>
      <w:lvlText w:val=""/>
      <w:lvlJc w:val="left"/>
    </w:lvl>
  </w:abstractNum>
  <w:abstractNum w:abstractNumId="6">
    <w:nsid w:val="00000007"/>
    <w:multiLevelType w:val="hybridMultilevel"/>
    <w:tmpl w:val="5BD062C2"/>
    <w:lvl w:ilvl="0" w:tplc="783C33A0">
      <w:start w:val="4"/>
      <w:numFmt w:val="decimal"/>
      <w:lvlText w:val="%1"/>
      <w:lvlJc w:val="left"/>
    </w:lvl>
    <w:lvl w:ilvl="1" w:tplc="CE402DD4">
      <w:start w:val="1"/>
      <w:numFmt w:val="bullet"/>
      <w:lvlText w:val=""/>
      <w:lvlJc w:val="left"/>
    </w:lvl>
    <w:lvl w:ilvl="2" w:tplc="701442B8">
      <w:start w:val="1"/>
      <w:numFmt w:val="bullet"/>
      <w:lvlText w:val=""/>
      <w:lvlJc w:val="left"/>
    </w:lvl>
    <w:lvl w:ilvl="3" w:tplc="DA00D580">
      <w:start w:val="1"/>
      <w:numFmt w:val="bullet"/>
      <w:lvlText w:val=""/>
      <w:lvlJc w:val="left"/>
    </w:lvl>
    <w:lvl w:ilvl="4" w:tplc="4178057E">
      <w:start w:val="1"/>
      <w:numFmt w:val="bullet"/>
      <w:lvlText w:val=""/>
      <w:lvlJc w:val="left"/>
    </w:lvl>
    <w:lvl w:ilvl="5" w:tplc="FA16B1A4">
      <w:start w:val="1"/>
      <w:numFmt w:val="bullet"/>
      <w:lvlText w:val=""/>
      <w:lvlJc w:val="left"/>
    </w:lvl>
    <w:lvl w:ilvl="6" w:tplc="815E7E68">
      <w:start w:val="1"/>
      <w:numFmt w:val="bullet"/>
      <w:lvlText w:val=""/>
      <w:lvlJc w:val="left"/>
    </w:lvl>
    <w:lvl w:ilvl="7" w:tplc="DEFC1E92">
      <w:start w:val="1"/>
      <w:numFmt w:val="bullet"/>
      <w:lvlText w:val=""/>
      <w:lvlJc w:val="left"/>
    </w:lvl>
    <w:lvl w:ilvl="8" w:tplc="096845F8">
      <w:start w:val="1"/>
      <w:numFmt w:val="bullet"/>
      <w:lvlText w:val=""/>
      <w:lvlJc w:val="left"/>
    </w:lvl>
  </w:abstractNum>
  <w:abstractNum w:abstractNumId="7">
    <w:nsid w:val="00000008"/>
    <w:multiLevelType w:val="hybridMultilevel"/>
    <w:tmpl w:val="12200854"/>
    <w:lvl w:ilvl="0" w:tplc="8D3E1270">
      <w:start w:val="4"/>
      <w:numFmt w:val="lowerLetter"/>
      <w:lvlText w:val="%1."/>
      <w:lvlJc w:val="left"/>
    </w:lvl>
    <w:lvl w:ilvl="1" w:tplc="CB74AD6C">
      <w:start w:val="1"/>
      <w:numFmt w:val="bullet"/>
      <w:lvlText w:val=""/>
      <w:lvlJc w:val="left"/>
    </w:lvl>
    <w:lvl w:ilvl="2" w:tplc="8B84E092">
      <w:start w:val="1"/>
      <w:numFmt w:val="bullet"/>
      <w:lvlText w:val=""/>
      <w:lvlJc w:val="left"/>
    </w:lvl>
    <w:lvl w:ilvl="3" w:tplc="D84A2A90">
      <w:start w:val="1"/>
      <w:numFmt w:val="bullet"/>
      <w:lvlText w:val=""/>
      <w:lvlJc w:val="left"/>
    </w:lvl>
    <w:lvl w:ilvl="4" w:tplc="2572023E">
      <w:start w:val="1"/>
      <w:numFmt w:val="bullet"/>
      <w:lvlText w:val=""/>
      <w:lvlJc w:val="left"/>
    </w:lvl>
    <w:lvl w:ilvl="5" w:tplc="70BA2688">
      <w:start w:val="1"/>
      <w:numFmt w:val="bullet"/>
      <w:lvlText w:val=""/>
      <w:lvlJc w:val="left"/>
    </w:lvl>
    <w:lvl w:ilvl="6" w:tplc="8572F696">
      <w:start w:val="1"/>
      <w:numFmt w:val="bullet"/>
      <w:lvlText w:val=""/>
      <w:lvlJc w:val="left"/>
    </w:lvl>
    <w:lvl w:ilvl="7" w:tplc="9BF696D6">
      <w:start w:val="1"/>
      <w:numFmt w:val="bullet"/>
      <w:lvlText w:val=""/>
      <w:lvlJc w:val="left"/>
    </w:lvl>
    <w:lvl w:ilvl="8" w:tplc="3320C6B2">
      <w:start w:val="1"/>
      <w:numFmt w:val="bullet"/>
      <w:lvlText w:val=""/>
      <w:lvlJc w:val="left"/>
    </w:lvl>
  </w:abstractNum>
  <w:abstractNum w:abstractNumId="8">
    <w:nsid w:val="00000009"/>
    <w:multiLevelType w:val="hybridMultilevel"/>
    <w:tmpl w:val="4DB127F8"/>
    <w:lvl w:ilvl="0" w:tplc="13F86B82">
      <w:start w:val="10"/>
      <w:numFmt w:val="decimal"/>
      <w:lvlText w:val="%1"/>
      <w:lvlJc w:val="left"/>
    </w:lvl>
    <w:lvl w:ilvl="1" w:tplc="CD523760">
      <w:start w:val="1"/>
      <w:numFmt w:val="bullet"/>
      <w:lvlText w:val=""/>
      <w:lvlJc w:val="left"/>
    </w:lvl>
    <w:lvl w:ilvl="2" w:tplc="DFAC57C4">
      <w:start w:val="1"/>
      <w:numFmt w:val="bullet"/>
      <w:lvlText w:val=""/>
      <w:lvlJc w:val="left"/>
    </w:lvl>
    <w:lvl w:ilvl="3" w:tplc="706697A6">
      <w:start w:val="1"/>
      <w:numFmt w:val="bullet"/>
      <w:lvlText w:val=""/>
      <w:lvlJc w:val="left"/>
    </w:lvl>
    <w:lvl w:ilvl="4" w:tplc="4D344596">
      <w:start w:val="1"/>
      <w:numFmt w:val="bullet"/>
      <w:lvlText w:val=""/>
      <w:lvlJc w:val="left"/>
    </w:lvl>
    <w:lvl w:ilvl="5" w:tplc="1EFCEBA2">
      <w:start w:val="1"/>
      <w:numFmt w:val="bullet"/>
      <w:lvlText w:val=""/>
      <w:lvlJc w:val="left"/>
    </w:lvl>
    <w:lvl w:ilvl="6" w:tplc="3F505584">
      <w:start w:val="1"/>
      <w:numFmt w:val="bullet"/>
      <w:lvlText w:val=""/>
      <w:lvlJc w:val="left"/>
    </w:lvl>
    <w:lvl w:ilvl="7" w:tplc="3D6019D0">
      <w:start w:val="1"/>
      <w:numFmt w:val="bullet"/>
      <w:lvlText w:val=""/>
      <w:lvlJc w:val="left"/>
    </w:lvl>
    <w:lvl w:ilvl="8" w:tplc="C8C81BD2">
      <w:start w:val="1"/>
      <w:numFmt w:val="bullet"/>
      <w:lvlText w:val=""/>
      <w:lvlJc w:val="left"/>
    </w:lvl>
  </w:abstractNum>
  <w:abstractNum w:abstractNumId="9">
    <w:nsid w:val="0000000A"/>
    <w:multiLevelType w:val="hybridMultilevel"/>
    <w:tmpl w:val="0216231A"/>
    <w:lvl w:ilvl="0" w:tplc="53DED600">
      <w:start w:val="5"/>
      <w:numFmt w:val="lowerLetter"/>
      <w:lvlText w:val="%1."/>
      <w:lvlJc w:val="left"/>
    </w:lvl>
    <w:lvl w:ilvl="1" w:tplc="7F74F66A">
      <w:start w:val="1"/>
      <w:numFmt w:val="bullet"/>
      <w:lvlText w:val=""/>
      <w:lvlJc w:val="left"/>
    </w:lvl>
    <w:lvl w:ilvl="2" w:tplc="C952FCD6">
      <w:start w:val="1"/>
      <w:numFmt w:val="bullet"/>
      <w:lvlText w:val=""/>
      <w:lvlJc w:val="left"/>
    </w:lvl>
    <w:lvl w:ilvl="3" w:tplc="67BAD386">
      <w:start w:val="1"/>
      <w:numFmt w:val="bullet"/>
      <w:lvlText w:val=""/>
      <w:lvlJc w:val="left"/>
    </w:lvl>
    <w:lvl w:ilvl="4" w:tplc="3F343F58">
      <w:start w:val="1"/>
      <w:numFmt w:val="bullet"/>
      <w:lvlText w:val=""/>
      <w:lvlJc w:val="left"/>
    </w:lvl>
    <w:lvl w:ilvl="5" w:tplc="9B18670A">
      <w:start w:val="1"/>
      <w:numFmt w:val="bullet"/>
      <w:lvlText w:val=""/>
      <w:lvlJc w:val="left"/>
    </w:lvl>
    <w:lvl w:ilvl="6" w:tplc="4FFCD4AC">
      <w:start w:val="1"/>
      <w:numFmt w:val="bullet"/>
      <w:lvlText w:val=""/>
      <w:lvlJc w:val="left"/>
    </w:lvl>
    <w:lvl w:ilvl="7" w:tplc="7506C14C">
      <w:start w:val="1"/>
      <w:numFmt w:val="bullet"/>
      <w:lvlText w:val=""/>
      <w:lvlJc w:val="left"/>
    </w:lvl>
    <w:lvl w:ilvl="8" w:tplc="FF1456AC">
      <w:start w:val="1"/>
      <w:numFmt w:val="bullet"/>
      <w:lvlText w:val=""/>
      <w:lvlJc w:val="left"/>
    </w:lvl>
  </w:abstractNum>
  <w:abstractNum w:abstractNumId="10">
    <w:nsid w:val="0000000B"/>
    <w:multiLevelType w:val="hybridMultilevel"/>
    <w:tmpl w:val="1F16E9E8"/>
    <w:lvl w:ilvl="0" w:tplc="D032B920">
      <w:start w:val="2"/>
      <w:numFmt w:val="decimal"/>
      <w:lvlText w:val="%1."/>
      <w:lvlJc w:val="left"/>
    </w:lvl>
    <w:lvl w:ilvl="1" w:tplc="B216A112">
      <w:start w:val="1"/>
      <w:numFmt w:val="bullet"/>
      <w:lvlText w:val=""/>
      <w:lvlJc w:val="left"/>
    </w:lvl>
    <w:lvl w:ilvl="2" w:tplc="A05A132E">
      <w:start w:val="1"/>
      <w:numFmt w:val="bullet"/>
      <w:lvlText w:val=""/>
      <w:lvlJc w:val="left"/>
    </w:lvl>
    <w:lvl w:ilvl="3" w:tplc="199267AA">
      <w:start w:val="1"/>
      <w:numFmt w:val="bullet"/>
      <w:lvlText w:val=""/>
      <w:lvlJc w:val="left"/>
    </w:lvl>
    <w:lvl w:ilvl="4" w:tplc="7C7078D4">
      <w:start w:val="1"/>
      <w:numFmt w:val="bullet"/>
      <w:lvlText w:val=""/>
      <w:lvlJc w:val="left"/>
    </w:lvl>
    <w:lvl w:ilvl="5" w:tplc="DC72A64E">
      <w:start w:val="1"/>
      <w:numFmt w:val="bullet"/>
      <w:lvlText w:val=""/>
      <w:lvlJc w:val="left"/>
    </w:lvl>
    <w:lvl w:ilvl="6" w:tplc="8ED88010">
      <w:start w:val="1"/>
      <w:numFmt w:val="bullet"/>
      <w:lvlText w:val=""/>
      <w:lvlJc w:val="left"/>
    </w:lvl>
    <w:lvl w:ilvl="7" w:tplc="8CD2E12A">
      <w:start w:val="1"/>
      <w:numFmt w:val="bullet"/>
      <w:lvlText w:val=""/>
      <w:lvlJc w:val="left"/>
    </w:lvl>
    <w:lvl w:ilvl="8" w:tplc="A41E9AF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2A"/>
    <w:rsid w:val="001476FA"/>
    <w:rsid w:val="00397DCB"/>
    <w:rsid w:val="004734EE"/>
    <w:rsid w:val="00596A30"/>
    <w:rsid w:val="006D7145"/>
    <w:rsid w:val="006F311E"/>
    <w:rsid w:val="00A1712A"/>
    <w:rsid w:val="00A87F1A"/>
    <w:rsid w:val="00B15587"/>
    <w:rsid w:val="00BC0CCE"/>
    <w:rsid w:val="00DC7746"/>
    <w:rsid w:val="00E21B94"/>
    <w:rsid w:val="00E33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aynakca.hacettepe.edu.tr/eser/122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ynakca.hacettepe.edu.tr/eser/1220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3853</Words>
  <Characters>21968</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Murat KÜTÜKÇÜ</cp:lastModifiedBy>
  <cp:revision>13</cp:revision>
  <cp:lastPrinted>2019-04-02T16:12:00Z</cp:lastPrinted>
  <dcterms:created xsi:type="dcterms:W3CDTF">2018-10-07T16:45:00Z</dcterms:created>
  <dcterms:modified xsi:type="dcterms:W3CDTF">2019-04-02T16:12:00Z</dcterms:modified>
</cp:coreProperties>
</file>