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002" w:rsidRDefault="00EE1002">
      <w:pPr>
        <w:spacing w:line="314" w:lineRule="exact"/>
        <w:rPr>
          <w:rFonts w:ascii="Times New Roman" w:eastAsia="Times New Roman" w:hAnsi="Times New Roman"/>
          <w:sz w:val="24"/>
        </w:rPr>
      </w:pPr>
    </w:p>
    <w:p w:rsidR="00EE1002" w:rsidRDefault="00745099">
      <w:pPr>
        <w:spacing w:line="0" w:lineRule="atLeast"/>
        <w:ind w:left="3564"/>
        <w:rPr>
          <w:rFonts w:ascii="Times New Roman" w:eastAsia="Times New Roman" w:hAnsi="Times New Roman"/>
          <w:b/>
          <w:sz w:val="24"/>
        </w:rPr>
      </w:pPr>
      <w:r>
        <w:rPr>
          <w:rFonts w:ascii="Times New Roman" w:eastAsia="Times New Roman" w:hAnsi="Times New Roman"/>
          <w:b/>
          <w:sz w:val="24"/>
        </w:rPr>
        <w:t>BEŞİNCİ BÖLÜM</w:t>
      </w:r>
    </w:p>
    <w:p w:rsidR="00EE1002" w:rsidRDefault="00EE1002">
      <w:pPr>
        <w:spacing w:line="120" w:lineRule="exact"/>
        <w:rPr>
          <w:rFonts w:ascii="Times New Roman" w:eastAsia="Times New Roman" w:hAnsi="Times New Roman"/>
          <w:sz w:val="24"/>
        </w:rPr>
      </w:pPr>
    </w:p>
    <w:p w:rsidR="00EE1002" w:rsidRDefault="00745099">
      <w:pPr>
        <w:spacing w:line="0" w:lineRule="atLeast"/>
        <w:ind w:left="1084"/>
        <w:rPr>
          <w:rFonts w:ascii="Times New Roman" w:eastAsia="Times New Roman" w:hAnsi="Times New Roman"/>
          <w:b/>
          <w:sz w:val="24"/>
        </w:rPr>
      </w:pPr>
      <w:r>
        <w:rPr>
          <w:rFonts w:ascii="Times New Roman" w:eastAsia="Times New Roman" w:hAnsi="Times New Roman"/>
          <w:b/>
          <w:sz w:val="24"/>
        </w:rPr>
        <w:t>MİLLİ MÜCADELE İÇİN İLK ADIM, KONGRELER YOLU İLE</w:t>
      </w:r>
    </w:p>
    <w:p w:rsidR="00EE1002" w:rsidRDefault="00745099">
      <w:pPr>
        <w:spacing w:line="0" w:lineRule="atLeast"/>
        <w:ind w:left="3464"/>
        <w:rPr>
          <w:rFonts w:ascii="Times New Roman" w:eastAsia="Times New Roman" w:hAnsi="Times New Roman"/>
          <w:b/>
          <w:sz w:val="24"/>
        </w:rPr>
      </w:pPr>
      <w:r>
        <w:rPr>
          <w:rFonts w:ascii="Times New Roman" w:eastAsia="Times New Roman" w:hAnsi="Times New Roman"/>
          <w:b/>
          <w:sz w:val="24"/>
        </w:rPr>
        <w:t>TEŞKİLATLANMA</w:t>
      </w:r>
    </w:p>
    <w:p w:rsidR="00EE1002" w:rsidRDefault="00EE1002">
      <w:pPr>
        <w:spacing w:line="120" w:lineRule="exact"/>
        <w:rPr>
          <w:rFonts w:ascii="Times New Roman" w:eastAsia="Times New Roman" w:hAnsi="Times New Roman"/>
          <w:sz w:val="24"/>
        </w:rPr>
      </w:pPr>
    </w:p>
    <w:p w:rsidR="00EE1002" w:rsidRDefault="00745099">
      <w:pPr>
        <w:spacing w:line="0" w:lineRule="atLeast"/>
        <w:ind w:left="4"/>
        <w:rPr>
          <w:rFonts w:ascii="Times New Roman" w:eastAsia="Times New Roman" w:hAnsi="Times New Roman"/>
          <w:b/>
          <w:sz w:val="24"/>
        </w:rPr>
      </w:pPr>
      <w:r>
        <w:rPr>
          <w:rFonts w:ascii="Times New Roman" w:eastAsia="Times New Roman" w:hAnsi="Times New Roman"/>
          <w:b/>
          <w:sz w:val="24"/>
        </w:rPr>
        <w:t>1. Amasya Tamimi (Genelgesi) (21-22 Haziran 1919)</w:t>
      </w:r>
    </w:p>
    <w:p w:rsidR="00EE1002" w:rsidRDefault="00EE1002">
      <w:pPr>
        <w:spacing w:line="127" w:lineRule="exact"/>
        <w:rPr>
          <w:rFonts w:ascii="Times New Roman" w:eastAsia="Times New Roman" w:hAnsi="Times New Roman"/>
          <w:sz w:val="24"/>
        </w:rPr>
      </w:pPr>
    </w:p>
    <w:p w:rsidR="00EE1002" w:rsidRDefault="00745099" w:rsidP="0012230A">
      <w:pPr>
        <w:spacing w:line="237" w:lineRule="auto"/>
        <w:ind w:left="4" w:right="20" w:firstLine="283"/>
        <w:jc w:val="both"/>
        <w:rPr>
          <w:rFonts w:ascii="Times New Roman" w:eastAsia="Times New Roman" w:hAnsi="Times New Roman"/>
          <w:sz w:val="24"/>
        </w:rPr>
      </w:pPr>
      <w:r>
        <w:rPr>
          <w:rFonts w:ascii="Times New Roman" w:eastAsia="Times New Roman" w:hAnsi="Times New Roman"/>
          <w:sz w:val="24"/>
        </w:rPr>
        <w:t>Havza’daki çalışmalarını tamamladıktan sonra Mustafa Kemal ve arkadaşları, 12 Haziran 1919'da Amasya’ya geçtiler. Milli Mücadele çalışmalarını sürdüren Mustafa Kemal, Hüseyin Rauf Orbay, Refet Bele ve Ali Fuat Cebesoy birlikte Amasya Genelgesi’ni hazırladılar. Hazırlanan bildiri, Konya’da bulunan Ordu Müfettişi Cemal Paşa ile Erzurum’da bulunan</w:t>
      </w:r>
    </w:p>
    <w:p w:rsidR="00EE1002" w:rsidRDefault="00745099">
      <w:pPr>
        <w:numPr>
          <w:ilvl w:val="0"/>
          <w:numId w:val="1"/>
        </w:numPr>
        <w:tabs>
          <w:tab w:val="left" w:pos="378"/>
        </w:tabs>
        <w:spacing w:line="236" w:lineRule="auto"/>
        <w:ind w:left="4" w:right="20" w:hanging="4"/>
        <w:jc w:val="both"/>
        <w:rPr>
          <w:rFonts w:ascii="Times New Roman" w:eastAsia="Times New Roman" w:hAnsi="Times New Roman"/>
          <w:sz w:val="24"/>
        </w:rPr>
      </w:pPr>
      <w:r>
        <w:rPr>
          <w:rFonts w:ascii="Times New Roman" w:eastAsia="Times New Roman" w:hAnsi="Times New Roman"/>
          <w:sz w:val="24"/>
        </w:rPr>
        <w:t>Kolordu Komutanı Kazım Karabekir’e sunuldu. Onların da onayının alınmasından sonra, bir genelge ile 21-22 Haziran 1919’da tüm mülki amir ve askeri komutanlara telgrafla ulaştırıldı.</w:t>
      </w:r>
    </w:p>
    <w:p w:rsidR="00EE1002" w:rsidRDefault="00EE1002">
      <w:pPr>
        <w:spacing w:line="122" w:lineRule="exact"/>
        <w:rPr>
          <w:rFonts w:ascii="Times New Roman" w:eastAsia="Times New Roman" w:hAnsi="Times New Roman"/>
          <w:sz w:val="24"/>
        </w:rPr>
      </w:pPr>
    </w:p>
    <w:p w:rsidR="00EE1002" w:rsidRDefault="00745099">
      <w:pPr>
        <w:spacing w:line="0" w:lineRule="atLeast"/>
        <w:ind w:left="284"/>
        <w:rPr>
          <w:rFonts w:ascii="Times New Roman" w:eastAsia="Times New Roman" w:hAnsi="Times New Roman"/>
          <w:sz w:val="24"/>
        </w:rPr>
      </w:pPr>
      <w:r>
        <w:rPr>
          <w:rFonts w:ascii="Times New Roman" w:eastAsia="Times New Roman" w:hAnsi="Times New Roman"/>
          <w:sz w:val="24"/>
        </w:rPr>
        <w:t xml:space="preserve">Amasya </w:t>
      </w:r>
      <w:proofErr w:type="spellStart"/>
      <w:r>
        <w:rPr>
          <w:rFonts w:ascii="Times New Roman" w:eastAsia="Times New Roman" w:hAnsi="Times New Roman"/>
          <w:sz w:val="24"/>
        </w:rPr>
        <w:t>Tamimi’nin</w:t>
      </w:r>
      <w:proofErr w:type="spellEnd"/>
      <w:r>
        <w:rPr>
          <w:rFonts w:ascii="Times New Roman" w:eastAsia="Times New Roman" w:hAnsi="Times New Roman"/>
          <w:sz w:val="24"/>
        </w:rPr>
        <w:t xml:space="preserve"> içeriği şöyledir:</w:t>
      </w:r>
    </w:p>
    <w:p w:rsidR="00EE1002" w:rsidRDefault="00EE1002">
      <w:pPr>
        <w:spacing w:line="132" w:lineRule="exact"/>
        <w:rPr>
          <w:rFonts w:ascii="Times New Roman" w:eastAsia="Times New Roman" w:hAnsi="Times New Roman"/>
          <w:sz w:val="24"/>
        </w:rPr>
      </w:pPr>
    </w:p>
    <w:p w:rsidR="00EE1002" w:rsidRDefault="00745099">
      <w:pPr>
        <w:spacing w:line="234" w:lineRule="auto"/>
        <w:ind w:left="4" w:right="20" w:firstLine="283"/>
        <w:jc w:val="both"/>
        <w:rPr>
          <w:rFonts w:ascii="Times New Roman" w:eastAsia="Times New Roman" w:hAnsi="Times New Roman"/>
          <w:sz w:val="24"/>
        </w:rPr>
      </w:pPr>
      <w:r>
        <w:rPr>
          <w:rFonts w:ascii="Times New Roman" w:eastAsia="Times New Roman" w:hAnsi="Times New Roman"/>
          <w:sz w:val="24"/>
        </w:rPr>
        <w:t>1- Vatanın bütünlüğü, milletin istiklâli tehlikededir. İstanbul Hükümeti, üzerine aldığı sorumluluğu yerine getirememektedir. Bu hal, milletimizi âdeta yok olmuş göstermektedir.</w:t>
      </w:r>
    </w:p>
    <w:p w:rsidR="00EE1002" w:rsidRDefault="00EE1002">
      <w:pPr>
        <w:spacing w:line="122" w:lineRule="exact"/>
        <w:rPr>
          <w:rFonts w:ascii="Times New Roman" w:eastAsia="Times New Roman" w:hAnsi="Times New Roman"/>
          <w:sz w:val="24"/>
        </w:rPr>
      </w:pPr>
    </w:p>
    <w:p w:rsidR="00EE1002" w:rsidRDefault="00745099">
      <w:pPr>
        <w:spacing w:line="0" w:lineRule="atLeast"/>
        <w:ind w:left="284"/>
        <w:rPr>
          <w:rFonts w:ascii="Times New Roman" w:eastAsia="Times New Roman" w:hAnsi="Times New Roman"/>
          <w:sz w:val="24"/>
        </w:rPr>
      </w:pPr>
      <w:r>
        <w:rPr>
          <w:rFonts w:ascii="Times New Roman" w:eastAsia="Times New Roman" w:hAnsi="Times New Roman"/>
          <w:sz w:val="24"/>
        </w:rPr>
        <w:t>2- Milletin bağımsızlığını, yine milletin azim ve kararı kurtaracaktır.</w:t>
      </w:r>
    </w:p>
    <w:p w:rsidR="00EE1002" w:rsidRDefault="00EE1002">
      <w:pPr>
        <w:spacing w:line="132" w:lineRule="exact"/>
        <w:rPr>
          <w:rFonts w:ascii="Times New Roman" w:eastAsia="Times New Roman" w:hAnsi="Times New Roman"/>
          <w:sz w:val="24"/>
        </w:rPr>
      </w:pPr>
    </w:p>
    <w:p w:rsidR="00EE1002" w:rsidRDefault="00745099">
      <w:pPr>
        <w:spacing w:line="236" w:lineRule="auto"/>
        <w:ind w:left="4" w:right="20" w:firstLine="283"/>
        <w:jc w:val="both"/>
        <w:rPr>
          <w:rFonts w:ascii="Times New Roman" w:eastAsia="Times New Roman" w:hAnsi="Times New Roman"/>
          <w:sz w:val="24"/>
        </w:rPr>
      </w:pPr>
      <w:r>
        <w:rPr>
          <w:rFonts w:ascii="Times New Roman" w:eastAsia="Times New Roman" w:hAnsi="Times New Roman"/>
          <w:sz w:val="24"/>
        </w:rPr>
        <w:t>3- Milletin içinde bulunduğu durum ve şartların gereğini yerine getirmek ve haklarını gür bir sesle cihana duyurmak için her türl</w:t>
      </w:r>
      <w:r w:rsidR="0012230A">
        <w:rPr>
          <w:rFonts w:ascii="Times New Roman" w:eastAsia="Times New Roman" w:hAnsi="Times New Roman"/>
          <w:sz w:val="24"/>
        </w:rPr>
        <w:t>ü baskı ve kontrolden uzak milli</w:t>
      </w:r>
      <w:r>
        <w:rPr>
          <w:rFonts w:ascii="Times New Roman" w:eastAsia="Times New Roman" w:hAnsi="Times New Roman"/>
          <w:sz w:val="24"/>
        </w:rPr>
        <w:t xml:space="preserve"> bir heyetin varlığı zorunludur.</w:t>
      </w:r>
    </w:p>
    <w:p w:rsidR="00EE1002" w:rsidRDefault="00EE1002">
      <w:pPr>
        <w:spacing w:line="134" w:lineRule="exact"/>
        <w:rPr>
          <w:rFonts w:ascii="Times New Roman" w:eastAsia="Times New Roman" w:hAnsi="Times New Roman"/>
          <w:sz w:val="24"/>
        </w:rPr>
      </w:pPr>
    </w:p>
    <w:p w:rsidR="00EE1002" w:rsidRDefault="00745099">
      <w:pPr>
        <w:spacing w:line="234" w:lineRule="auto"/>
        <w:ind w:left="4" w:right="20" w:firstLine="283"/>
        <w:jc w:val="both"/>
        <w:rPr>
          <w:rFonts w:ascii="Times New Roman" w:eastAsia="Times New Roman" w:hAnsi="Times New Roman"/>
          <w:sz w:val="24"/>
        </w:rPr>
      </w:pPr>
      <w:r>
        <w:rPr>
          <w:rFonts w:ascii="Times New Roman" w:eastAsia="Times New Roman" w:hAnsi="Times New Roman"/>
          <w:sz w:val="24"/>
        </w:rPr>
        <w:t>4- Bunun için her taraftan gelen teklif ve milli istek üzerine Anadolu’nun her bakımdan en güvenli yeri olan Sivas’ta mill</w:t>
      </w:r>
      <w:r w:rsidR="0012230A">
        <w:rPr>
          <w:rFonts w:ascii="Times New Roman" w:eastAsia="Times New Roman" w:hAnsi="Times New Roman"/>
          <w:sz w:val="24"/>
        </w:rPr>
        <w:t>i</w:t>
      </w:r>
      <w:r>
        <w:rPr>
          <w:rFonts w:ascii="Times New Roman" w:eastAsia="Times New Roman" w:hAnsi="Times New Roman"/>
          <w:sz w:val="24"/>
        </w:rPr>
        <w:t xml:space="preserve"> bir kongrenin toplanması kararlaştırılmıştır.</w:t>
      </w:r>
    </w:p>
    <w:p w:rsidR="00EE1002" w:rsidRDefault="00EE1002">
      <w:pPr>
        <w:spacing w:line="134" w:lineRule="exact"/>
        <w:rPr>
          <w:rFonts w:ascii="Times New Roman" w:eastAsia="Times New Roman" w:hAnsi="Times New Roman"/>
          <w:sz w:val="24"/>
        </w:rPr>
      </w:pPr>
    </w:p>
    <w:p w:rsidR="00EE1002" w:rsidRDefault="00745099">
      <w:pPr>
        <w:spacing w:line="236" w:lineRule="auto"/>
        <w:ind w:left="4" w:right="20" w:firstLine="283"/>
        <w:jc w:val="both"/>
        <w:rPr>
          <w:rFonts w:ascii="Times New Roman" w:eastAsia="Times New Roman" w:hAnsi="Times New Roman"/>
          <w:sz w:val="24"/>
        </w:rPr>
      </w:pPr>
      <w:r>
        <w:rPr>
          <w:rFonts w:ascii="Times New Roman" w:eastAsia="Times New Roman" w:hAnsi="Times New Roman"/>
          <w:sz w:val="24"/>
        </w:rPr>
        <w:t>5- Bu amaçla bütün illerin her sancağından parti farkı dikkate alınmaksızın milletin güvenini kazanmış üç temsilcinin yola çıkarılması gerekmektedir. Her ihtimale karşı, bu iş, millî bir sır olarak saklanacak, gerekli görülen yerlerde yolculuk gizli tutulacaktır.</w:t>
      </w:r>
    </w:p>
    <w:p w:rsidR="00EE1002" w:rsidRDefault="00EE1002">
      <w:pPr>
        <w:spacing w:line="134" w:lineRule="exact"/>
        <w:rPr>
          <w:rFonts w:ascii="Times New Roman" w:eastAsia="Times New Roman" w:hAnsi="Times New Roman"/>
          <w:sz w:val="24"/>
        </w:rPr>
      </w:pPr>
    </w:p>
    <w:p w:rsidR="00EE1002" w:rsidRDefault="00745099">
      <w:pPr>
        <w:spacing w:line="237" w:lineRule="auto"/>
        <w:ind w:left="4" w:right="20" w:firstLine="283"/>
        <w:jc w:val="both"/>
        <w:rPr>
          <w:rFonts w:ascii="Times New Roman" w:eastAsia="Times New Roman" w:hAnsi="Times New Roman"/>
          <w:sz w:val="24"/>
        </w:rPr>
      </w:pPr>
      <w:r>
        <w:rPr>
          <w:rFonts w:ascii="Times New Roman" w:eastAsia="Times New Roman" w:hAnsi="Times New Roman"/>
          <w:sz w:val="24"/>
        </w:rPr>
        <w:t xml:space="preserve">6- Doğu illeri için, 10 Temmuz’da Erzurum’da bir kongre toplanacaktır. Bu illerin Müdafaa-i Hukuk-u Milliye ve </w:t>
      </w:r>
      <w:proofErr w:type="spellStart"/>
      <w:r>
        <w:rPr>
          <w:rFonts w:ascii="Times New Roman" w:eastAsia="Times New Roman" w:hAnsi="Times New Roman"/>
          <w:sz w:val="24"/>
        </w:rPr>
        <w:t>Redd</w:t>
      </w:r>
      <w:proofErr w:type="spellEnd"/>
      <w:r>
        <w:rPr>
          <w:rFonts w:ascii="Times New Roman" w:eastAsia="Times New Roman" w:hAnsi="Times New Roman"/>
          <w:sz w:val="24"/>
        </w:rPr>
        <w:t>-i İlhak Cemiyetlerinden seçilmiş üyeler Erzurum’a doğru yola çıkmışlardır. Bu tarihe kadar diğer illerin temsilcileri de Sivas'a gelebilirlerse; Erzurum Kongresi'nin üyeleri, Sivas genel kongresine katılmak üzere hareket edecektir.</w:t>
      </w:r>
    </w:p>
    <w:p w:rsidR="00EE1002" w:rsidRDefault="00EE1002">
      <w:pPr>
        <w:spacing w:line="134" w:lineRule="exact"/>
        <w:rPr>
          <w:rFonts w:ascii="Times New Roman" w:eastAsia="Times New Roman" w:hAnsi="Times New Roman"/>
          <w:sz w:val="24"/>
        </w:rPr>
      </w:pPr>
    </w:p>
    <w:p w:rsidR="00EE1002" w:rsidRDefault="00745099">
      <w:pPr>
        <w:spacing w:line="234" w:lineRule="auto"/>
        <w:ind w:left="4" w:right="20" w:firstLine="283"/>
        <w:jc w:val="both"/>
        <w:rPr>
          <w:rFonts w:ascii="Times New Roman" w:eastAsia="Times New Roman" w:hAnsi="Times New Roman"/>
          <w:sz w:val="24"/>
        </w:rPr>
      </w:pPr>
      <w:r>
        <w:rPr>
          <w:rFonts w:ascii="Times New Roman" w:eastAsia="Times New Roman" w:hAnsi="Times New Roman"/>
          <w:sz w:val="24"/>
        </w:rPr>
        <w:t xml:space="preserve">7- Temsilciler, Müdafaa-i Hukuk-u Milliye ve </w:t>
      </w:r>
      <w:proofErr w:type="spellStart"/>
      <w:r>
        <w:rPr>
          <w:rFonts w:ascii="Times New Roman" w:eastAsia="Times New Roman" w:hAnsi="Times New Roman"/>
          <w:sz w:val="24"/>
        </w:rPr>
        <w:t>Redd</w:t>
      </w:r>
      <w:proofErr w:type="spellEnd"/>
      <w:r>
        <w:rPr>
          <w:rFonts w:ascii="Times New Roman" w:eastAsia="Times New Roman" w:hAnsi="Times New Roman"/>
          <w:sz w:val="24"/>
        </w:rPr>
        <w:t>-i İlhak Cemiyetleri ve belediye başkanlıkları tarafından seçilirler.</w:t>
      </w:r>
    </w:p>
    <w:p w:rsidR="00EE1002" w:rsidRDefault="00EE1002">
      <w:pPr>
        <w:spacing w:line="134" w:lineRule="exact"/>
        <w:rPr>
          <w:rFonts w:ascii="Times New Roman" w:eastAsia="Times New Roman" w:hAnsi="Times New Roman"/>
          <w:sz w:val="24"/>
        </w:rPr>
      </w:pPr>
    </w:p>
    <w:p w:rsidR="00EE1002" w:rsidRDefault="00745099">
      <w:pPr>
        <w:spacing w:line="236" w:lineRule="auto"/>
        <w:ind w:left="4" w:right="20" w:firstLine="283"/>
        <w:jc w:val="both"/>
        <w:rPr>
          <w:rFonts w:ascii="Times New Roman" w:eastAsia="Times New Roman" w:hAnsi="Times New Roman"/>
          <w:sz w:val="24"/>
        </w:rPr>
      </w:pPr>
      <w:r>
        <w:rPr>
          <w:rFonts w:ascii="Times New Roman" w:eastAsia="Times New Roman" w:hAnsi="Times New Roman"/>
          <w:sz w:val="24"/>
        </w:rPr>
        <w:t>8- Bu cemiyetlerin verecekleri telgrafların çekilmeyeceği Posta ve Telgraf Genel Müdürlüğü tarafından bildirilmiştir. Bu husus kesinlikle reddedilerek haberleşmenin derhal sağlanması için gösteriler yapılacak, haberleşme sağlanıncaya kadar devam edilecektir.</w:t>
      </w:r>
    </w:p>
    <w:p w:rsidR="00EE1002" w:rsidRDefault="00EE1002">
      <w:pPr>
        <w:spacing w:line="134" w:lineRule="exact"/>
        <w:rPr>
          <w:rFonts w:ascii="Times New Roman" w:eastAsia="Times New Roman" w:hAnsi="Times New Roman"/>
          <w:sz w:val="24"/>
        </w:rPr>
      </w:pPr>
    </w:p>
    <w:p w:rsidR="00EE1002" w:rsidRDefault="00745099">
      <w:pPr>
        <w:spacing w:line="237" w:lineRule="auto"/>
        <w:ind w:left="4" w:firstLine="283"/>
        <w:jc w:val="both"/>
        <w:rPr>
          <w:rFonts w:ascii="Times New Roman" w:eastAsia="Times New Roman" w:hAnsi="Times New Roman"/>
          <w:sz w:val="24"/>
        </w:rPr>
      </w:pPr>
      <w:r>
        <w:rPr>
          <w:rFonts w:ascii="Times New Roman" w:eastAsia="Times New Roman" w:hAnsi="Times New Roman"/>
          <w:sz w:val="24"/>
        </w:rPr>
        <w:t>9- Askeri ve milli örgütler hiçbir biçimde lağvedilmeyecektir. Komuta devredilmeyecektir. Ülkenin herhangi bir bölgesinde meydana gelecek düşman işgali, bütün orduyu ilgilendirecek ve ortaya çıkacak duruma göre ülkenin savunması hep birlikte yapılacaktır. Bu sebeple komutanlar, derhal birbirlerini haberdar edeceklerdir. Silah, cephane ve diğer araçlar kesinlikle elden çıkarılmayacaktır.</w:t>
      </w:r>
    </w:p>
    <w:p w:rsidR="00EE1002" w:rsidRDefault="00EE1002">
      <w:pPr>
        <w:spacing w:line="130" w:lineRule="exact"/>
        <w:rPr>
          <w:rFonts w:ascii="Times New Roman" w:eastAsia="Times New Roman" w:hAnsi="Times New Roman"/>
          <w:sz w:val="24"/>
        </w:rPr>
      </w:pPr>
    </w:p>
    <w:p w:rsidR="00EE1002" w:rsidRDefault="00745099">
      <w:pPr>
        <w:spacing w:line="0" w:lineRule="atLeast"/>
        <w:ind w:left="284"/>
        <w:rPr>
          <w:rFonts w:ascii="Times New Roman" w:eastAsia="Times New Roman" w:hAnsi="Times New Roman"/>
          <w:b/>
          <w:sz w:val="24"/>
        </w:rPr>
      </w:pPr>
      <w:proofErr w:type="gramStart"/>
      <w:r>
        <w:rPr>
          <w:rFonts w:ascii="Times New Roman" w:eastAsia="Times New Roman" w:hAnsi="Times New Roman"/>
          <w:b/>
          <w:sz w:val="24"/>
        </w:rPr>
        <w:t>a</w:t>
      </w:r>
      <w:proofErr w:type="gramEnd"/>
      <w:r>
        <w:rPr>
          <w:rFonts w:ascii="Times New Roman" w:eastAsia="Times New Roman" w:hAnsi="Times New Roman"/>
          <w:b/>
          <w:sz w:val="24"/>
        </w:rPr>
        <w:t>. Amasya Genelgesi’nin Önemi:</w:t>
      </w:r>
    </w:p>
    <w:p w:rsidR="00EE1002" w:rsidRDefault="00EE1002">
      <w:pPr>
        <w:spacing w:line="127" w:lineRule="exact"/>
        <w:rPr>
          <w:rFonts w:ascii="Times New Roman" w:eastAsia="Times New Roman" w:hAnsi="Times New Roman"/>
          <w:sz w:val="24"/>
        </w:rPr>
      </w:pPr>
    </w:p>
    <w:p w:rsidR="00EE1002" w:rsidRDefault="00745099" w:rsidP="0012230A">
      <w:pPr>
        <w:spacing w:line="236" w:lineRule="auto"/>
        <w:ind w:left="4" w:right="20" w:firstLine="563"/>
        <w:jc w:val="both"/>
        <w:rPr>
          <w:rFonts w:ascii="Times New Roman" w:eastAsia="Times New Roman" w:hAnsi="Times New Roman"/>
          <w:sz w:val="24"/>
        </w:rPr>
      </w:pPr>
      <w:r>
        <w:rPr>
          <w:rFonts w:ascii="Times New Roman" w:eastAsia="Times New Roman" w:hAnsi="Times New Roman"/>
          <w:sz w:val="24"/>
        </w:rPr>
        <w:t>Bu genelge ulusal egemenliğe dayalı yeni Türk devletinin kurulması yolunda atılan ilk adımdır. Türk Ulusuna bu çağrının yapılmasının gerekçesini ve uygulanacak planı açıklamaktadır.</w:t>
      </w:r>
    </w:p>
    <w:p w:rsidR="00EE1002" w:rsidRDefault="00EE1002" w:rsidP="0012230A">
      <w:pPr>
        <w:spacing w:line="134" w:lineRule="exact"/>
        <w:ind w:firstLine="563"/>
        <w:rPr>
          <w:rFonts w:ascii="Times New Roman" w:eastAsia="Times New Roman" w:hAnsi="Times New Roman"/>
          <w:sz w:val="24"/>
        </w:rPr>
      </w:pPr>
    </w:p>
    <w:p w:rsidR="00EE1002" w:rsidRDefault="00745099" w:rsidP="00811DF5">
      <w:pPr>
        <w:spacing w:line="234" w:lineRule="auto"/>
        <w:ind w:left="4" w:right="20" w:firstLine="563"/>
        <w:jc w:val="both"/>
        <w:rPr>
          <w:rFonts w:ascii="Times New Roman" w:eastAsia="Times New Roman" w:hAnsi="Times New Roman"/>
          <w:sz w:val="24"/>
        </w:rPr>
      </w:pPr>
      <w:r>
        <w:rPr>
          <w:rFonts w:ascii="Times New Roman" w:eastAsia="Times New Roman" w:hAnsi="Times New Roman"/>
          <w:sz w:val="24"/>
        </w:rPr>
        <w:t>Amasya tamimi, hem ihtilâlin gerekçesini ve programını, hem de ihtilâlin başladığını gösteren bir belge niteliğindedir. Padişah irades</w:t>
      </w:r>
      <w:r w:rsidR="00811DF5">
        <w:rPr>
          <w:rFonts w:ascii="Times New Roman" w:eastAsia="Times New Roman" w:hAnsi="Times New Roman"/>
          <w:sz w:val="24"/>
        </w:rPr>
        <w:t>ine karşı ayaklanma başlamıştır.</w:t>
      </w:r>
      <w:bookmarkStart w:id="0" w:name="page2"/>
      <w:bookmarkEnd w:id="0"/>
    </w:p>
    <w:p w:rsidR="00D85C60" w:rsidRDefault="00D85C60" w:rsidP="00811DF5">
      <w:pPr>
        <w:spacing w:line="234" w:lineRule="auto"/>
        <w:ind w:left="4" w:right="20" w:firstLine="563"/>
        <w:jc w:val="both"/>
        <w:rPr>
          <w:rFonts w:ascii="Times New Roman" w:eastAsia="Times New Roman" w:hAnsi="Times New Roman"/>
        </w:rPr>
      </w:pPr>
    </w:p>
    <w:p w:rsidR="00EE1002" w:rsidRDefault="00745099" w:rsidP="0012230A">
      <w:pPr>
        <w:spacing w:line="234" w:lineRule="auto"/>
        <w:ind w:left="4" w:right="20" w:firstLine="563"/>
        <w:jc w:val="both"/>
        <w:rPr>
          <w:rFonts w:ascii="Times New Roman" w:eastAsia="Times New Roman" w:hAnsi="Times New Roman"/>
          <w:sz w:val="24"/>
        </w:rPr>
      </w:pPr>
      <w:r>
        <w:rPr>
          <w:rFonts w:ascii="Times New Roman" w:eastAsia="Times New Roman" w:hAnsi="Times New Roman"/>
          <w:sz w:val="24"/>
        </w:rPr>
        <w:t>Ordu’nun Amasya’da alınan kararların uygulanmasıyla görevlendirilmesiyle, ordu da ihtilâlin içinde yer almıştır.</w:t>
      </w:r>
    </w:p>
    <w:p w:rsidR="00D85C60" w:rsidRDefault="00D85C60" w:rsidP="0012230A">
      <w:pPr>
        <w:spacing w:line="234" w:lineRule="auto"/>
        <w:ind w:left="4" w:right="20" w:firstLine="563"/>
        <w:jc w:val="both"/>
        <w:rPr>
          <w:rFonts w:ascii="Times New Roman" w:eastAsia="Times New Roman" w:hAnsi="Times New Roman"/>
          <w:sz w:val="24"/>
        </w:rPr>
      </w:pPr>
    </w:p>
    <w:p w:rsidR="00EE1002" w:rsidRDefault="00EE1002">
      <w:pPr>
        <w:spacing w:line="126" w:lineRule="exact"/>
        <w:rPr>
          <w:rFonts w:ascii="Times New Roman" w:eastAsia="Times New Roman" w:hAnsi="Times New Roman"/>
        </w:rPr>
      </w:pPr>
    </w:p>
    <w:p w:rsidR="00EE1002" w:rsidRDefault="00745099">
      <w:pPr>
        <w:spacing w:line="0" w:lineRule="atLeast"/>
        <w:rPr>
          <w:rFonts w:ascii="Times New Roman" w:eastAsia="Times New Roman" w:hAnsi="Times New Roman"/>
          <w:b/>
          <w:sz w:val="24"/>
        </w:rPr>
      </w:pPr>
      <w:r>
        <w:rPr>
          <w:rFonts w:ascii="Times New Roman" w:eastAsia="Times New Roman" w:hAnsi="Times New Roman"/>
          <w:b/>
          <w:sz w:val="24"/>
        </w:rPr>
        <w:t>2. Erzurum Kongresi (23 Temmuz- 7 Ağustos 1919)</w:t>
      </w:r>
    </w:p>
    <w:p w:rsidR="00EE1002" w:rsidRDefault="00EE1002">
      <w:pPr>
        <w:spacing w:line="127" w:lineRule="exact"/>
        <w:rPr>
          <w:rFonts w:ascii="Times New Roman" w:eastAsia="Times New Roman" w:hAnsi="Times New Roman"/>
        </w:rPr>
      </w:pPr>
    </w:p>
    <w:p w:rsidR="00EE1002" w:rsidRDefault="00745099">
      <w:pPr>
        <w:spacing w:line="237" w:lineRule="auto"/>
        <w:ind w:right="20" w:firstLine="283"/>
        <w:jc w:val="both"/>
        <w:rPr>
          <w:rFonts w:ascii="Times New Roman" w:eastAsia="Times New Roman" w:hAnsi="Times New Roman"/>
          <w:sz w:val="24"/>
        </w:rPr>
      </w:pPr>
      <w:r>
        <w:rPr>
          <w:rFonts w:ascii="Times New Roman" w:eastAsia="Times New Roman" w:hAnsi="Times New Roman"/>
          <w:sz w:val="24"/>
        </w:rPr>
        <w:t>Mustafa Kemal Erzurum’a 3 Temmuz 1919’da ulaşmıştır. Mondros Mütarekesi’nden sonra müdafaa şuurunun en keskin meydana çıktığı bölgelerden biri de Erzurum’du. Zira Erzurum’u da içine almak üzere bir Ermenistan kurulmak isteniyordu. Aynı şekilde kongreye 17 delege ile iştirak eden Doğu Karadeniz Bölgesi’nde de Pontus tehlikesi vardı.</w:t>
      </w:r>
    </w:p>
    <w:p w:rsidR="00EE1002" w:rsidRDefault="00EE1002">
      <w:pPr>
        <w:spacing w:line="134" w:lineRule="exact"/>
        <w:rPr>
          <w:rFonts w:ascii="Times New Roman" w:eastAsia="Times New Roman" w:hAnsi="Times New Roman"/>
        </w:rPr>
      </w:pPr>
    </w:p>
    <w:p w:rsidR="00EE1002" w:rsidRDefault="00745099">
      <w:pPr>
        <w:spacing w:line="237" w:lineRule="auto"/>
        <w:ind w:right="20" w:firstLine="283"/>
        <w:jc w:val="both"/>
        <w:rPr>
          <w:rFonts w:ascii="Times New Roman" w:eastAsia="Times New Roman" w:hAnsi="Times New Roman"/>
          <w:sz w:val="24"/>
        </w:rPr>
      </w:pPr>
      <w:r>
        <w:rPr>
          <w:rFonts w:ascii="Times New Roman" w:eastAsia="Times New Roman" w:hAnsi="Times New Roman"/>
          <w:sz w:val="24"/>
        </w:rPr>
        <w:t>Erzurum galip devletlerin en güç erişebileceği bir vatan bölgesi idi. Bölgede bulunan 15. Kolordu birliklerinde henüz terhis yapılmamıştı ve başında da başından beri milli mücadeleyi destekleyen Kâzım Karabekir Paşa bulunuyordu. Erzurum Kongresi, Doğu Anadolu Müdafaa-i Hukuk Cemiyeti ile Trabzon Muhafaza-i Hukuk Cemiyeti’nin birlikte hazırladığı bir kongredir.</w:t>
      </w:r>
    </w:p>
    <w:p w:rsidR="00EE1002" w:rsidRDefault="00EE1002">
      <w:pPr>
        <w:spacing w:line="138" w:lineRule="exact"/>
        <w:rPr>
          <w:rFonts w:ascii="Times New Roman" w:eastAsia="Times New Roman" w:hAnsi="Times New Roman"/>
        </w:rPr>
      </w:pPr>
    </w:p>
    <w:p w:rsidR="00EE1002" w:rsidRDefault="00745099">
      <w:pPr>
        <w:spacing w:line="236" w:lineRule="auto"/>
        <w:ind w:right="20" w:firstLine="283"/>
        <w:jc w:val="both"/>
        <w:rPr>
          <w:rFonts w:ascii="Times New Roman" w:eastAsia="Times New Roman" w:hAnsi="Times New Roman"/>
          <w:sz w:val="24"/>
        </w:rPr>
      </w:pPr>
      <w:r>
        <w:rPr>
          <w:rFonts w:ascii="Times New Roman" w:eastAsia="Times New Roman" w:hAnsi="Times New Roman"/>
          <w:sz w:val="24"/>
        </w:rPr>
        <w:t>İstanbul Hükümeti’nin baskıları nedeniyle mülki amirler delegelerin kongreye katılımını engellemeye çalışıyordu. Bu nedenle Elazığ Valisi Ali Galip Elazığ, Diyarbakır ve Mardin delegelerinin kongreye katılmasını engellemiştir.</w:t>
      </w:r>
    </w:p>
    <w:p w:rsidR="00EE1002" w:rsidRDefault="00EE1002">
      <w:pPr>
        <w:spacing w:line="134" w:lineRule="exact"/>
        <w:rPr>
          <w:rFonts w:ascii="Times New Roman" w:eastAsia="Times New Roman" w:hAnsi="Times New Roman"/>
        </w:rPr>
      </w:pPr>
    </w:p>
    <w:p w:rsidR="00EE1002" w:rsidRDefault="00745099">
      <w:pPr>
        <w:spacing w:line="238" w:lineRule="auto"/>
        <w:ind w:firstLine="283"/>
        <w:jc w:val="both"/>
        <w:rPr>
          <w:rFonts w:ascii="Times New Roman" w:eastAsia="Times New Roman" w:hAnsi="Times New Roman"/>
          <w:sz w:val="24"/>
        </w:rPr>
      </w:pPr>
      <w:r>
        <w:rPr>
          <w:rFonts w:ascii="Times New Roman" w:eastAsia="Times New Roman" w:hAnsi="Times New Roman"/>
          <w:sz w:val="24"/>
        </w:rPr>
        <w:t xml:space="preserve">Mustafa Kemal, Erzurum’a gelişinden 5 gün sonra 8/9 Temmuz 1919’da </w:t>
      </w:r>
      <w:r>
        <w:rPr>
          <w:rFonts w:ascii="Times New Roman" w:eastAsia="Times New Roman" w:hAnsi="Times New Roman"/>
          <w:i/>
          <w:sz w:val="24"/>
        </w:rPr>
        <w:t>‘‘Sine-i millette</w:t>
      </w:r>
      <w:r>
        <w:rPr>
          <w:rFonts w:ascii="Times New Roman" w:eastAsia="Times New Roman" w:hAnsi="Times New Roman"/>
          <w:sz w:val="24"/>
        </w:rPr>
        <w:t xml:space="preserve"> </w:t>
      </w:r>
      <w:r>
        <w:rPr>
          <w:rFonts w:ascii="Times New Roman" w:eastAsia="Times New Roman" w:hAnsi="Times New Roman"/>
          <w:i/>
          <w:sz w:val="24"/>
        </w:rPr>
        <w:t xml:space="preserve">bir </w:t>
      </w:r>
      <w:proofErr w:type="spellStart"/>
      <w:r>
        <w:rPr>
          <w:rFonts w:ascii="Times New Roman" w:eastAsia="Times New Roman" w:hAnsi="Times New Roman"/>
          <w:i/>
          <w:sz w:val="24"/>
        </w:rPr>
        <w:t>ferd</w:t>
      </w:r>
      <w:proofErr w:type="spellEnd"/>
      <w:r>
        <w:rPr>
          <w:rFonts w:ascii="Times New Roman" w:eastAsia="Times New Roman" w:hAnsi="Times New Roman"/>
          <w:i/>
          <w:sz w:val="24"/>
        </w:rPr>
        <w:t xml:space="preserve">-i mücahit olarak çalışmak üzere’’ </w:t>
      </w:r>
      <w:r>
        <w:rPr>
          <w:rFonts w:ascii="Times New Roman" w:eastAsia="Times New Roman" w:hAnsi="Times New Roman"/>
          <w:sz w:val="24"/>
        </w:rPr>
        <w:t>çok sevdiği askerlik mesleğinden ve görevinden</w:t>
      </w:r>
      <w:r>
        <w:rPr>
          <w:rFonts w:ascii="Times New Roman" w:eastAsia="Times New Roman" w:hAnsi="Times New Roman"/>
          <w:i/>
          <w:sz w:val="24"/>
        </w:rPr>
        <w:t xml:space="preserve"> </w:t>
      </w:r>
      <w:r>
        <w:rPr>
          <w:rFonts w:ascii="Times New Roman" w:eastAsia="Times New Roman" w:hAnsi="Times New Roman"/>
          <w:sz w:val="24"/>
        </w:rPr>
        <w:t>istifa etmiştir. Ardından Doğu Anadolu Müdafaa-i Hukuk Cemiyeti’nin Erzurum Şubesinin Heyet-i Faale Başkanlığına getirilmiştir. Kazım Bey ve Cevat Dursun’un kongre üyeliğinden istifa etmeleri sonucunda, Mustafa Kemal ve Rauf Orbay’ın kongreye girişi meşruluk kazanmıştır.</w:t>
      </w:r>
    </w:p>
    <w:p w:rsidR="00EE1002" w:rsidRDefault="00EE1002">
      <w:pPr>
        <w:spacing w:line="134" w:lineRule="exact"/>
        <w:rPr>
          <w:rFonts w:ascii="Times New Roman" w:eastAsia="Times New Roman" w:hAnsi="Times New Roman"/>
        </w:rPr>
      </w:pPr>
    </w:p>
    <w:p w:rsidR="00EE1002" w:rsidRDefault="00745099">
      <w:pPr>
        <w:spacing w:line="237" w:lineRule="auto"/>
        <w:ind w:right="20" w:firstLine="343"/>
        <w:jc w:val="both"/>
        <w:rPr>
          <w:rFonts w:ascii="Times New Roman" w:eastAsia="Times New Roman" w:hAnsi="Times New Roman"/>
          <w:sz w:val="24"/>
        </w:rPr>
      </w:pPr>
      <w:r>
        <w:rPr>
          <w:rFonts w:ascii="Times New Roman" w:eastAsia="Times New Roman" w:hAnsi="Times New Roman"/>
          <w:sz w:val="24"/>
        </w:rPr>
        <w:t>Kongre, 10 Temmuz'da toplanması kararlaştırılmış olmasına rağmen, 23 Temmuz'da tek katlı bir ilkokul salonunda çalışmalarına başladı. İlk gün, Mustafa Kemal kongre başkanlığına seçildi. 14 gün süren ve milli bir hal alan kongrede, genel değerlendirmeler yapıldı ve doğu illerinin durumu görüşüldü.</w:t>
      </w:r>
    </w:p>
    <w:p w:rsidR="00EE1002" w:rsidRDefault="00EE1002">
      <w:pPr>
        <w:spacing w:line="134" w:lineRule="exact"/>
        <w:rPr>
          <w:rFonts w:ascii="Times New Roman" w:eastAsia="Times New Roman" w:hAnsi="Times New Roman"/>
        </w:rPr>
      </w:pPr>
    </w:p>
    <w:p w:rsidR="00EE1002" w:rsidRDefault="00745099">
      <w:pPr>
        <w:spacing w:line="237" w:lineRule="auto"/>
        <w:ind w:right="20" w:firstLine="283"/>
        <w:jc w:val="both"/>
        <w:rPr>
          <w:rFonts w:ascii="Times New Roman" w:eastAsia="Times New Roman" w:hAnsi="Times New Roman"/>
          <w:sz w:val="24"/>
        </w:rPr>
      </w:pPr>
      <w:r>
        <w:rPr>
          <w:rFonts w:ascii="Times New Roman" w:eastAsia="Times New Roman" w:hAnsi="Times New Roman"/>
          <w:sz w:val="24"/>
        </w:rPr>
        <w:t>Erzurum Kongresi, Türk tarihinde önemli bir dönüm noktasıdır. Türk Kurtuluş Savaşı’nın ilk temelleri bu kongrede atılmış, alınan kararlar Milli Mücadele’nin temel kurallarını oluşturmuştur. Kongre 7 Ağustos’ta kendisi adına tüm yetkileri kullanacak dokuz kişilik bir Temsil Heyeti oluşturarak çalışmalarını tamamlamıştır. Bu heyetin başkanlığına da Mustafa Kemal seçilmiştir.</w:t>
      </w:r>
    </w:p>
    <w:p w:rsidR="00EE1002" w:rsidRDefault="00EE1002">
      <w:pPr>
        <w:spacing w:line="130" w:lineRule="exact"/>
        <w:rPr>
          <w:rFonts w:ascii="Times New Roman" w:eastAsia="Times New Roman" w:hAnsi="Times New Roman"/>
        </w:rPr>
      </w:pPr>
    </w:p>
    <w:p w:rsidR="00EE1002" w:rsidRDefault="00745099">
      <w:pPr>
        <w:spacing w:line="0" w:lineRule="atLeast"/>
        <w:ind w:left="280"/>
        <w:rPr>
          <w:rFonts w:ascii="Times New Roman" w:eastAsia="Times New Roman" w:hAnsi="Times New Roman"/>
          <w:b/>
          <w:sz w:val="24"/>
        </w:rPr>
      </w:pPr>
      <w:proofErr w:type="gramStart"/>
      <w:r>
        <w:rPr>
          <w:rFonts w:ascii="Times New Roman" w:eastAsia="Times New Roman" w:hAnsi="Times New Roman"/>
          <w:b/>
          <w:sz w:val="24"/>
        </w:rPr>
        <w:t>a</w:t>
      </w:r>
      <w:proofErr w:type="gramEnd"/>
      <w:r>
        <w:rPr>
          <w:rFonts w:ascii="Times New Roman" w:eastAsia="Times New Roman" w:hAnsi="Times New Roman"/>
          <w:b/>
          <w:sz w:val="24"/>
        </w:rPr>
        <w:t>. Erzurum Kongresi’nde Alınan Kararlar:</w:t>
      </w:r>
    </w:p>
    <w:p w:rsidR="00EE1002" w:rsidRDefault="00EE1002">
      <w:pPr>
        <w:spacing w:line="128" w:lineRule="exact"/>
        <w:rPr>
          <w:rFonts w:ascii="Times New Roman" w:eastAsia="Times New Roman" w:hAnsi="Times New Roman"/>
        </w:rPr>
      </w:pPr>
    </w:p>
    <w:p w:rsidR="00EE1002" w:rsidRDefault="00745099" w:rsidP="00026584">
      <w:pPr>
        <w:numPr>
          <w:ilvl w:val="0"/>
          <w:numId w:val="2"/>
        </w:numPr>
        <w:tabs>
          <w:tab w:val="left" w:pos="566"/>
          <w:tab w:val="left" w:pos="851"/>
        </w:tabs>
        <w:spacing w:line="234" w:lineRule="auto"/>
        <w:ind w:right="20" w:firstLine="567"/>
        <w:jc w:val="both"/>
        <w:rPr>
          <w:rFonts w:ascii="Times New Roman" w:eastAsia="Times New Roman" w:hAnsi="Times New Roman"/>
          <w:sz w:val="24"/>
        </w:rPr>
      </w:pPr>
      <w:r>
        <w:rPr>
          <w:rFonts w:ascii="Times New Roman" w:eastAsia="Times New Roman" w:hAnsi="Times New Roman"/>
          <w:sz w:val="24"/>
        </w:rPr>
        <w:t>Doğu illeri ile Trabzon ve Canik (Samsun) sancağı hiçbir sebep ve bahane ile Osmanlı topluluğundan ayrılması mümkün olmayan bir bütündür.</w:t>
      </w:r>
    </w:p>
    <w:p w:rsidR="00EE1002" w:rsidRDefault="00EE1002" w:rsidP="00026584">
      <w:pPr>
        <w:tabs>
          <w:tab w:val="left" w:pos="851"/>
        </w:tabs>
        <w:spacing w:line="133" w:lineRule="exact"/>
        <w:ind w:firstLine="567"/>
        <w:jc w:val="both"/>
        <w:rPr>
          <w:rFonts w:ascii="Times New Roman" w:eastAsia="Times New Roman" w:hAnsi="Times New Roman"/>
          <w:sz w:val="24"/>
        </w:rPr>
      </w:pPr>
    </w:p>
    <w:p w:rsidR="00EE1002" w:rsidRDefault="00745099" w:rsidP="00026584">
      <w:pPr>
        <w:numPr>
          <w:ilvl w:val="0"/>
          <w:numId w:val="2"/>
        </w:numPr>
        <w:tabs>
          <w:tab w:val="left" w:pos="566"/>
          <w:tab w:val="left" w:pos="851"/>
        </w:tabs>
        <w:spacing w:line="234" w:lineRule="auto"/>
        <w:ind w:right="20" w:firstLine="567"/>
        <w:jc w:val="both"/>
        <w:rPr>
          <w:rFonts w:ascii="Times New Roman" w:eastAsia="Times New Roman" w:hAnsi="Times New Roman"/>
          <w:sz w:val="24"/>
        </w:rPr>
      </w:pPr>
      <w:r>
        <w:rPr>
          <w:rFonts w:ascii="Times New Roman" w:eastAsia="Times New Roman" w:hAnsi="Times New Roman"/>
          <w:sz w:val="24"/>
        </w:rPr>
        <w:t>Her türlü yabancı işgal ve müdahalesine karşı millet birlik olarak kendisini savunacak ve direnecektir.</w:t>
      </w:r>
    </w:p>
    <w:p w:rsidR="00EE1002" w:rsidRDefault="00EE1002" w:rsidP="00026584">
      <w:pPr>
        <w:tabs>
          <w:tab w:val="left" w:pos="851"/>
        </w:tabs>
        <w:spacing w:line="133" w:lineRule="exact"/>
        <w:ind w:firstLine="567"/>
        <w:jc w:val="both"/>
        <w:rPr>
          <w:rFonts w:ascii="Times New Roman" w:eastAsia="Times New Roman" w:hAnsi="Times New Roman"/>
          <w:sz w:val="24"/>
        </w:rPr>
      </w:pPr>
    </w:p>
    <w:p w:rsidR="00EE1002" w:rsidRDefault="00745099" w:rsidP="00026584">
      <w:pPr>
        <w:numPr>
          <w:ilvl w:val="0"/>
          <w:numId w:val="2"/>
        </w:numPr>
        <w:tabs>
          <w:tab w:val="left" w:pos="566"/>
          <w:tab w:val="left" w:pos="851"/>
        </w:tabs>
        <w:spacing w:line="234" w:lineRule="auto"/>
        <w:ind w:right="20" w:firstLine="567"/>
        <w:jc w:val="both"/>
        <w:rPr>
          <w:rFonts w:ascii="Times New Roman" w:eastAsia="Times New Roman" w:hAnsi="Times New Roman"/>
          <w:sz w:val="24"/>
        </w:rPr>
      </w:pPr>
      <w:r>
        <w:rPr>
          <w:rFonts w:ascii="Times New Roman" w:eastAsia="Times New Roman" w:hAnsi="Times New Roman"/>
          <w:sz w:val="24"/>
        </w:rPr>
        <w:t>Vatanı korumayı ve istiklâli elde etmeyi İstanbul Hükümeti sağlayamadığı takdirde, bu gayeyi gerçekleştirmek için Anadolu’da geçici bir hükümet kurulacaktır.</w:t>
      </w:r>
    </w:p>
    <w:p w:rsidR="00EE1002" w:rsidRDefault="00EE1002" w:rsidP="00026584">
      <w:pPr>
        <w:tabs>
          <w:tab w:val="left" w:pos="851"/>
        </w:tabs>
        <w:spacing w:line="121" w:lineRule="exact"/>
        <w:ind w:firstLine="567"/>
        <w:jc w:val="both"/>
        <w:rPr>
          <w:rFonts w:ascii="Times New Roman" w:eastAsia="Times New Roman" w:hAnsi="Times New Roman"/>
          <w:sz w:val="24"/>
        </w:rPr>
      </w:pPr>
    </w:p>
    <w:p w:rsidR="00EE1002" w:rsidRDefault="00745099" w:rsidP="00026584">
      <w:pPr>
        <w:numPr>
          <w:ilvl w:val="0"/>
          <w:numId w:val="2"/>
        </w:numPr>
        <w:tabs>
          <w:tab w:val="left" w:pos="560"/>
          <w:tab w:val="left" w:pos="851"/>
        </w:tabs>
        <w:spacing w:line="234" w:lineRule="auto"/>
        <w:ind w:right="20" w:firstLine="567"/>
        <w:jc w:val="both"/>
        <w:rPr>
          <w:rFonts w:ascii="Times New Roman" w:eastAsia="Times New Roman" w:hAnsi="Times New Roman"/>
          <w:sz w:val="24"/>
        </w:rPr>
      </w:pPr>
      <w:proofErr w:type="spellStart"/>
      <w:r>
        <w:rPr>
          <w:rFonts w:ascii="Times New Roman" w:eastAsia="Times New Roman" w:hAnsi="Times New Roman"/>
          <w:sz w:val="24"/>
        </w:rPr>
        <w:t>Kuva-yı</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Milliyeyi</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âmil</w:t>
      </w:r>
      <w:proofErr w:type="spellEnd"/>
      <w:r>
        <w:rPr>
          <w:rFonts w:ascii="Times New Roman" w:eastAsia="Times New Roman" w:hAnsi="Times New Roman"/>
          <w:sz w:val="24"/>
        </w:rPr>
        <w:t xml:space="preserve"> (tek kuvvet tanımak) ve irade-i </w:t>
      </w:r>
      <w:proofErr w:type="spellStart"/>
      <w:r>
        <w:rPr>
          <w:rFonts w:ascii="Times New Roman" w:eastAsia="Times New Roman" w:hAnsi="Times New Roman"/>
          <w:sz w:val="24"/>
        </w:rPr>
        <w:t>milliyeyi</w:t>
      </w:r>
      <w:proofErr w:type="spellEnd"/>
      <w:r>
        <w:rPr>
          <w:rFonts w:ascii="Times New Roman" w:eastAsia="Times New Roman" w:hAnsi="Times New Roman"/>
          <w:sz w:val="24"/>
        </w:rPr>
        <w:t xml:space="preserve"> </w:t>
      </w:r>
      <w:proofErr w:type="gramStart"/>
      <w:r>
        <w:rPr>
          <w:rFonts w:ascii="Times New Roman" w:eastAsia="Times New Roman" w:hAnsi="Times New Roman"/>
          <w:sz w:val="24"/>
        </w:rPr>
        <w:t>hakim</w:t>
      </w:r>
      <w:proofErr w:type="gramEnd"/>
      <w:r>
        <w:rPr>
          <w:rFonts w:ascii="Times New Roman" w:eastAsia="Times New Roman" w:hAnsi="Times New Roman"/>
          <w:sz w:val="24"/>
        </w:rPr>
        <w:t xml:space="preserve"> kılmak esastır.</w:t>
      </w:r>
    </w:p>
    <w:p w:rsidR="00EE1002" w:rsidRDefault="00EE1002" w:rsidP="00026584">
      <w:pPr>
        <w:tabs>
          <w:tab w:val="left" w:pos="851"/>
        </w:tabs>
        <w:spacing w:line="132" w:lineRule="exact"/>
        <w:ind w:firstLine="567"/>
        <w:jc w:val="both"/>
        <w:rPr>
          <w:rFonts w:ascii="Times New Roman" w:eastAsia="Times New Roman" w:hAnsi="Times New Roman"/>
          <w:sz w:val="24"/>
        </w:rPr>
      </w:pPr>
    </w:p>
    <w:p w:rsidR="00EE1002" w:rsidRDefault="00745099" w:rsidP="00026584">
      <w:pPr>
        <w:numPr>
          <w:ilvl w:val="0"/>
          <w:numId w:val="2"/>
        </w:numPr>
        <w:tabs>
          <w:tab w:val="left" w:pos="566"/>
          <w:tab w:val="left" w:pos="851"/>
        </w:tabs>
        <w:spacing w:line="234" w:lineRule="auto"/>
        <w:ind w:right="20" w:firstLine="567"/>
        <w:jc w:val="both"/>
        <w:rPr>
          <w:rFonts w:ascii="Times New Roman" w:eastAsia="Times New Roman" w:hAnsi="Times New Roman"/>
          <w:sz w:val="24"/>
        </w:rPr>
      </w:pPr>
      <w:r>
        <w:rPr>
          <w:rFonts w:ascii="Times New Roman" w:eastAsia="Times New Roman" w:hAnsi="Times New Roman"/>
          <w:sz w:val="24"/>
        </w:rPr>
        <w:t xml:space="preserve">Hıristiyan azınlıklara siyasi </w:t>
      </w:r>
      <w:proofErr w:type="gramStart"/>
      <w:r>
        <w:rPr>
          <w:rFonts w:ascii="Times New Roman" w:eastAsia="Times New Roman" w:hAnsi="Times New Roman"/>
          <w:sz w:val="24"/>
        </w:rPr>
        <w:t>hakimiyet</w:t>
      </w:r>
      <w:proofErr w:type="gramEnd"/>
      <w:r>
        <w:rPr>
          <w:rFonts w:ascii="Times New Roman" w:eastAsia="Times New Roman" w:hAnsi="Times New Roman"/>
          <w:sz w:val="24"/>
        </w:rPr>
        <w:t xml:space="preserve"> ve sosyal dengemizi bozacak ayrıcalıklar verilemez.</w:t>
      </w:r>
    </w:p>
    <w:p w:rsidR="00EE1002" w:rsidRDefault="00EE1002" w:rsidP="00026584">
      <w:pPr>
        <w:tabs>
          <w:tab w:val="left" w:pos="851"/>
        </w:tabs>
        <w:spacing w:line="121" w:lineRule="exact"/>
        <w:ind w:firstLine="567"/>
        <w:jc w:val="both"/>
        <w:rPr>
          <w:rFonts w:ascii="Times New Roman" w:eastAsia="Times New Roman" w:hAnsi="Times New Roman"/>
          <w:sz w:val="24"/>
        </w:rPr>
      </w:pPr>
    </w:p>
    <w:p w:rsidR="00EE1002" w:rsidRDefault="00745099" w:rsidP="00026584">
      <w:pPr>
        <w:numPr>
          <w:ilvl w:val="0"/>
          <w:numId w:val="2"/>
        </w:numPr>
        <w:tabs>
          <w:tab w:val="left" w:pos="580"/>
          <w:tab w:val="left" w:pos="851"/>
        </w:tabs>
        <w:spacing w:line="234" w:lineRule="auto"/>
        <w:ind w:right="20" w:firstLine="567"/>
        <w:jc w:val="both"/>
        <w:rPr>
          <w:rFonts w:ascii="Times New Roman" w:eastAsia="Times New Roman" w:hAnsi="Times New Roman"/>
          <w:sz w:val="24"/>
        </w:rPr>
      </w:pPr>
      <w:r>
        <w:rPr>
          <w:rFonts w:ascii="Times New Roman" w:eastAsia="Times New Roman" w:hAnsi="Times New Roman"/>
          <w:sz w:val="24"/>
        </w:rPr>
        <w:t>Manda ve himaye kabul edilemez.</w:t>
      </w:r>
    </w:p>
    <w:p w:rsidR="00EE1002" w:rsidRDefault="00EE1002" w:rsidP="00026584">
      <w:pPr>
        <w:tabs>
          <w:tab w:val="left" w:pos="851"/>
        </w:tabs>
        <w:spacing w:line="132" w:lineRule="exact"/>
        <w:ind w:firstLine="567"/>
        <w:jc w:val="both"/>
        <w:rPr>
          <w:rFonts w:ascii="Times New Roman" w:eastAsia="Times New Roman" w:hAnsi="Times New Roman"/>
          <w:sz w:val="24"/>
        </w:rPr>
      </w:pPr>
    </w:p>
    <w:p w:rsidR="00EE1002" w:rsidRPr="00D85C60" w:rsidRDefault="00745099" w:rsidP="003D201B">
      <w:pPr>
        <w:numPr>
          <w:ilvl w:val="0"/>
          <w:numId w:val="2"/>
        </w:numPr>
        <w:tabs>
          <w:tab w:val="left" w:pos="569"/>
          <w:tab w:val="left" w:pos="851"/>
        </w:tabs>
        <w:spacing w:line="321" w:lineRule="exact"/>
        <w:ind w:right="20" w:firstLine="567"/>
        <w:jc w:val="both"/>
        <w:rPr>
          <w:rFonts w:ascii="Times New Roman" w:eastAsia="Times New Roman" w:hAnsi="Times New Roman"/>
        </w:rPr>
      </w:pPr>
      <w:r w:rsidRPr="00D85C60">
        <w:rPr>
          <w:rFonts w:ascii="Times New Roman" w:eastAsia="Times New Roman" w:hAnsi="Times New Roman"/>
          <w:sz w:val="24"/>
        </w:rPr>
        <w:t>Milli Meclis’in derhal toplanmasına ve hükümet işlerinin Meclis’in denetimi altında yürütülmesine çalışılacaktır.</w:t>
      </w:r>
      <w:bookmarkStart w:id="1" w:name="page3"/>
      <w:bookmarkEnd w:id="1"/>
    </w:p>
    <w:p w:rsidR="00EE1002" w:rsidRDefault="00745099" w:rsidP="00026584">
      <w:pPr>
        <w:numPr>
          <w:ilvl w:val="0"/>
          <w:numId w:val="3"/>
        </w:numPr>
        <w:tabs>
          <w:tab w:val="left" w:pos="575"/>
          <w:tab w:val="left" w:pos="851"/>
        </w:tabs>
        <w:spacing w:line="234" w:lineRule="auto"/>
        <w:ind w:left="4" w:firstLine="567"/>
        <w:jc w:val="both"/>
        <w:rPr>
          <w:rFonts w:ascii="Times New Roman" w:eastAsia="Times New Roman" w:hAnsi="Times New Roman"/>
          <w:sz w:val="24"/>
        </w:rPr>
      </w:pPr>
      <w:r>
        <w:rPr>
          <w:rFonts w:ascii="Times New Roman" w:eastAsia="Times New Roman" w:hAnsi="Times New Roman"/>
          <w:sz w:val="24"/>
        </w:rPr>
        <w:t xml:space="preserve">Milletimiz insani ve asri gayeleri tebcil (yüceltme), sınai ve </w:t>
      </w:r>
      <w:proofErr w:type="spellStart"/>
      <w:r>
        <w:rPr>
          <w:rFonts w:ascii="Times New Roman" w:eastAsia="Times New Roman" w:hAnsi="Times New Roman"/>
          <w:sz w:val="24"/>
        </w:rPr>
        <w:t>iktisad</w:t>
      </w:r>
      <w:proofErr w:type="spellEnd"/>
      <w:r>
        <w:rPr>
          <w:rFonts w:ascii="Times New Roman" w:eastAsia="Times New Roman" w:hAnsi="Times New Roman"/>
          <w:sz w:val="24"/>
        </w:rPr>
        <w:t xml:space="preserve"> hal ihtiyacımızı takdir eder.</w:t>
      </w:r>
    </w:p>
    <w:p w:rsidR="00EE1002" w:rsidRDefault="00EE1002">
      <w:pPr>
        <w:spacing w:line="126" w:lineRule="exact"/>
        <w:rPr>
          <w:rFonts w:ascii="Times New Roman" w:eastAsia="Times New Roman" w:hAnsi="Times New Roman"/>
        </w:rPr>
      </w:pPr>
    </w:p>
    <w:p w:rsidR="00EE1002" w:rsidRDefault="00745099">
      <w:pPr>
        <w:spacing w:line="0" w:lineRule="atLeast"/>
        <w:ind w:left="284"/>
        <w:rPr>
          <w:rFonts w:ascii="Times New Roman" w:eastAsia="Times New Roman" w:hAnsi="Times New Roman"/>
          <w:b/>
          <w:sz w:val="24"/>
        </w:rPr>
      </w:pPr>
      <w:proofErr w:type="gramStart"/>
      <w:r>
        <w:rPr>
          <w:rFonts w:ascii="Times New Roman" w:eastAsia="Times New Roman" w:hAnsi="Times New Roman"/>
          <w:b/>
          <w:sz w:val="24"/>
        </w:rPr>
        <w:t>b</w:t>
      </w:r>
      <w:proofErr w:type="gramEnd"/>
      <w:r>
        <w:rPr>
          <w:rFonts w:ascii="Times New Roman" w:eastAsia="Times New Roman" w:hAnsi="Times New Roman"/>
          <w:b/>
          <w:sz w:val="24"/>
        </w:rPr>
        <w:t>. Erzurum Kongresinin Sonuçları ve Önemi:</w:t>
      </w:r>
    </w:p>
    <w:p w:rsidR="00EE1002" w:rsidRDefault="00EE1002">
      <w:pPr>
        <w:spacing w:line="127" w:lineRule="exact"/>
        <w:rPr>
          <w:rFonts w:ascii="Times New Roman" w:eastAsia="Times New Roman" w:hAnsi="Times New Roman"/>
        </w:rPr>
      </w:pPr>
    </w:p>
    <w:p w:rsidR="00EE1002" w:rsidRDefault="00745099" w:rsidP="00954CDE">
      <w:pPr>
        <w:spacing w:line="234" w:lineRule="auto"/>
        <w:ind w:left="4" w:right="20" w:firstLine="563"/>
        <w:rPr>
          <w:rFonts w:ascii="Times New Roman" w:eastAsia="Times New Roman" w:hAnsi="Times New Roman"/>
          <w:sz w:val="24"/>
        </w:rPr>
      </w:pPr>
      <w:r>
        <w:rPr>
          <w:rFonts w:ascii="Times New Roman" w:eastAsia="Times New Roman" w:hAnsi="Times New Roman"/>
          <w:sz w:val="24"/>
        </w:rPr>
        <w:t>Toplanış şekli bakımından bölgesel olmasına karşın aldığı kararlar bakımından milli bir kongredir. Kendisinden sonra gelişen tüm olayları büyük ölçüde etkilemiştir.</w:t>
      </w:r>
    </w:p>
    <w:p w:rsidR="00EE1002" w:rsidRDefault="00EE1002" w:rsidP="00954CDE">
      <w:pPr>
        <w:spacing w:line="122" w:lineRule="exact"/>
        <w:ind w:firstLine="563"/>
        <w:rPr>
          <w:rFonts w:ascii="Times New Roman" w:eastAsia="Times New Roman" w:hAnsi="Times New Roman"/>
        </w:rPr>
      </w:pPr>
    </w:p>
    <w:p w:rsidR="00EE1002" w:rsidRDefault="00745099" w:rsidP="00954CDE">
      <w:pPr>
        <w:spacing w:line="234" w:lineRule="auto"/>
        <w:ind w:left="4" w:right="20" w:firstLine="563"/>
        <w:rPr>
          <w:rFonts w:ascii="Times New Roman" w:eastAsia="Times New Roman" w:hAnsi="Times New Roman"/>
          <w:sz w:val="24"/>
        </w:rPr>
      </w:pPr>
      <w:r>
        <w:rPr>
          <w:rFonts w:ascii="Times New Roman" w:eastAsia="Times New Roman" w:hAnsi="Times New Roman"/>
          <w:sz w:val="24"/>
        </w:rPr>
        <w:lastRenderedPageBreak/>
        <w:t>Erzurum Kongresi, Sivas Kongresi’ne bir ön hazırlık çalışması niteliğindedir.</w:t>
      </w:r>
    </w:p>
    <w:p w:rsidR="00EE1002" w:rsidRDefault="00EE1002" w:rsidP="00954CDE">
      <w:pPr>
        <w:spacing w:line="132" w:lineRule="exact"/>
        <w:ind w:firstLine="563"/>
        <w:rPr>
          <w:rFonts w:ascii="Times New Roman" w:eastAsia="Times New Roman" w:hAnsi="Times New Roman"/>
        </w:rPr>
      </w:pPr>
    </w:p>
    <w:p w:rsidR="00EE1002" w:rsidRDefault="00745099" w:rsidP="00954CDE">
      <w:pPr>
        <w:spacing w:line="234" w:lineRule="auto"/>
        <w:ind w:left="4" w:right="20" w:firstLine="563"/>
        <w:rPr>
          <w:rFonts w:ascii="Times New Roman" w:eastAsia="Times New Roman" w:hAnsi="Times New Roman"/>
          <w:sz w:val="24"/>
        </w:rPr>
      </w:pPr>
      <w:r>
        <w:rPr>
          <w:rFonts w:ascii="Times New Roman" w:eastAsia="Times New Roman" w:hAnsi="Times New Roman"/>
          <w:sz w:val="24"/>
        </w:rPr>
        <w:t>Büyük Millet Meclisi’nin toplanış ve açılış gerekçesi Erzurum Kongresi kararlarına oturtulmuştur.</w:t>
      </w:r>
    </w:p>
    <w:p w:rsidR="00EE1002" w:rsidRDefault="00EE1002" w:rsidP="00954CDE">
      <w:pPr>
        <w:spacing w:line="134" w:lineRule="exact"/>
        <w:ind w:firstLine="563"/>
        <w:rPr>
          <w:rFonts w:ascii="Times New Roman" w:eastAsia="Times New Roman" w:hAnsi="Times New Roman"/>
        </w:rPr>
      </w:pPr>
    </w:p>
    <w:p w:rsidR="00EE1002" w:rsidRDefault="00745099" w:rsidP="00954CDE">
      <w:pPr>
        <w:spacing w:line="234" w:lineRule="auto"/>
        <w:ind w:left="4" w:right="20" w:firstLine="563"/>
        <w:rPr>
          <w:rFonts w:ascii="Times New Roman" w:eastAsia="Times New Roman" w:hAnsi="Times New Roman"/>
          <w:sz w:val="24"/>
        </w:rPr>
      </w:pPr>
      <w:r>
        <w:rPr>
          <w:rFonts w:ascii="Times New Roman" w:eastAsia="Times New Roman" w:hAnsi="Times New Roman"/>
          <w:sz w:val="24"/>
        </w:rPr>
        <w:t>Mudanya ve Lozan Antlaşmalarının bağımsızlığı savuna</w:t>
      </w:r>
      <w:r w:rsidR="00842472">
        <w:rPr>
          <w:rFonts w:ascii="Times New Roman" w:eastAsia="Times New Roman" w:hAnsi="Times New Roman"/>
          <w:sz w:val="24"/>
        </w:rPr>
        <w:t>n</w:t>
      </w:r>
      <w:r>
        <w:rPr>
          <w:rFonts w:ascii="Times New Roman" w:eastAsia="Times New Roman" w:hAnsi="Times New Roman"/>
          <w:sz w:val="24"/>
        </w:rPr>
        <w:t xml:space="preserve"> ruhu, ilhamını Erzurum Kongresi kararlarından alır.</w:t>
      </w:r>
    </w:p>
    <w:p w:rsidR="00EE1002" w:rsidRDefault="00EE1002" w:rsidP="00954CDE">
      <w:pPr>
        <w:spacing w:line="122" w:lineRule="exact"/>
        <w:ind w:firstLine="563"/>
        <w:rPr>
          <w:rFonts w:ascii="Times New Roman" w:eastAsia="Times New Roman" w:hAnsi="Times New Roman"/>
        </w:rPr>
      </w:pPr>
    </w:p>
    <w:p w:rsidR="00EE1002" w:rsidRDefault="00745099" w:rsidP="00954CDE">
      <w:pPr>
        <w:spacing w:line="234" w:lineRule="auto"/>
        <w:ind w:left="4" w:right="20" w:firstLine="563"/>
        <w:rPr>
          <w:rFonts w:ascii="Times New Roman" w:eastAsia="Times New Roman" w:hAnsi="Times New Roman"/>
          <w:sz w:val="24"/>
        </w:rPr>
      </w:pPr>
      <w:r>
        <w:rPr>
          <w:rFonts w:ascii="Times New Roman" w:eastAsia="Times New Roman" w:hAnsi="Times New Roman"/>
          <w:sz w:val="24"/>
        </w:rPr>
        <w:t xml:space="preserve">Cumhuriyet rejiminin ruhu, irade-i </w:t>
      </w:r>
      <w:proofErr w:type="spellStart"/>
      <w:r>
        <w:rPr>
          <w:rFonts w:ascii="Times New Roman" w:eastAsia="Times New Roman" w:hAnsi="Times New Roman"/>
          <w:sz w:val="24"/>
        </w:rPr>
        <w:t>milliyeyi</w:t>
      </w:r>
      <w:proofErr w:type="spellEnd"/>
      <w:r>
        <w:rPr>
          <w:rFonts w:ascii="Times New Roman" w:eastAsia="Times New Roman" w:hAnsi="Times New Roman"/>
          <w:sz w:val="24"/>
        </w:rPr>
        <w:t xml:space="preserve"> </w:t>
      </w:r>
      <w:proofErr w:type="gramStart"/>
      <w:r>
        <w:rPr>
          <w:rFonts w:ascii="Times New Roman" w:eastAsia="Times New Roman" w:hAnsi="Times New Roman"/>
          <w:sz w:val="24"/>
        </w:rPr>
        <w:t>hakim</w:t>
      </w:r>
      <w:proofErr w:type="gramEnd"/>
      <w:r>
        <w:rPr>
          <w:rFonts w:ascii="Times New Roman" w:eastAsia="Times New Roman" w:hAnsi="Times New Roman"/>
          <w:sz w:val="24"/>
        </w:rPr>
        <w:t xml:space="preserve"> kılmak esasında yatar.</w:t>
      </w:r>
    </w:p>
    <w:p w:rsidR="00EE1002" w:rsidRDefault="00EE1002" w:rsidP="00954CDE">
      <w:pPr>
        <w:spacing w:line="132" w:lineRule="exact"/>
        <w:ind w:firstLine="563"/>
        <w:rPr>
          <w:rFonts w:ascii="Times New Roman" w:eastAsia="Times New Roman" w:hAnsi="Times New Roman"/>
        </w:rPr>
      </w:pPr>
    </w:p>
    <w:p w:rsidR="00EE1002" w:rsidRDefault="00745099" w:rsidP="00954CDE">
      <w:pPr>
        <w:spacing w:line="234" w:lineRule="auto"/>
        <w:ind w:left="4" w:right="20" w:firstLine="563"/>
        <w:rPr>
          <w:rFonts w:ascii="Times New Roman" w:eastAsia="Times New Roman" w:hAnsi="Times New Roman"/>
          <w:sz w:val="24"/>
        </w:rPr>
      </w:pPr>
      <w:r>
        <w:rPr>
          <w:rFonts w:ascii="Times New Roman" w:eastAsia="Times New Roman" w:hAnsi="Times New Roman"/>
          <w:sz w:val="24"/>
        </w:rPr>
        <w:t>“Milletimiz insani ve asri gayeleri tebcil eder” cümlesiyle Atatürk inkılâplarının ilk kıvılcımları Erzurum Kongresi’nde parlatılır.</w:t>
      </w:r>
    </w:p>
    <w:p w:rsidR="00EE1002" w:rsidRDefault="00EE1002">
      <w:pPr>
        <w:spacing w:line="126" w:lineRule="exact"/>
        <w:rPr>
          <w:rFonts w:ascii="Times New Roman" w:eastAsia="Times New Roman" w:hAnsi="Times New Roman"/>
        </w:rPr>
      </w:pPr>
    </w:p>
    <w:p w:rsidR="00EE1002" w:rsidRDefault="00745099">
      <w:pPr>
        <w:numPr>
          <w:ilvl w:val="0"/>
          <w:numId w:val="4"/>
        </w:numPr>
        <w:tabs>
          <w:tab w:val="left" w:pos="284"/>
        </w:tabs>
        <w:spacing w:line="0" w:lineRule="atLeast"/>
        <w:ind w:left="284" w:hanging="284"/>
        <w:rPr>
          <w:rFonts w:ascii="Times New Roman" w:eastAsia="Times New Roman" w:hAnsi="Times New Roman"/>
          <w:b/>
          <w:sz w:val="24"/>
        </w:rPr>
      </w:pPr>
      <w:r>
        <w:rPr>
          <w:rFonts w:ascii="Times New Roman" w:eastAsia="Times New Roman" w:hAnsi="Times New Roman"/>
          <w:b/>
          <w:sz w:val="24"/>
        </w:rPr>
        <w:t>Balıkesir ve Alaşehir Kongreleri</w:t>
      </w:r>
    </w:p>
    <w:p w:rsidR="00EE1002" w:rsidRDefault="00EE1002">
      <w:pPr>
        <w:spacing w:line="127" w:lineRule="exact"/>
        <w:rPr>
          <w:rFonts w:ascii="Times New Roman" w:eastAsia="Times New Roman" w:hAnsi="Times New Roman"/>
        </w:rPr>
      </w:pPr>
    </w:p>
    <w:p w:rsidR="00EE1002" w:rsidRDefault="00745099">
      <w:pPr>
        <w:spacing w:line="237" w:lineRule="auto"/>
        <w:ind w:left="4" w:right="20" w:firstLine="283"/>
        <w:jc w:val="both"/>
        <w:rPr>
          <w:rFonts w:ascii="Times New Roman" w:eastAsia="Times New Roman" w:hAnsi="Times New Roman"/>
          <w:sz w:val="24"/>
        </w:rPr>
      </w:pPr>
      <w:r>
        <w:rPr>
          <w:rFonts w:ascii="Times New Roman" w:eastAsia="Times New Roman" w:hAnsi="Times New Roman"/>
          <w:sz w:val="24"/>
        </w:rPr>
        <w:t>Ege Bölgesi’nde Yunan işgaline karşı kurulan örgütleri bir araya getirip daha düzenli bir savunma gücü oluşturmak maksadıyla 26-31 Temmuz 1919 tarihleri arasında Balıkesir’de bir kongre düzenlenmiştir. Kongrede, tüm güçlerin birleştirilmesi ve Yunanlılara karşı savaşmak üzere asker toplanması gibi önemli kararlar alınmıştır. Kongrede Padişah’a bağlı olunduğu bildirilmiştir.</w:t>
      </w:r>
    </w:p>
    <w:p w:rsidR="00EE1002" w:rsidRDefault="00EE1002">
      <w:pPr>
        <w:spacing w:line="138" w:lineRule="exact"/>
        <w:rPr>
          <w:rFonts w:ascii="Times New Roman" w:eastAsia="Times New Roman" w:hAnsi="Times New Roman"/>
        </w:rPr>
      </w:pPr>
    </w:p>
    <w:p w:rsidR="00EE1002" w:rsidRDefault="00745099">
      <w:pPr>
        <w:spacing w:line="238" w:lineRule="auto"/>
        <w:ind w:left="4" w:right="20" w:firstLine="283"/>
        <w:jc w:val="both"/>
        <w:rPr>
          <w:rFonts w:ascii="Times New Roman" w:eastAsia="Times New Roman" w:hAnsi="Times New Roman"/>
          <w:sz w:val="24"/>
        </w:rPr>
      </w:pPr>
      <w:r>
        <w:rPr>
          <w:rFonts w:ascii="Times New Roman" w:eastAsia="Times New Roman" w:hAnsi="Times New Roman"/>
          <w:sz w:val="24"/>
        </w:rPr>
        <w:t xml:space="preserve">Erzurum Kongresi’nden kısa bir süre sonra 16-25 Ağustos 1919 tarihleri arasında Alaşehir’de yeni bir kongre toplandı. Kongrede, Balıkesir ve Erzurum Kongrelerinin sonuçları tartışıldı ve ölünceye kadar Yunanlılarla savaşma kararı alındı. Bunun için de silahlanma ve askere alma işlemleri görüşüldü ve karara bağlandı. Ayrıca Yunan ordusunun Müslüman halka karşı yaptığı işkence ve katliamlar nedeniyle gerekirse Yunanlılara karşı </w:t>
      </w:r>
      <w:r w:rsidR="00842472">
        <w:rPr>
          <w:rFonts w:ascii="Times New Roman" w:eastAsia="Times New Roman" w:hAnsi="Times New Roman"/>
          <w:sz w:val="24"/>
        </w:rPr>
        <w:t>İ</w:t>
      </w:r>
      <w:r>
        <w:rPr>
          <w:rFonts w:ascii="Times New Roman" w:eastAsia="Times New Roman" w:hAnsi="Times New Roman"/>
          <w:sz w:val="24"/>
        </w:rPr>
        <w:t>tilaf Devletlerinden yardım istenecekti.</w:t>
      </w:r>
    </w:p>
    <w:p w:rsidR="00EE1002" w:rsidRDefault="00EE1002">
      <w:pPr>
        <w:spacing w:line="127" w:lineRule="exact"/>
        <w:rPr>
          <w:rFonts w:ascii="Times New Roman" w:eastAsia="Times New Roman" w:hAnsi="Times New Roman"/>
        </w:rPr>
      </w:pPr>
    </w:p>
    <w:p w:rsidR="00EE1002" w:rsidRDefault="00745099">
      <w:pPr>
        <w:spacing w:line="0" w:lineRule="atLeast"/>
        <w:ind w:left="4"/>
        <w:rPr>
          <w:rFonts w:ascii="Times New Roman" w:eastAsia="Times New Roman" w:hAnsi="Times New Roman"/>
          <w:b/>
          <w:sz w:val="24"/>
        </w:rPr>
      </w:pPr>
      <w:r>
        <w:rPr>
          <w:rFonts w:ascii="Times New Roman" w:eastAsia="Times New Roman" w:hAnsi="Times New Roman"/>
          <w:b/>
          <w:sz w:val="24"/>
        </w:rPr>
        <w:t>4. Sivas Kongresi (4-11 Eylül 1919)</w:t>
      </w:r>
    </w:p>
    <w:p w:rsidR="00EE1002" w:rsidRDefault="00EE1002">
      <w:pPr>
        <w:spacing w:line="127" w:lineRule="exact"/>
        <w:rPr>
          <w:rFonts w:ascii="Times New Roman" w:eastAsia="Times New Roman" w:hAnsi="Times New Roman"/>
        </w:rPr>
      </w:pPr>
    </w:p>
    <w:p w:rsidR="00EE1002" w:rsidRDefault="00745099">
      <w:pPr>
        <w:spacing w:line="236" w:lineRule="auto"/>
        <w:ind w:left="4" w:right="20" w:firstLine="283"/>
        <w:jc w:val="both"/>
        <w:rPr>
          <w:rFonts w:ascii="Times New Roman" w:eastAsia="Times New Roman" w:hAnsi="Times New Roman"/>
          <w:sz w:val="24"/>
        </w:rPr>
      </w:pPr>
      <w:r>
        <w:rPr>
          <w:rFonts w:ascii="Times New Roman" w:eastAsia="Times New Roman" w:hAnsi="Times New Roman"/>
          <w:sz w:val="24"/>
        </w:rPr>
        <w:t>Sivas Kongresi, Amasya Genelgesi ile milli bir kongre olarak öngörülmüştü. Sivas Kongresi, Erzurum Kongresi'nden sonra Milli Mücadele tarihimizin ikinci büyük halkasını oluşturur.</w:t>
      </w:r>
    </w:p>
    <w:p w:rsidR="00EE1002" w:rsidRDefault="00EE1002">
      <w:pPr>
        <w:spacing w:line="134" w:lineRule="exact"/>
        <w:rPr>
          <w:rFonts w:ascii="Times New Roman" w:eastAsia="Times New Roman" w:hAnsi="Times New Roman"/>
        </w:rPr>
      </w:pPr>
    </w:p>
    <w:p w:rsidR="00EE1002" w:rsidRDefault="00745099">
      <w:pPr>
        <w:spacing w:line="237" w:lineRule="auto"/>
        <w:ind w:left="4" w:firstLine="283"/>
        <w:jc w:val="both"/>
        <w:rPr>
          <w:rFonts w:ascii="Times New Roman" w:eastAsia="Times New Roman" w:hAnsi="Times New Roman"/>
          <w:sz w:val="24"/>
        </w:rPr>
      </w:pPr>
      <w:r>
        <w:rPr>
          <w:rFonts w:ascii="Times New Roman" w:eastAsia="Times New Roman" w:hAnsi="Times New Roman"/>
          <w:sz w:val="24"/>
        </w:rPr>
        <w:t xml:space="preserve">Mustafa Kemal bir kısım Heyet-i </w:t>
      </w:r>
      <w:proofErr w:type="spellStart"/>
      <w:r>
        <w:rPr>
          <w:rFonts w:ascii="Times New Roman" w:eastAsia="Times New Roman" w:hAnsi="Times New Roman"/>
          <w:sz w:val="24"/>
        </w:rPr>
        <w:t>Temsiliye</w:t>
      </w:r>
      <w:proofErr w:type="spellEnd"/>
      <w:r>
        <w:rPr>
          <w:rFonts w:ascii="Times New Roman" w:eastAsia="Times New Roman" w:hAnsi="Times New Roman"/>
          <w:sz w:val="24"/>
        </w:rPr>
        <w:t xml:space="preserve"> üyesiyle birlikte 2 Eylül’de Erzurum’dan Sivas’a geldi. Kongre 4 Eylül 1919'da o günlerde ‘‘Mektebi Sultani’’ olarak kullanılan binada saat 15:00'de toplandı. Kongre 8 gün devam etti. İlk gün yapılan seçimde kongre başkanlığına Mustafa Kemal Paşa getirildi. Kongre, 11 Eylül’de Heyet-i </w:t>
      </w:r>
      <w:proofErr w:type="spellStart"/>
      <w:r>
        <w:rPr>
          <w:rFonts w:ascii="Times New Roman" w:eastAsia="Times New Roman" w:hAnsi="Times New Roman"/>
          <w:sz w:val="24"/>
        </w:rPr>
        <w:t>Temsiliye</w:t>
      </w:r>
      <w:proofErr w:type="spellEnd"/>
      <w:r>
        <w:rPr>
          <w:rFonts w:ascii="Times New Roman" w:eastAsia="Times New Roman" w:hAnsi="Times New Roman"/>
          <w:sz w:val="24"/>
        </w:rPr>
        <w:t xml:space="preserve"> seçimini takiben beyanname yayınlayarak çalışmalarını sonlandırdı.</w:t>
      </w:r>
    </w:p>
    <w:p w:rsidR="00EE1002" w:rsidRDefault="00EE1002">
      <w:pPr>
        <w:spacing w:line="138" w:lineRule="exact"/>
        <w:rPr>
          <w:rFonts w:ascii="Times New Roman" w:eastAsia="Times New Roman" w:hAnsi="Times New Roman"/>
        </w:rPr>
      </w:pPr>
    </w:p>
    <w:p w:rsidR="00EE1002" w:rsidRDefault="00745099">
      <w:pPr>
        <w:spacing w:line="237" w:lineRule="auto"/>
        <w:ind w:left="4" w:firstLine="283"/>
        <w:jc w:val="both"/>
        <w:rPr>
          <w:rFonts w:ascii="Times New Roman" w:eastAsia="Times New Roman" w:hAnsi="Times New Roman"/>
          <w:sz w:val="24"/>
        </w:rPr>
      </w:pPr>
      <w:r>
        <w:rPr>
          <w:rFonts w:ascii="Times New Roman" w:eastAsia="Times New Roman" w:hAnsi="Times New Roman"/>
          <w:sz w:val="24"/>
        </w:rPr>
        <w:t>Kongre için Sivas’ın seçilmesi stratejik öneminden kaynaklanıyordu. Şehir işgal altında değildi. Ulaşım bakımından Anadolu yollarının birleştiği bir kavşak durumundaydı. Her ne kadar Fransızlar Adana’dan, İngilizler Samsun’dan şehri işgal tehdidinde bulunuyorlarsa da Mustafa Kemal böyle bir işgalin düşmana çok pahalıya mal olacağını hesaplıyordu.</w:t>
      </w:r>
    </w:p>
    <w:p w:rsidR="00EE1002" w:rsidRDefault="00EE1002">
      <w:pPr>
        <w:spacing w:line="134" w:lineRule="exact"/>
        <w:rPr>
          <w:rFonts w:ascii="Times New Roman" w:eastAsia="Times New Roman" w:hAnsi="Times New Roman"/>
        </w:rPr>
      </w:pPr>
    </w:p>
    <w:p w:rsidR="00EE1002" w:rsidRDefault="00745099">
      <w:pPr>
        <w:spacing w:line="236" w:lineRule="auto"/>
        <w:ind w:left="4" w:right="20" w:firstLine="283"/>
        <w:jc w:val="both"/>
        <w:rPr>
          <w:rFonts w:ascii="Times New Roman" w:eastAsia="Times New Roman" w:hAnsi="Times New Roman"/>
          <w:sz w:val="24"/>
        </w:rPr>
      </w:pPr>
      <w:r>
        <w:rPr>
          <w:rFonts w:ascii="Times New Roman" w:eastAsia="Times New Roman" w:hAnsi="Times New Roman"/>
          <w:sz w:val="24"/>
        </w:rPr>
        <w:t>Bunların yanında Müdafaa-i Hukuk Cemiyeti Sivas Şubesi şehirde çok iyi teşkilatlanmıştı. Ayrıca, karargâhı Sivas’ta bulunan 3. Kolordu Komutanı Albay Sami Bey de Milli Mücadele’yi destekleyen komutanlardan idi.</w:t>
      </w:r>
    </w:p>
    <w:p w:rsidR="00EE1002" w:rsidRDefault="00EE1002">
      <w:pPr>
        <w:spacing w:line="134" w:lineRule="exact"/>
        <w:rPr>
          <w:rFonts w:ascii="Times New Roman" w:eastAsia="Times New Roman" w:hAnsi="Times New Roman"/>
        </w:rPr>
      </w:pPr>
    </w:p>
    <w:p w:rsidR="00EE1002" w:rsidRDefault="00745099" w:rsidP="00D85C60">
      <w:pPr>
        <w:spacing w:line="234" w:lineRule="auto"/>
        <w:ind w:left="4" w:right="20" w:firstLine="283"/>
        <w:jc w:val="both"/>
        <w:rPr>
          <w:rFonts w:ascii="Times New Roman" w:eastAsia="Times New Roman" w:hAnsi="Times New Roman"/>
          <w:sz w:val="24"/>
        </w:rPr>
      </w:pPr>
      <w:r>
        <w:rPr>
          <w:rFonts w:ascii="Times New Roman" w:eastAsia="Times New Roman" w:hAnsi="Times New Roman"/>
          <w:sz w:val="24"/>
        </w:rPr>
        <w:t>Sivas Kongresi’nin toplanışı esnasında, Erzurum Kongresi’nde olduğu gibi İstanbul hükümeti zorluklar çıkardı. Bu sebeple Ankara ve bazı vilayetlerden valilik baskısı</w:t>
      </w:r>
      <w:r w:rsidR="00D85C60">
        <w:rPr>
          <w:rFonts w:ascii="Times New Roman" w:eastAsia="Times New Roman" w:hAnsi="Times New Roman"/>
          <w:sz w:val="24"/>
        </w:rPr>
        <w:t xml:space="preserve"> </w:t>
      </w:r>
      <w:r>
        <w:rPr>
          <w:rFonts w:ascii="Times New Roman" w:eastAsia="Times New Roman" w:hAnsi="Times New Roman"/>
          <w:sz w:val="24"/>
        </w:rPr>
        <w:t>neticesinde delege seçilemedi. Bazı vilayetlerden de seçilen delegeler yola çıkamadı ve kongreye iştirak edemedi.</w:t>
      </w:r>
    </w:p>
    <w:p w:rsidR="00EE1002" w:rsidRDefault="00EE1002">
      <w:pPr>
        <w:spacing w:line="134" w:lineRule="exact"/>
        <w:rPr>
          <w:rFonts w:ascii="Times New Roman" w:eastAsia="Times New Roman" w:hAnsi="Times New Roman"/>
        </w:rPr>
      </w:pPr>
    </w:p>
    <w:p w:rsidR="00EE1002" w:rsidRDefault="00745099">
      <w:pPr>
        <w:spacing w:line="237" w:lineRule="auto"/>
        <w:ind w:right="20" w:firstLine="283"/>
        <w:jc w:val="both"/>
        <w:rPr>
          <w:rFonts w:ascii="Times New Roman" w:eastAsia="Times New Roman" w:hAnsi="Times New Roman"/>
          <w:sz w:val="24"/>
        </w:rPr>
      </w:pPr>
      <w:r>
        <w:rPr>
          <w:rFonts w:ascii="Times New Roman" w:eastAsia="Times New Roman" w:hAnsi="Times New Roman"/>
          <w:sz w:val="24"/>
        </w:rPr>
        <w:t xml:space="preserve">Tüm engellemelere rağmen kongre 38 delegenin katılımıyla toplandı. Bu delegelerin 31’ini Batı ve Orta Anadolu’dan gelen üyeler, 7’sini ise Erzurum Kongresi’nce seçilen Heyet-i </w:t>
      </w:r>
      <w:proofErr w:type="spellStart"/>
      <w:r>
        <w:rPr>
          <w:rFonts w:ascii="Times New Roman" w:eastAsia="Times New Roman" w:hAnsi="Times New Roman"/>
          <w:sz w:val="24"/>
        </w:rPr>
        <w:t>Temsiliye</w:t>
      </w:r>
      <w:proofErr w:type="spellEnd"/>
      <w:r>
        <w:rPr>
          <w:rFonts w:ascii="Times New Roman" w:eastAsia="Times New Roman" w:hAnsi="Times New Roman"/>
          <w:sz w:val="24"/>
        </w:rPr>
        <w:t xml:space="preserve"> üyeleri oluşturuyordu. Böylelikle kongreye memleket çapında bir genişlik ve bütünlük kazandırılmıştır.</w:t>
      </w:r>
    </w:p>
    <w:p w:rsidR="00EE1002" w:rsidRDefault="00EE1002">
      <w:pPr>
        <w:spacing w:line="134" w:lineRule="exact"/>
        <w:rPr>
          <w:rFonts w:ascii="Times New Roman" w:eastAsia="Times New Roman" w:hAnsi="Times New Roman"/>
        </w:rPr>
      </w:pPr>
    </w:p>
    <w:p w:rsidR="00EE1002" w:rsidRDefault="00745099">
      <w:pPr>
        <w:spacing w:line="236" w:lineRule="auto"/>
        <w:ind w:right="20" w:firstLine="283"/>
        <w:jc w:val="both"/>
        <w:rPr>
          <w:rFonts w:ascii="Times New Roman" w:eastAsia="Times New Roman" w:hAnsi="Times New Roman"/>
          <w:sz w:val="24"/>
        </w:rPr>
      </w:pPr>
      <w:r>
        <w:rPr>
          <w:rFonts w:ascii="Times New Roman" w:eastAsia="Times New Roman" w:hAnsi="Times New Roman"/>
          <w:sz w:val="24"/>
        </w:rPr>
        <w:t>Sivas Kongresi’nin diğer bir özelliği de delegelerin, vatanın kurtuluşu ve milletin mutluluğundan başka hiçbir kişisel maksat izlemeyeceklerine mevcut siyasi partilerden hiçbirinin amaçlarına hizmet etmeyeceklerine dair yemin etmeleri olmuştur.</w:t>
      </w:r>
    </w:p>
    <w:p w:rsidR="00EE1002" w:rsidRDefault="00EE1002">
      <w:pPr>
        <w:spacing w:line="134" w:lineRule="exact"/>
        <w:rPr>
          <w:rFonts w:ascii="Times New Roman" w:eastAsia="Times New Roman" w:hAnsi="Times New Roman"/>
        </w:rPr>
      </w:pPr>
    </w:p>
    <w:p w:rsidR="00EE1002" w:rsidRDefault="00745099">
      <w:pPr>
        <w:spacing w:line="237" w:lineRule="auto"/>
        <w:ind w:firstLine="283"/>
        <w:jc w:val="both"/>
        <w:rPr>
          <w:rFonts w:ascii="Times New Roman" w:eastAsia="Times New Roman" w:hAnsi="Times New Roman"/>
          <w:sz w:val="24"/>
        </w:rPr>
      </w:pPr>
      <w:r>
        <w:rPr>
          <w:rFonts w:ascii="Times New Roman" w:eastAsia="Times New Roman" w:hAnsi="Times New Roman"/>
          <w:sz w:val="24"/>
        </w:rPr>
        <w:lastRenderedPageBreak/>
        <w:t>İlk günlerinde, kongreye katılanların İttihatçılıkla suçlandığı belirtilerek, kongrenin hiçbir pa</w:t>
      </w:r>
      <w:r w:rsidR="00842472">
        <w:rPr>
          <w:rFonts w:ascii="Times New Roman" w:eastAsia="Times New Roman" w:hAnsi="Times New Roman"/>
          <w:sz w:val="24"/>
        </w:rPr>
        <w:t>r</w:t>
      </w:r>
      <w:bookmarkStart w:id="2" w:name="_GoBack"/>
      <w:bookmarkEnd w:id="2"/>
      <w:r>
        <w:rPr>
          <w:rFonts w:ascii="Times New Roman" w:eastAsia="Times New Roman" w:hAnsi="Times New Roman"/>
          <w:sz w:val="24"/>
        </w:rPr>
        <w:t>tiyle ilişkisinin olmadığının açıklanması için üyelerin yemin etmesi hususu ve yemin metni tartışıldı. Padişaha bir arıza yazılması hususu, kongreye gönderilen tebrik telgraflarının cevaplanması hususu vakit aldı. Siyasetle uğraşılmayacağı hususu da çözümlendikten sonra asıl sorunlara geçildi.</w:t>
      </w:r>
    </w:p>
    <w:p w:rsidR="00EE1002" w:rsidRDefault="00EE1002">
      <w:pPr>
        <w:spacing w:line="138" w:lineRule="exact"/>
        <w:rPr>
          <w:rFonts w:ascii="Times New Roman" w:eastAsia="Times New Roman" w:hAnsi="Times New Roman"/>
        </w:rPr>
      </w:pPr>
    </w:p>
    <w:p w:rsidR="00EE1002" w:rsidRDefault="00745099">
      <w:pPr>
        <w:spacing w:line="236" w:lineRule="auto"/>
        <w:ind w:right="20" w:firstLine="283"/>
        <w:jc w:val="both"/>
        <w:rPr>
          <w:rFonts w:ascii="Times New Roman" w:eastAsia="Times New Roman" w:hAnsi="Times New Roman"/>
          <w:sz w:val="24"/>
        </w:rPr>
      </w:pPr>
      <w:r>
        <w:rPr>
          <w:rFonts w:ascii="Times New Roman" w:eastAsia="Times New Roman" w:hAnsi="Times New Roman"/>
          <w:sz w:val="24"/>
        </w:rPr>
        <w:t>Erzurum Kongresinde alınan kararlar madde madde incelenmiş ve bazı değişiklerle benimsenmiştir. Daha sonra manda sorunu gündeme gelmiş, bazı üyelerce ciddi bir şekilde savunulmuşsa da reddedilmiştir.</w:t>
      </w:r>
    </w:p>
    <w:p w:rsidR="00EE1002" w:rsidRDefault="00EE1002">
      <w:pPr>
        <w:spacing w:line="134" w:lineRule="exact"/>
        <w:rPr>
          <w:rFonts w:ascii="Times New Roman" w:eastAsia="Times New Roman" w:hAnsi="Times New Roman"/>
        </w:rPr>
      </w:pPr>
    </w:p>
    <w:p w:rsidR="00EE1002" w:rsidRDefault="00745099">
      <w:pPr>
        <w:spacing w:line="237" w:lineRule="auto"/>
        <w:ind w:right="20" w:firstLine="283"/>
        <w:jc w:val="both"/>
        <w:rPr>
          <w:rFonts w:ascii="Times New Roman" w:eastAsia="Times New Roman" w:hAnsi="Times New Roman"/>
          <w:sz w:val="24"/>
        </w:rPr>
      </w:pPr>
      <w:r>
        <w:rPr>
          <w:rFonts w:ascii="Times New Roman" w:eastAsia="Times New Roman" w:hAnsi="Times New Roman"/>
          <w:sz w:val="24"/>
        </w:rPr>
        <w:t>Sivas Kongresi, ilk milli kongre niteliğinde olduğu için kararlar da bu doğrultuda alınmıştır. Yurtta ayrı ayrı bölgesel olarak çalışan tüm cemiyetlerin birleştirilmesi ve tek yönetim altına alınması sağlanmıştır. Yeni bir Temsil Heyeti oluşturulmuş ve bu heyetin başına Mustafa Kemal getirilmiştir.</w:t>
      </w:r>
    </w:p>
    <w:p w:rsidR="00EE1002" w:rsidRDefault="00EE1002">
      <w:pPr>
        <w:spacing w:line="127" w:lineRule="exact"/>
        <w:rPr>
          <w:rFonts w:ascii="Times New Roman" w:eastAsia="Times New Roman" w:hAnsi="Times New Roman"/>
        </w:rPr>
      </w:pPr>
    </w:p>
    <w:p w:rsidR="00EE1002" w:rsidRDefault="00745099">
      <w:pPr>
        <w:numPr>
          <w:ilvl w:val="0"/>
          <w:numId w:val="5"/>
        </w:numPr>
        <w:tabs>
          <w:tab w:val="left" w:pos="560"/>
        </w:tabs>
        <w:spacing w:line="0" w:lineRule="atLeast"/>
        <w:ind w:left="560" w:hanging="280"/>
        <w:rPr>
          <w:rFonts w:ascii="Times New Roman" w:eastAsia="Times New Roman" w:hAnsi="Times New Roman"/>
          <w:b/>
          <w:sz w:val="24"/>
        </w:rPr>
      </w:pPr>
      <w:r>
        <w:rPr>
          <w:rFonts w:ascii="Times New Roman" w:eastAsia="Times New Roman" w:hAnsi="Times New Roman"/>
          <w:b/>
          <w:sz w:val="24"/>
        </w:rPr>
        <w:t>Sivas Kongresi Kararları:</w:t>
      </w:r>
    </w:p>
    <w:p w:rsidR="00EE1002" w:rsidRDefault="00EE1002">
      <w:pPr>
        <w:spacing w:line="115" w:lineRule="exact"/>
        <w:rPr>
          <w:rFonts w:ascii="Times New Roman" w:eastAsia="Times New Roman" w:hAnsi="Times New Roman"/>
        </w:rPr>
      </w:pPr>
    </w:p>
    <w:p w:rsidR="00EE1002" w:rsidRDefault="00745099" w:rsidP="0002065F">
      <w:pPr>
        <w:numPr>
          <w:ilvl w:val="0"/>
          <w:numId w:val="6"/>
        </w:numPr>
        <w:tabs>
          <w:tab w:val="left" w:pos="851"/>
        </w:tabs>
        <w:spacing w:line="0" w:lineRule="atLeast"/>
        <w:ind w:firstLine="567"/>
        <w:jc w:val="both"/>
        <w:rPr>
          <w:rFonts w:ascii="Times New Roman" w:eastAsia="Times New Roman" w:hAnsi="Times New Roman"/>
          <w:sz w:val="24"/>
        </w:rPr>
      </w:pPr>
      <w:r>
        <w:rPr>
          <w:rFonts w:ascii="Times New Roman" w:eastAsia="Times New Roman" w:hAnsi="Times New Roman"/>
          <w:sz w:val="24"/>
        </w:rPr>
        <w:t>Milli sınırları içinde vatan bölünmez bir bütündür; birbirinden ayrılamaz.</w:t>
      </w:r>
    </w:p>
    <w:p w:rsidR="00EE1002" w:rsidRDefault="00EE1002" w:rsidP="0002065F">
      <w:pPr>
        <w:tabs>
          <w:tab w:val="left" w:pos="851"/>
        </w:tabs>
        <w:spacing w:line="132" w:lineRule="exact"/>
        <w:ind w:firstLine="567"/>
        <w:jc w:val="both"/>
        <w:rPr>
          <w:rFonts w:ascii="Times New Roman" w:eastAsia="Times New Roman" w:hAnsi="Times New Roman"/>
          <w:sz w:val="24"/>
        </w:rPr>
      </w:pPr>
    </w:p>
    <w:p w:rsidR="00EE1002" w:rsidRDefault="00745099" w:rsidP="0002065F">
      <w:pPr>
        <w:numPr>
          <w:ilvl w:val="0"/>
          <w:numId w:val="6"/>
        </w:numPr>
        <w:tabs>
          <w:tab w:val="left" w:pos="851"/>
        </w:tabs>
        <w:spacing w:line="0" w:lineRule="atLeast"/>
        <w:ind w:firstLine="567"/>
        <w:jc w:val="both"/>
        <w:rPr>
          <w:rFonts w:ascii="Times New Roman" w:eastAsia="Times New Roman" w:hAnsi="Times New Roman"/>
          <w:sz w:val="24"/>
        </w:rPr>
      </w:pPr>
      <w:r>
        <w:rPr>
          <w:rFonts w:ascii="Times New Roman" w:eastAsia="Times New Roman" w:hAnsi="Times New Roman"/>
          <w:sz w:val="24"/>
        </w:rPr>
        <w:t>Her türlü yabancı işgal ve müdahalesine karşı millet top yekûn kendisini savunacak ve direnecektir.</w:t>
      </w:r>
    </w:p>
    <w:p w:rsidR="00EE1002" w:rsidRDefault="00EE1002" w:rsidP="0002065F">
      <w:pPr>
        <w:tabs>
          <w:tab w:val="left" w:pos="851"/>
        </w:tabs>
        <w:spacing w:line="133" w:lineRule="exact"/>
        <w:ind w:firstLine="567"/>
        <w:jc w:val="both"/>
        <w:rPr>
          <w:rFonts w:ascii="Times New Roman" w:eastAsia="Times New Roman" w:hAnsi="Times New Roman"/>
          <w:sz w:val="24"/>
        </w:rPr>
      </w:pPr>
    </w:p>
    <w:p w:rsidR="00EE1002" w:rsidRDefault="00745099" w:rsidP="0002065F">
      <w:pPr>
        <w:numPr>
          <w:ilvl w:val="0"/>
          <w:numId w:val="6"/>
        </w:numPr>
        <w:tabs>
          <w:tab w:val="left" w:pos="851"/>
        </w:tabs>
        <w:spacing w:line="0" w:lineRule="atLeast"/>
        <w:ind w:firstLine="567"/>
        <w:jc w:val="both"/>
        <w:rPr>
          <w:rFonts w:ascii="Times New Roman" w:eastAsia="Times New Roman" w:hAnsi="Times New Roman"/>
          <w:sz w:val="24"/>
        </w:rPr>
      </w:pPr>
      <w:r>
        <w:rPr>
          <w:rFonts w:ascii="Times New Roman" w:eastAsia="Times New Roman" w:hAnsi="Times New Roman"/>
          <w:sz w:val="24"/>
        </w:rPr>
        <w:t>İstanbul Hükümeti, harici bir baskı karşısında memleketimizin herhangi bir parçasını terk mecburiyetinde kalırsa, vatanın bağımsızlığını ve bütünlüğünü temin edecek her türlü tedbir ve karar alınmıştır.</w:t>
      </w:r>
    </w:p>
    <w:p w:rsidR="00EE1002" w:rsidRDefault="00EE1002" w:rsidP="0002065F">
      <w:pPr>
        <w:tabs>
          <w:tab w:val="left" w:pos="851"/>
        </w:tabs>
        <w:spacing w:line="121" w:lineRule="exact"/>
        <w:ind w:firstLine="567"/>
        <w:jc w:val="both"/>
        <w:rPr>
          <w:rFonts w:ascii="Times New Roman" w:eastAsia="Times New Roman" w:hAnsi="Times New Roman"/>
          <w:sz w:val="24"/>
        </w:rPr>
      </w:pPr>
    </w:p>
    <w:p w:rsidR="00EE1002" w:rsidRDefault="00745099" w:rsidP="0002065F">
      <w:pPr>
        <w:numPr>
          <w:ilvl w:val="0"/>
          <w:numId w:val="6"/>
        </w:numPr>
        <w:tabs>
          <w:tab w:val="left" w:pos="851"/>
        </w:tabs>
        <w:spacing w:line="0" w:lineRule="atLeast"/>
        <w:ind w:firstLine="567"/>
        <w:jc w:val="both"/>
        <w:rPr>
          <w:rFonts w:ascii="Times New Roman" w:eastAsia="Times New Roman" w:hAnsi="Times New Roman"/>
          <w:sz w:val="24"/>
        </w:rPr>
      </w:pPr>
      <w:proofErr w:type="spellStart"/>
      <w:r>
        <w:rPr>
          <w:rFonts w:ascii="Times New Roman" w:eastAsia="Times New Roman" w:hAnsi="Times New Roman"/>
          <w:sz w:val="24"/>
        </w:rPr>
        <w:t>Kuvay</w:t>
      </w:r>
      <w:proofErr w:type="spellEnd"/>
      <w:r>
        <w:rPr>
          <w:rFonts w:ascii="Times New Roman" w:eastAsia="Times New Roman" w:hAnsi="Times New Roman"/>
          <w:sz w:val="24"/>
        </w:rPr>
        <w:t xml:space="preserve">-ı </w:t>
      </w:r>
      <w:proofErr w:type="spellStart"/>
      <w:r>
        <w:rPr>
          <w:rFonts w:ascii="Times New Roman" w:eastAsia="Times New Roman" w:hAnsi="Times New Roman"/>
          <w:sz w:val="24"/>
        </w:rPr>
        <w:t>Milliye'yi</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âmil</w:t>
      </w:r>
      <w:proofErr w:type="spellEnd"/>
      <w:r>
        <w:rPr>
          <w:rFonts w:ascii="Times New Roman" w:eastAsia="Times New Roman" w:hAnsi="Times New Roman"/>
          <w:sz w:val="24"/>
        </w:rPr>
        <w:t xml:space="preserve"> ve milli iradeyi </w:t>
      </w:r>
      <w:proofErr w:type="gramStart"/>
      <w:r>
        <w:rPr>
          <w:rFonts w:ascii="Times New Roman" w:eastAsia="Times New Roman" w:hAnsi="Times New Roman"/>
          <w:sz w:val="24"/>
        </w:rPr>
        <w:t>hakim</w:t>
      </w:r>
      <w:proofErr w:type="gramEnd"/>
      <w:r>
        <w:rPr>
          <w:rFonts w:ascii="Times New Roman" w:eastAsia="Times New Roman" w:hAnsi="Times New Roman"/>
          <w:sz w:val="24"/>
        </w:rPr>
        <w:t xml:space="preserve"> kılmak temel esastır.</w:t>
      </w:r>
    </w:p>
    <w:p w:rsidR="00EE1002" w:rsidRDefault="00EE1002" w:rsidP="0002065F">
      <w:pPr>
        <w:tabs>
          <w:tab w:val="left" w:pos="851"/>
        </w:tabs>
        <w:spacing w:line="120" w:lineRule="exact"/>
        <w:ind w:firstLine="567"/>
        <w:jc w:val="both"/>
        <w:rPr>
          <w:rFonts w:ascii="Times New Roman" w:eastAsia="Times New Roman" w:hAnsi="Times New Roman"/>
          <w:sz w:val="24"/>
        </w:rPr>
      </w:pPr>
    </w:p>
    <w:p w:rsidR="00EE1002" w:rsidRDefault="00745099" w:rsidP="0002065F">
      <w:pPr>
        <w:numPr>
          <w:ilvl w:val="0"/>
          <w:numId w:val="6"/>
        </w:numPr>
        <w:tabs>
          <w:tab w:val="left" w:pos="851"/>
        </w:tabs>
        <w:spacing w:line="0" w:lineRule="atLeast"/>
        <w:ind w:firstLine="567"/>
        <w:jc w:val="both"/>
        <w:rPr>
          <w:rFonts w:ascii="Times New Roman" w:eastAsia="Times New Roman" w:hAnsi="Times New Roman"/>
          <w:sz w:val="24"/>
        </w:rPr>
      </w:pPr>
      <w:r>
        <w:rPr>
          <w:rFonts w:ascii="Times New Roman" w:eastAsia="Times New Roman" w:hAnsi="Times New Roman"/>
          <w:sz w:val="24"/>
        </w:rPr>
        <w:t>Manda ve himaye kabul olunamaz.</w:t>
      </w:r>
    </w:p>
    <w:p w:rsidR="00EE1002" w:rsidRDefault="00EE1002" w:rsidP="0002065F">
      <w:pPr>
        <w:tabs>
          <w:tab w:val="left" w:pos="851"/>
        </w:tabs>
        <w:spacing w:line="120" w:lineRule="exact"/>
        <w:ind w:firstLine="567"/>
        <w:jc w:val="both"/>
        <w:rPr>
          <w:rFonts w:ascii="Times New Roman" w:eastAsia="Times New Roman" w:hAnsi="Times New Roman"/>
          <w:sz w:val="24"/>
        </w:rPr>
      </w:pPr>
    </w:p>
    <w:p w:rsidR="00EE1002" w:rsidRDefault="00745099" w:rsidP="0002065F">
      <w:pPr>
        <w:numPr>
          <w:ilvl w:val="0"/>
          <w:numId w:val="6"/>
        </w:numPr>
        <w:tabs>
          <w:tab w:val="left" w:pos="851"/>
        </w:tabs>
        <w:spacing w:line="0" w:lineRule="atLeast"/>
        <w:ind w:firstLine="567"/>
        <w:jc w:val="both"/>
        <w:rPr>
          <w:rFonts w:ascii="Times New Roman" w:eastAsia="Times New Roman" w:hAnsi="Times New Roman"/>
          <w:sz w:val="24"/>
        </w:rPr>
      </w:pPr>
      <w:r>
        <w:rPr>
          <w:rFonts w:ascii="Times New Roman" w:eastAsia="Times New Roman" w:hAnsi="Times New Roman"/>
          <w:sz w:val="24"/>
        </w:rPr>
        <w:t xml:space="preserve">Milli iradeyi temsil etmek üzere, Meclis-i </w:t>
      </w:r>
      <w:proofErr w:type="spellStart"/>
      <w:r>
        <w:rPr>
          <w:rFonts w:ascii="Times New Roman" w:eastAsia="Times New Roman" w:hAnsi="Times New Roman"/>
          <w:sz w:val="24"/>
        </w:rPr>
        <w:t>Mebusan'ın</w:t>
      </w:r>
      <w:proofErr w:type="spellEnd"/>
      <w:r>
        <w:rPr>
          <w:rFonts w:ascii="Times New Roman" w:eastAsia="Times New Roman" w:hAnsi="Times New Roman"/>
          <w:sz w:val="24"/>
        </w:rPr>
        <w:t xml:space="preserve"> derhal toplanması mecburidir.</w:t>
      </w:r>
    </w:p>
    <w:p w:rsidR="00EE1002" w:rsidRDefault="00EE1002" w:rsidP="0002065F">
      <w:pPr>
        <w:tabs>
          <w:tab w:val="left" w:pos="851"/>
        </w:tabs>
        <w:spacing w:line="132" w:lineRule="exact"/>
        <w:ind w:firstLine="567"/>
        <w:jc w:val="both"/>
        <w:rPr>
          <w:rFonts w:ascii="Times New Roman" w:eastAsia="Times New Roman" w:hAnsi="Times New Roman"/>
          <w:sz w:val="24"/>
        </w:rPr>
      </w:pPr>
    </w:p>
    <w:p w:rsidR="00EE1002" w:rsidRDefault="00745099" w:rsidP="0002065F">
      <w:pPr>
        <w:numPr>
          <w:ilvl w:val="0"/>
          <w:numId w:val="6"/>
        </w:numPr>
        <w:tabs>
          <w:tab w:val="left" w:pos="851"/>
        </w:tabs>
        <w:spacing w:line="0" w:lineRule="atLeast"/>
        <w:ind w:firstLine="567"/>
        <w:jc w:val="both"/>
        <w:rPr>
          <w:rFonts w:ascii="Times New Roman" w:eastAsia="Times New Roman" w:hAnsi="Times New Roman"/>
          <w:sz w:val="24"/>
        </w:rPr>
      </w:pPr>
      <w:r>
        <w:rPr>
          <w:rFonts w:ascii="Times New Roman" w:eastAsia="Times New Roman" w:hAnsi="Times New Roman"/>
          <w:sz w:val="24"/>
        </w:rPr>
        <w:t xml:space="preserve">Aynı gaye </w:t>
      </w:r>
      <w:proofErr w:type="gramStart"/>
      <w:r>
        <w:rPr>
          <w:rFonts w:ascii="Times New Roman" w:eastAsia="Times New Roman" w:hAnsi="Times New Roman"/>
          <w:sz w:val="24"/>
        </w:rPr>
        <w:t>ile,</w:t>
      </w:r>
      <w:proofErr w:type="gramEnd"/>
      <w:r>
        <w:rPr>
          <w:rFonts w:ascii="Times New Roman" w:eastAsia="Times New Roman" w:hAnsi="Times New Roman"/>
          <w:sz w:val="24"/>
        </w:rPr>
        <w:t xml:space="preserve"> milli vicdandan doğan cemiyetler, “Anadolu ve Rumeli Müdafaa-i Hukuk Cemiyeti” adı altında genel bir teşkilat olarak birleştirilmiştir.</w:t>
      </w:r>
    </w:p>
    <w:p w:rsidR="00EE1002" w:rsidRDefault="00EE1002" w:rsidP="0002065F">
      <w:pPr>
        <w:tabs>
          <w:tab w:val="left" w:pos="851"/>
        </w:tabs>
        <w:spacing w:line="133" w:lineRule="exact"/>
        <w:ind w:firstLine="567"/>
        <w:jc w:val="both"/>
        <w:rPr>
          <w:rFonts w:ascii="Times New Roman" w:eastAsia="Times New Roman" w:hAnsi="Times New Roman"/>
          <w:sz w:val="24"/>
        </w:rPr>
      </w:pPr>
    </w:p>
    <w:p w:rsidR="00EE1002" w:rsidRDefault="00745099" w:rsidP="0002065F">
      <w:pPr>
        <w:numPr>
          <w:ilvl w:val="0"/>
          <w:numId w:val="6"/>
        </w:numPr>
        <w:tabs>
          <w:tab w:val="left" w:pos="851"/>
        </w:tabs>
        <w:spacing w:line="0" w:lineRule="atLeast"/>
        <w:ind w:firstLine="567"/>
        <w:jc w:val="both"/>
        <w:rPr>
          <w:rFonts w:ascii="Times New Roman" w:eastAsia="Times New Roman" w:hAnsi="Times New Roman"/>
          <w:sz w:val="24"/>
        </w:rPr>
      </w:pPr>
      <w:r>
        <w:rPr>
          <w:rFonts w:ascii="Times New Roman" w:eastAsia="Times New Roman" w:hAnsi="Times New Roman"/>
          <w:sz w:val="24"/>
        </w:rPr>
        <w:t>Genel teşkilatı idare ve alınan kararları yürütmek için kongre tarafından bir Temsil Heyeti seçilmiştir.</w:t>
      </w:r>
    </w:p>
    <w:p w:rsidR="00EE1002" w:rsidRDefault="00EE1002">
      <w:pPr>
        <w:spacing w:line="126" w:lineRule="exact"/>
        <w:rPr>
          <w:rFonts w:ascii="Times New Roman" w:eastAsia="Times New Roman" w:hAnsi="Times New Roman"/>
        </w:rPr>
      </w:pPr>
    </w:p>
    <w:p w:rsidR="00EE1002" w:rsidRDefault="00745099">
      <w:pPr>
        <w:numPr>
          <w:ilvl w:val="0"/>
          <w:numId w:val="7"/>
        </w:numPr>
        <w:tabs>
          <w:tab w:val="left" w:pos="560"/>
        </w:tabs>
        <w:spacing w:line="0" w:lineRule="atLeast"/>
        <w:ind w:left="560" w:hanging="280"/>
        <w:rPr>
          <w:rFonts w:ascii="Times New Roman" w:eastAsia="Times New Roman" w:hAnsi="Times New Roman"/>
          <w:b/>
          <w:sz w:val="24"/>
        </w:rPr>
      </w:pPr>
      <w:r>
        <w:rPr>
          <w:rFonts w:ascii="Times New Roman" w:eastAsia="Times New Roman" w:hAnsi="Times New Roman"/>
          <w:b/>
          <w:sz w:val="24"/>
        </w:rPr>
        <w:t>Sivas Kongresi’nin Sonuçları, Milli Mücadele İçindeki Yeri ve Önemi:</w:t>
      </w:r>
    </w:p>
    <w:p w:rsidR="00EE1002" w:rsidRDefault="00EE1002">
      <w:pPr>
        <w:spacing w:line="127" w:lineRule="exact"/>
        <w:rPr>
          <w:rFonts w:ascii="Times New Roman" w:eastAsia="Times New Roman" w:hAnsi="Times New Roman"/>
        </w:rPr>
      </w:pPr>
    </w:p>
    <w:p w:rsidR="00EE1002" w:rsidRDefault="00745099" w:rsidP="006846B3">
      <w:pPr>
        <w:spacing w:line="234" w:lineRule="auto"/>
        <w:ind w:right="20" w:firstLine="567"/>
        <w:jc w:val="both"/>
        <w:rPr>
          <w:rFonts w:ascii="Times New Roman" w:eastAsia="Times New Roman" w:hAnsi="Times New Roman"/>
          <w:sz w:val="24"/>
        </w:rPr>
      </w:pPr>
      <w:r>
        <w:rPr>
          <w:rFonts w:ascii="Times New Roman" w:eastAsia="Times New Roman" w:hAnsi="Times New Roman"/>
          <w:sz w:val="24"/>
        </w:rPr>
        <w:t>Sivas Kongresi, Erzurum Kongresi kararlarını genişleterek bütün memleketi kapsayan bir nitelik kazandırması bakımından inkılâp tarihimizde büyük öneme sahiptir.</w:t>
      </w:r>
    </w:p>
    <w:p w:rsidR="00EE1002" w:rsidRDefault="00EE1002" w:rsidP="006846B3">
      <w:pPr>
        <w:spacing w:line="134" w:lineRule="exact"/>
        <w:ind w:firstLine="567"/>
        <w:rPr>
          <w:rFonts w:ascii="Times New Roman" w:eastAsia="Times New Roman" w:hAnsi="Times New Roman"/>
        </w:rPr>
      </w:pPr>
    </w:p>
    <w:p w:rsidR="00745099" w:rsidRDefault="00745099" w:rsidP="006846B3">
      <w:pPr>
        <w:spacing w:line="237" w:lineRule="auto"/>
        <w:ind w:right="20" w:firstLine="567"/>
        <w:jc w:val="both"/>
        <w:rPr>
          <w:rFonts w:ascii="Times New Roman" w:eastAsia="Times New Roman" w:hAnsi="Times New Roman"/>
          <w:sz w:val="24"/>
        </w:rPr>
      </w:pPr>
      <w:r>
        <w:rPr>
          <w:rFonts w:ascii="Times New Roman" w:eastAsia="Times New Roman" w:hAnsi="Times New Roman"/>
          <w:sz w:val="24"/>
        </w:rPr>
        <w:t xml:space="preserve">Türkiye’nin kaderini çizen, bütün milletin tek vücut halinde birlik olduğunu dünyaya ilan eden milli bir kongredir. Bunun içindir ki etkileri Erzurum Kongresi’nden daha geniş olmuştur. Zira Misak-ı </w:t>
      </w:r>
      <w:proofErr w:type="spellStart"/>
      <w:r>
        <w:rPr>
          <w:rFonts w:ascii="Times New Roman" w:eastAsia="Times New Roman" w:hAnsi="Times New Roman"/>
          <w:sz w:val="24"/>
        </w:rPr>
        <w:t>Milli’de</w:t>
      </w:r>
      <w:proofErr w:type="spellEnd"/>
      <w:r>
        <w:rPr>
          <w:rFonts w:ascii="Times New Roman" w:eastAsia="Times New Roman" w:hAnsi="Times New Roman"/>
          <w:sz w:val="24"/>
        </w:rPr>
        <w:t>, TBMM’nin açılışında, Milli Mücadele’nin tüm anlaşmalarında, Mudanya’da, Lozan’da Sivas Kongresi kararlarının izleri görülür.</w:t>
      </w:r>
    </w:p>
    <w:sectPr w:rsidR="00745099">
      <w:headerReference w:type="default" r:id="rId7"/>
      <w:footerReference w:type="default" r:id="rId8"/>
      <w:pgSz w:w="11900" w:h="16838"/>
      <w:pgMar w:top="698" w:right="1406" w:bottom="660" w:left="1420" w:header="0" w:footer="0" w:gutter="0"/>
      <w:cols w:space="0" w:equalWidth="0">
        <w:col w:w="90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4F1" w:rsidRDefault="00F704F1" w:rsidP="00811DF5">
      <w:r>
        <w:separator/>
      </w:r>
    </w:p>
  </w:endnote>
  <w:endnote w:type="continuationSeparator" w:id="0">
    <w:p w:rsidR="00F704F1" w:rsidRDefault="00F704F1" w:rsidP="00811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4000ACFF" w:usb2="00000001" w:usb3="00000000" w:csb0="000001F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3"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6429999"/>
      <w:docPartObj>
        <w:docPartGallery w:val="Page Numbers (Bottom of Page)"/>
        <w:docPartUnique/>
      </w:docPartObj>
    </w:sdtPr>
    <w:sdtContent>
      <w:p w:rsidR="00811DF5" w:rsidRDefault="00811DF5">
        <w:pPr>
          <w:pStyle w:val="AltBilgi"/>
          <w:jc w:val="center"/>
        </w:pPr>
        <w:r>
          <w:fldChar w:fldCharType="begin"/>
        </w:r>
        <w:r>
          <w:instrText>PAGE   \* MERGEFORMAT</w:instrText>
        </w:r>
        <w:r>
          <w:fldChar w:fldCharType="separate"/>
        </w:r>
        <w:r w:rsidR="00842472">
          <w:rPr>
            <w:noProof/>
          </w:rPr>
          <w:t>4</w:t>
        </w:r>
        <w:r>
          <w:fldChar w:fldCharType="end"/>
        </w:r>
      </w:p>
    </w:sdtContent>
  </w:sdt>
  <w:p w:rsidR="00811DF5" w:rsidRDefault="00811DF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4F1" w:rsidRDefault="00F704F1" w:rsidP="00811DF5">
      <w:r>
        <w:separator/>
      </w:r>
    </w:p>
  </w:footnote>
  <w:footnote w:type="continuationSeparator" w:id="0">
    <w:p w:rsidR="00F704F1" w:rsidRDefault="00F704F1" w:rsidP="00811D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65F" w:rsidRDefault="0002065F" w:rsidP="0002065F">
    <w:pPr>
      <w:pStyle w:val="stBilgi"/>
      <w:rPr>
        <w:rFonts w:ascii="Times New Roman" w:eastAsia="Times New Roman" w:hAnsi="Times New Roman"/>
        <w:sz w:val="24"/>
      </w:rPr>
    </w:pPr>
  </w:p>
  <w:p w:rsidR="0002065F" w:rsidRDefault="0002065F" w:rsidP="0002065F">
    <w:pPr>
      <w:pStyle w:val="stBilgi"/>
      <w:rPr>
        <w:rFonts w:ascii="Times New Roman" w:eastAsia="Times New Roman" w:hAnsi="Times New Roman"/>
        <w:sz w:val="24"/>
      </w:rPr>
    </w:pPr>
  </w:p>
  <w:p w:rsidR="00811DF5" w:rsidRDefault="0002065F" w:rsidP="0002065F">
    <w:pPr>
      <w:pStyle w:val="stBilgi"/>
      <w:jc w:val="center"/>
      <w:rPr>
        <w:rFonts w:ascii="Times New Roman" w:eastAsia="Times New Roman" w:hAnsi="Times New Roman"/>
        <w:sz w:val="24"/>
      </w:rPr>
    </w:pPr>
    <w:r>
      <w:rPr>
        <w:rFonts w:ascii="Times New Roman" w:eastAsia="Times New Roman" w:hAnsi="Times New Roman"/>
        <w:sz w:val="24"/>
      </w:rPr>
      <w:t>Atatürk İlkeleri ve İnkılâp Tarihi Ders Notları</w:t>
    </w:r>
  </w:p>
  <w:p w:rsidR="0002065F" w:rsidRPr="0002065F" w:rsidRDefault="0002065F" w:rsidP="0002065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25558EC"/>
    <w:lvl w:ilvl="0" w:tplc="071AC36C">
      <w:start w:val="15"/>
      <w:numFmt w:val="decimal"/>
      <w:lvlText w:val="%1."/>
      <w:lvlJc w:val="left"/>
    </w:lvl>
    <w:lvl w:ilvl="1" w:tplc="89889D86">
      <w:start w:val="1"/>
      <w:numFmt w:val="bullet"/>
      <w:lvlText w:val=""/>
      <w:lvlJc w:val="left"/>
    </w:lvl>
    <w:lvl w:ilvl="2" w:tplc="C4349C9E">
      <w:start w:val="1"/>
      <w:numFmt w:val="bullet"/>
      <w:lvlText w:val=""/>
      <w:lvlJc w:val="left"/>
    </w:lvl>
    <w:lvl w:ilvl="3" w:tplc="CF7C6388">
      <w:start w:val="1"/>
      <w:numFmt w:val="bullet"/>
      <w:lvlText w:val=""/>
      <w:lvlJc w:val="left"/>
    </w:lvl>
    <w:lvl w:ilvl="4" w:tplc="CC4C2760">
      <w:start w:val="1"/>
      <w:numFmt w:val="bullet"/>
      <w:lvlText w:val=""/>
      <w:lvlJc w:val="left"/>
    </w:lvl>
    <w:lvl w:ilvl="5" w:tplc="D9C26016">
      <w:start w:val="1"/>
      <w:numFmt w:val="bullet"/>
      <w:lvlText w:val=""/>
      <w:lvlJc w:val="left"/>
    </w:lvl>
    <w:lvl w:ilvl="6" w:tplc="A86A9DE2">
      <w:start w:val="1"/>
      <w:numFmt w:val="bullet"/>
      <w:lvlText w:val=""/>
      <w:lvlJc w:val="left"/>
    </w:lvl>
    <w:lvl w:ilvl="7" w:tplc="98C8968C">
      <w:start w:val="1"/>
      <w:numFmt w:val="bullet"/>
      <w:lvlText w:val=""/>
      <w:lvlJc w:val="left"/>
    </w:lvl>
    <w:lvl w:ilvl="8" w:tplc="FB3271EA">
      <w:start w:val="1"/>
      <w:numFmt w:val="bullet"/>
      <w:lvlText w:val=""/>
      <w:lvlJc w:val="left"/>
    </w:lvl>
  </w:abstractNum>
  <w:abstractNum w:abstractNumId="1" w15:restartNumberingAfterBreak="0">
    <w:nsid w:val="00000002"/>
    <w:multiLevelType w:val="hybridMultilevel"/>
    <w:tmpl w:val="238E1F28"/>
    <w:lvl w:ilvl="0" w:tplc="E8A0CE4C">
      <w:start w:val="1"/>
      <w:numFmt w:val="decimal"/>
      <w:lvlText w:val="%1."/>
      <w:lvlJc w:val="left"/>
    </w:lvl>
    <w:lvl w:ilvl="1" w:tplc="D3B8B8A4">
      <w:start w:val="1"/>
      <w:numFmt w:val="bullet"/>
      <w:lvlText w:val=""/>
      <w:lvlJc w:val="left"/>
    </w:lvl>
    <w:lvl w:ilvl="2" w:tplc="15A23098">
      <w:start w:val="1"/>
      <w:numFmt w:val="bullet"/>
      <w:lvlText w:val=""/>
      <w:lvlJc w:val="left"/>
    </w:lvl>
    <w:lvl w:ilvl="3" w:tplc="A4A038BE">
      <w:start w:val="1"/>
      <w:numFmt w:val="bullet"/>
      <w:lvlText w:val=""/>
      <w:lvlJc w:val="left"/>
    </w:lvl>
    <w:lvl w:ilvl="4" w:tplc="60F2B7D8">
      <w:start w:val="1"/>
      <w:numFmt w:val="bullet"/>
      <w:lvlText w:val=""/>
      <w:lvlJc w:val="left"/>
    </w:lvl>
    <w:lvl w:ilvl="5" w:tplc="5B0E8B24">
      <w:start w:val="1"/>
      <w:numFmt w:val="bullet"/>
      <w:lvlText w:val=""/>
      <w:lvlJc w:val="left"/>
    </w:lvl>
    <w:lvl w:ilvl="6" w:tplc="699041E2">
      <w:start w:val="1"/>
      <w:numFmt w:val="bullet"/>
      <w:lvlText w:val=""/>
      <w:lvlJc w:val="left"/>
    </w:lvl>
    <w:lvl w:ilvl="7" w:tplc="E48A1652">
      <w:start w:val="1"/>
      <w:numFmt w:val="bullet"/>
      <w:lvlText w:val=""/>
      <w:lvlJc w:val="left"/>
    </w:lvl>
    <w:lvl w:ilvl="8" w:tplc="A2CCDB7A">
      <w:start w:val="1"/>
      <w:numFmt w:val="bullet"/>
      <w:lvlText w:val=""/>
      <w:lvlJc w:val="left"/>
    </w:lvl>
  </w:abstractNum>
  <w:abstractNum w:abstractNumId="2" w15:restartNumberingAfterBreak="0">
    <w:nsid w:val="00000003"/>
    <w:multiLevelType w:val="hybridMultilevel"/>
    <w:tmpl w:val="46E87CCC"/>
    <w:lvl w:ilvl="0" w:tplc="38A8FB74">
      <w:start w:val="8"/>
      <w:numFmt w:val="decimal"/>
      <w:lvlText w:val="%1."/>
      <w:lvlJc w:val="left"/>
    </w:lvl>
    <w:lvl w:ilvl="1" w:tplc="59907B9C">
      <w:start w:val="1"/>
      <w:numFmt w:val="bullet"/>
      <w:lvlText w:val=""/>
      <w:lvlJc w:val="left"/>
    </w:lvl>
    <w:lvl w:ilvl="2" w:tplc="9258B69C">
      <w:start w:val="1"/>
      <w:numFmt w:val="bullet"/>
      <w:lvlText w:val=""/>
      <w:lvlJc w:val="left"/>
    </w:lvl>
    <w:lvl w:ilvl="3" w:tplc="34F4F4F8">
      <w:start w:val="1"/>
      <w:numFmt w:val="bullet"/>
      <w:lvlText w:val=""/>
      <w:lvlJc w:val="left"/>
    </w:lvl>
    <w:lvl w:ilvl="4" w:tplc="7096866A">
      <w:start w:val="1"/>
      <w:numFmt w:val="bullet"/>
      <w:lvlText w:val=""/>
      <w:lvlJc w:val="left"/>
    </w:lvl>
    <w:lvl w:ilvl="5" w:tplc="0DD897C0">
      <w:start w:val="1"/>
      <w:numFmt w:val="bullet"/>
      <w:lvlText w:val=""/>
      <w:lvlJc w:val="left"/>
    </w:lvl>
    <w:lvl w:ilvl="6" w:tplc="459CF7FE">
      <w:start w:val="1"/>
      <w:numFmt w:val="bullet"/>
      <w:lvlText w:val=""/>
      <w:lvlJc w:val="left"/>
    </w:lvl>
    <w:lvl w:ilvl="7" w:tplc="61160732">
      <w:start w:val="1"/>
      <w:numFmt w:val="bullet"/>
      <w:lvlText w:val=""/>
      <w:lvlJc w:val="left"/>
    </w:lvl>
    <w:lvl w:ilvl="8" w:tplc="619E7722">
      <w:start w:val="1"/>
      <w:numFmt w:val="bullet"/>
      <w:lvlText w:val=""/>
      <w:lvlJc w:val="left"/>
    </w:lvl>
  </w:abstractNum>
  <w:abstractNum w:abstractNumId="3" w15:restartNumberingAfterBreak="0">
    <w:nsid w:val="00000004"/>
    <w:multiLevelType w:val="hybridMultilevel"/>
    <w:tmpl w:val="3D1B58BA"/>
    <w:lvl w:ilvl="0" w:tplc="70528CBA">
      <w:start w:val="3"/>
      <w:numFmt w:val="decimal"/>
      <w:lvlText w:val="%1."/>
      <w:lvlJc w:val="left"/>
    </w:lvl>
    <w:lvl w:ilvl="1" w:tplc="34D4204E">
      <w:start w:val="1"/>
      <w:numFmt w:val="bullet"/>
      <w:lvlText w:val=""/>
      <w:lvlJc w:val="left"/>
    </w:lvl>
    <w:lvl w:ilvl="2" w:tplc="C8D882B0">
      <w:start w:val="1"/>
      <w:numFmt w:val="bullet"/>
      <w:lvlText w:val=""/>
      <w:lvlJc w:val="left"/>
    </w:lvl>
    <w:lvl w:ilvl="3" w:tplc="2C1EFC72">
      <w:start w:val="1"/>
      <w:numFmt w:val="bullet"/>
      <w:lvlText w:val=""/>
      <w:lvlJc w:val="left"/>
    </w:lvl>
    <w:lvl w:ilvl="4" w:tplc="3454DDBC">
      <w:start w:val="1"/>
      <w:numFmt w:val="bullet"/>
      <w:lvlText w:val=""/>
      <w:lvlJc w:val="left"/>
    </w:lvl>
    <w:lvl w:ilvl="5" w:tplc="16BA662C">
      <w:start w:val="1"/>
      <w:numFmt w:val="bullet"/>
      <w:lvlText w:val=""/>
      <w:lvlJc w:val="left"/>
    </w:lvl>
    <w:lvl w:ilvl="6" w:tplc="34FC323A">
      <w:start w:val="1"/>
      <w:numFmt w:val="bullet"/>
      <w:lvlText w:val=""/>
      <w:lvlJc w:val="left"/>
    </w:lvl>
    <w:lvl w:ilvl="7" w:tplc="232A51E4">
      <w:start w:val="1"/>
      <w:numFmt w:val="bullet"/>
      <w:lvlText w:val=""/>
      <w:lvlJc w:val="left"/>
    </w:lvl>
    <w:lvl w:ilvl="8" w:tplc="F028EDF6">
      <w:start w:val="1"/>
      <w:numFmt w:val="bullet"/>
      <w:lvlText w:val=""/>
      <w:lvlJc w:val="left"/>
    </w:lvl>
  </w:abstractNum>
  <w:abstractNum w:abstractNumId="4" w15:restartNumberingAfterBreak="0">
    <w:nsid w:val="00000005"/>
    <w:multiLevelType w:val="hybridMultilevel"/>
    <w:tmpl w:val="507ED7AA"/>
    <w:lvl w:ilvl="0" w:tplc="4D3C4DA0">
      <w:start w:val="1"/>
      <w:numFmt w:val="lowerLetter"/>
      <w:lvlText w:val="%1."/>
      <w:lvlJc w:val="left"/>
    </w:lvl>
    <w:lvl w:ilvl="1" w:tplc="5736062E">
      <w:start w:val="1"/>
      <w:numFmt w:val="bullet"/>
      <w:lvlText w:val=""/>
      <w:lvlJc w:val="left"/>
    </w:lvl>
    <w:lvl w:ilvl="2" w:tplc="64F0CE22">
      <w:start w:val="1"/>
      <w:numFmt w:val="bullet"/>
      <w:lvlText w:val=""/>
      <w:lvlJc w:val="left"/>
    </w:lvl>
    <w:lvl w:ilvl="3" w:tplc="A5067A40">
      <w:start w:val="1"/>
      <w:numFmt w:val="bullet"/>
      <w:lvlText w:val=""/>
      <w:lvlJc w:val="left"/>
    </w:lvl>
    <w:lvl w:ilvl="4" w:tplc="7BEA2D92">
      <w:start w:val="1"/>
      <w:numFmt w:val="bullet"/>
      <w:lvlText w:val=""/>
      <w:lvlJc w:val="left"/>
    </w:lvl>
    <w:lvl w:ilvl="5" w:tplc="850E0DA0">
      <w:start w:val="1"/>
      <w:numFmt w:val="bullet"/>
      <w:lvlText w:val=""/>
      <w:lvlJc w:val="left"/>
    </w:lvl>
    <w:lvl w:ilvl="6" w:tplc="2F2654DA">
      <w:start w:val="1"/>
      <w:numFmt w:val="bullet"/>
      <w:lvlText w:val=""/>
      <w:lvlJc w:val="left"/>
    </w:lvl>
    <w:lvl w:ilvl="7" w:tplc="ACBE8AC0">
      <w:start w:val="1"/>
      <w:numFmt w:val="bullet"/>
      <w:lvlText w:val=""/>
      <w:lvlJc w:val="left"/>
    </w:lvl>
    <w:lvl w:ilvl="8" w:tplc="696012D6">
      <w:start w:val="1"/>
      <w:numFmt w:val="bullet"/>
      <w:lvlText w:val=""/>
      <w:lvlJc w:val="left"/>
    </w:lvl>
  </w:abstractNum>
  <w:abstractNum w:abstractNumId="5" w15:restartNumberingAfterBreak="0">
    <w:nsid w:val="00000006"/>
    <w:multiLevelType w:val="hybridMultilevel"/>
    <w:tmpl w:val="2EB141F2"/>
    <w:lvl w:ilvl="0" w:tplc="2848CA8A">
      <w:start w:val="1"/>
      <w:numFmt w:val="decimal"/>
      <w:lvlText w:val="%1."/>
      <w:lvlJc w:val="left"/>
    </w:lvl>
    <w:lvl w:ilvl="1" w:tplc="C14C0D08">
      <w:start w:val="1"/>
      <w:numFmt w:val="bullet"/>
      <w:lvlText w:val=""/>
      <w:lvlJc w:val="left"/>
    </w:lvl>
    <w:lvl w:ilvl="2" w:tplc="4BA67DFA">
      <w:start w:val="1"/>
      <w:numFmt w:val="bullet"/>
      <w:lvlText w:val=""/>
      <w:lvlJc w:val="left"/>
    </w:lvl>
    <w:lvl w:ilvl="3" w:tplc="476A0C54">
      <w:start w:val="1"/>
      <w:numFmt w:val="bullet"/>
      <w:lvlText w:val=""/>
      <w:lvlJc w:val="left"/>
    </w:lvl>
    <w:lvl w:ilvl="4" w:tplc="636A719E">
      <w:start w:val="1"/>
      <w:numFmt w:val="bullet"/>
      <w:lvlText w:val=""/>
      <w:lvlJc w:val="left"/>
    </w:lvl>
    <w:lvl w:ilvl="5" w:tplc="1C0679F4">
      <w:start w:val="1"/>
      <w:numFmt w:val="bullet"/>
      <w:lvlText w:val=""/>
      <w:lvlJc w:val="left"/>
    </w:lvl>
    <w:lvl w:ilvl="6" w:tplc="F36407F2">
      <w:start w:val="1"/>
      <w:numFmt w:val="bullet"/>
      <w:lvlText w:val=""/>
      <w:lvlJc w:val="left"/>
    </w:lvl>
    <w:lvl w:ilvl="7" w:tplc="3648ECC6">
      <w:start w:val="1"/>
      <w:numFmt w:val="bullet"/>
      <w:lvlText w:val=""/>
      <w:lvlJc w:val="left"/>
    </w:lvl>
    <w:lvl w:ilvl="8" w:tplc="21FC44A2">
      <w:start w:val="1"/>
      <w:numFmt w:val="bullet"/>
      <w:lvlText w:val=""/>
      <w:lvlJc w:val="left"/>
    </w:lvl>
  </w:abstractNum>
  <w:abstractNum w:abstractNumId="6" w15:restartNumberingAfterBreak="0">
    <w:nsid w:val="00000007"/>
    <w:multiLevelType w:val="hybridMultilevel"/>
    <w:tmpl w:val="41B71EFA"/>
    <w:lvl w:ilvl="0" w:tplc="C1C05E5A">
      <w:start w:val="2"/>
      <w:numFmt w:val="lowerLetter"/>
      <w:lvlText w:val="%1."/>
      <w:lvlJc w:val="left"/>
    </w:lvl>
    <w:lvl w:ilvl="1" w:tplc="255E050E">
      <w:start w:val="1"/>
      <w:numFmt w:val="bullet"/>
      <w:lvlText w:val=""/>
      <w:lvlJc w:val="left"/>
    </w:lvl>
    <w:lvl w:ilvl="2" w:tplc="5178F578">
      <w:start w:val="1"/>
      <w:numFmt w:val="bullet"/>
      <w:lvlText w:val=""/>
      <w:lvlJc w:val="left"/>
    </w:lvl>
    <w:lvl w:ilvl="3" w:tplc="C8D8BE9A">
      <w:start w:val="1"/>
      <w:numFmt w:val="bullet"/>
      <w:lvlText w:val=""/>
      <w:lvlJc w:val="left"/>
    </w:lvl>
    <w:lvl w:ilvl="4" w:tplc="9F5E6496">
      <w:start w:val="1"/>
      <w:numFmt w:val="bullet"/>
      <w:lvlText w:val=""/>
      <w:lvlJc w:val="left"/>
    </w:lvl>
    <w:lvl w:ilvl="5" w:tplc="54329A18">
      <w:start w:val="1"/>
      <w:numFmt w:val="bullet"/>
      <w:lvlText w:val=""/>
      <w:lvlJc w:val="left"/>
    </w:lvl>
    <w:lvl w:ilvl="6" w:tplc="29FC0B6E">
      <w:start w:val="1"/>
      <w:numFmt w:val="bullet"/>
      <w:lvlText w:val=""/>
      <w:lvlJc w:val="left"/>
    </w:lvl>
    <w:lvl w:ilvl="7" w:tplc="F2D6B668">
      <w:start w:val="1"/>
      <w:numFmt w:val="bullet"/>
      <w:lvlText w:val=""/>
      <w:lvlJc w:val="left"/>
    </w:lvl>
    <w:lvl w:ilvl="8" w:tplc="3E5CC0EA">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A13"/>
    <w:rsid w:val="0002065F"/>
    <w:rsid w:val="00026584"/>
    <w:rsid w:val="0012230A"/>
    <w:rsid w:val="002F635F"/>
    <w:rsid w:val="006846B3"/>
    <w:rsid w:val="00745099"/>
    <w:rsid w:val="00811DF5"/>
    <w:rsid w:val="00842472"/>
    <w:rsid w:val="00954CDE"/>
    <w:rsid w:val="009D4A13"/>
    <w:rsid w:val="00C60875"/>
    <w:rsid w:val="00D85C60"/>
    <w:rsid w:val="00EE1002"/>
    <w:rsid w:val="00F704F1"/>
    <w:rsid w:val="00FF00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D24DE0"/>
  <w15:chartTrackingRefBased/>
  <w15:docId w15:val="{93893932-5F45-49D9-BAF2-DA9514E3A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11DF5"/>
    <w:pPr>
      <w:tabs>
        <w:tab w:val="center" w:pos="4536"/>
        <w:tab w:val="right" w:pos="9072"/>
      </w:tabs>
    </w:pPr>
  </w:style>
  <w:style w:type="character" w:customStyle="1" w:styleId="stBilgiChar">
    <w:name w:val="Üst Bilgi Char"/>
    <w:basedOn w:val="VarsaylanParagrafYazTipi"/>
    <w:link w:val="stBilgi"/>
    <w:uiPriority w:val="99"/>
    <w:rsid w:val="00811DF5"/>
  </w:style>
  <w:style w:type="paragraph" w:styleId="AltBilgi">
    <w:name w:val="footer"/>
    <w:basedOn w:val="Normal"/>
    <w:link w:val="AltBilgiChar"/>
    <w:uiPriority w:val="99"/>
    <w:unhideWhenUsed/>
    <w:rsid w:val="00811DF5"/>
    <w:pPr>
      <w:tabs>
        <w:tab w:val="center" w:pos="4536"/>
        <w:tab w:val="right" w:pos="9072"/>
      </w:tabs>
    </w:pPr>
  </w:style>
  <w:style w:type="character" w:customStyle="1" w:styleId="AltBilgiChar">
    <w:name w:val="Alt Bilgi Char"/>
    <w:basedOn w:val="VarsaylanParagrafYazTipi"/>
    <w:link w:val="AltBilgi"/>
    <w:uiPriority w:val="99"/>
    <w:rsid w:val="00811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4000ACFF" w:usb2="00000001" w:usb3="00000000" w:csb0="000001F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3"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C20"/>
    <w:rsid w:val="003C4C20"/>
    <w:rsid w:val="00802A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647DC7F1DC074E7C8816A711654CFB17">
    <w:name w:val="647DC7F1DC074E7C8816A711654CFB17"/>
    <w:rsid w:val="003C4C20"/>
  </w:style>
  <w:style w:type="paragraph" w:customStyle="1" w:styleId="DCEFAD9A307247CAAFD2D71845703BED">
    <w:name w:val="DCEFAD9A307247CAAFD2D71845703BED"/>
    <w:rsid w:val="003C4C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4</Pages>
  <Words>1803</Words>
  <Characters>10278</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cp:lastModifiedBy>Windows Kullanıcısı</cp:lastModifiedBy>
  <cp:revision>11</cp:revision>
  <dcterms:created xsi:type="dcterms:W3CDTF">2018-10-07T16:15:00Z</dcterms:created>
  <dcterms:modified xsi:type="dcterms:W3CDTF">2018-10-27T19:45:00Z</dcterms:modified>
</cp:coreProperties>
</file>