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C30BE" w14:textId="63516C3C" w:rsidR="007627CC" w:rsidRPr="007627CC" w:rsidRDefault="007627CC" w:rsidP="00D148DF">
      <w:pPr>
        <w:spacing w:before="120" w:after="120" w:line="360" w:lineRule="auto"/>
        <w:jc w:val="center"/>
        <w:rPr>
          <w:b/>
          <w:bCs/>
        </w:rPr>
      </w:pPr>
      <w:r>
        <w:rPr>
          <w:b/>
          <w:bCs/>
        </w:rPr>
        <w:t>SÖZCÜK TÜRLERİ</w:t>
      </w:r>
    </w:p>
    <w:p w14:paraId="4EC0B5FF" w14:textId="3C9E9AE8" w:rsidR="007627CC" w:rsidRPr="007627CC" w:rsidRDefault="007627CC" w:rsidP="00D148DF">
      <w:pPr>
        <w:spacing w:before="120" w:after="120" w:line="360" w:lineRule="auto"/>
        <w:jc w:val="both"/>
      </w:pPr>
      <w:r w:rsidRPr="007627CC">
        <w:t xml:space="preserve">Sözcüklerin sınıflandırılması, Eski Hint ve Eski Yunan dönemlerinden bu yana düşünürlerin, bilim insanlarının uğraş alanlarından biri olmuştur. Eflatun sözcükleri </w:t>
      </w:r>
      <w:r w:rsidRPr="007627CC">
        <w:rPr>
          <w:i/>
          <w:iCs/>
        </w:rPr>
        <w:t xml:space="preserve">onoma </w:t>
      </w:r>
      <w:r w:rsidRPr="007627CC">
        <w:t xml:space="preserve">ve </w:t>
      </w:r>
      <w:r w:rsidRPr="007627CC">
        <w:rPr>
          <w:i/>
          <w:iCs/>
        </w:rPr>
        <w:t xml:space="preserve">rema, </w:t>
      </w:r>
      <w:r w:rsidRPr="007627CC">
        <w:t xml:space="preserve">yani ad ve eylem olmak üzere ikiye ayırmıştır. Bugün kullandığımız görevsel sözcük sınıflandırma sistemi MÖ ikinci ve birinci yüzyıllarda yaşayan Yunanlı D. Thrax’ın </w:t>
      </w:r>
      <w:r w:rsidRPr="007627CC">
        <w:rPr>
          <w:i/>
          <w:iCs/>
        </w:rPr>
        <w:t xml:space="preserve">Dil Bilgisi Sanatı </w:t>
      </w:r>
      <w:r w:rsidRPr="007627CC">
        <w:t xml:space="preserve">adlı çalışmasına dayalıdır. Thrax, bu çalışmada sözcükleri </w:t>
      </w:r>
      <w:r w:rsidRPr="007627CC">
        <w:rPr>
          <w:i/>
          <w:iCs/>
        </w:rPr>
        <w:t>ad</w:t>
      </w:r>
      <w:r w:rsidRPr="0036560C">
        <w:t>,</w:t>
      </w:r>
      <w:r w:rsidRPr="007627CC">
        <w:rPr>
          <w:b/>
          <w:bCs/>
        </w:rPr>
        <w:t xml:space="preserve"> </w:t>
      </w:r>
      <w:r w:rsidRPr="007627CC">
        <w:rPr>
          <w:i/>
          <w:iCs/>
        </w:rPr>
        <w:t xml:space="preserve">zamir, eylem, zarf, bağlaç </w:t>
      </w:r>
      <w:r w:rsidRPr="007627CC">
        <w:t xml:space="preserve">vb. sekize ayırmıştır. Bu sınıflandırma Latinceye, oradan Batı dillerine, Batı dillerinden J. Deny’nin yazdığı </w:t>
      </w:r>
      <w:r w:rsidR="009B513C">
        <w:rPr>
          <w:i/>
          <w:iCs/>
        </w:rPr>
        <w:t xml:space="preserve">Türk </w:t>
      </w:r>
      <w:r w:rsidRPr="007627CC">
        <w:rPr>
          <w:i/>
          <w:iCs/>
        </w:rPr>
        <w:t xml:space="preserve">Dil Bilgisi </w:t>
      </w:r>
      <w:r w:rsidRPr="007627CC">
        <w:t>ile XX. yüzyılın başında Türkçenin gramerine aktarılmıştır.</w:t>
      </w:r>
    </w:p>
    <w:p w14:paraId="03F7FB8B" w14:textId="77777777" w:rsidR="007627CC" w:rsidRPr="007627CC" w:rsidRDefault="007627CC" w:rsidP="00D148DF">
      <w:pPr>
        <w:spacing w:before="120" w:after="120" w:line="360" w:lineRule="auto"/>
        <w:jc w:val="both"/>
      </w:pPr>
      <w:r w:rsidRPr="007627CC">
        <w:t xml:space="preserve">Sözcükleri; </w:t>
      </w:r>
      <w:r w:rsidRPr="007627CC">
        <w:rPr>
          <w:i/>
          <w:iCs/>
        </w:rPr>
        <w:t>yapı</w:t>
      </w:r>
      <w:r w:rsidRPr="007627CC">
        <w:rPr>
          <w:b/>
          <w:bCs/>
        </w:rPr>
        <w:t xml:space="preserve">, </w:t>
      </w:r>
      <w:r w:rsidRPr="007627CC">
        <w:rPr>
          <w:i/>
          <w:iCs/>
        </w:rPr>
        <w:t>anlam</w:t>
      </w:r>
      <w:r w:rsidRPr="007627CC">
        <w:rPr>
          <w:b/>
          <w:bCs/>
        </w:rPr>
        <w:t xml:space="preserve">, </w:t>
      </w:r>
      <w:r w:rsidRPr="007627CC">
        <w:rPr>
          <w:i/>
          <w:iCs/>
        </w:rPr>
        <w:t xml:space="preserve">tür ve görev </w:t>
      </w:r>
      <w:r w:rsidRPr="007627CC">
        <w:t>gibi ölçütlere göre farklı biçimlerde sınıflandırabiliriz. Bu derste, anlam bakımından sözcük türleri; tür ve görev bakımından sözcük türleri incelenecektir.</w:t>
      </w:r>
    </w:p>
    <w:p w14:paraId="7DE455A5" w14:textId="77777777" w:rsidR="007627CC" w:rsidRPr="007627CC" w:rsidRDefault="007627CC" w:rsidP="00D148DF">
      <w:pPr>
        <w:spacing w:before="120" w:after="120" w:line="360" w:lineRule="auto"/>
        <w:jc w:val="both"/>
      </w:pPr>
      <w:r w:rsidRPr="007627CC">
        <w:t>Bu bölümde temel başlıkları kısaca ele alalım:</w:t>
      </w:r>
    </w:p>
    <w:p w14:paraId="611D356B" w14:textId="30890E04" w:rsidR="007627CC" w:rsidRPr="007627CC" w:rsidRDefault="007627CC" w:rsidP="00D148DF">
      <w:pPr>
        <w:spacing w:before="120" w:after="120" w:line="360" w:lineRule="auto"/>
        <w:jc w:val="center"/>
        <w:rPr>
          <w:b/>
          <w:bCs/>
        </w:rPr>
      </w:pPr>
      <w:r>
        <w:rPr>
          <w:b/>
          <w:bCs/>
        </w:rPr>
        <w:t>1. Anlam Bakımından Sözcük Türleri</w:t>
      </w:r>
    </w:p>
    <w:p w14:paraId="3BB6A243" w14:textId="45B2380D" w:rsidR="007627CC" w:rsidRPr="007627CC" w:rsidRDefault="007627CC" w:rsidP="00D148DF">
      <w:pPr>
        <w:spacing w:before="120" w:after="120" w:line="360" w:lineRule="auto"/>
        <w:jc w:val="both"/>
      </w:pPr>
      <w:r w:rsidRPr="007627CC">
        <w:rPr>
          <w:b/>
          <w:bCs/>
          <w:i/>
          <w:iCs/>
        </w:rPr>
        <w:t>Temel anlam</w:t>
      </w:r>
      <w:r w:rsidRPr="007627CC">
        <w:t xml:space="preserve">: Bir sözcüğün başlangıçta yansıttığı, ilk ve asıl kavrama </w:t>
      </w:r>
      <w:r w:rsidRPr="007627CC">
        <w:rPr>
          <w:i/>
          <w:iCs/>
        </w:rPr>
        <w:t xml:space="preserve">temel anlam </w:t>
      </w:r>
      <w:r w:rsidRPr="007627CC">
        <w:t xml:space="preserve">adı verilir. Örneğin, </w:t>
      </w:r>
      <w:r w:rsidRPr="007627CC">
        <w:rPr>
          <w:i/>
          <w:iCs/>
        </w:rPr>
        <w:t>göz görmeye yarayan organın adı</w:t>
      </w:r>
      <w:r w:rsidRPr="007627CC">
        <w:t>dır.</w:t>
      </w:r>
    </w:p>
    <w:p w14:paraId="687BBFFA" w14:textId="77777777" w:rsidR="007627CC" w:rsidRPr="007627CC" w:rsidRDefault="007627CC" w:rsidP="00D148DF">
      <w:pPr>
        <w:spacing w:before="120" w:after="120" w:line="360" w:lineRule="auto"/>
        <w:jc w:val="both"/>
      </w:pPr>
      <w:r w:rsidRPr="007627CC">
        <w:rPr>
          <w:b/>
          <w:bCs/>
          <w:i/>
          <w:iCs/>
        </w:rPr>
        <w:t xml:space="preserve">Yan anlam </w:t>
      </w:r>
      <w:r w:rsidRPr="007627CC">
        <w:t xml:space="preserve">(İkincil anlam): Sözcüğün, temel anlamla ilişkili edindiği bir başka anlam, yansıttığı yeni bir kavramdır. Göz sözcüğünün </w:t>
      </w:r>
      <w:r w:rsidRPr="007627CC">
        <w:rPr>
          <w:i/>
          <w:iCs/>
        </w:rPr>
        <w:t xml:space="preserve">masanın gözü </w:t>
      </w:r>
      <w:r w:rsidRPr="007627CC">
        <w:t xml:space="preserve">örneğinde olduğu gibi </w:t>
      </w:r>
      <w:r w:rsidRPr="007627CC">
        <w:rPr>
          <w:i/>
          <w:iCs/>
        </w:rPr>
        <w:t xml:space="preserve">çekmece </w:t>
      </w:r>
      <w:r w:rsidRPr="007627CC">
        <w:t>anlamında kullanılması bir yan anlam örneğidir.</w:t>
      </w:r>
    </w:p>
    <w:p w14:paraId="415CC93D" w14:textId="271C1EE9" w:rsidR="007627CC" w:rsidRPr="007627CC" w:rsidRDefault="007627CC" w:rsidP="00D148DF">
      <w:pPr>
        <w:spacing w:before="120" w:after="120" w:line="360" w:lineRule="auto"/>
        <w:jc w:val="both"/>
        <w:rPr>
          <w:i/>
          <w:iCs/>
        </w:rPr>
      </w:pPr>
      <w:r w:rsidRPr="007627CC">
        <w:rPr>
          <w:b/>
          <w:bCs/>
          <w:i/>
          <w:iCs/>
        </w:rPr>
        <w:t>Mecaz anlam</w:t>
      </w:r>
      <w:r w:rsidRPr="007627CC">
        <w:t xml:space="preserve">: </w:t>
      </w:r>
      <w:r w:rsidRPr="007627CC">
        <w:rPr>
          <w:i/>
          <w:iCs/>
        </w:rPr>
        <w:t>Mecazlar (metafor)</w:t>
      </w:r>
      <w:r w:rsidR="00AB26A2">
        <w:t>,</w:t>
      </w:r>
      <w:r w:rsidRPr="007627CC">
        <w:rPr>
          <w:b/>
          <w:bCs/>
          <w:i/>
          <w:iCs/>
        </w:rPr>
        <w:t xml:space="preserve"> </w:t>
      </w:r>
      <w:r w:rsidRPr="007627CC">
        <w:t xml:space="preserve">bir ilgi veya benzetme sonucu gerçek anlamından başka anlamda, başka bir sözcüğün yerine kullanılan sözlerdir. Mecazlarda sözcük, sözlük anlamının tamamen dışında ancak onunla ilintilidir. </w:t>
      </w:r>
      <w:r w:rsidRPr="007627CC">
        <w:rPr>
          <w:i/>
          <w:iCs/>
        </w:rPr>
        <w:t xml:space="preserve">Kalbim kırıldı </w:t>
      </w:r>
      <w:r w:rsidRPr="007627CC">
        <w:t xml:space="preserve">cümlesinde </w:t>
      </w:r>
      <w:r w:rsidRPr="007627CC">
        <w:rPr>
          <w:i/>
          <w:iCs/>
        </w:rPr>
        <w:t xml:space="preserve">kırılmak </w:t>
      </w:r>
      <w:r w:rsidRPr="007627CC">
        <w:t>mecaz anlamda kullanılmıştır.</w:t>
      </w:r>
      <w:r w:rsidR="003F6267">
        <w:t xml:space="preserve"> </w:t>
      </w:r>
      <w:r w:rsidR="003F6267">
        <w:rPr>
          <w:i/>
          <w:iCs/>
        </w:rPr>
        <w:t>Yüreği yandı, biletlerimiz yandı…</w:t>
      </w:r>
    </w:p>
    <w:p w14:paraId="1FA107A6" w14:textId="77777777" w:rsidR="007627CC" w:rsidRPr="007627CC" w:rsidRDefault="007627CC" w:rsidP="00D148DF">
      <w:pPr>
        <w:spacing w:before="120" w:after="120" w:line="360" w:lineRule="auto"/>
        <w:jc w:val="both"/>
      </w:pPr>
      <w:r w:rsidRPr="007627CC">
        <w:rPr>
          <w:b/>
          <w:bCs/>
          <w:i/>
          <w:iCs/>
        </w:rPr>
        <w:t>Soyut anlam</w:t>
      </w:r>
      <w:r w:rsidRPr="007627CC">
        <w:t xml:space="preserve">: Somut anlamın aksine, belirli bir nesneye ait olmayan, o nesneyi çağrıştırmayan, geleneksel tanımıyla beş duyu organı ile algılanmayan, yalnızca zihinde var olan anlamdır. Örneğin </w:t>
      </w:r>
      <w:r w:rsidRPr="007627CC">
        <w:rPr>
          <w:i/>
          <w:iCs/>
        </w:rPr>
        <w:t xml:space="preserve">saat </w:t>
      </w:r>
      <w:r w:rsidRPr="007627CC">
        <w:t xml:space="preserve">sözcüğünün </w:t>
      </w:r>
      <w:r w:rsidRPr="007627CC">
        <w:rPr>
          <w:i/>
          <w:iCs/>
        </w:rPr>
        <w:t xml:space="preserve">kol saati, su saati </w:t>
      </w:r>
      <w:r w:rsidRPr="007627CC">
        <w:t xml:space="preserve">vb. bağlamlardaki anlamı somut, ancak ‘vakit, zaman’ vd. anlamları soyuttur. </w:t>
      </w:r>
    </w:p>
    <w:p w14:paraId="6C555F8B" w14:textId="77777777" w:rsidR="007627CC" w:rsidRPr="007627CC" w:rsidRDefault="007627CC" w:rsidP="00D148DF">
      <w:pPr>
        <w:spacing w:before="120" w:after="120" w:line="360" w:lineRule="auto"/>
        <w:jc w:val="both"/>
      </w:pPr>
      <w:r w:rsidRPr="007627CC">
        <w:rPr>
          <w:b/>
          <w:bCs/>
          <w:i/>
          <w:iCs/>
        </w:rPr>
        <w:t>Terimler</w:t>
      </w:r>
      <w:r w:rsidRPr="007627CC">
        <w:t xml:space="preserve">: Çeşitli bilim, sanat ve meslek alanlarında kullanılan özel anlamlı sözcüklerdir. Yazı dilinin kimi sözcükleri </w:t>
      </w:r>
      <w:r w:rsidRPr="007627CC">
        <w:rPr>
          <w:i/>
          <w:iCs/>
        </w:rPr>
        <w:t xml:space="preserve">bilim, sanat, spor </w:t>
      </w:r>
      <w:r w:rsidRPr="007627CC">
        <w:t>vb. alanlarda özel anlamlar kazanır ve terim olarak kullanılır.</w:t>
      </w:r>
    </w:p>
    <w:p w14:paraId="223F4472" w14:textId="77777777" w:rsidR="007627CC" w:rsidRDefault="007627CC" w:rsidP="00D148DF">
      <w:pPr>
        <w:spacing w:before="120" w:after="120" w:line="360" w:lineRule="auto"/>
        <w:jc w:val="both"/>
      </w:pPr>
      <w:r w:rsidRPr="007627CC">
        <w:rPr>
          <w:b/>
          <w:bCs/>
          <w:i/>
          <w:iCs/>
        </w:rPr>
        <w:lastRenderedPageBreak/>
        <w:t>Aktarma</w:t>
      </w:r>
      <w:r w:rsidRPr="007627CC">
        <w:t xml:space="preserve">: Sözcüğün dile getirdiği kavramla, bir başka kavram arasında çoğu kez benzetme yoluyla bir ilişki kurarak sözcüğün anlamını o kavrama aktarma olayıdır. </w:t>
      </w:r>
      <w:r w:rsidRPr="007627CC">
        <w:rPr>
          <w:i/>
          <w:iCs/>
        </w:rPr>
        <w:t xml:space="preserve">Kremlin </w:t>
      </w:r>
      <w:r w:rsidRPr="007627CC">
        <w:t>sözcüğünün Rusya Federasyonu yönetiminin yerine kullanılması gibi.</w:t>
      </w:r>
    </w:p>
    <w:p w14:paraId="39748338" w14:textId="5C203616" w:rsidR="009D342E" w:rsidRDefault="009D342E" w:rsidP="00D148DF">
      <w:pPr>
        <w:spacing w:before="120" w:after="120" w:line="360" w:lineRule="auto"/>
        <w:jc w:val="both"/>
      </w:pPr>
      <w:r>
        <w:t>İnsandan doğaya; doğadan insana ve doğadan doğaya aktarma söz konusudur.</w:t>
      </w:r>
    </w:p>
    <w:p w14:paraId="3C3AB95B" w14:textId="1CF3CB20" w:rsidR="009D342E" w:rsidRPr="007627CC" w:rsidRDefault="009D342E" w:rsidP="00D148DF">
      <w:pPr>
        <w:spacing w:before="120" w:after="120" w:line="360" w:lineRule="auto"/>
        <w:jc w:val="both"/>
      </w:pPr>
      <w:r>
        <w:t xml:space="preserve">Elöpen “kertenkele”; karadul “örümcek” (insandan doğaya); kütük “kaba insan”; pantollu hayvan “kaba adam” (doğadan insana); bakla “siyah bir yılan”, yıldırım “inme” (doğadan doğaya). </w:t>
      </w:r>
    </w:p>
    <w:p w14:paraId="1B84ED1B" w14:textId="77777777" w:rsidR="007627CC" w:rsidRPr="007627CC" w:rsidRDefault="007627CC" w:rsidP="00D148DF">
      <w:pPr>
        <w:spacing w:before="120" w:after="120" w:line="360" w:lineRule="auto"/>
        <w:jc w:val="both"/>
      </w:pPr>
      <w:r w:rsidRPr="007627CC">
        <w:rPr>
          <w:b/>
          <w:bCs/>
          <w:i/>
          <w:iCs/>
        </w:rPr>
        <w:t xml:space="preserve">Çok anlamlı: </w:t>
      </w:r>
      <w:r w:rsidRPr="007627CC">
        <w:t xml:space="preserve">Aynı sözcüğün birbiriyle ilgili, örneğin açık sözcüğünün </w:t>
      </w:r>
      <w:r w:rsidRPr="007627CC">
        <w:rPr>
          <w:i/>
          <w:iCs/>
        </w:rPr>
        <w:t xml:space="preserve">açık kapı, açık kadro, açık deniz </w:t>
      </w:r>
      <w:r w:rsidRPr="007627CC">
        <w:t>vb. farklı kavramları ifade etmesidir.</w:t>
      </w:r>
    </w:p>
    <w:p w14:paraId="5588DC8E" w14:textId="77777777" w:rsidR="007627CC" w:rsidRPr="007627CC" w:rsidRDefault="007627CC" w:rsidP="00D148DF">
      <w:pPr>
        <w:spacing w:before="120" w:after="120" w:line="360" w:lineRule="auto"/>
        <w:jc w:val="both"/>
      </w:pPr>
      <w:r w:rsidRPr="007627CC">
        <w:rPr>
          <w:b/>
          <w:bCs/>
          <w:i/>
          <w:iCs/>
        </w:rPr>
        <w:t>Eş ve yakın anlamlı</w:t>
      </w:r>
      <w:r w:rsidRPr="007627CC">
        <w:t xml:space="preserve">: </w:t>
      </w:r>
      <w:r w:rsidRPr="007627CC">
        <w:rPr>
          <w:i/>
          <w:iCs/>
        </w:rPr>
        <w:t xml:space="preserve">Kara </w:t>
      </w:r>
      <w:r w:rsidRPr="007627CC">
        <w:t xml:space="preserve">ve </w:t>
      </w:r>
      <w:r w:rsidRPr="007627CC">
        <w:rPr>
          <w:i/>
          <w:iCs/>
        </w:rPr>
        <w:t xml:space="preserve">siyah, bık- </w:t>
      </w:r>
      <w:r w:rsidRPr="007627CC">
        <w:t xml:space="preserve">ve </w:t>
      </w:r>
      <w:r w:rsidRPr="007627CC">
        <w:rPr>
          <w:i/>
          <w:iCs/>
        </w:rPr>
        <w:t xml:space="preserve">usan-, gönder- </w:t>
      </w:r>
      <w:r w:rsidRPr="007627CC">
        <w:t xml:space="preserve">ve </w:t>
      </w:r>
      <w:r w:rsidRPr="007627CC">
        <w:rPr>
          <w:i/>
          <w:iCs/>
        </w:rPr>
        <w:t>yolla</w:t>
      </w:r>
      <w:r w:rsidRPr="007627CC">
        <w:rPr>
          <w:b/>
          <w:bCs/>
          <w:i/>
          <w:iCs/>
        </w:rPr>
        <w:t xml:space="preserve">- </w:t>
      </w:r>
      <w:r w:rsidRPr="007627CC">
        <w:t xml:space="preserve">gibi farklı sözcüklerin aynı kavramı ya da eylemi yansıtmasıdır. </w:t>
      </w:r>
    </w:p>
    <w:p w14:paraId="7E8212D1" w14:textId="77777777" w:rsidR="007627CC" w:rsidRPr="007627CC" w:rsidRDefault="007627CC" w:rsidP="00D148DF">
      <w:pPr>
        <w:spacing w:before="120" w:after="120" w:line="360" w:lineRule="auto"/>
        <w:jc w:val="both"/>
      </w:pPr>
      <w:r w:rsidRPr="007627CC">
        <w:t xml:space="preserve">Eş anlamlı sözcükler, aralarında anlamca ilgi ve bağıntı bulunmayan </w:t>
      </w:r>
      <w:r w:rsidRPr="007627CC">
        <w:rPr>
          <w:i/>
          <w:iCs/>
        </w:rPr>
        <w:t xml:space="preserve">kara </w:t>
      </w:r>
      <w:r w:rsidRPr="007627CC">
        <w:t xml:space="preserve">‘renk adı’, </w:t>
      </w:r>
      <w:r w:rsidRPr="007627CC">
        <w:rPr>
          <w:i/>
          <w:iCs/>
        </w:rPr>
        <w:t xml:space="preserve">kara </w:t>
      </w:r>
      <w:r w:rsidRPr="007627CC">
        <w:t>‘toprak’ gibi eş sesli sözcüklerle karıştırılmamalıdır.</w:t>
      </w:r>
    </w:p>
    <w:p w14:paraId="015D0E53" w14:textId="77777777" w:rsidR="007627CC" w:rsidRPr="007627CC" w:rsidRDefault="007627CC" w:rsidP="00D148DF">
      <w:pPr>
        <w:spacing w:before="120" w:after="120" w:line="360" w:lineRule="auto"/>
        <w:jc w:val="both"/>
      </w:pPr>
      <w:r w:rsidRPr="007627CC">
        <w:rPr>
          <w:b/>
          <w:bCs/>
          <w:i/>
          <w:iCs/>
        </w:rPr>
        <w:t xml:space="preserve">Karşıt anlamlı: </w:t>
      </w:r>
      <w:r w:rsidRPr="007627CC">
        <w:rPr>
          <w:i/>
          <w:iCs/>
        </w:rPr>
        <w:t xml:space="preserve">İyi x kötü, gece x gündüz </w:t>
      </w:r>
      <w:r w:rsidRPr="007627CC">
        <w:t>gibi anlam bakımından birbirine karşıt sözcüklerdir. Karşıt anlamlı sözcükler gece ve gündüz gibi birbirlerini tamamlayıcı olabilir.</w:t>
      </w:r>
    </w:p>
    <w:p w14:paraId="69FB4670" w14:textId="77777777" w:rsidR="007627CC" w:rsidRPr="007627CC" w:rsidRDefault="007627CC" w:rsidP="00D148DF">
      <w:pPr>
        <w:spacing w:before="120" w:after="120" w:line="360" w:lineRule="auto"/>
        <w:jc w:val="both"/>
      </w:pPr>
      <w:r w:rsidRPr="007627CC">
        <w:rPr>
          <w:b/>
          <w:bCs/>
          <w:i/>
          <w:iCs/>
        </w:rPr>
        <w:t>Çağrıştırma anlamı</w:t>
      </w:r>
      <w:r w:rsidRPr="007627CC">
        <w:t xml:space="preserve">: Herhangi bir sözcüğün akla getirdiği diğer bir anlam veya sözcüktür. Örneğin, </w:t>
      </w:r>
      <w:r w:rsidRPr="007627CC">
        <w:rPr>
          <w:b/>
          <w:bCs/>
          <w:i/>
          <w:iCs/>
        </w:rPr>
        <w:t xml:space="preserve">führer </w:t>
      </w:r>
      <w:r w:rsidRPr="007627CC">
        <w:t xml:space="preserve">sözcüğünün </w:t>
      </w:r>
      <w:r w:rsidRPr="007627CC">
        <w:rPr>
          <w:i/>
          <w:iCs/>
        </w:rPr>
        <w:t>Hitler’i</w:t>
      </w:r>
      <w:r w:rsidRPr="007627CC">
        <w:t xml:space="preserve"> çağrıştırması gibi.</w:t>
      </w:r>
    </w:p>
    <w:p w14:paraId="5E3DEAE9" w14:textId="54B1E7AA" w:rsidR="007627CC" w:rsidRPr="007627CC" w:rsidRDefault="007627CC" w:rsidP="00D148DF">
      <w:pPr>
        <w:spacing w:before="120" w:after="120" w:line="360" w:lineRule="auto"/>
        <w:jc w:val="both"/>
      </w:pPr>
      <w:r w:rsidRPr="007627CC">
        <w:rPr>
          <w:b/>
          <w:bCs/>
          <w:i/>
          <w:iCs/>
        </w:rPr>
        <w:t xml:space="preserve">Yerlileştirme </w:t>
      </w:r>
      <w:r w:rsidRPr="007627CC">
        <w:rPr>
          <w:b/>
          <w:bCs/>
        </w:rPr>
        <w:t>(Halk Etimolojisi)</w:t>
      </w:r>
      <w:r w:rsidR="00AB26A2" w:rsidRPr="00AB26A2">
        <w:rPr>
          <w:b/>
          <w:bCs/>
        </w:rPr>
        <w:t>:</w:t>
      </w:r>
      <w:r w:rsidRPr="007627CC">
        <w:rPr>
          <w:b/>
          <w:bCs/>
          <w:i/>
          <w:iCs/>
        </w:rPr>
        <w:t xml:space="preserve"> </w:t>
      </w:r>
      <w:r w:rsidRPr="007627CC">
        <w:t xml:space="preserve">Halkın, anlamını bilmediği ya da unuttuğu bir sözcüğü ses ve anlam bakımından kendi dilinin sözcüklerinden birine benzetmesidir. </w:t>
      </w:r>
      <w:r w:rsidRPr="007627CC">
        <w:rPr>
          <w:i/>
          <w:iCs/>
        </w:rPr>
        <w:t xml:space="preserve">Çorum </w:t>
      </w:r>
      <w:r w:rsidRPr="007627CC">
        <w:t xml:space="preserve">sözcüğünün, çoğu </w:t>
      </w:r>
      <w:r w:rsidRPr="007627CC">
        <w:rPr>
          <w:i/>
          <w:iCs/>
        </w:rPr>
        <w:t>Rum</w:t>
      </w:r>
      <w:r w:rsidRPr="007627CC">
        <w:t xml:space="preserve">’dan, </w:t>
      </w:r>
      <w:r w:rsidRPr="007627CC">
        <w:rPr>
          <w:i/>
          <w:iCs/>
        </w:rPr>
        <w:t>İstanbul</w:t>
      </w:r>
      <w:r w:rsidRPr="007627CC">
        <w:t xml:space="preserve">’un </w:t>
      </w:r>
      <w:r w:rsidRPr="007627CC">
        <w:rPr>
          <w:i/>
          <w:iCs/>
        </w:rPr>
        <w:t xml:space="preserve">İslam </w:t>
      </w:r>
      <w:r w:rsidRPr="007627CC">
        <w:t xml:space="preserve">ve </w:t>
      </w:r>
      <w:r w:rsidRPr="007627CC">
        <w:rPr>
          <w:i/>
          <w:iCs/>
        </w:rPr>
        <w:t xml:space="preserve">bol </w:t>
      </w:r>
      <w:r w:rsidRPr="007627CC">
        <w:t>sözcüklerinden geldiği açıklaması birer yerlileştirme etimolojisi örneğidir.</w:t>
      </w:r>
    </w:p>
    <w:p w14:paraId="34A090D1" w14:textId="700E5EC2" w:rsidR="007627CC" w:rsidRPr="007627CC" w:rsidRDefault="007627CC" w:rsidP="00D148DF">
      <w:pPr>
        <w:spacing w:before="120" w:after="120" w:line="360" w:lineRule="auto"/>
        <w:jc w:val="center"/>
      </w:pPr>
      <w:r w:rsidRPr="007627CC">
        <w:t>Konya</w:t>
      </w:r>
    </w:p>
    <w:p w14:paraId="0EE06DFB" w14:textId="77777777" w:rsidR="007627CC" w:rsidRPr="007627CC" w:rsidRDefault="007627CC" w:rsidP="00D148DF">
      <w:pPr>
        <w:spacing w:before="120" w:after="120" w:line="360" w:lineRule="auto"/>
        <w:jc w:val="center"/>
      </w:pPr>
      <w:r w:rsidRPr="007627CC">
        <w:t>Hasankeyf</w:t>
      </w:r>
    </w:p>
    <w:p w14:paraId="52E7F7AC" w14:textId="77777777" w:rsidR="007627CC" w:rsidRPr="007627CC" w:rsidRDefault="007627CC" w:rsidP="00D148DF">
      <w:pPr>
        <w:spacing w:before="120" w:after="120" w:line="360" w:lineRule="auto"/>
        <w:jc w:val="center"/>
      </w:pPr>
      <w:r w:rsidRPr="007627CC">
        <w:t>Anadolu</w:t>
      </w:r>
    </w:p>
    <w:p w14:paraId="40C34A2C" w14:textId="77777777" w:rsidR="007627CC" w:rsidRPr="007627CC" w:rsidRDefault="007627CC" w:rsidP="00D148DF">
      <w:pPr>
        <w:spacing w:before="120" w:after="120" w:line="360" w:lineRule="auto"/>
        <w:jc w:val="both"/>
      </w:pPr>
      <w:r w:rsidRPr="007627CC">
        <w:t>Halk Etimolojisi örnekler:</w:t>
      </w:r>
    </w:p>
    <w:p w14:paraId="1F01430B" w14:textId="77777777" w:rsidR="007627CC" w:rsidRPr="007627CC" w:rsidRDefault="007627CC" w:rsidP="00D148DF">
      <w:pPr>
        <w:spacing w:before="120" w:after="120" w:line="360" w:lineRule="auto"/>
        <w:jc w:val="center"/>
      </w:pPr>
      <w:r w:rsidRPr="007627CC">
        <w:t>Konya &lt; Kon ya ! (derviş)</w:t>
      </w:r>
    </w:p>
    <w:p w14:paraId="0E75B44C" w14:textId="77777777" w:rsidR="007627CC" w:rsidRPr="007627CC" w:rsidRDefault="007627CC" w:rsidP="00D148DF">
      <w:pPr>
        <w:spacing w:before="120" w:after="120" w:line="360" w:lineRule="auto"/>
        <w:jc w:val="center"/>
      </w:pPr>
      <w:r w:rsidRPr="007627CC">
        <w:t>Hasankeyf &lt; Bir kişi ismine atfedilir.</w:t>
      </w:r>
    </w:p>
    <w:p w14:paraId="54927D08" w14:textId="77777777" w:rsidR="007627CC" w:rsidRPr="007627CC" w:rsidRDefault="007627CC" w:rsidP="00D148DF">
      <w:pPr>
        <w:spacing w:before="120" w:after="120" w:line="360" w:lineRule="auto"/>
        <w:jc w:val="center"/>
      </w:pPr>
      <w:r w:rsidRPr="007627CC">
        <w:t>Anadolu &lt; Anaların dolu olduğu yer.</w:t>
      </w:r>
    </w:p>
    <w:p w14:paraId="0E908A71" w14:textId="77777777" w:rsidR="007627CC" w:rsidRPr="007627CC" w:rsidRDefault="007627CC" w:rsidP="00D148DF">
      <w:pPr>
        <w:spacing w:before="120" w:after="120" w:line="360" w:lineRule="auto"/>
        <w:jc w:val="both"/>
      </w:pPr>
      <w:r w:rsidRPr="007627CC">
        <w:t>Doğrudan etimoloji kaynaklarına bakıldığında:</w:t>
      </w:r>
    </w:p>
    <w:p w14:paraId="5A1BBD08" w14:textId="77777777" w:rsidR="007627CC" w:rsidRPr="007627CC" w:rsidRDefault="007627CC" w:rsidP="00D148DF">
      <w:pPr>
        <w:spacing w:before="120" w:after="120" w:line="360" w:lineRule="auto"/>
        <w:jc w:val="center"/>
      </w:pPr>
      <w:r w:rsidRPr="007627CC">
        <w:lastRenderedPageBreak/>
        <w:t>Konya &lt; Latince İkonia</w:t>
      </w:r>
    </w:p>
    <w:p w14:paraId="752FCDA5" w14:textId="72561BD4" w:rsidR="007627CC" w:rsidRPr="007627CC" w:rsidRDefault="007627CC" w:rsidP="00D148DF">
      <w:pPr>
        <w:spacing w:before="120" w:after="120" w:line="360" w:lineRule="auto"/>
        <w:jc w:val="center"/>
      </w:pPr>
      <w:r w:rsidRPr="007627CC">
        <w:t>Hasankeyf &lt; Hısn keyfa &lt; Arapça Hısn «kale» demek yani Keyfa kalesi</w:t>
      </w:r>
    </w:p>
    <w:p w14:paraId="45F128CE" w14:textId="6C768ED2" w:rsidR="007627CC" w:rsidRPr="007627CC" w:rsidRDefault="007627CC" w:rsidP="00D148DF">
      <w:pPr>
        <w:spacing w:before="120" w:after="120" w:line="360" w:lineRule="auto"/>
        <w:jc w:val="center"/>
      </w:pPr>
      <w:r w:rsidRPr="007627CC">
        <w:t>Anadolu &lt; Eski Yunanca Anatoli «Güneşin doğuşu»</w:t>
      </w:r>
    </w:p>
    <w:p w14:paraId="279B4148" w14:textId="253BEEC8" w:rsidR="007E7303" w:rsidRPr="007E7303" w:rsidRDefault="007E7303" w:rsidP="00D148DF">
      <w:pPr>
        <w:spacing w:before="120" w:after="120" w:line="360" w:lineRule="auto"/>
        <w:jc w:val="center"/>
        <w:rPr>
          <w:b/>
          <w:bCs/>
        </w:rPr>
      </w:pPr>
      <w:r>
        <w:rPr>
          <w:b/>
          <w:bCs/>
        </w:rPr>
        <w:t>2. Tür ve Görev Bakımından Sözcük Türleri</w:t>
      </w:r>
    </w:p>
    <w:p w14:paraId="63983B28" w14:textId="053D9C21" w:rsidR="007627CC" w:rsidRPr="007627CC" w:rsidRDefault="007627CC" w:rsidP="00D148DF">
      <w:pPr>
        <w:spacing w:before="120" w:after="120" w:line="360" w:lineRule="auto"/>
        <w:jc w:val="both"/>
      </w:pPr>
      <w:r w:rsidRPr="007627CC">
        <w:t xml:space="preserve">Türkçede sözcükler geleneksel olarak </w:t>
      </w:r>
      <w:r w:rsidRPr="007627CC">
        <w:rPr>
          <w:i/>
          <w:iCs/>
        </w:rPr>
        <w:t xml:space="preserve">ad, sıfat, zarf, zamir, edat, bağlaç, ünlem </w:t>
      </w:r>
      <w:r w:rsidRPr="007627CC">
        <w:t xml:space="preserve">ve </w:t>
      </w:r>
      <w:r w:rsidRPr="007627CC">
        <w:rPr>
          <w:i/>
          <w:iCs/>
        </w:rPr>
        <w:t xml:space="preserve">eylem </w:t>
      </w:r>
      <w:r w:rsidRPr="007627CC">
        <w:t>olmak üzere sekiz türde toplanmaktadır.</w:t>
      </w:r>
    </w:p>
    <w:p w14:paraId="62224AAA" w14:textId="77777777" w:rsidR="007627CC" w:rsidRPr="007627CC" w:rsidRDefault="007627CC" w:rsidP="00D148DF">
      <w:pPr>
        <w:spacing w:before="120" w:after="120" w:line="360" w:lineRule="auto"/>
        <w:jc w:val="both"/>
      </w:pPr>
      <w:r w:rsidRPr="007627CC">
        <w:rPr>
          <w:b/>
          <w:bCs/>
        </w:rPr>
        <w:t>Adlar</w:t>
      </w:r>
    </w:p>
    <w:p w14:paraId="5897537E" w14:textId="77777777" w:rsidR="007627CC" w:rsidRPr="007627CC" w:rsidRDefault="007627CC" w:rsidP="00D148DF">
      <w:pPr>
        <w:spacing w:before="120" w:after="120" w:line="360" w:lineRule="auto"/>
        <w:jc w:val="both"/>
      </w:pPr>
      <w:r w:rsidRPr="007627CC">
        <w:t xml:space="preserve">Adlar; canlı, cansız bütün varlık ve kavramları karşılayan sözcüklerdir. Eylemlerle birlikte dilin söz varlığının en önemli türü kabul edilen adlar tek sözcükten ya da birden çok sözcükten meydana gelen bir öbek olabilir. Türkçede, adlarda Arapça, Fransızca, İngilizce vb. pek çok dilin aksine dil bilgisel erillik, dişillik özelliği yoktur. Ancak Arapçadan </w:t>
      </w:r>
      <w:r w:rsidRPr="007627CC">
        <w:rPr>
          <w:i/>
          <w:iCs/>
        </w:rPr>
        <w:t xml:space="preserve">müdür-müdüre, </w:t>
      </w:r>
      <w:r w:rsidRPr="007627CC">
        <w:t xml:space="preserve">Fransızcadan </w:t>
      </w:r>
      <w:r w:rsidRPr="007627CC">
        <w:rPr>
          <w:i/>
          <w:iCs/>
        </w:rPr>
        <w:t xml:space="preserve">şantöz-şantör </w:t>
      </w:r>
      <w:r w:rsidRPr="007627CC">
        <w:t>gibi erillik-dişillik ayrımı bulunan sözcükler kopyalanmıştır.</w:t>
      </w:r>
    </w:p>
    <w:p w14:paraId="1A0521D6" w14:textId="77777777" w:rsidR="007627CC" w:rsidRPr="007627CC" w:rsidRDefault="007627CC" w:rsidP="00D148DF">
      <w:pPr>
        <w:spacing w:before="120" w:after="120" w:line="360" w:lineRule="auto"/>
        <w:jc w:val="both"/>
      </w:pPr>
      <w:r w:rsidRPr="007627CC">
        <w:t>-Türkçe adlar, çoğul yapılırken tamlanan ad çoğul eki almaz: 30 insanlar var. (demeyiz) &lt; 30 insan var.</w:t>
      </w:r>
    </w:p>
    <w:p w14:paraId="51EFBE9F" w14:textId="77777777" w:rsidR="007627CC" w:rsidRPr="007627CC" w:rsidRDefault="007627CC" w:rsidP="00D148DF">
      <w:pPr>
        <w:spacing w:before="120" w:after="120" w:line="360" w:lineRule="auto"/>
        <w:jc w:val="both"/>
      </w:pPr>
      <w:r w:rsidRPr="007627CC">
        <w:t>-</w:t>
      </w:r>
      <w:r w:rsidRPr="007627CC">
        <w:rPr>
          <w:i/>
          <w:iCs/>
        </w:rPr>
        <w:t xml:space="preserve">Beşevler, Kırk Haramiler, Yedi Cüceler, Yedi Uyurlar </w:t>
      </w:r>
      <w:r w:rsidRPr="007627CC">
        <w:t xml:space="preserve">vb. yer adları, efsaneler, masallar gibi istisnalar vardır. </w:t>
      </w:r>
    </w:p>
    <w:p w14:paraId="0E0C355A" w14:textId="77777777" w:rsidR="007627CC" w:rsidRPr="007627CC" w:rsidRDefault="007627CC" w:rsidP="00D148DF">
      <w:pPr>
        <w:spacing w:before="120" w:after="120" w:line="360" w:lineRule="auto"/>
        <w:jc w:val="both"/>
      </w:pPr>
      <w:r w:rsidRPr="007627CC">
        <w:t>-Arapçadan ve Farsçadan bazı çokluk gösteren sözcükler ve ekler de kopyalanmıştır.</w:t>
      </w:r>
    </w:p>
    <w:p w14:paraId="02A4F44E" w14:textId="77777777" w:rsidR="007627CC" w:rsidRPr="007627CC" w:rsidRDefault="007627CC" w:rsidP="00D148DF">
      <w:pPr>
        <w:spacing w:before="120" w:after="120" w:line="360" w:lineRule="auto"/>
        <w:jc w:val="both"/>
      </w:pPr>
      <w:r w:rsidRPr="007627CC">
        <w:t xml:space="preserve">Örneğin Arapça </w:t>
      </w:r>
      <w:r w:rsidRPr="007627CC">
        <w:rPr>
          <w:i/>
          <w:iCs/>
        </w:rPr>
        <w:t xml:space="preserve">eşya, evlad, talebe, ulema </w:t>
      </w:r>
      <w:r w:rsidRPr="007627CC">
        <w:t>sözcükleri tekil mi, çoğul mu?</w:t>
      </w:r>
    </w:p>
    <w:p w14:paraId="381CDB91" w14:textId="77777777" w:rsidR="007627CC" w:rsidRPr="007627CC" w:rsidRDefault="007627CC" w:rsidP="00D148DF">
      <w:pPr>
        <w:spacing w:before="120" w:after="120" w:line="360" w:lineRule="auto"/>
        <w:jc w:val="center"/>
      </w:pPr>
      <w:r w:rsidRPr="007627CC">
        <w:t>eşya &lt; Ar. şey</w:t>
      </w:r>
    </w:p>
    <w:p w14:paraId="46201F52" w14:textId="77777777" w:rsidR="007627CC" w:rsidRPr="007627CC" w:rsidRDefault="007627CC" w:rsidP="00D148DF">
      <w:pPr>
        <w:spacing w:before="120" w:after="120" w:line="360" w:lineRule="auto"/>
        <w:jc w:val="center"/>
      </w:pPr>
      <w:r w:rsidRPr="007627CC">
        <w:t>evlâd &lt; Ar. veled ‘çocuk’</w:t>
      </w:r>
    </w:p>
    <w:p w14:paraId="595E57DE" w14:textId="77777777" w:rsidR="007627CC" w:rsidRPr="007627CC" w:rsidRDefault="007627CC" w:rsidP="00D148DF">
      <w:pPr>
        <w:spacing w:before="120" w:after="120" w:line="360" w:lineRule="auto"/>
        <w:jc w:val="center"/>
      </w:pPr>
      <w:r w:rsidRPr="007627CC">
        <w:t>talebe &lt; Ar. tâlib «isteyen, öğrenci»</w:t>
      </w:r>
    </w:p>
    <w:p w14:paraId="135DB9A4" w14:textId="1B520368" w:rsidR="007627CC" w:rsidRPr="007627CC" w:rsidRDefault="007627CC" w:rsidP="00D148DF">
      <w:pPr>
        <w:spacing w:before="120" w:after="120" w:line="360" w:lineRule="auto"/>
        <w:jc w:val="center"/>
      </w:pPr>
      <w:r w:rsidRPr="007627CC">
        <w:t>‘ulemâ &lt; Ar. âlim «‘ilm ‘bilmek’&gt;âlim»</w:t>
      </w:r>
    </w:p>
    <w:p w14:paraId="35EE442F" w14:textId="23020AE2" w:rsidR="007627CC" w:rsidRPr="007627CC" w:rsidRDefault="007627CC" w:rsidP="00D148DF">
      <w:pPr>
        <w:spacing w:before="120" w:after="120" w:line="360" w:lineRule="auto"/>
        <w:jc w:val="both"/>
      </w:pPr>
      <w:r w:rsidRPr="007627CC">
        <w:t>-</w:t>
      </w:r>
      <w:r w:rsidRPr="007627CC">
        <w:rPr>
          <w:i/>
          <w:iCs/>
        </w:rPr>
        <w:t>Ebeveyn, tarafeyn</w:t>
      </w:r>
      <w:r w:rsidR="00974E1E">
        <w:rPr>
          <w:i/>
          <w:iCs/>
        </w:rPr>
        <w:t>, haremeyn</w:t>
      </w:r>
      <w:r w:rsidRPr="007627CC">
        <w:rPr>
          <w:i/>
          <w:iCs/>
        </w:rPr>
        <w:t xml:space="preserve"> </w:t>
      </w:r>
      <w:r w:rsidRPr="007627CC">
        <w:t>gibi bazı alıntı sözcükler ikilik bildirir.</w:t>
      </w:r>
    </w:p>
    <w:p w14:paraId="10BA99AA" w14:textId="77777777" w:rsidR="007627CC" w:rsidRPr="007627CC" w:rsidRDefault="007627CC" w:rsidP="00D148DF">
      <w:pPr>
        <w:spacing w:before="120" w:after="120" w:line="360" w:lineRule="auto"/>
        <w:jc w:val="both"/>
      </w:pPr>
      <w:r w:rsidRPr="007627CC">
        <w:t xml:space="preserve">-Yine Arapça </w:t>
      </w:r>
      <w:r w:rsidRPr="007627CC">
        <w:rPr>
          <w:i/>
          <w:iCs/>
        </w:rPr>
        <w:t>Türkiyat,</w:t>
      </w:r>
      <w:r w:rsidRPr="007627CC">
        <w:rPr>
          <w:b/>
          <w:bCs/>
          <w:i/>
          <w:iCs/>
        </w:rPr>
        <w:t xml:space="preserve"> </w:t>
      </w:r>
      <w:r w:rsidRPr="007627CC">
        <w:rPr>
          <w:i/>
          <w:iCs/>
        </w:rPr>
        <w:t xml:space="preserve">hayvanat </w:t>
      </w:r>
      <w:r w:rsidRPr="007627CC">
        <w:t xml:space="preserve">gibi </w:t>
      </w:r>
      <w:r w:rsidRPr="007627CC">
        <w:rPr>
          <w:i/>
          <w:iCs/>
        </w:rPr>
        <w:t xml:space="preserve">-ât </w:t>
      </w:r>
      <w:r w:rsidRPr="007627CC">
        <w:t>çokluk ek bulunan sözcükler de dilimize girmiştir.</w:t>
      </w:r>
    </w:p>
    <w:p w14:paraId="6246D05B" w14:textId="77777777" w:rsidR="007627CC" w:rsidRPr="007627CC" w:rsidRDefault="007627CC" w:rsidP="00D148DF">
      <w:pPr>
        <w:spacing w:before="120" w:after="120" w:line="360" w:lineRule="auto"/>
        <w:jc w:val="both"/>
      </w:pPr>
      <w:r w:rsidRPr="007627CC">
        <w:rPr>
          <w:b/>
          <w:bCs/>
        </w:rPr>
        <w:t>Sıfatlar</w:t>
      </w:r>
    </w:p>
    <w:p w14:paraId="51B422DA" w14:textId="7509BD08" w:rsidR="007627CC" w:rsidRPr="007627CC" w:rsidRDefault="007627CC" w:rsidP="00D148DF">
      <w:pPr>
        <w:spacing w:before="120" w:after="120" w:line="360" w:lineRule="auto"/>
        <w:jc w:val="both"/>
      </w:pPr>
      <w:r w:rsidRPr="007627CC">
        <w:t xml:space="preserve">Adları çeşitli yönlerden niteleyen veya belirten sözcüklerdir. Dolayısıyla sıfatları </w:t>
      </w:r>
      <w:r w:rsidRPr="007627CC">
        <w:rPr>
          <w:i/>
          <w:iCs/>
        </w:rPr>
        <w:t xml:space="preserve">niteleme ve belirtme </w:t>
      </w:r>
      <w:r w:rsidRPr="007627CC">
        <w:t>olmak üzere ikiye ayırabiliriz</w:t>
      </w:r>
      <w:r w:rsidR="009F6688">
        <w:t>:</w:t>
      </w:r>
    </w:p>
    <w:p w14:paraId="06A9DF56" w14:textId="77777777" w:rsidR="007627CC" w:rsidRPr="007627CC" w:rsidRDefault="007627CC" w:rsidP="00D148DF">
      <w:pPr>
        <w:spacing w:before="120" w:after="120" w:line="360" w:lineRule="auto"/>
        <w:jc w:val="both"/>
      </w:pPr>
      <w:r w:rsidRPr="007627CC">
        <w:t>-</w:t>
      </w:r>
      <w:r w:rsidRPr="007627CC">
        <w:rPr>
          <w:i/>
          <w:iCs/>
        </w:rPr>
        <w:t xml:space="preserve">büyük, sıcak, tatlı, yeşil </w:t>
      </w:r>
      <w:r w:rsidRPr="007627CC">
        <w:t xml:space="preserve">vb. varlık ve kavramların niteliklerini gösteren </w:t>
      </w:r>
      <w:r w:rsidRPr="007627CC">
        <w:rPr>
          <w:i/>
          <w:iCs/>
        </w:rPr>
        <w:t xml:space="preserve">niteleme sıfatları. </w:t>
      </w:r>
    </w:p>
    <w:p w14:paraId="3DE9AD6D" w14:textId="6608185E" w:rsidR="007627CC" w:rsidRPr="007627CC" w:rsidRDefault="007627CC" w:rsidP="00D148DF">
      <w:pPr>
        <w:spacing w:before="120" w:after="120" w:line="360" w:lineRule="auto"/>
        <w:jc w:val="both"/>
      </w:pPr>
      <w:r w:rsidRPr="007627CC">
        <w:lastRenderedPageBreak/>
        <w:t xml:space="preserve">-varlık ve kavramları </w:t>
      </w:r>
      <w:r w:rsidRPr="007627CC">
        <w:rPr>
          <w:i/>
          <w:iCs/>
        </w:rPr>
        <w:t xml:space="preserve">işaret </w:t>
      </w:r>
      <w:r w:rsidRPr="007627CC">
        <w:t>(</w:t>
      </w:r>
      <w:r w:rsidRPr="007627CC">
        <w:rPr>
          <w:i/>
          <w:iCs/>
        </w:rPr>
        <w:t>bu, su, o</w:t>
      </w:r>
      <w:r w:rsidRPr="007627CC">
        <w:t xml:space="preserve">), </w:t>
      </w:r>
      <w:r w:rsidRPr="007627CC">
        <w:rPr>
          <w:i/>
          <w:iCs/>
        </w:rPr>
        <w:t xml:space="preserve">sayı </w:t>
      </w:r>
      <w:r w:rsidRPr="007627CC">
        <w:t>(</w:t>
      </w:r>
      <w:r w:rsidRPr="007627CC">
        <w:rPr>
          <w:i/>
          <w:iCs/>
        </w:rPr>
        <w:t xml:space="preserve">bir, birinci, birer, beşte bir </w:t>
      </w:r>
      <w:r w:rsidRPr="007627CC">
        <w:t xml:space="preserve">vb.), </w:t>
      </w:r>
      <w:r w:rsidRPr="007627CC">
        <w:rPr>
          <w:i/>
          <w:iCs/>
        </w:rPr>
        <w:t xml:space="preserve">soru </w:t>
      </w:r>
      <w:r w:rsidRPr="007627CC">
        <w:t>(</w:t>
      </w:r>
      <w:r w:rsidRPr="007627CC">
        <w:rPr>
          <w:i/>
          <w:iCs/>
        </w:rPr>
        <w:t xml:space="preserve">kaç, kaçıncı, kaçar </w:t>
      </w:r>
      <w:r w:rsidRPr="007627CC">
        <w:t xml:space="preserve">vb.), </w:t>
      </w:r>
      <w:r w:rsidRPr="007627CC">
        <w:rPr>
          <w:i/>
          <w:iCs/>
        </w:rPr>
        <w:t xml:space="preserve">belirsizlik </w:t>
      </w:r>
      <w:r w:rsidRPr="007627CC">
        <w:t>(</w:t>
      </w:r>
      <w:r w:rsidRPr="007627CC">
        <w:rPr>
          <w:i/>
          <w:iCs/>
        </w:rPr>
        <w:t xml:space="preserve">birkaç, bütün, hiçbir </w:t>
      </w:r>
      <w:r w:rsidRPr="007627CC">
        <w:t xml:space="preserve">vb.) bakımından niteleyen </w:t>
      </w:r>
      <w:r w:rsidRPr="007627CC">
        <w:rPr>
          <w:i/>
          <w:iCs/>
        </w:rPr>
        <w:t xml:space="preserve">belirtme sıfatları </w:t>
      </w:r>
      <w:r w:rsidRPr="007627CC">
        <w:t>olmak üzere</w:t>
      </w:r>
      <w:r w:rsidR="00BD1506">
        <w:t>.</w:t>
      </w:r>
    </w:p>
    <w:p w14:paraId="570C782D" w14:textId="77777777" w:rsidR="007627CC" w:rsidRPr="007627CC" w:rsidRDefault="007627CC" w:rsidP="00D148DF">
      <w:pPr>
        <w:spacing w:before="120" w:after="120" w:line="360" w:lineRule="auto"/>
        <w:jc w:val="both"/>
      </w:pPr>
      <w:r w:rsidRPr="007627CC">
        <w:rPr>
          <w:b/>
          <w:bCs/>
        </w:rPr>
        <w:t xml:space="preserve">Not: </w:t>
      </w:r>
      <w:r w:rsidRPr="007627CC">
        <w:t>Türkçede ad ve sıfat arasında kesin bir ayrım yoktur. Sıfatlar herhangi bir sözcüğü nitelemedikleri zaman ad durum eklerini alabilirler, yani ad olurlar.</w:t>
      </w:r>
    </w:p>
    <w:p w14:paraId="7DA669E2" w14:textId="77777777" w:rsidR="007627CC" w:rsidRPr="007627CC" w:rsidRDefault="007627CC" w:rsidP="00D148DF">
      <w:pPr>
        <w:spacing w:before="120" w:after="120" w:line="360" w:lineRule="auto"/>
        <w:jc w:val="center"/>
      </w:pPr>
      <w:r w:rsidRPr="007627CC">
        <w:t>Genç, kırmızıyı seçti.</w:t>
      </w:r>
    </w:p>
    <w:p w14:paraId="74390865" w14:textId="2B943DE1" w:rsidR="007627CC" w:rsidRPr="007627CC" w:rsidRDefault="007627CC" w:rsidP="00D148DF">
      <w:pPr>
        <w:spacing w:before="120" w:after="120" w:line="360" w:lineRule="auto"/>
        <w:jc w:val="center"/>
      </w:pPr>
      <w:r w:rsidRPr="007627CC">
        <w:t>Kırmızı elbise</w:t>
      </w:r>
      <w:r w:rsidR="00C43879">
        <w:t>,</w:t>
      </w:r>
      <w:r w:rsidR="003C39A8">
        <w:t xml:space="preserve"> </w:t>
      </w:r>
      <w:r w:rsidRPr="007627CC">
        <w:t>kadın</w:t>
      </w:r>
      <w:r w:rsidR="003C39A8">
        <w:t>a</w:t>
      </w:r>
      <w:r w:rsidRPr="007627CC">
        <w:t xml:space="preserve"> </w:t>
      </w:r>
      <w:r w:rsidR="003C39A8">
        <w:t>o kadar yakışmıştı ki sormayın gitsin</w:t>
      </w:r>
      <w:r w:rsidRPr="007627CC">
        <w:t>.</w:t>
      </w:r>
    </w:p>
    <w:p w14:paraId="0398D94D" w14:textId="77777777" w:rsidR="007627CC" w:rsidRPr="007627CC" w:rsidRDefault="007627CC" w:rsidP="00D148DF">
      <w:pPr>
        <w:spacing w:before="120" w:after="120" w:line="360" w:lineRule="auto"/>
        <w:jc w:val="center"/>
      </w:pPr>
      <w:r w:rsidRPr="007627CC">
        <w:t>Genç, kırmızıyı seçti. (isim)</w:t>
      </w:r>
    </w:p>
    <w:p w14:paraId="19D503BA" w14:textId="7116B8A0" w:rsidR="007627CC" w:rsidRPr="007627CC" w:rsidRDefault="003C39A8" w:rsidP="00D148DF">
      <w:pPr>
        <w:spacing w:before="120" w:after="120" w:line="360" w:lineRule="auto"/>
        <w:jc w:val="center"/>
      </w:pPr>
      <w:r w:rsidRPr="007627CC">
        <w:t>Kırmızı elbise</w:t>
      </w:r>
      <w:r w:rsidR="00C43879">
        <w:t>,</w:t>
      </w:r>
      <w:r>
        <w:t xml:space="preserve"> </w:t>
      </w:r>
      <w:r w:rsidRPr="007627CC">
        <w:t>kadın</w:t>
      </w:r>
      <w:r>
        <w:t>a</w:t>
      </w:r>
      <w:r w:rsidRPr="007627CC">
        <w:t xml:space="preserve"> </w:t>
      </w:r>
      <w:r>
        <w:t>o kadar yakışmıştı ki sormayın gitsin</w:t>
      </w:r>
      <w:r w:rsidRPr="007627CC">
        <w:t>.</w:t>
      </w:r>
      <w:r>
        <w:t xml:space="preserve"> </w:t>
      </w:r>
      <w:r w:rsidR="007627CC" w:rsidRPr="007627CC">
        <w:t>(sıfat)</w:t>
      </w:r>
    </w:p>
    <w:p w14:paraId="69302D25" w14:textId="77777777" w:rsidR="007627CC" w:rsidRPr="007627CC" w:rsidRDefault="007627CC" w:rsidP="00D148DF">
      <w:pPr>
        <w:spacing w:before="120" w:after="120" w:line="360" w:lineRule="auto"/>
        <w:jc w:val="both"/>
      </w:pPr>
      <w:r w:rsidRPr="007627CC">
        <w:rPr>
          <w:b/>
          <w:bCs/>
        </w:rPr>
        <w:t>Zarflar</w:t>
      </w:r>
    </w:p>
    <w:p w14:paraId="7840DAAD" w14:textId="77777777" w:rsidR="007627CC" w:rsidRPr="007627CC" w:rsidRDefault="007627CC" w:rsidP="00D148DF">
      <w:pPr>
        <w:spacing w:before="120" w:after="120" w:line="360" w:lineRule="auto"/>
        <w:jc w:val="both"/>
      </w:pPr>
      <w:r w:rsidRPr="007627CC">
        <w:t xml:space="preserve">Zarflar; eylemlerin, sıfatların ya da başka zarfların önüne gelerek onları </w:t>
      </w:r>
      <w:r w:rsidRPr="007627CC">
        <w:rPr>
          <w:i/>
          <w:iCs/>
        </w:rPr>
        <w:t xml:space="preserve">yer, zaman, durum, ölçü </w:t>
      </w:r>
      <w:r w:rsidRPr="007627CC">
        <w:t xml:space="preserve">ve </w:t>
      </w:r>
      <w:r w:rsidRPr="007627CC">
        <w:rPr>
          <w:i/>
          <w:iCs/>
        </w:rPr>
        <w:t xml:space="preserve">soru </w:t>
      </w:r>
      <w:r w:rsidRPr="007627CC">
        <w:t>bakımından niteleyen, açıklayan sözcüklerdir.</w:t>
      </w:r>
    </w:p>
    <w:p w14:paraId="6B1210D0" w14:textId="6E6FA767" w:rsidR="007627CC" w:rsidRPr="007627CC" w:rsidRDefault="007627CC" w:rsidP="00D148DF">
      <w:pPr>
        <w:spacing w:before="120" w:after="120" w:line="360" w:lineRule="auto"/>
        <w:jc w:val="both"/>
      </w:pPr>
      <w:r w:rsidRPr="007627CC">
        <w:t xml:space="preserve">Zarflar; </w:t>
      </w:r>
      <w:r w:rsidRPr="007627CC">
        <w:rPr>
          <w:i/>
          <w:iCs/>
        </w:rPr>
        <w:t xml:space="preserve">zaman </w:t>
      </w:r>
      <w:r w:rsidRPr="007627CC">
        <w:t xml:space="preserve">(dün, bugün, şimdi), </w:t>
      </w:r>
      <w:r w:rsidRPr="007627CC">
        <w:rPr>
          <w:i/>
          <w:iCs/>
        </w:rPr>
        <w:t xml:space="preserve">yer ve yön </w:t>
      </w:r>
      <w:r w:rsidRPr="007627CC">
        <w:t xml:space="preserve">(ileri, geri, içeri, dışarı, yakın, uzak), </w:t>
      </w:r>
      <w:r w:rsidRPr="007627CC">
        <w:rPr>
          <w:i/>
          <w:iCs/>
        </w:rPr>
        <w:t xml:space="preserve">niteleme ve tarz/ durum </w:t>
      </w:r>
      <w:r w:rsidRPr="007627CC">
        <w:t xml:space="preserve">(iyi, kötü, böyle, şöyle, akıllıca), azlık-çokluk/ölçü (en, daha, pek, çok), </w:t>
      </w:r>
      <w:r w:rsidRPr="007627CC">
        <w:rPr>
          <w:i/>
          <w:iCs/>
        </w:rPr>
        <w:t xml:space="preserve">soru </w:t>
      </w:r>
      <w:r w:rsidRPr="007627CC">
        <w:t>(acaba, niçin) bakımlarından sınıflandırılır.</w:t>
      </w:r>
      <w:r w:rsidR="00B863CC">
        <w:t xml:space="preserve"> </w:t>
      </w:r>
    </w:p>
    <w:p w14:paraId="0E4111F2" w14:textId="77777777" w:rsidR="007627CC" w:rsidRPr="007627CC" w:rsidRDefault="007627CC" w:rsidP="00D148DF">
      <w:pPr>
        <w:spacing w:before="120" w:after="120" w:line="360" w:lineRule="auto"/>
        <w:jc w:val="both"/>
      </w:pPr>
      <w:r w:rsidRPr="007627CC">
        <w:rPr>
          <w:b/>
          <w:bCs/>
        </w:rPr>
        <w:t>Zamirler</w:t>
      </w:r>
    </w:p>
    <w:p w14:paraId="715A1CAB" w14:textId="77777777" w:rsidR="007627CC" w:rsidRPr="007627CC" w:rsidRDefault="007627CC" w:rsidP="00D148DF">
      <w:pPr>
        <w:spacing w:before="120" w:after="120" w:line="360" w:lineRule="auto"/>
        <w:jc w:val="both"/>
      </w:pPr>
      <w:r w:rsidRPr="007627CC">
        <w:t xml:space="preserve">Zamirler, geleneksel dil bilgisinde bir adın veya ad öbeğinin yerini tutabilen ad soylu sözcüklerdir. </w:t>
      </w:r>
    </w:p>
    <w:p w14:paraId="290ACF52" w14:textId="77777777" w:rsidR="007627CC" w:rsidRPr="007627CC" w:rsidRDefault="007627CC" w:rsidP="00D148DF">
      <w:pPr>
        <w:spacing w:before="120" w:after="120" w:line="360" w:lineRule="auto"/>
        <w:jc w:val="both"/>
      </w:pPr>
      <w:r w:rsidRPr="007627CC">
        <w:t>Örneğin, ‘Son sınıf öğrencileri diplomalarını almak üzere biz öğretim üyelerini bekliyorlardı.’ cümlesinde ‘</w:t>
      </w:r>
      <w:r w:rsidRPr="007627CC">
        <w:rPr>
          <w:b/>
          <w:bCs/>
        </w:rPr>
        <w:t>son sınıf öğrencileri</w:t>
      </w:r>
      <w:r w:rsidRPr="007627CC">
        <w:t xml:space="preserve">’ öbeği yerine </w:t>
      </w:r>
      <w:r w:rsidRPr="007627CC">
        <w:rPr>
          <w:b/>
          <w:bCs/>
          <w:i/>
          <w:iCs/>
        </w:rPr>
        <w:t>onlar</w:t>
      </w:r>
      <w:r w:rsidRPr="007627CC">
        <w:rPr>
          <w:b/>
          <w:bCs/>
        </w:rPr>
        <w:t xml:space="preserve">, </w:t>
      </w:r>
      <w:r w:rsidRPr="007627CC">
        <w:t>‘</w:t>
      </w:r>
      <w:r w:rsidRPr="007627CC">
        <w:rPr>
          <w:b/>
          <w:bCs/>
        </w:rPr>
        <w:t>biz öğretim üyelerini</w:t>
      </w:r>
      <w:r w:rsidRPr="007627CC">
        <w:t xml:space="preserve">’ yerine </w:t>
      </w:r>
      <w:r w:rsidRPr="007627CC">
        <w:rPr>
          <w:b/>
          <w:bCs/>
          <w:i/>
          <w:iCs/>
        </w:rPr>
        <w:t>bizi</w:t>
      </w:r>
      <w:r w:rsidRPr="007627CC">
        <w:rPr>
          <w:i/>
          <w:iCs/>
        </w:rPr>
        <w:t xml:space="preserve"> </w:t>
      </w:r>
      <w:r w:rsidRPr="007627CC">
        <w:t>zamirleri kullanılabilir.</w:t>
      </w:r>
    </w:p>
    <w:p w14:paraId="7A1BAAA3" w14:textId="77777777" w:rsidR="007627CC" w:rsidRPr="007627CC" w:rsidRDefault="007627CC" w:rsidP="00D148DF">
      <w:pPr>
        <w:spacing w:before="120" w:after="120" w:line="360" w:lineRule="auto"/>
        <w:jc w:val="both"/>
      </w:pPr>
      <w:r w:rsidRPr="007627CC">
        <w:t xml:space="preserve">Zamirler; </w:t>
      </w:r>
      <w:r w:rsidRPr="007627CC">
        <w:rPr>
          <w:i/>
          <w:iCs/>
        </w:rPr>
        <w:t xml:space="preserve">şahıs zamirleri </w:t>
      </w:r>
      <w:r w:rsidRPr="007627CC">
        <w:rPr>
          <w:b/>
          <w:bCs/>
        </w:rPr>
        <w:t>(</w:t>
      </w:r>
      <w:r w:rsidRPr="007627CC">
        <w:rPr>
          <w:i/>
          <w:iCs/>
        </w:rPr>
        <w:t xml:space="preserve">ben, sen, o </w:t>
      </w:r>
      <w:r w:rsidRPr="007627CC">
        <w:t xml:space="preserve">vd.), </w:t>
      </w:r>
      <w:r w:rsidRPr="007627CC">
        <w:rPr>
          <w:i/>
          <w:iCs/>
        </w:rPr>
        <w:t xml:space="preserve">işaret </w:t>
      </w:r>
      <w:r w:rsidRPr="007627CC">
        <w:t xml:space="preserve">zamirleri </w:t>
      </w:r>
      <w:r w:rsidRPr="007627CC">
        <w:rPr>
          <w:b/>
          <w:bCs/>
        </w:rPr>
        <w:t>(</w:t>
      </w:r>
      <w:r w:rsidRPr="007627CC">
        <w:rPr>
          <w:i/>
          <w:iCs/>
        </w:rPr>
        <w:t>bu, şu, o</w:t>
      </w:r>
      <w:r w:rsidRPr="007627CC">
        <w:rPr>
          <w:b/>
          <w:bCs/>
        </w:rPr>
        <w:t xml:space="preserve">; </w:t>
      </w:r>
      <w:r w:rsidRPr="007627CC">
        <w:rPr>
          <w:i/>
          <w:iCs/>
        </w:rPr>
        <w:t>bunlar, şunlar, onlar</w:t>
      </w:r>
      <w:r w:rsidRPr="007627CC">
        <w:rPr>
          <w:b/>
          <w:bCs/>
        </w:rPr>
        <w:t xml:space="preserve">), </w:t>
      </w:r>
      <w:r w:rsidRPr="007627CC">
        <w:rPr>
          <w:i/>
          <w:iCs/>
        </w:rPr>
        <w:t xml:space="preserve">belirsizlik zamirleri </w:t>
      </w:r>
      <w:r w:rsidRPr="007627CC">
        <w:rPr>
          <w:b/>
          <w:bCs/>
        </w:rPr>
        <w:t>(</w:t>
      </w:r>
      <w:r w:rsidRPr="007627CC">
        <w:rPr>
          <w:i/>
          <w:iCs/>
        </w:rPr>
        <w:t xml:space="preserve">bazısı, birçoğu, birkaçı, diğeri, herkes, öbürü </w:t>
      </w:r>
      <w:r w:rsidRPr="007627CC">
        <w:t xml:space="preserve">vb.), </w:t>
      </w:r>
      <w:r w:rsidRPr="007627CC">
        <w:rPr>
          <w:i/>
          <w:iCs/>
        </w:rPr>
        <w:t xml:space="preserve">soru zamirler </w:t>
      </w:r>
      <w:r w:rsidRPr="007627CC">
        <w:rPr>
          <w:b/>
          <w:bCs/>
        </w:rPr>
        <w:t>(</w:t>
      </w:r>
      <w:r w:rsidRPr="007627CC">
        <w:rPr>
          <w:i/>
          <w:iCs/>
        </w:rPr>
        <w:t>kim, ne</w:t>
      </w:r>
      <w:r w:rsidRPr="007627CC">
        <w:rPr>
          <w:b/>
          <w:bCs/>
        </w:rPr>
        <w:t xml:space="preserve">, </w:t>
      </w:r>
      <w:r w:rsidRPr="007627CC">
        <w:rPr>
          <w:i/>
          <w:iCs/>
        </w:rPr>
        <w:t xml:space="preserve">hangi, kaçı, kaçınız </w:t>
      </w:r>
      <w:r w:rsidRPr="007627CC">
        <w:t>vb.) olmak üzere dörde ayrılır.</w:t>
      </w:r>
    </w:p>
    <w:p w14:paraId="074E06E5" w14:textId="77777777" w:rsidR="007627CC" w:rsidRPr="007627CC" w:rsidRDefault="007627CC" w:rsidP="00D148DF">
      <w:pPr>
        <w:spacing w:before="120" w:after="120" w:line="360" w:lineRule="auto"/>
        <w:jc w:val="both"/>
      </w:pPr>
      <w:r w:rsidRPr="007627CC">
        <w:rPr>
          <w:b/>
          <w:bCs/>
        </w:rPr>
        <w:t xml:space="preserve">Not: </w:t>
      </w:r>
      <w:r w:rsidRPr="007627CC">
        <w:t>Türkçede zamirler İngilizcede olduğu gibi (</w:t>
      </w:r>
      <w:r w:rsidRPr="007627CC">
        <w:rPr>
          <w:i/>
          <w:iCs/>
        </w:rPr>
        <w:t xml:space="preserve">I </w:t>
      </w:r>
      <w:r w:rsidRPr="007627CC">
        <w:t xml:space="preserve">‘ben’, </w:t>
      </w:r>
      <w:r w:rsidRPr="007627CC">
        <w:rPr>
          <w:i/>
          <w:iCs/>
        </w:rPr>
        <w:t xml:space="preserve">me </w:t>
      </w:r>
      <w:r w:rsidRPr="007627CC">
        <w:t xml:space="preserve">‘beni’; </w:t>
      </w:r>
      <w:r w:rsidRPr="007627CC">
        <w:rPr>
          <w:i/>
          <w:iCs/>
        </w:rPr>
        <w:t xml:space="preserve">we </w:t>
      </w:r>
      <w:r w:rsidRPr="007627CC">
        <w:t xml:space="preserve">‘biz’, </w:t>
      </w:r>
      <w:r w:rsidRPr="007627CC">
        <w:rPr>
          <w:i/>
          <w:iCs/>
        </w:rPr>
        <w:t xml:space="preserve">us </w:t>
      </w:r>
      <w:r w:rsidRPr="007627CC">
        <w:t>‘bizi’) kimi dillerin aksine cümlede nesne olmaları durumunda yerlerin farklı sözcüklere bırakmaz (</w:t>
      </w:r>
      <w:r w:rsidRPr="007627CC">
        <w:rPr>
          <w:i/>
          <w:iCs/>
        </w:rPr>
        <w:t>ben-beni, biz-bizi</w:t>
      </w:r>
      <w:r w:rsidRPr="007627CC">
        <w:t>).</w:t>
      </w:r>
    </w:p>
    <w:p w14:paraId="4F064F8C" w14:textId="77777777" w:rsidR="007627CC" w:rsidRPr="007627CC" w:rsidRDefault="007627CC" w:rsidP="00D148DF">
      <w:pPr>
        <w:spacing w:before="120" w:after="120" w:line="360" w:lineRule="auto"/>
        <w:jc w:val="both"/>
      </w:pPr>
      <w:r w:rsidRPr="007627CC">
        <w:rPr>
          <w:b/>
          <w:bCs/>
        </w:rPr>
        <w:t>Edatlar</w:t>
      </w:r>
    </w:p>
    <w:p w14:paraId="4026896C" w14:textId="77777777" w:rsidR="007627CC" w:rsidRPr="007627CC" w:rsidRDefault="007627CC" w:rsidP="00D148DF">
      <w:pPr>
        <w:spacing w:before="120" w:after="120" w:line="360" w:lineRule="auto"/>
        <w:jc w:val="both"/>
      </w:pPr>
      <w:r w:rsidRPr="007627CC">
        <w:lastRenderedPageBreak/>
        <w:t xml:space="preserve">Kendilerinden önceki ad soylu sözcüklere </w:t>
      </w:r>
      <w:r w:rsidRPr="007627CC">
        <w:rPr>
          <w:b/>
          <w:bCs/>
          <w:i/>
          <w:iCs/>
        </w:rPr>
        <w:t>yalın</w:t>
      </w:r>
      <w:r w:rsidRPr="007627CC">
        <w:rPr>
          <w:i/>
          <w:iCs/>
        </w:rPr>
        <w:t xml:space="preserve"> </w:t>
      </w:r>
      <w:r w:rsidRPr="007627CC">
        <w:rPr>
          <w:b/>
          <w:bCs/>
        </w:rPr>
        <w:t>(</w:t>
      </w:r>
      <w:r w:rsidRPr="007627CC">
        <w:rPr>
          <w:i/>
          <w:iCs/>
        </w:rPr>
        <w:t>başka, gibi, içre</w:t>
      </w:r>
      <w:r w:rsidRPr="007627CC">
        <w:rPr>
          <w:b/>
          <w:bCs/>
        </w:rPr>
        <w:t xml:space="preserve">, </w:t>
      </w:r>
      <w:r w:rsidRPr="007627CC">
        <w:rPr>
          <w:i/>
          <w:iCs/>
        </w:rPr>
        <w:t>ile, üzere</w:t>
      </w:r>
      <w:r w:rsidRPr="007627CC">
        <w:rPr>
          <w:b/>
          <w:bCs/>
        </w:rPr>
        <w:t xml:space="preserve">), </w:t>
      </w:r>
      <w:r w:rsidRPr="007627CC">
        <w:rPr>
          <w:b/>
          <w:bCs/>
          <w:i/>
          <w:iCs/>
        </w:rPr>
        <w:t>yaklaşma</w:t>
      </w:r>
      <w:r w:rsidRPr="007627CC">
        <w:rPr>
          <w:i/>
          <w:iCs/>
        </w:rPr>
        <w:t xml:space="preserve"> </w:t>
      </w:r>
      <w:r w:rsidRPr="007627CC">
        <w:rPr>
          <w:b/>
          <w:bCs/>
        </w:rPr>
        <w:t>(</w:t>
      </w:r>
      <w:r w:rsidRPr="007627CC">
        <w:rPr>
          <w:i/>
          <w:iCs/>
        </w:rPr>
        <w:t>doğru, göre, kadar, ilişkin, karşı, rağmen</w:t>
      </w:r>
      <w:r w:rsidRPr="007627CC">
        <w:rPr>
          <w:b/>
          <w:bCs/>
        </w:rPr>
        <w:t xml:space="preserve">), </w:t>
      </w:r>
      <w:r w:rsidRPr="007627CC">
        <w:rPr>
          <w:b/>
          <w:bCs/>
          <w:i/>
          <w:iCs/>
        </w:rPr>
        <w:t>uzaklaşma</w:t>
      </w:r>
      <w:r w:rsidRPr="007627CC">
        <w:rPr>
          <w:i/>
          <w:iCs/>
        </w:rPr>
        <w:t xml:space="preserve"> </w:t>
      </w:r>
      <w:r w:rsidRPr="007627CC">
        <w:rPr>
          <w:b/>
          <w:bCs/>
        </w:rPr>
        <w:t>(</w:t>
      </w:r>
      <w:r w:rsidRPr="007627CC">
        <w:rPr>
          <w:i/>
          <w:iCs/>
        </w:rPr>
        <w:t>başka, beri, bu yana, dolayı, itibaren, önce, sonra</w:t>
      </w:r>
      <w:r w:rsidRPr="007627CC">
        <w:rPr>
          <w:b/>
          <w:bCs/>
        </w:rPr>
        <w:t xml:space="preserve">), </w:t>
      </w:r>
      <w:r w:rsidRPr="007627CC">
        <w:rPr>
          <w:b/>
          <w:bCs/>
          <w:i/>
          <w:iCs/>
        </w:rPr>
        <w:t>ilgi</w:t>
      </w:r>
      <w:r w:rsidRPr="007627CC">
        <w:rPr>
          <w:i/>
          <w:iCs/>
        </w:rPr>
        <w:t xml:space="preserve"> </w:t>
      </w:r>
      <w:r w:rsidRPr="007627CC">
        <w:rPr>
          <w:b/>
          <w:bCs/>
        </w:rPr>
        <w:t>(</w:t>
      </w:r>
      <w:r w:rsidRPr="007627CC">
        <w:rPr>
          <w:i/>
          <w:iCs/>
        </w:rPr>
        <w:t>gibi, için, ile, kadar</w:t>
      </w:r>
      <w:r w:rsidRPr="007627CC">
        <w:rPr>
          <w:b/>
          <w:bCs/>
        </w:rPr>
        <w:t xml:space="preserve">) </w:t>
      </w:r>
      <w:r w:rsidRPr="007627CC">
        <w:t xml:space="preserve">vb. ad durum ekleriyle bağlanarak cümle ögesi olabilen veya diğer sözcük ve sözcük öbekleriyle ilişki kuran, anlamdan çok görev yönü ağırlıkta olan çekimsiz sözcüklerdir: </w:t>
      </w:r>
      <w:r w:rsidRPr="007627CC">
        <w:rPr>
          <w:b/>
          <w:bCs/>
          <w:i/>
          <w:iCs/>
        </w:rPr>
        <w:t>kum gibi, cihan içre; akşama doğru</w:t>
      </w:r>
      <w:r w:rsidRPr="007627CC">
        <w:rPr>
          <w:b/>
          <w:bCs/>
        </w:rPr>
        <w:t xml:space="preserve">, </w:t>
      </w:r>
      <w:r w:rsidRPr="007627CC">
        <w:rPr>
          <w:b/>
          <w:bCs/>
          <w:i/>
          <w:iCs/>
        </w:rPr>
        <w:t>konuya ilişkin; senin gibi, onun kadar</w:t>
      </w:r>
      <w:r w:rsidRPr="007627CC">
        <w:rPr>
          <w:b/>
          <w:bCs/>
        </w:rPr>
        <w:t xml:space="preserve">; </w:t>
      </w:r>
      <w:r w:rsidRPr="007627CC">
        <w:rPr>
          <w:b/>
          <w:bCs/>
          <w:i/>
          <w:iCs/>
        </w:rPr>
        <w:t xml:space="preserve">dünden itibaren, sabahtan beri </w:t>
      </w:r>
      <w:r w:rsidRPr="007627CC">
        <w:t>vb.</w:t>
      </w:r>
    </w:p>
    <w:p w14:paraId="2172CCBA" w14:textId="77777777" w:rsidR="007627CC" w:rsidRPr="007627CC" w:rsidRDefault="007627CC" w:rsidP="00D148DF">
      <w:pPr>
        <w:spacing w:before="120" w:after="120" w:line="360" w:lineRule="auto"/>
        <w:jc w:val="both"/>
      </w:pPr>
      <w:r w:rsidRPr="007627CC">
        <w:t>Not: Edatlar, tek başlarına cümlede öge olamazlar.</w:t>
      </w:r>
    </w:p>
    <w:p w14:paraId="77A08DDA" w14:textId="77777777" w:rsidR="007627CC" w:rsidRPr="007627CC" w:rsidRDefault="007627CC" w:rsidP="00D148DF">
      <w:pPr>
        <w:spacing w:before="120" w:after="120" w:line="360" w:lineRule="auto"/>
        <w:jc w:val="both"/>
      </w:pPr>
      <w:r w:rsidRPr="007627CC">
        <w:rPr>
          <w:b/>
          <w:bCs/>
        </w:rPr>
        <w:t>Bağlaçlar</w:t>
      </w:r>
    </w:p>
    <w:p w14:paraId="656ED14A" w14:textId="77777777" w:rsidR="007627CC" w:rsidRPr="007627CC" w:rsidRDefault="007627CC" w:rsidP="00D148DF">
      <w:pPr>
        <w:spacing w:before="120" w:after="120" w:line="360" w:lineRule="auto"/>
        <w:jc w:val="both"/>
      </w:pPr>
      <w:r w:rsidRPr="007627CC">
        <w:t xml:space="preserve">Bağlaçlar, sözcükleri veya cümle ögelerini birbirine bağlayan çekimsiz sözcüklerdir. </w:t>
      </w:r>
    </w:p>
    <w:p w14:paraId="675FEFB4" w14:textId="77777777" w:rsidR="007627CC" w:rsidRPr="007627CC" w:rsidRDefault="007627CC" w:rsidP="00D148DF">
      <w:pPr>
        <w:spacing w:before="120" w:after="120" w:line="360" w:lineRule="auto"/>
        <w:jc w:val="both"/>
      </w:pPr>
      <w:r w:rsidRPr="007627CC">
        <w:t xml:space="preserve">Bağlaçlar </w:t>
      </w:r>
      <w:r w:rsidRPr="007627CC">
        <w:rPr>
          <w:i/>
          <w:iCs/>
        </w:rPr>
        <w:t xml:space="preserve">sıralama </w:t>
      </w:r>
      <w:r w:rsidRPr="007627CC">
        <w:rPr>
          <w:b/>
          <w:bCs/>
        </w:rPr>
        <w:t>(</w:t>
      </w:r>
      <w:r w:rsidRPr="007627CC">
        <w:rPr>
          <w:i/>
          <w:iCs/>
        </w:rPr>
        <w:t>ve, ile</w:t>
      </w:r>
      <w:r w:rsidRPr="007627CC">
        <w:rPr>
          <w:b/>
          <w:bCs/>
        </w:rPr>
        <w:t xml:space="preserve">), </w:t>
      </w:r>
      <w:r w:rsidRPr="007627CC">
        <w:rPr>
          <w:i/>
          <w:iCs/>
        </w:rPr>
        <w:t xml:space="preserve">denkleştirme </w:t>
      </w:r>
      <w:r w:rsidRPr="007627CC">
        <w:rPr>
          <w:b/>
          <w:bCs/>
        </w:rPr>
        <w:t>(</w:t>
      </w:r>
      <w:r w:rsidRPr="007627CC">
        <w:rPr>
          <w:i/>
          <w:iCs/>
        </w:rPr>
        <w:t>veya, veyahut, yahut</w:t>
      </w:r>
      <w:r w:rsidRPr="007627CC">
        <w:rPr>
          <w:b/>
          <w:bCs/>
        </w:rPr>
        <w:t xml:space="preserve">), </w:t>
      </w:r>
      <w:r w:rsidRPr="007627CC">
        <w:rPr>
          <w:i/>
          <w:iCs/>
        </w:rPr>
        <w:t xml:space="preserve">karşılaştırma </w:t>
      </w:r>
      <w:r w:rsidRPr="007627CC">
        <w:rPr>
          <w:b/>
          <w:bCs/>
        </w:rPr>
        <w:t>(</w:t>
      </w:r>
      <w:r w:rsidRPr="007627CC">
        <w:rPr>
          <w:i/>
          <w:iCs/>
        </w:rPr>
        <w:t>dA… dA, hem… hem, ya… ya</w:t>
      </w:r>
      <w:r w:rsidRPr="007627CC">
        <w:rPr>
          <w:b/>
          <w:bCs/>
        </w:rPr>
        <w:t xml:space="preserve">) </w:t>
      </w:r>
      <w:r w:rsidRPr="007627CC">
        <w:t xml:space="preserve">ifade edebilir. </w:t>
      </w:r>
    </w:p>
    <w:p w14:paraId="667BB4D7" w14:textId="77777777" w:rsidR="007627CC" w:rsidRPr="007627CC" w:rsidRDefault="007627CC" w:rsidP="00D148DF">
      <w:pPr>
        <w:spacing w:before="120" w:after="120" w:line="360" w:lineRule="auto"/>
        <w:jc w:val="both"/>
      </w:pPr>
      <w:r w:rsidRPr="007627CC">
        <w:t>Cümle başı bağlaçları (ancak, fakat, hatta, lakin, yalnız vd.) aralarında bulunduğu cümleleri birbirine bağlar. Sona gelen edatlar da (bile, da, dahî, ise, ya) aynı şekilde sözcükler, sözcük öbeklerini ve cümleleri birbirine bağlar.</w:t>
      </w:r>
    </w:p>
    <w:p w14:paraId="7DE1399F" w14:textId="77777777" w:rsidR="007627CC" w:rsidRPr="007627CC" w:rsidRDefault="007627CC" w:rsidP="00D148DF">
      <w:pPr>
        <w:spacing w:before="120" w:after="120" w:line="360" w:lineRule="auto"/>
        <w:jc w:val="both"/>
      </w:pPr>
      <w:r w:rsidRPr="007627CC">
        <w:rPr>
          <w:b/>
          <w:bCs/>
        </w:rPr>
        <w:t>Ünlemler</w:t>
      </w:r>
    </w:p>
    <w:p w14:paraId="446C9268" w14:textId="77777777" w:rsidR="007627CC" w:rsidRPr="007627CC" w:rsidRDefault="007627CC" w:rsidP="00D148DF">
      <w:pPr>
        <w:spacing w:before="120" w:after="120" w:line="360" w:lineRule="auto"/>
        <w:jc w:val="both"/>
      </w:pPr>
      <w:r w:rsidRPr="007627CC">
        <w:t xml:space="preserve">Diğer sözcük ya da sözcük öbekleriyle doğrudan söz dizimsel ilişkisi bulunmayan ve çekime girmeyen ‘aşırı ve ani’ </w:t>
      </w:r>
      <w:r w:rsidRPr="007627CC">
        <w:rPr>
          <w:i/>
          <w:iCs/>
        </w:rPr>
        <w:t xml:space="preserve">duygu </w:t>
      </w:r>
      <w:r w:rsidRPr="007627CC">
        <w:rPr>
          <w:b/>
          <w:bCs/>
        </w:rPr>
        <w:t>(</w:t>
      </w:r>
      <w:r w:rsidRPr="007627CC">
        <w:rPr>
          <w:i/>
          <w:iCs/>
        </w:rPr>
        <w:t>ah, vah</w:t>
      </w:r>
      <w:r w:rsidRPr="007627CC">
        <w:rPr>
          <w:b/>
          <w:bCs/>
        </w:rPr>
        <w:t xml:space="preserve">), </w:t>
      </w:r>
      <w:r w:rsidRPr="007627CC">
        <w:rPr>
          <w:i/>
          <w:iCs/>
        </w:rPr>
        <w:t xml:space="preserve">seslenme </w:t>
      </w:r>
      <w:r w:rsidRPr="007627CC">
        <w:rPr>
          <w:b/>
          <w:bCs/>
        </w:rPr>
        <w:t>(</w:t>
      </w:r>
      <w:r w:rsidRPr="007627CC">
        <w:rPr>
          <w:i/>
          <w:iCs/>
        </w:rPr>
        <w:t>bre, hey, yahu</w:t>
      </w:r>
      <w:r w:rsidRPr="007627CC">
        <w:rPr>
          <w:b/>
          <w:bCs/>
        </w:rPr>
        <w:t xml:space="preserve">), </w:t>
      </w:r>
      <w:r w:rsidRPr="007627CC">
        <w:rPr>
          <w:i/>
          <w:iCs/>
        </w:rPr>
        <w:t xml:space="preserve">sorma </w:t>
      </w:r>
      <w:r w:rsidRPr="007627CC">
        <w:rPr>
          <w:b/>
          <w:bCs/>
        </w:rPr>
        <w:t>(</w:t>
      </w:r>
      <w:r w:rsidRPr="007627CC">
        <w:rPr>
          <w:i/>
          <w:iCs/>
        </w:rPr>
        <w:t>hani, niçin</w:t>
      </w:r>
      <w:r w:rsidRPr="007627CC">
        <w:rPr>
          <w:b/>
          <w:bCs/>
        </w:rPr>
        <w:t xml:space="preserve">), </w:t>
      </w:r>
      <w:r w:rsidRPr="007627CC">
        <w:rPr>
          <w:i/>
          <w:iCs/>
        </w:rPr>
        <w:t xml:space="preserve">gösterme </w:t>
      </w:r>
      <w:r w:rsidRPr="007627CC">
        <w:rPr>
          <w:b/>
          <w:bCs/>
        </w:rPr>
        <w:t>(</w:t>
      </w:r>
      <w:r w:rsidRPr="007627CC">
        <w:rPr>
          <w:i/>
          <w:iCs/>
        </w:rPr>
        <w:t>işte</w:t>
      </w:r>
      <w:r w:rsidRPr="007627CC">
        <w:rPr>
          <w:b/>
          <w:bCs/>
        </w:rPr>
        <w:t xml:space="preserve">), </w:t>
      </w:r>
      <w:r w:rsidRPr="007627CC">
        <w:rPr>
          <w:i/>
          <w:iCs/>
        </w:rPr>
        <w:t xml:space="preserve">cevap </w:t>
      </w:r>
      <w:r w:rsidRPr="007627CC">
        <w:rPr>
          <w:b/>
          <w:bCs/>
        </w:rPr>
        <w:t>(</w:t>
      </w:r>
      <w:r w:rsidRPr="007627CC">
        <w:rPr>
          <w:i/>
          <w:iCs/>
        </w:rPr>
        <w:t>evet, hayır, yok</w:t>
      </w:r>
      <w:r w:rsidRPr="007627CC">
        <w:rPr>
          <w:b/>
          <w:bCs/>
        </w:rPr>
        <w:t xml:space="preserve">) </w:t>
      </w:r>
      <w:r w:rsidRPr="007627CC">
        <w:t xml:space="preserve">vb. ifade eden veya doğa seslerini taklit eden </w:t>
      </w:r>
      <w:r w:rsidRPr="007627CC">
        <w:rPr>
          <w:b/>
          <w:bCs/>
        </w:rPr>
        <w:t>(</w:t>
      </w:r>
      <w:r w:rsidRPr="007627CC">
        <w:rPr>
          <w:i/>
          <w:iCs/>
        </w:rPr>
        <w:t>çat, fıs, pat</w:t>
      </w:r>
      <w:r w:rsidRPr="007627CC">
        <w:rPr>
          <w:b/>
          <w:bCs/>
        </w:rPr>
        <w:t xml:space="preserve">) </w:t>
      </w:r>
      <w:r w:rsidRPr="007627CC">
        <w:t>sözcükleridir.</w:t>
      </w:r>
    </w:p>
    <w:p w14:paraId="3E3821A9" w14:textId="77777777" w:rsidR="007627CC" w:rsidRPr="007627CC" w:rsidRDefault="007627CC" w:rsidP="00D148DF">
      <w:pPr>
        <w:spacing w:before="120" w:after="120" w:line="360" w:lineRule="auto"/>
        <w:jc w:val="both"/>
      </w:pPr>
      <w:r w:rsidRPr="007627CC">
        <w:rPr>
          <w:b/>
          <w:bCs/>
        </w:rPr>
        <w:t>Eylemler</w:t>
      </w:r>
    </w:p>
    <w:p w14:paraId="0A702751" w14:textId="77777777" w:rsidR="007627CC" w:rsidRPr="007627CC" w:rsidRDefault="007627CC" w:rsidP="00D148DF">
      <w:pPr>
        <w:spacing w:before="120" w:after="120" w:line="360" w:lineRule="auto"/>
        <w:jc w:val="both"/>
      </w:pPr>
      <w:r w:rsidRPr="007627CC">
        <w:t xml:space="preserve">Eylemler kısaca cümlede yüklem görevinde bulunabilen sözcükler olarak tanımlayabiliriz. Geleneksel tanımıyla eylemler yapma, olma vb. bildiren sözcüklerdir. Daha ayrıntılı bir tanımla, </w:t>
      </w:r>
      <w:r w:rsidRPr="007627CC">
        <w:rPr>
          <w:i/>
          <w:iCs/>
        </w:rPr>
        <w:t xml:space="preserve">eylemler </w:t>
      </w:r>
      <w:r w:rsidRPr="007627CC">
        <w:t xml:space="preserve">cümle içinde </w:t>
      </w:r>
      <w:r w:rsidRPr="007627CC">
        <w:rPr>
          <w:b/>
          <w:bCs/>
        </w:rPr>
        <w:t xml:space="preserve">sayı, görünüm, kişi, kip, çatı </w:t>
      </w:r>
      <w:r w:rsidRPr="007627CC">
        <w:t>kavramlarını taşıyabilen sözcüklerdir.</w:t>
      </w:r>
    </w:p>
    <w:p w14:paraId="0BA0F684" w14:textId="77777777" w:rsidR="007627CC" w:rsidRPr="007627CC" w:rsidRDefault="007627CC" w:rsidP="00D148DF">
      <w:pPr>
        <w:spacing w:before="120" w:after="120" w:line="360" w:lineRule="auto"/>
        <w:jc w:val="both"/>
      </w:pPr>
      <w:r w:rsidRPr="007627CC">
        <w:t>Eylemler mutlaka çekim eki alırlar.</w:t>
      </w:r>
    </w:p>
    <w:p w14:paraId="3E5570CE" w14:textId="77777777" w:rsidR="007627CC" w:rsidRPr="007627CC" w:rsidRDefault="007627CC" w:rsidP="00D148DF">
      <w:pPr>
        <w:spacing w:before="120" w:after="120" w:line="360" w:lineRule="auto"/>
        <w:jc w:val="both"/>
      </w:pPr>
      <w:r w:rsidRPr="007627CC">
        <w:t xml:space="preserve">Peki, eylemlerin ne zaman çekim eki almasına gerek yoktur? </w:t>
      </w:r>
    </w:p>
    <w:p w14:paraId="6E62D619" w14:textId="77777777" w:rsidR="007627CC" w:rsidRPr="007627CC" w:rsidRDefault="007627CC" w:rsidP="00D148DF">
      <w:pPr>
        <w:spacing w:before="120" w:after="120" w:line="360" w:lineRule="auto"/>
        <w:jc w:val="both"/>
      </w:pPr>
      <w:r w:rsidRPr="007627CC">
        <w:t>Sadece emir kipinin II. tekil kişisinde çekim eki almazlar: git, koş, bak gibi.</w:t>
      </w:r>
    </w:p>
    <w:p w14:paraId="63449BDB" w14:textId="1F99A6F2" w:rsidR="00D148DF" w:rsidRDefault="00D148DF" w:rsidP="00D148DF">
      <w:pPr>
        <w:spacing w:before="120" w:after="120" w:line="360" w:lineRule="auto"/>
        <w:jc w:val="both"/>
        <w:rPr>
          <w:b/>
          <w:bCs/>
          <w:i/>
          <w:iCs/>
        </w:rPr>
      </w:pPr>
      <w:r>
        <w:rPr>
          <w:b/>
          <w:bCs/>
          <w:i/>
          <w:iCs/>
        </w:rPr>
        <w:t>Örnek soru:</w:t>
      </w:r>
    </w:p>
    <w:p w14:paraId="5E91B4E6" w14:textId="34595CA9" w:rsidR="007627CC" w:rsidRPr="007627CC" w:rsidRDefault="007627CC" w:rsidP="00D173E6">
      <w:pPr>
        <w:spacing w:before="120" w:after="120" w:line="360" w:lineRule="auto"/>
        <w:jc w:val="both"/>
      </w:pPr>
      <w:r w:rsidRPr="007627CC">
        <w:rPr>
          <w:b/>
          <w:bCs/>
          <w:i/>
          <w:iCs/>
        </w:rPr>
        <w:t xml:space="preserve">“Güzel bir günde, senle güzel güzel konuşurken o güzelin de gelmesiyle daha da güzelleştik.” </w:t>
      </w:r>
      <w:r w:rsidRPr="007627CC">
        <w:rPr>
          <w:i/>
          <w:iCs/>
        </w:rPr>
        <w:t>cümlesindeki “güzel” sözcüğünün cümledeki tür ve görevi nedir?</w:t>
      </w:r>
    </w:p>
    <w:sectPr w:rsidR="007627CC" w:rsidRPr="00762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A1899"/>
    <w:multiLevelType w:val="multilevel"/>
    <w:tmpl w:val="231C74C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718C4815"/>
    <w:multiLevelType w:val="multilevel"/>
    <w:tmpl w:val="1F4056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75212958">
    <w:abstractNumId w:val="0"/>
  </w:num>
  <w:num w:numId="2" w16cid:durableId="87625147">
    <w:abstractNumId w:val="1"/>
  </w:num>
  <w:num w:numId="3" w16cid:durableId="156167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BE"/>
    <w:rsid w:val="00025926"/>
    <w:rsid w:val="00277832"/>
    <w:rsid w:val="002B57A6"/>
    <w:rsid w:val="002D16B9"/>
    <w:rsid w:val="0036560C"/>
    <w:rsid w:val="003B4101"/>
    <w:rsid w:val="003C39A8"/>
    <w:rsid w:val="003F6267"/>
    <w:rsid w:val="00414453"/>
    <w:rsid w:val="004816B1"/>
    <w:rsid w:val="004C021B"/>
    <w:rsid w:val="00501328"/>
    <w:rsid w:val="00591D1D"/>
    <w:rsid w:val="00652AE2"/>
    <w:rsid w:val="00746BF0"/>
    <w:rsid w:val="00755182"/>
    <w:rsid w:val="007627CC"/>
    <w:rsid w:val="007E7303"/>
    <w:rsid w:val="007F3DCE"/>
    <w:rsid w:val="008148E2"/>
    <w:rsid w:val="008A0BD6"/>
    <w:rsid w:val="008E454F"/>
    <w:rsid w:val="00945D7A"/>
    <w:rsid w:val="00974E1E"/>
    <w:rsid w:val="009B513C"/>
    <w:rsid w:val="009B53C8"/>
    <w:rsid w:val="009D342E"/>
    <w:rsid w:val="009F6688"/>
    <w:rsid w:val="00A559BE"/>
    <w:rsid w:val="00AB26A2"/>
    <w:rsid w:val="00B863CC"/>
    <w:rsid w:val="00BD1506"/>
    <w:rsid w:val="00C34D8B"/>
    <w:rsid w:val="00C43879"/>
    <w:rsid w:val="00D148DF"/>
    <w:rsid w:val="00D173E6"/>
    <w:rsid w:val="00E716EA"/>
    <w:rsid w:val="00EB2B6E"/>
    <w:rsid w:val="00ED70C2"/>
    <w:rsid w:val="00EE0AE1"/>
    <w:rsid w:val="00F32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1643"/>
  <w15:chartTrackingRefBased/>
  <w15:docId w15:val="{4EE3A54D-C3C0-427E-A522-9CD00CF6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9A8"/>
  </w:style>
  <w:style w:type="paragraph" w:styleId="Balk1">
    <w:name w:val="heading 1"/>
    <w:basedOn w:val="Normal"/>
    <w:next w:val="Normal"/>
    <w:link w:val="Balk1Char"/>
    <w:uiPriority w:val="9"/>
    <w:qFormat/>
    <w:rsid w:val="00414453"/>
    <w:pPr>
      <w:keepNext/>
      <w:keepLines/>
      <w:spacing w:before="240" w:after="0"/>
      <w:outlineLvl w:val="0"/>
    </w:pPr>
    <w:rPr>
      <w:rFonts w:eastAsiaTheme="majorEastAsia" w:cstheme="majorBidi"/>
      <w:color w:val="000000" w:themeColor="text1"/>
      <w:szCs w:val="32"/>
    </w:rPr>
  </w:style>
  <w:style w:type="paragraph" w:styleId="Balk2">
    <w:name w:val="heading 2"/>
    <w:basedOn w:val="Normal"/>
    <w:next w:val="Normal"/>
    <w:link w:val="Balk2Char"/>
    <w:uiPriority w:val="9"/>
    <w:semiHidden/>
    <w:unhideWhenUsed/>
    <w:qFormat/>
    <w:rsid w:val="00414453"/>
    <w:pPr>
      <w:keepNext/>
      <w:keepLines/>
      <w:spacing w:before="40" w:after="0" w:line="276" w:lineRule="auto"/>
      <w:outlineLvl w:val="1"/>
    </w:pPr>
    <w:rPr>
      <w:rFonts w:eastAsiaTheme="majorEastAsia" w:cstheme="majorBidi"/>
      <w:szCs w:val="26"/>
    </w:rPr>
  </w:style>
  <w:style w:type="paragraph" w:styleId="Balk3">
    <w:name w:val="heading 3"/>
    <w:basedOn w:val="Normal"/>
    <w:next w:val="Normal"/>
    <w:link w:val="Balk3Char"/>
    <w:uiPriority w:val="9"/>
    <w:unhideWhenUsed/>
    <w:qFormat/>
    <w:rsid w:val="00414453"/>
    <w:pPr>
      <w:keepNext/>
      <w:keepLines/>
      <w:spacing w:before="40" w:after="0" w:line="276" w:lineRule="auto"/>
      <w:outlineLvl w:val="2"/>
    </w:pPr>
    <w:rPr>
      <w:rFonts w:eastAsiaTheme="majorEastAsia" w:cstheme="majorBidi"/>
      <w:b/>
    </w:rPr>
  </w:style>
  <w:style w:type="paragraph" w:styleId="Balk4">
    <w:name w:val="heading 4"/>
    <w:basedOn w:val="Normal"/>
    <w:next w:val="Normal"/>
    <w:link w:val="Balk4Char"/>
    <w:autoRedefine/>
    <w:uiPriority w:val="9"/>
    <w:unhideWhenUsed/>
    <w:qFormat/>
    <w:rsid w:val="00414453"/>
    <w:pPr>
      <w:keepNext/>
      <w:keepLines/>
      <w:spacing w:before="40" w:after="120" w:line="276" w:lineRule="auto"/>
      <w:outlineLvl w:val="3"/>
    </w:pPr>
    <w:rPr>
      <w:rFonts w:eastAsiaTheme="majorEastAsia" w:cstheme="majorBidi"/>
      <w:b/>
      <w:iCs/>
    </w:rPr>
  </w:style>
  <w:style w:type="paragraph" w:styleId="Balk5">
    <w:name w:val="heading 5"/>
    <w:basedOn w:val="Normal"/>
    <w:next w:val="Normal"/>
    <w:link w:val="Balk5Char"/>
    <w:uiPriority w:val="9"/>
    <w:semiHidden/>
    <w:unhideWhenUsed/>
    <w:qFormat/>
    <w:rsid w:val="00414453"/>
    <w:pPr>
      <w:keepNext/>
      <w:keepLines/>
      <w:spacing w:after="120" w:line="360" w:lineRule="auto"/>
      <w:outlineLvl w:val="4"/>
    </w:pPr>
    <w:rPr>
      <w:rFonts w:eastAsiaTheme="majorEastAsia" w:cstheme="majorBidi"/>
      <w:b/>
    </w:rPr>
  </w:style>
  <w:style w:type="paragraph" w:styleId="Balk6">
    <w:name w:val="heading 6"/>
    <w:basedOn w:val="Normal"/>
    <w:next w:val="Normal"/>
    <w:link w:val="Balk6Char"/>
    <w:uiPriority w:val="9"/>
    <w:semiHidden/>
    <w:unhideWhenUsed/>
    <w:qFormat/>
    <w:rsid w:val="00A559BE"/>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A559BE"/>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A559BE"/>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A559BE"/>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4453"/>
    <w:rPr>
      <w:rFonts w:eastAsiaTheme="majorEastAsia" w:cstheme="majorBidi"/>
      <w:color w:val="000000" w:themeColor="text1"/>
      <w:szCs w:val="32"/>
    </w:rPr>
  </w:style>
  <w:style w:type="character" w:customStyle="1" w:styleId="Balk2Char">
    <w:name w:val="Başlık 2 Char"/>
    <w:basedOn w:val="VarsaylanParagrafYazTipi"/>
    <w:link w:val="Balk2"/>
    <w:uiPriority w:val="9"/>
    <w:semiHidden/>
    <w:rsid w:val="00414453"/>
    <w:rPr>
      <w:rFonts w:eastAsiaTheme="majorEastAsia" w:cstheme="majorBidi"/>
      <w:szCs w:val="26"/>
    </w:rPr>
  </w:style>
  <w:style w:type="paragraph" w:customStyle="1" w:styleId="Stil3">
    <w:name w:val="Stil 3"/>
    <w:qFormat/>
    <w:rsid w:val="00277832"/>
    <w:rPr>
      <w:rFonts w:cstheme="minorBidi"/>
      <w:b/>
      <w:bCs/>
      <w:szCs w:val="22"/>
    </w:rPr>
  </w:style>
  <w:style w:type="paragraph" w:customStyle="1" w:styleId="Stil4">
    <w:name w:val="Stil 4"/>
    <w:qFormat/>
    <w:rsid w:val="003B4101"/>
    <w:rPr>
      <w:rFonts w:cstheme="minorBidi"/>
      <w:b/>
      <w:bCs/>
      <w:szCs w:val="22"/>
    </w:rPr>
  </w:style>
  <w:style w:type="paragraph" w:customStyle="1" w:styleId="Stil1">
    <w:name w:val="Stil1"/>
    <w:basedOn w:val="Normal"/>
    <w:qFormat/>
    <w:rsid w:val="00591D1D"/>
    <w:pPr>
      <w:spacing w:after="120" w:line="360" w:lineRule="auto"/>
      <w:ind w:firstLine="709"/>
      <w:jc w:val="center"/>
    </w:pPr>
    <w:rPr>
      <w:b/>
    </w:rPr>
  </w:style>
  <w:style w:type="paragraph" w:customStyle="1" w:styleId="Stil10">
    <w:name w:val="Stil 1"/>
    <w:basedOn w:val="Normal"/>
    <w:autoRedefine/>
    <w:qFormat/>
    <w:rsid w:val="00277832"/>
    <w:rPr>
      <w:b/>
    </w:rPr>
  </w:style>
  <w:style w:type="paragraph" w:customStyle="1" w:styleId="Stil2">
    <w:name w:val="Stil 2"/>
    <w:qFormat/>
    <w:rsid w:val="00277832"/>
    <w:rPr>
      <w:rFonts w:cstheme="minorBidi"/>
      <w:b/>
      <w:bCs/>
      <w:szCs w:val="22"/>
    </w:rPr>
  </w:style>
  <w:style w:type="paragraph" w:customStyle="1" w:styleId="Stil20">
    <w:name w:val="Stil2"/>
    <w:basedOn w:val="Stil1"/>
    <w:qFormat/>
    <w:rsid w:val="00591D1D"/>
  </w:style>
  <w:style w:type="paragraph" w:customStyle="1" w:styleId="Stil30">
    <w:name w:val="Stil3"/>
    <w:basedOn w:val="Stil20"/>
    <w:qFormat/>
    <w:rsid w:val="00591D1D"/>
  </w:style>
  <w:style w:type="paragraph" w:customStyle="1" w:styleId="Stil40">
    <w:name w:val="Stil4"/>
    <w:basedOn w:val="Stil30"/>
    <w:qFormat/>
    <w:rsid w:val="00591D1D"/>
  </w:style>
  <w:style w:type="paragraph" w:styleId="KonuBal">
    <w:name w:val="Title"/>
    <w:basedOn w:val="Normal"/>
    <w:next w:val="Normal"/>
    <w:link w:val="KonuBalChar"/>
    <w:uiPriority w:val="10"/>
    <w:qFormat/>
    <w:rsid w:val="00414453"/>
    <w:pPr>
      <w:spacing w:after="0" w:line="240" w:lineRule="auto"/>
      <w:contextualSpacing/>
    </w:pPr>
    <w:rPr>
      <w:rFonts w:eastAsiaTheme="majorEastAsia" w:cstheme="majorBidi"/>
      <w:spacing w:val="-10"/>
      <w:kern w:val="28"/>
      <w:szCs w:val="56"/>
    </w:rPr>
  </w:style>
  <w:style w:type="character" w:customStyle="1" w:styleId="KonuBalChar">
    <w:name w:val="Konu Başlığı Char"/>
    <w:basedOn w:val="VarsaylanParagrafYazTipi"/>
    <w:link w:val="KonuBal"/>
    <w:uiPriority w:val="10"/>
    <w:rsid w:val="00414453"/>
    <w:rPr>
      <w:rFonts w:eastAsiaTheme="majorEastAsia" w:cstheme="majorBidi"/>
      <w:spacing w:val="-10"/>
      <w:kern w:val="28"/>
      <w:szCs w:val="56"/>
    </w:rPr>
  </w:style>
  <w:style w:type="character" w:customStyle="1" w:styleId="Balk3Char">
    <w:name w:val="Başlık 3 Char"/>
    <w:basedOn w:val="VarsaylanParagrafYazTipi"/>
    <w:link w:val="Balk3"/>
    <w:uiPriority w:val="9"/>
    <w:rsid w:val="00414453"/>
    <w:rPr>
      <w:rFonts w:eastAsiaTheme="majorEastAsia" w:cstheme="majorBidi"/>
      <w:b/>
    </w:rPr>
  </w:style>
  <w:style w:type="character" w:customStyle="1" w:styleId="Balk4Char">
    <w:name w:val="Başlık 4 Char"/>
    <w:basedOn w:val="VarsaylanParagrafYazTipi"/>
    <w:link w:val="Balk4"/>
    <w:uiPriority w:val="9"/>
    <w:rsid w:val="00414453"/>
    <w:rPr>
      <w:rFonts w:eastAsiaTheme="majorEastAsia" w:cstheme="majorBidi"/>
      <w:b/>
      <w:iCs/>
    </w:rPr>
  </w:style>
  <w:style w:type="character" w:customStyle="1" w:styleId="Balk5Char">
    <w:name w:val="Başlık 5 Char"/>
    <w:basedOn w:val="VarsaylanParagrafYazTipi"/>
    <w:link w:val="Balk5"/>
    <w:uiPriority w:val="9"/>
    <w:semiHidden/>
    <w:rsid w:val="00414453"/>
    <w:rPr>
      <w:rFonts w:eastAsiaTheme="majorEastAsia" w:cstheme="majorBidi"/>
      <w:b/>
    </w:rPr>
  </w:style>
  <w:style w:type="character" w:customStyle="1" w:styleId="Balk6Char">
    <w:name w:val="Başlık 6 Char"/>
    <w:basedOn w:val="VarsaylanParagrafYazTipi"/>
    <w:link w:val="Balk6"/>
    <w:uiPriority w:val="9"/>
    <w:semiHidden/>
    <w:rsid w:val="00A559BE"/>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A559BE"/>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A559BE"/>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A559BE"/>
    <w:rPr>
      <w:rFonts w:asciiTheme="minorHAnsi" w:eastAsiaTheme="majorEastAsia" w:hAnsiTheme="minorHAnsi" w:cstheme="majorBidi"/>
      <w:color w:val="272727" w:themeColor="text1" w:themeTint="D8"/>
    </w:rPr>
  </w:style>
  <w:style w:type="paragraph" w:styleId="Altyaz">
    <w:name w:val="Subtitle"/>
    <w:basedOn w:val="Normal"/>
    <w:next w:val="Normal"/>
    <w:link w:val="AltyazChar"/>
    <w:uiPriority w:val="11"/>
    <w:qFormat/>
    <w:rsid w:val="00A559B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559BE"/>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A559B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559BE"/>
    <w:rPr>
      <w:i/>
      <w:iCs/>
      <w:color w:val="404040" w:themeColor="text1" w:themeTint="BF"/>
    </w:rPr>
  </w:style>
  <w:style w:type="paragraph" w:styleId="ListeParagraf">
    <w:name w:val="List Paragraph"/>
    <w:basedOn w:val="Normal"/>
    <w:uiPriority w:val="34"/>
    <w:qFormat/>
    <w:rsid w:val="00A559BE"/>
    <w:pPr>
      <w:ind w:left="720"/>
      <w:contextualSpacing/>
    </w:pPr>
  </w:style>
  <w:style w:type="character" w:styleId="GlVurgulama">
    <w:name w:val="Intense Emphasis"/>
    <w:basedOn w:val="VarsaylanParagrafYazTipi"/>
    <w:uiPriority w:val="21"/>
    <w:qFormat/>
    <w:rsid w:val="00A559BE"/>
    <w:rPr>
      <w:i/>
      <w:iCs/>
      <w:color w:val="0F4761" w:themeColor="accent1" w:themeShade="BF"/>
    </w:rPr>
  </w:style>
  <w:style w:type="paragraph" w:styleId="GlAlnt">
    <w:name w:val="Intense Quote"/>
    <w:basedOn w:val="Normal"/>
    <w:next w:val="Normal"/>
    <w:link w:val="GlAlntChar"/>
    <w:uiPriority w:val="30"/>
    <w:qFormat/>
    <w:rsid w:val="00A55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559BE"/>
    <w:rPr>
      <w:i/>
      <w:iCs/>
      <w:color w:val="0F4761" w:themeColor="accent1" w:themeShade="BF"/>
    </w:rPr>
  </w:style>
  <w:style w:type="character" w:styleId="GlBavuru">
    <w:name w:val="Intense Reference"/>
    <w:basedOn w:val="VarsaylanParagrafYazTipi"/>
    <w:uiPriority w:val="32"/>
    <w:qFormat/>
    <w:rsid w:val="00A559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159">
      <w:bodyDiv w:val="1"/>
      <w:marLeft w:val="0"/>
      <w:marRight w:val="0"/>
      <w:marTop w:val="0"/>
      <w:marBottom w:val="0"/>
      <w:divBdr>
        <w:top w:val="none" w:sz="0" w:space="0" w:color="auto"/>
        <w:left w:val="none" w:sz="0" w:space="0" w:color="auto"/>
        <w:bottom w:val="none" w:sz="0" w:space="0" w:color="auto"/>
        <w:right w:val="none" w:sz="0" w:space="0" w:color="auto"/>
      </w:divBdr>
    </w:div>
    <w:div w:id="92894887">
      <w:bodyDiv w:val="1"/>
      <w:marLeft w:val="0"/>
      <w:marRight w:val="0"/>
      <w:marTop w:val="0"/>
      <w:marBottom w:val="0"/>
      <w:divBdr>
        <w:top w:val="none" w:sz="0" w:space="0" w:color="auto"/>
        <w:left w:val="none" w:sz="0" w:space="0" w:color="auto"/>
        <w:bottom w:val="none" w:sz="0" w:space="0" w:color="auto"/>
        <w:right w:val="none" w:sz="0" w:space="0" w:color="auto"/>
      </w:divBdr>
    </w:div>
    <w:div w:id="123157156">
      <w:bodyDiv w:val="1"/>
      <w:marLeft w:val="0"/>
      <w:marRight w:val="0"/>
      <w:marTop w:val="0"/>
      <w:marBottom w:val="0"/>
      <w:divBdr>
        <w:top w:val="none" w:sz="0" w:space="0" w:color="auto"/>
        <w:left w:val="none" w:sz="0" w:space="0" w:color="auto"/>
        <w:bottom w:val="none" w:sz="0" w:space="0" w:color="auto"/>
        <w:right w:val="none" w:sz="0" w:space="0" w:color="auto"/>
      </w:divBdr>
    </w:div>
    <w:div w:id="183399595">
      <w:bodyDiv w:val="1"/>
      <w:marLeft w:val="0"/>
      <w:marRight w:val="0"/>
      <w:marTop w:val="0"/>
      <w:marBottom w:val="0"/>
      <w:divBdr>
        <w:top w:val="none" w:sz="0" w:space="0" w:color="auto"/>
        <w:left w:val="none" w:sz="0" w:space="0" w:color="auto"/>
        <w:bottom w:val="none" w:sz="0" w:space="0" w:color="auto"/>
        <w:right w:val="none" w:sz="0" w:space="0" w:color="auto"/>
      </w:divBdr>
    </w:div>
    <w:div w:id="298000616">
      <w:bodyDiv w:val="1"/>
      <w:marLeft w:val="0"/>
      <w:marRight w:val="0"/>
      <w:marTop w:val="0"/>
      <w:marBottom w:val="0"/>
      <w:divBdr>
        <w:top w:val="none" w:sz="0" w:space="0" w:color="auto"/>
        <w:left w:val="none" w:sz="0" w:space="0" w:color="auto"/>
        <w:bottom w:val="none" w:sz="0" w:space="0" w:color="auto"/>
        <w:right w:val="none" w:sz="0" w:space="0" w:color="auto"/>
      </w:divBdr>
    </w:div>
    <w:div w:id="721371764">
      <w:bodyDiv w:val="1"/>
      <w:marLeft w:val="0"/>
      <w:marRight w:val="0"/>
      <w:marTop w:val="0"/>
      <w:marBottom w:val="0"/>
      <w:divBdr>
        <w:top w:val="none" w:sz="0" w:space="0" w:color="auto"/>
        <w:left w:val="none" w:sz="0" w:space="0" w:color="auto"/>
        <w:bottom w:val="none" w:sz="0" w:space="0" w:color="auto"/>
        <w:right w:val="none" w:sz="0" w:space="0" w:color="auto"/>
      </w:divBdr>
    </w:div>
    <w:div w:id="750657597">
      <w:bodyDiv w:val="1"/>
      <w:marLeft w:val="0"/>
      <w:marRight w:val="0"/>
      <w:marTop w:val="0"/>
      <w:marBottom w:val="0"/>
      <w:divBdr>
        <w:top w:val="none" w:sz="0" w:space="0" w:color="auto"/>
        <w:left w:val="none" w:sz="0" w:space="0" w:color="auto"/>
        <w:bottom w:val="none" w:sz="0" w:space="0" w:color="auto"/>
        <w:right w:val="none" w:sz="0" w:space="0" w:color="auto"/>
      </w:divBdr>
    </w:div>
    <w:div w:id="847913897">
      <w:bodyDiv w:val="1"/>
      <w:marLeft w:val="0"/>
      <w:marRight w:val="0"/>
      <w:marTop w:val="0"/>
      <w:marBottom w:val="0"/>
      <w:divBdr>
        <w:top w:val="none" w:sz="0" w:space="0" w:color="auto"/>
        <w:left w:val="none" w:sz="0" w:space="0" w:color="auto"/>
        <w:bottom w:val="none" w:sz="0" w:space="0" w:color="auto"/>
        <w:right w:val="none" w:sz="0" w:space="0" w:color="auto"/>
      </w:divBdr>
    </w:div>
    <w:div w:id="923419328">
      <w:bodyDiv w:val="1"/>
      <w:marLeft w:val="0"/>
      <w:marRight w:val="0"/>
      <w:marTop w:val="0"/>
      <w:marBottom w:val="0"/>
      <w:divBdr>
        <w:top w:val="none" w:sz="0" w:space="0" w:color="auto"/>
        <w:left w:val="none" w:sz="0" w:space="0" w:color="auto"/>
        <w:bottom w:val="none" w:sz="0" w:space="0" w:color="auto"/>
        <w:right w:val="none" w:sz="0" w:space="0" w:color="auto"/>
      </w:divBdr>
    </w:div>
    <w:div w:id="987779655">
      <w:bodyDiv w:val="1"/>
      <w:marLeft w:val="0"/>
      <w:marRight w:val="0"/>
      <w:marTop w:val="0"/>
      <w:marBottom w:val="0"/>
      <w:divBdr>
        <w:top w:val="none" w:sz="0" w:space="0" w:color="auto"/>
        <w:left w:val="none" w:sz="0" w:space="0" w:color="auto"/>
        <w:bottom w:val="none" w:sz="0" w:space="0" w:color="auto"/>
        <w:right w:val="none" w:sz="0" w:space="0" w:color="auto"/>
      </w:divBdr>
    </w:div>
    <w:div w:id="1005473040">
      <w:bodyDiv w:val="1"/>
      <w:marLeft w:val="0"/>
      <w:marRight w:val="0"/>
      <w:marTop w:val="0"/>
      <w:marBottom w:val="0"/>
      <w:divBdr>
        <w:top w:val="none" w:sz="0" w:space="0" w:color="auto"/>
        <w:left w:val="none" w:sz="0" w:space="0" w:color="auto"/>
        <w:bottom w:val="none" w:sz="0" w:space="0" w:color="auto"/>
        <w:right w:val="none" w:sz="0" w:space="0" w:color="auto"/>
      </w:divBdr>
    </w:div>
    <w:div w:id="1046180853">
      <w:bodyDiv w:val="1"/>
      <w:marLeft w:val="0"/>
      <w:marRight w:val="0"/>
      <w:marTop w:val="0"/>
      <w:marBottom w:val="0"/>
      <w:divBdr>
        <w:top w:val="none" w:sz="0" w:space="0" w:color="auto"/>
        <w:left w:val="none" w:sz="0" w:space="0" w:color="auto"/>
        <w:bottom w:val="none" w:sz="0" w:space="0" w:color="auto"/>
        <w:right w:val="none" w:sz="0" w:space="0" w:color="auto"/>
      </w:divBdr>
    </w:div>
    <w:div w:id="1087385917">
      <w:bodyDiv w:val="1"/>
      <w:marLeft w:val="0"/>
      <w:marRight w:val="0"/>
      <w:marTop w:val="0"/>
      <w:marBottom w:val="0"/>
      <w:divBdr>
        <w:top w:val="none" w:sz="0" w:space="0" w:color="auto"/>
        <w:left w:val="none" w:sz="0" w:space="0" w:color="auto"/>
        <w:bottom w:val="none" w:sz="0" w:space="0" w:color="auto"/>
        <w:right w:val="none" w:sz="0" w:space="0" w:color="auto"/>
      </w:divBdr>
    </w:div>
    <w:div w:id="1122697510">
      <w:bodyDiv w:val="1"/>
      <w:marLeft w:val="0"/>
      <w:marRight w:val="0"/>
      <w:marTop w:val="0"/>
      <w:marBottom w:val="0"/>
      <w:divBdr>
        <w:top w:val="none" w:sz="0" w:space="0" w:color="auto"/>
        <w:left w:val="none" w:sz="0" w:space="0" w:color="auto"/>
        <w:bottom w:val="none" w:sz="0" w:space="0" w:color="auto"/>
        <w:right w:val="none" w:sz="0" w:space="0" w:color="auto"/>
      </w:divBdr>
    </w:div>
    <w:div w:id="1125545214">
      <w:bodyDiv w:val="1"/>
      <w:marLeft w:val="0"/>
      <w:marRight w:val="0"/>
      <w:marTop w:val="0"/>
      <w:marBottom w:val="0"/>
      <w:divBdr>
        <w:top w:val="none" w:sz="0" w:space="0" w:color="auto"/>
        <w:left w:val="none" w:sz="0" w:space="0" w:color="auto"/>
        <w:bottom w:val="none" w:sz="0" w:space="0" w:color="auto"/>
        <w:right w:val="none" w:sz="0" w:space="0" w:color="auto"/>
      </w:divBdr>
    </w:div>
    <w:div w:id="1153527516">
      <w:bodyDiv w:val="1"/>
      <w:marLeft w:val="0"/>
      <w:marRight w:val="0"/>
      <w:marTop w:val="0"/>
      <w:marBottom w:val="0"/>
      <w:divBdr>
        <w:top w:val="none" w:sz="0" w:space="0" w:color="auto"/>
        <w:left w:val="none" w:sz="0" w:space="0" w:color="auto"/>
        <w:bottom w:val="none" w:sz="0" w:space="0" w:color="auto"/>
        <w:right w:val="none" w:sz="0" w:space="0" w:color="auto"/>
      </w:divBdr>
    </w:div>
    <w:div w:id="1155417483">
      <w:bodyDiv w:val="1"/>
      <w:marLeft w:val="0"/>
      <w:marRight w:val="0"/>
      <w:marTop w:val="0"/>
      <w:marBottom w:val="0"/>
      <w:divBdr>
        <w:top w:val="none" w:sz="0" w:space="0" w:color="auto"/>
        <w:left w:val="none" w:sz="0" w:space="0" w:color="auto"/>
        <w:bottom w:val="none" w:sz="0" w:space="0" w:color="auto"/>
        <w:right w:val="none" w:sz="0" w:space="0" w:color="auto"/>
      </w:divBdr>
    </w:div>
    <w:div w:id="1306159070">
      <w:bodyDiv w:val="1"/>
      <w:marLeft w:val="0"/>
      <w:marRight w:val="0"/>
      <w:marTop w:val="0"/>
      <w:marBottom w:val="0"/>
      <w:divBdr>
        <w:top w:val="none" w:sz="0" w:space="0" w:color="auto"/>
        <w:left w:val="none" w:sz="0" w:space="0" w:color="auto"/>
        <w:bottom w:val="none" w:sz="0" w:space="0" w:color="auto"/>
        <w:right w:val="none" w:sz="0" w:space="0" w:color="auto"/>
      </w:divBdr>
    </w:div>
    <w:div w:id="1483039181">
      <w:bodyDiv w:val="1"/>
      <w:marLeft w:val="0"/>
      <w:marRight w:val="0"/>
      <w:marTop w:val="0"/>
      <w:marBottom w:val="0"/>
      <w:divBdr>
        <w:top w:val="none" w:sz="0" w:space="0" w:color="auto"/>
        <w:left w:val="none" w:sz="0" w:space="0" w:color="auto"/>
        <w:bottom w:val="none" w:sz="0" w:space="0" w:color="auto"/>
        <w:right w:val="none" w:sz="0" w:space="0" w:color="auto"/>
      </w:divBdr>
    </w:div>
    <w:div w:id="1520049132">
      <w:bodyDiv w:val="1"/>
      <w:marLeft w:val="0"/>
      <w:marRight w:val="0"/>
      <w:marTop w:val="0"/>
      <w:marBottom w:val="0"/>
      <w:divBdr>
        <w:top w:val="none" w:sz="0" w:space="0" w:color="auto"/>
        <w:left w:val="none" w:sz="0" w:space="0" w:color="auto"/>
        <w:bottom w:val="none" w:sz="0" w:space="0" w:color="auto"/>
        <w:right w:val="none" w:sz="0" w:space="0" w:color="auto"/>
      </w:divBdr>
    </w:div>
    <w:div w:id="1584798570">
      <w:bodyDiv w:val="1"/>
      <w:marLeft w:val="0"/>
      <w:marRight w:val="0"/>
      <w:marTop w:val="0"/>
      <w:marBottom w:val="0"/>
      <w:divBdr>
        <w:top w:val="none" w:sz="0" w:space="0" w:color="auto"/>
        <w:left w:val="none" w:sz="0" w:space="0" w:color="auto"/>
        <w:bottom w:val="none" w:sz="0" w:space="0" w:color="auto"/>
        <w:right w:val="none" w:sz="0" w:space="0" w:color="auto"/>
      </w:divBdr>
    </w:div>
    <w:div w:id="1658460054">
      <w:bodyDiv w:val="1"/>
      <w:marLeft w:val="0"/>
      <w:marRight w:val="0"/>
      <w:marTop w:val="0"/>
      <w:marBottom w:val="0"/>
      <w:divBdr>
        <w:top w:val="none" w:sz="0" w:space="0" w:color="auto"/>
        <w:left w:val="none" w:sz="0" w:space="0" w:color="auto"/>
        <w:bottom w:val="none" w:sz="0" w:space="0" w:color="auto"/>
        <w:right w:val="none" w:sz="0" w:space="0" w:color="auto"/>
      </w:divBdr>
    </w:div>
    <w:div w:id="1763450528">
      <w:bodyDiv w:val="1"/>
      <w:marLeft w:val="0"/>
      <w:marRight w:val="0"/>
      <w:marTop w:val="0"/>
      <w:marBottom w:val="0"/>
      <w:divBdr>
        <w:top w:val="none" w:sz="0" w:space="0" w:color="auto"/>
        <w:left w:val="none" w:sz="0" w:space="0" w:color="auto"/>
        <w:bottom w:val="none" w:sz="0" w:space="0" w:color="auto"/>
        <w:right w:val="none" w:sz="0" w:space="0" w:color="auto"/>
      </w:divBdr>
    </w:div>
    <w:div w:id="1775249246">
      <w:bodyDiv w:val="1"/>
      <w:marLeft w:val="0"/>
      <w:marRight w:val="0"/>
      <w:marTop w:val="0"/>
      <w:marBottom w:val="0"/>
      <w:divBdr>
        <w:top w:val="none" w:sz="0" w:space="0" w:color="auto"/>
        <w:left w:val="none" w:sz="0" w:space="0" w:color="auto"/>
        <w:bottom w:val="none" w:sz="0" w:space="0" w:color="auto"/>
        <w:right w:val="none" w:sz="0" w:space="0" w:color="auto"/>
      </w:divBdr>
    </w:div>
    <w:div w:id="1805073284">
      <w:bodyDiv w:val="1"/>
      <w:marLeft w:val="0"/>
      <w:marRight w:val="0"/>
      <w:marTop w:val="0"/>
      <w:marBottom w:val="0"/>
      <w:divBdr>
        <w:top w:val="none" w:sz="0" w:space="0" w:color="auto"/>
        <w:left w:val="none" w:sz="0" w:space="0" w:color="auto"/>
        <w:bottom w:val="none" w:sz="0" w:space="0" w:color="auto"/>
        <w:right w:val="none" w:sz="0" w:space="0" w:color="auto"/>
      </w:divBdr>
    </w:div>
    <w:div w:id="1846897304">
      <w:bodyDiv w:val="1"/>
      <w:marLeft w:val="0"/>
      <w:marRight w:val="0"/>
      <w:marTop w:val="0"/>
      <w:marBottom w:val="0"/>
      <w:divBdr>
        <w:top w:val="none" w:sz="0" w:space="0" w:color="auto"/>
        <w:left w:val="none" w:sz="0" w:space="0" w:color="auto"/>
        <w:bottom w:val="none" w:sz="0" w:space="0" w:color="auto"/>
        <w:right w:val="none" w:sz="0" w:space="0" w:color="auto"/>
      </w:divBdr>
    </w:div>
    <w:div w:id="1989170783">
      <w:bodyDiv w:val="1"/>
      <w:marLeft w:val="0"/>
      <w:marRight w:val="0"/>
      <w:marTop w:val="0"/>
      <w:marBottom w:val="0"/>
      <w:divBdr>
        <w:top w:val="none" w:sz="0" w:space="0" w:color="auto"/>
        <w:left w:val="none" w:sz="0" w:space="0" w:color="auto"/>
        <w:bottom w:val="none" w:sz="0" w:space="0" w:color="auto"/>
        <w:right w:val="none" w:sz="0" w:space="0" w:color="auto"/>
      </w:divBdr>
    </w:div>
    <w:div w:id="2027436930">
      <w:bodyDiv w:val="1"/>
      <w:marLeft w:val="0"/>
      <w:marRight w:val="0"/>
      <w:marTop w:val="0"/>
      <w:marBottom w:val="0"/>
      <w:divBdr>
        <w:top w:val="none" w:sz="0" w:space="0" w:color="auto"/>
        <w:left w:val="none" w:sz="0" w:space="0" w:color="auto"/>
        <w:bottom w:val="none" w:sz="0" w:space="0" w:color="auto"/>
        <w:right w:val="none" w:sz="0" w:space="0" w:color="auto"/>
      </w:divBdr>
    </w:div>
    <w:div w:id="2050718557">
      <w:bodyDiv w:val="1"/>
      <w:marLeft w:val="0"/>
      <w:marRight w:val="0"/>
      <w:marTop w:val="0"/>
      <w:marBottom w:val="0"/>
      <w:divBdr>
        <w:top w:val="none" w:sz="0" w:space="0" w:color="auto"/>
        <w:left w:val="none" w:sz="0" w:space="0" w:color="auto"/>
        <w:bottom w:val="none" w:sz="0" w:space="0" w:color="auto"/>
        <w:right w:val="none" w:sz="0" w:space="0" w:color="auto"/>
      </w:divBdr>
    </w:div>
    <w:div w:id="2070424172">
      <w:bodyDiv w:val="1"/>
      <w:marLeft w:val="0"/>
      <w:marRight w:val="0"/>
      <w:marTop w:val="0"/>
      <w:marBottom w:val="0"/>
      <w:divBdr>
        <w:top w:val="none" w:sz="0" w:space="0" w:color="auto"/>
        <w:left w:val="none" w:sz="0" w:space="0" w:color="auto"/>
        <w:bottom w:val="none" w:sz="0" w:space="0" w:color="auto"/>
        <w:right w:val="none" w:sz="0" w:space="0" w:color="auto"/>
      </w:divBdr>
    </w:div>
    <w:div w:id="2118938603">
      <w:bodyDiv w:val="1"/>
      <w:marLeft w:val="0"/>
      <w:marRight w:val="0"/>
      <w:marTop w:val="0"/>
      <w:marBottom w:val="0"/>
      <w:divBdr>
        <w:top w:val="none" w:sz="0" w:space="0" w:color="auto"/>
        <w:left w:val="none" w:sz="0" w:space="0" w:color="auto"/>
        <w:bottom w:val="none" w:sz="0" w:space="0" w:color="auto"/>
        <w:right w:val="none" w:sz="0" w:space="0" w:color="auto"/>
      </w:divBdr>
    </w:div>
    <w:div w:id="213845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2103</TotalTime>
  <Pages>5</Pages>
  <Words>1379</Words>
  <Characters>7861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28</cp:revision>
  <dcterms:created xsi:type="dcterms:W3CDTF">2025-05-12T18:08:00Z</dcterms:created>
  <dcterms:modified xsi:type="dcterms:W3CDTF">2025-05-20T16:08:00Z</dcterms:modified>
</cp:coreProperties>
</file>