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97EDFB3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ERS </w:t>
            </w:r>
            <w:r w:rsidR="008C37C8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ZLENCES</w:t>
            </w:r>
            <w:r w:rsidR="008C37C8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5B49C964" w:rsidR="005A2B8A" w:rsidRPr="007625C6" w:rsidRDefault="005A2B8A" w:rsidP="00B51FED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1820891" w:rsidR="00681162" w:rsidRPr="003537D4" w:rsidRDefault="00390B5E" w:rsidP="00706DF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OSD-207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60D7A460" w:rsidR="00681162" w:rsidRPr="003537D4" w:rsidRDefault="00390B5E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B5E">
              <w:rPr>
                <w:rFonts w:ascii="Arial" w:hAnsi="Arial" w:cs="Arial"/>
                <w:bCs/>
                <w:sz w:val="20"/>
                <w:szCs w:val="20"/>
              </w:rPr>
              <w:t>Sürdürülebilirlik ve Denizlerimiz: Mavi Vatan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71AD4BD" w:rsidR="00681162" w:rsidRPr="003537D4" w:rsidRDefault="00B51FED" w:rsidP="0039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390B5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-0-</w:t>
            </w:r>
            <w:r w:rsidR="00390B5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96CF3FC" w:rsidR="00681162" w:rsidRPr="003537D4" w:rsidRDefault="00390B5E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739E119" w:rsidR="00681162" w:rsidRPr="003537D4" w:rsidRDefault="00B51FED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5856A6B" w:rsidR="00681162" w:rsidRPr="007625C6" w:rsidRDefault="00B51FED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464BCFA1" w:rsidR="00681162" w:rsidRPr="003537D4" w:rsidRDefault="00390B5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Uzaktan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515EC9B" w:rsidR="00681162" w:rsidRPr="00B51FED" w:rsidRDefault="003360EF" w:rsidP="00390B5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B5E" w:rsidRPr="00390B5E">
              <w:rPr>
                <w:rFonts w:ascii="Arial" w:hAnsi="Arial" w:cs="Arial"/>
                <w:b w:val="0"/>
                <w:sz w:val="20"/>
                <w:szCs w:val="20"/>
              </w:rPr>
              <w:t>Seçmeli</w:t>
            </w:r>
            <w:r w:rsidR="00B51FED" w:rsidRPr="00390B5E">
              <w:rPr>
                <w:rFonts w:ascii="Arial" w:hAnsi="Arial" w:cs="Arial"/>
                <w:b w:val="0"/>
                <w:sz w:val="20"/>
                <w:szCs w:val="20"/>
              </w:rPr>
              <w:t>/Güz</w:t>
            </w:r>
            <w:r w:rsidR="00B51FED" w:rsidRPr="00B51FED">
              <w:rPr>
                <w:rFonts w:ascii="Arial" w:hAnsi="Arial" w:cs="Arial"/>
                <w:b w:val="0"/>
                <w:sz w:val="20"/>
                <w:szCs w:val="20"/>
              </w:rPr>
              <w:t xml:space="preserve"> Dönemi/Lisans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4E9196C" w:rsidR="00F96934" w:rsidRPr="003537D4" w:rsidRDefault="00B51FED" w:rsidP="00B51FE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Dr. Öğr. Üyesi Sami Doğru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27F2E664" w:rsidR="00F96934" w:rsidRPr="003537D4" w:rsidRDefault="00390B5E" w:rsidP="00390B5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18.30</w:t>
            </w:r>
            <w:r w:rsidR="00B51FE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19.50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1A0DCE" w14:textId="77777777" w:rsidR="00F96934" w:rsidRDefault="00B51FED" w:rsidP="00B51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Pzt.:10.00-12.00</w:t>
            </w:r>
          </w:p>
          <w:p w14:paraId="3DCEC51D" w14:textId="734D146C" w:rsidR="00B51FED" w:rsidRPr="003537D4" w:rsidRDefault="00B51FED" w:rsidP="00B51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Cum:10.00-12.00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062AF68" w:rsidR="00F96934" w:rsidRPr="003537D4" w:rsidRDefault="00B51FE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samidogru@cag.edu.tr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37905F18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D8E8C06" w:rsidR="00F96934" w:rsidRPr="003537D4" w:rsidRDefault="00B51FE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Dr. Öğr. Üyesi Sami Doğru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47AAB09F" w14:textId="77777777" w:rsidR="003A0CE5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  <w:p w14:paraId="2101E5FB" w14:textId="00D0070A" w:rsidR="00502BD8" w:rsidRPr="007625C6" w:rsidRDefault="00502BD8" w:rsidP="003A0C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485A0D" w:rsidRPr="007625C6" w14:paraId="09B246EF" w14:textId="77777777" w:rsidTr="0054005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485A0D" w:rsidRPr="007625C6" w:rsidRDefault="00485A0D" w:rsidP="00485A0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6C1717A2" w:rsidR="00485A0D" w:rsidRPr="007625C6" w:rsidRDefault="00485A0D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1943">
              <w:rPr>
                <w:rFonts w:ascii="Arial" w:hAnsi="Arial" w:cs="Arial"/>
                <w:sz w:val="20"/>
                <w:szCs w:val="20"/>
              </w:rPr>
              <w:t>BM’nin Sürdürülebilir Kalkınma Hedeflerinin</w:t>
            </w:r>
            <w:r>
              <w:rPr>
                <w:rFonts w:ascii="Arial" w:hAnsi="Arial" w:cs="Arial"/>
                <w:sz w:val="20"/>
                <w:szCs w:val="20"/>
              </w:rPr>
              <w:t xml:space="preserve"> (SKH)</w:t>
            </w:r>
            <w:r w:rsidRPr="00211943">
              <w:rPr>
                <w:rFonts w:ascii="Arial" w:hAnsi="Arial" w:cs="Arial"/>
                <w:sz w:val="20"/>
                <w:szCs w:val="20"/>
              </w:rPr>
              <w:t xml:space="preserve"> ortaya çıkışını, amaçlarını</w:t>
            </w:r>
            <w:r>
              <w:rPr>
                <w:rFonts w:ascii="Arial" w:hAnsi="Arial" w:cs="Arial"/>
                <w:sz w:val="20"/>
                <w:szCs w:val="20"/>
              </w:rPr>
              <w:t xml:space="preserve"> sayar ve 14.’sü olan Sudaki Yaşamın kavramsal çerçevesini açıklayabilir,  bunu SKH </w:t>
            </w:r>
            <w:r w:rsidRPr="00502BD8">
              <w:rPr>
                <w:rFonts w:ascii="Arial" w:hAnsi="Arial" w:cs="Arial"/>
                <w:sz w:val="20"/>
                <w:szCs w:val="20"/>
              </w:rPr>
              <w:t xml:space="preserve">ışığında analiz </w:t>
            </w:r>
            <w:r>
              <w:rPr>
                <w:rFonts w:ascii="Arial" w:hAnsi="Arial" w:cs="Arial"/>
                <w:sz w:val="20"/>
                <w:szCs w:val="20"/>
              </w:rPr>
              <w:t xml:space="preserve">edebilir ve </w:t>
            </w:r>
            <w:r w:rsidRPr="00502BD8">
              <w:rPr>
                <w:rFonts w:ascii="Arial" w:hAnsi="Arial" w:cs="Arial"/>
                <w:sz w:val="20"/>
                <w:szCs w:val="20"/>
              </w:rPr>
              <w:t>ilişkilendir</w:t>
            </w:r>
            <w:r>
              <w:rPr>
                <w:rFonts w:ascii="Arial" w:hAnsi="Arial" w:cs="Arial"/>
                <w:sz w:val="20"/>
                <w:szCs w:val="20"/>
              </w:rPr>
              <w:t>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5B0063FC" w:rsidR="00485A0D" w:rsidRPr="00485A0D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sz w:val="20"/>
                <w:szCs w:val="20"/>
              </w:rPr>
              <w:t>1, 5, 8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79E6F64A" w:rsidR="00485A0D" w:rsidRPr="00485A0D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485A0D" w:rsidRPr="007625C6" w14:paraId="2914C0F8" w14:textId="77777777" w:rsidTr="0054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485A0D" w:rsidRPr="007625C6" w:rsidRDefault="00485A0D" w:rsidP="00485A0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4742AF" w:rsidR="00485A0D" w:rsidRPr="007625C6" w:rsidRDefault="00485A0D" w:rsidP="004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Denizlerin önemini, işlevini ve bünyesinde barındırdığı kaynakları belirtebilir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7DC2C941" w:rsidR="00485A0D" w:rsidRPr="00485A0D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sz w:val="20"/>
                <w:szCs w:val="20"/>
              </w:rPr>
              <w:t>1, 4, 9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466F89EF" w:rsidR="00485A0D" w:rsidRPr="00485A0D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485A0D" w:rsidRPr="007625C6" w14:paraId="6B4B5D9D" w14:textId="77777777" w:rsidTr="0054005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485A0D" w:rsidRPr="007625C6" w:rsidRDefault="00485A0D" w:rsidP="00485A0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46D98C12" w:rsidR="00485A0D" w:rsidRPr="007625C6" w:rsidRDefault="00485A0D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Denizlerin düzenine ilişkin uluslararası sözleşmeleri sıralayabilir ve bunların hükümlerini yorumlayabilir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710D05E1" w:rsidR="00485A0D" w:rsidRPr="00485A0D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sz w:val="20"/>
                <w:szCs w:val="20"/>
              </w:rPr>
              <w:t>2, 5, 6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20F7B33" w:rsidR="00485A0D" w:rsidRPr="00485A0D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485A0D" w:rsidRPr="007625C6" w14:paraId="61F9DB88" w14:textId="77777777" w:rsidTr="0054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485A0D" w:rsidRPr="007625C6" w:rsidRDefault="00485A0D" w:rsidP="00485A0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2A61659" w:rsidR="00485A0D" w:rsidRPr="007625C6" w:rsidRDefault="00485A0D" w:rsidP="004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Mavi Vatan Doktrinin anlamını ifade edebilir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28C5913E" w:rsidR="00485A0D" w:rsidRPr="00485A0D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sz w:val="20"/>
                <w:szCs w:val="20"/>
              </w:rPr>
              <w:t>3, 4, 9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59350EFD" w:rsidR="00485A0D" w:rsidRPr="00485A0D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485A0D" w:rsidRPr="007625C6" w14:paraId="1842EBF9" w14:textId="77777777" w:rsidTr="0054005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485A0D" w:rsidRPr="007625C6" w:rsidRDefault="00485A0D" w:rsidP="00485A0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28B4184B" w:rsidR="00485A0D" w:rsidRPr="007625C6" w:rsidRDefault="00485A0D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Türkiye’nin deniz yetki alanlarını sınıflandırabilir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1CD09548" w:rsidR="00485A0D" w:rsidRPr="00485A0D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0929FFA3" w:rsidR="00485A0D" w:rsidRPr="00485A0D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485A0D" w:rsidRPr="007625C6" w14:paraId="3F827649" w14:textId="77777777" w:rsidTr="00540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485A0D" w:rsidRPr="007625C6" w:rsidRDefault="00485A0D" w:rsidP="00485A0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2014C56C" w:rsidR="00485A0D" w:rsidRPr="007625C6" w:rsidRDefault="00485A0D" w:rsidP="004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Türkiye’nin deniz yetki alanlarını komşu devletlerin deniz yetki alanları ile ilişkisini tartışabilir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31D8223D" w:rsidR="00485A0D" w:rsidRPr="00485A0D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sz w:val="20"/>
                <w:szCs w:val="20"/>
              </w:rPr>
              <w:t>2, 4, 5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3E087E70" w:rsidR="00485A0D" w:rsidRPr="00485A0D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485A0D" w:rsidRPr="007625C6" w14:paraId="6823BBFD" w14:textId="77777777" w:rsidTr="0054005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485A0D" w:rsidRPr="007625C6" w:rsidRDefault="00485A0D" w:rsidP="00485A0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485A0D" w:rsidRPr="007625C6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1C532570" w:rsidR="00485A0D" w:rsidRPr="007625C6" w:rsidRDefault="00485A0D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Türkiye’nin denizlere ilişkin düzenlemeleri konusunda öneride bulunabilir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58F7A50C" w14:textId="025E5BA7" w:rsidR="00485A0D" w:rsidRPr="00485A0D" w:rsidRDefault="00485A0D" w:rsidP="00485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sz w:val="20"/>
                <w:szCs w:val="20"/>
              </w:rPr>
              <w:t>2, 3, 6, 8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F83A37D" w14:textId="5323DCEF" w:rsidR="00485A0D" w:rsidRPr="00485A0D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50EA3FB" w:rsidR="001B5C97" w:rsidRPr="001B5C97" w:rsidRDefault="00596C0A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7535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BM Sürdürülebilirlik hedeflerinin ortaya çıkışı ve bunların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Sudaki Yaşam</w:t>
            </w:r>
            <w:r w:rsidRPr="007535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ile ilgili olanları;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denizlerin önemi ve düzeni ile bu düzeni sağlayan uluslararası sözleşmeler; Türkiye’nin deniz yetki alanları ve bunlara ilişkin mevzuat; Mavi Vatan doktrinin tanımı ve anlamı; Türkiye’nin deniz mekânsal planlaması ve anlamı.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2AF2E0F4" w:rsidR="003923D0" w:rsidRPr="007625C6" w:rsidRDefault="00D10DC6" w:rsidP="00485A0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Tanışma, derse ilişkin beklentilerin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5337931A" w14:textId="77777777" w:rsidR="00485A0D" w:rsidRPr="00485A0D" w:rsidRDefault="00485A0D" w:rsidP="00485A0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sz w:val="20"/>
                <w:szCs w:val="20"/>
              </w:rPr>
              <w:t>Öğrencilerin ders beklentilerini bir paragrafla yazmaları</w:t>
            </w:r>
          </w:p>
          <w:p w14:paraId="66A1AA39" w14:textId="77777777" w:rsidR="003360EF" w:rsidRPr="00485A0D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EC375A9" w14:textId="77777777" w:rsidR="00485A0D" w:rsidRPr="00485A0D" w:rsidRDefault="00485A0D" w:rsidP="00485A0D">
            <w:pPr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Anlatım, soru-cevap</w:t>
            </w:r>
          </w:p>
          <w:p w14:paraId="630C4497" w14:textId="77777777" w:rsidR="003360EF" w:rsidRPr="00485A0D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10DC6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D10DC6" w:rsidRPr="007625C6" w:rsidRDefault="00D10DC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36DEE783" w:rsidR="00D10DC6" w:rsidRPr="007625C6" w:rsidRDefault="000E7026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BM’nin sürdürülebilir kalkınma </w:t>
            </w:r>
            <w:r w:rsidR="00F5764D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edefleri</w:t>
            </w:r>
            <w:r w:rsidR="00F5764D">
              <w:rPr>
                <w:rFonts w:ascii="Arial" w:hAnsi="Arial" w:cs="Arial"/>
                <w:sz w:val="20"/>
                <w:szCs w:val="20"/>
              </w:rPr>
              <w:t>nin</w:t>
            </w:r>
            <w:r>
              <w:rPr>
                <w:rFonts w:ascii="Arial" w:hAnsi="Arial" w:cs="Arial"/>
                <w:sz w:val="20"/>
                <w:szCs w:val="20"/>
              </w:rPr>
              <w:t xml:space="preserve"> (SKH) </w:t>
            </w:r>
            <w:r w:rsidR="00F5764D">
              <w:rPr>
                <w:rFonts w:ascii="Arial" w:hAnsi="Arial" w:cs="Arial"/>
                <w:sz w:val="20"/>
                <w:szCs w:val="20"/>
              </w:rPr>
              <w:t>ortaya çıkışı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64D">
              <w:rPr>
                <w:rFonts w:ascii="Arial" w:hAnsi="Arial" w:cs="Arial"/>
                <w:sz w:val="20"/>
                <w:szCs w:val="20"/>
              </w:rPr>
              <w:t xml:space="preserve"> hakkında özet bilgi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5A8D02B4" w:rsidR="00D10DC6" w:rsidRPr="007625C6" w:rsidRDefault="00485A0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İlgili web sayfalarının ve paylaşılan bilgi notunun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7C9A0DD2" w:rsidR="00D10DC6" w:rsidRPr="00485A0D" w:rsidRDefault="00485A0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anlatımı, tartışma</w:t>
            </w:r>
          </w:p>
        </w:tc>
      </w:tr>
      <w:tr w:rsidR="00485A0D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0C108DB" w:rsidR="00485A0D" w:rsidRPr="007625C6" w:rsidRDefault="00485A0D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SKH’den 14.’sü olan Sudaki Yaşam’ın kapsamı hakkında bilgi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5E05C70" w:rsidR="00485A0D" w:rsidRPr="007625C6" w:rsidRDefault="00485A0D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İlgili web sayfalarının ve paylaşılan bilgi notunun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797BF3D0" w:rsidR="00485A0D" w:rsidRPr="007625C6" w:rsidRDefault="00485A0D" w:rsidP="00485A0D">
            <w:pPr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anlatımı, tartışma</w:t>
            </w:r>
          </w:p>
        </w:tc>
      </w:tr>
      <w:tr w:rsidR="00485A0D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46BFA8BC" w:rsidR="00485A0D" w:rsidRPr="00D10DC6" w:rsidRDefault="00485A0D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Denizlerin önemi ve deniz hukuku kurallarının gelişimi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CC176C4" w:rsidR="00485A0D" w:rsidRPr="007625C6" w:rsidRDefault="00DF799B" w:rsidP="004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Uluslararası Hukuk kitabının Deniz Hukuku bölümünün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4996A1F9" w:rsidR="00485A0D" w:rsidRPr="007625C6" w:rsidRDefault="00A22D98" w:rsidP="00485A0D">
            <w:pPr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Ders anlatımı, tartışma</w:t>
            </w:r>
          </w:p>
        </w:tc>
      </w:tr>
      <w:tr w:rsidR="00485A0D" w:rsidRPr="007625C6" w14:paraId="572AE7FF" w14:textId="77777777" w:rsidTr="00DC65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41446F01" w:rsidR="00485A0D" w:rsidRPr="00D10DC6" w:rsidRDefault="00485A0D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Deniz yetki alanları: İç sular, karasuları</w:t>
            </w:r>
            <w:r w:rsidRPr="00633B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173C7DE8" w:rsidR="00485A0D" w:rsidRPr="007625C6" w:rsidRDefault="00DF799B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Uluslararası Hukuk kitabının Deniz Hukuku bölümünün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402E8DA3" w:rsidR="00485A0D" w:rsidRPr="007625C6" w:rsidRDefault="00A22D98" w:rsidP="00485A0D">
            <w:pPr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Ders anlatımı, </w:t>
            </w:r>
            <w:r w:rsidR="00415E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öğrenciler arasında konuya ilişkin tartışma açılması ve beyin fırtınası</w:t>
            </w:r>
          </w:p>
        </w:tc>
      </w:tr>
      <w:tr w:rsidR="00485A0D" w:rsidRPr="007625C6" w14:paraId="40B18F66" w14:textId="77777777" w:rsidTr="00DE4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006028BA" w:rsidR="00485A0D" w:rsidRPr="007625C6" w:rsidRDefault="00415EBA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485A0D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3536845E" w:rsidR="00485A0D" w:rsidRPr="007625C6" w:rsidRDefault="00485A0D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Deniz yetki alanları: bitişik bölge, MEB ve kıta sahanlığı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06B6FBA9" w:rsidR="00485A0D" w:rsidRPr="007625C6" w:rsidRDefault="00DF799B" w:rsidP="004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Uluslararası Hukuk kitabının Deniz Hukuku bölümünün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0A3BB9F3" w:rsidR="00485A0D" w:rsidRPr="007625C6" w:rsidRDefault="00A22D98" w:rsidP="00485A0D">
            <w:pPr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anlatımı, tartışma</w:t>
            </w:r>
          </w:p>
        </w:tc>
      </w:tr>
      <w:tr w:rsidR="00485A0D" w:rsidRPr="007625C6" w14:paraId="1843248B" w14:textId="77777777" w:rsidTr="00DE48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0780D442" w:rsidR="00485A0D" w:rsidRPr="00AF2620" w:rsidRDefault="00485A0D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Açık denizler ve açık deniz serbestileri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34E135B9" w:rsidR="00485A0D" w:rsidRPr="007625C6" w:rsidRDefault="00DF799B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Uluslararası Hukuk kitabının Deniz Hukuku bölümünün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30594831" w:rsidR="00485A0D" w:rsidRPr="007625C6" w:rsidRDefault="00A22D98" w:rsidP="00485A0D">
            <w:pPr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anlatımı, tartışma</w:t>
            </w:r>
          </w:p>
        </w:tc>
      </w:tr>
      <w:tr w:rsidR="00485A0D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485A0D" w:rsidRPr="007625C6" w:rsidRDefault="00485A0D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3ED6BDF1" w:rsidR="00485A0D" w:rsidRPr="007625C6" w:rsidRDefault="00DF799B" w:rsidP="004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485A0D" w:rsidRPr="007625C6" w:rsidRDefault="00485A0D" w:rsidP="00485A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A0D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485A0D" w:rsidRPr="007625C6" w:rsidRDefault="00485A0D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4F41A82F" w:rsidR="00485A0D" w:rsidRPr="007625C6" w:rsidRDefault="00DF799B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485A0D" w:rsidRPr="007625C6" w:rsidRDefault="00485A0D" w:rsidP="00485A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A0D" w:rsidRPr="007625C6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EA877B3" w:rsidR="00485A0D" w:rsidRPr="00192367" w:rsidRDefault="00485A0D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Mavi vatanın tanımı ve kapsamı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E87BA54" w:rsidR="00485A0D" w:rsidRPr="007625C6" w:rsidRDefault="00DF799B" w:rsidP="004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Cihat Yaycı’nın kitabının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6C333A05" w:rsidR="00485A0D" w:rsidRPr="007625C6" w:rsidRDefault="00A22D98" w:rsidP="00485A0D">
            <w:pPr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anlatımı, tartışma</w:t>
            </w:r>
          </w:p>
        </w:tc>
      </w:tr>
      <w:tr w:rsidR="00485A0D" w:rsidRPr="007625C6" w14:paraId="1D8B54E9" w14:textId="77777777" w:rsidTr="007603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18CD6DF" w14:textId="77777777" w:rsidR="00485A0D" w:rsidRDefault="00485A0D" w:rsidP="00485A0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42F594" w14:textId="00DF358E" w:rsidR="00485A0D" w:rsidRPr="00192367" w:rsidRDefault="00485A0D" w:rsidP="00485A0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Türkiye’nin deniz mekânsal planlaması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1936C2C2" w:rsidR="00485A0D" w:rsidRPr="007625C6" w:rsidRDefault="00DF799B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DEHUKAM Web sayfasında yer alan Türkiye’nin deniz mekânsal planı web sayfasının incelenmesi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0445B0D4" w:rsidR="00485A0D" w:rsidRPr="007625C6" w:rsidRDefault="00A22D98" w:rsidP="00485A0D">
            <w:pPr>
              <w:rPr>
                <w:rFonts w:ascii="Arial" w:hAnsi="Arial" w:cs="Arial"/>
                <w:sz w:val="20"/>
                <w:szCs w:val="20"/>
              </w:rPr>
            </w:pP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anlatımı, tartışma</w:t>
            </w:r>
          </w:p>
        </w:tc>
      </w:tr>
      <w:tr w:rsidR="00485A0D" w:rsidRPr="007625C6" w14:paraId="5E2DD858" w14:textId="77777777" w:rsidTr="003F4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DE7911D" w:rsidR="00485A0D" w:rsidRPr="007625C6" w:rsidRDefault="00485A0D" w:rsidP="00485A0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Boğazlar, Türk Boğazları ve Statüsü: Montrö Sözleşmesi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391627A" w:rsidR="00485A0D" w:rsidRPr="007625C6" w:rsidRDefault="000B0553" w:rsidP="0048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Sami Doğru’nun makalesi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56CC744B" w:rsidR="00485A0D" w:rsidRPr="007625C6" w:rsidRDefault="001E0116" w:rsidP="00485A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Ters yüz sınıf, </w:t>
            </w:r>
            <w:r w:rsidR="00A22D98"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</w:t>
            </w:r>
          </w:p>
        </w:tc>
      </w:tr>
      <w:tr w:rsidR="00485A0D" w:rsidRPr="007625C6" w14:paraId="1251BFA0" w14:textId="77777777" w:rsidTr="003F48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485A0D" w:rsidRPr="007625C6" w:rsidRDefault="00485A0D" w:rsidP="00485A0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17B6E4B2" w:rsidR="00485A0D" w:rsidRPr="007625C6" w:rsidRDefault="00485A0D" w:rsidP="00485A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 Denizi ve Sorunları: Karasuları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6624068F" w:rsidR="00485A0D" w:rsidRPr="007625C6" w:rsidRDefault="000B0553" w:rsidP="0048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 Sorunları kitabının ilgili bölümü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5B4249D3" w:rsidR="00485A0D" w:rsidRPr="007625C6" w:rsidRDefault="001E0116" w:rsidP="00485A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 yüz sınıf</w:t>
            </w:r>
            <w:r w:rsidR="00A22D98"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tartışma</w:t>
            </w:r>
          </w:p>
        </w:tc>
      </w:tr>
      <w:tr w:rsidR="00A22D98" w:rsidRPr="007625C6" w14:paraId="3D5181E7" w14:textId="77777777" w:rsidTr="003F4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5E704E5D" w:rsidR="00A22D98" w:rsidRPr="007625C6" w:rsidRDefault="00A22D98" w:rsidP="00A22D9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 Kıta sahanlığı sorunu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1C16E32" w:rsidR="00A22D98" w:rsidRPr="007625C6" w:rsidRDefault="00A22D98" w:rsidP="00A22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 Sorunları kitabının ilgili bölümü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54C94E8D" w:rsidR="00A22D98" w:rsidRPr="007625C6" w:rsidRDefault="001E0116" w:rsidP="00A22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 yüz sınıf</w:t>
            </w:r>
            <w:r w:rsidR="00A22D98"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tartışma</w:t>
            </w:r>
          </w:p>
        </w:tc>
      </w:tr>
      <w:tr w:rsidR="00A22D98" w:rsidRPr="007625C6" w14:paraId="50D506D0" w14:textId="77777777" w:rsidTr="003F48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50C2CEA6" w:rsidR="00A22D98" w:rsidRPr="007625C6" w:rsidRDefault="00A22D98" w:rsidP="00A22D9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 Akdeniz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ADE61AC" w:rsidR="00A22D98" w:rsidRPr="007625C6" w:rsidRDefault="00A22D98" w:rsidP="00A22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56A5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umaralı yayın </w:t>
            </w:r>
            <w:r w:rsidR="00816397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AEE413B" w:rsidR="00A22D98" w:rsidRPr="007625C6" w:rsidRDefault="001E0116" w:rsidP="00A22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Ters yüz sınıf</w:t>
            </w:r>
            <w:r w:rsidR="00A22D98"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tartışma</w:t>
            </w:r>
          </w:p>
        </w:tc>
      </w:tr>
      <w:tr w:rsidR="00A22D98" w:rsidRPr="007625C6" w14:paraId="0EE7EC9F" w14:textId="77777777" w:rsidTr="003F4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674559AE" w:rsidR="00A22D98" w:rsidRPr="007625C6" w:rsidRDefault="00A22D98" w:rsidP="00A22D9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Karadeniz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EDF7E0F" w:rsidR="00A22D98" w:rsidRPr="007625C6" w:rsidRDefault="00656A5B" w:rsidP="00A22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Numaralı yayın okunacak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C9F1C5F" w:rsidR="00A22D98" w:rsidRPr="007625C6" w:rsidRDefault="00656A5B" w:rsidP="00A22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Ters yüz sınıf, </w:t>
            </w:r>
            <w:r w:rsidR="00A22D98"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tartışma</w:t>
            </w:r>
          </w:p>
        </w:tc>
      </w:tr>
      <w:tr w:rsidR="00A22D98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A22D98" w:rsidRPr="007625C6" w:rsidRDefault="00A22D98" w:rsidP="00A22D9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A22D98" w:rsidRPr="007625C6" w:rsidRDefault="00A22D98" w:rsidP="00A22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A22D98" w:rsidRPr="007625C6" w:rsidRDefault="00A22D98" w:rsidP="00A22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D98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A22D98" w:rsidRPr="007625C6" w:rsidRDefault="00A22D98" w:rsidP="00A22D9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A22D98" w:rsidRPr="007625C6" w:rsidRDefault="00A22D98" w:rsidP="00A22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A22D98" w:rsidRPr="007625C6" w:rsidRDefault="00A22D98" w:rsidP="00A22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D98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A22D98" w:rsidRPr="002540BC" w:rsidRDefault="00A22D98" w:rsidP="00A22D9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A22D98" w:rsidRPr="007625C6" w14:paraId="38ED9E23" w14:textId="77777777" w:rsidTr="00D73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A22D98" w:rsidRPr="00466279" w:rsidRDefault="00A22D98" w:rsidP="00A22D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71BE30CB" w14:textId="5DF06515" w:rsidR="00A22D98" w:rsidRDefault="00A22D98" w:rsidP="00A22D9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3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 derse özel bir ders kitabı bulunmamaktadır. Ders kapsamında öğrencilere verilecek bilgiler ilgili öğretim elemanınca web/moodle üzerinden öğrenci ile paylaşılacaktır. Öğrenciler paylaşılan bilgi notu ve mevzuatın içeriği ile ders içinde yürütülen etkinliklerden sorumlu olacaktır.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Ancak aşağıdaki kitap/makalelerden istifade edilecektir.</w:t>
            </w:r>
          </w:p>
          <w:p w14:paraId="2862CCAA" w14:textId="3F44799E" w:rsidR="00A22D98" w:rsidRDefault="00A22D98" w:rsidP="00A22D9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1. </w:t>
            </w:r>
            <w:r w:rsidRPr="00151A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Cihat Yaycı</w:t>
            </w:r>
            <w:r w:rsidRPr="00B94C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1AD2">
              <w:rPr>
                <w:rFonts w:ascii="Arial" w:hAnsi="Arial" w:cs="Arial"/>
                <w:bCs w:val="0"/>
                <w:sz w:val="20"/>
                <w:szCs w:val="20"/>
              </w:rPr>
              <w:t>Mavi Vatan: Bir Harita ve Bir Doktrin Kitabı, Türkiye’nin Denizlerdeki Misak-ı Milli’si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94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A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 Üniversitesi Yayınevi, İstanbul 2022.</w:t>
            </w:r>
          </w:p>
          <w:p w14:paraId="75C95898" w14:textId="77777777" w:rsidR="00A22D98" w:rsidRPr="00485A0D" w:rsidRDefault="008B5704" w:rsidP="00A22D98">
            <w:pPr>
              <w:spacing w:before="120" w:after="120"/>
              <w:jc w:val="both"/>
              <w:rPr>
                <w:rStyle w:val="Kpr"/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7" w:history="1">
              <w:r w:rsidR="00A22D98" w:rsidRPr="00485A0D">
                <w:rPr>
                  <w:rStyle w:val="Kpr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https://iupress.istanbul.edu.tr/tr/book/mavi-vatan/home</w:t>
              </w:r>
            </w:hyperlink>
          </w:p>
          <w:p w14:paraId="1F893BAB" w14:textId="77777777" w:rsidR="00A22D98" w:rsidRDefault="00A22D98" w:rsidP="00A22D98">
            <w:pPr>
              <w:spacing w:before="120" w:after="120"/>
              <w:jc w:val="both"/>
              <w:rPr>
                <w:rStyle w:val="Kpr"/>
                <w:rFonts w:ascii="Arial" w:hAnsi="Arial" w:cs="Arial"/>
                <w:color w:val="auto"/>
                <w:sz w:val="20"/>
                <w:szCs w:val="20"/>
              </w:rPr>
            </w:pPr>
            <w:r w:rsidRPr="00246EB8"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2. Hüseyin Pazarcı ve Erdem Denk, </w:t>
            </w:r>
            <w:r w:rsidRPr="00246EB8">
              <w:rPr>
                <w:rStyle w:val="Kpr"/>
                <w:rFonts w:ascii="Arial" w:hAnsi="Arial" w:cs="Arial"/>
                <w:color w:val="auto"/>
                <w:sz w:val="20"/>
                <w:szCs w:val="20"/>
              </w:rPr>
              <w:t>Uluslararası Hukuk</w:t>
            </w:r>
            <w:r w:rsidRPr="00246EB8"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, Yetkin Yayınevi, Ankara, 2025</w:t>
            </w:r>
            <w:r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17AFB5D5" w14:textId="77777777" w:rsidR="00A22D98" w:rsidRPr="00A22D98" w:rsidRDefault="00A22D98" w:rsidP="00A22D98">
            <w:pPr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0553">
              <w:rPr>
                <w:rStyle w:val="Kpr"/>
                <w:b w:val="0"/>
                <w:bCs w:val="0"/>
                <w:color w:val="auto"/>
              </w:rPr>
              <w:t xml:space="preserve">3. Sami Doğru, </w:t>
            </w:r>
            <w:r>
              <w:rPr>
                <w:rStyle w:val="Kpr"/>
                <w:b w:val="0"/>
                <w:bCs w:val="0"/>
                <w:color w:val="auto"/>
              </w:rPr>
              <w:t>“</w:t>
            </w:r>
            <w:r w:rsidRPr="000B0553"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Türk Boğazları’nın Hukukî Statüsü : Sevr ve Lozan’dan Montrö’ye Geçiş”. </w:t>
            </w:r>
            <w:r w:rsidRPr="000B0553">
              <w:rPr>
                <w:rStyle w:val="Kpr"/>
                <w:rFonts w:ascii="Arial" w:hAnsi="Arial" w:cs="Arial"/>
                <w:color w:val="auto"/>
                <w:sz w:val="20"/>
                <w:szCs w:val="20"/>
              </w:rPr>
              <w:t>Dokuz Eylül Üniversitesi Hukuk Fakültesi Dergisi</w:t>
            </w:r>
            <w:r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,</w:t>
            </w:r>
            <w:r w:rsidRPr="000B0553"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15, </w:t>
            </w:r>
            <w:r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000B0553"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. 2 (Aralık 2013): 123-69.</w:t>
            </w:r>
            <w:r w:rsidRPr="00485A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22D9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22D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HYPERLINK "https://dergipark.org.tr/tr/pub/deuhfd/issue/46830/587193 </w:instrText>
            </w:r>
          </w:p>
          <w:p w14:paraId="4ADF5AD6" w14:textId="77777777" w:rsidR="00A22D98" w:rsidRPr="00A22D98" w:rsidRDefault="00A22D98" w:rsidP="00A22D98">
            <w:pPr>
              <w:spacing w:before="120" w:after="120"/>
              <w:jc w:val="both"/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A22D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4" </w:instrText>
            </w:r>
            <w:r w:rsidRPr="00A22D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A22D98"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https://dergipark.org.tr/tr/pub/deuhfd/issue/46830/587193 </w:t>
            </w:r>
          </w:p>
          <w:p w14:paraId="4318167E" w14:textId="77777777" w:rsidR="00A22D98" w:rsidRDefault="00A22D98" w:rsidP="00A22D9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D98">
              <w:rPr>
                <w:rStyle w:val="Kpr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4</w:t>
            </w:r>
            <w:r w:rsidRPr="00A22D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2D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Sertaç Hami Başeren, </w:t>
            </w:r>
            <w:r w:rsidRPr="000B0553">
              <w:rPr>
                <w:rFonts w:ascii="Arial" w:hAnsi="Arial" w:cs="Arial"/>
                <w:sz w:val="20"/>
                <w:szCs w:val="20"/>
              </w:rPr>
              <w:t>Ege Sorunları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TÜDAV Yayınları No: 25, Ankara 2006. </w:t>
            </w:r>
            <w:hyperlink r:id="rId8" w:history="1">
              <w:r w:rsidRPr="000B0553">
                <w:rPr>
                  <w:rStyle w:val="Kpr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https://tudav.org/wp-content/uploads/2018/04/Ege_Sorunlari_2006.pdf</w:t>
              </w:r>
            </w:hyperlink>
            <w:r w:rsidRPr="000B05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15473F13" w14:textId="77777777" w:rsidR="00A22D98" w:rsidRDefault="00A22D98" w:rsidP="00A22D9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5. Sertaç Hami Başeren, Doğu Akdeniz Deniz Yetki Alanları Uyuşmazlığı, TÜDAV Yayınları No: 31, Ankara 2010.</w:t>
            </w:r>
            <w:r>
              <w:t xml:space="preserve"> </w:t>
            </w:r>
            <w:hyperlink r:id="rId9" w:history="1">
              <w:r w:rsidRPr="0054002A">
                <w:rPr>
                  <w:rStyle w:val="Kpr"/>
                  <w:rFonts w:ascii="Arial" w:hAnsi="Arial" w:cs="Arial"/>
                  <w:sz w:val="20"/>
                  <w:szCs w:val="20"/>
                </w:rPr>
                <w:t>https://tudav.org/wp-content/uploads/ 2018/04/Dogu_Akdeni_-yetki-_alanlari_uyusmazligi.pdf</w:t>
              </w:r>
            </w:hyperlink>
            <w:r w:rsidRPr="00A22D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3011E0E6" w14:textId="066658C1" w:rsidR="00816397" w:rsidRPr="00A22D98" w:rsidRDefault="00816397" w:rsidP="00A22D9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6. Mustafa Üren, “</w:t>
            </w:r>
            <w:r w:rsidRPr="0081639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Karadeniz’de Güvenliğin Sağlanmasında Türk Boğazlarının Rolünün Değerlendirilmesi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”,</w:t>
            </w:r>
            <w:r>
              <w:t xml:space="preserve"> </w:t>
            </w:r>
            <w:r w:rsidRPr="00816397">
              <w:rPr>
                <w:rFonts w:ascii="Arial" w:hAnsi="Arial" w:cs="Arial"/>
                <w:sz w:val="20"/>
                <w:szCs w:val="20"/>
              </w:rPr>
              <w:t>Van Yüzüncü Yıl Üniversitesi Sosyal Bilimler Enstitüsü Dergisi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Yıl 2023, S. 61, 273-296.</w:t>
            </w:r>
            <w:r>
              <w:t xml:space="preserve"> </w:t>
            </w:r>
            <w:hyperlink r:id="rId10" w:history="1">
              <w:r w:rsidR="00656A5B" w:rsidRPr="0054002A">
                <w:rPr>
                  <w:rStyle w:val="Kpr"/>
                  <w:rFonts w:ascii="Arial" w:hAnsi="Arial" w:cs="Arial"/>
                  <w:sz w:val="20"/>
                  <w:szCs w:val="20"/>
                </w:rPr>
                <w:t>https://dergipark.org.tr/ tr/download/article-file/3253605?utm_source=chatgpt.com</w:t>
              </w:r>
            </w:hyperlink>
            <w:r w:rsidR="00656A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22D98" w:rsidRPr="007625C6" w14:paraId="480B1676" w14:textId="77777777" w:rsidTr="00D734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A22D98" w:rsidRPr="00466279" w:rsidRDefault="00A22D98" w:rsidP="00A22D98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0797B1A4" w14:textId="02BABA83" w:rsidR="00A22D98" w:rsidRPr="00596C0A" w:rsidRDefault="008B5704" w:rsidP="00A22D98">
            <w:pPr>
              <w:jc w:val="both"/>
              <w:rPr>
                <w:b w:val="0"/>
                <w:bCs w:val="0"/>
              </w:rPr>
            </w:pPr>
            <w:hyperlink r:id="rId11" w:history="1">
              <w:r w:rsidR="00A22D98" w:rsidRPr="00596C0A">
                <w:rPr>
                  <w:rStyle w:val="Kpr"/>
                  <w:b w:val="0"/>
                  <w:bCs w:val="0"/>
                </w:rPr>
                <w:t>https://dmpturkiye.dehukam.org/</w:t>
              </w:r>
            </w:hyperlink>
            <w:r w:rsidR="00A22D98" w:rsidRPr="00596C0A">
              <w:rPr>
                <w:b w:val="0"/>
                <w:bCs w:val="0"/>
              </w:rPr>
              <w:t xml:space="preserve">  </w:t>
            </w:r>
          </w:p>
          <w:p w14:paraId="4BE53324" w14:textId="414DCE28" w:rsidR="00A22D98" w:rsidRPr="00192367" w:rsidRDefault="008B5704" w:rsidP="00A22D98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12" w:history="1">
              <w:r w:rsidR="00A22D98" w:rsidRPr="00596C0A">
                <w:rPr>
                  <w:rStyle w:val="Kpr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https://www.yok.gov.tr/ana-sayfa</w:t>
              </w:r>
            </w:hyperlink>
            <w:r w:rsidR="00A22D98" w:rsidRPr="001923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23171847" w14:textId="32E7BAAE" w:rsidR="00A22D98" w:rsidRPr="00192367" w:rsidRDefault="008B5704" w:rsidP="00A22D98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13" w:history="1">
              <w:r w:rsidR="00A22D98" w:rsidRPr="00192367">
                <w:rPr>
                  <w:rStyle w:val="Kpr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https://www.cag.edu.tr/tr</w:t>
              </w:r>
            </w:hyperlink>
            <w:r w:rsidR="00A22D98" w:rsidRPr="001923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22D98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A22D98" w:rsidRPr="00466279" w:rsidRDefault="00A22D98" w:rsidP="00A22D9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A22D98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A22D98" w:rsidRPr="00466279" w:rsidRDefault="00A22D98" w:rsidP="00A22D9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A22D98" w:rsidRPr="00466279" w:rsidRDefault="00A22D98" w:rsidP="00A22D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A22D98" w:rsidRPr="00466279" w:rsidRDefault="00A22D98" w:rsidP="00A22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A22D98" w:rsidRPr="00466279" w:rsidRDefault="00A22D98" w:rsidP="00A22D9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A22D98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A22D98" w:rsidRPr="007625C6" w:rsidRDefault="00A22D98" w:rsidP="00A22D9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4628E51" w:rsidR="00A22D98" w:rsidRPr="00466279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B23F9E1" w:rsidR="00A22D98" w:rsidRPr="00466279" w:rsidRDefault="00A22D98" w:rsidP="00A22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A22D98" w:rsidRPr="00466279" w:rsidRDefault="00A22D98" w:rsidP="00A22D9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2D98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A22D98" w:rsidRPr="007625C6" w:rsidRDefault="00A22D98" w:rsidP="00A22D9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0E3D2539" w:rsidR="00A22D98" w:rsidRPr="00466279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424C68D7" w:rsidR="00A22D98" w:rsidRPr="00466279" w:rsidRDefault="00A22D98" w:rsidP="00A22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A22D98" w:rsidRPr="00466279" w:rsidRDefault="00A22D98" w:rsidP="00A22D9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2D98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4B22B8DC" w:rsidR="00A22D98" w:rsidRPr="007625C6" w:rsidRDefault="00A22D98" w:rsidP="00A22D9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816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Derse (teorik ve uygulama) katılım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0E1AAA10" w:rsidR="00A22D98" w:rsidRPr="00466279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085EEAE2" w:rsidR="00A22D98" w:rsidRPr="00466279" w:rsidRDefault="00A22D98" w:rsidP="00A22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48AF758B" w:rsidR="00A22D98" w:rsidRPr="00466279" w:rsidRDefault="00A22D98" w:rsidP="00A22D98">
            <w:pPr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Tart</w:t>
            </w:r>
            <w:r w:rsidRPr="00384F92">
              <w:rPr>
                <w:rFonts w:ascii="Arial" w:hAnsi="Arial" w:cs="Arial" w:hint="eastAsia"/>
                <w:b w:val="0"/>
                <w:sz w:val="20"/>
                <w:szCs w:val="20"/>
              </w:rPr>
              <w:t>ış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 xml:space="preserve">malara, grup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ç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al</w:t>
            </w:r>
            <w:r w:rsidRPr="00384F92">
              <w:rPr>
                <w:rFonts w:ascii="Arial" w:hAnsi="Arial" w:cs="Arial" w:hint="eastAsia"/>
                <w:b w:val="0"/>
                <w:sz w:val="20"/>
                <w:szCs w:val="20"/>
              </w:rPr>
              <w:t>ış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malar</w:t>
            </w:r>
            <w:r w:rsidRPr="00384F92">
              <w:rPr>
                <w:rFonts w:ascii="Arial" w:hAnsi="Arial" w:cs="Arial" w:hint="eastAsia"/>
                <w:b w:val="0"/>
                <w:sz w:val="20"/>
                <w:szCs w:val="20"/>
              </w:rPr>
              <w:t>ı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na ve s</w:t>
            </w:r>
            <w:r w:rsidRPr="00384F92">
              <w:rPr>
                <w:rFonts w:ascii="Arial" w:hAnsi="Arial" w:cs="Arial" w:hint="eastAsia"/>
                <w:b w:val="0"/>
                <w:sz w:val="20"/>
                <w:szCs w:val="20"/>
              </w:rPr>
              <w:t>ı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Pr="00384F92">
              <w:rPr>
                <w:rFonts w:ascii="Arial" w:hAnsi="Arial" w:cs="Arial" w:hint="eastAsia"/>
                <w:b w:val="0"/>
                <w:sz w:val="20"/>
                <w:szCs w:val="20"/>
              </w:rPr>
              <w:t>ı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f 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ç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i etkinliklere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aktif kat</w:t>
            </w:r>
            <w:r w:rsidRPr="00384F92">
              <w:rPr>
                <w:rFonts w:ascii="Arial" w:hAnsi="Arial" w:cs="Arial" w:hint="eastAsia"/>
                <w:b w:val="0"/>
                <w:sz w:val="20"/>
                <w:szCs w:val="20"/>
              </w:rPr>
              <w:t>ı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Pr="00384F92">
              <w:rPr>
                <w:rFonts w:ascii="Arial" w:hAnsi="Arial" w:cs="Arial" w:hint="eastAsia"/>
                <w:b w:val="0"/>
                <w:sz w:val="20"/>
                <w:szCs w:val="20"/>
              </w:rPr>
              <w:t>ı</w:t>
            </w:r>
            <w:r w:rsidRPr="00384F92"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</w:p>
        </w:tc>
      </w:tr>
      <w:tr w:rsidR="00A22D98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A22D98" w:rsidRPr="007625C6" w:rsidRDefault="00A22D98" w:rsidP="00A22D9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7CA574D" w:rsidR="00A22D98" w:rsidRPr="00466279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3C658D5C" w:rsidR="00A22D98" w:rsidRPr="00466279" w:rsidRDefault="00A22D98" w:rsidP="00A22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A22D98" w:rsidRPr="00466279" w:rsidRDefault="00A22D98" w:rsidP="00A22D9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2D98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A22D98" w:rsidRPr="00466279" w:rsidRDefault="00A22D98" w:rsidP="00A22D9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A22D98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A22D98" w:rsidRPr="00466279" w:rsidRDefault="00A22D98" w:rsidP="00A22D9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A22D98" w:rsidRPr="00151AD2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A22D98" w:rsidRPr="00151AD2" w:rsidRDefault="00A22D98" w:rsidP="00A22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A22D98" w:rsidRPr="00466279" w:rsidRDefault="00A22D98" w:rsidP="00A22D98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A22D98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A22D98" w:rsidRPr="007625C6" w:rsidRDefault="00A22D98" w:rsidP="00A22D9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A22D98" w:rsidRPr="00151AD2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52073422" w:rsidR="00A22D98" w:rsidRPr="00151AD2" w:rsidRDefault="00A22D98" w:rsidP="00A22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EB1332F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A22D98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A22D98" w:rsidRPr="007625C6" w:rsidRDefault="00A22D98" w:rsidP="00A22D9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A22D98" w:rsidRPr="00151AD2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967CAA6" w:rsidR="00A22D98" w:rsidRPr="00151AD2" w:rsidRDefault="00A22D98" w:rsidP="00A22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F2654DF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A22D98" w:rsidRPr="007625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3C16CEC5" w:rsidR="00A22D98" w:rsidRPr="007625C6" w:rsidRDefault="00A22D98" w:rsidP="00A22D98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C92FCC6" w:rsidR="00A22D98" w:rsidRPr="00151AD2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249FD858" w:rsidR="00A22D98" w:rsidRPr="00151AD2" w:rsidRDefault="00A22D98" w:rsidP="00A22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74B714F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A22D98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A22D98" w:rsidRPr="007625C6" w:rsidRDefault="00A22D98" w:rsidP="00A22D98">
            <w:pPr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33B743F" w:rsidR="00A22D98" w:rsidRPr="00151AD2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5B0B6D31" w:rsidR="00A22D98" w:rsidRPr="00151AD2" w:rsidRDefault="00A22D98" w:rsidP="00A22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2FD0CB3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A22D98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A22D98" w:rsidRPr="007625C6" w:rsidRDefault="00A22D98" w:rsidP="00A22D98">
            <w:pPr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068C7F1" w:rsidR="00A22D98" w:rsidRPr="00151AD2" w:rsidRDefault="00A22D98" w:rsidP="00A22D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82BD793" w:rsidR="00A22D98" w:rsidRPr="00151AD2" w:rsidRDefault="00A22D98" w:rsidP="00A22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51AD2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CE044D7" w:rsidR="00A22D98" w:rsidRPr="007625C6" w:rsidRDefault="00A22D98" w:rsidP="00A22D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A22D98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A22D98" w:rsidRPr="00EC693D" w:rsidRDefault="00A22D98" w:rsidP="00A22D98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9820A64" w:rsidR="00A22D98" w:rsidRPr="007625C6" w:rsidRDefault="00646680" w:rsidP="00A22D9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101</w:t>
            </w:r>
          </w:p>
        </w:tc>
      </w:tr>
      <w:tr w:rsidR="00A22D98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A22D98" w:rsidRPr="00EC693D" w:rsidRDefault="00A22D98" w:rsidP="00A22D98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3E86CFD" w:rsidR="00A22D98" w:rsidRPr="007625C6" w:rsidRDefault="00646680" w:rsidP="00A22D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665C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  <w:r w:rsidRPr="0014665C">
              <w:rPr>
                <w:rFonts w:ascii="Arial" w:hAnsi="Arial" w:cs="Arial" w:hint="eastAsia"/>
                <w:b w:val="0"/>
                <w:sz w:val="20"/>
                <w:szCs w:val="20"/>
              </w:rPr>
              <w:t>÷3</w:t>
            </w:r>
            <w:r w:rsidRPr="0014665C">
              <w:rPr>
                <w:rFonts w:ascii="Arial" w:hAnsi="Arial" w:cs="Arial"/>
                <w:b w:val="0"/>
                <w:sz w:val="20"/>
                <w:szCs w:val="20"/>
              </w:rPr>
              <w:t>0= 3,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Pr="0014665C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  <w:tr w:rsidR="00A22D98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A22D98" w:rsidRPr="007625C6" w:rsidRDefault="00A22D98" w:rsidP="00A22D98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CD5A6ED" w:rsidR="00A22D98" w:rsidRPr="007625C6" w:rsidRDefault="00646680" w:rsidP="00A22D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2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070FE" w14:textId="77777777" w:rsidR="008B5704" w:rsidRDefault="008B5704" w:rsidP="0034027E">
      <w:r>
        <w:separator/>
      </w:r>
    </w:p>
  </w:endnote>
  <w:endnote w:type="continuationSeparator" w:id="0">
    <w:p w14:paraId="1CCA7DC3" w14:textId="77777777" w:rsidR="008B5704" w:rsidRDefault="008B570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1E051" w14:textId="77777777" w:rsidR="008B5704" w:rsidRDefault="008B5704" w:rsidP="0034027E">
      <w:r>
        <w:separator/>
      </w:r>
    </w:p>
  </w:footnote>
  <w:footnote w:type="continuationSeparator" w:id="0">
    <w:p w14:paraId="763C1A6F" w14:textId="77777777" w:rsidR="008B5704" w:rsidRDefault="008B570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3DDC"/>
    <w:rsid w:val="00051842"/>
    <w:rsid w:val="00052E53"/>
    <w:rsid w:val="00081940"/>
    <w:rsid w:val="00085AD5"/>
    <w:rsid w:val="00090AED"/>
    <w:rsid w:val="000A4453"/>
    <w:rsid w:val="000B0553"/>
    <w:rsid w:val="000B64C6"/>
    <w:rsid w:val="000D384E"/>
    <w:rsid w:val="000E7026"/>
    <w:rsid w:val="000F34D6"/>
    <w:rsid w:val="00102701"/>
    <w:rsid w:val="00136C2B"/>
    <w:rsid w:val="00146F98"/>
    <w:rsid w:val="00151AD2"/>
    <w:rsid w:val="001639F7"/>
    <w:rsid w:val="0017773A"/>
    <w:rsid w:val="00192367"/>
    <w:rsid w:val="0019361E"/>
    <w:rsid w:val="001A1304"/>
    <w:rsid w:val="001A7816"/>
    <w:rsid w:val="001B0A2E"/>
    <w:rsid w:val="001B5C97"/>
    <w:rsid w:val="001C7F25"/>
    <w:rsid w:val="001D3D43"/>
    <w:rsid w:val="001D4974"/>
    <w:rsid w:val="001E0116"/>
    <w:rsid w:val="001F6F6B"/>
    <w:rsid w:val="00200197"/>
    <w:rsid w:val="00212A30"/>
    <w:rsid w:val="00233A78"/>
    <w:rsid w:val="002425A1"/>
    <w:rsid w:val="00246EB8"/>
    <w:rsid w:val="002540BC"/>
    <w:rsid w:val="00264E5A"/>
    <w:rsid w:val="0027165B"/>
    <w:rsid w:val="002B4AEF"/>
    <w:rsid w:val="002B50E6"/>
    <w:rsid w:val="002B7787"/>
    <w:rsid w:val="002C7638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2D0E"/>
    <w:rsid w:val="003537D4"/>
    <w:rsid w:val="003635E6"/>
    <w:rsid w:val="00366E3B"/>
    <w:rsid w:val="00373163"/>
    <w:rsid w:val="00390B5E"/>
    <w:rsid w:val="003923D0"/>
    <w:rsid w:val="003A0CE5"/>
    <w:rsid w:val="003A4CE2"/>
    <w:rsid w:val="003C2122"/>
    <w:rsid w:val="003E396C"/>
    <w:rsid w:val="00415EBA"/>
    <w:rsid w:val="0042441A"/>
    <w:rsid w:val="004347B1"/>
    <w:rsid w:val="00466279"/>
    <w:rsid w:val="00471A47"/>
    <w:rsid w:val="00474110"/>
    <w:rsid w:val="00474423"/>
    <w:rsid w:val="00482527"/>
    <w:rsid w:val="00485A0D"/>
    <w:rsid w:val="004904EB"/>
    <w:rsid w:val="00493651"/>
    <w:rsid w:val="00496407"/>
    <w:rsid w:val="004A19BE"/>
    <w:rsid w:val="004A7E15"/>
    <w:rsid w:val="004E15BB"/>
    <w:rsid w:val="004E4ABE"/>
    <w:rsid w:val="00502BD8"/>
    <w:rsid w:val="005215FA"/>
    <w:rsid w:val="005221D8"/>
    <w:rsid w:val="0054597B"/>
    <w:rsid w:val="005546F5"/>
    <w:rsid w:val="005726A0"/>
    <w:rsid w:val="00580094"/>
    <w:rsid w:val="005920FF"/>
    <w:rsid w:val="00596C0A"/>
    <w:rsid w:val="005A2B8A"/>
    <w:rsid w:val="005B717E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46680"/>
    <w:rsid w:val="00656A5B"/>
    <w:rsid w:val="00681162"/>
    <w:rsid w:val="006A1B8F"/>
    <w:rsid w:val="006A2DEE"/>
    <w:rsid w:val="006A6D82"/>
    <w:rsid w:val="007062CB"/>
    <w:rsid w:val="00706DF9"/>
    <w:rsid w:val="007152C2"/>
    <w:rsid w:val="00727DB3"/>
    <w:rsid w:val="007348AB"/>
    <w:rsid w:val="00735EC2"/>
    <w:rsid w:val="00745E6E"/>
    <w:rsid w:val="00747E10"/>
    <w:rsid w:val="007625C6"/>
    <w:rsid w:val="00770795"/>
    <w:rsid w:val="00770C88"/>
    <w:rsid w:val="007925CA"/>
    <w:rsid w:val="007C0114"/>
    <w:rsid w:val="007C799D"/>
    <w:rsid w:val="007D162B"/>
    <w:rsid w:val="007F04A8"/>
    <w:rsid w:val="00800E21"/>
    <w:rsid w:val="00807259"/>
    <w:rsid w:val="00816397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5704"/>
    <w:rsid w:val="008B5A01"/>
    <w:rsid w:val="008C262B"/>
    <w:rsid w:val="008C37C8"/>
    <w:rsid w:val="008D4F25"/>
    <w:rsid w:val="008F607A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22D98"/>
    <w:rsid w:val="00A33F69"/>
    <w:rsid w:val="00A3554C"/>
    <w:rsid w:val="00A566C4"/>
    <w:rsid w:val="00A711BC"/>
    <w:rsid w:val="00A7625D"/>
    <w:rsid w:val="00A8032C"/>
    <w:rsid w:val="00A8173B"/>
    <w:rsid w:val="00AD5DCA"/>
    <w:rsid w:val="00AF2620"/>
    <w:rsid w:val="00B03B19"/>
    <w:rsid w:val="00B06EC6"/>
    <w:rsid w:val="00B41C3E"/>
    <w:rsid w:val="00B51FED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C6593"/>
    <w:rsid w:val="00BD622C"/>
    <w:rsid w:val="00BF06B4"/>
    <w:rsid w:val="00C028B7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3F97"/>
    <w:rsid w:val="00C76FE5"/>
    <w:rsid w:val="00C95F07"/>
    <w:rsid w:val="00CA168A"/>
    <w:rsid w:val="00CA4CC6"/>
    <w:rsid w:val="00CA55B4"/>
    <w:rsid w:val="00CB4F20"/>
    <w:rsid w:val="00CC1866"/>
    <w:rsid w:val="00CE0683"/>
    <w:rsid w:val="00CE2529"/>
    <w:rsid w:val="00D02BE1"/>
    <w:rsid w:val="00D10DC6"/>
    <w:rsid w:val="00D15B1F"/>
    <w:rsid w:val="00D24AE5"/>
    <w:rsid w:val="00D379D7"/>
    <w:rsid w:val="00D41B6B"/>
    <w:rsid w:val="00D86D4D"/>
    <w:rsid w:val="00D9095B"/>
    <w:rsid w:val="00DA3803"/>
    <w:rsid w:val="00DB0AEA"/>
    <w:rsid w:val="00DC07E8"/>
    <w:rsid w:val="00DD0194"/>
    <w:rsid w:val="00DF799B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30587"/>
    <w:rsid w:val="00F43268"/>
    <w:rsid w:val="00F44952"/>
    <w:rsid w:val="00F5764D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0B05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C76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C763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96C0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485A0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0B0553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0B05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C76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C763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96C0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485A0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0B0553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23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dav.org/wp-content/uploads/2018/04/Ege_Sorunlari_2006.pdf" TargetMode="External"/><Relationship Id="rId13" Type="http://schemas.openxmlformats.org/officeDocument/2006/relationships/hyperlink" Target="https://www.cag.edu.tr/tr" TargetMode="External"/><Relationship Id="rId18" Type="http://schemas.openxmlformats.org/officeDocument/2006/relationships/chart" Target="charts/chart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upress.istanbul.edu.tr/tr/book/mavi-vatan/home" TargetMode="External"/><Relationship Id="rId12" Type="http://schemas.openxmlformats.org/officeDocument/2006/relationships/hyperlink" Target="https://www.yok.gov.tr/ana-sayfa" TargetMode="External"/><Relationship Id="rId17" Type="http://schemas.openxmlformats.org/officeDocument/2006/relationships/chart" Target="charts/chart4.xml"/><Relationship Id="rId2" Type="http://schemas.microsoft.com/office/2007/relationships/stylesWithEffects" Target="stylesWithEffects.xml"/><Relationship Id="rId16" Type="http://schemas.openxmlformats.org/officeDocument/2006/relationships/chart" Target="charts/chart3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mpturkiye.dehukam.org/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hyperlink" Target="https://dergipark.org.tr/%20tr/download/article-file/3253605?utm_source=chatgpt.com" TargetMode="External"/><Relationship Id="rId19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hyperlink" Target="https://tudav.org/wp-content/uploads/%202018/04/Dogu_Akdeni_-yetki-_alanlari_uyusmazligi.pdf" TargetMode="Externa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955328"/>
        <c:axId val="175518784"/>
      </c:barChart>
      <c:catAx>
        <c:axId val="15395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518784"/>
        <c:crosses val="autoZero"/>
        <c:auto val="1"/>
        <c:lblAlgn val="ctr"/>
        <c:lblOffset val="100"/>
        <c:noMultiLvlLbl val="0"/>
      </c:catAx>
      <c:valAx>
        <c:axId val="17551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395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918848"/>
        <c:axId val="204048640"/>
      </c:barChart>
      <c:catAx>
        <c:axId val="20391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4048640"/>
        <c:crosses val="autoZero"/>
        <c:auto val="1"/>
        <c:lblAlgn val="ctr"/>
        <c:lblOffset val="100"/>
        <c:noMultiLvlLbl val="0"/>
      </c:catAx>
      <c:valAx>
        <c:axId val="204048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391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955840"/>
        <c:axId val="255304832"/>
      </c:barChart>
      <c:catAx>
        <c:axId val="15395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304832"/>
        <c:crosses val="autoZero"/>
        <c:auto val="1"/>
        <c:lblAlgn val="ctr"/>
        <c:lblOffset val="100"/>
        <c:noMultiLvlLbl val="0"/>
      </c:catAx>
      <c:valAx>
        <c:axId val="255304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395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475008"/>
        <c:axId val="255305984"/>
      </c:barChart>
      <c:catAx>
        <c:axId val="14647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305984"/>
        <c:crosses val="autoZero"/>
        <c:auto val="1"/>
        <c:lblAlgn val="ctr"/>
        <c:lblOffset val="100"/>
        <c:noMultiLvlLbl val="0"/>
      </c:catAx>
      <c:valAx>
        <c:axId val="25530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6475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918336"/>
        <c:axId val="255307712"/>
      </c:barChart>
      <c:catAx>
        <c:axId val="20391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307712"/>
        <c:crosses val="autoZero"/>
        <c:auto val="1"/>
        <c:lblAlgn val="ctr"/>
        <c:lblOffset val="100"/>
        <c:noMultiLvlLbl val="0"/>
      </c:catAx>
      <c:valAx>
        <c:axId val="255307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391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6308096"/>
        <c:axId val="255309440"/>
      </c:barChart>
      <c:catAx>
        <c:axId val="22630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309440"/>
        <c:crosses val="autoZero"/>
        <c:auto val="1"/>
        <c:lblAlgn val="ctr"/>
        <c:lblOffset val="100"/>
        <c:noMultiLvlLbl val="0"/>
      </c:catAx>
      <c:valAx>
        <c:axId val="25530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6308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Sami DOGRU</cp:lastModifiedBy>
  <cp:revision>2</cp:revision>
  <dcterms:created xsi:type="dcterms:W3CDTF">2025-10-06T06:49:00Z</dcterms:created>
  <dcterms:modified xsi:type="dcterms:W3CDTF">2025-10-06T06:49:00Z</dcterms:modified>
</cp:coreProperties>
</file>