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 POST-READING LABORATORY — STAND GÖREV </w:t>
      </w:r>
      <w:proofErr w:type="gramStart"/>
      <w:r w:rsidRPr="00EF1368">
        <w:rPr>
          <w:b/>
          <w:bCs/>
        </w:rPr>
        <w:t>KAĞIDI</w:t>
      </w:r>
      <w:proofErr w:type="gramEnd"/>
    </w:p>
    <w:p w:rsidR="00EF1368" w:rsidRPr="00EF1368" w:rsidRDefault="00EF1368" w:rsidP="00EF1368">
      <w:r w:rsidRPr="00EF1368">
        <w:rPr>
          <w:b/>
          <w:bCs/>
        </w:rPr>
        <w:t>Edebiyat ve Zekâ: Sürdürülebilir Yaratıcılık</w:t>
      </w:r>
      <w:r w:rsidRPr="00EF1368">
        <w:br/>
      </w:r>
      <w:r w:rsidRPr="00EF1368">
        <w:rPr>
          <w:b/>
          <w:bCs/>
        </w:rPr>
        <w:t>Tarih:</w:t>
      </w:r>
      <w:r w:rsidRPr="00EF1368">
        <w:t xml:space="preserve"> 12–13 Mayıs | </w:t>
      </w:r>
      <w:r w:rsidRPr="00EF1368">
        <w:rPr>
          <w:b/>
          <w:bCs/>
        </w:rPr>
        <w:t>Yer:</w:t>
      </w:r>
      <w:r w:rsidRPr="00EF1368">
        <w:t xml:space="preserve"> Çağ Üniversitesi Kariyer Günleri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>Amaç</w:t>
      </w:r>
    </w:p>
    <w:p w:rsidR="00EF1368" w:rsidRPr="00EF1368" w:rsidRDefault="00EF1368" w:rsidP="00EF1368">
      <w:r w:rsidRPr="00EF1368">
        <w:t>Bu stan</w:t>
      </w:r>
      <w:r w:rsidR="000E2A5F">
        <w:t>t</w:t>
      </w:r>
      <w:bookmarkStart w:id="0" w:name="_GoBack"/>
      <w:bookmarkEnd w:id="0"/>
      <w:r w:rsidRPr="00EF1368">
        <w:t xml:space="preserve">ta hedefimiz, edebiyatı </w:t>
      </w:r>
      <w:r w:rsidRPr="00EF1368">
        <w:rPr>
          <w:b/>
          <w:bCs/>
        </w:rPr>
        <w:t>post-okuma yaklaşımıyla</w:t>
      </w:r>
      <w:r w:rsidRPr="00EF1368">
        <w:t xml:space="preserve"> canlı bir deneyime dönüştürmek:</w:t>
      </w:r>
      <w:r w:rsidRPr="00EF1368">
        <w:br/>
        <w:t xml:space="preserve">Okumak → </w:t>
      </w:r>
      <w:r>
        <w:t xml:space="preserve">Yorumlamak </w:t>
      </w:r>
      <w:r w:rsidRPr="00EF1368">
        <w:t>→Dönüştürmek → Tartışmak → Üretmek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>Grup Bilgisi</w:t>
      </w:r>
    </w:p>
    <w:p w:rsidR="00EF1368" w:rsidRPr="00EF1368" w:rsidRDefault="00EF1368" w:rsidP="00EF1368">
      <w:r w:rsidRPr="00EF1368">
        <w:rPr>
          <w:b/>
          <w:bCs/>
        </w:rPr>
        <w:t>Grup Adı:</w:t>
      </w:r>
      <w:r w:rsidRPr="00EF1368">
        <w:t xml:space="preserve"> </w:t>
      </w:r>
      <w:proofErr w:type="gramStart"/>
      <w:r w:rsidRPr="00EF1368">
        <w:t>…………………</w:t>
      </w:r>
      <w:proofErr w:type="gramEnd"/>
      <w:r w:rsidRPr="00EF1368">
        <w:br/>
      </w:r>
      <w:r w:rsidRPr="00EF1368">
        <w:rPr>
          <w:b/>
          <w:bCs/>
        </w:rPr>
        <w:t>Üyeler:</w:t>
      </w:r>
      <w:r w:rsidRPr="00EF1368">
        <w:t xml:space="preserve"> </w:t>
      </w:r>
      <w:proofErr w:type="gramStart"/>
      <w:r w:rsidRPr="00EF1368">
        <w:t>…………………</w:t>
      </w:r>
      <w:proofErr w:type="gramEnd"/>
      <w:r w:rsidRPr="00EF1368">
        <w:br/>
      </w:r>
      <w:r w:rsidRPr="00EF1368">
        <w:rPr>
          <w:b/>
          <w:bCs/>
        </w:rPr>
        <w:t>Rolünüz (blok boyunca):</w:t>
      </w:r>
      <w:r w:rsidRPr="00EF1368">
        <w:br/>
      </w:r>
      <w:r w:rsidRPr="00EF1368">
        <w:rPr>
          <w:rFonts w:ascii="MS Gothic" w:eastAsia="MS Gothic" w:hAnsi="MS Gothic" w:cs="MS Gothic" w:hint="eastAsia"/>
        </w:rPr>
        <w:t>☐</w:t>
      </w:r>
      <w:r w:rsidRPr="00EF1368">
        <w:rPr>
          <w:rFonts w:ascii="Calibri" w:hAnsi="Calibri" w:cs="Calibri"/>
        </w:rPr>
        <w:t xml:space="preserve"> Anlatıcı </w:t>
      </w:r>
      <w:r w:rsidRPr="00EF1368">
        <w:rPr>
          <w:rFonts w:ascii="MS Gothic" w:eastAsia="MS Gothic" w:hAnsi="MS Gothic" w:cs="MS Gothic" w:hint="eastAsia"/>
        </w:rPr>
        <w:t>☐</w:t>
      </w:r>
      <w:r w:rsidRPr="00EF1368">
        <w:rPr>
          <w:rFonts w:ascii="Calibri" w:hAnsi="Calibri" w:cs="Calibri"/>
        </w:rPr>
        <w:t xml:space="preserve"> Deneyim Ekibi </w:t>
      </w:r>
      <w:r w:rsidRPr="00EF1368">
        <w:rPr>
          <w:rFonts w:ascii="MS Gothic" w:eastAsia="MS Gothic" w:hAnsi="MS Gothic" w:cs="MS Gothic" w:hint="eastAsia"/>
        </w:rPr>
        <w:t>☐</w:t>
      </w:r>
      <w:r w:rsidRPr="00EF1368">
        <w:rPr>
          <w:rFonts w:ascii="Calibri" w:hAnsi="Calibri" w:cs="Calibri"/>
        </w:rPr>
        <w:t xml:space="preserve"> Dijital Rehber </w:t>
      </w:r>
      <w:r w:rsidRPr="00EF1368">
        <w:rPr>
          <w:rFonts w:ascii="MS Gothic" w:eastAsia="MS Gothic" w:hAnsi="MS Gothic" w:cs="MS Gothic" w:hint="eastAsia"/>
        </w:rPr>
        <w:t>☐</w:t>
      </w:r>
      <w:r w:rsidRPr="00EF1368">
        <w:rPr>
          <w:rFonts w:ascii="Calibri" w:hAnsi="Calibri" w:cs="Calibri"/>
        </w:rPr>
        <w:t xml:space="preserve"> İçerik Küratörü </w:t>
      </w:r>
      <w:r w:rsidRPr="00EF1368">
        <w:rPr>
          <w:rFonts w:ascii="MS Gothic" w:eastAsia="MS Gothic" w:hAnsi="MS Gothic" w:cs="MS Gothic" w:hint="eastAsia"/>
        </w:rPr>
        <w:t>☐</w:t>
      </w:r>
      <w:r w:rsidRPr="00EF1368">
        <w:rPr>
          <w:rFonts w:ascii="Calibri" w:hAnsi="Calibri" w:cs="Calibri"/>
        </w:rPr>
        <w:t xml:space="preserve"> Medya </w:t>
      </w:r>
      <w:r w:rsidRPr="00EF1368">
        <w:rPr>
          <w:rFonts w:ascii="MS Gothic" w:eastAsia="MS Gothic" w:hAnsi="MS Gothic" w:cs="MS Gothic" w:hint="eastAsia"/>
        </w:rPr>
        <w:t>☐</w:t>
      </w:r>
      <w:r w:rsidRPr="00EF1368">
        <w:rPr>
          <w:rFonts w:ascii="Calibri" w:hAnsi="Calibri" w:cs="Calibri"/>
        </w:rPr>
        <w:t xml:space="preserve"> Gözlemci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 Çalışma Düzeni</w:t>
      </w:r>
    </w:p>
    <w:p w:rsidR="00EF1368" w:rsidRPr="00EF1368" w:rsidRDefault="00EF1368" w:rsidP="00EF1368">
      <w:pPr>
        <w:numPr>
          <w:ilvl w:val="0"/>
          <w:numId w:val="1"/>
        </w:numPr>
      </w:pPr>
      <w:r w:rsidRPr="00EF1368">
        <w:t xml:space="preserve">2 saatlik bloklar halinde görev değişimi yapılır. </w:t>
      </w:r>
    </w:p>
    <w:p w:rsidR="00EF1368" w:rsidRPr="00EF1368" w:rsidRDefault="00EF1368" w:rsidP="00EF1368">
      <w:pPr>
        <w:numPr>
          <w:ilvl w:val="0"/>
          <w:numId w:val="1"/>
        </w:numPr>
      </w:pPr>
      <w:r w:rsidRPr="00EF1368">
        <w:t xml:space="preserve">Her öğrenci en az </w:t>
      </w:r>
      <w:r w:rsidRPr="00EF1368">
        <w:rPr>
          <w:b/>
          <w:bCs/>
        </w:rPr>
        <w:t>1 aktif rol + 1 gözlem rolü</w:t>
      </w:r>
      <w:r w:rsidRPr="00EF1368">
        <w:t xml:space="preserve"> üstlenir. 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 Zorunlu Görevler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>1) 30 Saniyelik Anlatım</w:t>
      </w:r>
    </w:p>
    <w:p w:rsidR="00EF1368" w:rsidRPr="00EF1368" w:rsidRDefault="00EF1368" w:rsidP="00EF1368">
      <w:r w:rsidRPr="00EF1368">
        <w:t>Ziyaretçiye projeyi kısaca anlat:</w:t>
      </w:r>
    </w:p>
    <w:p w:rsidR="00EF1368" w:rsidRPr="00EF1368" w:rsidRDefault="00EF1368" w:rsidP="00EF1368">
      <w:r w:rsidRPr="00EF1368">
        <w:t xml:space="preserve">“Bu modelde metni sadece okumuyoruz; </w:t>
      </w:r>
      <w:r>
        <w:t xml:space="preserve">yorumluyoruz </w:t>
      </w:r>
      <w:r w:rsidRPr="00EF1368">
        <w:t>yeniden yazıyor ve dönüştürüyoruz.”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2)  Post-Reading Deneyi (1–2 </w:t>
      </w:r>
      <w:proofErr w:type="spellStart"/>
      <w:r w:rsidRPr="00EF1368">
        <w:rPr>
          <w:b/>
          <w:bCs/>
        </w:rPr>
        <w:t>dk</w:t>
      </w:r>
      <w:proofErr w:type="spellEnd"/>
      <w:r w:rsidRPr="00EF1368">
        <w:rPr>
          <w:b/>
          <w:bCs/>
        </w:rPr>
        <w:t>)</w:t>
      </w:r>
    </w:p>
    <w:p w:rsidR="00EF1368" w:rsidRPr="00EF1368" w:rsidRDefault="00EF1368" w:rsidP="00EF1368">
      <w:r w:rsidRPr="00EF1368">
        <w:t>Ziyaretçiye kısa bir uygulama yaptır:</w:t>
      </w:r>
    </w:p>
    <w:p w:rsidR="00EF1368" w:rsidRPr="00EF1368" w:rsidRDefault="00EF1368" w:rsidP="00EF1368">
      <w:pPr>
        <w:numPr>
          <w:ilvl w:val="0"/>
          <w:numId w:val="2"/>
        </w:numPr>
      </w:pPr>
      <w:r w:rsidRPr="00EF1368">
        <w:t xml:space="preserve">Bir cümleyi </w:t>
      </w:r>
      <w:r w:rsidRPr="00EF1368">
        <w:rPr>
          <w:b/>
          <w:bCs/>
        </w:rPr>
        <w:t>ters anlamda</w:t>
      </w:r>
      <w:r w:rsidRPr="00EF1368">
        <w:t xml:space="preserve"> yorumla (</w:t>
      </w:r>
      <w:proofErr w:type="spellStart"/>
      <w:r w:rsidRPr="00EF1368">
        <w:t>semantic</w:t>
      </w:r>
      <w:proofErr w:type="spellEnd"/>
      <w:r w:rsidRPr="00EF1368">
        <w:t xml:space="preserve"> </w:t>
      </w:r>
      <w:proofErr w:type="spellStart"/>
      <w:r w:rsidRPr="00EF1368">
        <w:t>inversion</w:t>
      </w:r>
      <w:proofErr w:type="spellEnd"/>
      <w:r w:rsidRPr="00EF1368">
        <w:t xml:space="preserve">) </w:t>
      </w:r>
    </w:p>
    <w:p w:rsidR="00EF1368" w:rsidRPr="00EF1368" w:rsidRDefault="00EF1368" w:rsidP="00EF1368">
      <w:pPr>
        <w:numPr>
          <w:ilvl w:val="0"/>
          <w:numId w:val="2"/>
        </w:numPr>
      </w:pPr>
      <w:r w:rsidRPr="00EF1368">
        <w:t xml:space="preserve">Bir yazarı başka bir üslupla yeniden yaz </w:t>
      </w:r>
    </w:p>
    <w:p w:rsidR="00EF1368" w:rsidRPr="00EF1368" w:rsidRDefault="00EF1368" w:rsidP="00EF1368">
      <w:pPr>
        <w:numPr>
          <w:ilvl w:val="0"/>
          <w:numId w:val="2"/>
        </w:numPr>
      </w:pPr>
      <w:r w:rsidRPr="00EF1368">
        <w:t xml:space="preserve">Kısa bir “ya bugün yaşasaydı?” senaryosu kur 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3) AI </w:t>
      </w:r>
      <w:r>
        <w:rPr>
          <w:b/>
          <w:bCs/>
        </w:rPr>
        <w:t xml:space="preserve">/YZ </w:t>
      </w:r>
      <w:r w:rsidRPr="00EF1368">
        <w:rPr>
          <w:b/>
          <w:bCs/>
        </w:rPr>
        <w:t>vs İnsan Karşılaştırması</w:t>
      </w:r>
    </w:p>
    <w:p w:rsidR="00EF1368" w:rsidRPr="00EF1368" w:rsidRDefault="00EF1368" w:rsidP="00EF1368">
      <w:pPr>
        <w:numPr>
          <w:ilvl w:val="0"/>
          <w:numId w:val="3"/>
        </w:numPr>
      </w:pPr>
      <w:r w:rsidRPr="00EF1368">
        <w:t xml:space="preserve">AI çıktısını göster </w:t>
      </w:r>
    </w:p>
    <w:p w:rsidR="00EF1368" w:rsidRPr="00EF1368" w:rsidRDefault="00EF1368" w:rsidP="00EF1368">
      <w:pPr>
        <w:numPr>
          <w:ilvl w:val="0"/>
          <w:numId w:val="3"/>
        </w:numPr>
      </w:pPr>
      <w:r w:rsidRPr="00EF1368">
        <w:t xml:space="preserve">Öğrenci üretimiyle karşılaştır </w:t>
      </w:r>
    </w:p>
    <w:p w:rsidR="00EF1368" w:rsidRPr="00EF1368" w:rsidRDefault="00EF1368" w:rsidP="00EF1368">
      <w:pPr>
        <w:numPr>
          <w:ilvl w:val="0"/>
          <w:numId w:val="3"/>
        </w:numPr>
      </w:pPr>
      <w:r w:rsidRPr="00EF1368">
        <w:t xml:space="preserve">Farkı açıkla 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>4)  Dijital Yönlendirme</w:t>
      </w:r>
    </w:p>
    <w:p w:rsidR="00EF1368" w:rsidRPr="00EF1368" w:rsidRDefault="00EF1368" w:rsidP="00EF1368">
      <w:pPr>
        <w:numPr>
          <w:ilvl w:val="0"/>
          <w:numId w:val="4"/>
        </w:numPr>
      </w:pPr>
      <w:r w:rsidRPr="00EF1368">
        <w:t xml:space="preserve">QR kodları tanıt </w:t>
      </w:r>
    </w:p>
    <w:p w:rsidR="00EF1368" w:rsidRPr="00EF1368" w:rsidRDefault="00EF1368" w:rsidP="00EF1368">
      <w:pPr>
        <w:numPr>
          <w:ilvl w:val="0"/>
          <w:numId w:val="4"/>
        </w:numPr>
      </w:pPr>
      <w:proofErr w:type="spellStart"/>
      <w:r w:rsidRPr="00EF1368">
        <w:lastRenderedPageBreak/>
        <w:t>Podcast</w:t>
      </w:r>
      <w:proofErr w:type="spellEnd"/>
      <w:r w:rsidRPr="00EF1368">
        <w:t xml:space="preserve"> / video / kataloga yönlendir 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>5)  Tek Cümle Mesaj</w:t>
      </w:r>
    </w:p>
    <w:p w:rsidR="00EF1368" w:rsidRPr="00EF1368" w:rsidRDefault="00EF1368" w:rsidP="00EF1368">
      <w:r w:rsidRPr="00EF1368">
        <w:t>Her öğrenci şu cümleyi net söyleyebilmeli:</w:t>
      </w:r>
    </w:p>
    <w:p w:rsidR="00EF1368" w:rsidRPr="00EF1368" w:rsidRDefault="00EF1368" w:rsidP="00EF1368">
      <w:r w:rsidRPr="00EF1368">
        <w:t>“Okuma burada bitmez; burada üretime dönüşür.”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>Gözlem Görevi (her grup en az 1 kişi)</w:t>
      </w:r>
    </w:p>
    <w:p w:rsidR="00EF1368" w:rsidRPr="00EF1368" w:rsidRDefault="00EF1368" w:rsidP="00EF1368">
      <w:r w:rsidRPr="00EF1368">
        <w:t>Aşağıyı doldurun:</w:t>
      </w:r>
    </w:p>
    <w:p w:rsidR="00EF1368" w:rsidRPr="00EF1368" w:rsidRDefault="00EF1368" w:rsidP="00EF1368">
      <w:pPr>
        <w:numPr>
          <w:ilvl w:val="0"/>
          <w:numId w:val="5"/>
        </w:numPr>
      </w:pPr>
      <w:r w:rsidRPr="00EF1368">
        <w:t>Ziyaretçilerin en çok sorduğu soru:</w:t>
      </w:r>
      <w:r w:rsidRPr="00EF1368">
        <w:br/>
      </w:r>
      <w:proofErr w:type="gramStart"/>
      <w:r w:rsidRPr="00EF1368">
        <w:t>……………………………………</w:t>
      </w:r>
      <w:proofErr w:type="gramEnd"/>
      <w:r w:rsidRPr="00EF1368">
        <w:t xml:space="preserve"> </w:t>
      </w:r>
    </w:p>
    <w:p w:rsidR="00EF1368" w:rsidRPr="00EF1368" w:rsidRDefault="00EF1368" w:rsidP="00EF1368">
      <w:pPr>
        <w:numPr>
          <w:ilvl w:val="0"/>
          <w:numId w:val="5"/>
        </w:numPr>
      </w:pPr>
      <w:r w:rsidRPr="00EF1368">
        <w:t>En çok dikkat çeken içerik:</w:t>
      </w:r>
      <w:r w:rsidRPr="00EF1368">
        <w:br/>
      </w:r>
      <w:proofErr w:type="gramStart"/>
      <w:r w:rsidRPr="00EF1368">
        <w:t>……………………………………</w:t>
      </w:r>
      <w:proofErr w:type="gramEnd"/>
      <w:r w:rsidRPr="00EF1368">
        <w:t xml:space="preserve"> </w:t>
      </w:r>
    </w:p>
    <w:p w:rsidR="00EF1368" w:rsidRPr="00EF1368" w:rsidRDefault="00EF1368" w:rsidP="00EF1368">
      <w:pPr>
        <w:numPr>
          <w:ilvl w:val="0"/>
          <w:numId w:val="5"/>
        </w:numPr>
      </w:pPr>
      <w:r w:rsidRPr="00EF1368">
        <w:t>Anlaşılmayan nokta:</w:t>
      </w:r>
      <w:r w:rsidRPr="00EF1368">
        <w:br/>
      </w:r>
      <w:proofErr w:type="gramStart"/>
      <w:r w:rsidRPr="00EF1368">
        <w:t>……………………………………</w:t>
      </w:r>
      <w:proofErr w:type="gramEnd"/>
      <w:r w:rsidRPr="00EF1368">
        <w:t xml:space="preserve"> </w:t>
      </w:r>
    </w:p>
    <w:p w:rsidR="00EF1368" w:rsidRPr="00EF1368" w:rsidRDefault="00EF1368" w:rsidP="00EF1368">
      <w:pPr>
        <w:numPr>
          <w:ilvl w:val="0"/>
          <w:numId w:val="5"/>
        </w:numPr>
      </w:pPr>
      <w:r w:rsidRPr="00EF1368">
        <w:t>En etkili deneyim:</w:t>
      </w:r>
      <w:r w:rsidRPr="00EF1368">
        <w:br/>
      </w:r>
      <w:proofErr w:type="gramStart"/>
      <w:r w:rsidRPr="00EF1368">
        <w:t>……………………………………</w:t>
      </w:r>
      <w:proofErr w:type="gramEnd"/>
      <w:r w:rsidRPr="00EF1368">
        <w:t xml:space="preserve"> 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 Medya Hazırlığı (isteğe bağlı ama önerilir)</w:t>
      </w:r>
    </w:p>
    <w:p w:rsidR="00EF1368" w:rsidRPr="00EF1368" w:rsidRDefault="00EF1368" w:rsidP="00EF1368">
      <w:r w:rsidRPr="00EF1368">
        <w:t>Röportaj için hazır olun:</w:t>
      </w:r>
    </w:p>
    <w:p w:rsidR="00EF1368" w:rsidRPr="00EF1368" w:rsidRDefault="00EF1368" w:rsidP="00EF1368">
      <w:r w:rsidRPr="00EF1368">
        <w:t>“Bu projede sadece okumuyoruz; metni yeniden kuruyoruz.”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b/>
          <w:bCs/>
        </w:rPr>
        <w:t xml:space="preserve"> Değerlendirme</w:t>
      </w:r>
    </w:p>
    <w:p w:rsidR="00EF1368" w:rsidRPr="00EF1368" w:rsidRDefault="00EF1368" w:rsidP="00EF1368">
      <w:pPr>
        <w:numPr>
          <w:ilvl w:val="0"/>
          <w:numId w:val="6"/>
        </w:numPr>
      </w:pPr>
      <w:proofErr w:type="spellStart"/>
      <w:r w:rsidRPr="00EF1368">
        <w:t>Stand</w:t>
      </w:r>
      <w:proofErr w:type="spellEnd"/>
      <w:r w:rsidRPr="00EF1368">
        <w:t xml:space="preserve"> katılımı: </w:t>
      </w:r>
      <w:r w:rsidRPr="00EF1368">
        <w:rPr>
          <w:b/>
          <w:bCs/>
        </w:rPr>
        <w:t>+10 puan</w:t>
      </w:r>
      <w:r w:rsidRPr="00EF1368">
        <w:t xml:space="preserve"> </w:t>
      </w:r>
    </w:p>
    <w:p w:rsidR="00EF1368" w:rsidRPr="00EF1368" w:rsidRDefault="00EF1368" w:rsidP="00EF1368">
      <w:pPr>
        <w:numPr>
          <w:ilvl w:val="0"/>
          <w:numId w:val="6"/>
        </w:numPr>
      </w:pPr>
      <w:r w:rsidRPr="00EF1368">
        <w:t xml:space="preserve">Aktif anlatım / deneyim yürütme / gözlem notu → değerlendirmeye </w:t>
      </w:r>
      <w:proofErr w:type="gramStart"/>
      <w:r w:rsidRPr="00EF1368">
        <w:t>dahil</w:t>
      </w:r>
      <w:proofErr w:type="gramEnd"/>
      <w:r w:rsidRPr="00EF1368">
        <w:t xml:space="preserve"> </w:t>
      </w:r>
    </w:p>
    <w:p w:rsidR="00EF1368" w:rsidRPr="00EF1368" w:rsidRDefault="00EF1368" w:rsidP="00EF1368">
      <w:pPr>
        <w:numPr>
          <w:ilvl w:val="0"/>
          <w:numId w:val="6"/>
        </w:numPr>
      </w:pPr>
      <w:r w:rsidRPr="00EF1368">
        <w:t xml:space="preserve">Nihai </w:t>
      </w:r>
      <w:proofErr w:type="spellStart"/>
      <w:r w:rsidRPr="00EF1368">
        <w:t>portfolyo</w:t>
      </w:r>
      <w:proofErr w:type="spellEnd"/>
      <w:r w:rsidRPr="00EF1368">
        <w:t xml:space="preserve">: Mayıs sonunda </w:t>
      </w:r>
      <w:proofErr w:type="spellStart"/>
      <w:r w:rsidRPr="00EF1368">
        <w:t>Turnitin’e</w:t>
      </w:r>
      <w:proofErr w:type="spellEnd"/>
      <w:r w:rsidRPr="00EF1368">
        <w:t xml:space="preserve"> yüklenecek </w:t>
      </w:r>
    </w:p>
    <w:p w:rsidR="00EF1368" w:rsidRPr="00EF1368" w:rsidRDefault="00EF1368" w:rsidP="00EF1368">
      <w:pPr>
        <w:rPr>
          <w:b/>
          <w:bCs/>
        </w:rPr>
      </w:pPr>
      <w:r w:rsidRPr="00EF1368">
        <w:rPr>
          <w:rFonts w:ascii="MS Gothic" w:eastAsia="MS Gothic" w:hAnsi="MS Gothic" w:cs="MS Gothic" w:hint="eastAsia"/>
          <w:b/>
          <w:bCs/>
        </w:rPr>
        <w:t>✍</w:t>
      </w:r>
      <w:r w:rsidRPr="00EF1368">
        <w:rPr>
          <w:b/>
          <w:bCs/>
        </w:rPr>
        <w:t xml:space="preserve"> Not</w:t>
      </w:r>
    </w:p>
    <w:p w:rsidR="00EF1368" w:rsidRPr="00EF1368" w:rsidRDefault="00EF1368" w:rsidP="00EF1368">
      <w:r w:rsidRPr="00EF1368">
        <w:t>Bu bir sergi değil.</w:t>
      </w:r>
      <w:r w:rsidRPr="00EF1368">
        <w:br/>
        <w:t xml:space="preserve">Bu bir </w:t>
      </w:r>
      <w:r w:rsidRPr="00EF1368">
        <w:rPr>
          <w:b/>
          <w:bCs/>
        </w:rPr>
        <w:t>deneyim alanı</w:t>
      </w:r>
      <w:r w:rsidRPr="00EF1368">
        <w:t>.</w:t>
      </w:r>
    </w:p>
    <w:sectPr w:rsidR="00EF1368" w:rsidRPr="00EF1368" w:rsidSect="00FD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31E0"/>
    <w:multiLevelType w:val="multilevel"/>
    <w:tmpl w:val="380A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105D5"/>
    <w:multiLevelType w:val="multilevel"/>
    <w:tmpl w:val="EEE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33D39"/>
    <w:multiLevelType w:val="multilevel"/>
    <w:tmpl w:val="F70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6060A"/>
    <w:multiLevelType w:val="multilevel"/>
    <w:tmpl w:val="C32C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B4272"/>
    <w:multiLevelType w:val="multilevel"/>
    <w:tmpl w:val="82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23B7D"/>
    <w:multiLevelType w:val="multilevel"/>
    <w:tmpl w:val="C978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F1368"/>
    <w:rsid w:val="000E2A5F"/>
    <w:rsid w:val="0047338B"/>
    <w:rsid w:val="009E13B3"/>
    <w:rsid w:val="00A069A6"/>
    <w:rsid w:val="00EF1368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2026-04-16T19:25:00Z</dcterms:created>
  <dcterms:modified xsi:type="dcterms:W3CDTF">2026-04-17T10:11:00Z</dcterms:modified>
</cp:coreProperties>
</file>