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B5DBB" w14:textId="77777777" w:rsidR="005917A3" w:rsidRPr="005917A3" w:rsidRDefault="005917A3" w:rsidP="005917A3">
      <w:pPr>
        <w:rPr>
          <w:rFonts w:ascii="Times New Roman" w:hAnsi="Times New Roman" w:cs="Times New Roman"/>
          <w:b/>
          <w:bCs/>
          <w:sz w:val="24"/>
          <w:szCs w:val="24"/>
        </w:rPr>
      </w:pPr>
    </w:p>
    <w:p w14:paraId="66B8243C" w14:textId="53411ACC" w:rsidR="005917A3" w:rsidRPr="005917A3" w:rsidRDefault="005917A3" w:rsidP="005917A3">
      <w:pPr>
        <w:jc w:val="center"/>
        <w:rPr>
          <w:rFonts w:ascii="Times New Roman" w:hAnsi="Times New Roman" w:cs="Times New Roman"/>
          <w:b/>
          <w:bCs/>
          <w:sz w:val="28"/>
          <w:szCs w:val="28"/>
          <w:u w:val="single"/>
        </w:rPr>
      </w:pPr>
      <w:r w:rsidRPr="005917A3">
        <w:rPr>
          <w:rFonts w:ascii="Times New Roman" w:hAnsi="Times New Roman" w:cs="Times New Roman"/>
          <w:b/>
          <w:bCs/>
          <w:sz w:val="28"/>
          <w:szCs w:val="28"/>
          <w:u w:val="single"/>
        </w:rPr>
        <w:t xml:space="preserve">SAMPLE QUESTIONS FOR </w:t>
      </w:r>
      <w:r>
        <w:rPr>
          <w:rFonts w:ascii="Times New Roman" w:hAnsi="Times New Roman" w:cs="Times New Roman"/>
          <w:b/>
          <w:bCs/>
          <w:sz w:val="28"/>
          <w:szCs w:val="28"/>
          <w:u w:val="single"/>
        </w:rPr>
        <w:t xml:space="preserve">Chapters </w:t>
      </w:r>
      <w:r w:rsidRPr="005917A3">
        <w:rPr>
          <w:rFonts w:ascii="Times New Roman" w:hAnsi="Times New Roman" w:cs="Times New Roman"/>
          <w:b/>
          <w:bCs/>
          <w:sz w:val="28"/>
          <w:szCs w:val="28"/>
          <w:u w:val="single"/>
        </w:rPr>
        <w:t>3 to 7</w:t>
      </w:r>
    </w:p>
    <w:p w14:paraId="26B90BC8" w14:textId="77777777" w:rsidR="005917A3" w:rsidRPr="005917A3" w:rsidRDefault="005917A3" w:rsidP="005917A3">
      <w:pPr>
        <w:rPr>
          <w:rFonts w:ascii="Times New Roman" w:hAnsi="Times New Roman" w:cs="Times New Roman"/>
          <w:b/>
          <w:bCs/>
          <w:sz w:val="24"/>
          <w:szCs w:val="24"/>
        </w:rPr>
      </w:pPr>
    </w:p>
    <w:p w14:paraId="7833BB52" w14:textId="4152F620" w:rsidR="005917A3" w:rsidRPr="005917A3" w:rsidRDefault="005917A3" w:rsidP="005917A3">
      <w:pPr>
        <w:spacing w:line="240" w:lineRule="auto"/>
        <w:jc w:val="both"/>
        <w:rPr>
          <w:rFonts w:ascii="Times New Roman" w:hAnsi="Times New Roman" w:cs="Times New Roman"/>
          <w:b/>
          <w:bCs/>
          <w:sz w:val="24"/>
          <w:szCs w:val="24"/>
        </w:rPr>
      </w:pPr>
      <w:r w:rsidRPr="005917A3">
        <w:rPr>
          <w:rFonts w:ascii="Times New Roman" w:hAnsi="Times New Roman" w:cs="Times New Roman"/>
          <w:b/>
          <w:bCs/>
          <w:sz w:val="24"/>
          <w:szCs w:val="24"/>
        </w:rPr>
        <w:t>Question 1</w:t>
      </w:r>
    </w:p>
    <w:p w14:paraId="73A63431" w14:textId="77777777" w:rsidR="005917A3" w:rsidRPr="005917A3" w:rsidRDefault="005917A3" w:rsidP="005917A3">
      <w:pPr>
        <w:spacing w:line="240" w:lineRule="auto"/>
        <w:jc w:val="both"/>
        <w:rPr>
          <w:rFonts w:ascii="Times New Roman" w:hAnsi="Times New Roman" w:cs="Times New Roman"/>
          <w:sz w:val="24"/>
          <w:szCs w:val="24"/>
        </w:rPr>
      </w:pPr>
      <w:r w:rsidRPr="005917A3">
        <w:rPr>
          <w:rFonts w:ascii="Times New Roman" w:hAnsi="Times New Roman" w:cs="Times New Roman"/>
          <w:sz w:val="24"/>
          <w:szCs w:val="24"/>
        </w:rPr>
        <w:t>Discuss the main reasons behind the establishment of the Bretton Woods System after the Second World War. Explain its key institutions and objectives.</w:t>
      </w:r>
    </w:p>
    <w:p w14:paraId="4A2D424C" w14:textId="762EC2DE" w:rsidR="005917A3" w:rsidRPr="005917A3" w:rsidRDefault="005917A3" w:rsidP="005917A3">
      <w:pPr>
        <w:spacing w:line="240" w:lineRule="auto"/>
        <w:jc w:val="both"/>
        <w:rPr>
          <w:rFonts w:ascii="Times New Roman" w:hAnsi="Times New Roman" w:cs="Times New Roman"/>
          <w:b/>
          <w:bCs/>
          <w:sz w:val="24"/>
          <w:szCs w:val="24"/>
        </w:rPr>
      </w:pPr>
      <w:r w:rsidRPr="005917A3">
        <w:rPr>
          <w:rFonts w:ascii="Times New Roman" w:hAnsi="Times New Roman" w:cs="Times New Roman"/>
          <w:b/>
          <w:bCs/>
          <w:sz w:val="24"/>
          <w:szCs w:val="24"/>
        </w:rPr>
        <w:t xml:space="preserve"> Answer</w:t>
      </w:r>
    </w:p>
    <w:p w14:paraId="0AA3445E" w14:textId="434E77CF" w:rsidR="005917A3" w:rsidRPr="005917A3" w:rsidRDefault="005917A3" w:rsidP="005917A3">
      <w:pPr>
        <w:spacing w:line="240" w:lineRule="auto"/>
        <w:jc w:val="both"/>
        <w:rPr>
          <w:rFonts w:ascii="Times New Roman" w:hAnsi="Times New Roman" w:cs="Times New Roman"/>
          <w:sz w:val="24"/>
          <w:szCs w:val="24"/>
        </w:rPr>
      </w:pPr>
      <w:r w:rsidRPr="005917A3">
        <w:rPr>
          <w:rFonts w:ascii="Times New Roman" w:hAnsi="Times New Roman" w:cs="Times New Roman"/>
          <w:sz w:val="24"/>
          <w:szCs w:val="24"/>
        </w:rPr>
        <w:t>The Bretton Woods System was established in 1944 after the economic devastation caused by the Great Depression and the Second World War. Policymakers believed that the economic instability of the interwar period, including protectionism, competitive devaluations, and financial crises, should not be repeated. The conference brought together representatives from 44 countries in Bretton Woods, USA. The two main architects were John Maynard Keynes from Britain and Harry Dexter White from the United States. Their objective was to create a stable international economic order that would promote economic growth, trade expansion, and financial stability. The system established several key institutions:</w:t>
      </w:r>
      <w:r>
        <w:rPr>
          <w:rFonts w:ascii="Times New Roman" w:hAnsi="Times New Roman" w:cs="Times New Roman"/>
          <w:sz w:val="24"/>
          <w:szCs w:val="24"/>
        </w:rPr>
        <w:t xml:space="preserve"> </w:t>
      </w:r>
      <w:r w:rsidRPr="005917A3">
        <w:rPr>
          <w:rFonts w:ascii="Times New Roman" w:hAnsi="Times New Roman" w:cs="Times New Roman"/>
          <w:sz w:val="24"/>
          <w:szCs w:val="24"/>
        </w:rPr>
        <w:t>The International Monetary Fund (IMF) to supervise exchange rates and provide temporary financial assistance.</w:t>
      </w:r>
      <w:r>
        <w:rPr>
          <w:rFonts w:ascii="Times New Roman" w:hAnsi="Times New Roman" w:cs="Times New Roman"/>
          <w:sz w:val="24"/>
          <w:szCs w:val="24"/>
        </w:rPr>
        <w:t xml:space="preserve">; </w:t>
      </w:r>
      <w:r w:rsidRPr="005917A3">
        <w:rPr>
          <w:rFonts w:ascii="Times New Roman" w:hAnsi="Times New Roman" w:cs="Times New Roman"/>
          <w:sz w:val="24"/>
          <w:szCs w:val="24"/>
        </w:rPr>
        <w:t>The World Bank to support reconstruction and development.</w:t>
      </w:r>
      <w:r>
        <w:rPr>
          <w:rFonts w:ascii="Times New Roman" w:hAnsi="Times New Roman" w:cs="Times New Roman"/>
          <w:sz w:val="24"/>
          <w:szCs w:val="24"/>
        </w:rPr>
        <w:t xml:space="preserve">; </w:t>
      </w:r>
      <w:r w:rsidRPr="005917A3">
        <w:rPr>
          <w:rFonts w:ascii="Times New Roman" w:hAnsi="Times New Roman" w:cs="Times New Roman"/>
          <w:sz w:val="24"/>
          <w:szCs w:val="24"/>
        </w:rPr>
        <w:t>The General Agreement on Tariffs and Trade (GATT) to reduce tariffs and encourage free trade. Under the system, the US dollar was fixed to gold at $35 per ounce, and other currencies were pegged to the dollar. This created exchange rate stability and encouraged international trade.</w:t>
      </w:r>
      <w:r>
        <w:rPr>
          <w:rFonts w:ascii="Times New Roman" w:hAnsi="Times New Roman" w:cs="Times New Roman"/>
          <w:sz w:val="24"/>
          <w:szCs w:val="24"/>
        </w:rPr>
        <w:t xml:space="preserve"> </w:t>
      </w:r>
      <w:r w:rsidRPr="005917A3">
        <w:rPr>
          <w:rFonts w:ascii="Times New Roman" w:hAnsi="Times New Roman" w:cs="Times New Roman"/>
          <w:sz w:val="24"/>
          <w:szCs w:val="24"/>
        </w:rPr>
        <w:t>Overall, the Bretton Woods System aimed to avoid another global depression by combining state intervention, international cooperation, and regulated capitalism.</w:t>
      </w:r>
    </w:p>
    <w:p w14:paraId="348279CE" w14:textId="7AF6BD0D" w:rsidR="005917A3" w:rsidRPr="005917A3" w:rsidRDefault="005917A3" w:rsidP="005917A3">
      <w:pPr>
        <w:spacing w:line="240" w:lineRule="auto"/>
        <w:jc w:val="both"/>
        <w:rPr>
          <w:rFonts w:ascii="Times New Roman" w:hAnsi="Times New Roman" w:cs="Times New Roman"/>
          <w:sz w:val="24"/>
          <w:szCs w:val="24"/>
        </w:rPr>
      </w:pPr>
    </w:p>
    <w:p w14:paraId="0C879B65" w14:textId="77777777" w:rsidR="005917A3" w:rsidRPr="005917A3" w:rsidRDefault="005917A3" w:rsidP="005917A3">
      <w:pPr>
        <w:spacing w:line="240" w:lineRule="auto"/>
        <w:jc w:val="both"/>
        <w:rPr>
          <w:rFonts w:ascii="Times New Roman" w:hAnsi="Times New Roman" w:cs="Times New Roman"/>
          <w:b/>
          <w:bCs/>
          <w:sz w:val="24"/>
          <w:szCs w:val="24"/>
        </w:rPr>
      </w:pPr>
      <w:r w:rsidRPr="005917A3">
        <w:rPr>
          <w:rFonts w:ascii="Times New Roman" w:hAnsi="Times New Roman" w:cs="Times New Roman"/>
          <w:b/>
          <w:bCs/>
          <w:sz w:val="24"/>
          <w:szCs w:val="24"/>
        </w:rPr>
        <w:t>Question 2</w:t>
      </w:r>
    </w:p>
    <w:p w14:paraId="49613713" w14:textId="77777777" w:rsidR="005917A3" w:rsidRPr="005917A3" w:rsidRDefault="005917A3" w:rsidP="005917A3">
      <w:pPr>
        <w:spacing w:line="240" w:lineRule="auto"/>
        <w:jc w:val="both"/>
        <w:rPr>
          <w:rFonts w:ascii="Times New Roman" w:hAnsi="Times New Roman" w:cs="Times New Roman"/>
          <w:sz w:val="24"/>
          <w:szCs w:val="24"/>
        </w:rPr>
      </w:pPr>
      <w:r w:rsidRPr="005917A3">
        <w:rPr>
          <w:rFonts w:ascii="Times New Roman" w:hAnsi="Times New Roman" w:cs="Times New Roman"/>
          <w:sz w:val="24"/>
          <w:szCs w:val="24"/>
        </w:rPr>
        <w:t>Explain the collapse of the Bretton Woods System and discuss how this contributed to the rise of neoliberalism in the 1970s and 1980s.</w:t>
      </w:r>
    </w:p>
    <w:p w14:paraId="318AB563" w14:textId="66BF860B" w:rsidR="005917A3" w:rsidRPr="005917A3" w:rsidRDefault="005917A3" w:rsidP="005917A3">
      <w:pPr>
        <w:spacing w:line="240" w:lineRule="auto"/>
        <w:jc w:val="both"/>
        <w:rPr>
          <w:rFonts w:ascii="Times New Roman" w:hAnsi="Times New Roman" w:cs="Times New Roman"/>
          <w:b/>
          <w:bCs/>
          <w:sz w:val="24"/>
          <w:szCs w:val="24"/>
        </w:rPr>
      </w:pPr>
      <w:r w:rsidRPr="005917A3">
        <w:rPr>
          <w:rFonts w:ascii="Times New Roman" w:hAnsi="Times New Roman" w:cs="Times New Roman"/>
          <w:b/>
          <w:bCs/>
          <w:sz w:val="24"/>
          <w:szCs w:val="24"/>
        </w:rPr>
        <w:t xml:space="preserve"> Answer</w:t>
      </w:r>
    </w:p>
    <w:p w14:paraId="6AB83E43" w14:textId="64480683" w:rsidR="005917A3" w:rsidRPr="005917A3" w:rsidRDefault="005917A3" w:rsidP="005917A3">
      <w:pPr>
        <w:spacing w:line="240" w:lineRule="auto"/>
        <w:jc w:val="both"/>
        <w:rPr>
          <w:rFonts w:ascii="Times New Roman" w:hAnsi="Times New Roman" w:cs="Times New Roman"/>
          <w:sz w:val="24"/>
          <w:szCs w:val="24"/>
        </w:rPr>
      </w:pPr>
      <w:r w:rsidRPr="005917A3">
        <w:rPr>
          <w:rFonts w:ascii="Times New Roman" w:hAnsi="Times New Roman" w:cs="Times New Roman"/>
          <w:sz w:val="24"/>
          <w:szCs w:val="24"/>
        </w:rPr>
        <w:t>The Bretton Woods System began to weaken during the 1960s because the United States started experiencing balance-of-payments deficits and growing international competition. Foreign governments increasingly doubted whether the US possessed enough gold reserves to support the dollar’s convertibility into gold. As confidence in the dollar declined, countries such as Britain and France attempted to exchange their dollar holdings for gold. In response, President Richard Nixon closed the “gold window” in 1971, ending the convertibility of the dollar into gold. By 1973, the Bretton Woods fixed exchange rate system had collapsed. At the same time, the world economy experienced stagflation, a combination of inflation and unemployment. Keynesian policies appeared unable to solve these problems. This created space for neoliberal economists such as Milton Friedman and Friedrich Hayek to gain influence. Neoliberalism argued that markets were more efficient than governments and promoted:</w:t>
      </w:r>
      <w:r>
        <w:rPr>
          <w:rFonts w:ascii="Times New Roman" w:hAnsi="Times New Roman" w:cs="Times New Roman"/>
          <w:sz w:val="24"/>
          <w:szCs w:val="24"/>
        </w:rPr>
        <w:t xml:space="preserve"> </w:t>
      </w:r>
      <w:r w:rsidRPr="005917A3">
        <w:rPr>
          <w:rFonts w:ascii="Times New Roman" w:hAnsi="Times New Roman" w:cs="Times New Roman"/>
          <w:sz w:val="24"/>
          <w:szCs w:val="24"/>
        </w:rPr>
        <w:t xml:space="preserve">privatization, deregulation, free markets, reduced welfare spending, and lower government intervention. These ideas became dominant under Margaret Thatcher in the UK and Ronald Reagan in the US during the 1980s. The IMF and World Bank later promoted similar reforms globally through structural adjustment policies and the Washington Consensus. </w:t>
      </w:r>
    </w:p>
    <w:p w14:paraId="39397A10" w14:textId="5C864A9B" w:rsidR="005917A3" w:rsidRPr="005917A3" w:rsidRDefault="005917A3" w:rsidP="005917A3">
      <w:pPr>
        <w:spacing w:line="240" w:lineRule="auto"/>
        <w:jc w:val="both"/>
        <w:rPr>
          <w:rFonts w:ascii="Times New Roman" w:hAnsi="Times New Roman" w:cs="Times New Roman"/>
          <w:sz w:val="24"/>
          <w:szCs w:val="24"/>
        </w:rPr>
      </w:pPr>
    </w:p>
    <w:p w14:paraId="1BE1BA5A" w14:textId="554E5DE9" w:rsidR="005917A3" w:rsidRPr="005917A3" w:rsidRDefault="005917A3" w:rsidP="005917A3">
      <w:pPr>
        <w:spacing w:line="240" w:lineRule="auto"/>
        <w:jc w:val="both"/>
        <w:rPr>
          <w:rFonts w:ascii="Times New Roman" w:hAnsi="Times New Roman" w:cs="Times New Roman"/>
          <w:b/>
          <w:bCs/>
          <w:sz w:val="24"/>
          <w:szCs w:val="24"/>
        </w:rPr>
      </w:pPr>
      <w:r w:rsidRPr="005917A3">
        <w:rPr>
          <w:rFonts w:ascii="Times New Roman" w:hAnsi="Times New Roman" w:cs="Times New Roman"/>
          <w:b/>
          <w:bCs/>
          <w:sz w:val="24"/>
          <w:szCs w:val="24"/>
        </w:rPr>
        <w:lastRenderedPageBreak/>
        <w:t xml:space="preserve">Question </w:t>
      </w:r>
      <w:r w:rsidRPr="005917A3">
        <w:rPr>
          <w:rFonts w:ascii="Times New Roman" w:hAnsi="Times New Roman" w:cs="Times New Roman"/>
          <w:b/>
          <w:bCs/>
          <w:sz w:val="24"/>
          <w:szCs w:val="24"/>
        </w:rPr>
        <w:t>3</w:t>
      </w:r>
    </w:p>
    <w:p w14:paraId="3DB6DBA6" w14:textId="62812B52" w:rsidR="005917A3" w:rsidRPr="005917A3" w:rsidRDefault="005917A3" w:rsidP="005917A3">
      <w:pPr>
        <w:spacing w:line="240" w:lineRule="auto"/>
        <w:jc w:val="both"/>
        <w:rPr>
          <w:rFonts w:ascii="Times New Roman" w:hAnsi="Times New Roman" w:cs="Times New Roman"/>
          <w:sz w:val="24"/>
          <w:szCs w:val="24"/>
        </w:rPr>
      </w:pPr>
      <w:r>
        <w:rPr>
          <w:rFonts w:ascii="Times New Roman" w:hAnsi="Times New Roman" w:cs="Times New Roman"/>
          <w:sz w:val="24"/>
          <w:szCs w:val="24"/>
        </w:rPr>
        <w:t>Analyse</w:t>
      </w:r>
      <w:r w:rsidRPr="005917A3">
        <w:rPr>
          <w:rFonts w:ascii="Times New Roman" w:hAnsi="Times New Roman" w:cs="Times New Roman"/>
          <w:sz w:val="24"/>
          <w:szCs w:val="24"/>
        </w:rPr>
        <w:t xml:space="preserve"> the causes of the Mexican Peso Crisis of 1994 and evaluate the role of the IMF and the United States in managing the crisis.</w:t>
      </w:r>
    </w:p>
    <w:p w14:paraId="2B1537B0" w14:textId="3A759EA5" w:rsidR="005917A3" w:rsidRPr="005917A3" w:rsidRDefault="005917A3" w:rsidP="005917A3">
      <w:pPr>
        <w:spacing w:line="240" w:lineRule="auto"/>
        <w:jc w:val="both"/>
        <w:rPr>
          <w:rFonts w:ascii="Times New Roman" w:hAnsi="Times New Roman" w:cs="Times New Roman"/>
          <w:b/>
          <w:bCs/>
          <w:sz w:val="24"/>
          <w:szCs w:val="24"/>
        </w:rPr>
      </w:pPr>
      <w:r w:rsidRPr="005917A3">
        <w:rPr>
          <w:rFonts w:ascii="Times New Roman" w:hAnsi="Times New Roman" w:cs="Times New Roman"/>
          <w:b/>
          <w:bCs/>
          <w:sz w:val="24"/>
          <w:szCs w:val="24"/>
        </w:rPr>
        <w:t>Answer</w:t>
      </w:r>
    </w:p>
    <w:p w14:paraId="0CA8E9F7" w14:textId="31DF2E05" w:rsidR="005917A3" w:rsidRPr="005917A3" w:rsidRDefault="005917A3" w:rsidP="005917A3">
      <w:pPr>
        <w:spacing w:line="240" w:lineRule="auto"/>
        <w:jc w:val="both"/>
        <w:rPr>
          <w:rFonts w:ascii="Times New Roman" w:hAnsi="Times New Roman" w:cs="Times New Roman"/>
          <w:sz w:val="24"/>
          <w:szCs w:val="24"/>
        </w:rPr>
      </w:pPr>
      <w:r w:rsidRPr="005917A3">
        <w:rPr>
          <w:rFonts w:ascii="Times New Roman" w:hAnsi="Times New Roman" w:cs="Times New Roman"/>
          <w:sz w:val="24"/>
          <w:szCs w:val="24"/>
        </w:rPr>
        <w:t xml:space="preserve">The Mexican Peso Crisis of 1994 emerged from a combination of economic vulnerabilities, financial </w:t>
      </w:r>
      <w:r>
        <w:rPr>
          <w:rFonts w:ascii="Times New Roman" w:hAnsi="Times New Roman" w:cs="Times New Roman"/>
          <w:sz w:val="24"/>
          <w:szCs w:val="24"/>
        </w:rPr>
        <w:t>liberalisation</w:t>
      </w:r>
      <w:r w:rsidRPr="005917A3">
        <w:rPr>
          <w:rFonts w:ascii="Times New Roman" w:hAnsi="Times New Roman" w:cs="Times New Roman"/>
          <w:sz w:val="24"/>
          <w:szCs w:val="24"/>
        </w:rPr>
        <w:t xml:space="preserve">, and political instability. During the early 1990s, Mexico adopted market-oriented reforms, </w:t>
      </w:r>
      <w:r>
        <w:rPr>
          <w:rFonts w:ascii="Times New Roman" w:hAnsi="Times New Roman" w:cs="Times New Roman"/>
          <w:sz w:val="24"/>
          <w:szCs w:val="24"/>
        </w:rPr>
        <w:t>liberalised</w:t>
      </w:r>
      <w:r w:rsidRPr="005917A3">
        <w:rPr>
          <w:rFonts w:ascii="Times New Roman" w:hAnsi="Times New Roman" w:cs="Times New Roman"/>
          <w:sz w:val="24"/>
          <w:szCs w:val="24"/>
        </w:rPr>
        <w:t xml:space="preserve"> trade and finance, and attracted large foreign capital inflows. However, Mexico developed serious structural weaknesses:</w:t>
      </w:r>
      <w:r>
        <w:rPr>
          <w:rFonts w:ascii="Times New Roman" w:hAnsi="Times New Roman" w:cs="Times New Roman"/>
          <w:sz w:val="24"/>
          <w:szCs w:val="24"/>
        </w:rPr>
        <w:t xml:space="preserve"> </w:t>
      </w:r>
      <w:r w:rsidRPr="005917A3">
        <w:rPr>
          <w:rFonts w:ascii="Times New Roman" w:hAnsi="Times New Roman" w:cs="Times New Roman"/>
          <w:sz w:val="24"/>
          <w:szCs w:val="24"/>
        </w:rPr>
        <w:t xml:space="preserve">a large current account deficit, overvaluation of the peso, rising dollar-denominated debt, and declining foreign reserves. </w:t>
      </w:r>
      <w:r>
        <w:rPr>
          <w:rFonts w:ascii="Times New Roman" w:hAnsi="Times New Roman" w:cs="Times New Roman"/>
          <w:sz w:val="24"/>
          <w:szCs w:val="24"/>
        </w:rPr>
        <w:t xml:space="preserve"> </w:t>
      </w:r>
      <w:r w:rsidRPr="005917A3">
        <w:rPr>
          <w:rFonts w:ascii="Times New Roman" w:hAnsi="Times New Roman" w:cs="Times New Roman"/>
          <w:sz w:val="24"/>
          <w:szCs w:val="24"/>
        </w:rPr>
        <w:t xml:space="preserve">Political instability further damaged investor confidence. The Chiapas uprising and the assassination of presidential candidate Colosio created panic in financial markets. At the same time, rising US interest rates encouraged investors to </w:t>
      </w:r>
      <w:r>
        <w:rPr>
          <w:rFonts w:ascii="Times New Roman" w:hAnsi="Times New Roman" w:cs="Times New Roman"/>
          <w:sz w:val="24"/>
          <w:szCs w:val="24"/>
        </w:rPr>
        <w:t>withdraw capital from</w:t>
      </w:r>
      <w:r w:rsidRPr="005917A3">
        <w:rPr>
          <w:rFonts w:ascii="Times New Roman" w:hAnsi="Times New Roman" w:cs="Times New Roman"/>
          <w:sz w:val="24"/>
          <w:szCs w:val="24"/>
        </w:rPr>
        <w:t xml:space="preserve"> Mexico. The IMF and the United States intervened with a massive rescue package. The IMF approved a $17.8 billion loan, while the US contributed an additional $20 billion. In exchange, Mexico accepted structural adjustment policies</w:t>
      </w:r>
      <w:r>
        <w:rPr>
          <w:rFonts w:ascii="Times New Roman" w:hAnsi="Times New Roman" w:cs="Times New Roman"/>
          <w:sz w:val="24"/>
          <w:szCs w:val="24"/>
        </w:rPr>
        <w:t>,</w:t>
      </w:r>
      <w:r w:rsidRPr="005917A3">
        <w:rPr>
          <w:rFonts w:ascii="Times New Roman" w:hAnsi="Times New Roman" w:cs="Times New Roman"/>
          <w:sz w:val="24"/>
          <w:szCs w:val="24"/>
        </w:rPr>
        <w:t xml:space="preserve"> including:</w:t>
      </w:r>
      <w:r>
        <w:rPr>
          <w:rFonts w:ascii="Times New Roman" w:hAnsi="Times New Roman" w:cs="Times New Roman"/>
          <w:sz w:val="24"/>
          <w:szCs w:val="24"/>
        </w:rPr>
        <w:t xml:space="preserve"> </w:t>
      </w:r>
      <w:r w:rsidRPr="005917A3">
        <w:rPr>
          <w:rFonts w:ascii="Times New Roman" w:hAnsi="Times New Roman" w:cs="Times New Roman"/>
          <w:sz w:val="24"/>
          <w:szCs w:val="24"/>
        </w:rPr>
        <w:t xml:space="preserve">spending cuts, tax increases, energy price increases, and monetary tightening. Supporters argued that the intervention prevented global contagion and restored investor confidence. Critics, especially Marxists, argued that the bailout mainly protected American investors and imposed severe social costs on Mexican workers and the poor. </w:t>
      </w:r>
    </w:p>
    <w:p w14:paraId="47244EDE" w14:textId="31799D75" w:rsidR="005917A3" w:rsidRPr="005917A3" w:rsidRDefault="005917A3" w:rsidP="005917A3">
      <w:pPr>
        <w:spacing w:line="240" w:lineRule="auto"/>
        <w:jc w:val="both"/>
        <w:rPr>
          <w:rFonts w:ascii="Times New Roman" w:hAnsi="Times New Roman" w:cs="Times New Roman"/>
          <w:sz w:val="24"/>
          <w:szCs w:val="24"/>
        </w:rPr>
      </w:pPr>
    </w:p>
    <w:p w14:paraId="56F285F2" w14:textId="2615E832" w:rsidR="005917A3" w:rsidRPr="005917A3" w:rsidRDefault="005917A3" w:rsidP="005917A3">
      <w:pPr>
        <w:spacing w:line="240" w:lineRule="auto"/>
        <w:jc w:val="both"/>
        <w:rPr>
          <w:rFonts w:ascii="Times New Roman" w:hAnsi="Times New Roman" w:cs="Times New Roman"/>
          <w:b/>
          <w:bCs/>
          <w:sz w:val="24"/>
          <w:szCs w:val="24"/>
        </w:rPr>
      </w:pPr>
      <w:r w:rsidRPr="005917A3">
        <w:rPr>
          <w:rFonts w:ascii="Times New Roman" w:hAnsi="Times New Roman" w:cs="Times New Roman"/>
          <w:b/>
          <w:bCs/>
          <w:sz w:val="24"/>
          <w:szCs w:val="24"/>
        </w:rPr>
        <w:t xml:space="preserve">Question </w:t>
      </w:r>
      <w:r w:rsidRPr="005917A3">
        <w:rPr>
          <w:rFonts w:ascii="Times New Roman" w:hAnsi="Times New Roman" w:cs="Times New Roman"/>
          <w:b/>
          <w:bCs/>
          <w:sz w:val="24"/>
          <w:szCs w:val="24"/>
        </w:rPr>
        <w:t>4</w:t>
      </w:r>
    </w:p>
    <w:p w14:paraId="310972F3" w14:textId="77777777" w:rsidR="005917A3" w:rsidRPr="005917A3" w:rsidRDefault="005917A3" w:rsidP="005917A3">
      <w:pPr>
        <w:spacing w:line="240" w:lineRule="auto"/>
        <w:jc w:val="both"/>
        <w:rPr>
          <w:rFonts w:ascii="Times New Roman" w:hAnsi="Times New Roman" w:cs="Times New Roman"/>
          <w:sz w:val="24"/>
          <w:szCs w:val="24"/>
        </w:rPr>
      </w:pPr>
      <w:r w:rsidRPr="005917A3">
        <w:rPr>
          <w:rFonts w:ascii="Times New Roman" w:hAnsi="Times New Roman" w:cs="Times New Roman"/>
          <w:sz w:val="24"/>
          <w:szCs w:val="24"/>
        </w:rPr>
        <w:t>Critically evaluate the IMF’s role during the Asian Financial Crisis of 1997–1998.</w:t>
      </w:r>
    </w:p>
    <w:p w14:paraId="528BAC8B" w14:textId="219A5C6F" w:rsidR="005917A3" w:rsidRPr="005917A3" w:rsidRDefault="005917A3" w:rsidP="005917A3">
      <w:pPr>
        <w:spacing w:line="240" w:lineRule="auto"/>
        <w:jc w:val="both"/>
        <w:rPr>
          <w:rFonts w:ascii="Times New Roman" w:hAnsi="Times New Roman" w:cs="Times New Roman"/>
          <w:b/>
          <w:bCs/>
          <w:sz w:val="24"/>
          <w:szCs w:val="24"/>
        </w:rPr>
      </w:pPr>
      <w:r w:rsidRPr="005917A3">
        <w:rPr>
          <w:rFonts w:ascii="Times New Roman" w:hAnsi="Times New Roman" w:cs="Times New Roman"/>
          <w:b/>
          <w:bCs/>
          <w:sz w:val="24"/>
          <w:szCs w:val="24"/>
        </w:rPr>
        <w:t xml:space="preserve"> Answer</w:t>
      </w:r>
    </w:p>
    <w:p w14:paraId="3D777F2C" w14:textId="6A7BD89C" w:rsidR="005917A3" w:rsidRPr="005917A3" w:rsidRDefault="005917A3" w:rsidP="005917A3">
      <w:pPr>
        <w:tabs>
          <w:tab w:val="num" w:pos="720"/>
        </w:tabs>
        <w:spacing w:line="240" w:lineRule="auto"/>
        <w:jc w:val="both"/>
        <w:rPr>
          <w:rFonts w:ascii="Times New Roman" w:hAnsi="Times New Roman" w:cs="Times New Roman"/>
          <w:sz w:val="24"/>
          <w:szCs w:val="24"/>
        </w:rPr>
      </w:pPr>
      <w:r w:rsidRPr="005917A3">
        <w:rPr>
          <w:rFonts w:ascii="Times New Roman" w:hAnsi="Times New Roman" w:cs="Times New Roman"/>
          <w:sz w:val="24"/>
          <w:szCs w:val="24"/>
        </w:rPr>
        <w:t>The Asian Financial Crisis began in Thailand in 1997 and quickly spread across East Asia, including Indonesia, South Korea, Malaysia, and the Philippines. The crisis was caused by several factors</w:t>
      </w:r>
      <w:r>
        <w:rPr>
          <w:rFonts w:ascii="Times New Roman" w:hAnsi="Times New Roman" w:cs="Times New Roman"/>
          <w:sz w:val="24"/>
          <w:szCs w:val="24"/>
        </w:rPr>
        <w:t>,</w:t>
      </w:r>
      <w:r w:rsidRPr="005917A3">
        <w:rPr>
          <w:rFonts w:ascii="Times New Roman" w:hAnsi="Times New Roman" w:cs="Times New Roman"/>
          <w:sz w:val="24"/>
          <w:szCs w:val="24"/>
        </w:rPr>
        <w:t xml:space="preserve"> including:</w:t>
      </w:r>
      <w:r>
        <w:rPr>
          <w:rFonts w:ascii="Times New Roman" w:hAnsi="Times New Roman" w:cs="Times New Roman"/>
          <w:sz w:val="24"/>
          <w:szCs w:val="24"/>
        </w:rPr>
        <w:t xml:space="preserve"> </w:t>
      </w:r>
      <w:r w:rsidRPr="005917A3">
        <w:rPr>
          <w:rFonts w:ascii="Times New Roman" w:hAnsi="Times New Roman" w:cs="Times New Roman"/>
          <w:sz w:val="24"/>
          <w:szCs w:val="24"/>
        </w:rPr>
        <w:t xml:space="preserve">excessive short-term foreign borrowing, weak banking systems, fixed exchange rates, and sudden capital outflows. </w:t>
      </w:r>
      <w:r>
        <w:rPr>
          <w:rFonts w:ascii="Times New Roman" w:hAnsi="Times New Roman" w:cs="Times New Roman"/>
          <w:sz w:val="24"/>
          <w:szCs w:val="24"/>
        </w:rPr>
        <w:t xml:space="preserve"> </w:t>
      </w:r>
      <w:r w:rsidRPr="005917A3">
        <w:rPr>
          <w:rFonts w:ascii="Times New Roman" w:hAnsi="Times New Roman" w:cs="Times New Roman"/>
          <w:sz w:val="24"/>
          <w:szCs w:val="24"/>
        </w:rPr>
        <w:t>When investor confidence collapsed, currencies depreciated sharply and corporations struggled to repay foreign debt. The crisis caused deep recessions and mass unemployment across the region. The IMF responded with large rescue packages for Thailand, Indonesia, and South Korea. However, IMF programs required austerity measures such as:</w:t>
      </w:r>
      <w:r>
        <w:rPr>
          <w:rFonts w:ascii="Times New Roman" w:hAnsi="Times New Roman" w:cs="Times New Roman"/>
          <w:sz w:val="24"/>
          <w:szCs w:val="24"/>
        </w:rPr>
        <w:t xml:space="preserve"> </w:t>
      </w:r>
      <w:r w:rsidRPr="005917A3">
        <w:rPr>
          <w:rFonts w:ascii="Times New Roman" w:hAnsi="Times New Roman" w:cs="Times New Roman"/>
          <w:sz w:val="24"/>
          <w:szCs w:val="24"/>
        </w:rPr>
        <w:t>high interest rates, fiscal tightening, structural reforms, and financial sector restructuring. Critics argued that the IMF prescribed the wrong policies because the crisis was mainly a liquidity crisis rather than a fiscal crisis. High interest rates and austerity deepened recession and unemployment. NGOs and many economists claimed the IMF worsened poverty and social instability. Others defended the IMF by arguing that reforms were necessary to restore confidence and improve governance. The crisis also sparked debates about capital controls and the risks of financial globalization.</w:t>
      </w:r>
      <w:r>
        <w:rPr>
          <w:rFonts w:ascii="Times New Roman" w:hAnsi="Times New Roman" w:cs="Times New Roman"/>
          <w:sz w:val="24"/>
          <w:szCs w:val="24"/>
        </w:rPr>
        <w:t xml:space="preserve"> </w:t>
      </w:r>
      <w:r w:rsidRPr="005917A3">
        <w:rPr>
          <w:rFonts w:ascii="Times New Roman" w:hAnsi="Times New Roman" w:cs="Times New Roman"/>
          <w:sz w:val="24"/>
          <w:szCs w:val="24"/>
        </w:rPr>
        <w:t>Overall, the Asian Crisis revealed both the importance and limitations of the IMF in managing global financial instability.</w:t>
      </w:r>
    </w:p>
    <w:p w14:paraId="2C569B0B" w14:textId="39D8DA61" w:rsidR="005917A3" w:rsidRDefault="005917A3" w:rsidP="005917A3">
      <w:pPr>
        <w:spacing w:line="240" w:lineRule="auto"/>
        <w:jc w:val="both"/>
        <w:rPr>
          <w:rFonts w:ascii="Times New Roman" w:hAnsi="Times New Roman" w:cs="Times New Roman"/>
          <w:sz w:val="24"/>
          <w:szCs w:val="24"/>
        </w:rPr>
      </w:pPr>
    </w:p>
    <w:p w14:paraId="0AFE8D3B" w14:textId="77777777" w:rsidR="005917A3" w:rsidRDefault="005917A3" w:rsidP="005917A3">
      <w:pPr>
        <w:spacing w:line="240" w:lineRule="auto"/>
        <w:jc w:val="both"/>
        <w:rPr>
          <w:rFonts w:ascii="Times New Roman" w:hAnsi="Times New Roman" w:cs="Times New Roman"/>
          <w:sz w:val="24"/>
          <w:szCs w:val="24"/>
        </w:rPr>
      </w:pPr>
    </w:p>
    <w:p w14:paraId="658BE94D" w14:textId="77777777" w:rsidR="005917A3" w:rsidRDefault="005917A3" w:rsidP="005917A3">
      <w:pPr>
        <w:spacing w:line="240" w:lineRule="auto"/>
        <w:jc w:val="both"/>
        <w:rPr>
          <w:rFonts w:ascii="Times New Roman" w:hAnsi="Times New Roman" w:cs="Times New Roman"/>
          <w:sz w:val="24"/>
          <w:szCs w:val="24"/>
        </w:rPr>
      </w:pPr>
    </w:p>
    <w:p w14:paraId="3EB89581" w14:textId="77777777" w:rsidR="005917A3" w:rsidRDefault="005917A3" w:rsidP="005917A3">
      <w:pPr>
        <w:spacing w:line="240" w:lineRule="auto"/>
        <w:jc w:val="both"/>
        <w:rPr>
          <w:rFonts w:ascii="Times New Roman" w:hAnsi="Times New Roman" w:cs="Times New Roman"/>
          <w:sz w:val="24"/>
          <w:szCs w:val="24"/>
        </w:rPr>
      </w:pPr>
    </w:p>
    <w:p w14:paraId="6B194F64" w14:textId="77777777" w:rsidR="005917A3" w:rsidRPr="005917A3" w:rsidRDefault="005917A3" w:rsidP="005917A3">
      <w:pPr>
        <w:spacing w:line="240" w:lineRule="auto"/>
        <w:jc w:val="both"/>
        <w:rPr>
          <w:rFonts w:ascii="Times New Roman" w:hAnsi="Times New Roman" w:cs="Times New Roman"/>
          <w:sz w:val="24"/>
          <w:szCs w:val="24"/>
        </w:rPr>
      </w:pPr>
    </w:p>
    <w:p w14:paraId="1AEA87AA" w14:textId="608EEF1C" w:rsidR="005917A3" w:rsidRPr="005917A3" w:rsidRDefault="005917A3" w:rsidP="005917A3">
      <w:pPr>
        <w:spacing w:line="240" w:lineRule="auto"/>
        <w:jc w:val="both"/>
        <w:rPr>
          <w:rFonts w:ascii="Times New Roman" w:hAnsi="Times New Roman" w:cs="Times New Roman"/>
          <w:b/>
          <w:bCs/>
          <w:sz w:val="24"/>
          <w:szCs w:val="24"/>
        </w:rPr>
      </w:pPr>
      <w:r w:rsidRPr="005917A3">
        <w:rPr>
          <w:rFonts w:ascii="Times New Roman" w:hAnsi="Times New Roman" w:cs="Times New Roman"/>
          <w:b/>
          <w:bCs/>
          <w:sz w:val="24"/>
          <w:szCs w:val="24"/>
        </w:rPr>
        <w:lastRenderedPageBreak/>
        <w:t xml:space="preserve">Question </w:t>
      </w:r>
      <w:r w:rsidRPr="005917A3">
        <w:rPr>
          <w:rFonts w:ascii="Times New Roman" w:hAnsi="Times New Roman" w:cs="Times New Roman"/>
          <w:b/>
          <w:bCs/>
          <w:sz w:val="24"/>
          <w:szCs w:val="24"/>
        </w:rPr>
        <w:t>5</w:t>
      </w:r>
    </w:p>
    <w:p w14:paraId="32634187" w14:textId="77777777" w:rsidR="005917A3" w:rsidRPr="005917A3" w:rsidRDefault="005917A3" w:rsidP="005917A3">
      <w:pPr>
        <w:spacing w:line="240" w:lineRule="auto"/>
        <w:jc w:val="both"/>
        <w:rPr>
          <w:rFonts w:ascii="Times New Roman" w:hAnsi="Times New Roman" w:cs="Times New Roman"/>
          <w:sz w:val="24"/>
          <w:szCs w:val="24"/>
        </w:rPr>
      </w:pPr>
      <w:r w:rsidRPr="005917A3">
        <w:rPr>
          <w:rFonts w:ascii="Times New Roman" w:hAnsi="Times New Roman" w:cs="Times New Roman"/>
          <w:sz w:val="24"/>
          <w:szCs w:val="24"/>
        </w:rPr>
        <w:t>Explain the main objectives of the WTO and discuss the importance of the Uruguay Round in transforming the global trade system.</w:t>
      </w:r>
    </w:p>
    <w:p w14:paraId="24D5976F" w14:textId="6677F317" w:rsidR="005917A3" w:rsidRPr="005917A3" w:rsidRDefault="005917A3" w:rsidP="005917A3">
      <w:pPr>
        <w:spacing w:line="240" w:lineRule="auto"/>
        <w:jc w:val="both"/>
        <w:rPr>
          <w:rFonts w:ascii="Times New Roman" w:hAnsi="Times New Roman" w:cs="Times New Roman"/>
          <w:b/>
          <w:bCs/>
          <w:sz w:val="24"/>
          <w:szCs w:val="24"/>
        </w:rPr>
      </w:pPr>
      <w:r w:rsidRPr="005917A3">
        <w:rPr>
          <w:rFonts w:ascii="Times New Roman" w:hAnsi="Times New Roman" w:cs="Times New Roman"/>
          <w:b/>
          <w:bCs/>
          <w:sz w:val="24"/>
          <w:szCs w:val="24"/>
        </w:rPr>
        <w:t>Answer</w:t>
      </w:r>
    </w:p>
    <w:p w14:paraId="5D9EA1F3" w14:textId="683201B1" w:rsidR="005917A3" w:rsidRPr="005917A3" w:rsidRDefault="005917A3" w:rsidP="005917A3">
      <w:pPr>
        <w:spacing w:line="240" w:lineRule="auto"/>
        <w:jc w:val="both"/>
        <w:rPr>
          <w:rFonts w:ascii="Times New Roman" w:hAnsi="Times New Roman" w:cs="Times New Roman"/>
          <w:sz w:val="24"/>
          <w:szCs w:val="24"/>
        </w:rPr>
      </w:pPr>
      <w:r w:rsidRPr="005917A3">
        <w:rPr>
          <w:rFonts w:ascii="Times New Roman" w:hAnsi="Times New Roman" w:cs="Times New Roman"/>
          <w:sz w:val="24"/>
          <w:szCs w:val="24"/>
        </w:rPr>
        <w:t>The World Trade Organization (WTO) is based on the principles of market liberalism and non-discrimination. Its main objective is to promote free trade by reducing barriers such as tariffs and quotas. The WTO also applies two major principles:</w:t>
      </w:r>
      <w:r>
        <w:rPr>
          <w:rFonts w:ascii="Times New Roman" w:hAnsi="Times New Roman" w:cs="Times New Roman"/>
          <w:sz w:val="24"/>
          <w:szCs w:val="24"/>
        </w:rPr>
        <w:t xml:space="preserve"> </w:t>
      </w:r>
      <w:r w:rsidRPr="005917A3">
        <w:rPr>
          <w:rFonts w:ascii="Times New Roman" w:hAnsi="Times New Roman" w:cs="Times New Roman"/>
          <w:sz w:val="24"/>
          <w:szCs w:val="24"/>
        </w:rPr>
        <w:t>Most-</w:t>
      </w:r>
      <w:proofErr w:type="spellStart"/>
      <w:r w:rsidRPr="005917A3">
        <w:rPr>
          <w:rFonts w:ascii="Times New Roman" w:hAnsi="Times New Roman" w:cs="Times New Roman"/>
          <w:sz w:val="24"/>
          <w:szCs w:val="24"/>
        </w:rPr>
        <w:t>Favored</w:t>
      </w:r>
      <w:proofErr w:type="spellEnd"/>
      <w:r w:rsidRPr="005917A3">
        <w:rPr>
          <w:rFonts w:ascii="Times New Roman" w:hAnsi="Times New Roman" w:cs="Times New Roman"/>
          <w:sz w:val="24"/>
          <w:szCs w:val="24"/>
        </w:rPr>
        <w:t xml:space="preserve"> Nation (MFN), which requires equal treatment among trading partners</w:t>
      </w:r>
      <w:r>
        <w:rPr>
          <w:rFonts w:ascii="Times New Roman" w:hAnsi="Times New Roman" w:cs="Times New Roman"/>
          <w:sz w:val="24"/>
          <w:szCs w:val="24"/>
        </w:rPr>
        <w:t xml:space="preserve">; </w:t>
      </w:r>
      <w:r w:rsidRPr="005917A3">
        <w:rPr>
          <w:rFonts w:ascii="Times New Roman" w:hAnsi="Times New Roman" w:cs="Times New Roman"/>
          <w:sz w:val="24"/>
          <w:szCs w:val="24"/>
        </w:rPr>
        <w:t>and National Treatment, which prevents discrimination against foreign products in domestic markets. The Uruguay Round (1986–1994) represented a major transformation in global trade governance. Unlike earlier negotiations focused mainly on tariffs, the Uruguay Round expanded trade rules into:</w:t>
      </w:r>
      <w:r>
        <w:rPr>
          <w:rFonts w:ascii="Times New Roman" w:hAnsi="Times New Roman" w:cs="Times New Roman"/>
          <w:sz w:val="24"/>
          <w:szCs w:val="24"/>
        </w:rPr>
        <w:t xml:space="preserve"> </w:t>
      </w:r>
      <w:proofErr w:type="gramStart"/>
      <w:r w:rsidRPr="005917A3">
        <w:rPr>
          <w:rFonts w:ascii="Times New Roman" w:hAnsi="Times New Roman" w:cs="Times New Roman"/>
          <w:sz w:val="24"/>
          <w:szCs w:val="24"/>
        </w:rPr>
        <w:t xml:space="preserve">services, </w:t>
      </w:r>
      <w:r>
        <w:rPr>
          <w:rFonts w:ascii="Times New Roman" w:hAnsi="Times New Roman" w:cs="Times New Roman"/>
          <w:sz w:val="24"/>
          <w:szCs w:val="24"/>
        </w:rPr>
        <w:t xml:space="preserve"> </w:t>
      </w:r>
      <w:r w:rsidRPr="005917A3">
        <w:rPr>
          <w:rFonts w:ascii="Times New Roman" w:hAnsi="Times New Roman" w:cs="Times New Roman"/>
          <w:sz w:val="24"/>
          <w:szCs w:val="24"/>
        </w:rPr>
        <w:t>intellectual</w:t>
      </w:r>
      <w:proofErr w:type="gramEnd"/>
      <w:r w:rsidRPr="005917A3">
        <w:rPr>
          <w:rFonts w:ascii="Times New Roman" w:hAnsi="Times New Roman" w:cs="Times New Roman"/>
          <w:sz w:val="24"/>
          <w:szCs w:val="24"/>
        </w:rPr>
        <w:t xml:space="preserve"> property rights (TRIPs), agriculture, and investment measures. The United States strongly promoted these new issues due to the growing importance of services and technology industries in its economy. Developed countries, especially the Quad countries (US, EC, Japan, Canada), dominated negotiations. The Uruguay Round eventually resulted in the creation of the WTO in 1995, strengthening global trade rules and dispute settlement mechanisms.</w:t>
      </w:r>
    </w:p>
    <w:p w14:paraId="29B7CAB5" w14:textId="22B5A51B" w:rsidR="005917A3" w:rsidRPr="005917A3" w:rsidRDefault="005917A3" w:rsidP="005917A3">
      <w:pPr>
        <w:spacing w:line="240" w:lineRule="auto"/>
        <w:jc w:val="both"/>
        <w:rPr>
          <w:rFonts w:ascii="Times New Roman" w:hAnsi="Times New Roman" w:cs="Times New Roman"/>
          <w:sz w:val="24"/>
          <w:szCs w:val="24"/>
        </w:rPr>
      </w:pPr>
    </w:p>
    <w:p w14:paraId="0AE85D05" w14:textId="641BE500" w:rsidR="005917A3" w:rsidRPr="005917A3" w:rsidRDefault="005917A3" w:rsidP="005917A3">
      <w:pPr>
        <w:spacing w:line="240" w:lineRule="auto"/>
        <w:jc w:val="both"/>
        <w:rPr>
          <w:rFonts w:ascii="Times New Roman" w:hAnsi="Times New Roman" w:cs="Times New Roman"/>
          <w:b/>
          <w:bCs/>
          <w:sz w:val="24"/>
          <w:szCs w:val="24"/>
        </w:rPr>
      </w:pPr>
      <w:r w:rsidRPr="005917A3">
        <w:rPr>
          <w:rFonts w:ascii="Times New Roman" w:hAnsi="Times New Roman" w:cs="Times New Roman"/>
          <w:b/>
          <w:bCs/>
          <w:sz w:val="24"/>
          <w:szCs w:val="24"/>
        </w:rPr>
        <w:t xml:space="preserve">Question </w:t>
      </w:r>
      <w:r w:rsidRPr="005917A3">
        <w:rPr>
          <w:rFonts w:ascii="Times New Roman" w:hAnsi="Times New Roman" w:cs="Times New Roman"/>
          <w:b/>
          <w:bCs/>
          <w:sz w:val="24"/>
          <w:szCs w:val="24"/>
        </w:rPr>
        <w:t>6</w:t>
      </w:r>
    </w:p>
    <w:p w14:paraId="0F454570" w14:textId="77777777" w:rsidR="005917A3" w:rsidRPr="005917A3" w:rsidRDefault="005917A3" w:rsidP="005917A3">
      <w:pPr>
        <w:spacing w:line="240" w:lineRule="auto"/>
        <w:jc w:val="both"/>
        <w:rPr>
          <w:rFonts w:ascii="Times New Roman" w:hAnsi="Times New Roman" w:cs="Times New Roman"/>
          <w:sz w:val="24"/>
          <w:szCs w:val="24"/>
        </w:rPr>
      </w:pPr>
      <w:r w:rsidRPr="005917A3">
        <w:rPr>
          <w:rFonts w:ascii="Times New Roman" w:hAnsi="Times New Roman" w:cs="Times New Roman"/>
          <w:sz w:val="24"/>
          <w:szCs w:val="24"/>
        </w:rPr>
        <w:t>Discuss the major criticisms made by developing countries against the WTO and the Uruguay Round agreements.</w:t>
      </w:r>
    </w:p>
    <w:p w14:paraId="6F858B23" w14:textId="1D2D0C0A" w:rsidR="005917A3" w:rsidRPr="005917A3" w:rsidRDefault="005917A3" w:rsidP="005917A3">
      <w:pPr>
        <w:spacing w:line="240" w:lineRule="auto"/>
        <w:jc w:val="both"/>
        <w:rPr>
          <w:rFonts w:ascii="Times New Roman" w:hAnsi="Times New Roman" w:cs="Times New Roman"/>
          <w:b/>
          <w:bCs/>
          <w:sz w:val="24"/>
          <w:szCs w:val="24"/>
        </w:rPr>
      </w:pPr>
      <w:r w:rsidRPr="005917A3">
        <w:rPr>
          <w:rFonts w:ascii="Times New Roman" w:hAnsi="Times New Roman" w:cs="Times New Roman"/>
          <w:b/>
          <w:bCs/>
          <w:sz w:val="24"/>
          <w:szCs w:val="24"/>
        </w:rPr>
        <w:t xml:space="preserve"> Answer</w:t>
      </w:r>
    </w:p>
    <w:p w14:paraId="4B582BE4" w14:textId="4B9285DC" w:rsidR="005917A3" w:rsidRPr="005917A3" w:rsidRDefault="005917A3" w:rsidP="005917A3">
      <w:pPr>
        <w:spacing w:line="240" w:lineRule="auto"/>
        <w:jc w:val="both"/>
        <w:rPr>
          <w:rFonts w:ascii="Times New Roman" w:hAnsi="Times New Roman" w:cs="Times New Roman"/>
          <w:sz w:val="24"/>
          <w:szCs w:val="24"/>
        </w:rPr>
      </w:pPr>
      <w:r w:rsidRPr="005917A3">
        <w:rPr>
          <w:rFonts w:ascii="Times New Roman" w:hAnsi="Times New Roman" w:cs="Times New Roman"/>
          <w:sz w:val="24"/>
          <w:szCs w:val="24"/>
        </w:rPr>
        <w:t xml:space="preserve">Developing countries have criticized the WTO for reflecting the interests of powerful developed countries rather than promoting fair trade. One major criticism concerns unequal bargaining power during negotiations. Developed countries possess larger delegations, greater technical expertise, and stronger political influence. </w:t>
      </w:r>
      <w:r>
        <w:rPr>
          <w:rFonts w:ascii="Times New Roman" w:hAnsi="Times New Roman" w:cs="Times New Roman"/>
          <w:sz w:val="24"/>
          <w:szCs w:val="24"/>
        </w:rPr>
        <w:t xml:space="preserve"> </w:t>
      </w:r>
      <w:r w:rsidRPr="005917A3">
        <w:rPr>
          <w:rFonts w:ascii="Times New Roman" w:hAnsi="Times New Roman" w:cs="Times New Roman"/>
          <w:sz w:val="24"/>
          <w:szCs w:val="24"/>
        </w:rPr>
        <w:t xml:space="preserve">Developing countries also </w:t>
      </w:r>
      <w:r>
        <w:rPr>
          <w:rFonts w:ascii="Times New Roman" w:hAnsi="Times New Roman" w:cs="Times New Roman"/>
          <w:sz w:val="24"/>
          <w:szCs w:val="24"/>
        </w:rPr>
        <w:t>criticised</w:t>
      </w:r>
      <w:r w:rsidRPr="005917A3">
        <w:rPr>
          <w:rFonts w:ascii="Times New Roman" w:hAnsi="Times New Roman" w:cs="Times New Roman"/>
          <w:sz w:val="24"/>
          <w:szCs w:val="24"/>
        </w:rPr>
        <w:t>:</w:t>
      </w:r>
      <w:r>
        <w:rPr>
          <w:rFonts w:ascii="Times New Roman" w:hAnsi="Times New Roman" w:cs="Times New Roman"/>
          <w:sz w:val="24"/>
          <w:szCs w:val="24"/>
        </w:rPr>
        <w:t xml:space="preserve"> </w:t>
      </w:r>
      <w:r w:rsidRPr="005917A3">
        <w:rPr>
          <w:rFonts w:ascii="Times New Roman" w:hAnsi="Times New Roman" w:cs="Times New Roman"/>
          <w:sz w:val="24"/>
          <w:szCs w:val="24"/>
        </w:rPr>
        <w:t>green room negotiations, the dominance of the Quad countries, and the principle of “single undertaking,” which forced countries to accept all agreements together. Many developing economies struggled to implement new WTO rules on:</w:t>
      </w:r>
      <w:r>
        <w:rPr>
          <w:rFonts w:ascii="Times New Roman" w:hAnsi="Times New Roman" w:cs="Times New Roman"/>
          <w:sz w:val="24"/>
          <w:szCs w:val="24"/>
        </w:rPr>
        <w:t xml:space="preserve"> </w:t>
      </w:r>
      <w:r w:rsidRPr="005917A3">
        <w:rPr>
          <w:rFonts w:ascii="Times New Roman" w:hAnsi="Times New Roman" w:cs="Times New Roman"/>
          <w:sz w:val="24"/>
          <w:szCs w:val="24"/>
        </w:rPr>
        <w:t>intellectual property, services, and investment measures. These reforms imposed high administrative and financial costs. Agricultural trade was another major source of frustration. Developing countries demanded the removal of agricultural subsidies in developed countries, particularly in the EU and the US, but progress remained limited.</w:t>
      </w:r>
      <w:r>
        <w:rPr>
          <w:rFonts w:ascii="Times New Roman" w:hAnsi="Times New Roman" w:cs="Times New Roman"/>
          <w:sz w:val="24"/>
          <w:szCs w:val="24"/>
        </w:rPr>
        <w:t xml:space="preserve"> </w:t>
      </w:r>
      <w:r w:rsidRPr="005917A3">
        <w:rPr>
          <w:rFonts w:ascii="Times New Roman" w:hAnsi="Times New Roman" w:cs="Times New Roman"/>
          <w:sz w:val="24"/>
          <w:szCs w:val="24"/>
        </w:rPr>
        <w:t>As a result, many developing countries argued that trade liberalization often benefited advanced industrial economies more than poorer countries.</w:t>
      </w:r>
    </w:p>
    <w:p w14:paraId="1098AE16" w14:textId="6433A9B5" w:rsidR="005917A3" w:rsidRPr="005917A3" w:rsidRDefault="005917A3" w:rsidP="005917A3">
      <w:pPr>
        <w:spacing w:line="240" w:lineRule="auto"/>
        <w:jc w:val="both"/>
        <w:rPr>
          <w:rFonts w:ascii="Times New Roman" w:hAnsi="Times New Roman" w:cs="Times New Roman"/>
          <w:sz w:val="24"/>
          <w:szCs w:val="24"/>
        </w:rPr>
      </w:pPr>
    </w:p>
    <w:p w14:paraId="1D669220" w14:textId="2D0268EF" w:rsidR="005917A3" w:rsidRPr="005917A3" w:rsidRDefault="005917A3" w:rsidP="005917A3">
      <w:pPr>
        <w:spacing w:line="240" w:lineRule="auto"/>
        <w:jc w:val="both"/>
        <w:rPr>
          <w:rFonts w:ascii="Times New Roman" w:hAnsi="Times New Roman" w:cs="Times New Roman"/>
          <w:sz w:val="24"/>
          <w:szCs w:val="24"/>
        </w:rPr>
      </w:pPr>
    </w:p>
    <w:p w14:paraId="0300AA99" w14:textId="69E41F20" w:rsidR="005917A3" w:rsidRPr="005917A3" w:rsidRDefault="005917A3" w:rsidP="005917A3">
      <w:pPr>
        <w:spacing w:line="240" w:lineRule="auto"/>
        <w:jc w:val="both"/>
        <w:rPr>
          <w:rFonts w:ascii="Times New Roman" w:hAnsi="Times New Roman" w:cs="Times New Roman"/>
          <w:b/>
          <w:bCs/>
          <w:sz w:val="24"/>
          <w:szCs w:val="24"/>
        </w:rPr>
      </w:pPr>
      <w:r w:rsidRPr="005917A3">
        <w:rPr>
          <w:rFonts w:ascii="Times New Roman" w:hAnsi="Times New Roman" w:cs="Times New Roman"/>
          <w:b/>
          <w:bCs/>
          <w:sz w:val="24"/>
          <w:szCs w:val="24"/>
        </w:rPr>
        <w:t xml:space="preserve">Question </w:t>
      </w:r>
      <w:r w:rsidRPr="005917A3">
        <w:rPr>
          <w:rFonts w:ascii="Times New Roman" w:hAnsi="Times New Roman" w:cs="Times New Roman"/>
          <w:b/>
          <w:bCs/>
          <w:sz w:val="24"/>
          <w:szCs w:val="24"/>
        </w:rPr>
        <w:t>7</w:t>
      </w:r>
    </w:p>
    <w:p w14:paraId="4B9D624F" w14:textId="77777777" w:rsidR="005917A3" w:rsidRPr="005917A3" w:rsidRDefault="005917A3" w:rsidP="005917A3">
      <w:pPr>
        <w:spacing w:line="240" w:lineRule="auto"/>
        <w:jc w:val="both"/>
        <w:rPr>
          <w:rFonts w:ascii="Times New Roman" w:hAnsi="Times New Roman" w:cs="Times New Roman"/>
          <w:sz w:val="24"/>
          <w:szCs w:val="24"/>
        </w:rPr>
      </w:pPr>
      <w:r w:rsidRPr="005917A3">
        <w:rPr>
          <w:rFonts w:ascii="Times New Roman" w:hAnsi="Times New Roman" w:cs="Times New Roman"/>
          <w:sz w:val="24"/>
          <w:szCs w:val="24"/>
        </w:rPr>
        <w:t>Why did the Cotton Initiative become an important symbol in the Doha Development Round negotiations?</w:t>
      </w:r>
    </w:p>
    <w:p w14:paraId="6FD1496A" w14:textId="6F8B108C" w:rsidR="005917A3" w:rsidRPr="005917A3" w:rsidRDefault="005917A3" w:rsidP="005917A3">
      <w:pPr>
        <w:spacing w:line="240" w:lineRule="auto"/>
        <w:jc w:val="both"/>
        <w:rPr>
          <w:rFonts w:ascii="Times New Roman" w:hAnsi="Times New Roman" w:cs="Times New Roman"/>
          <w:b/>
          <w:bCs/>
          <w:sz w:val="24"/>
          <w:szCs w:val="24"/>
        </w:rPr>
      </w:pPr>
      <w:r w:rsidRPr="005917A3">
        <w:rPr>
          <w:rFonts w:ascii="Times New Roman" w:hAnsi="Times New Roman" w:cs="Times New Roman"/>
          <w:b/>
          <w:bCs/>
          <w:sz w:val="24"/>
          <w:szCs w:val="24"/>
        </w:rPr>
        <w:t xml:space="preserve"> Answer</w:t>
      </w:r>
    </w:p>
    <w:p w14:paraId="0481D12B" w14:textId="164783CF" w:rsidR="005917A3" w:rsidRPr="005917A3" w:rsidRDefault="005917A3" w:rsidP="005917A3">
      <w:pPr>
        <w:spacing w:line="240" w:lineRule="auto"/>
        <w:jc w:val="both"/>
        <w:rPr>
          <w:rFonts w:ascii="Times New Roman" w:hAnsi="Times New Roman" w:cs="Times New Roman"/>
          <w:sz w:val="24"/>
          <w:szCs w:val="24"/>
        </w:rPr>
      </w:pPr>
      <w:r w:rsidRPr="005917A3">
        <w:rPr>
          <w:rFonts w:ascii="Times New Roman" w:hAnsi="Times New Roman" w:cs="Times New Roman"/>
          <w:sz w:val="24"/>
          <w:szCs w:val="24"/>
        </w:rPr>
        <w:t xml:space="preserve">The Cotton Initiative became one of the most important symbols of inequality in the global trading system during the Doha Development Round (DDA). In 2003, Benin, Burkina Faso, Chad, and Mali submitted proposals to the WTO demanding the elimination of US and EU </w:t>
      </w:r>
      <w:r w:rsidRPr="005917A3">
        <w:rPr>
          <w:rFonts w:ascii="Times New Roman" w:hAnsi="Times New Roman" w:cs="Times New Roman"/>
          <w:sz w:val="24"/>
          <w:szCs w:val="24"/>
        </w:rPr>
        <w:lastRenderedPageBreak/>
        <w:t xml:space="preserve">cotton subsidies. These African countries are highly dependent on cotton exports, which account for around 40 percent of export earnings and support millions of rural households. However, US subsidies artificially reduced global cotton prices and undermined African competitiveness. The initiative highlighted the contradiction between the WTO’s free trade principles and the protectionist policies of developed countries. African states argued that if markets operated freely, they could compete successfully due to their comparative advantage in cotton production. </w:t>
      </w:r>
      <w:r>
        <w:rPr>
          <w:rFonts w:ascii="Times New Roman" w:hAnsi="Times New Roman" w:cs="Times New Roman"/>
          <w:sz w:val="24"/>
          <w:szCs w:val="24"/>
        </w:rPr>
        <w:t xml:space="preserve"> </w:t>
      </w:r>
      <w:r w:rsidRPr="005917A3">
        <w:rPr>
          <w:rFonts w:ascii="Times New Roman" w:hAnsi="Times New Roman" w:cs="Times New Roman"/>
          <w:sz w:val="24"/>
          <w:szCs w:val="24"/>
        </w:rPr>
        <w:t>The Cotton Initiative also became symbolic because it demonstrated:</w:t>
      </w:r>
      <w:r>
        <w:rPr>
          <w:rFonts w:ascii="Times New Roman" w:hAnsi="Times New Roman" w:cs="Times New Roman"/>
          <w:sz w:val="24"/>
          <w:szCs w:val="24"/>
        </w:rPr>
        <w:t xml:space="preserve"> </w:t>
      </w:r>
      <w:r w:rsidRPr="005917A3">
        <w:rPr>
          <w:rFonts w:ascii="Times New Roman" w:hAnsi="Times New Roman" w:cs="Times New Roman"/>
          <w:sz w:val="24"/>
          <w:szCs w:val="24"/>
        </w:rPr>
        <w:t xml:space="preserve">the unequal power relations in WTO negotiations, the limitations of developing country coalitions, and the persistence of agricultural protectionism in the US and EU. </w:t>
      </w:r>
    </w:p>
    <w:p w14:paraId="03420D62" w14:textId="77777777" w:rsidR="005917A3" w:rsidRPr="005917A3" w:rsidRDefault="005917A3" w:rsidP="005917A3">
      <w:pPr>
        <w:spacing w:line="240" w:lineRule="auto"/>
        <w:jc w:val="both"/>
        <w:rPr>
          <w:rFonts w:ascii="Times New Roman" w:hAnsi="Times New Roman" w:cs="Times New Roman"/>
          <w:sz w:val="24"/>
          <w:szCs w:val="24"/>
        </w:rPr>
      </w:pPr>
      <w:r w:rsidRPr="005917A3">
        <w:rPr>
          <w:rFonts w:ascii="Times New Roman" w:hAnsi="Times New Roman" w:cs="Times New Roman"/>
          <w:sz w:val="24"/>
          <w:szCs w:val="24"/>
        </w:rPr>
        <w:t>Thus, cotton became a broader symbol of development, fairness, and justice in global trade.</w:t>
      </w:r>
    </w:p>
    <w:p w14:paraId="18080E67" w14:textId="4506C9B7" w:rsidR="005917A3" w:rsidRPr="005917A3" w:rsidRDefault="005917A3" w:rsidP="005917A3">
      <w:pPr>
        <w:spacing w:line="240" w:lineRule="auto"/>
        <w:jc w:val="both"/>
        <w:rPr>
          <w:rFonts w:ascii="Times New Roman" w:hAnsi="Times New Roman" w:cs="Times New Roman"/>
          <w:sz w:val="24"/>
          <w:szCs w:val="24"/>
        </w:rPr>
      </w:pPr>
    </w:p>
    <w:p w14:paraId="081D368E" w14:textId="1C143A47" w:rsidR="005917A3" w:rsidRPr="005917A3" w:rsidRDefault="005917A3" w:rsidP="005917A3">
      <w:pPr>
        <w:spacing w:line="240" w:lineRule="auto"/>
        <w:jc w:val="both"/>
        <w:rPr>
          <w:rFonts w:ascii="Times New Roman" w:hAnsi="Times New Roman" w:cs="Times New Roman"/>
          <w:b/>
          <w:bCs/>
          <w:sz w:val="24"/>
          <w:szCs w:val="24"/>
        </w:rPr>
      </w:pPr>
      <w:r w:rsidRPr="005917A3">
        <w:rPr>
          <w:rFonts w:ascii="Times New Roman" w:hAnsi="Times New Roman" w:cs="Times New Roman"/>
          <w:b/>
          <w:bCs/>
          <w:sz w:val="24"/>
          <w:szCs w:val="24"/>
        </w:rPr>
        <w:t xml:space="preserve">Question </w:t>
      </w:r>
      <w:r w:rsidRPr="005917A3">
        <w:rPr>
          <w:rFonts w:ascii="Times New Roman" w:hAnsi="Times New Roman" w:cs="Times New Roman"/>
          <w:b/>
          <w:bCs/>
          <w:sz w:val="24"/>
          <w:szCs w:val="24"/>
        </w:rPr>
        <w:t>8</w:t>
      </w:r>
    </w:p>
    <w:p w14:paraId="63C28FE6" w14:textId="77777777" w:rsidR="005917A3" w:rsidRPr="005917A3" w:rsidRDefault="005917A3" w:rsidP="005917A3">
      <w:pPr>
        <w:spacing w:line="240" w:lineRule="auto"/>
        <w:jc w:val="both"/>
        <w:rPr>
          <w:rFonts w:ascii="Times New Roman" w:hAnsi="Times New Roman" w:cs="Times New Roman"/>
          <w:sz w:val="24"/>
          <w:szCs w:val="24"/>
        </w:rPr>
      </w:pPr>
      <w:r w:rsidRPr="005917A3">
        <w:rPr>
          <w:rFonts w:ascii="Times New Roman" w:hAnsi="Times New Roman" w:cs="Times New Roman"/>
          <w:sz w:val="24"/>
          <w:szCs w:val="24"/>
        </w:rPr>
        <w:t>Evaluate the role of the United States and Brazil in the cotton dispute within the WTO.</w:t>
      </w:r>
    </w:p>
    <w:p w14:paraId="3A17644C" w14:textId="4F0C7927" w:rsidR="005917A3" w:rsidRPr="005917A3" w:rsidRDefault="005917A3" w:rsidP="005917A3">
      <w:pPr>
        <w:spacing w:line="240" w:lineRule="auto"/>
        <w:jc w:val="both"/>
        <w:rPr>
          <w:rFonts w:ascii="Times New Roman" w:hAnsi="Times New Roman" w:cs="Times New Roman"/>
          <w:b/>
          <w:bCs/>
          <w:sz w:val="24"/>
          <w:szCs w:val="24"/>
        </w:rPr>
      </w:pPr>
      <w:r w:rsidRPr="005917A3">
        <w:rPr>
          <w:rFonts w:ascii="Times New Roman" w:hAnsi="Times New Roman" w:cs="Times New Roman"/>
          <w:b/>
          <w:bCs/>
          <w:sz w:val="24"/>
          <w:szCs w:val="24"/>
        </w:rPr>
        <w:t xml:space="preserve"> Answer</w:t>
      </w:r>
    </w:p>
    <w:p w14:paraId="46806DC5" w14:textId="3D6FA930" w:rsidR="005917A3" w:rsidRPr="005917A3" w:rsidRDefault="005917A3" w:rsidP="005917A3">
      <w:pPr>
        <w:spacing w:line="240" w:lineRule="auto"/>
        <w:jc w:val="both"/>
        <w:rPr>
          <w:rFonts w:ascii="Times New Roman" w:hAnsi="Times New Roman" w:cs="Times New Roman"/>
          <w:sz w:val="24"/>
          <w:szCs w:val="24"/>
        </w:rPr>
      </w:pPr>
      <w:r w:rsidRPr="005917A3">
        <w:rPr>
          <w:rFonts w:ascii="Times New Roman" w:hAnsi="Times New Roman" w:cs="Times New Roman"/>
          <w:sz w:val="24"/>
          <w:szCs w:val="24"/>
        </w:rPr>
        <w:t xml:space="preserve">The United States played a central role in the cotton dispute because it provided billions of dollars in subsidies to American cotton producers. These subsidies encouraged overproduction and lowered world cotton prices, harming African exporters. US farm lobbies strongly influenced domestic agricultural policy. Cotton-producing states such as Texas benefited heavily from subsidies, making reform politically difficult. Brazil became a major actor in challenging US cotton subsidies. In 2004, Brazil successfully won a WTO dispute case against the United States. The WTO ruled that US cotton subsidies violated international trade rules. </w:t>
      </w:r>
      <w:r>
        <w:rPr>
          <w:rFonts w:ascii="Times New Roman" w:hAnsi="Times New Roman" w:cs="Times New Roman"/>
          <w:sz w:val="24"/>
          <w:szCs w:val="24"/>
        </w:rPr>
        <w:t xml:space="preserve"> </w:t>
      </w:r>
      <w:r w:rsidRPr="005917A3">
        <w:rPr>
          <w:rFonts w:ascii="Times New Roman" w:hAnsi="Times New Roman" w:cs="Times New Roman"/>
          <w:sz w:val="24"/>
          <w:szCs w:val="24"/>
        </w:rPr>
        <w:t>Brazil later threatened retaliatory tariffs against US products and pressured the US government into compensation payments. In 2010, the US agreed to provide annual payments to Brazilian cotton producers. The case demonstrated that larger developing economies such as Brazil possess greater bargaining power than small African states. It also showed that WTO dispute mechanisms can sometimes challenge protectionist policies, although implementation remains politically difficult.</w:t>
      </w:r>
    </w:p>
    <w:p w14:paraId="47FFE898" w14:textId="68235D41" w:rsidR="005917A3" w:rsidRPr="005917A3" w:rsidRDefault="005917A3" w:rsidP="005917A3">
      <w:pPr>
        <w:spacing w:line="240" w:lineRule="auto"/>
        <w:jc w:val="both"/>
        <w:rPr>
          <w:rFonts w:ascii="Times New Roman" w:hAnsi="Times New Roman" w:cs="Times New Roman"/>
          <w:sz w:val="24"/>
          <w:szCs w:val="24"/>
        </w:rPr>
      </w:pPr>
    </w:p>
    <w:p w14:paraId="1E103ADA" w14:textId="4EBA9CEF" w:rsidR="005917A3" w:rsidRPr="005917A3" w:rsidRDefault="005917A3" w:rsidP="005917A3">
      <w:pPr>
        <w:spacing w:line="240" w:lineRule="auto"/>
        <w:jc w:val="both"/>
        <w:rPr>
          <w:rFonts w:ascii="Times New Roman" w:hAnsi="Times New Roman" w:cs="Times New Roman"/>
          <w:sz w:val="24"/>
          <w:szCs w:val="24"/>
        </w:rPr>
      </w:pPr>
    </w:p>
    <w:p w14:paraId="6FAE70BE" w14:textId="4615D5DF" w:rsidR="005917A3" w:rsidRPr="005917A3" w:rsidRDefault="005917A3" w:rsidP="005917A3">
      <w:pPr>
        <w:spacing w:line="240" w:lineRule="auto"/>
        <w:jc w:val="both"/>
        <w:rPr>
          <w:rFonts w:ascii="Times New Roman" w:hAnsi="Times New Roman" w:cs="Times New Roman"/>
          <w:b/>
          <w:bCs/>
          <w:sz w:val="24"/>
          <w:szCs w:val="24"/>
        </w:rPr>
      </w:pPr>
      <w:r w:rsidRPr="005917A3">
        <w:rPr>
          <w:rFonts w:ascii="Times New Roman" w:hAnsi="Times New Roman" w:cs="Times New Roman"/>
          <w:b/>
          <w:bCs/>
          <w:sz w:val="24"/>
          <w:szCs w:val="24"/>
        </w:rPr>
        <w:t xml:space="preserve">Question </w:t>
      </w:r>
      <w:r w:rsidRPr="005917A3">
        <w:rPr>
          <w:rFonts w:ascii="Times New Roman" w:hAnsi="Times New Roman" w:cs="Times New Roman"/>
          <w:b/>
          <w:bCs/>
          <w:sz w:val="24"/>
          <w:szCs w:val="24"/>
        </w:rPr>
        <w:t>9</w:t>
      </w:r>
    </w:p>
    <w:p w14:paraId="12282808" w14:textId="77777777" w:rsidR="005917A3" w:rsidRPr="005917A3" w:rsidRDefault="005917A3" w:rsidP="005917A3">
      <w:pPr>
        <w:spacing w:line="240" w:lineRule="auto"/>
        <w:jc w:val="both"/>
        <w:rPr>
          <w:rFonts w:ascii="Times New Roman" w:hAnsi="Times New Roman" w:cs="Times New Roman"/>
          <w:sz w:val="24"/>
          <w:szCs w:val="24"/>
        </w:rPr>
      </w:pPr>
      <w:r w:rsidRPr="005917A3">
        <w:rPr>
          <w:rFonts w:ascii="Times New Roman" w:hAnsi="Times New Roman" w:cs="Times New Roman"/>
          <w:sz w:val="24"/>
          <w:szCs w:val="24"/>
        </w:rPr>
        <w:t>Explain the main tools used by the ECB during currency and financial crises.</w:t>
      </w:r>
    </w:p>
    <w:p w14:paraId="299469E3" w14:textId="2FBD7E0D" w:rsidR="005917A3" w:rsidRPr="005917A3" w:rsidRDefault="005917A3" w:rsidP="005917A3">
      <w:pPr>
        <w:spacing w:line="240" w:lineRule="auto"/>
        <w:jc w:val="both"/>
        <w:rPr>
          <w:rFonts w:ascii="Times New Roman" w:hAnsi="Times New Roman" w:cs="Times New Roman"/>
          <w:b/>
          <w:bCs/>
          <w:sz w:val="24"/>
          <w:szCs w:val="24"/>
        </w:rPr>
      </w:pPr>
      <w:r w:rsidRPr="005917A3">
        <w:rPr>
          <w:rFonts w:ascii="Times New Roman" w:hAnsi="Times New Roman" w:cs="Times New Roman"/>
          <w:b/>
          <w:bCs/>
          <w:sz w:val="24"/>
          <w:szCs w:val="24"/>
        </w:rPr>
        <w:t xml:space="preserve"> Answer</w:t>
      </w:r>
    </w:p>
    <w:p w14:paraId="69332759" w14:textId="72C44E50" w:rsidR="005917A3" w:rsidRPr="005917A3" w:rsidRDefault="005917A3" w:rsidP="005917A3">
      <w:pPr>
        <w:spacing w:line="240" w:lineRule="auto"/>
        <w:jc w:val="both"/>
        <w:rPr>
          <w:rFonts w:ascii="Times New Roman" w:hAnsi="Times New Roman" w:cs="Times New Roman"/>
          <w:sz w:val="24"/>
          <w:szCs w:val="24"/>
        </w:rPr>
      </w:pPr>
      <w:r w:rsidRPr="005917A3">
        <w:rPr>
          <w:rFonts w:ascii="Times New Roman" w:hAnsi="Times New Roman" w:cs="Times New Roman"/>
          <w:sz w:val="24"/>
          <w:szCs w:val="24"/>
        </w:rPr>
        <w:t xml:space="preserve">The European Central Bank (ECB) is responsible for maintaining price stability and managing monetary policy within the Eurozone. During financial and currency crises, the ECB uses several important tools to stabilize markets and restore confidence. </w:t>
      </w:r>
      <w:r>
        <w:rPr>
          <w:rFonts w:ascii="Times New Roman" w:hAnsi="Times New Roman" w:cs="Times New Roman"/>
          <w:sz w:val="24"/>
          <w:szCs w:val="24"/>
        </w:rPr>
        <w:t xml:space="preserve"> </w:t>
      </w:r>
      <w:r w:rsidRPr="005917A3">
        <w:rPr>
          <w:rFonts w:ascii="Times New Roman" w:hAnsi="Times New Roman" w:cs="Times New Roman"/>
          <w:sz w:val="24"/>
          <w:szCs w:val="24"/>
        </w:rPr>
        <w:t xml:space="preserve">One major tool is interest rate policy. The ECB may lower interest rates to stimulate borrowing, investment, and economic growth during recessions. Alternatively, it may raise interest rates to control inflation and support the value of the euro. </w:t>
      </w:r>
      <w:r>
        <w:rPr>
          <w:rFonts w:ascii="Times New Roman" w:hAnsi="Times New Roman" w:cs="Times New Roman"/>
          <w:sz w:val="24"/>
          <w:szCs w:val="24"/>
        </w:rPr>
        <w:t xml:space="preserve"> </w:t>
      </w:r>
      <w:r w:rsidRPr="005917A3">
        <w:rPr>
          <w:rFonts w:ascii="Times New Roman" w:hAnsi="Times New Roman" w:cs="Times New Roman"/>
          <w:sz w:val="24"/>
          <w:szCs w:val="24"/>
        </w:rPr>
        <w:t xml:space="preserve">Another important tool is Quantitative Easing (QE), through which the ECB purchases government bonds and financial assets to increase liquidity in the banking system. </w:t>
      </w:r>
    </w:p>
    <w:p w14:paraId="6D0E668C" w14:textId="4A7BA874" w:rsidR="005917A3" w:rsidRPr="005917A3" w:rsidRDefault="005917A3" w:rsidP="005917A3">
      <w:pPr>
        <w:spacing w:line="240" w:lineRule="auto"/>
        <w:jc w:val="both"/>
        <w:rPr>
          <w:rFonts w:ascii="Times New Roman" w:hAnsi="Times New Roman" w:cs="Times New Roman"/>
          <w:sz w:val="24"/>
          <w:szCs w:val="24"/>
        </w:rPr>
      </w:pPr>
      <w:r w:rsidRPr="005917A3">
        <w:rPr>
          <w:rFonts w:ascii="Times New Roman" w:hAnsi="Times New Roman" w:cs="Times New Roman"/>
          <w:sz w:val="24"/>
          <w:szCs w:val="24"/>
        </w:rPr>
        <w:t>The ECB also provides Emergency Liquidity Assistance (ELA) to struggling banks in order to prevent financial collapse and maintain banking stability.</w:t>
      </w:r>
      <w:r>
        <w:rPr>
          <w:rFonts w:ascii="Times New Roman" w:hAnsi="Times New Roman" w:cs="Times New Roman"/>
          <w:sz w:val="24"/>
          <w:szCs w:val="24"/>
        </w:rPr>
        <w:t xml:space="preserve"> </w:t>
      </w:r>
      <w:r w:rsidRPr="005917A3">
        <w:rPr>
          <w:rFonts w:ascii="Times New Roman" w:hAnsi="Times New Roman" w:cs="Times New Roman"/>
          <w:sz w:val="24"/>
          <w:szCs w:val="24"/>
        </w:rPr>
        <w:t xml:space="preserve">In addition, the ECB may conduct foreign exchange interventions and cooperate with international institutions such as the IMF </w:t>
      </w:r>
      <w:r w:rsidRPr="005917A3">
        <w:rPr>
          <w:rFonts w:ascii="Times New Roman" w:hAnsi="Times New Roman" w:cs="Times New Roman"/>
          <w:sz w:val="24"/>
          <w:szCs w:val="24"/>
        </w:rPr>
        <w:lastRenderedPageBreak/>
        <w:t>and European Commission during crises.</w:t>
      </w:r>
      <w:r>
        <w:rPr>
          <w:rFonts w:ascii="Times New Roman" w:hAnsi="Times New Roman" w:cs="Times New Roman"/>
          <w:sz w:val="24"/>
          <w:szCs w:val="24"/>
        </w:rPr>
        <w:t xml:space="preserve"> </w:t>
      </w:r>
      <w:r w:rsidRPr="005917A3">
        <w:rPr>
          <w:rFonts w:ascii="Times New Roman" w:hAnsi="Times New Roman" w:cs="Times New Roman"/>
          <w:sz w:val="24"/>
          <w:szCs w:val="24"/>
        </w:rPr>
        <w:t>Overall, these tools help the ECB maintain financial stability and protect the euro during periods of economic uncertainty.</w:t>
      </w:r>
    </w:p>
    <w:p w14:paraId="5C80F20F" w14:textId="139980BB" w:rsidR="005917A3" w:rsidRPr="005917A3" w:rsidRDefault="005917A3" w:rsidP="005917A3">
      <w:pPr>
        <w:spacing w:line="240" w:lineRule="auto"/>
        <w:jc w:val="both"/>
        <w:rPr>
          <w:rFonts w:ascii="Times New Roman" w:hAnsi="Times New Roman" w:cs="Times New Roman"/>
          <w:sz w:val="24"/>
          <w:szCs w:val="24"/>
        </w:rPr>
      </w:pPr>
    </w:p>
    <w:p w14:paraId="59D30430" w14:textId="2E6B0828" w:rsidR="005917A3" w:rsidRPr="005917A3" w:rsidRDefault="005917A3" w:rsidP="005917A3">
      <w:pPr>
        <w:spacing w:line="240" w:lineRule="auto"/>
        <w:jc w:val="both"/>
        <w:rPr>
          <w:rFonts w:ascii="Times New Roman" w:hAnsi="Times New Roman" w:cs="Times New Roman"/>
          <w:b/>
          <w:bCs/>
          <w:sz w:val="24"/>
          <w:szCs w:val="24"/>
        </w:rPr>
      </w:pPr>
      <w:r w:rsidRPr="005917A3">
        <w:rPr>
          <w:rFonts w:ascii="Times New Roman" w:hAnsi="Times New Roman" w:cs="Times New Roman"/>
          <w:b/>
          <w:bCs/>
          <w:sz w:val="24"/>
          <w:szCs w:val="24"/>
        </w:rPr>
        <w:t xml:space="preserve">Question </w:t>
      </w:r>
      <w:r w:rsidRPr="005917A3">
        <w:rPr>
          <w:rFonts w:ascii="Times New Roman" w:hAnsi="Times New Roman" w:cs="Times New Roman"/>
          <w:b/>
          <w:bCs/>
          <w:sz w:val="24"/>
          <w:szCs w:val="24"/>
        </w:rPr>
        <w:t>10</w:t>
      </w:r>
    </w:p>
    <w:p w14:paraId="0F547E02" w14:textId="77777777" w:rsidR="005917A3" w:rsidRPr="005917A3" w:rsidRDefault="005917A3" w:rsidP="005917A3">
      <w:pPr>
        <w:spacing w:line="240" w:lineRule="auto"/>
        <w:jc w:val="both"/>
        <w:rPr>
          <w:rFonts w:ascii="Times New Roman" w:hAnsi="Times New Roman" w:cs="Times New Roman"/>
          <w:sz w:val="24"/>
          <w:szCs w:val="24"/>
        </w:rPr>
      </w:pPr>
      <w:r w:rsidRPr="005917A3">
        <w:rPr>
          <w:rFonts w:ascii="Times New Roman" w:hAnsi="Times New Roman" w:cs="Times New Roman"/>
          <w:sz w:val="24"/>
          <w:szCs w:val="24"/>
        </w:rPr>
        <w:t>Discuss the ECB’s response to the Eurozone Sovereign Debt Crisis and evaluate its effectiveness.</w:t>
      </w:r>
    </w:p>
    <w:p w14:paraId="3772BAAA" w14:textId="5B24C371" w:rsidR="005917A3" w:rsidRPr="005917A3" w:rsidRDefault="005917A3" w:rsidP="005917A3">
      <w:pPr>
        <w:spacing w:line="240" w:lineRule="auto"/>
        <w:jc w:val="both"/>
        <w:rPr>
          <w:rFonts w:ascii="Times New Roman" w:hAnsi="Times New Roman" w:cs="Times New Roman"/>
          <w:b/>
          <w:bCs/>
          <w:sz w:val="24"/>
          <w:szCs w:val="24"/>
        </w:rPr>
      </w:pPr>
      <w:r w:rsidRPr="005917A3">
        <w:rPr>
          <w:rFonts w:ascii="Times New Roman" w:hAnsi="Times New Roman" w:cs="Times New Roman"/>
          <w:b/>
          <w:bCs/>
          <w:sz w:val="24"/>
          <w:szCs w:val="24"/>
        </w:rPr>
        <w:t xml:space="preserve"> Answer</w:t>
      </w:r>
    </w:p>
    <w:p w14:paraId="359B0B8A" w14:textId="4B9C9004" w:rsidR="005917A3" w:rsidRPr="005917A3" w:rsidRDefault="005917A3" w:rsidP="005917A3">
      <w:pPr>
        <w:spacing w:line="240" w:lineRule="auto"/>
        <w:jc w:val="both"/>
        <w:rPr>
          <w:rFonts w:ascii="Times New Roman" w:hAnsi="Times New Roman" w:cs="Times New Roman"/>
          <w:sz w:val="24"/>
          <w:szCs w:val="24"/>
        </w:rPr>
      </w:pPr>
      <w:r w:rsidRPr="005917A3">
        <w:rPr>
          <w:rFonts w:ascii="Times New Roman" w:hAnsi="Times New Roman" w:cs="Times New Roman"/>
          <w:sz w:val="24"/>
          <w:szCs w:val="24"/>
        </w:rPr>
        <w:t>The Eurozone Sovereign Debt Crisis emerged after the Greek debt crisis in 2009 and spread to countries such as Portugal, Ireland, and Spain. Investors feared sovereign defaults and questioned the future stability of the euro. The ECB responded through several extraordinary measures. First, it introduced Long-Term Refinancing Operations (LTRO) to provide liquidity to banks and maintain lending activity. Second, the ECB launched the Securities Market Programme (SMP), purchasing government bonds from troubled economies to reduce borrowing costs.</w:t>
      </w:r>
      <w:r>
        <w:rPr>
          <w:rFonts w:ascii="Times New Roman" w:hAnsi="Times New Roman" w:cs="Times New Roman"/>
          <w:sz w:val="24"/>
          <w:szCs w:val="24"/>
        </w:rPr>
        <w:t xml:space="preserve"> </w:t>
      </w:r>
      <w:r w:rsidRPr="005917A3">
        <w:rPr>
          <w:rFonts w:ascii="Times New Roman" w:hAnsi="Times New Roman" w:cs="Times New Roman"/>
          <w:sz w:val="24"/>
          <w:szCs w:val="24"/>
        </w:rPr>
        <w:t xml:space="preserve">Third, ECB President Mario Draghi introduced Outright Monetary Transactions (OMT) in 2012, </w:t>
      </w:r>
      <w:proofErr w:type="spellStart"/>
      <w:r w:rsidRPr="005917A3">
        <w:rPr>
          <w:rFonts w:ascii="Times New Roman" w:hAnsi="Times New Roman" w:cs="Times New Roman"/>
          <w:sz w:val="24"/>
          <w:szCs w:val="24"/>
        </w:rPr>
        <w:t>signaling</w:t>
      </w:r>
      <w:proofErr w:type="spellEnd"/>
      <w:r w:rsidRPr="005917A3">
        <w:rPr>
          <w:rFonts w:ascii="Times New Roman" w:hAnsi="Times New Roman" w:cs="Times New Roman"/>
          <w:sz w:val="24"/>
          <w:szCs w:val="24"/>
        </w:rPr>
        <w:t xml:space="preserve"> that the ECB was prepared to do “whatever it takes” to preserve the euro. These interventions successfully calmed financial markets and reduced fears of eurozone collapse. However, critics argued that austerity policies linked to bailout programs caused severe unemployment, social unrest, and economic hardship, especially in Greece. </w:t>
      </w:r>
      <w:r>
        <w:rPr>
          <w:rFonts w:ascii="Times New Roman" w:hAnsi="Times New Roman" w:cs="Times New Roman"/>
          <w:sz w:val="24"/>
          <w:szCs w:val="24"/>
        </w:rPr>
        <w:t xml:space="preserve"> </w:t>
      </w:r>
      <w:r w:rsidRPr="005917A3">
        <w:rPr>
          <w:rFonts w:ascii="Times New Roman" w:hAnsi="Times New Roman" w:cs="Times New Roman"/>
          <w:sz w:val="24"/>
          <w:szCs w:val="24"/>
        </w:rPr>
        <w:t>The crisis demonstrated both the importance of the ECB and the limitations of a monetary union without full fiscal integration.</w:t>
      </w:r>
    </w:p>
    <w:p w14:paraId="0926F74F" w14:textId="77777777" w:rsidR="00A41DEF" w:rsidRPr="005917A3" w:rsidRDefault="00A41DEF" w:rsidP="005917A3">
      <w:pPr>
        <w:spacing w:line="240" w:lineRule="auto"/>
        <w:rPr>
          <w:rFonts w:ascii="Times New Roman" w:hAnsi="Times New Roman" w:cs="Times New Roman"/>
          <w:sz w:val="24"/>
          <w:szCs w:val="24"/>
        </w:rPr>
      </w:pPr>
    </w:p>
    <w:sectPr w:rsidR="00A41DEF" w:rsidRPr="005917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573D6"/>
    <w:multiLevelType w:val="multilevel"/>
    <w:tmpl w:val="51243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1C4E49"/>
    <w:multiLevelType w:val="multilevel"/>
    <w:tmpl w:val="3B20B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D55D66"/>
    <w:multiLevelType w:val="multilevel"/>
    <w:tmpl w:val="9F946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760E66"/>
    <w:multiLevelType w:val="multilevel"/>
    <w:tmpl w:val="26B8C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2D52D8"/>
    <w:multiLevelType w:val="multilevel"/>
    <w:tmpl w:val="DF929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A74EFE"/>
    <w:multiLevelType w:val="multilevel"/>
    <w:tmpl w:val="3D6A7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FF103B"/>
    <w:multiLevelType w:val="multilevel"/>
    <w:tmpl w:val="99DE5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676FB9"/>
    <w:multiLevelType w:val="multilevel"/>
    <w:tmpl w:val="B9184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5B2197"/>
    <w:multiLevelType w:val="multilevel"/>
    <w:tmpl w:val="8B3CF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843216"/>
    <w:multiLevelType w:val="multilevel"/>
    <w:tmpl w:val="5E2AF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AB269E"/>
    <w:multiLevelType w:val="multilevel"/>
    <w:tmpl w:val="449EC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3024481">
    <w:abstractNumId w:val="0"/>
  </w:num>
  <w:num w:numId="2" w16cid:durableId="176384649">
    <w:abstractNumId w:val="9"/>
  </w:num>
  <w:num w:numId="3" w16cid:durableId="953974162">
    <w:abstractNumId w:val="5"/>
  </w:num>
  <w:num w:numId="4" w16cid:durableId="158235974">
    <w:abstractNumId w:val="2"/>
  </w:num>
  <w:num w:numId="5" w16cid:durableId="836116460">
    <w:abstractNumId w:val="6"/>
  </w:num>
  <w:num w:numId="6" w16cid:durableId="1792170536">
    <w:abstractNumId w:val="8"/>
  </w:num>
  <w:num w:numId="7" w16cid:durableId="2074964046">
    <w:abstractNumId w:val="10"/>
  </w:num>
  <w:num w:numId="8" w16cid:durableId="1909997493">
    <w:abstractNumId w:val="1"/>
  </w:num>
  <w:num w:numId="9" w16cid:durableId="1578442031">
    <w:abstractNumId w:val="7"/>
  </w:num>
  <w:num w:numId="10" w16cid:durableId="1940213699">
    <w:abstractNumId w:val="4"/>
  </w:num>
  <w:num w:numId="11" w16cid:durableId="6517155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7A3"/>
    <w:rsid w:val="004322F3"/>
    <w:rsid w:val="005917A3"/>
    <w:rsid w:val="00A1117C"/>
    <w:rsid w:val="00A41D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99A9F"/>
  <w15:chartTrackingRefBased/>
  <w15:docId w15:val="{F06D8096-39C2-4D8F-89D8-A486F687C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17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17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17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17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17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17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17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17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17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7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17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17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17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17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17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17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17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17A3"/>
    <w:rPr>
      <w:rFonts w:eastAsiaTheme="majorEastAsia" w:cstheme="majorBidi"/>
      <w:color w:val="272727" w:themeColor="text1" w:themeTint="D8"/>
    </w:rPr>
  </w:style>
  <w:style w:type="paragraph" w:styleId="Title">
    <w:name w:val="Title"/>
    <w:basedOn w:val="Normal"/>
    <w:next w:val="Normal"/>
    <w:link w:val="TitleChar"/>
    <w:uiPriority w:val="10"/>
    <w:qFormat/>
    <w:rsid w:val="005917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17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17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17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17A3"/>
    <w:pPr>
      <w:spacing w:before="160"/>
      <w:jc w:val="center"/>
    </w:pPr>
    <w:rPr>
      <w:i/>
      <w:iCs/>
      <w:color w:val="404040" w:themeColor="text1" w:themeTint="BF"/>
    </w:rPr>
  </w:style>
  <w:style w:type="character" w:customStyle="1" w:styleId="QuoteChar">
    <w:name w:val="Quote Char"/>
    <w:basedOn w:val="DefaultParagraphFont"/>
    <w:link w:val="Quote"/>
    <w:uiPriority w:val="29"/>
    <w:rsid w:val="005917A3"/>
    <w:rPr>
      <w:i/>
      <w:iCs/>
      <w:color w:val="404040" w:themeColor="text1" w:themeTint="BF"/>
    </w:rPr>
  </w:style>
  <w:style w:type="paragraph" w:styleId="ListParagraph">
    <w:name w:val="List Paragraph"/>
    <w:basedOn w:val="Normal"/>
    <w:uiPriority w:val="34"/>
    <w:qFormat/>
    <w:rsid w:val="005917A3"/>
    <w:pPr>
      <w:ind w:left="720"/>
      <w:contextualSpacing/>
    </w:pPr>
  </w:style>
  <w:style w:type="character" w:styleId="IntenseEmphasis">
    <w:name w:val="Intense Emphasis"/>
    <w:basedOn w:val="DefaultParagraphFont"/>
    <w:uiPriority w:val="21"/>
    <w:qFormat/>
    <w:rsid w:val="005917A3"/>
    <w:rPr>
      <w:i/>
      <w:iCs/>
      <w:color w:val="0F4761" w:themeColor="accent1" w:themeShade="BF"/>
    </w:rPr>
  </w:style>
  <w:style w:type="paragraph" w:styleId="IntenseQuote">
    <w:name w:val="Intense Quote"/>
    <w:basedOn w:val="Normal"/>
    <w:next w:val="Normal"/>
    <w:link w:val="IntenseQuoteChar"/>
    <w:uiPriority w:val="30"/>
    <w:qFormat/>
    <w:rsid w:val="005917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17A3"/>
    <w:rPr>
      <w:i/>
      <w:iCs/>
      <w:color w:val="0F4761" w:themeColor="accent1" w:themeShade="BF"/>
    </w:rPr>
  </w:style>
  <w:style w:type="character" w:styleId="IntenseReference">
    <w:name w:val="Intense Reference"/>
    <w:basedOn w:val="DefaultParagraphFont"/>
    <w:uiPriority w:val="32"/>
    <w:qFormat/>
    <w:rsid w:val="005917A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1990</Words>
  <Characters>11347</Characters>
  <Application>Microsoft Office Word</Application>
  <DocSecurity>0</DocSecurity>
  <Lines>94</Lines>
  <Paragraphs>26</Paragraphs>
  <ScaleCrop>false</ScaleCrop>
  <Company>HP</Company>
  <LinksUpToDate>false</LinksUpToDate>
  <CharactersWithSpaces>13311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CANSU UNVER ERBAS</dc:creator>
  <cp:keywords/>
  <dc:description/>
  <cp:lastModifiedBy>CANSU UNVER ERBAS</cp:lastModifiedBy>
  <cp:revision>1</cp:revision>
  <dcterms:created xsi:type="dcterms:W3CDTF">2026-05-19T18:58:00Z</dcterms:created>
  <dcterms:modified xsi:type="dcterms:W3CDTF">2026-05-19T19:13:00Z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d85075b7-ac1a-4df7-b909-efd56e634385</vt:lpwstr>
  </property>
</Properties>
</file>