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50" w:rsidRPr="0015178B" w:rsidRDefault="0015178B" w:rsidP="0015178B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BİLGİ NOTU</w:t>
      </w:r>
    </w:p>
    <w:p w:rsidR="00602F50" w:rsidRPr="0015178B" w:rsidRDefault="0015178B" w:rsidP="0015178B">
      <w:pPr>
        <w:pStyle w:val="Bal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 xml:space="preserve">Millî Savunma </w:t>
      </w:r>
      <w:proofErr w:type="gramStart"/>
      <w:r w:rsidRPr="0015178B">
        <w:rPr>
          <w:rFonts w:ascii="Times New Roman" w:hAnsi="Times New Roman" w:cs="Times New Roman"/>
          <w:color w:val="auto"/>
          <w:sz w:val="24"/>
          <w:szCs w:val="24"/>
        </w:rPr>
        <w:t>Bakanlığı’na</w:t>
      </w:r>
      <w:proofErr w:type="gramEnd"/>
      <w:r w:rsidRPr="0015178B">
        <w:rPr>
          <w:rFonts w:ascii="Times New Roman" w:hAnsi="Times New Roman" w:cs="Times New Roman"/>
          <w:color w:val="auto"/>
          <w:sz w:val="24"/>
          <w:szCs w:val="24"/>
        </w:rPr>
        <w:t xml:space="preserve"> Bağlı Tersaneler ve İşlevleri</w:t>
      </w:r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1. Giriş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8B">
        <w:rPr>
          <w:rFonts w:ascii="Times New Roman" w:hAnsi="Times New Roman" w:cs="Times New Roman"/>
          <w:sz w:val="24"/>
          <w:szCs w:val="24"/>
        </w:rPr>
        <w:t xml:space="preserve">Millî Savunma Bakanlığı (MSB) bünyesindeki tersaneler, Türk Deniz Kuvvetleri’nin savaş gemisi ihtiyacını karşılayan, bakım-onarım ve modernizasyon faaliyetlerini yürüten ve Mavi </w:t>
      </w:r>
      <w:r w:rsidRPr="0015178B">
        <w:rPr>
          <w:rFonts w:ascii="Times New Roman" w:hAnsi="Times New Roman" w:cs="Times New Roman"/>
          <w:sz w:val="24"/>
          <w:szCs w:val="24"/>
        </w:rPr>
        <w:t>Vatan doktrinini destekleyen stratejik savunma tesisleridir.</w:t>
      </w:r>
      <w:proofErr w:type="gramEnd"/>
      <w:r w:rsidRPr="001517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78B">
        <w:rPr>
          <w:rFonts w:ascii="Times New Roman" w:hAnsi="Times New Roman" w:cs="Times New Roman"/>
          <w:sz w:val="24"/>
          <w:szCs w:val="24"/>
        </w:rPr>
        <w:t>Bu tersaneler, donanmanın operasyonel sürekliliğini sağlayan kritik altyapılardır.</w:t>
      </w:r>
      <w:proofErr w:type="gramEnd"/>
    </w:p>
    <w:p w:rsidR="00602F50" w:rsidRPr="0015178B" w:rsidRDefault="0015178B" w:rsidP="0015178B">
      <w:pPr>
        <w:pStyle w:val="Bal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2. MSB’ye Bağlı Tersaneler ve Faaliyetleri</w:t>
      </w:r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İstanbul Tersanesi Komutanlığı (Pendik)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8B">
        <w:rPr>
          <w:rFonts w:ascii="Times New Roman" w:hAnsi="Times New Roman" w:cs="Times New Roman"/>
          <w:sz w:val="24"/>
          <w:szCs w:val="24"/>
        </w:rPr>
        <w:t>MİLGEM Ada Sınıfı korvetler v</w:t>
      </w:r>
      <w:r w:rsidRPr="0015178B">
        <w:rPr>
          <w:rFonts w:ascii="Times New Roman" w:hAnsi="Times New Roman" w:cs="Times New Roman"/>
          <w:sz w:val="24"/>
          <w:szCs w:val="24"/>
        </w:rPr>
        <w:t>e İstanbul Sınıfı fırkateynler başta olmak üzere modern savaş gemilerinin üretildiği ana inşa merkezidir.</w:t>
      </w:r>
      <w:proofErr w:type="gramEnd"/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Gölcük Tersanesi Komutanlığı (Kocaeli)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r w:rsidRPr="0015178B">
        <w:rPr>
          <w:rFonts w:ascii="Times New Roman" w:hAnsi="Times New Roman" w:cs="Times New Roman"/>
          <w:sz w:val="24"/>
          <w:szCs w:val="24"/>
        </w:rPr>
        <w:t>Reis Sınıfı (Type-214TN) denizaltıların inşa edildiği, mevcut denizaltıların ağır bakım-modernizasyonunun yürüt</w:t>
      </w:r>
      <w:r w:rsidRPr="0015178B">
        <w:rPr>
          <w:rFonts w:ascii="Times New Roman" w:hAnsi="Times New Roman" w:cs="Times New Roman"/>
          <w:sz w:val="24"/>
          <w:szCs w:val="24"/>
        </w:rPr>
        <w:t xml:space="preserve">üldüğü </w:t>
      </w:r>
      <w:proofErr w:type="gramStart"/>
      <w:r w:rsidRPr="0015178B">
        <w:rPr>
          <w:rFonts w:ascii="Times New Roman" w:hAnsi="Times New Roman" w:cs="Times New Roman"/>
          <w:sz w:val="24"/>
          <w:szCs w:val="24"/>
        </w:rPr>
        <w:t>Türkiye’nin</w:t>
      </w:r>
      <w:proofErr w:type="gramEnd"/>
      <w:r w:rsidRPr="0015178B">
        <w:rPr>
          <w:rFonts w:ascii="Times New Roman" w:hAnsi="Times New Roman" w:cs="Times New Roman"/>
          <w:sz w:val="24"/>
          <w:szCs w:val="24"/>
        </w:rPr>
        <w:t xml:space="preserve"> ana denizaltı tersanesidir.</w:t>
      </w:r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İzmir Tersanesi Komutanlığı (Alaybey)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8B">
        <w:rPr>
          <w:rFonts w:ascii="Times New Roman" w:hAnsi="Times New Roman" w:cs="Times New Roman"/>
          <w:sz w:val="24"/>
          <w:szCs w:val="24"/>
        </w:rPr>
        <w:t>Amfibi gemiler, çıkarma araçları, lojistik destek gemileri ve Ege Görev Grubu platformlarının bakım-onarımının yapıldığı stratejik tersanedir.</w:t>
      </w:r>
      <w:proofErr w:type="gramEnd"/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Mersin Tersanesi Komutanlığı</w:t>
      </w:r>
      <w:r w:rsidRPr="0015178B">
        <w:rPr>
          <w:rFonts w:ascii="Times New Roman" w:hAnsi="Times New Roman" w:cs="Times New Roman"/>
          <w:color w:val="auto"/>
          <w:sz w:val="24"/>
          <w:szCs w:val="24"/>
        </w:rPr>
        <w:t xml:space="preserve"> (Mersin / Akdeniz)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8B">
        <w:rPr>
          <w:rFonts w:ascii="Times New Roman" w:hAnsi="Times New Roman" w:cs="Times New Roman"/>
          <w:sz w:val="24"/>
          <w:szCs w:val="24"/>
        </w:rPr>
        <w:t>Doğu Akdeniz’de görev yapan fırkateyn, korvet ve sahil güvenlik unsurlarının bakım-onarımının yapıldığı; lojistik destek gemilerinin hizmet aldığı; bölgesel deniz güvenliği operasyonlarına kritik teknik destek sağlayan stratejik tersane</w:t>
      </w:r>
      <w:r w:rsidRPr="0015178B">
        <w:rPr>
          <w:rFonts w:ascii="Times New Roman" w:hAnsi="Times New Roman" w:cs="Times New Roman"/>
          <w:sz w:val="24"/>
          <w:szCs w:val="24"/>
        </w:rPr>
        <w:t>dir.</w:t>
      </w:r>
      <w:proofErr w:type="gramEnd"/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Taşucu Tersanesi Komutanlığı (Mersin / Taşucu)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8B">
        <w:rPr>
          <w:rFonts w:ascii="Times New Roman" w:hAnsi="Times New Roman" w:cs="Times New Roman"/>
          <w:sz w:val="24"/>
          <w:szCs w:val="24"/>
        </w:rPr>
        <w:t>Sahil Güvenlik botları, küçük tonajlı askeri gemiler ve lojistik platformların bakım-onarımının yürütüldüğü; son yıllarda modernizasyonu güçlendirilen Doğu Akdeniz odaklı stratejik tersanedir.</w:t>
      </w:r>
      <w:proofErr w:type="gramEnd"/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Yalova Ters</w:t>
      </w:r>
      <w:r w:rsidRPr="0015178B">
        <w:rPr>
          <w:rFonts w:ascii="Times New Roman" w:hAnsi="Times New Roman" w:cs="Times New Roman"/>
          <w:color w:val="auto"/>
          <w:sz w:val="24"/>
          <w:szCs w:val="24"/>
        </w:rPr>
        <w:t>anesi Komutanlığı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8B">
        <w:rPr>
          <w:rFonts w:ascii="Times New Roman" w:hAnsi="Times New Roman" w:cs="Times New Roman"/>
          <w:sz w:val="24"/>
          <w:szCs w:val="24"/>
        </w:rPr>
        <w:t>Hızlı karakol gemileri, hücumbotlar ve küçük/orta tonajlı askeri gemilerin modernizasyon ve bakımında uzmanlaşmıştır.</w:t>
      </w:r>
      <w:proofErr w:type="gramEnd"/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Erdek Tersanesi Komutanlığı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r w:rsidRPr="0015178B">
        <w:rPr>
          <w:rFonts w:ascii="Times New Roman" w:hAnsi="Times New Roman" w:cs="Times New Roman"/>
          <w:sz w:val="24"/>
          <w:szCs w:val="24"/>
        </w:rPr>
        <w:t>Aydın/Engin Sınıfı mayın avlama gemilerinin bakım-onarımı ve modernizasyonunu gerçekleştiren</w:t>
      </w:r>
      <w:r w:rsidRPr="001517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78B">
        <w:rPr>
          <w:rFonts w:ascii="Times New Roman" w:hAnsi="Times New Roman" w:cs="Times New Roman"/>
          <w:sz w:val="24"/>
          <w:szCs w:val="24"/>
        </w:rPr>
        <w:t>Türkiye’nin</w:t>
      </w:r>
      <w:proofErr w:type="gramEnd"/>
      <w:r w:rsidRPr="0015178B">
        <w:rPr>
          <w:rFonts w:ascii="Times New Roman" w:hAnsi="Times New Roman" w:cs="Times New Roman"/>
          <w:sz w:val="24"/>
          <w:szCs w:val="24"/>
        </w:rPr>
        <w:t xml:space="preserve"> tek mayın harbi tersanesidir.</w:t>
      </w:r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lastRenderedPageBreak/>
        <w:t>Aksaz Tersanesi Komutanlığı (Muğla / Marmaris)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r w:rsidRPr="0015178B">
        <w:rPr>
          <w:rFonts w:ascii="Times New Roman" w:hAnsi="Times New Roman" w:cs="Times New Roman"/>
          <w:sz w:val="24"/>
          <w:szCs w:val="24"/>
        </w:rPr>
        <w:t xml:space="preserve">Akdeniz Görev Grubu’nda görev yapan fırkateynler, karakol gemileri ve suüstü unsurlarının bakım-onarımını yürütür; Güney Görev Grup </w:t>
      </w:r>
      <w:proofErr w:type="gramStart"/>
      <w:r w:rsidRPr="0015178B">
        <w:rPr>
          <w:rFonts w:ascii="Times New Roman" w:hAnsi="Times New Roman" w:cs="Times New Roman"/>
          <w:sz w:val="24"/>
          <w:szCs w:val="24"/>
        </w:rPr>
        <w:t>Komutanlığı’nın</w:t>
      </w:r>
      <w:proofErr w:type="gramEnd"/>
      <w:r w:rsidRPr="0015178B">
        <w:rPr>
          <w:rFonts w:ascii="Times New Roman" w:hAnsi="Times New Roman" w:cs="Times New Roman"/>
          <w:sz w:val="24"/>
          <w:szCs w:val="24"/>
        </w:rPr>
        <w:t xml:space="preserve"> ana lojistik deste</w:t>
      </w:r>
      <w:r w:rsidRPr="0015178B">
        <w:rPr>
          <w:rFonts w:ascii="Times New Roman" w:hAnsi="Times New Roman" w:cs="Times New Roman"/>
          <w:sz w:val="24"/>
          <w:szCs w:val="24"/>
        </w:rPr>
        <w:t>k merkezidir.</w:t>
      </w:r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>3. Tersanelerin Stratejik Önemi</w:t>
      </w:r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8B">
        <w:rPr>
          <w:rFonts w:ascii="Times New Roman" w:hAnsi="Times New Roman" w:cs="Times New Roman"/>
          <w:sz w:val="24"/>
          <w:szCs w:val="24"/>
        </w:rPr>
        <w:t>Bu tersaneler, yerli ve millî savaş gemisi üretim kapasitesini artırarak Türkiye’nin denizlerdeki caydırıcılığını güçlendirmekte; Mavi Vatan’ın korunması için gerekli teknik ve operasyonel altyapıyı sağlamaktad</w:t>
      </w:r>
      <w:r w:rsidRPr="0015178B">
        <w:rPr>
          <w:rFonts w:ascii="Times New Roman" w:hAnsi="Times New Roman" w:cs="Times New Roman"/>
          <w:sz w:val="24"/>
          <w:szCs w:val="24"/>
        </w:rPr>
        <w:t>ır.</w:t>
      </w:r>
      <w:proofErr w:type="gramEnd"/>
    </w:p>
    <w:p w:rsidR="00602F50" w:rsidRPr="0015178B" w:rsidRDefault="0015178B" w:rsidP="0015178B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178B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Üniversite</w:t>
      </w:r>
      <w:proofErr w:type="spellEnd"/>
      <w:r w:rsidRPr="001517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5178B">
        <w:rPr>
          <w:rFonts w:ascii="Times New Roman" w:hAnsi="Times New Roman" w:cs="Times New Roman"/>
          <w:color w:val="auto"/>
          <w:sz w:val="24"/>
          <w:szCs w:val="24"/>
        </w:rPr>
        <w:t>Öğrencileri</w:t>
      </w:r>
      <w:proofErr w:type="spellEnd"/>
      <w:r w:rsidRPr="001517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5178B">
        <w:rPr>
          <w:rFonts w:ascii="Times New Roman" w:hAnsi="Times New Roman" w:cs="Times New Roman"/>
          <w:color w:val="auto"/>
          <w:sz w:val="24"/>
          <w:szCs w:val="24"/>
        </w:rPr>
        <w:t>Açısından</w:t>
      </w:r>
      <w:proofErr w:type="spellEnd"/>
      <w:r w:rsidRPr="001517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5178B">
        <w:rPr>
          <w:rFonts w:ascii="Times New Roman" w:hAnsi="Times New Roman" w:cs="Times New Roman"/>
          <w:color w:val="auto"/>
          <w:sz w:val="24"/>
          <w:szCs w:val="24"/>
        </w:rPr>
        <w:t>Katkı</w:t>
      </w:r>
      <w:proofErr w:type="spellEnd"/>
    </w:p>
    <w:p w:rsidR="00602F50" w:rsidRPr="0015178B" w:rsidRDefault="0015178B" w:rsidP="0015178B">
      <w:pPr>
        <w:jc w:val="both"/>
        <w:rPr>
          <w:rFonts w:ascii="Times New Roman" w:hAnsi="Times New Roman" w:cs="Times New Roman"/>
          <w:sz w:val="24"/>
          <w:szCs w:val="24"/>
        </w:rPr>
      </w:pPr>
      <w:r w:rsidRPr="0015178B">
        <w:rPr>
          <w:rFonts w:ascii="Times New Roman" w:hAnsi="Times New Roman" w:cs="Times New Roman"/>
          <w:sz w:val="24"/>
          <w:szCs w:val="24"/>
        </w:rPr>
        <w:t xml:space="preserve">Öğrenciler, askerî tesislerin hukuki statüsünü, kamu tedarik süreçlerini ve üretim-bakım süreçlerini yerinde görerek teorik bilgilerini pekiştirir; ayrıca Mavi Vatan’ı koruyan Türk </w:t>
      </w:r>
      <w:proofErr w:type="gramStart"/>
      <w:r w:rsidRPr="0015178B">
        <w:rPr>
          <w:rFonts w:ascii="Times New Roman" w:hAnsi="Times New Roman" w:cs="Times New Roman"/>
          <w:sz w:val="24"/>
          <w:szCs w:val="24"/>
        </w:rPr>
        <w:t>Donanması’na</w:t>
      </w:r>
      <w:proofErr w:type="gramEnd"/>
      <w:r w:rsidRPr="0015178B">
        <w:rPr>
          <w:rFonts w:ascii="Times New Roman" w:hAnsi="Times New Roman" w:cs="Times New Roman"/>
          <w:sz w:val="24"/>
          <w:szCs w:val="24"/>
        </w:rPr>
        <w:t xml:space="preserve"> hizmet vere</w:t>
      </w:r>
      <w:r w:rsidRPr="0015178B">
        <w:rPr>
          <w:rFonts w:ascii="Times New Roman" w:hAnsi="Times New Roman" w:cs="Times New Roman"/>
          <w:sz w:val="24"/>
          <w:szCs w:val="24"/>
        </w:rPr>
        <w:t xml:space="preserve">n tersanelerin stratejik niteliğini </w:t>
      </w:r>
      <w:bookmarkStart w:id="0" w:name="_GoBack"/>
      <w:bookmarkEnd w:id="0"/>
      <w:r w:rsidRPr="0015178B">
        <w:rPr>
          <w:rFonts w:ascii="Times New Roman" w:hAnsi="Times New Roman" w:cs="Times New Roman"/>
          <w:sz w:val="24"/>
          <w:szCs w:val="24"/>
        </w:rPr>
        <w:t>doğrudan gözlemlerler.</w:t>
      </w:r>
    </w:p>
    <w:sectPr w:rsidR="00602F50" w:rsidRPr="00151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178B"/>
    <w:rsid w:val="002433FC"/>
    <w:rsid w:val="0029639D"/>
    <w:rsid w:val="00326F90"/>
    <w:rsid w:val="00602F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2E4F56-14F9-46D2-92CB-1C4254AA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Sami DOGRU</cp:lastModifiedBy>
  <cp:revision>3</cp:revision>
  <dcterms:created xsi:type="dcterms:W3CDTF">2025-11-18T09:03:00Z</dcterms:created>
  <dcterms:modified xsi:type="dcterms:W3CDTF">2025-11-18T09:04:00Z</dcterms:modified>
</cp:coreProperties>
</file>