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DF06" w14:textId="77777777" w:rsidR="00F96677" w:rsidRPr="00940DA7" w:rsidRDefault="003C72A3" w:rsidP="002F3DFB">
      <w:pPr>
        <w:spacing w:after="0"/>
        <w:jc w:val="center"/>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PROFESSIONAL ENGLISH III</w:t>
      </w:r>
      <w:r w:rsidRPr="00940DA7">
        <w:rPr>
          <w:rFonts w:ascii="Times New Roman" w:hAnsi="Times New Roman" w:cs="Times New Roman"/>
          <w:b/>
          <w:bCs/>
          <w:sz w:val="22"/>
          <w:szCs w:val="22"/>
          <w:lang w:val="en-US"/>
        </w:rPr>
        <w:br/>
        <w:t>ENG207</w:t>
      </w:r>
    </w:p>
    <w:p w14:paraId="2828DEA2" w14:textId="703E1122" w:rsidR="003C72A3" w:rsidRPr="00940DA7" w:rsidRDefault="00F96677" w:rsidP="002F3DFB">
      <w:pPr>
        <w:spacing w:after="0"/>
        <w:jc w:val="center"/>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REVISION PAPER</w:t>
      </w:r>
      <w:r w:rsidR="003C72A3" w:rsidRPr="00940DA7">
        <w:rPr>
          <w:rFonts w:ascii="Times New Roman" w:hAnsi="Times New Roman" w:cs="Times New Roman"/>
          <w:b/>
          <w:bCs/>
          <w:sz w:val="22"/>
          <w:szCs w:val="22"/>
          <w:lang w:val="en-US"/>
        </w:rPr>
        <w:br/>
      </w:r>
    </w:p>
    <w:p w14:paraId="5739E0CC" w14:textId="3CB4BEE2" w:rsidR="007933D2" w:rsidRPr="00940DA7" w:rsidRDefault="007933D2" w:rsidP="002F3DFB">
      <w:pPr>
        <w:spacing w:after="0" w:line="240" w:lineRule="auto"/>
        <w:jc w:val="both"/>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 xml:space="preserve">Answer </w:t>
      </w:r>
      <w:r w:rsidR="00025256" w:rsidRPr="00940DA7">
        <w:rPr>
          <w:rFonts w:ascii="Times New Roman" w:hAnsi="Times New Roman" w:cs="Times New Roman"/>
          <w:b/>
          <w:bCs/>
          <w:sz w:val="22"/>
          <w:szCs w:val="22"/>
          <w:lang w:val="en-US"/>
        </w:rPr>
        <w:t xml:space="preserve">the </w:t>
      </w:r>
      <w:r w:rsidRPr="00940DA7">
        <w:rPr>
          <w:rFonts w:ascii="Times New Roman" w:hAnsi="Times New Roman" w:cs="Times New Roman"/>
          <w:b/>
          <w:bCs/>
          <w:sz w:val="22"/>
          <w:szCs w:val="22"/>
          <w:lang w:val="en-US"/>
        </w:rPr>
        <w:t>questions (1-5) according to the text.</w:t>
      </w:r>
    </w:p>
    <w:p w14:paraId="4C9FB0B4" w14:textId="0DC4AE02" w:rsidR="003C72A3" w:rsidRDefault="007933D2" w:rsidP="002F3DFB">
      <w:pPr>
        <w:spacing w:after="0" w:line="240" w:lineRule="auto"/>
        <w:jc w:val="both"/>
        <w:rPr>
          <w:rFonts w:ascii="Times New Roman" w:hAnsi="Times New Roman" w:cs="Times New Roman"/>
          <w:sz w:val="22"/>
          <w:szCs w:val="22"/>
          <w:lang w:val="en-US"/>
        </w:rPr>
      </w:pPr>
      <w:r w:rsidRPr="00940DA7">
        <w:rPr>
          <w:rFonts w:ascii="Times New Roman" w:hAnsi="Times New Roman" w:cs="Times New Roman"/>
          <w:sz w:val="22"/>
          <w:szCs w:val="22"/>
          <w:lang w:val="en-US"/>
        </w:rPr>
        <w:t>Contract law governs agreements between two or more parties who intend to create legally binding obligations. The formation of a contract requires several key elements, including an offer made by one party and an acceptance of that offer by the other. During negotiations, a counter-offer may be made, which effectively rejects the original offer and introduces new essential terms to be agreed upon. Another crucial element is consideration, which refers to something of value exchanged between the parties, such as money, goods, or services. When one party fails to fulfill their contractual obligations, they become the breaching party, and the injured party may seek remedies such as damages or specific performance. Overall, contract law ensures fairness and reliability in commercial and personal transactions by enforcing promises made between individuals and businesses</w:t>
      </w:r>
      <w:r w:rsidR="002F3DFB">
        <w:rPr>
          <w:rFonts w:ascii="Times New Roman" w:hAnsi="Times New Roman" w:cs="Times New Roman"/>
          <w:sz w:val="22"/>
          <w:szCs w:val="22"/>
          <w:lang w:val="en-US"/>
        </w:rPr>
        <w:t>.</w:t>
      </w:r>
    </w:p>
    <w:p w14:paraId="35EC1551" w14:textId="77777777" w:rsidR="002F3DFB" w:rsidRPr="00940DA7" w:rsidRDefault="002F3DFB" w:rsidP="002F3DFB">
      <w:pPr>
        <w:spacing w:after="0" w:line="240" w:lineRule="auto"/>
        <w:jc w:val="both"/>
        <w:rPr>
          <w:rFonts w:ascii="Times New Roman" w:hAnsi="Times New Roman" w:cs="Times New Roman"/>
          <w:sz w:val="22"/>
          <w:szCs w:val="22"/>
          <w:lang w:val="en-US"/>
        </w:rPr>
      </w:pPr>
    </w:p>
    <w:p w14:paraId="71D698F6" w14:textId="69CFD0FF" w:rsidR="007933D2" w:rsidRPr="00940DA7" w:rsidRDefault="007933D2" w:rsidP="002F3DFB">
      <w:pPr>
        <w:spacing w:after="0" w:line="240" w:lineRule="auto"/>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1. Which of the following best describes the term consideration in contract law?</w:t>
      </w:r>
      <w:r w:rsidRPr="00940DA7">
        <w:rPr>
          <w:rFonts w:ascii="Times New Roman" w:hAnsi="Times New Roman" w:cs="Times New Roman"/>
          <w:b/>
          <w:bCs/>
          <w:sz w:val="22"/>
          <w:szCs w:val="22"/>
          <w:lang w:val="en-US"/>
        </w:rPr>
        <w:br/>
      </w:r>
      <w:r w:rsidRPr="00940DA7">
        <w:rPr>
          <w:rFonts w:ascii="Times New Roman" w:hAnsi="Times New Roman" w:cs="Times New Roman"/>
          <w:sz w:val="22"/>
          <w:szCs w:val="22"/>
          <w:lang w:val="en-US"/>
        </w:rPr>
        <w:t>A) The willingness of the parties to negotiate.</w:t>
      </w:r>
      <w:r w:rsidRPr="00940DA7">
        <w:rPr>
          <w:rFonts w:ascii="Times New Roman" w:hAnsi="Times New Roman" w:cs="Times New Roman"/>
          <w:sz w:val="22"/>
          <w:szCs w:val="22"/>
          <w:lang w:val="en-US"/>
        </w:rPr>
        <w:br/>
        <w:t>B) A promise given without any exchange of value.</w:t>
      </w:r>
      <w:r w:rsidRPr="00940DA7">
        <w:rPr>
          <w:rFonts w:ascii="Times New Roman" w:hAnsi="Times New Roman" w:cs="Times New Roman"/>
          <w:sz w:val="22"/>
          <w:szCs w:val="22"/>
          <w:lang w:val="en-US"/>
        </w:rPr>
        <w:br/>
        <w:t>C) Something of value exchanged between the parties.</w:t>
      </w:r>
      <w:r w:rsidRPr="00940DA7">
        <w:rPr>
          <w:rFonts w:ascii="Times New Roman" w:hAnsi="Times New Roman" w:cs="Times New Roman"/>
          <w:sz w:val="22"/>
          <w:szCs w:val="22"/>
          <w:lang w:val="en-US"/>
        </w:rPr>
        <w:br/>
        <w:t>D) The written form of the agreement</w:t>
      </w:r>
      <w:r w:rsidRPr="00940DA7">
        <w:rPr>
          <w:rFonts w:ascii="Times New Roman" w:hAnsi="Times New Roman" w:cs="Times New Roman"/>
          <w:b/>
          <w:bCs/>
          <w:sz w:val="22"/>
          <w:szCs w:val="22"/>
          <w:lang w:val="en-US"/>
        </w:rPr>
        <w:t>.</w:t>
      </w:r>
    </w:p>
    <w:p w14:paraId="182BE1B0" w14:textId="075AEC73" w:rsidR="00F96677" w:rsidRPr="00940DA7" w:rsidRDefault="007933D2" w:rsidP="002F3DFB">
      <w:pPr>
        <w:spacing w:after="0" w:line="240" w:lineRule="auto"/>
        <w:rPr>
          <w:rFonts w:ascii="Times New Roman" w:hAnsi="Times New Roman" w:cs="Times New Roman"/>
          <w:sz w:val="22"/>
          <w:szCs w:val="22"/>
          <w:lang w:val="en-US"/>
        </w:rPr>
      </w:pPr>
      <w:r w:rsidRPr="00940DA7">
        <w:rPr>
          <w:rFonts w:ascii="Times New Roman" w:hAnsi="Times New Roman" w:cs="Times New Roman"/>
          <w:b/>
          <w:bCs/>
          <w:sz w:val="22"/>
          <w:szCs w:val="22"/>
          <w:lang w:val="en-US"/>
        </w:rPr>
        <w:t>2. When a counter-offer is made it:</w:t>
      </w:r>
      <w:r w:rsidRPr="00940DA7">
        <w:rPr>
          <w:rFonts w:ascii="Times New Roman" w:hAnsi="Times New Roman" w:cs="Times New Roman"/>
          <w:b/>
          <w:bCs/>
          <w:sz w:val="22"/>
          <w:szCs w:val="22"/>
          <w:lang w:val="en-US"/>
        </w:rPr>
        <w:br/>
      </w:r>
      <w:r w:rsidRPr="00940DA7">
        <w:rPr>
          <w:rFonts w:ascii="Times New Roman" w:hAnsi="Times New Roman" w:cs="Times New Roman"/>
          <w:sz w:val="22"/>
          <w:szCs w:val="22"/>
          <w:lang w:val="en-US"/>
        </w:rPr>
        <w:t>A) Rejects the original offer and proposes new terms.</w:t>
      </w:r>
      <w:r w:rsidRPr="00940DA7">
        <w:rPr>
          <w:rFonts w:ascii="Times New Roman" w:hAnsi="Times New Roman" w:cs="Times New Roman"/>
          <w:sz w:val="22"/>
          <w:szCs w:val="22"/>
          <w:lang w:val="en-US"/>
        </w:rPr>
        <w:br/>
        <w:t>B) Has no effect on the original offer.</w:t>
      </w:r>
      <w:r w:rsidRPr="00940DA7">
        <w:rPr>
          <w:rFonts w:ascii="Times New Roman" w:hAnsi="Times New Roman" w:cs="Times New Roman"/>
          <w:sz w:val="22"/>
          <w:szCs w:val="22"/>
          <w:lang w:val="en-US"/>
        </w:rPr>
        <w:br/>
        <w:t>C) Automatically creates a binding contract.</w:t>
      </w:r>
      <w:r w:rsidRPr="00940DA7">
        <w:rPr>
          <w:rFonts w:ascii="Times New Roman" w:hAnsi="Times New Roman" w:cs="Times New Roman"/>
          <w:sz w:val="22"/>
          <w:szCs w:val="22"/>
          <w:lang w:val="en-US"/>
        </w:rPr>
        <w:br/>
        <w:t>D) Can only be made by the injured party.</w:t>
      </w:r>
    </w:p>
    <w:p w14:paraId="10FF2550" w14:textId="4BCC0A10" w:rsidR="00F96677" w:rsidRPr="00940DA7" w:rsidRDefault="007933D2" w:rsidP="002F3DFB">
      <w:pPr>
        <w:spacing w:after="0" w:line="240" w:lineRule="auto"/>
        <w:jc w:val="both"/>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 xml:space="preserve">3. In a contract dispute, the </w:t>
      </w:r>
      <w:r w:rsidR="00F96677" w:rsidRPr="00940DA7">
        <w:rPr>
          <w:rFonts w:ascii="Times New Roman" w:hAnsi="Times New Roman" w:cs="Times New Roman"/>
          <w:b/>
          <w:bCs/>
          <w:sz w:val="22"/>
          <w:szCs w:val="22"/>
          <w:lang w:val="en-US"/>
        </w:rPr>
        <w:t>breaching party is the one</w:t>
      </w:r>
      <w:r w:rsidR="002F3DFB">
        <w:rPr>
          <w:rFonts w:ascii="Times New Roman" w:hAnsi="Times New Roman" w:cs="Times New Roman"/>
          <w:b/>
          <w:bCs/>
          <w:sz w:val="22"/>
          <w:szCs w:val="22"/>
          <w:lang w:val="en-US"/>
        </w:rPr>
        <w:t>:</w:t>
      </w:r>
    </w:p>
    <w:p w14:paraId="47F7F315" w14:textId="458C258B" w:rsidR="00F96677" w:rsidRPr="00940DA7" w:rsidRDefault="007933D2" w:rsidP="002F3DFB">
      <w:pPr>
        <w:spacing w:after="0" w:line="240" w:lineRule="auto"/>
        <w:jc w:val="both"/>
        <w:rPr>
          <w:rFonts w:ascii="Times New Roman" w:hAnsi="Times New Roman" w:cs="Times New Roman"/>
          <w:b/>
          <w:bCs/>
          <w:sz w:val="22"/>
          <w:szCs w:val="22"/>
          <w:lang w:val="en-US"/>
        </w:rPr>
      </w:pPr>
      <w:r w:rsidRPr="00940DA7">
        <w:rPr>
          <w:rFonts w:ascii="Times New Roman" w:hAnsi="Times New Roman" w:cs="Times New Roman"/>
          <w:sz w:val="22"/>
          <w:szCs w:val="22"/>
          <w:lang w:val="en-US"/>
        </w:rPr>
        <w:t>A) Properly performs all contractual obligations.</w:t>
      </w:r>
      <w:r w:rsidRPr="00940DA7">
        <w:rPr>
          <w:rFonts w:ascii="Times New Roman" w:hAnsi="Times New Roman" w:cs="Times New Roman"/>
          <w:sz w:val="22"/>
          <w:szCs w:val="22"/>
          <w:lang w:val="en-US"/>
        </w:rPr>
        <w:br/>
        <w:t>B) Fails to perform as required by the agreement.</w:t>
      </w:r>
    </w:p>
    <w:p w14:paraId="24B1EF60" w14:textId="77777777" w:rsidR="00F96677" w:rsidRPr="00940DA7" w:rsidRDefault="007933D2" w:rsidP="002F3DFB">
      <w:pPr>
        <w:spacing w:after="0" w:line="240" w:lineRule="auto"/>
        <w:jc w:val="both"/>
        <w:rPr>
          <w:rFonts w:ascii="Times New Roman" w:hAnsi="Times New Roman" w:cs="Times New Roman"/>
          <w:sz w:val="22"/>
          <w:szCs w:val="22"/>
          <w:lang w:val="en-US"/>
        </w:rPr>
      </w:pPr>
      <w:r w:rsidRPr="00940DA7">
        <w:rPr>
          <w:rFonts w:ascii="Times New Roman" w:hAnsi="Times New Roman" w:cs="Times New Roman"/>
          <w:sz w:val="22"/>
          <w:szCs w:val="22"/>
          <w:lang w:val="en-US"/>
        </w:rPr>
        <w:t xml:space="preserve">C) </w:t>
      </w:r>
      <w:r w:rsidR="00F96677" w:rsidRPr="00940DA7">
        <w:rPr>
          <w:rFonts w:ascii="Times New Roman" w:hAnsi="Times New Roman" w:cs="Times New Roman"/>
          <w:sz w:val="22"/>
          <w:szCs w:val="22"/>
          <w:lang w:val="en-US"/>
        </w:rPr>
        <w:t>Is entitled to receive damages.</w:t>
      </w:r>
    </w:p>
    <w:p w14:paraId="1DD75BE1" w14:textId="6DAAD3F0" w:rsidR="00940DA7" w:rsidRPr="00940DA7" w:rsidRDefault="007933D2" w:rsidP="002F3DFB">
      <w:pPr>
        <w:spacing w:after="0" w:line="240" w:lineRule="auto"/>
        <w:jc w:val="both"/>
        <w:rPr>
          <w:rFonts w:ascii="Times New Roman" w:hAnsi="Times New Roman" w:cs="Times New Roman"/>
          <w:sz w:val="22"/>
          <w:szCs w:val="22"/>
          <w:lang w:val="en-US"/>
        </w:rPr>
      </w:pPr>
      <w:r w:rsidRPr="00940DA7">
        <w:rPr>
          <w:rFonts w:ascii="Times New Roman" w:hAnsi="Times New Roman" w:cs="Times New Roman"/>
          <w:sz w:val="22"/>
          <w:szCs w:val="22"/>
          <w:lang w:val="en-US"/>
        </w:rPr>
        <w:t>D) Has the right to enforce specific performance.</w:t>
      </w:r>
    </w:p>
    <w:p w14:paraId="1EA00E5A" w14:textId="32A22B57" w:rsidR="007933D2" w:rsidRPr="00940DA7" w:rsidRDefault="007933D2" w:rsidP="002F3DFB">
      <w:pPr>
        <w:spacing w:after="0" w:line="240" w:lineRule="auto"/>
        <w:jc w:val="both"/>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4.</w:t>
      </w:r>
      <w:r w:rsidRPr="00940DA7">
        <w:rPr>
          <w:rFonts w:ascii="Times New Roman" w:hAnsi="Times New Roman" w:cs="Times New Roman"/>
          <w:sz w:val="22"/>
          <w:szCs w:val="22"/>
          <w:lang w:val="en-US"/>
        </w:rPr>
        <w:t xml:space="preserve"> </w:t>
      </w:r>
      <w:r w:rsidRPr="00940DA7">
        <w:rPr>
          <w:rFonts w:ascii="Times New Roman" w:hAnsi="Times New Roman" w:cs="Times New Roman"/>
          <w:b/>
          <w:bCs/>
          <w:sz w:val="22"/>
          <w:szCs w:val="22"/>
          <w:lang w:val="en-US"/>
        </w:rPr>
        <w:t>Essential terms must be agreed upon by the parties during contract formation; without agreement on these terms, a valid contract cannot exist.</w:t>
      </w:r>
    </w:p>
    <w:p w14:paraId="3DB1DB93" w14:textId="2EC99D72" w:rsidR="00940DA7" w:rsidRPr="00940DA7" w:rsidRDefault="007933D2" w:rsidP="002F3DFB">
      <w:pPr>
        <w:spacing w:after="0" w:line="240" w:lineRule="auto"/>
        <w:rPr>
          <w:rFonts w:ascii="Times New Roman" w:hAnsi="Times New Roman" w:cs="Times New Roman"/>
          <w:sz w:val="22"/>
          <w:szCs w:val="22"/>
          <w:lang w:val="en-US"/>
        </w:rPr>
      </w:pPr>
      <w:r w:rsidRPr="00940DA7">
        <w:rPr>
          <w:rFonts w:ascii="Times New Roman" w:hAnsi="Times New Roman" w:cs="Times New Roman"/>
          <w:sz w:val="22"/>
          <w:szCs w:val="22"/>
          <w:lang w:val="en-US"/>
        </w:rPr>
        <w:t>A) True</w:t>
      </w:r>
      <w:r w:rsidRPr="00940DA7">
        <w:rPr>
          <w:rFonts w:ascii="Times New Roman" w:hAnsi="Times New Roman" w:cs="Times New Roman"/>
          <w:sz w:val="22"/>
          <w:szCs w:val="22"/>
          <w:lang w:val="en-US"/>
        </w:rPr>
        <w:tab/>
      </w:r>
      <w:r w:rsidRPr="00940DA7">
        <w:rPr>
          <w:rFonts w:ascii="Times New Roman" w:hAnsi="Times New Roman" w:cs="Times New Roman"/>
          <w:sz w:val="22"/>
          <w:szCs w:val="22"/>
          <w:lang w:val="en-US"/>
        </w:rPr>
        <w:tab/>
      </w:r>
      <w:r w:rsidRPr="00940DA7">
        <w:rPr>
          <w:rFonts w:ascii="Times New Roman" w:hAnsi="Times New Roman" w:cs="Times New Roman"/>
          <w:sz w:val="22"/>
          <w:szCs w:val="22"/>
          <w:lang w:val="en-US"/>
        </w:rPr>
        <w:tab/>
      </w:r>
      <w:r w:rsidRPr="00940DA7">
        <w:rPr>
          <w:rFonts w:ascii="Times New Roman" w:hAnsi="Times New Roman" w:cs="Times New Roman"/>
          <w:sz w:val="22"/>
          <w:szCs w:val="22"/>
          <w:lang w:val="en-US"/>
        </w:rPr>
        <w:tab/>
        <w:t>B) False</w:t>
      </w:r>
    </w:p>
    <w:p w14:paraId="59F6F058" w14:textId="25849A7F" w:rsidR="007933D2" w:rsidRPr="00940DA7" w:rsidRDefault="007933D2" w:rsidP="002F3DFB">
      <w:pPr>
        <w:spacing w:after="0" w:line="240" w:lineRule="auto"/>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5. If a party makes a counter-offer, the original offer remains open and can still be accepted later.</w:t>
      </w:r>
    </w:p>
    <w:p w14:paraId="7D3A083B" w14:textId="218CEE8C" w:rsidR="00025256" w:rsidRPr="00940DA7" w:rsidRDefault="00025256" w:rsidP="002F3DFB">
      <w:pPr>
        <w:spacing w:after="0" w:line="240" w:lineRule="auto"/>
        <w:rPr>
          <w:rFonts w:ascii="Times New Roman" w:hAnsi="Times New Roman" w:cs="Times New Roman"/>
          <w:sz w:val="22"/>
          <w:szCs w:val="22"/>
          <w:lang w:val="en-US"/>
        </w:rPr>
      </w:pPr>
      <w:r w:rsidRPr="00940DA7">
        <w:rPr>
          <w:rFonts w:ascii="Times New Roman" w:hAnsi="Times New Roman" w:cs="Times New Roman"/>
          <w:sz w:val="22"/>
          <w:szCs w:val="22"/>
          <w:lang w:val="en-US"/>
        </w:rPr>
        <w:t>A) True</w:t>
      </w:r>
      <w:r w:rsidRPr="00940DA7">
        <w:rPr>
          <w:rFonts w:ascii="Times New Roman" w:hAnsi="Times New Roman" w:cs="Times New Roman"/>
          <w:sz w:val="22"/>
          <w:szCs w:val="22"/>
          <w:lang w:val="en-US"/>
        </w:rPr>
        <w:tab/>
      </w:r>
      <w:r w:rsidRPr="00940DA7">
        <w:rPr>
          <w:rFonts w:ascii="Times New Roman" w:hAnsi="Times New Roman" w:cs="Times New Roman"/>
          <w:sz w:val="22"/>
          <w:szCs w:val="22"/>
          <w:lang w:val="en-US"/>
        </w:rPr>
        <w:tab/>
      </w:r>
      <w:r w:rsidRPr="00940DA7">
        <w:rPr>
          <w:rFonts w:ascii="Times New Roman" w:hAnsi="Times New Roman" w:cs="Times New Roman"/>
          <w:sz w:val="22"/>
          <w:szCs w:val="22"/>
          <w:lang w:val="en-US"/>
        </w:rPr>
        <w:tab/>
      </w:r>
      <w:r w:rsidRPr="00940DA7">
        <w:rPr>
          <w:rFonts w:ascii="Times New Roman" w:hAnsi="Times New Roman" w:cs="Times New Roman"/>
          <w:sz w:val="22"/>
          <w:szCs w:val="22"/>
          <w:lang w:val="en-US"/>
        </w:rPr>
        <w:tab/>
        <w:t>B) False</w:t>
      </w:r>
    </w:p>
    <w:p w14:paraId="405123FE" w14:textId="77777777" w:rsidR="00940DA7" w:rsidRDefault="00940DA7" w:rsidP="002F3DFB">
      <w:pPr>
        <w:spacing w:after="0" w:line="240" w:lineRule="auto"/>
        <w:rPr>
          <w:rFonts w:ascii="Times New Roman" w:hAnsi="Times New Roman" w:cs="Times New Roman"/>
          <w:b/>
          <w:bCs/>
          <w:sz w:val="22"/>
          <w:szCs w:val="22"/>
          <w:lang w:val="en-US"/>
        </w:rPr>
      </w:pPr>
    </w:p>
    <w:p w14:paraId="05EB012D" w14:textId="5DCD185C" w:rsidR="00D82A28" w:rsidRPr="00940DA7" w:rsidRDefault="00D82A28" w:rsidP="002F3DFB">
      <w:pPr>
        <w:spacing w:after="0" w:line="240" w:lineRule="auto"/>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Answer the questions (6-10) according to the text.</w:t>
      </w:r>
    </w:p>
    <w:p w14:paraId="323C42B2" w14:textId="3261C9B6" w:rsidR="00D82A28" w:rsidRPr="00940DA7" w:rsidRDefault="00D82A28" w:rsidP="002F3DFB">
      <w:pPr>
        <w:pStyle w:val="NormalWeb"/>
        <w:spacing w:before="0" w:beforeAutospacing="0" w:after="0" w:afterAutospacing="0"/>
        <w:jc w:val="both"/>
        <w:rPr>
          <w:sz w:val="22"/>
          <w:szCs w:val="22"/>
        </w:rPr>
      </w:pPr>
      <w:r w:rsidRPr="00940DA7">
        <w:rPr>
          <w:sz w:val="22"/>
          <w:szCs w:val="22"/>
        </w:rPr>
        <w:t xml:space="preserve">A </w:t>
      </w:r>
      <w:r w:rsidRPr="00940DA7">
        <w:rPr>
          <w:rStyle w:val="Gl"/>
          <w:rFonts w:eastAsiaTheme="majorEastAsia"/>
          <w:b w:val="0"/>
          <w:sz w:val="22"/>
          <w:szCs w:val="22"/>
        </w:rPr>
        <w:t>tort</w:t>
      </w:r>
      <w:r w:rsidRPr="00940DA7">
        <w:rPr>
          <w:sz w:val="22"/>
          <w:szCs w:val="22"/>
        </w:rPr>
        <w:t xml:space="preserve"> is a </w:t>
      </w:r>
      <w:r w:rsidRPr="00940DA7">
        <w:rPr>
          <w:rStyle w:val="Gl"/>
          <w:rFonts w:eastAsiaTheme="majorEastAsia"/>
          <w:b w:val="0"/>
          <w:sz w:val="22"/>
          <w:szCs w:val="22"/>
        </w:rPr>
        <w:t>civil wrong</w:t>
      </w:r>
      <w:r w:rsidRPr="00940DA7">
        <w:rPr>
          <w:sz w:val="22"/>
          <w:szCs w:val="22"/>
        </w:rPr>
        <w:t xml:space="preserve"> that gives the</w:t>
      </w:r>
      <w:r w:rsidRPr="00940DA7">
        <w:rPr>
          <w:b/>
          <w:sz w:val="22"/>
          <w:szCs w:val="22"/>
        </w:rPr>
        <w:t xml:space="preserve"> </w:t>
      </w:r>
      <w:r w:rsidRPr="00940DA7">
        <w:rPr>
          <w:rStyle w:val="Gl"/>
          <w:rFonts w:eastAsiaTheme="majorEastAsia"/>
          <w:b w:val="0"/>
          <w:sz w:val="22"/>
          <w:szCs w:val="22"/>
        </w:rPr>
        <w:t>injured part</w:t>
      </w:r>
      <w:r w:rsidRPr="00940DA7">
        <w:rPr>
          <w:rStyle w:val="Gl"/>
          <w:rFonts w:eastAsiaTheme="majorEastAsia"/>
          <w:sz w:val="22"/>
          <w:szCs w:val="22"/>
        </w:rPr>
        <w:t>y</w:t>
      </w:r>
      <w:r w:rsidRPr="00940DA7">
        <w:rPr>
          <w:sz w:val="22"/>
          <w:szCs w:val="22"/>
        </w:rPr>
        <w:t xml:space="preserve"> the right to seek a legal </w:t>
      </w:r>
      <w:r w:rsidRPr="00940DA7">
        <w:rPr>
          <w:rStyle w:val="Gl"/>
          <w:rFonts w:eastAsiaTheme="majorEastAsia"/>
          <w:b w:val="0"/>
          <w:sz w:val="22"/>
          <w:szCs w:val="22"/>
        </w:rPr>
        <w:t>remedy</w:t>
      </w:r>
      <w:r w:rsidRPr="00940DA7">
        <w:rPr>
          <w:sz w:val="22"/>
          <w:szCs w:val="22"/>
        </w:rPr>
        <w:t xml:space="preserve">. Unlike criminal law, which focuses on punishing offenders on behalf of the state, tort law aims to compensate victims and restore them to the position they were in before the harm occurred. The person who commits the wrongful act is called a </w:t>
      </w:r>
      <w:r w:rsidRPr="00940DA7">
        <w:rPr>
          <w:rStyle w:val="Gl"/>
          <w:rFonts w:eastAsiaTheme="majorEastAsia"/>
          <w:b w:val="0"/>
          <w:sz w:val="22"/>
          <w:szCs w:val="22"/>
        </w:rPr>
        <w:t>tortfeasor</w:t>
      </w:r>
      <w:r w:rsidRPr="00940DA7">
        <w:rPr>
          <w:sz w:val="22"/>
          <w:szCs w:val="22"/>
        </w:rPr>
        <w:t xml:space="preserve">, and they may be held </w:t>
      </w:r>
      <w:r w:rsidRPr="00940DA7">
        <w:rPr>
          <w:rStyle w:val="Gl"/>
          <w:rFonts w:eastAsiaTheme="majorEastAsia"/>
          <w:b w:val="0"/>
          <w:sz w:val="22"/>
          <w:szCs w:val="22"/>
        </w:rPr>
        <w:t>liable</w:t>
      </w:r>
      <w:r w:rsidRPr="00940DA7">
        <w:rPr>
          <w:sz w:val="22"/>
          <w:szCs w:val="22"/>
        </w:rPr>
        <w:t xml:space="preserve"> for the harm caused by their actions or omissions. Liability can arise from </w:t>
      </w:r>
      <w:r w:rsidRPr="00940DA7">
        <w:rPr>
          <w:rStyle w:val="Gl"/>
          <w:rFonts w:eastAsiaTheme="majorEastAsia"/>
          <w:b w:val="0"/>
          <w:sz w:val="22"/>
          <w:szCs w:val="22"/>
        </w:rPr>
        <w:t>negligence</w:t>
      </w:r>
      <w:r w:rsidRPr="00940DA7">
        <w:rPr>
          <w:b/>
          <w:sz w:val="22"/>
          <w:szCs w:val="22"/>
        </w:rPr>
        <w:t xml:space="preserve">, </w:t>
      </w:r>
      <w:r w:rsidRPr="00940DA7">
        <w:rPr>
          <w:rStyle w:val="Gl"/>
          <w:rFonts w:eastAsiaTheme="majorEastAsia"/>
          <w:b w:val="0"/>
          <w:sz w:val="22"/>
          <w:szCs w:val="22"/>
        </w:rPr>
        <w:t>intentional acts</w:t>
      </w:r>
      <w:r w:rsidRPr="00940DA7">
        <w:rPr>
          <w:b/>
          <w:sz w:val="22"/>
          <w:szCs w:val="22"/>
        </w:rPr>
        <w:t xml:space="preserve">, </w:t>
      </w:r>
      <w:r w:rsidRPr="00940DA7">
        <w:rPr>
          <w:sz w:val="22"/>
          <w:szCs w:val="22"/>
        </w:rPr>
        <w:t>or</w:t>
      </w:r>
      <w:r w:rsidRPr="00940DA7">
        <w:rPr>
          <w:b/>
          <w:sz w:val="22"/>
          <w:szCs w:val="22"/>
        </w:rPr>
        <w:t xml:space="preserve"> </w:t>
      </w:r>
      <w:r w:rsidRPr="00940DA7">
        <w:rPr>
          <w:rStyle w:val="Gl"/>
          <w:rFonts w:eastAsiaTheme="majorEastAsia"/>
          <w:b w:val="0"/>
          <w:sz w:val="22"/>
          <w:szCs w:val="22"/>
        </w:rPr>
        <w:t>strict liability</w:t>
      </w:r>
      <w:r w:rsidRPr="00940DA7">
        <w:rPr>
          <w:sz w:val="22"/>
          <w:szCs w:val="22"/>
        </w:rPr>
        <w:t xml:space="preserve">, depending on the nature of the conduct. There are different types of damages available in tort law. </w:t>
      </w:r>
      <w:r w:rsidRPr="00940DA7">
        <w:rPr>
          <w:rStyle w:val="Gl"/>
          <w:rFonts w:eastAsiaTheme="majorEastAsia"/>
          <w:b w:val="0"/>
          <w:sz w:val="22"/>
          <w:szCs w:val="22"/>
        </w:rPr>
        <w:t>Compensatory damage</w:t>
      </w:r>
      <w:r w:rsidRPr="00940DA7">
        <w:rPr>
          <w:rStyle w:val="Gl"/>
          <w:rFonts w:eastAsiaTheme="majorEastAsia"/>
          <w:sz w:val="22"/>
          <w:szCs w:val="22"/>
        </w:rPr>
        <w:t>s</w:t>
      </w:r>
      <w:r w:rsidRPr="00940DA7">
        <w:rPr>
          <w:sz w:val="22"/>
          <w:szCs w:val="22"/>
        </w:rPr>
        <w:t xml:space="preserve"> are awarded to cover actual losses such as medical expenses, property damage, or lost income. In contrast, </w:t>
      </w:r>
      <w:r w:rsidRPr="00940DA7">
        <w:rPr>
          <w:rStyle w:val="Gl"/>
          <w:rFonts w:eastAsiaTheme="majorEastAsia"/>
          <w:b w:val="0"/>
          <w:sz w:val="22"/>
          <w:szCs w:val="22"/>
        </w:rPr>
        <w:t>punitive damages</w:t>
      </w:r>
      <w:r w:rsidRPr="00940DA7">
        <w:rPr>
          <w:sz w:val="22"/>
          <w:szCs w:val="22"/>
        </w:rPr>
        <w:t xml:space="preserve"> are designed not to compensate the victim but to punish the tortfeasor for particularly harmful or reckless behavior and to deter similar actions in the future.</w:t>
      </w:r>
    </w:p>
    <w:p w14:paraId="00CBA841" w14:textId="77777777" w:rsidR="00D82A28" w:rsidRPr="00940DA7" w:rsidRDefault="00D82A28" w:rsidP="002F3DFB">
      <w:pPr>
        <w:pStyle w:val="NormalWeb"/>
        <w:spacing w:before="0" w:beforeAutospacing="0" w:after="0" w:afterAutospacing="0"/>
        <w:jc w:val="both"/>
        <w:rPr>
          <w:sz w:val="22"/>
          <w:szCs w:val="22"/>
        </w:rPr>
      </w:pPr>
    </w:p>
    <w:p w14:paraId="076E32D6" w14:textId="77777777" w:rsidR="00D82A28" w:rsidRPr="00940DA7" w:rsidRDefault="00D82A28" w:rsidP="002F3DFB">
      <w:pPr>
        <w:pStyle w:val="NormalWeb"/>
        <w:spacing w:before="0" w:beforeAutospacing="0" w:after="0" w:afterAutospacing="0"/>
        <w:jc w:val="both"/>
        <w:rPr>
          <w:sz w:val="22"/>
          <w:szCs w:val="22"/>
        </w:rPr>
      </w:pPr>
      <w:r w:rsidRPr="00940DA7">
        <w:rPr>
          <w:b/>
          <w:sz w:val="22"/>
          <w:szCs w:val="22"/>
        </w:rPr>
        <w:t xml:space="preserve">6. What is the main purpose of </w:t>
      </w:r>
      <w:r w:rsidRPr="00940DA7">
        <w:rPr>
          <w:rStyle w:val="Gl"/>
          <w:rFonts w:eastAsiaTheme="majorEastAsia"/>
          <w:sz w:val="22"/>
          <w:szCs w:val="22"/>
        </w:rPr>
        <w:t>Tort Law</w:t>
      </w:r>
      <w:r w:rsidRPr="00940DA7">
        <w:rPr>
          <w:b/>
          <w:sz w:val="22"/>
          <w:szCs w:val="22"/>
        </w:rPr>
        <w:t xml:space="preserve"> according to the text?</w:t>
      </w:r>
    </w:p>
    <w:p w14:paraId="7E5A504A" w14:textId="77777777" w:rsidR="00D82A28" w:rsidRPr="00940DA7" w:rsidRDefault="00D82A28" w:rsidP="002F3DFB">
      <w:pPr>
        <w:pStyle w:val="NormalWeb"/>
        <w:spacing w:before="0" w:beforeAutospacing="0" w:after="0" w:afterAutospacing="0"/>
        <w:jc w:val="both"/>
        <w:rPr>
          <w:sz w:val="22"/>
          <w:szCs w:val="22"/>
        </w:rPr>
      </w:pPr>
      <w:r w:rsidRPr="00940DA7">
        <w:rPr>
          <w:sz w:val="22"/>
          <w:szCs w:val="22"/>
        </w:rPr>
        <w:t>A) To punish offenders on behalf of the state</w:t>
      </w:r>
    </w:p>
    <w:p w14:paraId="3788003D" w14:textId="36A84288" w:rsidR="00D82A28" w:rsidRPr="00940DA7" w:rsidRDefault="00D82A28" w:rsidP="002F3DFB">
      <w:pPr>
        <w:pStyle w:val="NormalWeb"/>
        <w:spacing w:before="0" w:beforeAutospacing="0" w:after="0" w:afterAutospacing="0"/>
        <w:jc w:val="both"/>
        <w:rPr>
          <w:sz w:val="22"/>
          <w:szCs w:val="22"/>
        </w:rPr>
      </w:pPr>
      <w:r w:rsidRPr="00940DA7">
        <w:rPr>
          <w:sz w:val="22"/>
          <w:szCs w:val="22"/>
        </w:rPr>
        <w:t>B) To compensate victims for harm or loss caused by another’s conduct</w:t>
      </w:r>
    </w:p>
    <w:p w14:paraId="2002641D" w14:textId="777E057D" w:rsidR="00D82A28" w:rsidRPr="00940DA7" w:rsidRDefault="00D82A28" w:rsidP="002F3DFB">
      <w:pPr>
        <w:pStyle w:val="NormalWeb"/>
        <w:spacing w:before="0" w:beforeAutospacing="0" w:after="0" w:afterAutospacing="0"/>
        <w:jc w:val="both"/>
        <w:rPr>
          <w:sz w:val="22"/>
          <w:szCs w:val="22"/>
        </w:rPr>
      </w:pPr>
      <w:r w:rsidRPr="00940DA7">
        <w:rPr>
          <w:sz w:val="22"/>
          <w:szCs w:val="22"/>
        </w:rPr>
        <w:t>C) To regulate business transactions between parties</w:t>
      </w:r>
      <w:r w:rsidRPr="00940DA7">
        <w:rPr>
          <w:sz w:val="22"/>
          <w:szCs w:val="22"/>
        </w:rPr>
        <w:br/>
        <w:t>D) To determine criminal liability for intentional acts</w:t>
      </w:r>
    </w:p>
    <w:p w14:paraId="41EB406B" w14:textId="77777777" w:rsidR="00F96677" w:rsidRPr="00940DA7" w:rsidRDefault="00F96677" w:rsidP="002F3DFB">
      <w:pPr>
        <w:pStyle w:val="NormalWeb"/>
        <w:spacing w:before="0" w:beforeAutospacing="0" w:after="0" w:afterAutospacing="0"/>
        <w:jc w:val="both"/>
        <w:rPr>
          <w:sz w:val="22"/>
          <w:szCs w:val="22"/>
        </w:rPr>
      </w:pPr>
    </w:p>
    <w:p w14:paraId="1EEC18E8" w14:textId="77777777" w:rsidR="00F96677" w:rsidRPr="00940DA7" w:rsidRDefault="00F96677" w:rsidP="002F3DFB">
      <w:pPr>
        <w:pStyle w:val="NormalWeb"/>
        <w:spacing w:before="0" w:beforeAutospacing="0" w:after="0" w:afterAutospacing="0"/>
        <w:jc w:val="both"/>
        <w:rPr>
          <w:sz w:val="22"/>
          <w:szCs w:val="22"/>
        </w:rPr>
      </w:pPr>
      <w:r w:rsidRPr="00940DA7">
        <w:rPr>
          <w:b/>
          <w:sz w:val="22"/>
          <w:szCs w:val="22"/>
        </w:rPr>
        <w:t xml:space="preserve">7. </w:t>
      </w:r>
      <w:r w:rsidR="00D82A28" w:rsidRPr="00940DA7">
        <w:rPr>
          <w:b/>
          <w:sz w:val="22"/>
          <w:szCs w:val="22"/>
        </w:rPr>
        <w:t>Which of the following statements correctly distinguishes</w:t>
      </w:r>
      <w:r w:rsidR="00D82A28" w:rsidRPr="00940DA7">
        <w:rPr>
          <w:sz w:val="22"/>
          <w:szCs w:val="22"/>
        </w:rPr>
        <w:t xml:space="preserve"> </w:t>
      </w:r>
      <w:r w:rsidR="00D82A28" w:rsidRPr="00940DA7">
        <w:rPr>
          <w:rStyle w:val="Gl"/>
          <w:rFonts w:eastAsiaTheme="majorEastAsia"/>
          <w:sz w:val="22"/>
          <w:szCs w:val="22"/>
        </w:rPr>
        <w:t>compensatory</w:t>
      </w:r>
      <w:r w:rsidR="00D82A28" w:rsidRPr="00940DA7">
        <w:rPr>
          <w:sz w:val="22"/>
          <w:szCs w:val="22"/>
        </w:rPr>
        <w:t xml:space="preserve"> and </w:t>
      </w:r>
      <w:r w:rsidR="00D82A28" w:rsidRPr="00940DA7">
        <w:rPr>
          <w:rStyle w:val="Gl"/>
          <w:rFonts w:eastAsiaTheme="majorEastAsia"/>
          <w:sz w:val="22"/>
          <w:szCs w:val="22"/>
        </w:rPr>
        <w:t>punitive damages</w:t>
      </w:r>
      <w:r w:rsidR="00D82A28" w:rsidRPr="00940DA7">
        <w:rPr>
          <w:sz w:val="22"/>
          <w:szCs w:val="22"/>
        </w:rPr>
        <w:t>?</w:t>
      </w:r>
      <w:r w:rsidR="00D82A28" w:rsidRPr="00940DA7">
        <w:rPr>
          <w:sz w:val="22"/>
          <w:szCs w:val="22"/>
        </w:rPr>
        <w:br/>
        <w:t>A) Compensatory damages punish the tortfeasor; punitive damages compensate the injured party.</w:t>
      </w:r>
    </w:p>
    <w:p w14:paraId="5FF13E0D" w14:textId="77777777" w:rsidR="00F96677" w:rsidRPr="00940DA7" w:rsidRDefault="00F96677" w:rsidP="002F3DFB">
      <w:pPr>
        <w:pStyle w:val="NormalWeb"/>
        <w:spacing w:before="0" w:beforeAutospacing="0" w:after="0" w:afterAutospacing="0"/>
        <w:jc w:val="both"/>
        <w:rPr>
          <w:sz w:val="22"/>
          <w:szCs w:val="22"/>
        </w:rPr>
      </w:pPr>
      <w:r w:rsidRPr="00940DA7">
        <w:rPr>
          <w:sz w:val="22"/>
          <w:szCs w:val="22"/>
        </w:rPr>
        <w:t xml:space="preserve">B) </w:t>
      </w:r>
      <w:r w:rsidR="00D82A28" w:rsidRPr="00940DA7">
        <w:rPr>
          <w:sz w:val="22"/>
          <w:szCs w:val="22"/>
        </w:rPr>
        <w:t>Compensatory damages are awarded for emotional distress, while punitive damages are for physical harm.</w:t>
      </w:r>
    </w:p>
    <w:p w14:paraId="7FFB43D1" w14:textId="700D34CB" w:rsidR="00F96677" w:rsidRPr="00940DA7" w:rsidRDefault="00D82A28" w:rsidP="002F3DFB">
      <w:pPr>
        <w:pStyle w:val="NormalWeb"/>
        <w:spacing w:before="0" w:beforeAutospacing="0" w:after="0" w:afterAutospacing="0"/>
        <w:jc w:val="both"/>
        <w:rPr>
          <w:sz w:val="22"/>
          <w:szCs w:val="22"/>
        </w:rPr>
      </w:pPr>
      <w:r w:rsidRPr="00940DA7">
        <w:rPr>
          <w:sz w:val="22"/>
          <w:szCs w:val="22"/>
        </w:rPr>
        <w:t>C) Compensatory damages cover actual losses, while punitive damages are meant to punish and deter wrongful conduct.</w:t>
      </w:r>
      <w:r w:rsidR="00F96677" w:rsidRPr="00940DA7">
        <w:rPr>
          <w:sz w:val="22"/>
          <w:szCs w:val="22"/>
        </w:rPr>
        <w:t xml:space="preserve"> </w:t>
      </w:r>
    </w:p>
    <w:p w14:paraId="41C85817" w14:textId="6565AF0C" w:rsidR="00D82A28" w:rsidRPr="00940DA7" w:rsidRDefault="00D82A28" w:rsidP="002F3DFB">
      <w:pPr>
        <w:pStyle w:val="NormalWeb"/>
        <w:spacing w:before="0" w:beforeAutospacing="0" w:after="0" w:afterAutospacing="0"/>
        <w:jc w:val="both"/>
        <w:rPr>
          <w:b/>
          <w:sz w:val="22"/>
          <w:szCs w:val="22"/>
        </w:rPr>
      </w:pPr>
      <w:r w:rsidRPr="00940DA7">
        <w:rPr>
          <w:sz w:val="22"/>
          <w:szCs w:val="22"/>
        </w:rPr>
        <w:t>D) Both compensatory and punitive damages serve only to restore the injured party to their previous position.</w:t>
      </w:r>
    </w:p>
    <w:p w14:paraId="384F85CF" w14:textId="77777777" w:rsidR="00D82A28" w:rsidRPr="00940DA7" w:rsidRDefault="00D82A28" w:rsidP="002F3DFB">
      <w:pPr>
        <w:spacing w:after="0" w:line="240" w:lineRule="auto"/>
        <w:rPr>
          <w:rFonts w:ascii="Times New Roman" w:hAnsi="Times New Roman" w:cs="Times New Roman"/>
          <w:bCs/>
          <w:sz w:val="22"/>
          <w:szCs w:val="22"/>
          <w:lang w:val="en-US"/>
        </w:rPr>
      </w:pPr>
    </w:p>
    <w:p w14:paraId="19A7E8D2" w14:textId="77777777" w:rsidR="00F96677" w:rsidRPr="00940DA7" w:rsidRDefault="00F96677" w:rsidP="002F3DFB">
      <w:pPr>
        <w:pStyle w:val="NormalWeb"/>
        <w:spacing w:before="0" w:beforeAutospacing="0" w:after="0" w:afterAutospacing="0"/>
        <w:jc w:val="both"/>
        <w:rPr>
          <w:sz w:val="22"/>
          <w:szCs w:val="22"/>
        </w:rPr>
      </w:pPr>
      <w:r w:rsidRPr="00940DA7">
        <w:rPr>
          <w:b/>
          <w:bCs/>
          <w:sz w:val="22"/>
          <w:szCs w:val="22"/>
        </w:rPr>
        <w:t xml:space="preserve">8. </w:t>
      </w:r>
      <w:r w:rsidRPr="00940DA7">
        <w:rPr>
          <w:sz w:val="22"/>
          <w:szCs w:val="22"/>
        </w:rPr>
        <w:t>A company releases toxic waste into a nearby river without taking proper safety precautions. Several local residents become ill as a result of the pollution. Even though the company did not intend to harm anyone, it is held responsible for the damage caused.</w:t>
      </w:r>
    </w:p>
    <w:p w14:paraId="599B7D81" w14:textId="6FDD62FE" w:rsidR="00F96677" w:rsidRPr="00940DA7" w:rsidRDefault="00F96677" w:rsidP="002F3DFB">
      <w:pPr>
        <w:pStyle w:val="NormalWeb"/>
        <w:spacing w:before="0" w:beforeAutospacing="0" w:after="0" w:afterAutospacing="0"/>
        <w:rPr>
          <w:sz w:val="22"/>
          <w:szCs w:val="22"/>
        </w:rPr>
      </w:pPr>
      <w:r w:rsidRPr="00940DA7">
        <w:rPr>
          <w:b/>
          <w:sz w:val="22"/>
          <w:szCs w:val="22"/>
        </w:rPr>
        <w:t>Which type of tort does this situation best illustrate?</w:t>
      </w:r>
      <w:r w:rsidRPr="00940DA7">
        <w:rPr>
          <w:sz w:val="22"/>
          <w:szCs w:val="22"/>
        </w:rPr>
        <w:br/>
        <w:t>A) Negligent tort</w:t>
      </w:r>
      <w:r w:rsidRPr="00940DA7">
        <w:rPr>
          <w:sz w:val="22"/>
          <w:szCs w:val="22"/>
        </w:rPr>
        <w:tab/>
        <w:t xml:space="preserve">            C) Strict liability tort</w:t>
      </w:r>
      <w:r w:rsidRPr="00940DA7">
        <w:rPr>
          <w:sz w:val="22"/>
          <w:szCs w:val="22"/>
        </w:rPr>
        <w:br/>
        <w:t>B) Defamation</w:t>
      </w:r>
      <w:r w:rsidRPr="00940DA7">
        <w:rPr>
          <w:sz w:val="22"/>
          <w:szCs w:val="22"/>
        </w:rPr>
        <w:tab/>
      </w:r>
      <w:r w:rsidRPr="00940DA7">
        <w:rPr>
          <w:sz w:val="22"/>
          <w:szCs w:val="22"/>
        </w:rPr>
        <w:tab/>
      </w:r>
      <w:r w:rsidR="002F3DFB">
        <w:rPr>
          <w:sz w:val="22"/>
          <w:szCs w:val="22"/>
        </w:rPr>
        <w:tab/>
      </w:r>
      <w:r w:rsidRPr="00940DA7">
        <w:rPr>
          <w:sz w:val="22"/>
          <w:szCs w:val="22"/>
        </w:rPr>
        <w:t>D) Intentional tort</w:t>
      </w:r>
      <w:r w:rsidRPr="00940DA7">
        <w:rPr>
          <w:sz w:val="22"/>
          <w:szCs w:val="22"/>
        </w:rPr>
        <w:br/>
      </w:r>
    </w:p>
    <w:p w14:paraId="263CD1A4" w14:textId="02630240" w:rsidR="00F96677" w:rsidRPr="00940DA7" w:rsidRDefault="00F96677" w:rsidP="002F3DFB">
      <w:pPr>
        <w:pStyle w:val="NormalWeb"/>
        <w:spacing w:before="0" w:beforeAutospacing="0" w:after="0" w:afterAutospacing="0"/>
        <w:rPr>
          <w:b/>
          <w:sz w:val="22"/>
          <w:szCs w:val="22"/>
        </w:rPr>
      </w:pPr>
      <w:r w:rsidRPr="00940DA7">
        <w:rPr>
          <w:b/>
          <w:sz w:val="22"/>
          <w:szCs w:val="22"/>
        </w:rPr>
        <w:t>9. In tort law, a tortfeasor is always a person who intentionally causes harm to another.</w:t>
      </w:r>
    </w:p>
    <w:p w14:paraId="6C840D6D" w14:textId="66037C6F" w:rsidR="00F96677" w:rsidRPr="00940DA7" w:rsidRDefault="00F96677" w:rsidP="002F3DFB">
      <w:pPr>
        <w:pStyle w:val="NormalWeb"/>
        <w:spacing w:before="0" w:beforeAutospacing="0" w:after="0" w:afterAutospacing="0"/>
        <w:rPr>
          <w:sz w:val="22"/>
          <w:szCs w:val="22"/>
        </w:rPr>
      </w:pPr>
      <w:r w:rsidRPr="00940DA7">
        <w:rPr>
          <w:sz w:val="22"/>
          <w:szCs w:val="22"/>
        </w:rPr>
        <w:t xml:space="preserve">A) True </w:t>
      </w:r>
      <w:r w:rsidRPr="00940DA7">
        <w:rPr>
          <w:sz w:val="22"/>
          <w:szCs w:val="22"/>
        </w:rPr>
        <w:tab/>
      </w:r>
      <w:r w:rsidRPr="00940DA7">
        <w:rPr>
          <w:sz w:val="22"/>
          <w:szCs w:val="22"/>
        </w:rPr>
        <w:tab/>
      </w:r>
      <w:r w:rsidRPr="00940DA7">
        <w:rPr>
          <w:sz w:val="22"/>
          <w:szCs w:val="22"/>
        </w:rPr>
        <w:tab/>
        <w:t xml:space="preserve">B) False </w:t>
      </w:r>
    </w:p>
    <w:p w14:paraId="21040549" w14:textId="00440B08" w:rsidR="00F96677" w:rsidRPr="00940DA7" w:rsidRDefault="00F96677" w:rsidP="002F3DFB">
      <w:pPr>
        <w:pStyle w:val="NormalWeb"/>
        <w:spacing w:before="0" w:beforeAutospacing="0" w:after="0" w:afterAutospacing="0"/>
        <w:jc w:val="both"/>
        <w:rPr>
          <w:b/>
          <w:sz w:val="22"/>
          <w:szCs w:val="22"/>
        </w:rPr>
      </w:pPr>
      <w:r w:rsidRPr="00940DA7">
        <w:rPr>
          <w:b/>
          <w:sz w:val="22"/>
          <w:szCs w:val="22"/>
        </w:rPr>
        <w:t>10. Tort law focuses on punishing offenders through imprisonment rather than compensating the injured party.</w:t>
      </w:r>
    </w:p>
    <w:p w14:paraId="4D67D665" w14:textId="4A22B2A2" w:rsidR="00F96677" w:rsidRPr="00940DA7" w:rsidRDefault="00F96677" w:rsidP="002F3DFB">
      <w:pPr>
        <w:pStyle w:val="NormalWeb"/>
        <w:spacing w:before="0" w:beforeAutospacing="0" w:after="0" w:afterAutospacing="0"/>
        <w:jc w:val="both"/>
        <w:rPr>
          <w:sz w:val="22"/>
          <w:szCs w:val="22"/>
        </w:rPr>
      </w:pPr>
      <w:r w:rsidRPr="00940DA7">
        <w:rPr>
          <w:sz w:val="22"/>
          <w:szCs w:val="22"/>
        </w:rPr>
        <w:t>A) True</w:t>
      </w:r>
      <w:r w:rsidRPr="00940DA7">
        <w:rPr>
          <w:sz w:val="22"/>
          <w:szCs w:val="22"/>
        </w:rPr>
        <w:tab/>
      </w:r>
      <w:r w:rsidRPr="00940DA7">
        <w:rPr>
          <w:sz w:val="22"/>
          <w:szCs w:val="22"/>
        </w:rPr>
        <w:tab/>
      </w:r>
      <w:r w:rsidRPr="00940DA7">
        <w:rPr>
          <w:sz w:val="22"/>
          <w:szCs w:val="22"/>
        </w:rPr>
        <w:tab/>
      </w:r>
      <w:r w:rsidR="002F3DFB">
        <w:rPr>
          <w:sz w:val="22"/>
          <w:szCs w:val="22"/>
        </w:rPr>
        <w:tab/>
      </w:r>
      <w:r w:rsidRPr="00940DA7">
        <w:rPr>
          <w:sz w:val="22"/>
          <w:szCs w:val="22"/>
        </w:rPr>
        <w:t>B) False</w:t>
      </w:r>
    </w:p>
    <w:p w14:paraId="182436A5" w14:textId="77777777" w:rsidR="00940DA7" w:rsidRPr="00940DA7" w:rsidRDefault="00940DA7" w:rsidP="002F3DFB">
      <w:pPr>
        <w:spacing w:after="0" w:line="240" w:lineRule="auto"/>
        <w:rPr>
          <w:rFonts w:ascii="Times New Roman" w:hAnsi="Times New Roman" w:cs="Times New Roman"/>
          <w:b/>
          <w:bCs/>
          <w:sz w:val="22"/>
          <w:szCs w:val="22"/>
          <w:lang w:val="en-US"/>
        </w:rPr>
      </w:pPr>
    </w:p>
    <w:p w14:paraId="4473FEBB" w14:textId="10C82F11" w:rsidR="00F96677" w:rsidRPr="00940DA7" w:rsidRDefault="00BF5D92" w:rsidP="002F3DFB">
      <w:pPr>
        <w:spacing w:after="0" w:line="240" w:lineRule="auto"/>
        <w:rPr>
          <w:rFonts w:ascii="Times New Roman" w:hAnsi="Times New Roman" w:cs="Times New Roman"/>
          <w:b/>
          <w:bCs/>
          <w:sz w:val="22"/>
          <w:szCs w:val="22"/>
          <w:lang w:val="en-US"/>
        </w:rPr>
      </w:pPr>
      <w:r w:rsidRPr="00940DA7">
        <w:rPr>
          <w:rFonts w:ascii="Times New Roman" w:hAnsi="Times New Roman" w:cs="Times New Roman"/>
          <w:b/>
          <w:bCs/>
          <w:sz w:val="22"/>
          <w:szCs w:val="22"/>
          <w:lang w:val="en-US"/>
        </w:rPr>
        <w:t>Choose the correct answer. (11-14)</w:t>
      </w:r>
    </w:p>
    <w:p w14:paraId="3293D748" w14:textId="77777777" w:rsidR="00BF5D92" w:rsidRPr="00940DA7" w:rsidRDefault="00BF5D92" w:rsidP="002F3DFB">
      <w:pPr>
        <w:pStyle w:val="NormalWeb"/>
        <w:spacing w:before="0" w:beforeAutospacing="0" w:after="0" w:afterAutospacing="0"/>
        <w:jc w:val="both"/>
        <w:rPr>
          <w:sz w:val="22"/>
          <w:szCs w:val="22"/>
        </w:rPr>
      </w:pPr>
      <w:r w:rsidRPr="00940DA7">
        <w:rPr>
          <w:b/>
          <w:bCs/>
          <w:sz w:val="22"/>
          <w:szCs w:val="22"/>
        </w:rPr>
        <w:t xml:space="preserve">11. </w:t>
      </w:r>
      <w:r w:rsidRPr="00940DA7">
        <w:rPr>
          <w:sz w:val="22"/>
          <w:szCs w:val="22"/>
        </w:rPr>
        <w:t>In legal practice, handling corporate law cases is often considered __________ (complex) than handling tort law cases, but criminal law is regarded as __________ (complex) of all because of its procedures.</w:t>
      </w:r>
    </w:p>
    <w:p w14:paraId="4930FA94" w14:textId="302BBE67" w:rsidR="00BF5D92" w:rsidRPr="00940DA7" w:rsidRDefault="00BF5D92" w:rsidP="002F3DFB">
      <w:pPr>
        <w:pStyle w:val="NormalWeb"/>
        <w:spacing w:before="0" w:beforeAutospacing="0" w:after="0" w:afterAutospacing="0"/>
        <w:jc w:val="both"/>
        <w:rPr>
          <w:sz w:val="22"/>
          <w:szCs w:val="22"/>
        </w:rPr>
      </w:pPr>
      <w:r w:rsidRPr="00940DA7">
        <w:rPr>
          <w:sz w:val="22"/>
          <w:szCs w:val="22"/>
        </w:rPr>
        <w:t xml:space="preserve">A) more complex / the most complex </w:t>
      </w:r>
    </w:p>
    <w:p w14:paraId="2A5BB6BA" w14:textId="0FA797A2" w:rsidR="00BF5D92" w:rsidRPr="00940DA7" w:rsidRDefault="00BF5D92" w:rsidP="002F3DFB">
      <w:pPr>
        <w:pStyle w:val="NormalWeb"/>
        <w:spacing w:before="0" w:beforeAutospacing="0" w:after="0" w:afterAutospacing="0"/>
        <w:jc w:val="both"/>
        <w:rPr>
          <w:sz w:val="22"/>
          <w:szCs w:val="22"/>
        </w:rPr>
      </w:pPr>
      <w:r w:rsidRPr="00940DA7">
        <w:rPr>
          <w:sz w:val="22"/>
          <w:szCs w:val="22"/>
        </w:rPr>
        <w:t>B) more complex / complex</w:t>
      </w:r>
    </w:p>
    <w:p w14:paraId="17F090E0" w14:textId="257229A2" w:rsidR="00BF5D92" w:rsidRPr="00940DA7" w:rsidRDefault="00BF5D92" w:rsidP="002F3DFB">
      <w:pPr>
        <w:pStyle w:val="NormalWeb"/>
        <w:spacing w:before="0" w:beforeAutospacing="0" w:after="0" w:afterAutospacing="0"/>
        <w:jc w:val="both"/>
        <w:rPr>
          <w:sz w:val="22"/>
          <w:szCs w:val="22"/>
        </w:rPr>
      </w:pPr>
      <w:r w:rsidRPr="00940DA7">
        <w:rPr>
          <w:sz w:val="22"/>
          <w:szCs w:val="22"/>
        </w:rPr>
        <w:t>C) complexer / the most complex</w:t>
      </w:r>
    </w:p>
    <w:p w14:paraId="24F5F5CE" w14:textId="3F0377B7" w:rsidR="00BF5D92" w:rsidRPr="00940DA7" w:rsidRDefault="00BF5D92" w:rsidP="002F3DFB">
      <w:pPr>
        <w:pStyle w:val="NormalWeb"/>
        <w:spacing w:before="0" w:beforeAutospacing="0" w:after="0" w:afterAutospacing="0"/>
        <w:jc w:val="both"/>
        <w:rPr>
          <w:sz w:val="22"/>
          <w:szCs w:val="22"/>
        </w:rPr>
      </w:pPr>
      <w:r w:rsidRPr="00940DA7">
        <w:rPr>
          <w:sz w:val="22"/>
          <w:szCs w:val="22"/>
        </w:rPr>
        <w:t xml:space="preserve">D) the </w:t>
      </w:r>
      <w:proofErr w:type="gramStart"/>
      <w:r w:rsidRPr="00940DA7">
        <w:rPr>
          <w:sz w:val="22"/>
          <w:szCs w:val="22"/>
        </w:rPr>
        <w:t>most  /</w:t>
      </w:r>
      <w:proofErr w:type="gramEnd"/>
      <w:r w:rsidRPr="00940DA7">
        <w:rPr>
          <w:sz w:val="22"/>
          <w:szCs w:val="22"/>
        </w:rPr>
        <w:t xml:space="preserve"> more complex</w:t>
      </w:r>
    </w:p>
    <w:p w14:paraId="39DAD3DF" w14:textId="77777777" w:rsidR="00BF5D92" w:rsidRPr="00940DA7" w:rsidRDefault="00BF5D92" w:rsidP="002F3DFB">
      <w:pPr>
        <w:pStyle w:val="NormalWeb"/>
        <w:spacing w:before="0" w:beforeAutospacing="0" w:after="0" w:afterAutospacing="0"/>
        <w:jc w:val="both"/>
        <w:rPr>
          <w:sz w:val="22"/>
          <w:szCs w:val="22"/>
        </w:rPr>
      </w:pPr>
    </w:p>
    <w:p w14:paraId="0FA5CF33" w14:textId="77777777" w:rsidR="00940DA7" w:rsidRDefault="00BF5D92" w:rsidP="002F3DFB">
      <w:pPr>
        <w:pStyle w:val="NormalWeb"/>
        <w:spacing w:before="0" w:beforeAutospacing="0" w:after="0" w:afterAutospacing="0"/>
        <w:jc w:val="both"/>
        <w:rPr>
          <w:b/>
          <w:bCs/>
          <w:sz w:val="22"/>
          <w:szCs w:val="22"/>
        </w:rPr>
      </w:pPr>
      <w:r w:rsidRPr="00940DA7">
        <w:rPr>
          <w:b/>
          <w:sz w:val="22"/>
          <w:szCs w:val="22"/>
        </w:rPr>
        <w:t xml:space="preserve">12. </w:t>
      </w:r>
      <w:r w:rsidRPr="00940DA7">
        <w:rPr>
          <w:b/>
          <w:bCs/>
          <w:sz w:val="22"/>
          <w:szCs w:val="22"/>
        </w:rPr>
        <w:t>Which collocation involving 'law' and 'legal' is NOT correct?</w:t>
      </w:r>
    </w:p>
    <w:p w14:paraId="1FC45E4F" w14:textId="77777777" w:rsidR="002F3DFB" w:rsidRDefault="00BF5D92" w:rsidP="002F3DFB">
      <w:pPr>
        <w:pStyle w:val="NormalWeb"/>
        <w:spacing w:before="0" w:beforeAutospacing="0" w:after="0" w:afterAutospacing="0"/>
        <w:jc w:val="both"/>
        <w:rPr>
          <w:sz w:val="22"/>
          <w:szCs w:val="22"/>
        </w:rPr>
      </w:pPr>
      <w:r w:rsidRPr="00940DA7">
        <w:rPr>
          <w:sz w:val="22"/>
          <w:szCs w:val="22"/>
        </w:rPr>
        <w:t xml:space="preserve">A) Many </w:t>
      </w:r>
      <w:r w:rsidRPr="00940DA7">
        <w:rPr>
          <w:sz w:val="22"/>
          <w:szCs w:val="22"/>
          <w:u w:val="single"/>
        </w:rPr>
        <w:t>law firms</w:t>
      </w:r>
      <w:r w:rsidRPr="00940DA7">
        <w:rPr>
          <w:sz w:val="22"/>
          <w:szCs w:val="22"/>
        </w:rPr>
        <w:t xml:space="preserve"> offer internships to help students gain practical experience in the legal field.</w:t>
      </w:r>
      <w:r w:rsidRPr="00940DA7">
        <w:rPr>
          <w:sz w:val="22"/>
          <w:szCs w:val="22"/>
        </w:rPr>
        <w:br/>
        <w:t xml:space="preserve">B) </w:t>
      </w:r>
      <w:r w:rsidRPr="00940DA7">
        <w:rPr>
          <w:sz w:val="22"/>
          <w:szCs w:val="22"/>
          <w:u w:val="single"/>
        </w:rPr>
        <w:t>Law clinics</w:t>
      </w:r>
      <w:r w:rsidRPr="00940DA7">
        <w:rPr>
          <w:sz w:val="22"/>
          <w:szCs w:val="22"/>
        </w:rPr>
        <w:t xml:space="preserve"> provide free legal writing assistance to underserved communities in need of support.</w:t>
      </w:r>
    </w:p>
    <w:p w14:paraId="1349B3F2" w14:textId="5F9EE571" w:rsidR="002F3DFB" w:rsidRDefault="00BF5D92" w:rsidP="002F3DFB">
      <w:pPr>
        <w:pStyle w:val="NormalWeb"/>
        <w:spacing w:before="0" w:beforeAutospacing="0" w:after="0" w:afterAutospacing="0"/>
        <w:jc w:val="both"/>
        <w:rPr>
          <w:sz w:val="22"/>
          <w:szCs w:val="22"/>
        </w:rPr>
      </w:pPr>
      <w:r w:rsidRPr="00940DA7">
        <w:rPr>
          <w:sz w:val="22"/>
          <w:szCs w:val="22"/>
        </w:rPr>
        <w:t>C)</w:t>
      </w:r>
      <w:r w:rsidR="002F3DFB">
        <w:rPr>
          <w:sz w:val="22"/>
          <w:szCs w:val="22"/>
        </w:rPr>
        <w:t xml:space="preserve"> </w:t>
      </w:r>
      <w:r w:rsidRPr="00940DA7">
        <w:rPr>
          <w:sz w:val="22"/>
          <w:szCs w:val="22"/>
          <w:u w:val="single"/>
        </w:rPr>
        <w:t>Legal writing</w:t>
      </w:r>
      <w:r w:rsidRPr="00940DA7">
        <w:rPr>
          <w:sz w:val="22"/>
          <w:szCs w:val="22"/>
        </w:rPr>
        <w:t xml:space="preserve"> skills are essential for effective communication in law practice.</w:t>
      </w:r>
    </w:p>
    <w:p w14:paraId="13739CA8" w14:textId="253592B3" w:rsidR="00BF5D92" w:rsidRDefault="00BF5D92" w:rsidP="002F3DFB">
      <w:pPr>
        <w:pStyle w:val="NormalWeb"/>
        <w:spacing w:before="0" w:beforeAutospacing="0" w:after="0" w:afterAutospacing="0"/>
        <w:jc w:val="both"/>
        <w:rPr>
          <w:sz w:val="22"/>
          <w:szCs w:val="22"/>
        </w:rPr>
      </w:pPr>
      <w:r w:rsidRPr="00940DA7">
        <w:rPr>
          <w:sz w:val="22"/>
          <w:szCs w:val="22"/>
        </w:rPr>
        <w:t xml:space="preserve">D) </w:t>
      </w:r>
      <w:r w:rsidRPr="00940DA7">
        <w:rPr>
          <w:sz w:val="22"/>
          <w:szCs w:val="22"/>
          <w:u w:val="single"/>
        </w:rPr>
        <w:t>Law practice</w:t>
      </w:r>
      <w:r w:rsidRPr="00940DA7">
        <w:rPr>
          <w:sz w:val="22"/>
          <w:szCs w:val="22"/>
        </w:rPr>
        <w:t xml:space="preserve"> requires a deep understanding of statutes and legal precedents. </w:t>
      </w:r>
    </w:p>
    <w:p w14:paraId="63DB5214" w14:textId="77777777" w:rsidR="002F3DFB" w:rsidRPr="00940DA7" w:rsidRDefault="002F3DFB" w:rsidP="002F3DFB">
      <w:pPr>
        <w:pStyle w:val="NormalWeb"/>
        <w:spacing w:before="0" w:beforeAutospacing="0" w:after="0" w:afterAutospacing="0"/>
        <w:jc w:val="both"/>
        <w:rPr>
          <w:sz w:val="22"/>
          <w:szCs w:val="22"/>
        </w:rPr>
      </w:pPr>
    </w:p>
    <w:p w14:paraId="1BC3306B" w14:textId="77777777" w:rsidR="00BF5D92" w:rsidRPr="00940DA7" w:rsidRDefault="00BF5D92" w:rsidP="002F3DFB">
      <w:pPr>
        <w:pStyle w:val="NormalWeb"/>
        <w:spacing w:before="0" w:beforeAutospacing="0" w:after="0" w:afterAutospacing="0"/>
        <w:jc w:val="both"/>
        <w:rPr>
          <w:b/>
          <w:sz w:val="22"/>
          <w:szCs w:val="22"/>
        </w:rPr>
      </w:pPr>
      <w:r w:rsidRPr="00940DA7">
        <w:rPr>
          <w:b/>
          <w:sz w:val="22"/>
          <w:szCs w:val="22"/>
        </w:rPr>
        <w:t xml:space="preserve">13. </w:t>
      </w:r>
      <w:r w:rsidRPr="00940DA7">
        <w:rPr>
          <w:i/>
          <w:sz w:val="22"/>
          <w:szCs w:val="22"/>
        </w:rPr>
        <w:t>If we provide sufficient consideration for the contract, it is likely that the other party will not breach the agreement</w:t>
      </w:r>
      <w:r w:rsidRPr="00940DA7">
        <w:rPr>
          <w:sz w:val="22"/>
          <w:szCs w:val="22"/>
        </w:rPr>
        <w:t xml:space="preserve">. </w:t>
      </w:r>
      <w:r w:rsidRPr="00940DA7">
        <w:rPr>
          <w:b/>
          <w:sz w:val="22"/>
          <w:szCs w:val="22"/>
        </w:rPr>
        <w:t>Choose the same meaning.</w:t>
      </w:r>
    </w:p>
    <w:p w14:paraId="5716981E" w14:textId="06CE88C8" w:rsidR="00BF5D92" w:rsidRPr="00940DA7" w:rsidRDefault="00BF5D92" w:rsidP="002F3DFB">
      <w:pPr>
        <w:pStyle w:val="NormalWeb"/>
        <w:spacing w:before="0" w:beforeAutospacing="0" w:after="0" w:afterAutospacing="0"/>
        <w:jc w:val="both"/>
        <w:rPr>
          <w:sz w:val="22"/>
          <w:szCs w:val="22"/>
        </w:rPr>
      </w:pPr>
      <w:r w:rsidRPr="00940DA7">
        <w:rPr>
          <w:sz w:val="22"/>
          <w:szCs w:val="22"/>
        </w:rPr>
        <w:lastRenderedPageBreak/>
        <w:t>A</w:t>
      </w:r>
      <w:r w:rsidRPr="00940DA7">
        <w:rPr>
          <w:b/>
          <w:sz w:val="22"/>
          <w:szCs w:val="22"/>
        </w:rPr>
        <w:t xml:space="preserve">) </w:t>
      </w:r>
      <w:r w:rsidRPr="00940DA7">
        <w:rPr>
          <w:sz w:val="22"/>
          <w:szCs w:val="22"/>
        </w:rPr>
        <w:t xml:space="preserve">If we provide sufficient consideration for the contract, the other party might not breach the agreement. </w:t>
      </w:r>
      <w:r w:rsidRPr="00940DA7">
        <w:rPr>
          <w:sz w:val="22"/>
          <w:szCs w:val="22"/>
        </w:rPr>
        <w:br/>
        <w:t>B) If we provide sufficient consideration for the contract, the other party cannot breach the agreement.</w:t>
      </w:r>
      <w:r w:rsidRPr="00940DA7">
        <w:rPr>
          <w:sz w:val="22"/>
          <w:szCs w:val="22"/>
        </w:rPr>
        <w:br/>
        <w:t>C) If we provide sufficient consideration for the contract, the other party could not breach the agreement.</w:t>
      </w:r>
      <w:r w:rsidRPr="00940DA7">
        <w:rPr>
          <w:sz w:val="22"/>
          <w:szCs w:val="22"/>
        </w:rPr>
        <w:br/>
        <w:t xml:space="preserve">D) If we provide sufficient consideration for the contract, the other party might the agreement. </w:t>
      </w:r>
    </w:p>
    <w:p w14:paraId="47531AAB" w14:textId="77777777" w:rsidR="00BF5D92" w:rsidRPr="00940DA7" w:rsidRDefault="00BF5D92" w:rsidP="002F3DFB">
      <w:pPr>
        <w:pStyle w:val="NormalWeb"/>
        <w:spacing w:before="0" w:beforeAutospacing="0" w:after="0" w:afterAutospacing="0"/>
        <w:jc w:val="both"/>
        <w:rPr>
          <w:b/>
          <w:sz w:val="22"/>
          <w:szCs w:val="22"/>
        </w:rPr>
      </w:pPr>
    </w:p>
    <w:p w14:paraId="2D613821" w14:textId="77777777" w:rsidR="002F3DFB" w:rsidRDefault="00BF5D92" w:rsidP="002F3DFB">
      <w:pPr>
        <w:spacing w:after="0" w:line="240" w:lineRule="auto"/>
        <w:jc w:val="both"/>
        <w:rPr>
          <w:rFonts w:ascii="Times New Roman" w:hAnsi="Times New Roman" w:cs="Times New Roman"/>
          <w:sz w:val="22"/>
          <w:szCs w:val="22"/>
          <w:lang w:val="en-US"/>
        </w:rPr>
      </w:pPr>
      <w:proofErr w:type="gramStart"/>
      <w:r w:rsidRPr="00940DA7">
        <w:rPr>
          <w:rFonts w:ascii="Times New Roman" w:hAnsi="Times New Roman" w:cs="Times New Roman"/>
          <w:b/>
          <w:bCs/>
          <w:sz w:val="22"/>
          <w:szCs w:val="22"/>
          <w:lang w:val="en-US"/>
        </w:rPr>
        <w:t xml:space="preserve">14 </w:t>
      </w:r>
      <w:r w:rsidRPr="00940DA7">
        <w:rPr>
          <w:rFonts w:ascii="Times New Roman" w:hAnsi="Times New Roman" w:cs="Times New Roman"/>
          <w:b/>
          <w:sz w:val="22"/>
          <w:szCs w:val="22"/>
          <w:lang w:val="en-US"/>
        </w:rPr>
        <w:t>.</w:t>
      </w:r>
      <w:proofErr w:type="gramEnd"/>
      <w:r w:rsidRPr="00940DA7">
        <w:rPr>
          <w:rFonts w:ascii="Times New Roman" w:hAnsi="Times New Roman" w:cs="Times New Roman"/>
          <w:b/>
          <w:sz w:val="22"/>
          <w:szCs w:val="22"/>
          <w:lang w:val="en-US"/>
        </w:rPr>
        <w:t xml:space="preserve"> Put these words in the correct order to form a question: </w:t>
      </w:r>
    </w:p>
    <w:p w14:paraId="2FA434B9" w14:textId="77777777" w:rsidR="002F3DFB" w:rsidRDefault="00BF5D92" w:rsidP="002F3DFB">
      <w:pPr>
        <w:spacing w:after="0" w:line="240" w:lineRule="auto"/>
        <w:jc w:val="both"/>
        <w:rPr>
          <w:rFonts w:ascii="Times New Roman" w:hAnsi="Times New Roman" w:cs="Times New Roman"/>
          <w:i/>
          <w:sz w:val="22"/>
          <w:szCs w:val="22"/>
          <w:u w:val="single"/>
          <w:lang w:val="en-US"/>
        </w:rPr>
      </w:pPr>
      <w:r w:rsidRPr="00940DA7">
        <w:rPr>
          <w:rFonts w:ascii="Times New Roman" w:hAnsi="Times New Roman" w:cs="Times New Roman"/>
          <w:i/>
          <w:sz w:val="22"/>
          <w:szCs w:val="22"/>
          <w:u w:val="single"/>
          <w:lang w:val="en-US"/>
        </w:rPr>
        <w:t>securing/ a / at / position / prestigious / you/ law/ think / there / is/ of / chance / me/ firm</w:t>
      </w:r>
    </w:p>
    <w:p w14:paraId="3FD05A74" w14:textId="6CD4FA31" w:rsidR="002647EC" w:rsidRPr="00940DA7" w:rsidRDefault="002F3DFB" w:rsidP="002F3DFB">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A</w:t>
      </w:r>
      <w:r w:rsidR="00BF5D92" w:rsidRPr="00940DA7">
        <w:rPr>
          <w:rFonts w:ascii="Times New Roman" w:hAnsi="Times New Roman" w:cs="Times New Roman"/>
          <w:sz w:val="22"/>
          <w:szCs w:val="22"/>
          <w:lang w:val="en-US"/>
        </w:rPr>
        <w:t xml:space="preserve">) Is there a chance of me securing a position at a prestigious law firm? </w:t>
      </w:r>
    </w:p>
    <w:p w14:paraId="55F7E948" w14:textId="2C091D03" w:rsidR="002647EC" w:rsidRPr="00940DA7" w:rsidRDefault="002F3DFB" w:rsidP="002F3DFB">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B</w:t>
      </w:r>
      <w:r w:rsidR="00BF5D92" w:rsidRPr="00940DA7">
        <w:rPr>
          <w:rFonts w:ascii="Times New Roman" w:hAnsi="Times New Roman" w:cs="Times New Roman"/>
          <w:sz w:val="22"/>
          <w:szCs w:val="22"/>
          <w:lang w:val="en-US"/>
        </w:rPr>
        <w:t>) Is there a position at a prestigious la</w:t>
      </w:r>
      <w:r w:rsidR="002647EC" w:rsidRPr="00940DA7">
        <w:rPr>
          <w:rFonts w:ascii="Times New Roman" w:hAnsi="Times New Roman" w:cs="Times New Roman"/>
          <w:sz w:val="22"/>
          <w:szCs w:val="22"/>
          <w:lang w:val="en-US"/>
        </w:rPr>
        <w:t>w firm of me securing a chance?</w:t>
      </w:r>
    </w:p>
    <w:p w14:paraId="5B801E25" w14:textId="55C1A0F4" w:rsidR="002647EC" w:rsidRPr="00940DA7" w:rsidRDefault="002F3DFB" w:rsidP="002F3DFB">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C</w:t>
      </w:r>
      <w:r w:rsidR="00BF5D92" w:rsidRPr="00940DA7">
        <w:rPr>
          <w:rFonts w:ascii="Times New Roman" w:hAnsi="Times New Roman" w:cs="Times New Roman"/>
          <w:sz w:val="22"/>
          <w:szCs w:val="22"/>
          <w:lang w:val="en-US"/>
        </w:rPr>
        <w:t xml:space="preserve">) </w:t>
      </w:r>
      <w:proofErr w:type="gramStart"/>
      <w:r w:rsidR="00BF5D92" w:rsidRPr="00940DA7">
        <w:rPr>
          <w:rFonts w:ascii="Times New Roman" w:hAnsi="Times New Roman" w:cs="Times New Roman"/>
          <w:sz w:val="22"/>
          <w:szCs w:val="22"/>
          <w:lang w:val="en-US"/>
        </w:rPr>
        <w:t>Is</w:t>
      </w:r>
      <w:proofErr w:type="gramEnd"/>
      <w:r w:rsidR="00BF5D92" w:rsidRPr="00940DA7">
        <w:rPr>
          <w:rFonts w:ascii="Times New Roman" w:hAnsi="Times New Roman" w:cs="Times New Roman"/>
          <w:sz w:val="22"/>
          <w:szCs w:val="22"/>
          <w:lang w:val="en-US"/>
        </w:rPr>
        <w:t xml:space="preserve"> you think there a chance of me securing a position at a prestig</w:t>
      </w:r>
      <w:r w:rsidR="002647EC" w:rsidRPr="00940DA7">
        <w:rPr>
          <w:rFonts w:ascii="Times New Roman" w:hAnsi="Times New Roman" w:cs="Times New Roman"/>
          <w:sz w:val="22"/>
          <w:szCs w:val="22"/>
          <w:lang w:val="en-US"/>
        </w:rPr>
        <w:t>ious law firm?</w:t>
      </w:r>
    </w:p>
    <w:p w14:paraId="18D6A9EB" w14:textId="7E3F70F3" w:rsidR="00BF5D92" w:rsidRPr="00940DA7" w:rsidRDefault="002F3DFB" w:rsidP="002F3DFB">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D</w:t>
      </w:r>
      <w:r w:rsidR="00BF5D92" w:rsidRPr="00940DA7">
        <w:rPr>
          <w:rFonts w:ascii="Times New Roman" w:hAnsi="Times New Roman" w:cs="Times New Roman"/>
          <w:sz w:val="22"/>
          <w:szCs w:val="22"/>
          <w:lang w:val="en-US"/>
        </w:rPr>
        <w:t>) Is there a chance securing a position at a prestigious law firm you think of?</w:t>
      </w:r>
    </w:p>
    <w:p w14:paraId="5863AD34" w14:textId="77777777" w:rsidR="00C019FB" w:rsidRPr="00940DA7" w:rsidRDefault="00C019FB" w:rsidP="002F3DFB">
      <w:pPr>
        <w:spacing w:after="0" w:line="240" w:lineRule="auto"/>
        <w:jc w:val="both"/>
        <w:rPr>
          <w:rFonts w:ascii="Times New Roman" w:hAnsi="Times New Roman" w:cs="Times New Roman"/>
          <w:sz w:val="22"/>
          <w:szCs w:val="22"/>
          <w:lang w:val="en-US"/>
        </w:rPr>
      </w:pPr>
    </w:p>
    <w:p w14:paraId="4C9BEAE1" w14:textId="77777777" w:rsidR="00940DA7" w:rsidRDefault="00940DA7" w:rsidP="002F3DFB">
      <w:pPr>
        <w:spacing w:after="0" w:line="240" w:lineRule="auto"/>
        <w:jc w:val="both"/>
        <w:rPr>
          <w:rFonts w:ascii="Times New Roman" w:hAnsi="Times New Roman" w:cs="Times New Roman"/>
          <w:b/>
          <w:noProof/>
          <w:sz w:val="22"/>
          <w:szCs w:val="22"/>
          <w:lang w:val="en-US"/>
        </w:rPr>
      </w:pPr>
      <w:r>
        <w:rPr>
          <w:rFonts w:ascii="Times New Roman" w:hAnsi="Times New Roman" w:cs="Times New Roman"/>
          <w:b/>
          <w:sz w:val="22"/>
          <w:szCs w:val="22"/>
          <w:lang w:val="en-US"/>
        </w:rPr>
        <w:t>15.</w:t>
      </w:r>
      <w:r>
        <w:rPr>
          <w:rFonts w:ascii="Times New Roman" w:hAnsi="Times New Roman" w:cs="Times New Roman"/>
          <w:b/>
          <w:noProof/>
          <w:sz w:val="22"/>
          <w:szCs w:val="22"/>
          <w:lang w:val="en-US"/>
        </w:rPr>
        <w:t xml:space="preserve">Choose the best prepositions. </w:t>
      </w:r>
    </w:p>
    <w:p w14:paraId="12FEF4F8" w14:textId="148E99E0" w:rsidR="00C019FB" w:rsidRPr="00940DA7" w:rsidRDefault="00BF5D92" w:rsidP="002F3DFB">
      <w:pPr>
        <w:spacing w:after="0" w:line="240" w:lineRule="auto"/>
        <w:jc w:val="both"/>
        <w:rPr>
          <w:rFonts w:ascii="Times New Roman" w:hAnsi="Times New Roman" w:cs="Times New Roman"/>
          <w:sz w:val="22"/>
          <w:szCs w:val="22"/>
          <w:lang w:val="en-US"/>
        </w:rPr>
      </w:pPr>
      <w:r w:rsidRPr="00940DA7">
        <w:rPr>
          <w:rFonts w:ascii="Times New Roman" w:hAnsi="Times New Roman" w:cs="Times New Roman"/>
          <w:noProof/>
          <w:sz w:val="22"/>
          <w:szCs w:val="22"/>
          <w:lang w:val="en-US"/>
        </w:rPr>
        <w:t>I</w:t>
      </w:r>
      <w:r w:rsidRPr="00940DA7">
        <w:rPr>
          <w:rFonts w:ascii="Times New Roman" w:hAnsi="Times New Roman" w:cs="Times New Roman"/>
          <w:sz w:val="22"/>
          <w:szCs w:val="22"/>
          <w:lang w:val="en-US"/>
        </w:rPr>
        <w:t xml:space="preserve">n contract law, once negotiations begin, parties may go </w:t>
      </w:r>
      <w:r w:rsidRPr="00940DA7">
        <w:rPr>
          <w:rFonts w:ascii="Times New Roman" w:hAnsi="Times New Roman" w:cs="Times New Roman"/>
          <w:b/>
          <w:sz w:val="22"/>
          <w:szCs w:val="22"/>
          <w:lang w:val="en-US"/>
        </w:rPr>
        <w:t>(1) ....</w:t>
      </w:r>
      <w:r w:rsidRPr="00940DA7">
        <w:rPr>
          <w:rFonts w:ascii="Times New Roman" w:hAnsi="Times New Roman" w:cs="Times New Roman"/>
          <w:sz w:val="22"/>
          <w:szCs w:val="22"/>
          <w:lang w:val="en-US"/>
        </w:rPr>
        <w:t xml:space="preserve"> to discuss the terms of the agreement in detail. If one party makes an offer </w:t>
      </w:r>
      <w:r w:rsidRPr="00940DA7">
        <w:rPr>
          <w:rFonts w:ascii="Times New Roman" w:hAnsi="Times New Roman" w:cs="Times New Roman"/>
          <w:b/>
          <w:sz w:val="22"/>
          <w:szCs w:val="22"/>
          <w:lang w:val="en-US"/>
        </w:rPr>
        <w:t>(2) ....</w:t>
      </w:r>
      <w:r w:rsidRPr="00940DA7">
        <w:rPr>
          <w:rFonts w:ascii="Times New Roman" w:hAnsi="Times New Roman" w:cs="Times New Roman"/>
          <w:sz w:val="22"/>
          <w:szCs w:val="22"/>
          <w:lang w:val="en-US"/>
        </w:rPr>
        <w:t xml:space="preserve"> enter into a contract, the other party should carefully consider what they can expect </w:t>
      </w:r>
      <w:r w:rsidRPr="00940DA7">
        <w:rPr>
          <w:rFonts w:ascii="Times New Roman" w:hAnsi="Times New Roman" w:cs="Times New Roman"/>
          <w:b/>
          <w:sz w:val="22"/>
          <w:szCs w:val="22"/>
          <w:lang w:val="en-US"/>
        </w:rPr>
        <w:t xml:space="preserve">(3) .... </w:t>
      </w:r>
      <w:r w:rsidRPr="00940DA7">
        <w:rPr>
          <w:rFonts w:ascii="Times New Roman" w:hAnsi="Times New Roman" w:cs="Times New Roman"/>
          <w:sz w:val="22"/>
          <w:szCs w:val="22"/>
          <w:lang w:val="en-US"/>
        </w:rPr>
        <w:t xml:space="preserve">the agreement, including rights and obligations. It's also important for lawyers to remind their clients </w:t>
      </w:r>
      <w:r w:rsidRPr="00940DA7">
        <w:rPr>
          <w:rFonts w:ascii="Times New Roman" w:hAnsi="Times New Roman" w:cs="Times New Roman"/>
          <w:b/>
          <w:sz w:val="22"/>
          <w:szCs w:val="22"/>
          <w:lang w:val="en-US"/>
        </w:rPr>
        <w:t xml:space="preserve">(4)…. </w:t>
      </w:r>
      <w:r w:rsidRPr="00940DA7">
        <w:rPr>
          <w:rFonts w:ascii="Times New Roman" w:hAnsi="Times New Roman" w:cs="Times New Roman"/>
          <w:sz w:val="22"/>
          <w:szCs w:val="22"/>
          <w:lang w:val="en-US"/>
        </w:rPr>
        <w:t>the potential consequences of accepting the offer.</w:t>
      </w:r>
    </w:p>
    <w:p w14:paraId="7CA760DE" w14:textId="0651001E" w:rsidR="00C019FB" w:rsidRDefault="00BF5D92" w:rsidP="002F3DFB">
      <w:pPr>
        <w:spacing w:after="0" w:line="240" w:lineRule="auto"/>
        <w:jc w:val="both"/>
        <w:rPr>
          <w:rFonts w:ascii="Times New Roman" w:hAnsi="Times New Roman" w:cs="Times New Roman"/>
          <w:sz w:val="22"/>
          <w:szCs w:val="22"/>
          <w:lang w:val="en-US"/>
        </w:rPr>
      </w:pPr>
      <w:r w:rsidRPr="00940DA7">
        <w:rPr>
          <w:rFonts w:ascii="Times New Roman" w:hAnsi="Times New Roman" w:cs="Times New Roman"/>
          <w:sz w:val="22"/>
          <w:szCs w:val="22"/>
          <w:lang w:val="en-US"/>
        </w:rPr>
        <w:t>A) of – about – on – with</w:t>
      </w:r>
      <w:r w:rsidRPr="00940DA7">
        <w:rPr>
          <w:rFonts w:ascii="Times New Roman" w:hAnsi="Times New Roman" w:cs="Times New Roman"/>
          <w:sz w:val="22"/>
          <w:szCs w:val="22"/>
          <w:lang w:val="en-US"/>
        </w:rPr>
        <w:tab/>
        <w:t>C) at- for- on - of</w:t>
      </w:r>
      <w:r w:rsidRPr="00940DA7">
        <w:rPr>
          <w:rFonts w:ascii="Times New Roman" w:hAnsi="Times New Roman" w:cs="Times New Roman"/>
          <w:sz w:val="22"/>
          <w:szCs w:val="22"/>
          <w:lang w:val="en-US"/>
        </w:rPr>
        <w:br/>
        <w:t xml:space="preserve">B) on – to – from – of </w:t>
      </w:r>
      <w:r w:rsidR="002F3DFB">
        <w:rPr>
          <w:rFonts w:ascii="Times New Roman" w:hAnsi="Times New Roman" w:cs="Times New Roman"/>
          <w:sz w:val="22"/>
          <w:szCs w:val="22"/>
          <w:lang w:val="en-US"/>
        </w:rPr>
        <w:tab/>
        <w:t xml:space="preserve"> </w:t>
      </w:r>
      <w:r w:rsidRPr="00940DA7">
        <w:rPr>
          <w:rFonts w:ascii="Times New Roman" w:hAnsi="Times New Roman" w:cs="Times New Roman"/>
          <w:sz w:val="22"/>
          <w:szCs w:val="22"/>
          <w:lang w:val="en-US"/>
        </w:rPr>
        <w:t xml:space="preserve">    </w:t>
      </w:r>
      <w:r w:rsidR="00C019FB" w:rsidRPr="00940DA7">
        <w:rPr>
          <w:rFonts w:ascii="Times New Roman" w:hAnsi="Times New Roman" w:cs="Times New Roman"/>
          <w:sz w:val="22"/>
          <w:szCs w:val="22"/>
          <w:lang w:val="en-US"/>
        </w:rPr>
        <w:t xml:space="preserve">     </w:t>
      </w:r>
      <w:r w:rsidRPr="00940DA7">
        <w:rPr>
          <w:rFonts w:ascii="Times New Roman" w:hAnsi="Times New Roman" w:cs="Times New Roman"/>
          <w:sz w:val="22"/>
          <w:szCs w:val="22"/>
          <w:lang w:val="en-US"/>
        </w:rPr>
        <w:t xml:space="preserve">   D) about- from- on- at</w:t>
      </w:r>
    </w:p>
    <w:p w14:paraId="49FBFB7E" w14:textId="77777777" w:rsidR="002F3DFB" w:rsidRPr="002F3DFB" w:rsidRDefault="002F3DFB" w:rsidP="002F3DFB">
      <w:pPr>
        <w:spacing w:after="0" w:line="240" w:lineRule="auto"/>
        <w:jc w:val="both"/>
        <w:rPr>
          <w:rFonts w:ascii="Times New Roman" w:hAnsi="Times New Roman" w:cs="Times New Roman"/>
          <w:sz w:val="22"/>
          <w:szCs w:val="22"/>
          <w:lang w:val="en-US"/>
        </w:rPr>
      </w:pPr>
    </w:p>
    <w:p w14:paraId="3DAB5DE3" w14:textId="09376286" w:rsidR="00BF5D92" w:rsidRDefault="00BF5D92" w:rsidP="002F3DFB">
      <w:pPr>
        <w:spacing w:after="0" w:line="240" w:lineRule="auto"/>
        <w:jc w:val="both"/>
        <w:rPr>
          <w:rFonts w:ascii="Times New Roman" w:hAnsi="Times New Roman" w:cs="Times New Roman"/>
          <w:b/>
          <w:sz w:val="22"/>
          <w:szCs w:val="22"/>
          <w:lang w:val="en-US"/>
        </w:rPr>
      </w:pPr>
      <w:r w:rsidRPr="00940DA7">
        <w:rPr>
          <w:rFonts w:ascii="Times New Roman" w:hAnsi="Times New Roman" w:cs="Times New Roman"/>
          <w:b/>
          <w:sz w:val="22"/>
          <w:szCs w:val="22"/>
          <w:lang w:val="en-US"/>
        </w:rPr>
        <w:t>Choose the correct answer (16-20)</w:t>
      </w:r>
    </w:p>
    <w:p w14:paraId="3ED2B065" w14:textId="77777777" w:rsidR="002F3DFB" w:rsidRPr="00940DA7" w:rsidRDefault="002F3DFB" w:rsidP="002F3DFB">
      <w:pPr>
        <w:spacing w:after="0" w:line="240" w:lineRule="auto"/>
        <w:jc w:val="both"/>
        <w:rPr>
          <w:rFonts w:ascii="Times New Roman" w:hAnsi="Times New Roman" w:cs="Times New Roman"/>
          <w:b/>
          <w:sz w:val="22"/>
          <w:szCs w:val="22"/>
          <w:lang w:val="en-US"/>
        </w:rPr>
      </w:pPr>
    </w:p>
    <w:p w14:paraId="77661F76" w14:textId="77777777" w:rsidR="00E052F5" w:rsidRDefault="00BF5D92" w:rsidP="002F3DFB">
      <w:pPr>
        <w:pStyle w:val="NormalWeb"/>
        <w:spacing w:before="0" w:beforeAutospacing="0" w:after="0" w:afterAutospacing="0"/>
        <w:jc w:val="both"/>
        <w:rPr>
          <w:b/>
          <w:sz w:val="22"/>
          <w:szCs w:val="22"/>
        </w:rPr>
      </w:pPr>
      <w:r w:rsidRPr="00940DA7">
        <w:rPr>
          <w:b/>
          <w:sz w:val="22"/>
          <w:szCs w:val="22"/>
        </w:rPr>
        <w:t xml:space="preserve">16. </w:t>
      </w:r>
      <w:r w:rsidR="002647EC" w:rsidRPr="00940DA7">
        <w:rPr>
          <w:b/>
          <w:sz w:val="22"/>
          <w:szCs w:val="22"/>
        </w:rPr>
        <w:t xml:space="preserve"> </w:t>
      </w:r>
      <w:r w:rsidR="002647EC" w:rsidRPr="00940DA7">
        <w:rPr>
          <w:sz w:val="22"/>
          <w:szCs w:val="22"/>
        </w:rPr>
        <w:t xml:space="preserve">A person sells a phone online, saying it is brand new, but sends an old, broken phone to the buyer instead. </w:t>
      </w:r>
      <w:r w:rsidR="00E052F5">
        <w:rPr>
          <w:b/>
          <w:sz w:val="22"/>
          <w:szCs w:val="22"/>
        </w:rPr>
        <w:t>Which tort is this?</w:t>
      </w:r>
    </w:p>
    <w:p w14:paraId="0AB4C707" w14:textId="77777777" w:rsidR="00E052F5" w:rsidRDefault="00E052F5" w:rsidP="002F3DFB">
      <w:pPr>
        <w:pStyle w:val="NormalWeb"/>
        <w:spacing w:before="0" w:beforeAutospacing="0" w:after="0" w:afterAutospacing="0"/>
        <w:jc w:val="both"/>
        <w:rPr>
          <w:sz w:val="22"/>
          <w:szCs w:val="22"/>
        </w:rPr>
      </w:pPr>
      <w:r>
        <w:rPr>
          <w:sz w:val="22"/>
          <w:szCs w:val="22"/>
        </w:rPr>
        <w:t>A) Fraudulent misinterpretation</w:t>
      </w:r>
    </w:p>
    <w:p w14:paraId="72AFF9AB" w14:textId="54440566" w:rsidR="00E052F5" w:rsidRDefault="002647EC" w:rsidP="002F3DFB">
      <w:pPr>
        <w:pStyle w:val="NormalWeb"/>
        <w:spacing w:before="0" w:beforeAutospacing="0" w:after="0" w:afterAutospacing="0"/>
        <w:jc w:val="both"/>
        <w:rPr>
          <w:sz w:val="22"/>
          <w:szCs w:val="22"/>
        </w:rPr>
      </w:pPr>
      <w:r w:rsidRPr="00940DA7">
        <w:rPr>
          <w:sz w:val="22"/>
          <w:szCs w:val="22"/>
        </w:rPr>
        <w:t>B) Negli</w:t>
      </w:r>
      <w:r w:rsidR="00E052F5">
        <w:rPr>
          <w:sz w:val="22"/>
          <w:szCs w:val="22"/>
        </w:rPr>
        <w:t>gent damage to private property</w:t>
      </w:r>
    </w:p>
    <w:p w14:paraId="5D5E8D7F" w14:textId="6C89A59C" w:rsidR="00E052F5" w:rsidRDefault="00E052F5" w:rsidP="002F3DFB">
      <w:pPr>
        <w:pStyle w:val="NormalWeb"/>
        <w:spacing w:before="0" w:beforeAutospacing="0" w:after="0" w:afterAutospacing="0"/>
        <w:jc w:val="both"/>
        <w:rPr>
          <w:sz w:val="22"/>
          <w:szCs w:val="22"/>
        </w:rPr>
      </w:pPr>
      <w:r>
        <w:rPr>
          <w:sz w:val="22"/>
          <w:szCs w:val="22"/>
        </w:rPr>
        <w:t xml:space="preserve">C) Fraud </w:t>
      </w:r>
    </w:p>
    <w:p w14:paraId="411E0AEE" w14:textId="0F671FC6" w:rsidR="002647EC" w:rsidRPr="00940DA7" w:rsidRDefault="002647EC" w:rsidP="002F3DFB">
      <w:pPr>
        <w:pStyle w:val="NormalWeb"/>
        <w:spacing w:before="0" w:beforeAutospacing="0" w:after="0" w:afterAutospacing="0"/>
        <w:jc w:val="both"/>
        <w:rPr>
          <w:sz w:val="22"/>
          <w:szCs w:val="22"/>
        </w:rPr>
      </w:pPr>
      <w:r w:rsidRPr="00940DA7">
        <w:rPr>
          <w:sz w:val="22"/>
          <w:szCs w:val="22"/>
        </w:rPr>
        <w:t>D) Negligent misstatements causing financial loss</w:t>
      </w:r>
    </w:p>
    <w:p w14:paraId="2C77740C" w14:textId="77777777" w:rsidR="00C019FB" w:rsidRPr="00940DA7" w:rsidRDefault="00C019FB" w:rsidP="002F3DFB">
      <w:pPr>
        <w:pStyle w:val="NormalWeb"/>
        <w:spacing w:before="0" w:beforeAutospacing="0" w:after="0" w:afterAutospacing="0"/>
        <w:jc w:val="both"/>
        <w:rPr>
          <w:b/>
          <w:sz w:val="22"/>
          <w:szCs w:val="22"/>
        </w:rPr>
      </w:pPr>
    </w:p>
    <w:p w14:paraId="6E13F093" w14:textId="77777777" w:rsidR="00C019FB" w:rsidRPr="00940DA7" w:rsidRDefault="002647EC" w:rsidP="002F3DFB">
      <w:pPr>
        <w:pStyle w:val="Balk3"/>
        <w:spacing w:before="0" w:after="0" w:line="240" w:lineRule="auto"/>
        <w:jc w:val="both"/>
        <w:rPr>
          <w:rFonts w:ascii="Times New Roman" w:hAnsi="Times New Roman" w:cs="Times New Roman"/>
          <w:color w:val="auto"/>
          <w:sz w:val="22"/>
          <w:szCs w:val="22"/>
          <w:lang w:val="en-US"/>
        </w:rPr>
      </w:pPr>
      <w:r w:rsidRPr="00940DA7">
        <w:rPr>
          <w:rFonts w:ascii="Times New Roman" w:hAnsi="Times New Roman" w:cs="Times New Roman"/>
          <w:b/>
          <w:color w:val="auto"/>
          <w:sz w:val="22"/>
          <w:szCs w:val="22"/>
          <w:lang w:val="en-US"/>
        </w:rPr>
        <w:t>17.</w:t>
      </w:r>
      <w:r w:rsidR="00C019FB" w:rsidRPr="00940DA7">
        <w:rPr>
          <w:rFonts w:ascii="Times New Roman" w:hAnsi="Times New Roman" w:cs="Times New Roman"/>
          <w:b/>
          <w:color w:val="auto"/>
          <w:sz w:val="22"/>
          <w:szCs w:val="22"/>
          <w:lang w:val="en-US"/>
        </w:rPr>
        <w:t xml:space="preserve">  </w:t>
      </w:r>
      <w:r w:rsidR="00C019FB" w:rsidRPr="00940DA7">
        <w:rPr>
          <w:rStyle w:val="Gl"/>
          <w:rFonts w:ascii="Times New Roman" w:hAnsi="Times New Roman" w:cs="Times New Roman"/>
          <w:bCs w:val="0"/>
          <w:color w:val="auto"/>
          <w:sz w:val="22"/>
          <w:szCs w:val="22"/>
          <w:lang w:val="en-US"/>
        </w:rPr>
        <w:t>Graduate Recruitment Programme in Law</w:t>
      </w:r>
    </w:p>
    <w:p w14:paraId="2AD62EC4" w14:textId="77777777" w:rsidR="00C019FB" w:rsidRPr="00940DA7" w:rsidRDefault="00C019FB" w:rsidP="002F3DFB">
      <w:pPr>
        <w:pStyle w:val="NormalWeb"/>
        <w:spacing w:before="0" w:beforeAutospacing="0" w:after="0" w:afterAutospacing="0"/>
        <w:jc w:val="both"/>
        <w:rPr>
          <w:sz w:val="22"/>
          <w:szCs w:val="22"/>
        </w:rPr>
      </w:pPr>
      <w:r w:rsidRPr="00940DA7">
        <w:rPr>
          <w:sz w:val="22"/>
          <w:szCs w:val="22"/>
        </w:rPr>
        <w:t xml:space="preserve">The </w:t>
      </w:r>
      <w:r w:rsidRPr="00940DA7">
        <w:rPr>
          <w:rStyle w:val="Gl"/>
          <w:rFonts w:eastAsiaTheme="majorEastAsia"/>
          <w:b w:val="0"/>
          <w:sz w:val="22"/>
          <w:szCs w:val="22"/>
        </w:rPr>
        <w:t>Lexis Legal Graduate Recruitment Programm</w:t>
      </w:r>
      <w:r w:rsidRPr="00940DA7">
        <w:rPr>
          <w:rStyle w:val="Gl"/>
          <w:rFonts w:eastAsiaTheme="majorEastAsia"/>
          <w:sz w:val="22"/>
          <w:szCs w:val="22"/>
        </w:rPr>
        <w:t>e</w:t>
      </w:r>
      <w:r w:rsidRPr="00940DA7">
        <w:rPr>
          <w:sz w:val="22"/>
          <w:szCs w:val="22"/>
        </w:rPr>
        <w:t xml:space="preserve"> is a competitive two-year initiative for law graduates seeking early professional exposure in a major international law firm. Trainees rotate through departments such as Corporate Law, Litigation, and Intellectual Property, working on client matters under the supervision of senior solicitors. Successful completion may lead to a permanent associate position.</w:t>
      </w:r>
    </w:p>
    <w:p w14:paraId="34FED904" w14:textId="1EE1DFA9" w:rsidR="00C019FB" w:rsidRPr="00940DA7" w:rsidRDefault="00C019FB" w:rsidP="002F3DFB">
      <w:pPr>
        <w:pStyle w:val="NormalWeb"/>
        <w:spacing w:before="0" w:beforeAutospacing="0" w:after="0" w:afterAutospacing="0"/>
        <w:jc w:val="both"/>
        <w:rPr>
          <w:b/>
          <w:sz w:val="22"/>
          <w:szCs w:val="22"/>
        </w:rPr>
      </w:pPr>
      <w:r w:rsidRPr="00940DA7">
        <w:rPr>
          <w:rStyle w:val="Gl"/>
          <w:rFonts w:eastAsiaTheme="majorEastAsia"/>
          <w:b w:val="0"/>
          <w:sz w:val="22"/>
          <w:szCs w:val="22"/>
        </w:rPr>
        <w:t>Minimum Qualifications:</w:t>
      </w:r>
      <w:r w:rsidRPr="00940DA7">
        <w:rPr>
          <w:b/>
          <w:sz w:val="22"/>
          <w:szCs w:val="22"/>
        </w:rPr>
        <w:t xml:space="preserve"> </w:t>
      </w:r>
      <w:r w:rsidRPr="00940DA7">
        <w:rPr>
          <w:sz w:val="22"/>
          <w:szCs w:val="22"/>
        </w:rPr>
        <w:t xml:space="preserve">Applicants must hold a </w:t>
      </w:r>
      <w:r w:rsidRPr="00940DA7">
        <w:rPr>
          <w:rStyle w:val="Gl"/>
          <w:rFonts w:eastAsiaTheme="majorEastAsia"/>
          <w:b w:val="0"/>
          <w:sz w:val="22"/>
          <w:szCs w:val="22"/>
        </w:rPr>
        <w:t>Bachelor’s degree in Law</w:t>
      </w:r>
      <w:r w:rsidRPr="00940DA7">
        <w:rPr>
          <w:sz w:val="22"/>
          <w:szCs w:val="22"/>
        </w:rPr>
        <w:t xml:space="preserve">, demonstrate </w:t>
      </w:r>
      <w:r w:rsidRPr="00940DA7">
        <w:rPr>
          <w:rStyle w:val="Gl"/>
          <w:rFonts w:eastAsiaTheme="majorEastAsia"/>
          <w:b w:val="0"/>
          <w:sz w:val="22"/>
          <w:szCs w:val="22"/>
        </w:rPr>
        <w:t>proficiency in written and spoken English</w:t>
      </w:r>
      <w:r w:rsidRPr="00940DA7">
        <w:rPr>
          <w:sz w:val="22"/>
          <w:szCs w:val="22"/>
        </w:rPr>
        <w:t xml:space="preserve">, and exhibit </w:t>
      </w:r>
      <w:r w:rsidRPr="00940DA7">
        <w:rPr>
          <w:rStyle w:val="Gl"/>
          <w:rFonts w:eastAsiaTheme="majorEastAsia"/>
          <w:b w:val="0"/>
          <w:sz w:val="22"/>
          <w:szCs w:val="22"/>
        </w:rPr>
        <w:t>analytical, research, and communication skills</w:t>
      </w:r>
      <w:r w:rsidRPr="00940DA7">
        <w:rPr>
          <w:sz w:val="22"/>
          <w:szCs w:val="22"/>
        </w:rPr>
        <w:t>. Prior internships or legal experience are highly desirable.</w:t>
      </w:r>
    </w:p>
    <w:p w14:paraId="5D983207" w14:textId="77777777" w:rsidR="00C019FB" w:rsidRPr="00940DA7" w:rsidRDefault="00C019FB" w:rsidP="002F3DFB">
      <w:pPr>
        <w:pStyle w:val="NormalWeb"/>
        <w:spacing w:before="0" w:beforeAutospacing="0" w:after="0" w:afterAutospacing="0"/>
        <w:jc w:val="both"/>
        <w:rPr>
          <w:b/>
          <w:sz w:val="22"/>
          <w:szCs w:val="22"/>
        </w:rPr>
      </w:pPr>
      <w:r w:rsidRPr="00940DA7">
        <w:rPr>
          <w:b/>
          <w:sz w:val="22"/>
          <w:szCs w:val="22"/>
        </w:rPr>
        <w:t xml:space="preserve">Considering the programme’s requirements and the candidates’ profiles, who is </w:t>
      </w:r>
      <w:r w:rsidRPr="00940DA7">
        <w:rPr>
          <w:rStyle w:val="Gl"/>
          <w:rFonts w:eastAsiaTheme="majorEastAsia"/>
          <w:b w:val="0"/>
          <w:sz w:val="22"/>
          <w:szCs w:val="22"/>
        </w:rPr>
        <w:t>most suitable</w:t>
      </w:r>
      <w:r w:rsidRPr="00940DA7">
        <w:rPr>
          <w:b/>
          <w:sz w:val="22"/>
          <w:szCs w:val="22"/>
        </w:rPr>
        <w:t xml:space="preserve"> for the Lexis Legal Graduate Recruitment Programme?</w:t>
      </w:r>
    </w:p>
    <w:p w14:paraId="18122EA5" w14:textId="6C405A44" w:rsidR="00C019FB" w:rsidRPr="00940DA7" w:rsidRDefault="00C019FB" w:rsidP="002F3DFB">
      <w:pPr>
        <w:pStyle w:val="NormalWeb"/>
        <w:spacing w:before="0" w:beforeAutospacing="0" w:after="0" w:afterAutospacing="0"/>
        <w:jc w:val="both"/>
        <w:rPr>
          <w:sz w:val="22"/>
          <w:szCs w:val="22"/>
        </w:rPr>
      </w:pPr>
      <w:r w:rsidRPr="00940DA7">
        <w:rPr>
          <w:rStyle w:val="Gl"/>
          <w:rFonts w:eastAsiaTheme="majorEastAsia"/>
          <w:b w:val="0"/>
          <w:sz w:val="22"/>
          <w:szCs w:val="22"/>
        </w:rPr>
        <w:t>A)</w:t>
      </w:r>
      <w:r w:rsidRPr="00940DA7">
        <w:rPr>
          <w:sz w:val="22"/>
          <w:szCs w:val="22"/>
        </w:rPr>
        <w:t xml:space="preserve"> </w:t>
      </w:r>
      <w:r w:rsidRPr="00940DA7">
        <w:rPr>
          <w:rStyle w:val="Vurgu"/>
          <w:rFonts w:eastAsiaTheme="majorEastAsia"/>
          <w:sz w:val="22"/>
          <w:szCs w:val="22"/>
        </w:rPr>
        <w:t>Maria Lopez</w:t>
      </w:r>
      <w:r w:rsidRPr="00940DA7">
        <w:rPr>
          <w:sz w:val="22"/>
          <w:szCs w:val="22"/>
        </w:rPr>
        <w:t xml:space="preserve"> – Bachelor’s in Law, completed an international law internship, strong written English, limited exposure to corporate cases.</w:t>
      </w:r>
    </w:p>
    <w:p w14:paraId="0C9427C4" w14:textId="77A33ED7" w:rsidR="00C019FB" w:rsidRPr="00940DA7" w:rsidRDefault="00C019FB" w:rsidP="002F3DFB">
      <w:pPr>
        <w:pStyle w:val="NormalWeb"/>
        <w:spacing w:before="0" w:beforeAutospacing="0" w:after="0" w:afterAutospacing="0"/>
        <w:jc w:val="both"/>
        <w:rPr>
          <w:sz w:val="22"/>
          <w:szCs w:val="22"/>
        </w:rPr>
      </w:pPr>
      <w:r w:rsidRPr="00940DA7">
        <w:rPr>
          <w:rStyle w:val="Gl"/>
          <w:rFonts w:eastAsiaTheme="majorEastAsia"/>
          <w:b w:val="0"/>
          <w:sz w:val="22"/>
          <w:szCs w:val="22"/>
        </w:rPr>
        <w:t>B)</w:t>
      </w:r>
      <w:r w:rsidRPr="00940DA7">
        <w:rPr>
          <w:sz w:val="22"/>
          <w:szCs w:val="22"/>
        </w:rPr>
        <w:t xml:space="preserve"> </w:t>
      </w:r>
      <w:r w:rsidRPr="00940DA7">
        <w:rPr>
          <w:rStyle w:val="Vurgu"/>
          <w:rFonts w:eastAsiaTheme="majorEastAsia"/>
          <w:sz w:val="22"/>
          <w:szCs w:val="22"/>
        </w:rPr>
        <w:t>David Chen</w:t>
      </w:r>
      <w:r w:rsidRPr="00940DA7">
        <w:rPr>
          <w:sz w:val="22"/>
          <w:szCs w:val="22"/>
        </w:rPr>
        <w:t xml:space="preserve"> – Bachelor’s in Law, summer internship at a commercial law firm, passed the bar exam, excellent oral and written communication skills.</w:t>
      </w:r>
    </w:p>
    <w:p w14:paraId="2AC64A0B" w14:textId="3883E773" w:rsidR="00C019FB" w:rsidRPr="00940DA7" w:rsidRDefault="00C019FB" w:rsidP="002F3DFB">
      <w:pPr>
        <w:pStyle w:val="NormalWeb"/>
        <w:spacing w:before="0" w:beforeAutospacing="0" w:after="0" w:afterAutospacing="0"/>
        <w:jc w:val="both"/>
        <w:rPr>
          <w:sz w:val="22"/>
          <w:szCs w:val="22"/>
        </w:rPr>
      </w:pPr>
      <w:r w:rsidRPr="00940DA7">
        <w:rPr>
          <w:rStyle w:val="Gl"/>
          <w:rFonts w:eastAsiaTheme="majorEastAsia"/>
          <w:b w:val="0"/>
          <w:sz w:val="22"/>
          <w:szCs w:val="22"/>
        </w:rPr>
        <w:t>C)</w:t>
      </w:r>
      <w:r w:rsidRPr="00940DA7">
        <w:rPr>
          <w:sz w:val="22"/>
          <w:szCs w:val="22"/>
        </w:rPr>
        <w:t xml:space="preserve"> </w:t>
      </w:r>
      <w:r w:rsidRPr="00940DA7">
        <w:rPr>
          <w:rStyle w:val="Vurgu"/>
          <w:rFonts w:eastAsiaTheme="majorEastAsia"/>
          <w:sz w:val="22"/>
          <w:szCs w:val="22"/>
        </w:rPr>
        <w:t>Sarah Brown</w:t>
      </w:r>
      <w:r w:rsidRPr="00940DA7">
        <w:rPr>
          <w:sz w:val="22"/>
          <w:szCs w:val="22"/>
        </w:rPr>
        <w:t xml:space="preserve"> – Bachelor’s in Law, active in the university moot court and legal clinic, no prior law firm experience.</w:t>
      </w:r>
    </w:p>
    <w:p w14:paraId="1413588C" w14:textId="21E74F06" w:rsidR="00C019FB" w:rsidRPr="00940DA7" w:rsidRDefault="00C019FB" w:rsidP="002F3DFB">
      <w:pPr>
        <w:pStyle w:val="NormalWeb"/>
        <w:spacing w:before="0" w:beforeAutospacing="0" w:after="0" w:afterAutospacing="0"/>
        <w:jc w:val="both"/>
        <w:rPr>
          <w:sz w:val="22"/>
          <w:szCs w:val="22"/>
        </w:rPr>
      </w:pPr>
      <w:r w:rsidRPr="00940DA7">
        <w:rPr>
          <w:rStyle w:val="Gl"/>
          <w:rFonts w:eastAsiaTheme="majorEastAsia"/>
          <w:b w:val="0"/>
          <w:sz w:val="22"/>
          <w:szCs w:val="22"/>
        </w:rPr>
        <w:t>D)</w:t>
      </w:r>
      <w:r w:rsidRPr="00940DA7">
        <w:rPr>
          <w:sz w:val="22"/>
          <w:szCs w:val="22"/>
        </w:rPr>
        <w:t xml:space="preserve"> </w:t>
      </w:r>
      <w:r w:rsidRPr="00940DA7">
        <w:rPr>
          <w:rStyle w:val="Vurgu"/>
          <w:rFonts w:eastAsiaTheme="majorEastAsia"/>
          <w:sz w:val="22"/>
          <w:szCs w:val="22"/>
        </w:rPr>
        <w:t>Ahmed Hassan</w:t>
      </w:r>
      <w:r w:rsidRPr="00940DA7">
        <w:rPr>
          <w:sz w:val="22"/>
          <w:szCs w:val="22"/>
        </w:rPr>
        <w:t xml:space="preserve"> – Bachelor’s in Law, completed an online corporate law course, strong research skills, limited practical exposure</w:t>
      </w:r>
    </w:p>
    <w:p w14:paraId="0CB0F837" w14:textId="77777777" w:rsidR="00174085" w:rsidRPr="00940DA7" w:rsidRDefault="00174085" w:rsidP="002F3DFB">
      <w:pPr>
        <w:pStyle w:val="NormalWeb"/>
        <w:spacing w:before="0" w:beforeAutospacing="0" w:after="0" w:afterAutospacing="0"/>
        <w:jc w:val="both"/>
        <w:rPr>
          <w:b/>
          <w:sz w:val="22"/>
          <w:szCs w:val="22"/>
        </w:rPr>
      </w:pPr>
    </w:p>
    <w:p w14:paraId="26801614" w14:textId="62DD18AE" w:rsidR="00940DA7" w:rsidRDefault="00174085" w:rsidP="002F3DFB">
      <w:pPr>
        <w:pStyle w:val="NormalWeb"/>
        <w:spacing w:before="0" w:beforeAutospacing="0" w:after="0" w:afterAutospacing="0"/>
        <w:jc w:val="both"/>
        <w:rPr>
          <w:sz w:val="22"/>
          <w:szCs w:val="22"/>
        </w:rPr>
      </w:pPr>
      <w:r w:rsidRPr="00940DA7">
        <w:rPr>
          <w:b/>
          <w:sz w:val="22"/>
          <w:szCs w:val="22"/>
        </w:rPr>
        <w:t xml:space="preserve">18. </w:t>
      </w:r>
      <w:r w:rsidRPr="00940DA7">
        <w:rPr>
          <w:sz w:val="22"/>
          <w:szCs w:val="22"/>
        </w:rPr>
        <w:t xml:space="preserve">After a customer slipped in a store and suffered injuries, the plaintiff decided to ______ against the store owner, who was found to be the ______ responsible for the accident. To compensate the victim for medical expenses and lost income, the court awarded ______, while also imposing additional damages to punish particularly reckless behavior. </w:t>
      </w:r>
    </w:p>
    <w:p w14:paraId="06850990" w14:textId="41098D57" w:rsidR="00174085" w:rsidRPr="00940DA7" w:rsidRDefault="00174085" w:rsidP="002F3DFB">
      <w:pPr>
        <w:pStyle w:val="NormalWeb"/>
        <w:spacing w:before="0" w:beforeAutospacing="0" w:after="0" w:afterAutospacing="0"/>
        <w:jc w:val="both"/>
        <w:rPr>
          <w:b/>
          <w:sz w:val="22"/>
          <w:szCs w:val="22"/>
        </w:rPr>
      </w:pPr>
      <w:r w:rsidRPr="00940DA7">
        <w:rPr>
          <w:b/>
          <w:sz w:val="22"/>
          <w:szCs w:val="22"/>
        </w:rPr>
        <w:t>Which word does not fit in the paragraph?</w:t>
      </w:r>
    </w:p>
    <w:p w14:paraId="096B63A2" w14:textId="4CAEB0F8" w:rsidR="00174085" w:rsidRPr="00940DA7" w:rsidRDefault="00174085" w:rsidP="002F3DFB">
      <w:pPr>
        <w:pStyle w:val="NormalWeb"/>
        <w:spacing w:before="0" w:beforeAutospacing="0" w:after="0" w:afterAutospacing="0"/>
        <w:jc w:val="both"/>
        <w:rPr>
          <w:noProof/>
          <w:sz w:val="22"/>
          <w:szCs w:val="22"/>
        </w:rPr>
      </w:pPr>
      <w:proofErr w:type="gramStart"/>
      <w:r w:rsidRPr="00940DA7">
        <w:rPr>
          <w:sz w:val="22"/>
          <w:szCs w:val="22"/>
        </w:rPr>
        <w:t>A)Counter</w:t>
      </w:r>
      <w:proofErr w:type="gramEnd"/>
      <w:r w:rsidRPr="00940DA7">
        <w:rPr>
          <w:sz w:val="22"/>
          <w:szCs w:val="22"/>
        </w:rPr>
        <w:t xml:space="preserve"> offer</w:t>
      </w:r>
      <w:r w:rsidRPr="00940DA7">
        <w:rPr>
          <w:sz w:val="22"/>
          <w:szCs w:val="22"/>
        </w:rPr>
        <w:tab/>
        <w:t>C) Compensatory damages</w:t>
      </w:r>
    </w:p>
    <w:p w14:paraId="2D669E81" w14:textId="72D08215" w:rsidR="00174085" w:rsidRPr="00940DA7" w:rsidRDefault="00174085" w:rsidP="002F3DFB">
      <w:pPr>
        <w:pStyle w:val="NormalWeb"/>
        <w:spacing w:before="0" w:beforeAutospacing="0" w:after="0" w:afterAutospacing="0"/>
        <w:jc w:val="both"/>
        <w:rPr>
          <w:noProof/>
          <w:sz w:val="22"/>
          <w:szCs w:val="22"/>
        </w:rPr>
      </w:pPr>
      <w:proofErr w:type="gramStart"/>
      <w:r w:rsidRPr="00940DA7">
        <w:rPr>
          <w:noProof/>
          <w:sz w:val="22"/>
          <w:szCs w:val="22"/>
        </w:rPr>
        <w:t>B)</w:t>
      </w:r>
      <w:r w:rsidRPr="00940DA7">
        <w:rPr>
          <w:sz w:val="22"/>
          <w:szCs w:val="22"/>
        </w:rPr>
        <w:t>Sue</w:t>
      </w:r>
      <w:proofErr w:type="gramEnd"/>
      <w:r w:rsidRPr="00940DA7">
        <w:rPr>
          <w:sz w:val="22"/>
          <w:szCs w:val="22"/>
        </w:rPr>
        <w:t xml:space="preserve"> for</w:t>
      </w:r>
      <w:r w:rsidRPr="00940DA7">
        <w:rPr>
          <w:sz w:val="22"/>
          <w:szCs w:val="22"/>
        </w:rPr>
        <w:tab/>
      </w:r>
      <w:r w:rsidRPr="00940DA7">
        <w:rPr>
          <w:sz w:val="22"/>
          <w:szCs w:val="22"/>
        </w:rPr>
        <w:tab/>
        <w:t>D) Tortfeasor</w:t>
      </w:r>
    </w:p>
    <w:p w14:paraId="27D07C9B" w14:textId="77777777" w:rsidR="00940DA7" w:rsidRDefault="00940DA7" w:rsidP="002F3DFB">
      <w:pPr>
        <w:pStyle w:val="NormalWeb"/>
        <w:spacing w:before="0" w:beforeAutospacing="0" w:after="0" w:afterAutospacing="0"/>
        <w:jc w:val="both"/>
        <w:rPr>
          <w:b/>
          <w:sz w:val="22"/>
          <w:szCs w:val="22"/>
        </w:rPr>
      </w:pPr>
    </w:p>
    <w:p w14:paraId="3E4B2AF8" w14:textId="77777777" w:rsidR="00940DA7" w:rsidRDefault="00174085" w:rsidP="002F3DFB">
      <w:pPr>
        <w:pStyle w:val="NormalWeb"/>
        <w:spacing w:before="0" w:beforeAutospacing="0" w:after="0" w:afterAutospacing="0"/>
        <w:jc w:val="both"/>
        <w:rPr>
          <w:b/>
          <w:sz w:val="22"/>
          <w:szCs w:val="22"/>
        </w:rPr>
      </w:pPr>
      <w:r w:rsidRPr="00940DA7">
        <w:rPr>
          <w:b/>
          <w:sz w:val="22"/>
          <w:szCs w:val="22"/>
        </w:rPr>
        <w:t>19.   Which col</w:t>
      </w:r>
      <w:r w:rsidR="00940DA7">
        <w:rPr>
          <w:b/>
          <w:sz w:val="22"/>
          <w:szCs w:val="22"/>
        </w:rPr>
        <w:t>location is not used correctly?</w:t>
      </w:r>
    </w:p>
    <w:p w14:paraId="7C4E65AD" w14:textId="64BC5331" w:rsidR="00940DA7" w:rsidRDefault="00174085" w:rsidP="002F3DFB">
      <w:pPr>
        <w:pStyle w:val="NormalWeb"/>
        <w:spacing w:before="0" w:beforeAutospacing="0" w:after="0" w:afterAutospacing="0"/>
        <w:jc w:val="both"/>
        <w:rPr>
          <w:sz w:val="22"/>
          <w:szCs w:val="22"/>
        </w:rPr>
      </w:pPr>
      <w:r w:rsidRPr="00940DA7">
        <w:rPr>
          <w:sz w:val="22"/>
          <w:szCs w:val="22"/>
        </w:rPr>
        <w:t>A) She decided to reject the offer for the job</w:t>
      </w:r>
      <w:r w:rsidR="00940DA7">
        <w:rPr>
          <w:sz w:val="22"/>
          <w:szCs w:val="22"/>
        </w:rPr>
        <w:t xml:space="preserve"> because it didn’t pay enough.</w:t>
      </w:r>
    </w:p>
    <w:p w14:paraId="65D04AC4" w14:textId="64C80577" w:rsidR="00940DA7" w:rsidRDefault="00174085" w:rsidP="002F3DFB">
      <w:pPr>
        <w:pStyle w:val="NormalWeb"/>
        <w:spacing w:before="0" w:beforeAutospacing="0" w:after="0" w:afterAutospacing="0"/>
        <w:jc w:val="both"/>
        <w:rPr>
          <w:sz w:val="22"/>
          <w:szCs w:val="22"/>
        </w:rPr>
      </w:pPr>
      <w:r w:rsidRPr="00940DA7">
        <w:rPr>
          <w:sz w:val="22"/>
          <w:szCs w:val="22"/>
        </w:rPr>
        <w:t xml:space="preserve">B) If you don’t follow the rules, you may award the contract we signed.  </w:t>
      </w:r>
    </w:p>
    <w:p w14:paraId="771F455C" w14:textId="02D12889" w:rsidR="00940DA7" w:rsidRDefault="00174085" w:rsidP="002F3DFB">
      <w:pPr>
        <w:pStyle w:val="NormalWeb"/>
        <w:spacing w:before="0" w:beforeAutospacing="0" w:after="0" w:afterAutospacing="0"/>
        <w:jc w:val="both"/>
        <w:rPr>
          <w:sz w:val="22"/>
          <w:szCs w:val="22"/>
        </w:rPr>
      </w:pPr>
      <w:r w:rsidRPr="00940DA7">
        <w:rPr>
          <w:sz w:val="22"/>
          <w:szCs w:val="22"/>
        </w:rPr>
        <w:t>C) They need to form a contract to make their agreement offic</w:t>
      </w:r>
      <w:r w:rsidR="00940DA7">
        <w:rPr>
          <w:sz w:val="22"/>
          <w:szCs w:val="22"/>
        </w:rPr>
        <w:t>ial.</w:t>
      </w:r>
    </w:p>
    <w:p w14:paraId="0495FCCD" w14:textId="05B4C127" w:rsidR="00174085" w:rsidRPr="00940DA7" w:rsidRDefault="00174085" w:rsidP="002F3DFB">
      <w:pPr>
        <w:pStyle w:val="NormalWeb"/>
        <w:spacing w:before="0" w:beforeAutospacing="0" w:after="0" w:afterAutospacing="0"/>
        <w:jc w:val="both"/>
        <w:rPr>
          <w:sz w:val="22"/>
          <w:szCs w:val="22"/>
        </w:rPr>
      </w:pPr>
      <w:r w:rsidRPr="00940DA7">
        <w:rPr>
          <w:sz w:val="22"/>
          <w:szCs w:val="22"/>
        </w:rPr>
        <w:t>D) He was happy to accept damages after his car was damaged in the accident.</w:t>
      </w:r>
    </w:p>
    <w:p w14:paraId="62F66D97" w14:textId="77777777" w:rsidR="00940DA7" w:rsidRDefault="00940DA7" w:rsidP="002F3DFB">
      <w:pPr>
        <w:pStyle w:val="Balk3"/>
        <w:spacing w:before="0" w:after="0" w:line="240" w:lineRule="auto"/>
        <w:jc w:val="both"/>
        <w:rPr>
          <w:rFonts w:ascii="Times New Roman" w:hAnsi="Times New Roman" w:cs="Times New Roman"/>
          <w:b/>
          <w:color w:val="auto"/>
          <w:sz w:val="22"/>
          <w:szCs w:val="22"/>
        </w:rPr>
      </w:pPr>
    </w:p>
    <w:p w14:paraId="63077F12" w14:textId="31BF1275" w:rsidR="00940DA7" w:rsidRPr="00940DA7" w:rsidRDefault="00174085" w:rsidP="002F3DFB">
      <w:pPr>
        <w:pStyle w:val="Balk3"/>
        <w:spacing w:before="0" w:after="0" w:line="240" w:lineRule="auto"/>
        <w:jc w:val="both"/>
        <w:rPr>
          <w:rFonts w:ascii="Times New Roman" w:hAnsi="Times New Roman" w:cs="Times New Roman"/>
          <w:color w:val="auto"/>
          <w:sz w:val="22"/>
          <w:szCs w:val="22"/>
        </w:rPr>
      </w:pPr>
      <w:r w:rsidRPr="00940DA7">
        <w:rPr>
          <w:rFonts w:ascii="Times New Roman" w:hAnsi="Times New Roman" w:cs="Times New Roman"/>
          <w:b/>
          <w:color w:val="auto"/>
          <w:sz w:val="22"/>
          <w:szCs w:val="22"/>
        </w:rPr>
        <w:t xml:space="preserve">20. </w:t>
      </w:r>
      <w:r w:rsidR="00940DA7">
        <w:rPr>
          <w:rStyle w:val="Gl"/>
          <w:rFonts w:ascii="Times New Roman" w:hAnsi="Times New Roman" w:cs="Times New Roman"/>
          <w:b w:val="0"/>
          <w:bCs w:val="0"/>
          <w:color w:val="auto"/>
          <w:sz w:val="22"/>
          <w:szCs w:val="22"/>
        </w:rPr>
        <w:t xml:space="preserve"> </w:t>
      </w:r>
    </w:p>
    <w:p w14:paraId="31A2B2AD" w14:textId="77777777" w:rsidR="00940DA7" w:rsidRPr="00940DA7" w:rsidRDefault="00940DA7" w:rsidP="002F3DFB">
      <w:pPr>
        <w:pStyle w:val="NormalWeb"/>
        <w:spacing w:before="0" w:beforeAutospacing="0" w:after="0" w:afterAutospacing="0"/>
        <w:jc w:val="both"/>
        <w:rPr>
          <w:sz w:val="22"/>
          <w:szCs w:val="22"/>
        </w:rPr>
      </w:pPr>
      <w:r w:rsidRPr="00940DA7">
        <w:rPr>
          <w:rStyle w:val="Gl"/>
          <w:rFonts w:eastAsiaTheme="majorEastAsia"/>
          <w:sz w:val="22"/>
          <w:szCs w:val="22"/>
        </w:rPr>
        <w:t>Case:</w:t>
      </w:r>
      <w:r w:rsidRPr="00940DA7">
        <w:rPr>
          <w:sz w:val="22"/>
          <w:szCs w:val="22"/>
        </w:rPr>
        <w:t xml:space="preserve"> </w:t>
      </w:r>
      <w:r w:rsidRPr="00940DA7">
        <w:rPr>
          <w:rStyle w:val="Vurgu"/>
          <w:rFonts w:eastAsiaTheme="majorEastAsia"/>
          <w:sz w:val="22"/>
          <w:szCs w:val="22"/>
        </w:rPr>
        <w:t>Miller v. Brighton Supplies Ltd.</w:t>
      </w:r>
    </w:p>
    <w:p w14:paraId="043DC529" w14:textId="77777777" w:rsidR="00940DA7" w:rsidRDefault="00940DA7" w:rsidP="002F3DFB">
      <w:pPr>
        <w:pStyle w:val="NormalWeb"/>
        <w:spacing w:before="0" w:beforeAutospacing="0" w:after="0" w:afterAutospacing="0"/>
        <w:jc w:val="both"/>
        <w:rPr>
          <w:sz w:val="22"/>
          <w:szCs w:val="22"/>
        </w:rPr>
      </w:pPr>
      <w:r w:rsidRPr="00940DA7">
        <w:rPr>
          <w:rStyle w:val="Gl"/>
          <w:rFonts w:eastAsiaTheme="majorEastAsia"/>
          <w:sz w:val="22"/>
          <w:szCs w:val="22"/>
        </w:rPr>
        <w:t>Facts:</w:t>
      </w:r>
      <w:r w:rsidRPr="00940DA7">
        <w:rPr>
          <w:sz w:val="22"/>
          <w:szCs w:val="22"/>
        </w:rPr>
        <w:br/>
        <w:t xml:space="preserve">Sophie Miller, a small business owner, entered into a contract with Brighton Supplies Ltd. to purchase specialized office equipment. The contract stated that delivery would occur within 30 days. However, the company failed to deliver on time, causing Miller to lose a valuable business deal. She </w:t>
      </w:r>
      <w:r w:rsidRPr="00940DA7">
        <w:rPr>
          <w:rStyle w:val="Gl"/>
          <w:rFonts w:eastAsiaTheme="majorEastAsia"/>
          <w:b w:val="0"/>
          <w:sz w:val="22"/>
          <w:szCs w:val="22"/>
        </w:rPr>
        <w:t>sued for</w:t>
      </w:r>
      <w:r w:rsidRPr="00940DA7">
        <w:rPr>
          <w:b/>
          <w:sz w:val="22"/>
          <w:szCs w:val="22"/>
        </w:rPr>
        <w:t xml:space="preserve"> </w:t>
      </w:r>
      <w:r w:rsidRPr="00940DA7">
        <w:rPr>
          <w:sz w:val="22"/>
          <w:szCs w:val="22"/>
        </w:rPr>
        <w:t>breach of contract, claiming lost profits as damages.</w:t>
      </w:r>
    </w:p>
    <w:p w14:paraId="5D8BE7EC" w14:textId="77777777" w:rsidR="00940DA7" w:rsidRDefault="00940DA7" w:rsidP="002F3DFB">
      <w:pPr>
        <w:pStyle w:val="NormalWeb"/>
        <w:spacing w:before="0" w:beforeAutospacing="0" w:after="0" w:afterAutospacing="0"/>
        <w:jc w:val="both"/>
        <w:rPr>
          <w:sz w:val="22"/>
          <w:szCs w:val="22"/>
        </w:rPr>
      </w:pPr>
      <w:r w:rsidRPr="00940DA7">
        <w:rPr>
          <w:rStyle w:val="Gl"/>
          <w:rFonts w:eastAsiaTheme="majorEastAsia"/>
          <w:sz w:val="22"/>
          <w:szCs w:val="22"/>
        </w:rPr>
        <w:t>Procedural History:</w:t>
      </w:r>
    </w:p>
    <w:p w14:paraId="75E12502" w14:textId="5708C3EB" w:rsidR="002F3DFB" w:rsidRDefault="00940DA7" w:rsidP="002F3DFB">
      <w:pPr>
        <w:pStyle w:val="NormalWeb"/>
        <w:spacing w:before="0" w:beforeAutospacing="0" w:after="0" w:afterAutospacing="0"/>
        <w:jc w:val="both"/>
        <w:rPr>
          <w:sz w:val="22"/>
          <w:szCs w:val="22"/>
        </w:rPr>
      </w:pPr>
      <w:r w:rsidRPr="00940DA7">
        <w:rPr>
          <w:sz w:val="22"/>
          <w:szCs w:val="22"/>
        </w:rPr>
        <w:t xml:space="preserve">The trial court </w:t>
      </w:r>
      <w:r w:rsidRPr="00940DA7">
        <w:rPr>
          <w:rStyle w:val="Gl"/>
          <w:rFonts w:eastAsiaTheme="majorEastAsia"/>
          <w:b w:val="0"/>
          <w:sz w:val="22"/>
          <w:szCs w:val="22"/>
        </w:rPr>
        <w:t>found</w:t>
      </w:r>
      <w:r w:rsidRPr="00940DA7">
        <w:rPr>
          <w:rStyle w:val="Gl"/>
          <w:rFonts w:eastAsiaTheme="majorEastAsia"/>
          <w:sz w:val="22"/>
          <w:szCs w:val="22"/>
        </w:rPr>
        <w:t xml:space="preserve"> </w:t>
      </w:r>
      <w:r w:rsidRPr="00940DA7">
        <w:rPr>
          <w:rStyle w:val="Gl"/>
          <w:rFonts w:eastAsiaTheme="majorEastAsia"/>
          <w:b w:val="0"/>
          <w:sz w:val="22"/>
          <w:szCs w:val="22"/>
        </w:rPr>
        <w:t>for</w:t>
      </w:r>
      <w:r w:rsidRPr="00940DA7">
        <w:rPr>
          <w:sz w:val="22"/>
          <w:szCs w:val="22"/>
        </w:rPr>
        <w:t xml:space="preserve"> Miller and awarded both compensatory and consequential damages. Brighton Supplies </w:t>
      </w:r>
      <w:r w:rsidRPr="00940DA7">
        <w:rPr>
          <w:rStyle w:val="Gl"/>
          <w:rFonts w:eastAsiaTheme="majorEastAsia"/>
          <w:b w:val="0"/>
          <w:sz w:val="22"/>
          <w:szCs w:val="22"/>
        </w:rPr>
        <w:t>appealed</w:t>
      </w:r>
      <w:r w:rsidRPr="00940DA7">
        <w:rPr>
          <w:sz w:val="22"/>
          <w:szCs w:val="22"/>
        </w:rPr>
        <w:t xml:space="preserve">, arguing that the damages were excessive and unforeseeable. The appellate court </w:t>
      </w:r>
      <w:r w:rsidRPr="00940DA7">
        <w:rPr>
          <w:rStyle w:val="Gl"/>
          <w:rFonts w:eastAsiaTheme="majorEastAsia"/>
          <w:b w:val="0"/>
          <w:sz w:val="22"/>
          <w:szCs w:val="22"/>
        </w:rPr>
        <w:t>reversed</w:t>
      </w:r>
      <w:r w:rsidRPr="00940DA7">
        <w:rPr>
          <w:sz w:val="22"/>
          <w:szCs w:val="22"/>
        </w:rPr>
        <w:t xml:space="preserve"> the decision, holding that the claimed losses were too remote. Before taking the case to the Supreme Court, the parties reached a </w:t>
      </w:r>
      <w:r w:rsidRPr="00940DA7">
        <w:rPr>
          <w:rStyle w:val="Gl"/>
          <w:rFonts w:eastAsiaTheme="majorEastAsia"/>
          <w:b w:val="0"/>
          <w:sz w:val="22"/>
          <w:szCs w:val="22"/>
        </w:rPr>
        <w:t>settlement</w:t>
      </w:r>
      <w:r w:rsidRPr="00940DA7">
        <w:rPr>
          <w:sz w:val="22"/>
          <w:szCs w:val="22"/>
        </w:rPr>
        <w:t>, agreeing to partial payment of damages.</w:t>
      </w:r>
    </w:p>
    <w:p w14:paraId="72FA881F" w14:textId="3B44A459" w:rsidR="00940DA7" w:rsidRPr="002F3DFB" w:rsidRDefault="00940DA7" w:rsidP="002F3DFB">
      <w:pPr>
        <w:pStyle w:val="NormalWeb"/>
        <w:spacing w:before="0" w:beforeAutospacing="0" w:after="0" w:afterAutospacing="0"/>
        <w:jc w:val="both"/>
        <w:rPr>
          <w:sz w:val="22"/>
          <w:szCs w:val="22"/>
        </w:rPr>
      </w:pPr>
      <w:r w:rsidRPr="00940DA7">
        <w:rPr>
          <w:b/>
          <w:sz w:val="22"/>
          <w:szCs w:val="22"/>
        </w:rPr>
        <w:t xml:space="preserve">Which of the following best describes the outcome of </w:t>
      </w:r>
      <w:r w:rsidRPr="00940DA7">
        <w:rPr>
          <w:rStyle w:val="Vurgu"/>
          <w:rFonts w:eastAsiaTheme="majorEastAsia"/>
          <w:b/>
          <w:sz w:val="22"/>
          <w:szCs w:val="22"/>
        </w:rPr>
        <w:t>Miller v. Brighton Supplies Ltd.</w:t>
      </w:r>
      <w:r w:rsidRPr="00940DA7">
        <w:rPr>
          <w:b/>
          <w:sz w:val="22"/>
          <w:szCs w:val="22"/>
        </w:rPr>
        <w:t>?</w:t>
      </w:r>
    </w:p>
    <w:p w14:paraId="1E0FC286" w14:textId="77777777" w:rsidR="00940DA7" w:rsidRDefault="00940DA7" w:rsidP="002F3DFB">
      <w:pPr>
        <w:pStyle w:val="NormalWeb"/>
        <w:spacing w:before="0" w:beforeAutospacing="0" w:after="0" w:afterAutospacing="0"/>
        <w:jc w:val="both"/>
        <w:rPr>
          <w:sz w:val="22"/>
          <w:szCs w:val="22"/>
        </w:rPr>
      </w:pPr>
      <w:r w:rsidRPr="00940DA7">
        <w:rPr>
          <w:sz w:val="22"/>
          <w:szCs w:val="22"/>
        </w:rPr>
        <w:t>A) The appellate court upheld the trial court’s award of full damages.</w:t>
      </w:r>
    </w:p>
    <w:p w14:paraId="4B1A0758" w14:textId="68868B3B" w:rsidR="00940DA7" w:rsidRDefault="00940DA7" w:rsidP="002F3DFB">
      <w:pPr>
        <w:pStyle w:val="NormalWeb"/>
        <w:spacing w:before="0" w:beforeAutospacing="0" w:after="0" w:afterAutospacing="0"/>
        <w:jc w:val="both"/>
        <w:rPr>
          <w:sz w:val="22"/>
          <w:szCs w:val="22"/>
        </w:rPr>
      </w:pPr>
      <w:r w:rsidRPr="00940DA7">
        <w:rPr>
          <w:sz w:val="22"/>
          <w:szCs w:val="22"/>
        </w:rPr>
        <w:t>B) The appellate court reversed the lower court’s decision, and the case ended with an out-of-court settlement.</w:t>
      </w:r>
      <w:r>
        <w:rPr>
          <w:sz w:val="22"/>
          <w:szCs w:val="22"/>
        </w:rPr>
        <w:t xml:space="preserve"> </w:t>
      </w:r>
    </w:p>
    <w:p w14:paraId="0439FE96" w14:textId="77777777" w:rsidR="00940DA7" w:rsidRDefault="00940DA7" w:rsidP="002F3DFB">
      <w:pPr>
        <w:pStyle w:val="NormalWeb"/>
        <w:spacing w:before="0" w:beforeAutospacing="0" w:after="0" w:afterAutospacing="0"/>
        <w:jc w:val="both"/>
        <w:rPr>
          <w:sz w:val="22"/>
          <w:szCs w:val="22"/>
        </w:rPr>
      </w:pPr>
      <w:r w:rsidRPr="00940DA7">
        <w:rPr>
          <w:sz w:val="22"/>
          <w:szCs w:val="22"/>
        </w:rPr>
        <w:t>C) The trial court dismissed the case, but the appellate court reinstated the damages.</w:t>
      </w:r>
    </w:p>
    <w:p w14:paraId="10450DB1" w14:textId="10790E7E" w:rsidR="00940DA7" w:rsidRPr="00940DA7" w:rsidRDefault="00940DA7" w:rsidP="002F3DFB">
      <w:pPr>
        <w:pStyle w:val="NormalWeb"/>
        <w:spacing w:before="0" w:beforeAutospacing="0" w:after="0" w:afterAutospacing="0"/>
        <w:jc w:val="both"/>
        <w:rPr>
          <w:sz w:val="22"/>
          <w:szCs w:val="22"/>
        </w:rPr>
      </w:pPr>
      <w:r w:rsidRPr="00940DA7">
        <w:rPr>
          <w:sz w:val="22"/>
          <w:szCs w:val="22"/>
        </w:rPr>
        <w:t>D) The Supreme Court found for the defendant and refused to award damages.</w:t>
      </w:r>
    </w:p>
    <w:p w14:paraId="43450E84" w14:textId="77777777" w:rsidR="007933D2" w:rsidRPr="00940DA7" w:rsidRDefault="007933D2" w:rsidP="002F3DFB">
      <w:pPr>
        <w:spacing w:after="0"/>
        <w:rPr>
          <w:rFonts w:ascii="Times New Roman" w:hAnsi="Times New Roman" w:cs="Times New Roman"/>
          <w:sz w:val="22"/>
          <w:szCs w:val="22"/>
          <w:lang w:val="en-US"/>
        </w:rPr>
      </w:pPr>
    </w:p>
    <w:sectPr w:rsidR="007933D2" w:rsidRPr="00940DA7" w:rsidSect="002F3DFB">
      <w:pgSz w:w="11906" w:h="16838"/>
      <w:pgMar w:top="340" w:right="340" w:bottom="340" w:left="3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F17"/>
    <w:multiLevelType w:val="hybridMultilevel"/>
    <w:tmpl w:val="A418B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6607CE"/>
    <w:multiLevelType w:val="hybridMultilevel"/>
    <w:tmpl w:val="8B62AF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931F2"/>
    <w:multiLevelType w:val="hybridMultilevel"/>
    <w:tmpl w:val="D414B4C8"/>
    <w:lvl w:ilvl="0" w:tplc="04090017">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526DE"/>
    <w:multiLevelType w:val="hybridMultilevel"/>
    <w:tmpl w:val="AA421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8541114">
    <w:abstractNumId w:val="0"/>
  </w:num>
  <w:num w:numId="2" w16cid:durableId="557864600">
    <w:abstractNumId w:val="3"/>
  </w:num>
  <w:num w:numId="3" w16cid:durableId="396830516">
    <w:abstractNumId w:val="1"/>
  </w:num>
  <w:num w:numId="4" w16cid:durableId="190317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2A3"/>
    <w:rsid w:val="00025256"/>
    <w:rsid w:val="00174085"/>
    <w:rsid w:val="002647EC"/>
    <w:rsid w:val="002F3DFB"/>
    <w:rsid w:val="003C72A3"/>
    <w:rsid w:val="0069750E"/>
    <w:rsid w:val="007933D2"/>
    <w:rsid w:val="00911890"/>
    <w:rsid w:val="00940DA7"/>
    <w:rsid w:val="00BF5D92"/>
    <w:rsid w:val="00C019FB"/>
    <w:rsid w:val="00D82A28"/>
    <w:rsid w:val="00E052F5"/>
    <w:rsid w:val="00F966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E814"/>
  <w15:docId w15:val="{8A7D15B6-30BC-413C-9ECD-52BC9D4D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7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7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72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72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72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72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72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72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72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72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72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72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72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72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72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72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72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72A3"/>
    <w:rPr>
      <w:rFonts w:eastAsiaTheme="majorEastAsia" w:cstheme="majorBidi"/>
      <w:color w:val="272727" w:themeColor="text1" w:themeTint="D8"/>
    </w:rPr>
  </w:style>
  <w:style w:type="paragraph" w:styleId="KonuBal">
    <w:name w:val="Title"/>
    <w:basedOn w:val="Normal"/>
    <w:next w:val="Normal"/>
    <w:link w:val="KonuBalChar"/>
    <w:uiPriority w:val="10"/>
    <w:qFormat/>
    <w:rsid w:val="003C7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72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72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72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72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72A3"/>
    <w:rPr>
      <w:i/>
      <w:iCs/>
      <w:color w:val="404040" w:themeColor="text1" w:themeTint="BF"/>
    </w:rPr>
  </w:style>
  <w:style w:type="paragraph" w:styleId="ListeParagraf">
    <w:name w:val="List Paragraph"/>
    <w:basedOn w:val="Normal"/>
    <w:uiPriority w:val="34"/>
    <w:qFormat/>
    <w:rsid w:val="003C72A3"/>
    <w:pPr>
      <w:ind w:left="720"/>
      <w:contextualSpacing/>
    </w:pPr>
  </w:style>
  <w:style w:type="character" w:styleId="GlVurgulama">
    <w:name w:val="Intense Emphasis"/>
    <w:basedOn w:val="VarsaylanParagrafYazTipi"/>
    <w:uiPriority w:val="21"/>
    <w:qFormat/>
    <w:rsid w:val="003C72A3"/>
    <w:rPr>
      <w:i/>
      <w:iCs/>
      <w:color w:val="0F4761" w:themeColor="accent1" w:themeShade="BF"/>
    </w:rPr>
  </w:style>
  <w:style w:type="paragraph" w:styleId="GlAlnt">
    <w:name w:val="Intense Quote"/>
    <w:basedOn w:val="Normal"/>
    <w:next w:val="Normal"/>
    <w:link w:val="GlAlntChar"/>
    <w:uiPriority w:val="30"/>
    <w:qFormat/>
    <w:rsid w:val="003C7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72A3"/>
    <w:rPr>
      <w:i/>
      <w:iCs/>
      <w:color w:val="0F4761" w:themeColor="accent1" w:themeShade="BF"/>
    </w:rPr>
  </w:style>
  <w:style w:type="character" w:styleId="GlBavuru">
    <w:name w:val="Intense Reference"/>
    <w:basedOn w:val="VarsaylanParagrafYazTipi"/>
    <w:uiPriority w:val="32"/>
    <w:qFormat/>
    <w:rsid w:val="003C72A3"/>
    <w:rPr>
      <w:b/>
      <w:bCs/>
      <w:smallCaps/>
      <w:color w:val="0F4761" w:themeColor="accent1" w:themeShade="BF"/>
      <w:spacing w:val="5"/>
    </w:rPr>
  </w:style>
  <w:style w:type="paragraph" w:styleId="NormalWeb">
    <w:name w:val="Normal (Web)"/>
    <w:basedOn w:val="Normal"/>
    <w:uiPriority w:val="99"/>
    <w:unhideWhenUsed/>
    <w:rsid w:val="00D82A2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Gl">
    <w:name w:val="Strong"/>
    <w:basedOn w:val="VarsaylanParagrafYazTipi"/>
    <w:uiPriority w:val="22"/>
    <w:qFormat/>
    <w:rsid w:val="00D82A28"/>
    <w:rPr>
      <w:b/>
      <w:bCs/>
    </w:rPr>
  </w:style>
  <w:style w:type="character" w:styleId="Vurgu">
    <w:name w:val="Emphasis"/>
    <w:basedOn w:val="VarsaylanParagrafYazTipi"/>
    <w:uiPriority w:val="20"/>
    <w:qFormat/>
    <w:rsid w:val="00C01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248694">
      <w:bodyDiv w:val="1"/>
      <w:marLeft w:val="0"/>
      <w:marRight w:val="0"/>
      <w:marTop w:val="0"/>
      <w:marBottom w:val="0"/>
      <w:divBdr>
        <w:top w:val="none" w:sz="0" w:space="0" w:color="auto"/>
        <w:left w:val="none" w:sz="0" w:space="0" w:color="auto"/>
        <w:bottom w:val="none" w:sz="0" w:space="0" w:color="auto"/>
        <w:right w:val="none" w:sz="0" w:space="0" w:color="auto"/>
      </w:divBdr>
    </w:div>
    <w:div w:id="1554929822">
      <w:bodyDiv w:val="1"/>
      <w:marLeft w:val="0"/>
      <w:marRight w:val="0"/>
      <w:marTop w:val="0"/>
      <w:marBottom w:val="0"/>
      <w:divBdr>
        <w:top w:val="none" w:sz="0" w:space="0" w:color="auto"/>
        <w:left w:val="none" w:sz="0" w:space="0" w:color="auto"/>
        <w:bottom w:val="none" w:sz="0" w:space="0" w:color="auto"/>
        <w:right w:val="none" w:sz="0" w:space="0" w:color="auto"/>
      </w:divBdr>
    </w:div>
    <w:div w:id="1950620478">
      <w:bodyDiv w:val="1"/>
      <w:marLeft w:val="0"/>
      <w:marRight w:val="0"/>
      <w:marTop w:val="0"/>
      <w:marBottom w:val="0"/>
      <w:divBdr>
        <w:top w:val="none" w:sz="0" w:space="0" w:color="auto"/>
        <w:left w:val="none" w:sz="0" w:space="0" w:color="auto"/>
        <w:bottom w:val="none" w:sz="0" w:space="0" w:color="auto"/>
        <w:right w:val="none" w:sz="0" w:space="0" w:color="auto"/>
      </w:divBdr>
    </w:div>
    <w:div w:id="19923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3A898-AF5D-4312-A104-5D09E3BC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1574</Words>
  <Characters>8974</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ÖZEN TEKİN</dc:creator>
  <cp:keywords/>
  <dc:description/>
  <cp:lastModifiedBy>ÖZEN TEKİN</cp:lastModifiedBy>
  <cp:revision>5</cp:revision>
  <dcterms:created xsi:type="dcterms:W3CDTF">2025-10-29T11:34:00Z</dcterms:created>
  <dcterms:modified xsi:type="dcterms:W3CDTF">2025-11-02T17:30:00Z</dcterms:modified>
</cp:coreProperties>
</file>