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72" w:rsidRDefault="00AD7C72" w:rsidP="00AD7C72">
      <w:pPr>
        <w:spacing w:before="120" w:after="120" w:line="360" w:lineRule="auto"/>
        <w:jc w:val="both"/>
        <w:rPr>
          <w:rFonts w:ascii="Times New Roman" w:eastAsia="Calibri" w:hAnsi="Times New Roman" w:cs="Times New Roman"/>
          <w:sz w:val="36"/>
          <w:szCs w:val="36"/>
          <w:lang w:val="en-US"/>
        </w:rPr>
      </w:pPr>
      <w:bookmarkStart w:id="0" w:name="_GoBack"/>
      <w:bookmarkEnd w:id="0"/>
      <w:r>
        <w:rPr>
          <w:rFonts w:ascii="Times New Roman" w:eastAsia="Calibri" w:hAnsi="Times New Roman" w:cs="Times New Roman"/>
          <w:b/>
          <w:sz w:val="36"/>
          <w:szCs w:val="36"/>
          <w:lang w:val="en-US"/>
        </w:rPr>
        <w:t>159</w:t>
      </w:r>
      <w:r>
        <w:rPr>
          <w:rFonts w:ascii="Times New Roman" w:eastAsia="Calibri" w:hAnsi="Times New Roman" w:cs="Times New Roman"/>
          <w:sz w:val="36"/>
          <w:szCs w:val="36"/>
          <w:lang w:val="en-US"/>
        </w:rPr>
        <w:t>. ETA Inc. purchased an automobile for the use of CEO and a truck for domestic transport services. They were priced by the dealer as 12400000 TL except 18 % VAT. Taxes were paid by bank, for the remaining amount a cheque of the same amount was given to the dealer. (SCT=50%)</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12400000x50%=6200000 TL…SCT</w:t>
      </w:r>
    </w:p>
    <w:p w:rsidR="00AD7C72" w:rsidRDefault="00AD7C72" w:rsidP="00AD7C72">
      <w:pPr>
        <w:spacing w:before="24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12400000+6200000=18600000x18%=3348000…VAT</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811"/>
        <w:gridCol w:w="3716"/>
        <w:gridCol w:w="4076"/>
      </w:tblGrid>
      <w:tr w:rsidR="00AD7C72" w:rsidTr="007C792B">
        <w:tc>
          <w:tcPr>
            <w:tcW w:w="13338"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161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4076"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Motor Vehicles</w:t>
            </w:r>
          </w:p>
        </w:tc>
        <w:tc>
          <w:tcPr>
            <w:tcW w:w="161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12400000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4076"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VAT Deductible</w:t>
            </w:r>
          </w:p>
        </w:tc>
        <w:tc>
          <w:tcPr>
            <w:tcW w:w="161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3348000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4076"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 xml:space="preserve">Prepaid Taxes and </w:t>
            </w:r>
            <w:r>
              <w:rPr>
                <w:rFonts w:ascii="Cambria Math" w:hAnsi="Cambria Math" w:cs="Cambria Math"/>
                <w:sz w:val="36"/>
                <w:szCs w:val="36"/>
                <w:lang w:val="en-GB"/>
              </w:rPr>
              <w:lastRenderedPageBreak/>
              <w:t>Funds</w:t>
            </w:r>
          </w:p>
        </w:tc>
        <w:tc>
          <w:tcPr>
            <w:tcW w:w="161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lastRenderedPageBreak/>
              <w:t>6200000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4076"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61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Banks</w:t>
            </w:r>
          </w:p>
        </w:tc>
        <w:tc>
          <w:tcPr>
            <w:tcW w:w="4076"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9548000</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61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CGPO</w:t>
            </w:r>
          </w:p>
        </w:tc>
        <w:tc>
          <w:tcPr>
            <w:tcW w:w="4076"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1240000</w:t>
            </w:r>
          </w:p>
        </w:tc>
      </w:tr>
      <w:tr w:rsidR="00AD7C72" w:rsidTr="007C792B">
        <w:tc>
          <w:tcPr>
            <w:tcW w:w="13338" w:type="dxa"/>
            <w:gridSpan w:val="4"/>
          </w:tcPr>
          <w:p w:rsidR="00AD7C72" w:rsidRDefault="00AD7C72" w:rsidP="007C792B">
            <w:pPr>
              <w:spacing w:line="360" w:lineRule="auto"/>
              <w:jc w:val="both"/>
              <w:rPr>
                <w:rFonts w:ascii="Cambria Math" w:hAnsi="Cambria Math" w:cs="Cambria Math"/>
                <w:sz w:val="36"/>
                <w:szCs w:val="36"/>
                <w:lang w:val="en-GB"/>
              </w:rPr>
            </w:pPr>
            <w:r>
              <w:rPr>
                <w:rFonts w:ascii="Times New Roman" w:eastAsia="Calibri" w:hAnsi="Times New Roman" w:cs="Times New Roman"/>
                <w:sz w:val="36"/>
                <w:szCs w:val="36"/>
              </w:rPr>
              <w:t>Purchasing an automobile and a truck.</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160</w:t>
      </w:r>
      <w:r>
        <w:rPr>
          <w:rFonts w:ascii="Times New Roman" w:eastAsia="Calibri" w:hAnsi="Times New Roman" w:cs="Times New Roman"/>
          <w:sz w:val="36"/>
          <w:szCs w:val="36"/>
          <w:lang w:val="en-US"/>
        </w:rPr>
        <w:t xml:space="preserve">. ETA Inc. purchased tables, chairs, and computers for the use of its administrative and technical staff. The supplier billed them as 1750000 TL excluding 18% VAT. The payment would be made next month. </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1612"/>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F&amp;F</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1750000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VAT Deductible</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31500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Other Trade Payables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2065000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Times New Roman" w:eastAsia="Calibri" w:hAnsi="Times New Roman" w:cs="Times New Roman"/>
                <w:sz w:val="36"/>
                <w:szCs w:val="36"/>
              </w:rPr>
              <w:t>Purchasing tables, chairs, and computers.</w:t>
            </w:r>
          </w:p>
        </w:tc>
      </w:tr>
    </w:tbl>
    <w:p w:rsidR="00AD7C72" w:rsidRDefault="00AD7C72" w:rsidP="00AD7C72">
      <w:pPr>
        <w:spacing w:before="120" w:after="120" w:line="360" w:lineRule="auto"/>
        <w:jc w:val="both"/>
        <w:rPr>
          <w:rFonts w:ascii="Times New Roman" w:eastAsia="Calibri" w:hAnsi="Times New Roman" w:cs="Times New Roman"/>
          <w:b/>
          <w:sz w:val="36"/>
          <w:szCs w:val="36"/>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161</w:t>
      </w:r>
      <w:r>
        <w:rPr>
          <w:rFonts w:ascii="Times New Roman" w:eastAsia="Calibri" w:hAnsi="Times New Roman" w:cs="Times New Roman"/>
          <w:sz w:val="36"/>
          <w:szCs w:val="36"/>
          <w:lang w:val="en-US"/>
        </w:rPr>
        <w:t>. ETA Inc. depreciated the following tangible non-current assets at the end of 2021:</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-Furniture for general uses and purchased at 100000 TL</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-Machinery assigned for the use of production and purchased at 300000 TL.</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-Equipment and installations assigned for R&amp;D activities and purchased at 200000 TL.</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All assets have a useful life of 8 years, and ETA Inc. chose the accelerated depreciation method. The company depreciated all tangible assets at the end of the first useful life of assets.</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SLDR=1/UL=1/8=0,125x100=12,5%</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ADR=12,5%x2=25%</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F:10000xADR=10000x25%=2500</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lastRenderedPageBreak/>
        <w:t>M:30000xADR=30000x25%=7500</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EI:20000x25%=5000</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213"/>
        <w:gridCol w:w="4880"/>
        <w:gridCol w:w="3510"/>
      </w:tblGrid>
      <w:tr w:rsidR="00AD7C72" w:rsidTr="007C792B">
        <w:tc>
          <w:tcPr>
            <w:tcW w:w="13338"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Dec.31,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1014"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4880"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3510"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GAE</w:t>
            </w:r>
          </w:p>
        </w:tc>
        <w:tc>
          <w:tcPr>
            <w:tcW w:w="1014"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25000</w:t>
            </w:r>
          </w:p>
        </w:tc>
        <w:tc>
          <w:tcPr>
            <w:tcW w:w="4880" w:type="dxa"/>
          </w:tcPr>
          <w:p w:rsidR="00AD7C72" w:rsidRDefault="00AD7C72" w:rsidP="007C792B">
            <w:pPr>
              <w:spacing w:line="360" w:lineRule="auto"/>
              <w:jc w:val="both"/>
              <w:rPr>
                <w:rFonts w:ascii="Cambria Math" w:hAnsi="Cambria Math" w:cs="Cambria Math"/>
                <w:sz w:val="36"/>
                <w:szCs w:val="36"/>
                <w:lang w:val="en-GB"/>
              </w:rPr>
            </w:pPr>
          </w:p>
        </w:tc>
        <w:tc>
          <w:tcPr>
            <w:tcW w:w="3510"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1014"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75000</w:t>
            </w:r>
          </w:p>
        </w:tc>
        <w:tc>
          <w:tcPr>
            <w:tcW w:w="4880"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3510"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RDE</w:t>
            </w:r>
          </w:p>
        </w:tc>
        <w:tc>
          <w:tcPr>
            <w:tcW w:w="1014"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50000</w:t>
            </w:r>
          </w:p>
        </w:tc>
        <w:tc>
          <w:tcPr>
            <w:tcW w:w="4880"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3510"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014" w:type="dxa"/>
          </w:tcPr>
          <w:p w:rsidR="00AD7C72" w:rsidRDefault="00AD7C72" w:rsidP="007C792B">
            <w:pPr>
              <w:spacing w:line="360" w:lineRule="auto"/>
              <w:jc w:val="right"/>
              <w:rPr>
                <w:rFonts w:ascii="Cambria Math" w:hAnsi="Cambria Math" w:cs="Cambria Math"/>
                <w:sz w:val="36"/>
                <w:szCs w:val="36"/>
                <w:lang w:val="en-GB"/>
              </w:rPr>
            </w:pPr>
          </w:p>
        </w:tc>
        <w:tc>
          <w:tcPr>
            <w:tcW w:w="4880"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3510"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150000</w:t>
            </w:r>
          </w:p>
        </w:tc>
      </w:tr>
      <w:tr w:rsidR="00AD7C72" w:rsidTr="007C792B">
        <w:tc>
          <w:tcPr>
            <w:tcW w:w="13338"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Depreciating some tangible assets at the end of 2021.</w:t>
            </w:r>
          </w:p>
        </w:tc>
      </w:tr>
    </w:tbl>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213"/>
        <w:gridCol w:w="5401"/>
        <w:gridCol w:w="2539"/>
      </w:tblGrid>
      <w:tr w:rsidR="00AD7C72" w:rsidTr="007C792B">
        <w:tc>
          <w:tcPr>
            <w:tcW w:w="13087"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Dec.31, 2022</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1213"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5401"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2539"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lastRenderedPageBreak/>
              <w:t>GAE</w:t>
            </w:r>
          </w:p>
        </w:tc>
        <w:tc>
          <w:tcPr>
            <w:tcW w:w="1213"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18750</w:t>
            </w:r>
          </w:p>
        </w:tc>
        <w:tc>
          <w:tcPr>
            <w:tcW w:w="5401" w:type="dxa"/>
          </w:tcPr>
          <w:p w:rsidR="00AD7C72" w:rsidRDefault="00AD7C72" w:rsidP="007C792B">
            <w:pPr>
              <w:spacing w:line="360" w:lineRule="auto"/>
              <w:jc w:val="both"/>
              <w:rPr>
                <w:rFonts w:ascii="Cambria Math" w:hAnsi="Cambria Math" w:cs="Cambria Math"/>
                <w:sz w:val="36"/>
                <w:szCs w:val="36"/>
                <w:lang w:val="en-GB"/>
              </w:rPr>
            </w:pPr>
          </w:p>
        </w:tc>
        <w:tc>
          <w:tcPr>
            <w:tcW w:w="2539"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1213"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56250</w:t>
            </w:r>
          </w:p>
        </w:tc>
        <w:tc>
          <w:tcPr>
            <w:tcW w:w="5401"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2539"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RDE</w:t>
            </w:r>
          </w:p>
        </w:tc>
        <w:tc>
          <w:tcPr>
            <w:tcW w:w="1213"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37500</w:t>
            </w:r>
          </w:p>
        </w:tc>
        <w:tc>
          <w:tcPr>
            <w:tcW w:w="5401"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2539"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213" w:type="dxa"/>
          </w:tcPr>
          <w:p w:rsidR="00AD7C72" w:rsidRDefault="00AD7C72" w:rsidP="007C792B">
            <w:pPr>
              <w:spacing w:line="360" w:lineRule="auto"/>
              <w:jc w:val="right"/>
              <w:rPr>
                <w:rFonts w:ascii="Cambria Math" w:hAnsi="Cambria Math" w:cs="Cambria Math"/>
                <w:sz w:val="36"/>
                <w:szCs w:val="36"/>
                <w:lang w:val="en-GB"/>
              </w:rPr>
            </w:pPr>
          </w:p>
        </w:tc>
        <w:tc>
          <w:tcPr>
            <w:tcW w:w="5401"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2539"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112500</w:t>
            </w:r>
          </w:p>
        </w:tc>
      </w:tr>
      <w:tr w:rsidR="00AD7C72" w:rsidTr="007C792B">
        <w:tc>
          <w:tcPr>
            <w:tcW w:w="13087"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Depreciating some tangible assets at the end of 2022.</w:t>
            </w:r>
          </w:p>
        </w:tc>
      </w:tr>
    </w:tbl>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014"/>
        <w:gridCol w:w="3716"/>
        <w:gridCol w:w="12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Dec.31, 2022</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GAE</w:t>
            </w:r>
          </w:p>
        </w:tc>
        <w:tc>
          <w:tcPr>
            <w:tcW w:w="881" w:type="dxa"/>
          </w:tcPr>
          <w:p w:rsidR="00AD7C72" w:rsidRDefault="00AD7C72" w:rsidP="007C792B">
            <w:pPr>
              <w:spacing w:line="360" w:lineRule="auto"/>
              <w:jc w:val="center"/>
              <w:rPr>
                <w:rFonts w:asciiTheme="majorHAnsi" w:hAnsiTheme="majorHAnsi"/>
                <w:sz w:val="36"/>
                <w:szCs w:val="36"/>
              </w:rPr>
            </w:pPr>
            <w:r>
              <w:rPr>
                <w:rFonts w:asciiTheme="majorHAnsi" w:hAnsiTheme="majorHAnsi"/>
                <w:sz w:val="36"/>
                <w:szCs w:val="36"/>
              </w:rPr>
              <w:t>1875</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881" w:type="dxa"/>
          </w:tcPr>
          <w:p w:rsidR="00AD7C72" w:rsidRDefault="00AD7C72" w:rsidP="007C792B">
            <w:pPr>
              <w:spacing w:line="360" w:lineRule="auto"/>
              <w:jc w:val="center"/>
              <w:rPr>
                <w:rFonts w:asciiTheme="majorHAnsi" w:hAnsiTheme="majorHAnsi"/>
                <w:sz w:val="36"/>
                <w:szCs w:val="36"/>
              </w:rPr>
            </w:pPr>
            <w:r>
              <w:rPr>
                <w:rFonts w:asciiTheme="majorHAnsi" w:hAnsiTheme="majorHAnsi"/>
                <w:sz w:val="36"/>
                <w:szCs w:val="36"/>
              </w:rPr>
              <w:t>5625</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RDE</w:t>
            </w:r>
          </w:p>
        </w:tc>
        <w:tc>
          <w:tcPr>
            <w:tcW w:w="881" w:type="dxa"/>
          </w:tcPr>
          <w:p w:rsidR="00AD7C72" w:rsidRDefault="00AD7C72" w:rsidP="007C792B">
            <w:pPr>
              <w:spacing w:line="360" w:lineRule="auto"/>
              <w:jc w:val="center"/>
              <w:rPr>
                <w:rFonts w:asciiTheme="majorHAnsi" w:hAnsiTheme="majorHAnsi" w:cs="Cambria Math"/>
                <w:sz w:val="36"/>
                <w:szCs w:val="36"/>
                <w:lang w:val="en-GB"/>
              </w:rPr>
            </w:pPr>
            <w:r>
              <w:rPr>
                <w:rFonts w:asciiTheme="majorHAnsi" w:hAnsiTheme="majorHAnsi" w:cs="Cambria Math"/>
                <w:sz w:val="36"/>
                <w:szCs w:val="36"/>
                <w:lang w:val="en-GB"/>
              </w:rPr>
              <w:t>3750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 xml:space="preserve">Accumulated </w:t>
            </w:r>
            <w:r>
              <w:rPr>
                <w:rFonts w:ascii="Cambria Math" w:hAnsi="Cambria Math" w:cs="Cambria Math"/>
                <w:sz w:val="36"/>
                <w:szCs w:val="36"/>
                <w:lang w:val="en-GB"/>
              </w:rPr>
              <w:lastRenderedPageBreak/>
              <w:t>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lastRenderedPageBreak/>
              <w:t>11250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lastRenderedPageBreak/>
              <w:t>Depreciating some tangible assets at the end of 2022.</w:t>
            </w:r>
          </w:p>
        </w:tc>
      </w:tr>
    </w:tbl>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014"/>
        <w:gridCol w:w="3716"/>
        <w:gridCol w:w="1014"/>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Dec.31, 2023</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GAE</w:t>
            </w:r>
          </w:p>
        </w:tc>
        <w:tc>
          <w:tcPr>
            <w:tcW w:w="881" w:type="dxa"/>
          </w:tcPr>
          <w:p w:rsidR="00AD7C72" w:rsidRDefault="00AD7C72" w:rsidP="007C792B">
            <w:pPr>
              <w:spacing w:line="360" w:lineRule="auto"/>
              <w:jc w:val="center"/>
              <w:rPr>
                <w:rFonts w:ascii="Cambria Math" w:hAnsi="Cambria Math" w:cs="Cambria Math"/>
                <w:sz w:val="36"/>
                <w:szCs w:val="36"/>
                <w:lang w:val="en-GB"/>
              </w:rPr>
            </w:pPr>
            <w:r>
              <w:rPr>
                <w:rFonts w:ascii="Cambria Math" w:hAnsi="Cambria Math" w:cs="Cambria Math"/>
                <w:sz w:val="36"/>
                <w:szCs w:val="36"/>
                <w:lang w:val="en-GB"/>
              </w:rPr>
              <w:t>1406</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881" w:type="dxa"/>
          </w:tcPr>
          <w:p w:rsidR="00AD7C72" w:rsidRDefault="00AD7C72" w:rsidP="007C792B">
            <w:pPr>
              <w:spacing w:line="360" w:lineRule="auto"/>
              <w:jc w:val="center"/>
              <w:rPr>
                <w:rFonts w:ascii="Cambria Math" w:hAnsi="Cambria Math" w:cs="Cambria Math"/>
                <w:sz w:val="36"/>
                <w:szCs w:val="36"/>
                <w:lang w:val="en-GB"/>
              </w:rPr>
            </w:pPr>
            <w:r>
              <w:rPr>
                <w:rFonts w:ascii="Cambria Math" w:hAnsi="Cambria Math" w:cs="Cambria Math"/>
                <w:sz w:val="36"/>
                <w:szCs w:val="36"/>
                <w:lang w:val="en-GB"/>
              </w:rPr>
              <w:t>4219</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RDE</w:t>
            </w:r>
          </w:p>
        </w:tc>
        <w:tc>
          <w:tcPr>
            <w:tcW w:w="881" w:type="dxa"/>
          </w:tcPr>
          <w:p w:rsidR="00AD7C72" w:rsidRDefault="00AD7C72" w:rsidP="007C792B">
            <w:pPr>
              <w:spacing w:line="360" w:lineRule="auto"/>
              <w:jc w:val="center"/>
              <w:rPr>
                <w:rFonts w:ascii="Cambria Math" w:hAnsi="Cambria Math" w:cs="Cambria Math"/>
                <w:sz w:val="36"/>
                <w:szCs w:val="36"/>
                <w:lang w:val="en-GB"/>
              </w:rPr>
            </w:pPr>
            <w:r>
              <w:rPr>
                <w:rFonts w:ascii="Cambria Math" w:hAnsi="Cambria Math" w:cs="Cambria Math"/>
                <w:sz w:val="36"/>
                <w:szCs w:val="36"/>
                <w:lang w:val="en-GB"/>
              </w:rPr>
              <w:t>2813</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8438</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Depreciating some tangible assets at the end of 2023.</w:t>
            </w:r>
          </w:p>
        </w:tc>
      </w:tr>
    </w:tbl>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946"/>
        <w:gridCol w:w="3716"/>
        <w:gridCol w:w="12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Dec.31, 2025</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lastRenderedPageBreak/>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GAE</w:t>
            </w:r>
          </w:p>
        </w:tc>
        <w:tc>
          <w:tcPr>
            <w:tcW w:w="881" w:type="dxa"/>
          </w:tcPr>
          <w:p w:rsidR="00AD7C72" w:rsidRDefault="00AD7C72" w:rsidP="007C792B">
            <w:pPr>
              <w:spacing w:line="360" w:lineRule="auto"/>
              <w:jc w:val="center"/>
              <w:rPr>
                <w:sz w:val="36"/>
                <w:szCs w:val="36"/>
              </w:rPr>
            </w:pPr>
            <w:r>
              <w:rPr>
                <w:sz w:val="36"/>
                <w:szCs w:val="36"/>
              </w:rPr>
              <w:t>3164</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881" w:type="dxa"/>
          </w:tcPr>
          <w:p w:rsidR="00AD7C72" w:rsidRDefault="00AD7C72" w:rsidP="007C792B">
            <w:pPr>
              <w:spacing w:line="360" w:lineRule="auto"/>
              <w:jc w:val="center"/>
              <w:rPr>
                <w:sz w:val="36"/>
                <w:szCs w:val="36"/>
              </w:rPr>
            </w:pPr>
            <w:r>
              <w:rPr>
                <w:sz w:val="36"/>
                <w:szCs w:val="36"/>
              </w:rPr>
              <w:t>9492</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RDE</w:t>
            </w:r>
          </w:p>
        </w:tc>
        <w:tc>
          <w:tcPr>
            <w:tcW w:w="881" w:type="dxa"/>
          </w:tcPr>
          <w:p w:rsidR="00AD7C72" w:rsidRDefault="00AD7C72" w:rsidP="007C792B">
            <w:pPr>
              <w:spacing w:line="360" w:lineRule="auto"/>
              <w:jc w:val="center"/>
              <w:rPr>
                <w:sz w:val="36"/>
                <w:szCs w:val="36"/>
              </w:rPr>
            </w:pPr>
            <w:r>
              <w:rPr>
                <w:sz w:val="36"/>
                <w:szCs w:val="36"/>
              </w:rPr>
              <w:t>6328</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14984</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Depreciating some tangible assets at the end of 2025.</w:t>
            </w:r>
          </w:p>
        </w:tc>
      </w:tr>
    </w:tbl>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014"/>
        <w:gridCol w:w="3716"/>
        <w:gridCol w:w="12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Dec.31, 2024</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GAE</w:t>
            </w:r>
          </w:p>
        </w:tc>
        <w:tc>
          <w:tcPr>
            <w:tcW w:w="881" w:type="dxa"/>
          </w:tcPr>
          <w:p w:rsidR="00AD7C72" w:rsidRDefault="00AD7C72" w:rsidP="007C792B">
            <w:pPr>
              <w:spacing w:line="360" w:lineRule="auto"/>
              <w:jc w:val="center"/>
              <w:rPr>
                <w:rFonts w:ascii="Cambria Math" w:hAnsi="Cambria Math" w:cs="Cambria Math"/>
                <w:sz w:val="36"/>
                <w:szCs w:val="36"/>
                <w:lang w:val="en-GB"/>
              </w:rPr>
            </w:pPr>
            <w:r>
              <w:rPr>
                <w:rFonts w:ascii="Cambria Math" w:hAnsi="Cambria Math" w:cs="Cambria Math"/>
                <w:sz w:val="36"/>
                <w:szCs w:val="36"/>
                <w:lang w:val="en-GB"/>
              </w:rPr>
              <w:t>3164</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881" w:type="dxa"/>
          </w:tcPr>
          <w:p w:rsidR="00AD7C72" w:rsidRDefault="00AD7C72" w:rsidP="007C792B">
            <w:pPr>
              <w:spacing w:line="360" w:lineRule="auto"/>
              <w:jc w:val="center"/>
              <w:rPr>
                <w:rFonts w:ascii="Cambria Math" w:hAnsi="Cambria Math" w:cs="Cambria Math"/>
                <w:sz w:val="36"/>
                <w:szCs w:val="36"/>
                <w:lang w:val="en-GB"/>
              </w:rPr>
            </w:pPr>
            <w:r>
              <w:rPr>
                <w:rFonts w:ascii="Cambria Math" w:hAnsi="Cambria Math" w:cs="Cambria Math"/>
                <w:sz w:val="36"/>
                <w:szCs w:val="36"/>
                <w:lang w:val="en-GB"/>
              </w:rPr>
              <w:t>9492</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RDE</w:t>
            </w:r>
          </w:p>
        </w:tc>
        <w:tc>
          <w:tcPr>
            <w:tcW w:w="881" w:type="dxa"/>
          </w:tcPr>
          <w:p w:rsidR="00AD7C72" w:rsidRDefault="00AD7C72" w:rsidP="007C792B">
            <w:pPr>
              <w:spacing w:line="360" w:lineRule="auto"/>
              <w:jc w:val="center"/>
              <w:rPr>
                <w:rFonts w:ascii="Cambria Math" w:hAnsi="Cambria Math" w:cs="Cambria Math"/>
                <w:sz w:val="36"/>
                <w:szCs w:val="36"/>
                <w:lang w:val="en-GB"/>
              </w:rPr>
            </w:pPr>
            <w:r>
              <w:rPr>
                <w:rFonts w:ascii="Cambria Math" w:hAnsi="Cambria Math" w:cs="Cambria Math"/>
                <w:sz w:val="36"/>
                <w:szCs w:val="36"/>
                <w:lang w:val="en-GB"/>
              </w:rPr>
              <w:t>6328</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18984</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Depreciating some tangible assets at the end of 2024.</w:t>
            </w:r>
          </w:p>
        </w:tc>
      </w:tr>
    </w:tbl>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213"/>
        <w:gridCol w:w="3716"/>
        <w:gridCol w:w="12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Dec.31, 2025</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center"/>
              <w:rPr>
                <w:rFonts w:ascii="Cambria Math" w:hAnsi="Cambria Math" w:cs="Cambria Math"/>
                <w:sz w:val="36"/>
                <w:szCs w:val="36"/>
                <w:lang w:val="en-GB"/>
              </w:rPr>
            </w:pPr>
            <w:r>
              <w:rPr>
                <w:rFonts w:ascii="Cambria Math" w:hAnsi="Cambria Math" w:cs="Cambria Math"/>
                <w:sz w:val="36"/>
                <w:szCs w:val="36"/>
                <w:lang w:val="en-GB"/>
              </w:rPr>
              <w:t>59999</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center"/>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Furniture/Fixtures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9999</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center"/>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MEI</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49999</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Removing some tangible assets from the B/S.</w:t>
            </w:r>
          </w:p>
        </w:tc>
      </w:tr>
    </w:tbl>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r>
        <w:rPr>
          <w:rFonts w:ascii="Times New Roman" w:eastAsia="Calibri" w:hAnsi="Times New Roman" w:cs="Times New Roman"/>
          <w:sz w:val="36"/>
          <w:szCs w:val="36"/>
          <w:u w:val="double"/>
          <w:lang w:val="en-US"/>
        </w:rPr>
        <w:t>A Machine (Purchase Price)=200000 TL</w:t>
      </w: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r>
        <w:rPr>
          <w:rFonts w:ascii="Times New Roman" w:eastAsia="Calibri" w:hAnsi="Times New Roman" w:cs="Times New Roman"/>
          <w:sz w:val="36"/>
          <w:szCs w:val="36"/>
          <w:u w:val="double"/>
          <w:lang w:val="en-US"/>
        </w:rPr>
        <w:t>Useful Life=5 years</w:t>
      </w: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r>
        <w:rPr>
          <w:rFonts w:ascii="Times New Roman" w:eastAsia="Calibri" w:hAnsi="Times New Roman" w:cs="Times New Roman"/>
          <w:sz w:val="36"/>
          <w:szCs w:val="36"/>
          <w:u w:val="double"/>
          <w:lang w:val="en-US"/>
        </w:rPr>
        <w:t>Scrap Value=10000 TL</w:t>
      </w: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r>
        <w:rPr>
          <w:rFonts w:ascii="Times New Roman" w:eastAsia="Calibri" w:hAnsi="Times New Roman" w:cs="Times New Roman"/>
          <w:sz w:val="36"/>
          <w:szCs w:val="36"/>
          <w:u w:val="double"/>
          <w:lang w:val="en-US"/>
        </w:rPr>
        <w:t>1-Straight Line Depreciation</w:t>
      </w: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r>
        <w:rPr>
          <w:rFonts w:ascii="Times New Roman" w:eastAsia="Calibri" w:hAnsi="Times New Roman" w:cs="Times New Roman"/>
          <w:sz w:val="36"/>
          <w:szCs w:val="36"/>
          <w:u w:val="double"/>
          <w:lang w:val="en-US"/>
        </w:rPr>
        <w:t>2-Accelerated Depreciation</w:t>
      </w: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r>
        <w:rPr>
          <w:rFonts w:ascii="Times New Roman" w:eastAsia="Calibri" w:hAnsi="Times New Roman" w:cs="Times New Roman"/>
          <w:sz w:val="36"/>
          <w:szCs w:val="36"/>
          <w:u w:val="double"/>
          <w:lang w:val="en-US"/>
        </w:rPr>
        <w:t>AD=200000/5=40000</w:t>
      </w: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r>
        <w:rPr>
          <w:rFonts w:ascii="Times New Roman" w:eastAsia="Calibri" w:hAnsi="Times New Roman" w:cs="Times New Roman"/>
          <w:sz w:val="36"/>
          <w:szCs w:val="36"/>
          <w:u w:val="double"/>
          <w:lang w:val="en-US"/>
        </w:rPr>
        <w:t>AD=(200000-10000)/5=38000</w:t>
      </w: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r>
        <w:rPr>
          <w:rFonts w:ascii="Times New Roman" w:eastAsia="Calibri" w:hAnsi="Times New Roman" w:cs="Times New Roman"/>
          <w:sz w:val="36"/>
          <w:szCs w:val="36"/>
          <w:u w:val="double"/>
          <w:lang w:val="en-US"/>
        </w:rPr>
        <w:t>Rate of SLD=1/Useful  Life</w:t>
      </w:r>
    </w:p>
    <w:p w:rsidR="00AD7C72" w:rsidRDefault="00AD7C72" w:rsidP="00AD7C72">
      <w:pPr>
        <w:spacing w:after="0" w:line="360" w:lineRule="auto"/>
        <w:jc w:val="both"/>
        <w:rPr>
          <w:b/>
          <w:sz w:val="36"/>
          <w:szCs w:val="36"/>
          <w:lang w:val="en-US"/>
        </w:rPr>
      </w:pPr>
      <w:r>
        <w:rPr>
          <w:sz w:val="36"/>
          <w:szCs w:val="36"/>
          <w:lang w:val="en-US"/>
        </w:rPr>
        <w:lastRenderedPageBreak/>
        <w:t>Depreciation Schedule - 20 %</w:t>
      </w:r>
    </w:p>
    <w:tbl>
      <w:tblPr>
        <w:tblStyle w:val="TabloKlavuzu"/>
        <w:tblW w:w="0" w:type="auto"/>
        <w:tblLook w:val="04A0" w:firstRow="1" w:lastRow="0" w:firstColumn="1" w:lastColumn="0" w:noHBand="0" w:noVBand="1"/>
      </w:tblPr>
      <w:tblGrid>
        <w:gridCol w:w="1842"/>
        <w:gridCol w:w="1842"/>
        <w:gridCol w:w="2144"/>
        <w:gridCol w:w="2181"/>
        <w:gridCol w:w="1843"/>
      </w:tblGrid>
      <w:tr w:rsidR="00AD7C72" w:rsidTr="007C792B">
        <w:tc>
          <w:tcPr>
            <w:tcW w:w="1842" w:type="dxa"/>
          </w:tcPr>
          <w:p w:rsidR="00AD7C72" w:rsidRDefault="00AD7C72" w:rsidP="007C792B">
            <w:pPr>
              <w:spacing w:line="360" w:lineRule="auto"/>
              <w:jc w:val="center"/>
              <w:rPr>
                <w:b/>
                <w:sz w:val="36"/>
                <w:szCs w:val="36"/>
              </w:rPr>
            </w:pPr>
            <w:r>
              <w:rPr>
                <w:b/>
                <w:sz w:val="36"/>
                <w:szCs w:val="36"/>
              </w:rPr>
              <w:t>Years</w:t>
            </w:r>
          </w:p>
        </w:tc>
        <w:tc>
          <w:tcPr>
            <w:tcW w:w="1842" w:type="dxa"/>
          </w:tcPr>
          <w:p w:rsidR="00AD7C72" w:rsidRDefault="00AD7C72" w:rsidP="007C792B">
            <w:pPr>
              <w:spacing w:line="360" w:lineRule="auto"/>
              <w:jc w:val="center"/>
              <w:rPr>
                <w:b/>
                <w:sz w:val="36"/>
                <w:szCs w:val="36"/>
              </w:rPr>
            </w:pPr>
            <w:r>
              <w:rPr>
                <w:b/>
                <w:sz w:val="36"/>
                <w:szCs w:val="36"/>
              </w:rPr>
              <w:t>Cost Value</w:t>
            </w:r>
          </w:p>
        </w:tc>
        <w:tc>
          <w:tcPr>
            <w:tcW w:w="1842" w:type="dxa"/>
          </w:tcPr>
          <w:p w:rsidR="00AD7C72" w:rsidRDefault="00AD7C72" w:rsidP="007C792B">
            <w:pPr>
              <w:spacing w:line="360" w:lineRule="auto"/>
              <w:jc w:val="center"/>
              <w:rPr>
                <w:b/>
                <w:sz w:val="36"/>
                <w:szCs w:val="36"/>
              </w:rPr>
            </w:pPr>
            <w:r>
              <w:rPr>
                <w:b/>
                <w:sz w:val="36"/>
                <w:szCs w:val="36"/>
              </w:rPr>
              <w:t>Annual Depreciation</w:t>
            </w:r>
          </w:p>
        </w:tc>
        <w:tc>
          <w:tcPr>
            <w:tcW w:w="1843" w:type="dxa"/>
          </w:tcPr>
          <w:p w:rsidR="00AD7C72" w:rsidRDefault="00AD7C72" w:rsidP="007C792B">
            <w:pPr>
              <w:spacing w:line="360" w:lineRule="auto"/>
              <w:jc w:val="center"/>
              <w:rPr>
                <w:b/>
                <w:sz w:val="36"/>
                <w:szCs w:val="36"/>
              </w:rPr>
            </w:pPr>
            <w:r>
              <w:rPr>
                <w:b/>
                <w:sz w:val="36"/>
                <w:szCs w:val="36"/>
              </w:rPr>
              <w:t>Accumulated Depreciation</w:t>
            </w:r>
          </w:p>
        </w:tc>
        <w:tc>
          <w:tcPr>
            <w:tcW w:w="1843" w:type="dxa"/>
          </w:tcPr>
          <w:p w:rsidR="00AD7C72" w:rsidRDefault="00AD7C72" w:rsidP="007C792B">
            <w:pPr>
              <w:spacing w:line="360" w:lineRule="auto"/>
              <w:jc w:val="center"/>
              <w:rPr>
                <w:b/>
                <w:sz w:val="36"/>
                <w:szCs w:val="36"/>
              </w:rPr>
            </w:pPr>
            <w:r>
              <w:rPr>
                <w:b/>
                <w:sz w:val="36"/>
                <w:szCs w:val="36"/>
              </w:rPr>
              <w:t>Net Book Value</w:t>
            </w:r>
          </w:p>
        </w:tc>
      </w:tr>
      <w:tr w:rsidR="00AD7C72" w:rsidTr="007C792B">
        <w:tc>
          <w:tcPr>
            <w:tcW w:w="1842" w:type="dxa"/>
          </w:tcPr>
          <w:p w:rsidR="00AD7C72" w:rsidRDefault="00AD7C72" w:rsidP="007C792B">
            <w:pPr>
              <w:spacing w:line="360" w:lineRule="auto"/>
              <w:jc w:val="center"/>
              <w:rPr>
                <w:sz w:val="36"/>
                <w:szCs w:val="36"/>
              </w:rPr>
            </w:pPr>
            <w:r>
              <w:rPr>
                <w:sz w:val="36"/>
                <w:szCs w:val="36"/>
              </w:rPr>
              <w:t>2023</w:t>
            </w:r>
          </w:p>
        </w:tc>
        <w:tc>
          <w:tcPr>
            <w:tcW w:w="1842" w:type="dxa"/>
          </w:tcPr>
          <w:p w:rsidR="00AD7C72" w:rsidRDefault="00AD7C72" w:rsidP="007C792B">
            <w:pPr>
              <w:spacing w:line="360" w:lineRule="auto"/>
              <w:jc w:val="center"/>
              <w:rPr>
                <w:sz w:val="36"/>
                <w:szCs w:val="36"/>
              </w:rPr>
            </w:pPr>
            <w:r>
              <w:rPr>
                <w:sz w:val="36"/>
                <w:szCs w:val="36"/>
              </w:rPr>
              <w:t>200000</w:t>
            </w:r>
          </w:p>
        </w:tc>
        <w:tc>
          <w:tcPr>
            <w:tcW w:w="1842" w:type="dxa"/>
          </w:tcPr>
          <w:p w:rsidR="00AD7C72" w:rsidRDefault="00AD7C72" w:rsidP="007C792B">
            <w:pPr>
              <w:spacing w:line="360" w:lineRule="auto"/>
              <w:jc w:val="center"/>
              <w:rPr>
                <w:sz w:val="36"/>
                <w:szCs w:val="36"/>
              </w:rPr>
            </w:pPr>
            <w:r>
              <w:rPr>
                <w:sz w:val="36"/>
                <w:szCs w:val="36"/>
              </w:rPr>
              <w:t>38000</w:t>
            </w:r>
          </w:p>
        </w:tc>
        <w:tc>
          <w:tcPr>
            <w:tcW w:w="1843" w:type="dxa"/>
          </w:tcPr>
          <w:p w:rsidR="00AD7C72" w:rsidRDefault="00AD7C72" w:rsidP="007C792B">
            <w:pPr>
              <w:spacing w:line="360" w:lineRule="auto"/>
              <w:jc w:val="center"/>
              <w:rPr>
                <w:sz w:val="36"/>
                <w:szCs w:val="36"/>
              </w:rPr>
            </w:pPr>
            <w:r>
              <w:rPr>
                <w:sz w:val="36"/>
                <w:szCs w:val="36"/>
              </w:rPr>
              <w:t>38000</w:t>
            </w:r>
          </w:p>
        </w:tc>
        <w:tc>
          <w:tcPr>
            <w:tcW w:w="1843" w:type="dxa"/>
          </w:tcPr>
          <w:p w:rsidR="00AD7C72" w:rsidRDefault="00AD7C72" w:rsidP="007C792B">
            <w:pPr>
              <w:spacing w:line="360" w:lineRule="auto"/>
              <w:jc w:val="center"/>
              <w:rPr>
                <w:sz w:val="36"/>
                <w:szCs w:val="36"/>
              </w:rPr>
            </w:pPr>
            <w:r>
              <w:rPr>
                <w:sz w:val="36"/>
                <w:szCs w:val="36"/>
              </w:rPr>
              <w:t>152000</w:t>
            </w:r>
          </w:p>
        </w:tc>
      </w:tr>
      <w:tr w:rsidR="00AD7C72" w:rsidTr="007C792B">
        <w:tc>
          <w:tcPr>
            <w:tcW w:w="1842" w:type="dxa"/>
          </w:tcPr>
          <w:p w:rsidR="00AD7C72" w:rsidRDefault="00AD7C72" w:rsidP="007C792B">
            <w:pPr>
              <w:spacing w:line="360" w:lineRule="auto"/>
              <w:jc w:val="center"/>
              <w:rPr>
                <w:sz w:val="36"/>
                <w:szCs w:val="36"/>
              </w:rPr>
            </w:pPr>
            <w:r>
              <w:rPr>
                <w:sz w:val="36"/>
                <w:szCs w:val="36"/>
              </w:rPr>
              <w:t>2024</w:t>
            </w:r>
          </w:p>
        </w:tc>
        <w:tc>
          <w:tcPr>
            <w:tcW w:w="1842" w:type="dxa"/>
          </w:tcPr>
          <w:p w:rsidR="00AD7C72" w:rsidRDefault="00AD7C72" w:rsidP="007C792B">
            <w:pPr>
              <w:spacing w:line="360" w:lineRule="auto"/>
              <w:jc w:val="center"/>
              <w:rPr>
                <w:sz w:val="36"/>
                <w:szCs w:val="36"/>
              </w:rPr>
            </w:pPr>
            <w:r>
              <w:rPr>
                <w:sz w:val="36"/>
                <w:szCs w:val="36"/>
              </w:rPr>
              <w:t>200000</w:t>
            </w:r>
          </w:p>
        </w:tc>
        <w:tc>
          <w:tcPr>
            <w:tcW w:w="1842" w:type="dxa"/>
          </w:tcPr>
          <w:p w:rsidR="00AD7C72" w:rsidRDefault="00AD7C72" w:rsidP="007C792B">
            <w:pPr>
              <w:spacing w:line="360" w:lineRule="auto"/>
              <w:jc w:val="center"/>
              <w:rPr>
                <w:sz w:val="36"/>
                <w:szCs w:val="36"/>
              </w:rPr>
            </w:pPr>
            <w:r>
              <w:rPr>
                <w:sz w:val="36"/>
                <w:szCs w:val="36"/>
              </w:rPr>
              <w:t>38000</w:t>
            </w:r>
          </w:p>
        </w:tc>
        <w:tc>
          <w:tcPr>
            <w:tcW w:w="1843" w:type="dxa"/>
          </w:tcPr>
          <w:p w:rsidR="00AD7C72" w:rsidRDefault="00AD7C72" w:rsidP="007C792B">
            <w:pPr>
              <w:spacing w:line="360" w:lineRule="auto"/>
              <w:jc w:val="center"/>
              <w:rPr>
                <w:sz w:val="36"/>
                <w:szCs w:val="36"/>
              </w:rPr>
            </w:pPr>
            <w:r>
              <w:rPr>
                <w:sz w:val="36"/>
                <w:szCs w:val="36"/>
              </w:rPr>
              <w:t>76000</w:t>
            </w:r>
          </w:p>
        </w:tc>
        <w:tc>
          <w:tcPr>
            <w:tcW w:w="1843" w:type="dxa"/>
          </w:tcPr>
          <w:p w:rsidR="00AD7C72" w:rsidRDefault="00AD7C72" w:rsidP="007C792B">
            <w:pPr>
              <w:spacing w:line="360" w:lineRule="auto"/>
              <w:jc w:val="center"/>
              <w:rPr>
                <w:sz w:val="36"/>
                <w:szCs w:val="36"/>
              </w:rPr>
            </w:pPr>
            <w:r>
              <w:rPr>
                <w:sz w:val="36"/>
                <w:szCs w:val="36"/>
              </w:rPr>
              <w:t>114000</w:t>
            </w:r>
          </w:p>
        </w:tc>
      </w:tr>
      <w:tr w:rsidR="00AD7C72" w:rsidTr="007C792B">
        <w:tc>
          <w:tcPr>
            <w:tcW w:w="1842" w:type="dxa"/>
          </w:tcPr>
          <w:p w:rsidR="00AD7C72" w:rsidRDefault="00AD7C72" w:rsidP="007C792B">
            <w:pPr>
              <w:spacing w:line="360" w:lineRule="auto"/>
              <w:jc w:val="center"/>
              <w:rPr>
                <w:sz w:val="36"/>
                <w:szCs w:val="36"/>
              </w:rPr>
            </w:pPr>
            <w:r>
              <w:rPr>
                <w:sz w:val="36"/>
                <w:szCs w:val="36"/>
              </w:rPr>
              <w:t>2025</w:t>
            </w:r>
          </w:p>
        </w:tc>
        <w:tc>
          <w:tcPr>
            <w:tcW w:w="1842" w:type="dxa"/>
          </w:tcPr>
          <w:p w:rsidR="00AD7C72" w:rsidRDefault="00AD7C72" w:rsidP="007C792B">
            <w:pPr>
              <w:spacing w:line="360" w:lineRule="auto"/>
              <w:jc w:val="center"/>
              <w:rPr>
                <w:sz w:val="36"/>
                <w:szCs w:val="36"/>
              </w:rPr>
            </w:pPr>
            <w:r>
              <w:rPr>
                <w:sz w:val="36"/>
                <w:szCs w:val="36"/>
              </w:rPr>
              <w:t>200000</w:t>
            </w:r>
          </w:p>
        </w:tc>
        <w:tc>
          <w:tcPr>
            <w:tcW w:w="1842" w:type="dxa"/>
          </w:tcPr>
          <w:p w:rsidR="00AD7C72" w:rsidRDefault="00AD7C72" w:rsidP="007C792B">
            <w:pPr>
              <w:spacing w:line="360" w:lineRule="auto"/>
              <w:jc w:val="center"/>
              <w:rPr>
                <w:sz w:val="36"/>
                <w:szCs w:val="36"/>
              </w:rPr>
            </w:pPr>
            <w:r>
              <w:rPr>
                <w:sz w:val="36"/>
                <w:szCs w:val="36"/>
              </w:rPr>
              <w:t>38000</w:t>
            </w:r>
          </w:p>
        </w:tc>
        <w:tc>
          <w:tcPr>
            <w:tcW w:w="1843" w:type="dxa"/>
          </w:tcPr>
          <w:p w:rsidR="00AD7C72" w:rsidRDefault="00AD7C72" w:rsidP="007C792B">
            <w:pPr>
              <w:spacing w:line="360" w:lineRule="auto"/>
              <w:jc w:val="center"/>
              <w:rPr>
                <w:sz w:val="36"/>
                <w:szCs w:val="36"/>
              </w:rPr>
            </w:pPr>
            <w:r>
              <w:rPr>
                <w:sz w:val="36"/>
                <w:szCs w:val="36"/>
              </w:rPr>
              <w:t>114000</w:t>
            </w:r>
          </w:p>
        </w:tc>
        <w:tc>
          <w:tcPr>
            <w:tcW w:w="1843" w:type="dxa"/>
          </w:tcPr>
          <w:p w:rsidR="00AD7C72" w:rsidRDefault="00AD7C72" w:rsidP="007C792B">
            <w:pPr>
              <w:spacing w:line="360" w:lineRule="auto"/>
              <w:jc w:val="center"/>
              <w:rPr>
                <w:sz w:val="36"/>
                <w:szCs w:val="36"/>
              </w:rPr>
            </w:pPr>
            <w:r>
              <w:rPr>
                <w:sz w:val="36"/>
                <w:szCs w:val="36"/>
              </w:rPr>
              <w:t>76000</w:t>
            </w:r>
          </w:p>
        </w:tc>
      </w:tr>
      <w:tr w:rsidR="00AD7C72" w:rsidTr="007C792B">
        <w:tc>
          <w:tcPr>
            <w:tcW w:w="1842" w:type="dxa"/>
          </w:tcPr>
          <w:p w:rsidR="00AD7C72" w:rsidRDefault="00AD7C72" w:rsidP="007C792B">
            <w:pPr>
              <w:spacing w:line="360" w:lineRule="auto"/>
              <w:jc w:val="center"/>
              <w:rPr>
                <w:sz w:val="36"/>
                <w:szCs w:val="36"/>
              </w:rPr>
            </w:pPr>
            <w:r>
              <w:rPr>
                <w:sz w:val="36"/>
                <w:szCs w:val="36"/>
              </w:rPr>
              <w:t>2026</w:t>
            </w:r>
          </w:p>
        </w:tc>
        <w:tc>
          <w:tcPr>
            <w:tcW w:w="1842" w:type="dxa"/>
          </w:tcPr>
          <w:p w:rsidR="00AD7C72" w:rsidRDefault="00AD7C72" w:rsidP="007C792B">
            <w:pPr>
              <w:spacing w:line="360" w:lineRule="auto"/>
              <w:jc w:val="center"/>
              <w:rPr>
                <w:sz w:val="36"/>
                <w:szCs w:val="36"/>
              </w:rPr>
            </w:pPr>
            <w:r>
              <w:rPr>
                <w:sz w:val="36"/>
                <w:szCs w:val="36"/>
              </w:rPr>
              <w:t>200000</w:t>
            </w:r>
          </w:p>
        </w:tc>
        <w:tc>
          <w:tcPr>
            <w:tcW w:w="1842" w:type="dxa"/>
          </w:tcPr>
          <w:p w:rsidR="00AD7C72" w:rsidRDefault="00AD7C72" w:rsidP="007C792B">
            <w:pPr>
              <w:spacing w:line="360" w:lineRule="auto"/>
              <w:jc w:val="center"/>
              <w:rPr>
                <w:sz w:val="36"/>
                <w:szCs w:val="36"/>
              </w:rPr>
            </w:pPr>
            <w:r>
              <w:rPr>
                <w:sz w:val="36"/>
                <w:szCs w:val="36"/>
              </w:rPr>
              <w:t>38000</w:t>
            </w:r>
          </w:p>
        </w:tc>
        <w:tc>
          <w:tcPr>
            <w:tcW w:w="1843" w:type="dxa"/>
          </w:tcPr>
          <w:p w:rsidR="00AD7C72" w:rsidRDefault="00AD7C72" w:rsidP="007C792B">
            <w:pPr>
              <w:spacing w:line="360" w:lineRule="auto"/>
              <w:jc w:val="center"/>
              <w:rPr>
                <w:sz w:val="36"/>
                <w:szCs w:val="36"/>
              </w:rPr>
            </w:pPr>
            <w:r>
              <w:rPr>
                <w:sz w:val="36"/>
                <w:szCs w:val="36"/>
              </w:rPr>
              <w:t>152000</w:t>
            </w:r>
          </w:p>
        </w:tc>
        <w:tc>
          <w:tcPr>
            <w:tcW w:w="1843" w:type="dxa"/>
          </w:tcPr>
          <w:p w:rsidR="00AD7C72" w:rsidRDefault="00AD7C72" w:rsidP="007C792B">
            <w:pPr>
              <w:spacing w:line="360" w:lineRule="auto"/>
              <w:jc w:val="center"/>
              <w:rPr>
                <w:sz w:val="36"/>
                <w:szCs w:val="36"/>
              </w:rPr>
            </w:pPr>
            <w:r>
              <w:rPr>
                <w:sz w:val="36"/>
                <w:szCs w:val="36"/>
              </w:rPr>
              <w:t>38000</w:t>
            </w:r>
          </w:p>
        </w:tc>
      </w:tr>
      <w:tr w:rsidR="00AD7C72" w:rsidTr="007C792B">
        <w:tc>
          <w:tcPr>
            <w:tcW w:w="1842" w:type="dxa"/>
          </w:tcPr>
          <w:p w:rsidR="00AD7C72" w:rsidRDefault="00AD7C72" w:rsidP="007C792B">
            <w:pPr>
              <w:spacing w:line="360" w:lineRule="auto"/>
              <w:jc w:val="center"/>
              <w:rPr>
                <w:sz w:val="36"/>
                <w:szCs w:val="36"/>
              </w:rPr>
            </w:pPr>
            <w:r>
              <w:rPr>
                <w:sz w:val="36"/>
                <w:szCs w:val="36"/>
              </w:rPr>
              <w:t>2027</w:t>
            </w:r>
          </w:p>
        </w:tc>
        <w:tc>
          <w:tcPr>
            <w:tcW w:w="1842" w:type="dxa"/>
          </w:tcPr>
          <w:p w:rsidR="00AD7C72" w:rsidRDefault="00AD7C72" w:rsidP="007C792B">
            <w:pPr>
              <w:spacing w:line="360" w:lineRule="auto"/>
              <w:jc w:val="center"/>
              <w:rPr>
                <w:sz w:val="36"/>
                <w:szCs w:val="36"/>
              </w:rPr>
            </w:pPr>
            <w:r>
              <w:rPr>
                <w:sz w:val="36"/>
                <w:szCs w:val="36"/>
              </w:rPr>
              <w:t>200000</w:t>
            </w:r>
          </w:p>
        </w:tc>
        <w:tc>
          <w:tcPr>
            <w:tcW w:w="1842" w:type="dxa"/>
          </w:tcPr>
          <w:p w:rsidR="00AD7C72" w:rsidRDefault="00AD7C72" w:rsidP="007C792B">
            <w:pPr>
              <w:spacing w:line="360" w:lineRule="auto"/>
              <w:jc w:val="center"/>
              <w:rPr>
                <w:sz w:val="36"/>
                <w:szCs w:val="36"/>
              </w:rPr>
            </w:pPr>
            <w:r>
              <w:rPr>
                <w:sz w:val="36"/>
                <w:szCs w:val="36"/>
              </w:rPr>
              <w:t>38000</w:t>
            </w:r>
          </w:p>
        </w:tc>
        <w:tc>
          <w:tcPr>
            <w:tcW w:w="1843" w:type="dxa"/>
          </w:tcPr>
          <w:p w:rsidR="00AD7C72" w:rsidRDefault="00AD7C72" w:rsidP="007C792B">
            <w:pPr>
              <w:spacing w:line="360" w:lineRule="auto"/>
              <w:jc w:val="center"/>
              <w:rPr>
                <w:sz w:val="36"/>
                <w:szCs w:val="36"/>
              </w:rPr>
            </w:pPr>
            <w:r>
              <w:rPr>
                <w:sz w:val="36"/>
                <w:szCs w:val="36"/>
              </w:rPr>
              <w:t>190000</w:t>
            </w:r>
          </w:p>
        </w:tc>
        <w:tc>
          <w:tcPr>
            <w:tcW w:w="1843" w:type="dxa"/>
          </w:tcPr>
          <w:p w:rsidR="00AD7C72" w:rsidRDefault="00AD7C72" w:rsidP="007C792B">
            <w:pPr>
              <w:spacing w:line="360" w:lineRule="auto"/>
              <w:jc w:val="center"/>
              <w:rPr>
                <w:sz w:val="36"/>
                <w:szCs w:val="36"/>
              </w:rPr>
            </w:pPr>
            <w:r>
              <w:rPr>
                <w:sz w:val="36"/>
                <w:szCs w:val="36"/>
              </w:rPr>
              <w:t>0</w:t>
            </w:r>
          </w:p>
        </w:tc>
      </w:tr>
    </w:tbl>
    <w:p w:rsidR="00AD7C72" w:rsidRDefault="00AD7C72" w:rsidP="00AD7C72">
      <w:pPr>
        <w:spacing w:after="0" w:line="360" w:lineRule="auto"/>
        <w:jc w:val="both"/>
        <w:rPr>
          <w:b/>
          <w:sz w:val="36"/>
          <w:szCs w:val="36"/>
          <w:lang w:val="en-US"/>
        </w:rPr>
      </w:pPr>
    </w:p>
    <w:p w:rsidR="00AD7C72" w:rsidRDefault="00AD7C72" w:rsidP="00AD7C72">
      <w:pPr>
        <w:spacing w:after="0" w:line="360" w:lineRule="auto"/>
        <w:jc w:val="both"/>
        <w:rPr>
          <w:sz w:val="36"/>
          <w:szCs w:val="36"/>
          <w:lang w:val="en-US"/>
        </w:rPr>
      </w:pPr>
      <w:r>
        <w:rPr>
          <w:sz w:val="36"/>
          <w:szCs w:val="36"/>
          <w:lang w:val="en-US"/>
        </w:rPr>
        <w:t>Rate of AD=Rate of SLDx2=20%x2=40%</w:t>
      </w:r>
    </w:p>
    <w:p w:rsidR="00AD7C72" w:rsidRDefault="00AD7C72" w:rsidP="00AD7C72">
      <w:pPr>
        <w:spacing w:after="0" w:line="360" w:lineRule="auto"/>
        <w:jc w:val="both"/>
        <w:rPr>
          <w:sz w:val="36"/>
          <w:szCs w:val="36"/>
          <w:lang w:val="en-US"/>
        </w:rPr>
      </w:pPr>
      <w:r>
        <w:rPr>
          <w:sz w:val="36"/>
          <w:szCs w:val="36"/>
          <w:lang w:val="en-US"/>
        </w:rPr>
        <w:t>Rate Of SLD=1/5=0,2..20%</w:t>
      </w: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b/>
          <w:sz w:val="36"/>
          <w:szCs w:val="36"/>
          <w:lang w:val="en-US"/>
        </w:rPr>
      </w:pPr>
      <w:r>
        <w:rPr>
          <w:sz w:val="36"/>
          <w:szCs w:val="36"/>
          <w:lang w:val="en-US"/>
        </w:rPr>
        <w:lastRenderedPageBreak/>
        <w:t>Depreciation Schedule - 20 %</w:t>
      </w:r>
    </w:p>
    <w:tbl>
      <w:tblPr>
        <w:tblStyle w:val="TabloKlavuzu"/>
        <w:tblW w:w="0" w:type="auto"/>
        <w:tblLook w:val="04A0" w:firstRow="1" w:lastRow="0" w:firstColumn="1" w:lastColumn="0" w:noHBand="0" w:noVBand="1"/>
      </w:tblPr>
      <w:tblGrid>
        <w:gridCol w:w="1842"/>
        <w:gridCol w:w="1842"/>
        <w:gridCol w:w="2144"/>
        <w:gridCol w:w="2181"/>
        <w:gridCol w:w="1843"/>
      </w:tblGrid>
      <w:tr w:rsidR="00AD7C72" w:rsidTr="007C792B">
        <w:tc>
          <w:tcPr>
            <w:tcW w:w="1842" w:type="dxa"/>
          </w:tcPr>
          <w:p w:rsidR="00AD7C72" w:rsidRDefault="00AD7C72" w:rsidP="007C792B">
            <w:pPr>
              <w:spacing w:line="360" w:lineRule="auto"/>
              <w:jc w:val="center"/>
              <w:rPr>
                <w:b/>
                <w:sz w:val="36"/>
                <w:szCs w:val="36"/>
              </w:rPr>
            </w:pPr>
            <w:r>
              <w:rPr>
                <w:b/>
                <w:sz w:val="36"/>
                <w:szCs w:val="36"/>
              </w:rPr>
              <w:t>Years</w:t>
            </w:r>
          </w:p>
        </w:tc>
        <w:tc>
          <w:tcPr>
            <w:tcW w:w="1842" w:type="dxa"/>
          </w:tcPr>
          <w:p w:rsidR="00AD7C72" w:rsidRDefault="00AD7C72" w:rsidP="007C792B">
            <w:pPr>
              <w:spacing w:line="360" w:lineRule="auto"/>
              <w:jc w:val="center"/>
              <w:rPr>
                <w:b/>
                <w:sz w:val="36"/>
                <w:szCs w:val="36"/>
              </w:rPr>
            </w:pPr>
            <w:r>
              <w:rPr>
                <w:b/>
                <w:sz w:val="36"/>
                <w:szCs w:val="36"/>
              </w:rPr>
              <w:t>Cost Value</w:t>
            </w:r>
          </w:p>
        </w:tc>
        <w:tc>
          <w:tcPr>
            <w:tcW w:w="1842" w:type="dxa"/>
          </w:tcPr>
          <w:p w:rsidR="00AD7C72" w:rsidRDefault="00AD7C72" w:rsidP="007C792B">
            <w:pPr>
              <w:spacing w:line="360" w:lineRule="auto"/>
              <w:jc w:val="center"/>
              <w:rPr>
                <w:b/>
                <w:sz w:val="36"/>
                <w:szCs w:val="36"/>
              </w:rPr>
            </w:pPr>
            <w:r>
              <w:rPr>
                <w:b/>
                <w:sz w:val="36"/>
                <w:szCs w:val="36"/>
              </w:rPr>
              <w:t>Annual Depreciation</w:t>
            </w:r>
          </w:p>
        </w:tc>
        <w:tc>
          <w:tcPr>
            <w:tcW w:w="1843" w:type="dxa"/>
          </w:tcPr>
          <w:p w:rsidR="00AD7C72" w:rsidRDefault="00AD7C72" w:rsidP="007C792B">
            <w:pPr>
              <w:spacing w:line="360" w:lineRule="auto"/>
              <w:jc w:val="center"/>
              <w:rPr>
                <w:b/>
                <w:sz w:val="36"/>
                <w:szCs w:val="36"/>
              </w:rPr>
            </w:pPr>
            <w:r>
              <w:rPr>
                <w:b/>
                <w:sz w:val="36"/>
                <w:szCs w:val="36"/>
              </w:rPr>
              <w:t>Accumulated Depreciation</w:t>
            </w:r>
          </w:p>
        </w:tc>
        <w:tc>
          <w:tcPr>
            <w:tcW w:w="1843" w:type="dxa"/>
          </w:tcPr>
          <w:p w:rsidR="00AD7C72" w:rsidRDefault="00AD7C72" w:rsidP="007C792B">
            <w:pPr>
              <w:spacing w:line="360" w:lineRule="auto"/>
              <w:jc w:val="center"/>
              <w:rPr>
                <w:b/>
                <w:sz w:val="36"/>
                <w:szCs w:val="36"/>
              </w:rPr>
            </w:pPr>
            <w:r>
              <w:rPr>
                <w:b/>
                <w:sz w:val="36"/>
                <w:szCs w:val="36"/>
              </w:rPr>
              <w:t>Net Book Value</w:t>
            </w:r>
          </w:p>
        </w:tc>
      </w:tr>
      <w:tr w:rsidR="00AD7C72" w:rsidTr="007C792B">
        <w:tc>
          <w:tcPr>
            <w:tcW w:w="1842" w:type="dxa"/>
          </w:tcPr>
          <w:p w:rsidR="00AD7C72" w:rsidRDefault="00AD7C72" w:rsidP="007C792B">
            <w:pPr>
              <w:spacing w:line="360" w:lineRule="auto"/>
              <w:jc w:val="center"/>
              <w:rPr>
                <w:sz w:val="36"/>
                <w:szCs w:val="36"/>
              </w:rPr>
            </w:pPr>
            <w:r>
              <w:rPr>
                <w:sz w:val="36"/>
                <w:szCs w:val="36"/>
              </w:rPr>
              <w:t>2023</w:t>
            </w:r>
          </w:p>
        </w:tc>
        <w:tc>
          <w:tcPr>
            <w:tcW w:w="1842" w:type="dxa"/>
          </w:tcPr>
          <w:p w:rsidR="00AD7C72" w:rsidRDefault="00AD7C72" w:rsidP="007C792B">
            <w:pPr>
              <w:spacing w:line="360" w:lineRule="auto"/>
              <w:jc w:val="center"/>
              <w:rPr>
                <w:sz w:val="36"/>
                <w:szCs w:val="36"/>
              </w:rPr>
            </w:pPr>
            <w:r>
              <w:rPr>
                <w:sz w:val="36"/>
                <w:szCs w:val="36"/>
              </w:rPr>
              <w:t>200000</w:t>
            </w:r>
          </w:p>
        </w:tc>
        <w:tc>
          <w:tcPr>
            <w:tcW w:w="1842" w:type="dxa"/>
          </w:tcPr>
          <w:p w:rsidR="00AD7C72" w:rsidRDefault="00AD7C72" w:rsidP="007C792B">
            <w:pPr>
              <w:spacing w:line="360" w:lineRule="auto"/>
              <w:jc w:val="center"/>
              <w:rPr>
                <w:sz w:val="36"/>
                <w:szCs w:val="36"/>
              </w:rPr>
            </w:pPr>
            <w:r>
              <w:rPr>
                <w:sz w:val="36"/>
                <w:szCs w:val="36"/>
              </w:rPr>
              <w:t>80000</w:t>
            </w:r>
          </w:p>
        </w:tc>
        <w:tc>
          <w:tcPr>
            <w:tcW w:w="1843" w:type="dxa"/>
          </w:tcPr>
          <w:p w:rsidR="00AD7C72" w:rsidRDefault="00AD7C72" w:rsidP="007C792B">
            <w:pPr>
              <w:spacing w:line="360" w:lineRule="auto"/>
              <w:jc w:val="center"/>
              <w:rPr>
                <w:sz w:val="36"/>
                <w:szCs w:val="36"/>
              </w:rPr>
            </w:pPr>
            <w:r>
              <w:rPr>
                <w:sz w:val="36"/>
                <w:szCs w:val="36"/>
              </w:rPr>
              <w:t>80000</w:t>
            </w:r>
          </w:p>
        </w:tc>
        <w:tc>
          <w:tcPr>
            <w:tcW w:w="1843" w:type="dxa"/>
          </w:tcPr>
          <w:p w:rsidR="00AD7C72" w:rsidRDefault="00AD7C72" w:rsidP="007C792B">
            <w:pPr>
              <w:spacing w:line="360" w:lineRule="auto"/>
              <w:jc w:val="center"/>
              <w:rPr>
                <w:sz w:val="36"/>
                <w:szCs w:val="36"/>
              </w:rPr>
            </w:pPr>
            <w:r>
              <w:rPr>
                <w:sz w:val="36"/>
                <w:szCs w:val="36"/>
              </w:rPr>
              <w:t>120000</w:t>
            </w:r>
          </w:p>
        </w:tc>
      </w:tr>
      <w:tr w:rsidR="00AD7C72" w:rsidTr="007C792B">
        <w:tc>
          <w:tcPr>
            <w:tcW w:w="1842" w:type="dxa"/>
          </w:tcPr>
          <w:p w:rsidR="00AD7C72" w:rsidRDefault="00AD7C72" w:rsidP="007C792B">
            <w:pPr>
              <w:spacing w:line="360" w:lineRule="auto"/>
              <w:jc w:val="center"/>
              <w:rPr>
                <w:sz w:val="36"/>
                <w:szCs w:val="36"/>
              </w:rPr>
            </w:pPr>
            <w:r>
              <w:rPr>
                <w:sz w:val="36"/>
                <w:szCs w:val="36"/>
              </w:rPr>
              <w:t>2024</w:t>
            </w:r>
          </w:p>
        </w:tc>
        <w:tc>
          <w:tcPr>
            <w:tcW w:w="1842" w:type="dxa"/>
          </w:tcPr>
          <w:p w:rsidR="00AD7C72" w:rsidRDefault="00AD7C72" w:rsidP="007C792B">
            <w:pPr>
              <w:spacing w:line="360" w:lineRule="auto"/>
              <w:jc w:val="center"/>
              <w:rPr>
                <w:sz w:val="36"/>
                <w:szCs w:val="36"/>
              </w:rPr>
            </w:pPr>
            <w:r>
              <w:rPr>
                <w:sz w:val="36"/>
                <w:szCs w:val="36"/>
              </w:rPr>
              <w:t>200000</w:t>
            </w:r>
          </w:p>
        </w:tc>
        <w:tc>
          <w:tcPr>
            <w:tcW w:w="1842" w:type="dxa"/>
          </w:tcPr>
          <w:p w:rsidR="00AD7C72" w:rsidRDefault="00AD7C72" w:rsidP="007C792B">
            <w:pPr>
              <w:spacing w:line="360" w:lineRule="auto"/>
              <w:jc w:val="center"/>
              <w:rPr>
                <w:sz w:val="36"/>
                <w:szCs w:val="36"/>
              </w:rPr>
            </w:pPr>
            <w:r>
              <w:rPr>
                <w:sz w:val="36"/>
                <w:szCs w:val="36"/>
              </w:rPr>
              <w:t>48000</w:t>
            </w:r>
          </w:p>
        </w:tc>
        <w:tc>
          <w:tcPr>
            <w:tcW w:w="1843" w:type="dxa"/>
          </w:tcPr>
          <w:p w:rsidR="00AD7C72" w:rsidRDefault="00AD7C72" w:rsidP="007C792B">
            <w:pPr>
              <w:spacing w:line="360" w:lineRule="auto"/>
              <w:jc w:val="center"/>
              <w:rPr>
                <w:sz w:val="36"/>
                <w:szCs w:val="36"/>
              </w:rPr>
            </w:pPr>
            <w:r>
              <w:rPr>
                <w:sz w:val="36"/>
                <w:szCs w:val="36"/>
              </w:rPr>
              <w:t>128000</w:t>
            </w:r>
          </w:p>
        </w:tc>
        <w:tc>
          <w:tcPr>
            <w:tcW w:w="1843" w:type="dxa"/>
          </w:tcPr>
          <w:p w:rsidR="00AD7C72" w:rsidRDefault="00AD7C72" w:rsidP="007C792B">
            <w:pPr>
              <w:spacing w:line="360" w:lineRule="auto"/>
              <w:jc w:val="center"/>
              <w:rPr>
                <w:sz w:val="36"/>
                <w:szCs w:val="36"/>
              </w:rPr>
            </w:pPr>
            <w:r>
              <w:rPr>
                <w:sz w:val="36"/>
                <w:szCs w:val="36"/>
              </w:rPr>
              <w:t>72000</w:t>
            </w:r>
          </w:p>
        </w:tc>
      </w:tr>
      <w:tr w:rsidR="00AD7C72" w:rsidTr="007C792B">
        <w:tc>
          <w:tcPr>
            <w:tcW w:w="1842" w:type="dxa"/>
          </w:tcPr>
          <w:p w:rsidR="00AD7C72" w:rsidRDefault="00AD7C72" w:rsidP="007C792B">
            <w:pPr>
              <w:spacing w:line="360" w:lineRule="auto"/>
              <w:jc w:val="center"/>
              <w:rPr>
                <w:sz w:val="36"/>
                <w:szCs w:val="36"/>
              </w:rPr>
            </w:pPr>
            <w:r>
              <w:rPr>
                <w:sz w:val="36"/>
                <w:szCs w:val="36"/>
              </w:rPr>
              <w:t>2025</w:t>
            </w:r>
          </w:p>
        </w:tc>
        <w:tc>
          <w:tcPr>
            <w:tcW w:w="1842" w:type="dxa"/>
          </w:tcPr>
          <w:p w:rsidR="00AD7C72" w:rsidRDefault="00AD7C72" w:rsidP="007C792B">
            <w:pPr>
              <w:spacing w:line="360" w:lineRule="auto"/>
              <w:jc w:val="center"/>
              <w:rPr>
                <w:sz w:val="36"/>
                <w:szCs w:val="36"/>
              </w:rPr>
            </w:pPr>
            <w:r>
              <w:rPr>
                <w:sz w:val="36"/>
                <w:szCs w:val="36"/>
              </w:rPr>
              <w:t>200000</w:t>
            </w:r>
          </w:p>
        </w:tc>
        <w:tc>
          <w:tcPr>
            <w:tcW w:w="1842" w:type="dxa"/>
          </w:tcPr>
          <w:p w:rsidR="00AD7C72" w:rsidRDefault="00AD7C72" w:rsidP="007C792B">
            <w:pPr>
              <w:spacing w:line="360" w:lineRule="auto"/>
              <w:jc w:val="center"/>
              <w:rPr>
                <w:sz w:val="36"/>
                <w:szCs w:val="36"/>
              </w:rPr>
            </w:pPr>
            <w:r>
              <w:rPr>
                <w:sz w:val="36"/>
                <w:szCs w:val="36"/>
              </w:rPr>
              <w:t>28800</w:t>
            </w:r>
          </w:p>
        </w:tc>
        <w:tc>
          <w:tcPr>
            <w:tcW w:w="1843" w:type="dxa"/>
          </w:tcPr>
          <w:p w:rsidR="00AD7C72" w:rsidRDefault="00AD7C72" w:rsidP="007C792B">
            <w:pPr>
              <w:spacing w:line="360" w:lineRule="auto"/>
              <w:jc w:val="center"/>
              <w:rPr>
                <w:sz w:val="36"/>
                <w:szCs w:val="36"/>
              </w:rPr>
            </w:pPr>
            <w:r>
              <w:rPr>
                <w:sz w:val="36"/>
                <w:szCs w:val="36"/>
              </w:rPr>
              <w:t>156800</w:t>
            </w:r>
          </w:p>
        </w:tc>
        <w:tc>
          <w:tcPr>
            <w:tcW w:w="1843" w:type="dxa"/>
          </w:tcPr>
          <w:p w:rsidR="00AD7C72" w:rsidRDefault="00AD7C72" w:rsidP="007C792B">
            <w:pPr>
              <w:spacing w:line="360" w:lineRule="auto"/>
              <w:jc w:val="center"/>
              <w:rPr>
                <w:sz w:val="36"/>
                <w:szCs w:val="36"/>
              </w:rPr>
            </w:pPr>
            <w:r>
              <w:rPr>
                <w:sz w:val="36"/>
                <w:szCs w:val="36"/>
              </w:rPr>
              <w:t>43200</w:t>
            </w:r>
          </w:p>
        </w:tc>
      </w:tr>
      <w:tr w:rsidR="00AD7C72" w:rsidTr="007C792B">
        <w:tc>
          <w:tcPr>
            <w:tcW w:w="1842" w:type="dxa"/>
          </w:tcPr>
          <w:p w:rsidR="00AD7C72" w:rsidRDefault="00AD7C72" w:rsidP="007C792B">
            <w:pPr>
              <w:spacing w:line="360" w:lineRule="auto"/>
              <w:jc w:val="center"/>
              <w:rPr>
                <w:sz w:val="36"/>
                <w:szCs w:val="36"/>
              </w:rPr>
            </w:pPr>
            <w:r>
              <w:rPr>
                <w:sz w:val="36"/>
                <w:szCs w:val="36"/>
              </w:rPr>
              <w:t>2026</w:t>
            </w:r>
          </w:p>
        </w:tc>
        <w:tc>
          <w:tcPr>
            <w:tcW w:w="1842" w:type="dxa"/>
          </w:tcPr>
          <w:p w:rsidR="00AD7C72" w:rsidRDefault="00AD7C72" w:rsidP="007C792B">
            <w:pPr>
              <w:spacing w:line="360" w:lineRule="auto"/>
              <w:jc w:val="center"/>
              <w:rPr>
                <w:sz w:val="36"/>
                <w:szCs w:val="36"/>
              </w:rPr>
            </w:pPr>
            <w:r>
              <w:rPr>
                <w:sz w:val="36"/>
                <w:szCs w:val="36"/>
              </w:rPr>
              <w:t>200000</w:t>
            </w:r>
          </w:p>
        </w:tc>
        <w:tc>
          <w:tcPr>
            <w:tcW w:w="1842" w:type="dxa"/>
          </w:tcPr>
          <w:p w:rsidR="00AD7C72" w:rsidRDefault="00AD7C72" w:rsidP="007C792B">
            <w:pPr>
              <w:spacing w:line="360" w:lineRule="auto"/>
              <w:jc w:val="center"/>
              <w:rPr>
                <w:sz w:val="36"/>
                <w:szCs w:val="36"/>
              </w:rPr>
            </w:pPr>
            <w:r>
              <w:rPr>
                <w:sz w:val="36"/>
                <w:szCs w:val="36"/>
              </w:rPr>
              <w:t>17280</w:t>
            </w:r>
          </w:p>
        </w:tc>
        <w:tc>
          <w:tcPr>
            <w:tcW w:w="1843" w:type="dxa"/>
          </w:tcPr>
          <w:p w:rsidR="00AD7C72" w:rsidRDefault="00AD7C72" w:rsidP="007C792B">
            <w:pPr>
              <w:spacing w:line="360" w:lineRule="auto"/>
              <w:jc w:val="center"/>
              <w:rPr>
                <w:sz w:val="36"/>
                <w:szCs w:val="36"/>
              </w:rPr>
            </w:pPr>
            <w:r>
              <w:rPr>
                <w:sz w:val="36"/>
                <w:szCs w:val="36"/>
              </w:rPr>
              <w:t>174080</w:t>
            </w:r>
          </w:p>
        </w:tc>
        <w:tc>
          <w:tcPr>
            <w:tcW w:w="1843" w:type="dxa"/>
          </w:tcPr>
          <w:p w:rsidR="00AD7C72" w:rsidRDefault="00AD7C72" w:rsidP="007C792B">
            <w:pPr>
              <w:spacing w:line="360" w:lineRule="auto"/>
              <w:jc w:val="center"/>
              <w:rPr>
                <w:sz w:val="36"/>
                <w:szCs w:val="36"/>
              </w:rPr>
            </w:pPr>
            <w:r>
              <w:rPr>
                <w:sz w:val="36"/>
                <w:szCs w:val="36"/>
              </w:rPr>
              <w:t>25920</w:t>
            </w:r>
          </w:p>
        </w:tc>
      </w:tr>
      <w:tr w:rsidR="00AD7C72" w:rsidTr="007C792B">
        <w:tc>
          <w:tcPr>
            <w:tcW w:w="1842" w:type="dxa"/>
          </w:tcPr>
          <w:p w:rsidR="00AD7C72" w:rsidRDefault="00AD7C72" w:rsidP="007C792B">
            <w:pPr>
              <w:spacing w:line="360" w:lineRule="auto"/>
              <w:jc w:val="center"/>
              <w:rPr>
                <w:sz w:val="36"/>
                <w:szCs w:val="36"/>
              </w:rPr>
            </w:pPr>
            <w:r>
              <w:rPr>
                <w:sz w:val="36"/>
                <w:szCs w:val="36"/>
              </w:rPr>
              <w:t>2027</w:t>
            </w:r>
          </w:p>
        </w:tc>
        <w:tc>
          <w:tcPr>
            <w:tcW w:w="1842" w:type="dxa"/>
          </w:tcPr>
          <w:p w:rsidR="00AD7C72" w:rsidRDefault="00AD7C72" w:rsidP="007C792B">
            <w:pPr>
              <w:spacing w:line="360" w:lineRule="auto"/>
              <w:jc w:val="center"/>
              <w:rPr>
                <w:sz w:val="36"/>
                <w:szCs w:val="36"/>
              </w:rPr>
            </w:pPr>
            <w:r>
              <w:rPr>
                <w:sz w:val="36"/>
                <w:szCs w:val="36"/>
              </w:rPr>
              <w:t>200000</w:t>
            </w:r>
          </w:p>
        </w:tc>
        <w:tc>
          <w:tcPr>
            <w:tcW w:w="1842" w:type="dxa"/>
          </w:tcPr>
          <w:p w:rsidR="00AD7C72" w:rsidRDefault="00AD7C72" w:rsidP="007C792B">
            <w:pPr>
              <w:spacing w:line="360" w:lineRule="auto"/>
              <w:jc w:val="center"/>
              <w:rPr>
                <w:sz w:val="36"/>
                <w:szCs w:val="36"/>
              </w:rPr>
            </w:pPr>
            <w:r>
              <w:rPr>
                <w:sz w:val="36"/>
                <w:szCs w:val="36"/>
              </w:rPr>
              <w:t>25920</w:t>
            </w:r>
          </w:p>
        </w:tc>
        <w:tc>
          <w:tcPr>
            <w:tcW w:w="1843" w:type="dxa"/>
          </w:tcPr>
          <w:p w:rsidR="00AD7C72" w:rsidRDefault="00AD7C72" w:rsidP="007C792B">
            <w:pPr>
              <w:spacing w:line="360" w:lineRule="auto"/>
              <w:jc w:val="center"/>
              <w:rPr>
                <w:sz w:val="36"/>
                <w:szCs w:val="36"/>
              </w:rPr>
            </w:pPr>
            <w:r>
              <w:rPr>
                <w:sz w:val="36"/>
                <w:szCs w:val="36"/>
              </w:rPr>
              <w:t>200000</w:t>
            </w:r>
          </w:p>
        </w:tc>
        <w:tc>
          <w:tcPr>
            <w:tcW w:w="1843" w:type="dxa"/>
          </w:tcPr>
          <w:p w:rsidR="00AD7C72" w:rsidRDefault="00AD7C72" w:rsidP="007C792B">
            <w:pPr>
              <w:spacing w:line="360" w:lineRule="auto"/>
              <w:jc w:val="center"/>
              <w:rPr>
                <w:sz w:val="36"/>
                <w:szCs w:val="36"/>
              </w:rPr>
            </w:pPr>
            <w:r>
              <w:rPr>
                <w:sz w:val="36"/>
                <w:szCs w:val="36"/>
              </w:rPr>
              <w:t>0</w:t>
            </w:r>
          </w:p>
        </w:tc>
      </w:tr>
    </w:tbl>
    <w:p w:rsidR="00AD7C72" w:rsidRDefault="00AD7C72" w:rsidP="00AD7C72">
      <w:pPr>
        <w:spacing w:after="0" w:line="360" w:lineRule="auto"/>
        <w:jc w:val="both"/>
        <w:rPr>
          <w:b/>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p>
    <w:p w:rsidR="00AD7C72" w:rsidRDefault="00AD7C72" w:rsidP="00AD7C72">
      <w:pPr>
        <w:spacing w:after="0" w:line="360" w:lineRule="auto"/>
        <w:jc w:val="both"/>
        <w:rPr>
          <w:sz w:val="36"/>
          <w:szCs w:val="36"/>
          <w:lang w:val="en-US"/>
        </w:rPr>
      </w:pPr>
      <w:r>
        <w:rPr>
          <w:sz w:val="36"/>
          <w:szCs w:val="36"/>
          <w:lang w:val="en-US"/>
        </w:rPr>
        <w:t>Furniture</w:t>
      </w:r>
    </w:p>
    <w:p w:rsidR="00AD7C72" w:rsidRDefault="00AD7C72" w:rsidP="00AD7C72">
      <w:pPr>
        <w:spacing w:after="0" w:line="360" w:lineRule="auto"/>
        <w:jc w:val="both"/>
        <w:rPr>
          <w:b/>
          <w:sz w:val="36"/>
          <w:szCs w:val="36"/>
          <w:lang w:val="en-US"/>
        </w:rPr>
      </w:pPr>
      <w:r>
        <w:rPr>
          <w:sz w:val="36"/>
          <w:szCs w:val="36"/>
          <w:lang w:val="en-US"/>
        </w:rPr>
        <w:t>Accelerated Depreciation Schedule - 25 %</w:t>
      </w:r>
    </w:p>
    <w:tbl>
      <w:tblPr>
        <w:tblStyle w:val="TabloKlavuzu"/>
        <w:tblW w:w="0" w:type="auto"/>
        <w:tblLook w:val="04A0" w:firstRow="1" w:lastRow="0" w:firstColumn="1" w:lastColumn="0" w:noHBand="0" w:noVBand="1"/>
      </w:tblPr>
      <w:tblGrid>
        <w:gridCol w:w="1842"/>
        <w:gridCol w:w="1842"/>
        <w:gridCol w:w="2144"/>
        <w:gridCol w:w="2181"/>
        <w:gridCol w:w="1843"/>
      </w:tblGrid>
      <w:tr w:rsidR="00AD7C72" w:rsidTr="007C792B">
        <w:tc>
          <w:tcPr>
            <w:tcW w:w="1842" w:type="dxa"/>
          </w:tcPr>
          <w:p w:rsidR="00AD7C72" w:rsidRDefault="00AD7C72" w:rsidP="007C792B">
            <w:pPr>
              <w:spacing w:line="360" w:lineRule="auto"/>
              <w:jc w:val="center"/>
              <w:rPr>
                <w:b/>
                <w:sz w:val="36"/>
                <w:szCs w:val="36"/>
              </w:rPr>
            </w:pPr>
            <w:r>
              <w:rPr>
                <w:b/>
                <w:sz w:val="36"/>
                <w:szCs w:val="36"/>
              </w:rPr>
              <w:t>Years</w:t>
            </w:r>
          </w:p>
        </w:tc>
        <w:tc>
          <w:tcPr>
            <w:tcW w:w="1842" w:type="dxa"/>
          </w:tcPr>
          <w:p w:rsidR="00AD7C72" w:rsidRDefault="00AD7C72" w:rsidP="007C792B">
            <w:pPr>
              <w:spacing w:line="360" w:lineRule="auto"/>
              <w:jc w:val="center"/>
              <w:rPr>
                <w:b/>
                <w:sz w:val="36"/>
                <w:szCs w:val="36"/>
              </w:rPr>
            </w:pPr>
            <w:r>
              <w:rPr>
                <w:b/>
                <w:sz w:val="36"/>
                <w:szCs w:val="36"/>
              </w:rPr>
              <w:t>Cost Value</w:t>
            </w:r>
          </w:p>
        </w:tc>
        <w:tc>
          <w:tcPr>
            <w:tcW w:w="1842" w:type="dxa"/>
          </w:tcPr>
          <w:p w:rsidR="00AD7C72" w:rsidRDefault="00AD7C72" w:rsidP="007C792B">
            <w:pPr>
              <w:spacing w:line="360" w:lineRule="auto"/>
              <w:jc w:val="center"/>
              <w:rPr>
                <w:b/>
                <w:sz w:val="36"/>
                <w:szCs w:val="36"/>
              </w:rPr>
            </w:pPr>
            <w:r>
              <w:rPr>
                <w:b/>
                <w:sz w:val="36"/>
                <w:szCs w:val="36"/>
              </w:rPr>
              <w:t>Annual Depreciation</w:t>
            </w:r>
          </w:p>
        </w:tc>
        <w:tc>
          <w:tcPr>
            <w:tcW w:w="1843" w:type="dxa"/>
          </w:tcPr>
          <w:p w:rsidR="00AD7C72" w:rsidRDefault="00AD7C72" w:rsidP="007C792B">
            <w:pPr>
              <w:spacing w:line="360" w:lineRule="auto"/>
              <w:jc w:val="center"/>
              <w:rPr>
                <w:b/>
                <w:sz w:val="36"/>
                <w:szCs w:val="36"/>
              </w:rPr>
            </w:pPr>
            <w:r>
              <w:rPr>
                <w:b/>
                <w:sz w:val="36"/>
                <w:szCs w:val="36"/>
              </w:rPr>
              <w:t>Accumulated Depreciation</w:t>
            </w:r>
          </w:p>
        </w:tc>
        <w:tc>
          <w:tcPr>
            <w:tcW w:w="1843" w:type="dxa"/>
          </w:tcPr>
          <w:p w:rsidR="00AD7C72" w:rsidRDefault="00AD7C72" w:rsidP="007C792B">
            <w:pPr>
              <w:spacing w:line="360" w:lineRule="auto"/>
              <w:jc w:val="center"/>
              <w:rPr>
                <w:b/>
                <w:sz w:val="36"/>
                <w:szCs w:val="36"/>
              </w:rPr>
            </w:pPr>
            <w:r>
              <w:rPr>
                <w:b/>
                <w:sz w:val="36"/>
                <w:szCs w:val="36"/>
              </w:rPr>
              <w:t>Net Book Value</w:t>
            </w:r>
          </w:p>
        </w:tc>
      </w:tr>
      <w:tr w:rsidR="00AD7C72" w:rsidTr="007C792B">
        <w:tc>
          <w:tcPr>
            <w:tcW w:w="1842" w:type="dxa"/>
          </w:tcPr>
          <w:p w:rsidR="00AD7C72" w:rsidRDefault="00AD7C72" w:rsidP="007C792B">
            <w:pPr>
              <w:spacing w:line="360" w:lineRule="auto"/>
              <w:jc w:val="center"/>
              <w:rPr>
                <w:sz w:val="36"/>
                <w:szCs w:val="36"/>
              </w:rPr>
            </w:pPr>
            <w:r>
              <w:rPr>
                <w:sz w:val="36"/>
                <w:szCs w:val="36"/>
              </w:rPr>
              <w:t>1</w:t>
            </w:r>
          </w:p>
        </w:tc>
        <w:tc>
          <w:tcPr>
            <w:tcW w:w="1842" w:type="dxa"/>
          </w:tcPr>
          <w:p w:rsidR="00AD7C72" w:rsidRDefault="00AD7C72" w:rsidP="007C792B">
            <w:pPr>
              <w:spacing w:line="360" w:lineRule="auto"/>
              <w:jc w:val="center"/>
              <w:rPr>
                <w:sz w:val="36"/>
                <w:szCs w:val="36"/>
              </w:rPr>
            </w:pPr>
            <w:r>
              <w:rPr>
                <w:sz w:val="36"/>
                <w:szCs w:val="36"/>
              </w:rPr>
              <w:t>10000</w:t>
            </w:r>
          </w:p>
        </w:tc>
        <w:tc>
          <w:tcPr>
            <w:tcW w:w="1842" w:type="dxa"/>
          </w:tcPr>
          <w:p w:rsidR="00AD7C72" w:rsidRDefault="00AD7C72" w:rsidP="007C792B">
            <w:pPr>
              <w:spacing w:line="360" w:lineRule="auto"/>
              <w:jc w:val="center"/>
              <w:rPr>
                <w:sz w:val="36"/>
                <w:szCs w:val="36"/>
              </w:rPr>
            </w:pPr>
            <w:r>
              <w:rPr>
                <w:sz w:val="36"/>
                <w:szCs w:val="36"/>
              </w:rPr>
              <w:t>2500</w:t>
            </w:r>
          </w:p>
        </w:tc>
        <w:tc>
          <w:tcPr>
            <w:tcW w:w="1843" w:type="dxa"/>
          </w:tcPr>
          <w:p w:rsidR="00AD7C72" w:rsidRDefault="00AD7C72" w:rsidP="007C792B">
            <w:pPr>
              <w:spacing w:line="360" w:lineRule="auto"/>
              <w:jc w:val="center"/>
              <w:rPr>
                <w:sz w:val="36"/>
                <w:szCs w:val="36"/>
              </w:rPr>
            </w:pPr>
            <w:r>
              <w:rPr>
                <w:sz w:val="36"/>
                <w:szCs w:val="36"/>
              </w:rPr>
              <w:t>2500</w:t>
            </w:r>
          </w:p>
        </w:tc>
        <w:tc>
          <w:tcPr>
            <w:tcW w:w="1843" w:type="dxa"/>
          </w:tcPr>
          <w:p w:rsidR="00AD7C72" w:rsidRDefault="00AD7C72" w:rsidP="007C792B">
            <w:pPr>
              <w:spacing w:line="360" w:lineRule="auto"/>
              <w:jc w:val="center"/>
              <w:rPr>
                <w:sz w:val="36"/>
                <w:szCs w:val="36"/>
              </w:rPr>
            </w:pPr>
            <w:r>
              <w:rPr>
                <w:sz w:val="36"/>
                <w:szCs w:val="36"/>
              </w:rPr>
              <w:t>7500</w:t>
            </w:r>
          </w:p>
        </w:tc>
      </w:tr>
      <w:tr w:rsidR="00AD7C72" w:rsidTr="007C792B">
        <w:tc>
          <w:tcPr>
            <w:tcW w:w="1842" w:type="dxa"/>
          </w:tcPr>
          <w:p w:rsidR="00AD7C72" w:rsidRDefault="00AD7C72" w:rsidP="007C792B">
            <w:pPr>
              <w:spacing w:line="360" w:lineRule="auto"/>
              <w:jc w:val="center"/>
              <w:rPr>
                <w:sz w:val="36"/>
                <w:szCs w:val="36"/>
              </w:rPr>
            </w:pPr>
            <w:r>
              <w:rPr>
                <w:sz w:val="36"/>
                <w:szCs w:val="36"/>
              </w:rPr>
              <w:t>2</w:t>
            </w:r>
          </w:p>
        </w:tc>
        <w:tc>
          <w:tcPr>
            <w:tcW w:w="1842" w:type="dxa"/>
          </w:tcPr>
          <w:p w:rsidR="00AD7C72" w:rsidRDefault="00AD7C72" w:rsidP="007C792B">
            <w:pPr>
              <w:spacing w:line="360" w:lineRule="auto"/>
              <w:jc w:val="center"/>
              <w:rPr>
                <w:sz w:val="36"/>
                <w:szCs w:val="36"/>
              </w:rPr>
            </w:pPr>
            <w:r>
              <w:rPr>
                <w:sz w:val="36"/>
                <w:szCs w:val="36"/>
              </w:rPr>
              <w:t>10000</w:t>
            </w:r>
          </w:p>
        </w:tc>
        <w:tc>
          <w:tcPr>
            <w:tcW w:w="1842" w:type="dxa"/>
          </w:tcPr>
          <w:p w:rsidR="00AD7C72" w:rsidRDefault="00AD7C72" w:rsidP="007C792B">
            <w:pPr>
              <w:spacing w:line="360" w:lineRule="auto"/>
              <w:jc w:val="center"/>
              <w:rPr>
                <w:sz w:val="36"/>
                <w:szCs w:val="36"/>
              </w:rPr>
            </w:pPr>
            <w:r>
              <w:rPr>
                <w:sz w:val="36"/>
                <w:szCs w:val="36"/>
              </w:rPr>
              <w:t>1875</w:t>
            </w:r>
          </w:p>
        </w:tc>
        <w:tc>
          <w:tcPr>
            <w:tcW w:w="1843" w:type="dxa"/>
          </w:tcPr>
          <w:p w:rsidR="00AD7C72" w:rsidRDefault="00AD7C72" w:rsidP="007C792B">
            <w:pPr>
              <w:spacing w:line="360" w:lineRule="auto"/>
              <w:jc w:val="center"/>
              <w:rPr>
                <w:sz w:val="36"/>
                <w:szCs w:val="36"/>
              </w:rPr>
            </w:pPr>
            <w:r>
              <w:rPr>
                <w:sz w:val="36"/>
                <w:szCs w:val="36"/>
              </w:rPr>
              <w:t>4375</w:t>
            </w:r>
          </w:p>
        </w:tc>
        <w:tc>
          <w:tcPr>
            <w:tcW w:w="1843" w:type="dxa"/>
          </w:tcPr>
          <w:p w:rsidR="00AD7C72" w:rsidRDefault="00AD7C72" w:rsidP="007C792B">
            <w:pPr>
              <w:spacing w:line="360" w:lineRule="auto"/>
              <w:jc w:val="center"/>
              <w:rPr>
                <w:sz w:val="36"/>
                <w:szCs w:val="36"/>
              </w:rPr>
            </w:pPr>
            <w:r>
              <w:rPr>
                <w:sz w:val="36"/>
                <w:szCs w:val="36"/>
              </w:rPr>
              <w:t>5625</w:t>
            </w:r>
          </w:p>
        </w:tc>
      </w:tr>
      <w:tr w:rsidR="00AD7C72" w:rsidTr="007C792B">
        <w:tc>
          <w:tcPr>
            <w:tcW w:w="1842" w:type="dxa"/>
          </w:tcPr>
          <w:p w:rsidR="00AD7C72" w:rsidRDefault="00AD7C72" w:rsidP="007C792B">
            <w:pPr>
              <w:spacing w:line="360" w:lineRule="auto"/>
              <w:jc w:val="center"/>
              <w:rPr>
                <w:sz w:val="36"/>
                <w:szCs w:val="36"/>
              </w:rPr>
            </w:pPr>
            <w:r>
              <w:rPr>
                <w:sz w:val="36"/>
                <w:szCs w:val="36"/>
              </w:rPr>
              <w:t>3</w:t>
            </w:r>
          </w:p>
        </w:tc>
        <w:tc>
          <w:tcPr>
            <w:tcW w:w="1842" w:type="dxa"/>
          </w:tcPr>
          <w:p w:rsidR="00AD7C72" w:rsidRDefault="00AD7C72" w:rsidP="007C792B">
            <w:pPr>
              <w:spacing w:line="360" w:lineRule="auto"/>
              <w:jc w:val="center"/>
              <w:rPr>
                <w:sz w:val="36"/>
                <w:szCs w:val="36"/>
              </w:rPr>
            </w:pPr>
            <w:r>
              <w:rPr>
                <w:sz w:val="36"/>
                <w:szCs w:val="36"/>
              </w:rPr>
              <w:t>10000</w:t>
            </w:r>
          </w:p>
        </w:tc>
        <w:tc>
          <w:tcPr>
            <w:tcW w:w="1842" w:type="dxa"/>
          </w:tcPr>
          <w:p w:rsidR="00AD7C72" w:rsidRDefault="00AD7C72" w:rsidP="007C792B">
            <w:pPr>
              <w:spacing w:line="360" w:lineRule="auto"/>
              <w:jc w:val="center"/>
              <w:rPr>
                <w:sz w:val="36"/>
                <w:szCs w:val="36"/>
              </w:rPr>
            </w:pPr>
            <w:r>
              <w:rPr>
                <w:sz w:val="36"/>
                <w:szCs w:val="36"/>
              </w:rPr>
              <w:t>1406</w:t>
            </w:r>
          </w:p>
        </w:tc>
        <w:tc>
          <w:tcPr>
            <w:tcW w:w="1843" w:type="dxa"/>
          </w:tcPr>
          <w:p w:rsidR="00AD7C72" w:rsidRDefault="00AD7C72" w:rsidP="007C792B">
            <w:pPr>
              <w:spacing w:line="360" w:lineRule="auto"/>
              <w:jc w:val="center"/>
              <w:rPr>
                <w:sz w:val="36"/>
                <w:szCs w:val="36"/>
              </w:rPr>
            </w:pPr>
            <w:r>
              <w:rPr>
                <w:sz w:val="36"/>
                <w:szCs w:val="36"/>
              </w:rPr>
              <w:t>5781</w:t>
            </w:r>
          </w:p>
        </w:tc>
        <w:tc>
          <w:tcPr>
            <w:tcW w:w="1843" w:type="dxa"/>
          </w:tcPr>
          <w:p w:rsidR="00AD7C72" w:rsidRDefault="00AD7C72" w:rsidP="007C792B">
            <w:pPr>
              <w:spacing w:line="360" w:lineRule="auto"/>
              <w:jc w:val="center"/>
              <w:rPr>
                <w:sz w:val="36"/>
                <w:szCs w:val="36"/>
              </w:rPr>
            </w:pPr>
            <w:r>
              <w:rPr>
                <w:sz w:val="36"/>
                <w:szCs w:val="36"/>
              </w:rPr>
              <w:t>4219</w:t>
            </w:r>
          </w:p>
        </w:tc>
      </w:tr>
      <w:tr w:rsidR="00AD7C72" w:rsidTr="007C792B">
        <w:tc>
          <w:tcPr>
            <w:tcW w:w="1842" w:type="dxa"/>
          </w:tcPr>
          <w:p w:rsidR="00AD7C72" w:rsidRDefault="00AD7C72" w:rsidP="007C792B">
            <w:pPr>
              <w:spacing w:line="360" w:lineRule="auto"/>
              <w:jc w:val="center"/>
              <w:rPr>
                <w:sz w:val="36"/>
                <w:szCs w:val="36"/>
              </w:rPr>
            </w:pPr>
            <w:r>
              <w:rPr>
                <w:sz w:val="36"/>
                <w:szCs w:val="36"/>
              </w:rPr>
              <w:lastRenderedPageBreak/>
              <w:t>4</w:t>
            </w:r>
          </w:p>
        </w:tc>
        <w:tc>
          <w:tcPr>
            <w:tcW w:w="1842" w:type="dxa"/>
          </w:tcPr>
          <w:p w:rsidR="00AD7C72" w:rsidRDefault="00AD7C72" w:rsidP="007C792B">
            <w:pPr>
              <w:spacing w:line="360" w:lineRule="auto"/>
              <w:jc w:val="center"/>
              <w:rPr>
                <w:sz w:val="36"/>
                <w:szCs w:val="36"/>
              </w:rPr>
            </w:pPr>
            <w:r>
              <w:rPr>
                <w:sz w:val="36"/>
                <w:szCs w:val="36"/>
              </w:rPr>
              <w:t>10000</w:t>
            </w:r>
          </w:p>
        </w:tc>
        <w:tc>
          <w:tcPr>
            <w:tcW w:w="1842" w:type="dxa"/>
          </w:tcPr>
          <w:p w:rsidR="00AD7C72" w:rsidRDefault="00AD7C72" w:rsidP="007C792B">
            <w:pPr>
              <w:spacing w:line="360" w:lineRule="auto"/>
              <w:jc w:val="center"/>
              <w:rPr>
                <w:sz w:val="36"/>
                <w:szCs w:val="36"/>
              </w:rPr>
            </w:pPr>
            <w:r>
              <w:rPr>
                <w:sz w:val="36"/>
                <w:szCs w:val="36"/>
              </w:rPr>
              <w:t>1055</w:t>
            </w:r>
          </w:p>
        </w:tc>
        <w:tc>
          <w:tcPr>
            <w:tcW w:w="1843" w:type="dxa"/>
          </w:tcPr>
          <w:p w:rsidR="00AD7C72" w:rsidRDefault="00AD7C72" w:rsidP="007C792B">
            <w:pPr>
              <w:spacing w:line="360" w:lineRule="auto"/>
              <w:jc w:val="center"/>
              <w:rPr>
                <w:sz w:val="36"/>
                <w:szCs w:val="36"/>
              </w:rPr>
            </w:pPr>
            <w:r>
              <w:rPr>
                <w:sz w:val="36"/>
                <w:szCs w:val="36"/>
              </w:rPr>
              <w:t>6836</w:t>
            </w:r>
          </w:p>
        </w:tc>
        <w:tc>
          <w:tcPr>
            <w:tcW w:w="1843" w:type="dxa"/>
          </w:tcPr>
          <w:p w:rsidR="00AD7C72" w:rsidRDefault="00AD7C72" w:rsidP="007C792B">
            <w:pPr>
              <w:spacing w:line="360" w:lineRule="auto"/>
              <w:jc w:val="center"/>
              <w:rPr>
                <w:sz w:val="36"/>
                <w:szCs w:val="36"/>
              </w:rPr>
            </w:pPr>
            <w:r>
              <w:rPr>
                <w:sz w:val="36"/>
                <w:szCs w:val="36"/>
              </w:rPr>
              <w:t>3164</w:t>
            </w:r>
          </w:p>
        </w:tc>
      </w:tr>
      <w:tr w:rsidR="00AD7C72" w:rsidTr="007C792B">
        <w:tc>
          <w:tcPr>
            <w:tcW w:w="1842" w:type="dxa"/>
          </w:tcPr>
          <w:p w:rsidR="00AD7C72" w:rsidRDefault="00AD7C72" w:rsidP="007C792B">
            <w:pPr>
              <w:spacing w:line="360" w:lineRule="auto"/>
              <w:jc w:val="center"/>
              <w:rPr>
                <w:sz w:val="36"/>
                <w:szCs w:val="36"/>
              </w:rPr>
            </w:pPr>
            <w:r>
              <w:rPr>
                <w:sz w:val="36"/>
                <w:szCs w:val="36"/>
              </w:rPr>
              <w:t>5</w:t>
            </w:r>
          </w:p>
        </w:tc>
        <w:tc>
          <w:tcPr>
            <w:tcW w:w="1842" w:type="dxa"/>
          </w:tcPr>
          <w:p w:rsidR="00AD7C72" w:rsidRDefault="00AD7C72" w:rsidP="007C792B">
            <w:pPr>
              <w:spacing w:line="360" w:lineRule="auto"/>
              <w:jc w:val="center"/>
              <w:rPr>
                <w:sz w:val="36"/>
                <w:szCs w:val="36"/>
              </w:rPr>
            </w:pPr>
            <w:r>
              <w:rPr>
                <w:sz w:val="36"/>
                <w:szCs w:val="36"/>
              </w:rPr>
              <w:t>10000</w:t>
            </w:r>
          </w:p>
        </w:tc>
        <w:tc>
          <w:tcPr>
            <w:tcW w:w="1842" w:type="dxa"/>
          </w:tcPr>
          <w:p w:rsidR="00AD7C72" w:rsidRDefault="00AD7C72" w:rsidP="007C792B">
            <w:pPr>
              <w:spacing w:line="360" w:lineRule="auto"/>
              <w:jc w:val="center"/>
              <w:rPr>
                <w:sz w:val="36"/>
                <w:szCs w:val="36"/>
              </w:rPr>
            </w:pPr>
            <w:r>
              <w:rPr>
                <w:sz w:val="36"/>
                <w:szCs w:val="36"/>
              </w:rPr>
              <w:t>3164</w:t>
            </w:r>
          </w:p>
        </w:tc>
        <w:tc>
          <w:tcPr>
            <w:tcW w:w="1843" w:type="dxa"/>
          </w:tcPr>
          <w:p w:rsidR="00AD7C72" w:rsidRDefault="00AD7C72" w:rsidP="007C792B">
            <w:pPr>
              <w:spacing w:line="360" w:lineRule="auto"/>
              <w:jc w:val="center"/>
              <w:rPr>
                <w:sz w:val="36"/>
                <w:szCs w:val="36"/>
              </w:rPr>
            </w:pPr>
            <w:r>
              <w:rPr>
                <w:sz w:val="36"/>
                <w:szCs w:val="36"/>
              </w:rPr>
              <w:t>10000</w:t>
            </w:r>
          </w:p>
        </w:tc>
        <w:tc>
          <w:tcPr>
            <w:tcW w:w="1843" w:type="dxa"/>
          </w:tcPr>
          <w:p w:rsidR="00AD7C72" w:rsidRDefault="00AD7C72" w:rsidP="007C792B">
            <w:pPr>
              <w:spacing w:line="360" w:lineRule="auto"/>
              <w:jc w:val="center"/>
              <w:rPr>
                <w:sz w:val="36"/>
                <w:szCs w:val="36"/>
              </w:rPr>
            </w:pPr>
            <w:r>
              <w:rPr>
                <w:sz w:val="36"/>
                <w:szCs w:val="36"/>
              </w:rPr>
              <w:t>0</w:t>
            </w:r>
          </w:p>
        </w:tc>
      </w:tr>
    </w:tbl>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r>
        <w:rPr>
          <w:rFonts w:ascii="Times New Roman" w:eastAsia="Calibri" w:hAnsi="Times New Roman" w:cs="Times New Roman"/>
          <w:sz w:val="36"/>
          <w:szCs w:val="36"/>
          <w:u w:val="double"/>
          <w:lang w:val="en-US"/>
        </w:rPr>
        <w:t>Machinery</w:t>
      </w:r>
    </w:p>
    <w:p w:rsidR="00AD7C72" w:rsidRDefault="00AD7C72" w:rsidP="00AD7C72">
      <w:pPr>
        <w:spacing w:after="0" w:line="360" w:lineRule="auto"/>
        <w:jc w:val="both"/>
        <w:rPr>
          <w:b/>
          <w:sz w:val="36"/>
          <w:szCs w:val="36"/>
          <w:lang w:val="en-US"/>
        </w:rPr>
      </w:pPr>
      <w:r>
        <w:rPr>
          <w:sz w:val="36"/>
          <w:szCs w:val="36"/>
          <w:lang w:val="en-US"/>
        </w:rPr>
        <w:t>Accelerated Depreciation Schedule - 25 %</w:t>
      </w:r>
    </w:p>
    <w:tbl>
      <w:tblPr>
        <w:tblStyle w:val="TabloKlavuzu"/>
        <w:tblW w:w="0" w:type="auto"/>
        <w:tblLook w:val="04A0" w:firstRow="1" w:lastRow="0" w:firstColumn="1" w:lastColumn="0" w:noHBand="0" w:noVBand="1"/>
      </w:tblPr>
      <w:tblGrid>
        <w:gridCol w:w="1842"/>
        <w:gridCol w:w="1842"/>
        <w:gridCol w:w="2144"/>
        <w:gridCol w:w="2181"/>
        <w:gridCol w:w="1843"/>
      </w:tblGrid>
      <w:tr w:rsidR="00AD7C72" w:rsidTr="007C792B">
        <w:tc>
          <w:tcPr>
            <w:tcW w:w="1842" w:type="dxa"/>
          </w:tcPr>
          <w:p w:rsidR="00AD7C72" w:rsidRDefault="00AD7C72" w:rsidP="007C792B">
            <w:pPr>
              <w:spacing w:line="360" w:lineRule="auto"/>
              <w:jc w:val="center"/>
              <w:rPr>
                <w:b/>
                <w:sz w:val="36"/>
                <w:szCs w:val="36"/>
              </w:rPr>
            </w:pPr>
            <w:r>
              <w:rPr>
                <w:b/>
                <w:sz w:val="36"/>
                <w:szCs w:val="36"/>
              </w:rPr>
              <w:t>Years</w:t>
            </w:r>
          </w:p>
        </w:tc>
        <w:tc>
          <w:tcPr>
            <w:tcW w:w="1842" w:type="dxa"/>
          </w:tcPr>
          <w:p w:rsidR="00AD7C72" w:rsidRDefault="00AD7C72" w:rsidP="007C792B">
            <w:pPr>
              <w:spacing w:line="360" w:lineRule="auto"/>
              <w:jc w:val="center"/>
              <w:rPr>
                <w:b/>
                <w:sz w:val="36"/>
                <w:szCs w:val="36"/>
              </w:rPr>
            </w:pPr>
            <w:r>
              <w:rPr>
                <w:b/>
                <w:sz w:val="36"/>
                <w:szCs w:val="36"/>
              </w:rPr>
              <w:t>Cost Value</w:t>
            </w:r>
          </w:p>
        </w:tc>
        <w:tc>
          <w:tcPr>
            <w:tcW w:w="1842" w:type="dxa"/>
          </w:tcPr>
          <w:p w:rsidR="00AD7C72" w:rsidRDefault="00AD7C72" w:rsidP="007C792B">
            <w:pPr>
              <w:spacing w:line="360" w:lineRule="auto"/>
              <w:jc w:val="center"/>
              <w:rPr>
                <w:b/>
                <w:sz w:val="36"/>
                <w:szCs w:val="36"/>
              </w:rPr>
            </w:pPr>
            <w:r>
              <w:rPr>
                <w:b/>
                <w:sz w:val="36"/>
                <w:szCs w:val="36"/>
              </w:rPr>
              <w:t>Annual Depreciation</w:t>
            </w:r>
          </w:p>
        </w:tc>
        <w:tc>
          <w:tcPr>
            <w:tcW w:w="1843" w:type="dxa"/>
          </w:tcPr>
          <w:p w:rsidR="00AD7C72" w:rsidRDefault="00AD7C72" w:rsidP="007C792B">
            <w:pPr>
              <w:spacing w:line="360" w:lineRule="auto"/>
              <w:jc w:val="center"/>
              <w:rPr>
                <w:b/>
                <w:sz w:val="36"/>
                <w:szCs w:val="36"/>
              </w:rPr>
            </w:pPr>
            <w:r>
              <w:rPr>
                <w:b/>
                <w:sz w:val="36"/>
                <w:szCs w:val="36"/>
              </w:rPr>
              <w:t>Accumulated Depreciation</w:t>
            </w:r>
          </w:p>
        </w:tc>
        <w:tc>
          <w:tcPr>
            <w:tcW w:w="1843" w:type="dxa"/>
          </w:tcPr>
          <w:p w:rsidR="00AD7C72" w:rsidRDefault="00AD7C72" w:rsidP="007C792B">
            <w:pPr>
              <w:spacing w:line="360" w:lineRule="auto"/>
              <w:jc w:val="center"/>
              <w:rPr>
                <w:b/>
                <w:sz w:val="36"/>
                <w:szCs w:val="36"/>
              </w:rPr>
            </w:pPr>
            <w:r>
              <w:rPr>
                <w:b/>
                <w:sz w:val="36"/>
                <w:szCs w:val="36"/>
              </w:rPr>
              <w:t>Net Book Value</w:t>
            </w:r>
          </w:p>
        </w:tc>
      </w:tr>
      <w:tr w:rsidR="00AD7C72" w:rsidTr="007C792B">
        <w:tc>
          <w:tcPr>
            <w:tcW w:w="1842" w:type="dxa"/>
          </w:tcPr>
          <w:p w:rsidR="00AD7C72" w:rsidRDefault="00AD7C72" w:rsidP="007C792B">
            <w:pPr>
              <w:spacing w:line="360" w:lineRule="auto"/>
              <w:jc w:val="center"/>
              <w:rPr>
                <w:sz w:val="36"/>
                <w:szCs w:val="36"/>
              </w:rPr>
            </w:pPr>
            <w:r>
              <w:rPr>
                <w:sz w:val="36"/>
                <w:szCs w:val="36"/>
              </w:rPr>
              <w:t>1</w:t>
            </w:r>
          </w:p>
        </w:tc>
        <w:tc>
          <w:tcPr>
            <w:tcW w:w="1842" w:type="dxa"/>
          </w:tcPr>
          <w:p w:rsidR="00AD7C72" w:rsidRDefault="00AD7C72" w:rsidP="007C792B">
            <w:pPr>
              <w:spacing w:line="360" w:lineRule="auto"/>
              <w:jc w:val="center"/>
              <w:rPr>
                <w:sz w:val="36"/>
                <w:szCs w:val="36"/>
              </w:rPr>
            </w:pPr>
            <w:r>
              <w:rPr>
                <w:sz w:val="36"/>
                <w:szCs w:val="36"/>
              </w:rPr>
              <w:t>30000</w:t>
            </w:r>
          </w:p>
        </w:tc>
        <w:tc>
          <w:tcPr>
            <w:tcW w:w="1842" w:type="dxa"/>
          </w:tcPr>
          <w:p w:rsidR="00AD7C72" w:rsidRDefault="00AD7C72" w:rsidP="007C792B">
            <w:pPr>
              <w:spacing w:line="360" w:lineRule="auto"/>
              <w:jc w:val="center"/>
              <w:rPr>
                <w:sz w:val="36"/>
                <w:szCs w:val="36"/>
              </w:rPr>
            </w:pPr>
            <w:r>
              <w:rPr>
                <w:sz w:val="36"/>
                <w:szCs w:val="36"/>
              </w:rPr>
              <w:t>7500</w:t>
            </w:r>
          </w:p>
        </w:tc>
        <w:tc>
          <w:tcPr>
            <w:tcW w:w="1843" w:type="dxa"/>
          </w:tcPr>
          <w:p w:rsidR="00AD7C72" w:rsidRDefault="00AD7C72" w:rsidP="007C792B">
            <w:pPr>
              <w:spacing w:line="360" w:lineRule="auto"/>
              <w:jc w:val="center"/>
              <w:rPr>
                <w:sz w:val="36"/>
                <w:szCs w:val="36"/>
              </w:rPr>
            </w:pPr>
            <w:r>
              <w:rPr>
                <w:sz w:val="36"/>
                <w:szCs w:val="36"/>
              </w:rPr>
              <w:t>7500</w:t>
            </w:r>
          </w:p>
        </w:tc>
        <w:tc>
          <w:tcPr>
            <w:tcW w:w="1843" w:type="dxa"/>
          </w:tcPr>
          <w:p w:rsidR="00AD7C72" w:rsidRDefault="00AD7C72" w:rsidP="007C792B">
            <w:pPr>
              <w:spacing w:line="360" w:lineRule="auto"/>
              <w:jc w:val="center"/>
              <w:rPr>
                <w:sz w:val="36"/>
                <w:szCs w:val="36"/>
              </w:rPr>
            </w:pPr>
            <w:r>
              <w:rPr>
                <w:sz w:val="36"/>
                <w:szCs w:val="36"/>
              </w:rPr>
              <w:t>22500</w:t>
            </w:r>
          </w:p>
        </w:tc>
      </w:tr>
      <w:tr w:rsidR="00AD7C72" w:rsidTr="007C792B">
        <w:tc>
          <w:tcPr>
            <w:tcW w:w="1842" w:type="dxa"/>
          </w:tcPr>
          <w:p w:rsidR="00AD7C72" w:rsidRDefault="00AD7C72" w:rsidP="007C792B">
            <w:pPr>
              <w:spacing w:line="360" w:lineRule="auto"/>
              <w:jc w:val="center"/>
              <w:rPr>
                <w:sz w:val="36"/>
                <w:szCs w:val="36"/>
              </w:rPr>
            </w:pPr>
            <w:r>
              <w:rPr>
                <w:sz w:val="36"/>
                <w:szCs w:val="36"/>
              </w:rPr>
              <w:t>2</w:t>
            </w:r>
          </w:p>
        </w:tc>
        <w:tc>
          <w:tcPr>
            <w:tcW w:w="1842" w:type="dxa"/>
          </w:tcPr>
          <w:p w:rsidR="00AD7C72" w:rsidRDefault="00AD7C72" w:rsidP="007C792B">
            <w:pPr>
              <w:spacing w:line="360" w:lineRule="auto"/>
              <w:jc w:val="center"/>
              <w:rPr>
                <w:sz w:val="36"/>
                <w:szCs w:val="36"/>
              </w:rPr>
            </w:pPr>
            <w:r>
              <w:rPr>
                <w:sz w:val="36"/>
                <w:szCs w:val="36"/>
              </w:rPr>
              <w:t>30000</w:t>
            </w:r>
          </w:p>
        </w:tc>
        <w:tc>
          <w:tcPr>
            <w:tcW w:w="1842" w:type="dxa"/>
          </w:tcPr>
          <w:p w:rsidR="00AD7C72" w:rsidRDefault="00AD7C72" w:rsidP="007C792B">
            <w:pPr>
              <w:spacing w:line="360" w:lineRule="auto"/>
              <w:jc w:val="center"/>
              <w:rPr>
                <w:sz w:val="36"/>
                <w:szCs w:val="36"/>
              </w:rPr>
            </w:pPr>
            <w:r>
              <w:rPr>
                <w:sz w:val="36"/>
                <w:szCs w:val="36"/>
              </w:rPr>
              <w:t>5625</w:t>
            </w:r>
          </w:p>
        </w:tc>
        <w:tc>
          <w:tcPr>
            <w:tcW w:w="1843" w:type="dxa"/>
          </w:tcPr>
          <w:p w:rsidR="00AD7C72" w:rsidRDefault="00AD7C72" w:rsidP="007C792B">
            <w:pPr>
              <w:spacing w:line="360" w:lineRule="auto"/>
              <w:jc w:val="center"/>
              <w:rPr>
                <w:sz w:val="36"/>
                <w:szCs w:val="36"/>
              </w:rPr>
            </w:pPr>
            <w:r>
              <w:rPr>
                <w:sz w:val="36"/>
                <w:szCs w:val="36"/>
              </w:rPr>
              <w:t>13125</w:t>
            </w:r>
          </w:p>
        </w:tc>
        <w:tc>
          <w:tcPr>
            <w:tcW w:w="1843" w:type="dxa"/>
          </w:tcPr>
          <w:p w:rsidR="00AD7C72" w:rsidRDefault="00AD7C72" w:rsidP="007C792B">
            <w:pPr>
              <w:spacing w:line="360" w:lineRule="auto"/>
              <w:jc w:val="center"/>
              <w:rPr>
                <w:sz w:val="36"/>
                <w:szCs w:val="36"/>
              </w:rPr>
            </w:pPr>
            <w:r>
              <w:rPr>
                <w:sz w:val="36"/>
                <w:szCs w:val="36"/>
              </w:rPr>
              <w:t>16875</w:t>
            </w:r>
          </w:p>
        </w:tc>
      </w:tr>
      <w:tr w:rsidR="00AD7C72" w:rsidTr="007C792B">
        <w:tc>
          <w:tcPr>
            <w:tcW w:w="1842" w:type="dxa"/>
          </w:tcPr>
          <w:p w:rsidR="00AD7C72" w:rsidRDefault="00AD7C72" w:rsidP="007C792B">
            <w:pPr>
              <w:spacing w:line="360" w:lineRule="auto"/>
              <w:jc w:val="center"/>
              <w:rPr>
                <w:sz w:val="36"/>
                <w:szCs w:val="36"/>
              </w:rPr>
            </w:pPr>
            <w:r>
              <w:rPr>
                <w:sz w:val="36"/>
                <w:szCs w:val="36"/>
              </w:rPr>
              <w:t>3</w:t>
            </w:r>
          </w:p>
        </w:tc>
        <w:tc>
          <w:tcPr>
            <w:tcW w:w="1842" w:type="dxa"/>
          </w:tcPr>
          <w:p w:rsidR="00AD7C72" w:rsidRDefault="00AD7C72" w:rsidP="007C792B">
            <w:pPr>
              <w:spacing w:line="360" w:lineRule="auto"/>
              <w:jc w:val="center"/>
              <w:rPr>
                <w:sz w:val="36"/>
                <w:szCs w:val="36"/>
              </w:rPr>
            </w:pPr>
            <w:r>
              <w:rPr>
                <w:sz w:val="36"/>
                <w:szCs w:val="36"/>
              </w:rPr>
              <w:t>30000</w:t>
            </w:r>
          </w:p>
        </w:tc>
        <w:tc>
          <w:tcPr>
            <w:tcW w:w="1842" w:type="dxa"/>
          </w:tcPr>
          <w:p w:rsidR="00AD7C72" w:rsidRDefault="00AD7C72" w:rsidP="007C792B">
            <w:pPr>
              <w:spacing w:line="360" w:lineRule="auto"/>
              <w:jc w:val="center"/>
              <w:rPr>
                <w:sz w:val="36"/>
                <w:szCs w:val="36"/>
              </w:rPr>
            </w:pPr>
            <w:r>
              <w:rPr>
                <w:sz w:val="36"/>
                <w:szCs w:val="36"/>
              </w:rPr>
              <w:t>4219</w:t>
            </w:r>
          </w:p>
        </w:tc>
        <w:tc>
          <w:tcPr>
            <w:tcW w:w="1843" w:type="dxa"/>
          </w:tcPr>
          <w:p w:rsidR="00AD7C72" w:rsidRDefault="00AD7C72" w:rsidP="007C792B">
            <w:pPr>
              <w:spacing w:line="360" w:lineRule="auto"/>
              <w:jc w:val="center"/>
              <w:rPr>
                <w:sz w:val="36"/>
                <w:szCs w:val="36"/>
              </w:rPr>
            </w:pPr>
            <w:r>
              <w:rPr>
                <w:sz w:val="36"/>
                <w:szCs w:val="36"/>
              </w:rPr>
              <w:t>17344</w:t>
            </w:r>
          </w:p>
        </w:tc>
        <w:tc>
          <w:tcPr>
            <w:tcW w:w="1843" w:type="dxa"/>
          </w:tcPr>
          <w:p w:rsidR="00AD7C72" w:rsidRDefault="00AD7C72" w:rsidP="007C792B">
            <w:pPr>
              <w:spacing w:line="360" w:lineRule="auto"/>
              <w:jc w:val="center"/>
              <w:rPr>
                <w:sz w:val="36"/>
                <w:szCs w:val="36"/>
              </w:rPr>
            </w:pPr>
            <w:r>
              <w:rPr>
                <w:sz w:val="36"/>
                <w:szCs w:val="36"/>
              </w:rPr>
              <w:t>12656</w:t>
            </w:r>
          </w:p>
        </w:tc>
      </w:tr>
      <w:tr w:rsidR="00AD7C72" w:rsidTr="007C792B">
        <w:tc>
          <w:tcPr>
            <w:tcW w:w="1842" w:type="dxa"/>
          </w:tcPr>
          <w:p w:rsidR="00AD7C72" w:rsidRDefault="00AD7C72" w:rsidP="007C792B">
            <w:pPr>
              <w:spacing w:line="360" w:lineRule="auto"/>
              <w:jc w:val="center"/>
              <w:rPr>
                <w:sz w:val="36"/>
                <w:szCs w:val="36"/>
              </w:rPr>
            </w:pPr>
            <w:r>
              <w:rPr>
                <w:sz w:val="36"/>
                <w:szCs w:val="36"/>
              </w:rPr>
              <w:t>4</w:t>
            </w:r>
          </w:p>
        </w:tc>
        <w:tc>
          <w:tcPr>
            <w:tcW w:w="1842" w:type="dxa"/>
          </w:tcPr>
          <w:p w:rsidR="00AD7C72" w:rsidRDefault="00AD7C72" w:rsidP="007C792B">
            <w:pPr>
              <w:spacing w:line="360" w:lineRule="auto"/>
              <w:jc w:val="center"/>
              <w:rPr>
                <w:sz w:val="36"/>
                <w:szCs w:val="36"/>
              </w:rPr>
            </w:pPr>
            <w:r>
              <w:rPr>
                <w:sz w:val="36"/>
                <w:szCs w:val="36"/>
              </w:rPr>
              <w:t>30000</w:t>
            </w:r>
          </w:p>
        </w:tc>
        <w:tc>
          <w:tcPr>
            <w:tcW w:w="1842" w:type="dxa"/>
          </w:tcPr>
          <w:p w:rsidR="00AD7C72" w:rsidRDefault="00AD7C72" w:rsidP="007C792B">
            <w:pPr>
              <w:spacing w:line="360" w:lineRule="auto"/>
              <w:jc w:val="center"/>
              <w:rPr>
                <w:sz w:val="36"/>
                <w:szCs w:val="36"/>
              </w:rPr>
            </w:pPr>
            <w:r>
              <w:rPr>
                <w:sz w:val="36"/>
                <w:szCs w:val="36"/>
              </w:rPr>
              <w:t>3164</w:t>
            </w:r>
          </w:p>
        </w:tc>
        <w:tc>
          <w:tcPr>
            <w:tcW w:w="1843" w:type="dxa"/>
          </w:tcPr>
          <w:p w:rsidR="00AD7C72" w:rsidRDefault="00AD7C72" w:rsidP="007C792B">
            <w:pPr>
              <w:spacing w:line="360" w:lineRule="auto"/>
              <w:jc w:val="center"/>
              <w:rPr>
                <w:sz w:val="36"/>
                <w:szCs w:val="36"/>
              </w:rPr>
            </w:pPr>
            <w:r>
              <w:rPr>
                <w:sz w:val="36"/>
                <w:szCs w:val="36"/>
              </w:rPr>
              <w:t>20508</w:t>
            </w:r>
          </w:p>
        </w:tc>
        <w:tc>
          <w:tcPr>
            <w:tcW w:w="1843" w:type="dxa"/>
          </w:tcPr>
          <w:p w:rsidR="00AD7C72" w:rsidRDefault="00AD7C72" w:rsidP="007C792B">
            <w:pPr>
              <w:spacing w:line="360" w:lineRule="auto"/>
              <w:jc w:val="center"/>
              <w:rPr>
                <w:sz w:val="36"/>
                <w:szCs w:val="36"/>
              </w:rPr>
            </w:pPr>
            <w:r>
              <w:rPr>
                <w:sz w:val="36"/>
                <w:szCs w:val="36"/>
              </w:rPr>
              <w:t>9492</w:t>
            </w:r>
          </w:p>
        </w:tc>
      </w:tr>
      <w:tr w:rsidR="00AD7C72" w:rsidTr="007C792B">
        <w:tc>
          <w:tcPr>
            <w:tcW w:w="1842" w:type="dxa"/>
          </w:tcPr>
          <w:p w:rsidR="00AD7C72" w:rsidRDefault="00AD7C72" w:rsidP="007C792B">
            <w:pPr>
              <w:spacing w:line="360" w:lineRule="auto"/>
              <w:jc w:val="center"/>
              <w:rPr>
                <w:sz w:val="36"/>
                <w:szCs w:val="36"/>
              </w:rPr>
            </w:pPr>
            <w:r>
              <w:rPr>
                <w:sz w:val="36"/>
                <w:szCs w:val="36"/>
              </w:rPr>
              <w:t>5</w:t>
            </w:r>
          </w:p>
        </w:tc>
        <w:tc>
          <w:tcPr>
            <w:tcW w:w="1842" w:type="dxa"/>
          </w:tcPr>
          <w:p w:rsidR="00AD7C72" w:rsidRDefault="00AD7C72" w:rsidP="007C792B">
            <w:pPr>
              <w:spacing w:line="360" w:lineRule="auto"/>
              <w:jc w:val="center"/>
              <w:rPr>
                <w:sz w:val="36"/>
                <w:szCs w:val="36"/>
              </w:rPr>
            </w:pPr>
            <w:r>
              <w:rPr>
                <w:sz w:val="36"/>
                <w:szCs w:val="36"/>
              </w:rPr>
              <w:t>30000</w:t>
            </w:r>
          </w:p>
        </w:tc>
        <w:tc>
          <w:tcPr>
            <w:tcW w:w="1842" w:type="dxa"/>
          </w:tcPr>
          <w:p w:rsidR="00AD7C72" w:rsidRDefault="00AD7C72" w:rsidP="007C792B">
            <w:pPr>
              <w:spacing w:line="360" w:lineRule="auto"/>
              <w:jc w:val="center"/>
              <w:rPr>
                <w:sz w:val="36"/>
                <w:szCs w:val="36"/>
              </w:rPr>
            </w:pPr>
            <w:r>
              <w:rPr>
                <w:sz w:val="36"/>
                <w:szCs w:val="36"/>
              </w:rPr>
              <w:t>9492</w:t>
            </w:r>
          </w:p>
        </w:tc>
        <w:tc>
          <w:tcPr>
            <w:tcW w:w="1843" w:type="dxa"/>
          </w:tcPr>
          <w:p w:rsidR="00AD7C72" w:rsidRDefault="00AD7C72" w:rsidP="007C792B">
            <w:pPr>
              <w:spacing w:line="360" w:lineRule="auto"/>
              <w:jc w:val="center"/>
              <w:rPr>
                <w:sz w:val="36"/>
                <w:szCs w:val="36"/>
              </w:rPr>
            </w:pPr>
            <w:r>
              <w:rPr>
                <w:sz w:val="36"/>
                <w:szCs w:val="36"/>
              </w:rPr>
              <w:t>30000</w:t>
            </w:r>
          </w:p>
        </w:tc>
        <w:tc>
          <w:tcPr>
            <w:tcW w:w="1843" w:type="dxa"/>
          </w:tcPr>
          <w:p w:rsidR="00AD7C72" w:rsidRDefault="00AD7C72" w:rsidP="007C792B">
            <w:pPr>
              <w:spacing w:line="360" w:lineRule="auto"/>
              <w:jc w:val="center"/>
              <w:rPr>
                <w:sz w:val="36"/>
                <w:szCs w:val="36"/>
              </w:rPr>
            </w:pPr>
            <w:r>
              <w:rPr>
                <w:sz w:val="36"/>
                <w:szCs w:val="36"/>
              </w:rPr>
              <w:t>0</w:t>
            </w:r>
          </w:p>
        </w:tc>
      </w:tr>
    </w:tbl>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r>
        <w:rPr>
          <w:rFonts w:ascii="Times New Roman" w:eastAsia="Calibri" w:hAnsi="Times New Roman" w:cs="Times New Roman"/>
          <w:sz w:val="36"/>
          <w:szCs w:val="36"/>
          <w:u w:val="double"/>
          <w:lang w:val="en-US"/>
        </w:rPr>
        <w:t xml:space="preserve"> EI</w:t>
      </w:r>
    </w:p>
    <w:tbl>
      <w:tblPr>
        <w:tblStyle w:val="TabloKlavuzu"/>
        <w:tblW w:w="0" w:type="auto"/>
        <w:tblLook w:val="04A0" w:firstRow="1" w:lastRow="0" w:firstColumn="1" w:lastColumn="0" w:noHBand="0" w:noVBand="1"/>
      </w:tblPr>
      <w:tblGrid>
        <w:gridCol w:w="1842"/>
        <w:gridCol w:w="1842"/>
        <w:gridCol w:w="2144"/>
        <w:gridCol w:w="2181"/>
        <w:gridCol w:w="1843"/>
      </w:tblGrid>
      <w:tr w:rsidR="00AD7C72" w:rsidTr="007C792B">
        <w:tc>
          <w:tcPr>
            <w:tcW w:w="1842" w:type="dxa"/>
          </w:tcPr>
          <w:p w:rsidR="00AD7C72" w:rsidRDefault="00AD7C72" w:rsidP="007C792B">
            <w:pPr>
              <w:spacing w:line="360" w:lineRule="auto"/>
              <w:jc w:val="center"/>
              <w:rPr>
                <w:b/>
                <w:sz w:val="36"/>
                <w:szCs w:val="36"/>
              </w:rPr>
            </w:pPr>
            <w:r>
              <w:rPr>
                <w:b/>
                <w:sz w:val="36"/>
                <w:szCs w:val="36"/>
              </w:rPr>
              <w:lastRenderedPageBreak/>
              <w:t>Years</w:t>
            </w:r>
          </w:p>
        </w:tc>
        <w:tc>
          <w:tcPr>
            <w:tcW w:w="1842" w:type="dxa"/>
          </w:tcPr>
          <w:p w:rsidR="00AD7C72" w:rsidRDefault="00AD7C72" w:rsidP="007C792B">
            <w:pPr>
              <w:spacing w:line="360" w:lineRule="auto"/>
              <w:jc w:val="center"/>
              <w:rPr>
                <w:b/>
                <w:sz w:val="36"/>
                <w:szCs w:val="36"/>
              </w:rPr>
            </w:pPr>
            <w:r>
              <w:rPr>
                <w:b/>
                <w:sz w:val="36"/>
                <w:szCs w:val="36"/>
              </w:rPr>
              <w:t>Cost Value</w:t>
            </w:r>
          </w:p>
        </w:tc>
        <w:tc>
          <w:tcPr>
            <w:tcW w:w="1842" w:type="dxa"/>
          </w:tcPr>
          <w:p w:rsidR="00AD7C72" w:rsidRDefault="00AD7C72" w:rsidP="007C792B">
            <w:pPr>
              <w:spacing w:line="360" w:lineRule="auto"/>
              <w:jc w:val="center"/>
              <w:rPr>
                <w:b/>
                <w:sz w:val="36"/>
                <w:szCs w:val="36"/>
              </w:rPr>
            </w:pPr>
            <w:r>
              <w:rPr>
                <w:b/>
                <w:sz w:val="36"/>
                <w:szCs w:val="36"/>
              </w:rPr>
              <w:t>Annual Depreciation</w:t>
            </w:r>
          </w:p>
        </w:tc>
        <w:tc>
          <w:tcPr>
            <w:tcW w:w="1843" w:type="dxa"/>
          </w:tcPr>
          <w:p w:rsidR="00AD7C72" w:rsidRDefault="00AD7C72" w:rsidP="007C792B">
            <w:pPr>
              <w:spacing w:line="360" w:lineRule="auto"/>
              <w:jc w:val="center"/>
              <w:rPr>
                <w:b/>
                <w:sz w:val="36"/>
                <w:szCs w:val="36"/>
              </w:rPr>
            </w:pPr>
            <w:r>
              <w:rPr>
                <w:b/>
                <w:sz w:val="36"/>
                <w:szCs w:val="36"/>
              </w:rPr>
              <w:t>Accumulated Depreciation</w:t>
            </w:r>
          </w:p>
        </w:tc>
        <w:tc>
          <w:tcPr>
            <w:tcW w:w="1843" w:type="dxa"/>
          </w:tcPr>
          <w:p w:rsidR="00AD7C72" w:rsidRDefault="00AD7C72" w:rsidP="007C792B">
            <w:pPr>
              <w:spacing w:line="360" w:lineRule="auto"/>
              <w:jc w:val="center"/>
              <w:rPr>
                <w:b/>
                <w:sz w:val="36"/>
                <w:szCs w:val="36"/>
              </w:rPr>
            </w:pPr>
            <w:r>
              <w:rPr>
                <w:b/>
                <w:sz w:val="36"/>
                <w:szCs w:val="36"/>
              </w:rPr>
              <w:t>Net Book Value</w:t>
            </w:r>
          </w:p>
        </w:tc>
      </w:tr>
      <w:tr w:rsidR="00AD7C72" w:rsidTr="007C792B">
        <w:tc>
          <w:tcPr>
            <w:tcW w:w="1842" w:type="dxa"/>
          </w:tcPr>
          <w:p w:rsidR="00AD7C72" w:rsidRDefault="00AD7C72" w:rsidP="007C792B">
            <w:pPr>
              <w:spacing w:line="360" w:lineRule="auto"/>
              <w:jc w:val="center"/>
              <w:rPr>
                <w:sz w:val="36"/>
                <w:szCs w:val="36"/>
              </w:rPr>
            </w:pPr>
            <w:r>
              <w:rPr>
                <w:sz w:val="36"/>
                <w:szCs w:val="36"/>
              </w:rPr>
              <w:t>1</w:t>
            </w:r>
          </w:p>
        </w:tc>
        <w:tc>
          <w:tcPr>
            <w:tcW w:w="1842" w:type="dxa"/>
          </w:tcPr>
          <w:p w:rsidR="00AD7C72" w:rsidRDefault="00AD7C72" w:rsidP="007C792B">
            <w:pPr>
              <w:spacing w:line="360" w:lineRule="auto"/>
              <w:jc w:val="center"/>
              <w:rPr>
                <w:sz w:val="36"/>
                <w:szCs w:val="36"/>
              </w:rPr>
            </w:pPr>
            <w:r>
              <w:rPr>
                <w:sz w:val="36"/>
                <w:szCs w:val="36"/>
              </w:rPr>
              <w:t>20000</w:t>
            </w:r>
          </w:p>
        </w:tc>
        <w:tc>
          <w:tcPr>
            <w:tcW w:w="1842" w:type="dxa"/>
          </w:tcPr>
          <w:p w:rsidR="00AD7C72" w:rsidRDefault="00AD7C72" w:rsidP="007C792B">
            <w:pPr>
              <w:spacing w:line="360" w:lineRule="auto"/>
              <w:jc w:val="center"/>
              <w:rPr>
                <w:sz w:val="36"/>
                <w:szCs w:val="36"/>
              </w:rPr>
            </w:pPr>
            <w:r>
              <w:rPr>
                <w:sz w:val="36"/>
                <w:szCs w:val="36"/>
              </w:rPr>
              <w:t>5000</w:t>
            </w:r>
          </w:p>
        </w:tc>
        <w:tc>
          <w:tcPr>
            <w:tcW w:w="1843" w:type="dxa"/>
          </w:tcPr>
          <w:p w:rsidR="00AD7C72" w:rsidRDefault="00AD7C72" w:rsidP="007C792B">
            <w:pPr>
              <w:spacing w:line="360" w:lineRule="auto"/>
              <w:jc w:val="center"/>
              <w:rPr>
                <w:sz w:val="36"/>
                <w:szCs w:val="36"/>
              </w:rPr>
            </w:pPr>
            <w:r>
              <w:rPr>
                <w:sz w:val="36"/>
                <w:szCs w:val="36"/>
              </w:rPr>
              <w:t>5000</w:t>
            </w:r>
          </w:p>
        </w:tc>
        <w:tc>
          <w:tcPr>
            <w:tcW w:w="1843" w:type="dxa"/>
          </w:tcPr>
          <w:p w:rsidR="00AD7C72" w:rsidRDefault="00AD7C72" w:rsidP="007C792B">
            <w:pPr>
              <w:spacing w:line="360" w:lineRule="auto"/>
              <w:jc w:val="center"/>
              <w:rPr>
                <w:sz w:val="36"/>
                <w:szCs w:val="36"/>
              </w:rPr>
            </w:pPr>
            <w:r>
              <w:rPr>
                <w:sz w:val="36"/>
                <w:szCs w:val="36"/>
              </w:rPr>
              <w:t>15000</w:t>
            </w:r>
          </w:p>
        </w:tc>
      </w:tr>
      <w:tr w:rsidR="00AD7C72" w:rsidTr="007C792B">
        <w:tc>
          <w:tcPr>
            <w:tcW w:w="1842" w:type="dxa"/>
          </w:tcPr>
          <w:p w:rsidR="00AD7C72" w:rsidRDefault="00AD7C72" w:rsidP="007C792B">
            <w:pPr>
              <w:spacing w:line="360" w:lineRule="auto"/>
              <w:jc w:val="center"/>
              <w:rPr>
                <w:sz w:val="36"/>
                <w:szCs w:val="36"/>
              </w:rPr>
            </w:pPr>
            <w:r>
              <w:rPr>
                <w:sz w:val="36"/>
                <w:szCs w:val="36"/>
              </w:rPr>
              <w:t>2</w:t>
            </w:r>
          </w:p>
        </w:tc>
        <w:tc>
          <w:tcPr>
            <w:tcW w:w="1842" w:type="dxa"/>
          </w:tcPr>
          <w:p w:rsidR="00AD7C72" w:rsidRDefault="00AD7C72" w:rsidP="007C792B">
            <w:pPr>
              <w:spacing w:line="360" w:lineRule="auto"/>
              <w:jc w:val="center"/>
              <w:rPr>
                <w:sz w:val="36"/>
                <w:szCs w:val="36"/>
              </w:rPr>
            </w:pPr>
            <w:r>
              <w:rPr>
                <w:sz w:val="36"/>
                <w:szCs w:val="36"/>
              </w:rPr>
              <w:t>20000</w:t>
            </w:r>
          </w:p>
        </w:tc>
        <w:tc>
          <w:tcPr>
            <w:tcW w:w="1842" w:type="dxa"/>
          </w:tcPr>
          <w:p w:rsidR="00AD7C72" w:rsidRDefault="00AD7C72" w:rsidP="007C792B">
            <w:pPr>
              <w:spacing w:line="360" w:lineRule="auto"/>
              <w:jc w:val="center"/>
              <w:rPr>
                <w:sz w:val="36"/>
                <w:szCs w:val="36"/>
              </w:rPr>
            </w:pPr>
            <w:r>
              <w:rPr>
                <w:sz w:val="36"/>
                <w:szCs w:val="36"/>
              </w:rPr>
              <w:t>3750</w:t>
            </w:r>
          </w:p>
        </w:tc>
        <w:tc>
          <w:tcPr>
            <w:tcW w:w="1843" w:type="dxa"/>
          </w:tcPr>
          <w:p w:rsidR="00AD7C72" w:rsidRDefault="00AD7C72" w:rsidP="007C792B">
            <w:pPr>
              <w:spacing w:line="360" w:lineRule="auto"/>
              <w:jc w:val="center"/>
              <w:rPr>
                <w:sz w:val="36"/>
                <w:szCs w:val="36"/>
              </w:rPr>
            </w:pPr>
            <w:r>
              <w:rPr>
                <w:sz w:val="36"/>
                <w:szCs w:val="36"/>
              </w:rPr>
              <w:t>8750</w:t>
            </w:r>
          </w:p>
        </w:tc>
        <w:tc>
          <w:tcPr>
            <w:tcW w:w="1843" w:type="dxa"/>
          </w:tcPr>
          <w:p w:rsidR="00AD7C72" w:rsidRDefault="00AD7C72" w:rsidP="007C792B">
            <w:pPr>
              <w:spacing w:line="360" w:lineRule="auto"/>
              <w:jc w:val="center"/>
              <w:rPr>
                <w:sz w:val="36"/>
                <w:szCs w:val="36"/>
              </w:rPr>
            </w:pPr>
            <w:r>
              <w:rPr>
                <w:sz w:val="36"/>
                <w:szCs w:val="36"/>
              </w:rPr>
              <w:t>11250</w:t>
            </w:r>
          </w:p>
        </w:tc>
      </w:tr>
      <w:tr w:rsidR="00AD7C72" w:rsidTr="007C792B">
        <w:tc>
          <w:tcPr>
            <w:tcW w:w="1842" w:type="dxa"/>
          </w:tcPr>
          <w:p w:rsidR="00AD7C72" w:rsidRDefault="00AD7C72" w:rsidP="007C792B">
            <w:pPr>
              <w:spacing w:line="360" w:lineRule="auto"/>
              <w:jc w:val="center"/>
              <w:rPr>
                <w:sz w:val="36"/>
                <w:szCs w:val="36"/>
              </w:rPr>
            </w:pPr>
            <w:r>
              <w:rPr>
                <w:sz w:val="36"/>
                <w:szCs w:val="36"/>
              </w:rPr>
              <w:t>3</w:t>
            </w:r>
          </w:p>
        </w:tc>
        <w:tc>
          <w:tcPr>
            <w:tcW w:w="1842" w:type="dxa"/>
          </w:tcPr>
          <w:p w:rsidR="00AD7C72" w:rsidRDefault="00AD7C72" w:rsidP="007C792B">
            <w:pPr>
              <w:spacing w:line="360" w:lineRule="auto"/>
              <w:jc w:val="center"/>
              <w:rPr>
                <w:sz w:val="36"/>
                <w:szCs w:val="36"/>
              </w:rPr>
            </w:pPr>
            <w:r>
              <w:rPr>
                <w:sz w:val="36"/>
                <w:szCs w:val="36"/>
              </w:rPr>
              <w:t>20000</w:t>
            </w:r>
          </w:p>
        </w:tc>
        <w:tc>
          <w:tcPr>
            <w:tcW w:w="1842" w:type="dxa"/>
          </w:tcPr>
          <w:p w:rsidR="00AD7C72" w:rsidRDefault="00AD7C72" w:rsidP="007C792B">
            <w:pPr>
              <w:spacing w:line="360" w:lineRule="auto"/>
              <w:jc w:val="center"/>
              <w:rPr>
                <w:sz w:val="36"/>
                <w:szCs w:val="36"/>
              </w:rPr>
            </w:pPr>
            <w:r>
              <w:rPr>
                <w:sz w:val="36"/>
                <w:szCs w:val="36"/>
              </w:rPr>
              <w:t>2813</w:t>
            </w:r>
          </w:p>
        </w:tc>
        <w:tc>
          <w:tcPr>
            <w:tcW w:w="1843" w:type="dxa"/>
          </w:tcPr>
          <w:p w:rsidR="00AD7C72" w:rsidRDefault="00AD7C72" w:rsidP="007C792B">
            <w:pPr>
              <w:spacing w:line="360" w:lineRule="auto"/>
              <w:jc w:val="center"/>
              <w:rPr>
                <w:sz w:val="36"/>
                <w:szCs w:val="36"/>
              </w:rPr>
            </w:pPr>
            <w:r>
              <w:rPr>
                <w:sz w:val="36"/>
                <w:szCs w:val="36"/>
              </w:rPr>
              <w:t>11563</w:t>
            </w:r>
          </w:p>
        </w:tc>
        <w:tc>
          <w:tcPr>
            <w:tcW w:w="1843" w:type="dxa"/>
          </w:tcPr>
          <w:p w:rsidR="00AD7C72" w:rsidRDefault="00AD7C72" w:rsidP="007C792B">
            <w:pPr>
              <w:spacing w:line="360" w:lineRule="auto"/>
              <w:jc w:val="center"/>
              <w:rPr>
                <w:sz w:val="36"/>
                <w:szCs w:val="36"/>
              </w:rPr>
            </w:pPr>
            <w:r>
              <w:rPr>
                <w:sz w:val="36"/>
                <w:szCs w:val="36"/>
              </w:rPr>
              <w:t>8437</w:t>
            </w:r>
          </w:p>
        </w:tc>
      </w:tr>
      <w:tr w:rsidR="00AD7C72" w:rsidTr="007C792B">
        <w:tc>
          <w:tcPr>
            <w:tcW w:w="1842" w:type="dxa"/>
          </w:tcPr>
          <w:p w:rsidR="00AD7C72" w:rsidRDefault="00AD7C72" w:rsidP="007C792B">
            <w:pPr>
              <w:spacing w:line="360" w:lineRule="auto"/>
              <w:jc w:val="center"/>
              <w:rPr>
                <w:sz w:val="36"/>
                <w:szCs w:val="36"/>
              </w:rPr>
            </w:pPr>
            <w:r>
              <w:rPr>
                <w:sz w:val="36"/>
                <w:szCs w:val="36"/>
              </w:rPr>
              <w:t>4</w:t>
            </w:r>
          </w:p>
        </w:tc>
        <w:tc>
          <w:tcPr>
            <w:tcW w:w="1842" w:type="dxa"/>
          </w:tcPr>
          <w:p w:rsidR="00AD7C72" w:rsidRDefault="00AD7C72" w:rsidP="007C792B">
            <w:pPr>
              <w:spacing w:line="360" w:lineRule="auto"/>
              <w:jc w:val="center"/>
              <w:rPr>
                <w:sz w:val="36"/>
                <w:szCs w:val="36"/>
              </w:rPr>
            </w:pPr>
            <w:r>
              <w:rPr>
                <w:sz w:val="36"/>
                <w:szCs w:val="36"/>
              </w:rPr>
              <w:t>20000</w:t>
            </w:r>
          </w:p>
        </w:tc>
        <w:tc>
          <w:tcPr>
            <w:tcW w:w="1842" w:type="dxa"/>
          </w:tcPr>
          <w:p w:rsidR="00AD7C72" w:rsidRDefault="00AD7C72" w:rsidP="007C792B">
            <w:pPr>
              <w:spacing w:line="360" w:lineRule="auto"/>
              <w:jc w:val="center"/>
              <w:rPr>
                <w:sz w:val="36"/>
                <w:szCs w:val="36"/>
              </w:rPr>
            </w:pPr>
            <w:r>
              <w:rPr>
                <w:sz w:val="36"/>
                <w:szCs w:val="36"/>
              </w:rPr>
              <w:t>2109</w:t>
            </w:r>
          </w:p>
        </w:tc>
        <w:tc>
          <w:tcPr>
            <w:tcW w:w="1843" w:type="dxa"/>
          </w:tcPr>
          <w:p w:rsidR="00AD7C72" w:rsidRDefault="00AD7C72" w:rsidP="007C792B">
            <w:pPr>
              <w:spacing w:line="360" w:lineRule="auto"/>
              <w:jc w:val="center"/>
              <w:rPr>
                <w:sz w:val="36"/>
                <w:szCs w:val="36"/>
              </w:rPr>
            </w:pPr>
            <w:r>
              <w:rPr>
                <w:sz w:val="36"/>
                <w:szCs w:val="36"/>
              </w:rPr>
              <w:t>13672</w:t>
            </w:r>
          </w:p>
        </w:tc>
        <w:tc>
          <w:tcPr>
            <w:tcW w:w="1843" w:type="dxa"/>
          </w:tcPr>
          <w:p w:rsidR="00AD7C72" w:rsidRDefault="00AD7C72" w:rsidP="007C792B">
            <w:pPr>
              <w:spacing w:line="360" w:lineRule="auto"/>
              <w:jc w:val="center"/>
              <w:rPr>
                <w:sz w:val="36"/>
                <w:szCs w:val="36"/>
              </w:rPr>
            </w:pPr>
            <w:r>
              <w:rPr>
                <w:sz w:val="36"/>
                <w:szCs w:val="36"/>
              </w:rPr>
              <w:t>6328</w:t>
            </w:r>
          </w:p>
        </w:tc>
      </w:tr>
      <w:tr w:rsidR="00AD7C72" w:rsidTr="007C792B">
        <w:tc>
          <w:tcPr>
            <w:tcW w:w="1842" w:type="dxa"/>
          </w:tcPr>
          <w:p w:rsidR="00AD7C72" w:rsidRDefault="00AD7C72" w:rsidP="007C792B">
            <w:pPr>
              <w:spacing w:line="360" w:lineRule="auto"/>
              <w:jc w:val="center"/>
              <w:rPr>
                <w:sz w:val="36"/>
                <w:szCs w:val="36"/>
              </w:rPr>
            </w:pPr>
            <w:r>
              <w:rPr>
                <w:sz w:val="36"/>
                <w:szCs w:val="36"/>
              </w:rPr>
              <w:t>5</w:t>
            </w:r>
          </w:p>
        </w:tc>
        <w:tc>
          <w:tcPr>
            <w:tcW w:w="1842" w:type="dxa"/>
          </w:tcPr>
          <w:p w:rsidR="00AD7C72" w:rsidRDefault="00AD7C72" w:rsidP="007C792B">
            <w:pPr>
              <w:spacing w:line="360" w:lineRule="auto"/>
              <w:jc w:val="center"/>
              <w:rPr>
                <w:sz w:val="36"/>
                <w:szCs w:val="36"/>
              </w:rPr>
            </w:pPr>
            <w:r>
              <w:rPr>
                <w:sz w:val="36"/>
                <w:szCs w:val="36"/>
              </w:rPr>
              <w:t>20000</w:t>
            </w:r>
          </w:p>
        </w:tc>
        <w:tc>
          <w:tcPr>
            <w:tcW w:w="1842" w:type="dxa"/>
          </w:tcPr>
          <w:p w:rsidR="00AD7C72" w:rsidRDefault="00AD7C72" w:rsidP="007C792B">
            <w:pPr>
              <w:spacing w:line="360" w:lineRule="auto"/>
              <w:jc w:val="center"/>
              <w:rPr>
                <w:sz w:val="36"/>
                <w:szCs w:val="36"/>
              </w:rPr>
            </w:pPr>
            <w:r>
              <w:rPr>
                <w:sz w:val="36"/>
                <w:szCs w:val="36"/>
              </w:rPr>
              <w:t>6328</w:t>
            </w:r>
          </w:p>
        </w:tc>
        <w:tc>
          <w:tcPr>
            <w:tcW w:w="1843" w:type="dxa"/>
          </w:tcPr>
          <w:p w:rsidR="00AD7C72" w:rsidRDefault="00AD7C72" w:rsidP="007C792B">
            <w:pPr>
              <w:spacing w:line="360" w:lineRule="auto"/>
              <w:jc w:val="center"/>
              <w:rPr>
                <w:sz w:val="36"/>
                <w:szCs w:val="36"/>
              </w:rPr>
            </w:pPr>
            <w:r>
              <w:rPr>
                <w:sz w:val="36"/>
                <w:szCs w:val="36"/>
              </w:rPr>
              <w:t>20000</w:t>
            </w:r>
          </w:p>
        </w:tc>
        <w:tc>
          <w:tcPr>
            <w:tcW w:w="1843" w:type="dxa"/>
          </w:tcPr>
          <w:p w:rsidR="00AD7C72" w:rsidRDefault="00AD7C72" w:rsidP="007C792B">
            <w:pPr>
              <w:spacing w:line="360" w:lineRule="auto"/>
              <w:jc w:val="center"/>
              <w:rPr>
                <w:sz w:val="36"/>
                <w:szCs w:val="36"/>
              </w:rPr>
            </w:pPr>
            <w:r>
              <w:rPr>
                <w:sz w:val="36"/>
                <w:szCs w:val="36"/>
              </w:rPr>
              <w:t>0</w:t>
            </w:r>
          </w:p>
        </w:tc>
      </w:tr>
    </w:tbl>
    <w:p w:rsidR="00AD7C72" w:rsidRDefault="00AD7C72" w:rsidP="00AD7C72">
      <w:pPr>
        <w:spacing w:before="120" w:after="120" w:line="360" w:lineRule="auto"/>
        <w:jc w:val="both"/>
        <w:rPr>
          <w:rFonts w:ascii="Times New Roman" w:eastAsia="Calibri" w:hAnsi="Times New Roman" w:cs="Times New Roman"/>
          <w:sz w:val="36"/>
          <w:szCs w:val="36"/>
          <w:u w:val="double"/>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162</w:t>
      </w:r>
      <w:r>
        <w:rPr>
          <w:rFonts w:ascii="Times New Roman" w:eastAsia="Calibri" w:hAnsi="Times New Roman" w:cs="Times New Roman"/>
          <w:sz w:val="36"/>
          <w:szCs w:val="36"/>
          <w:lang w:val="en-US"/>
        </w:rPr>
        <w:t>. ETA Inc. had to sell a truck used for seven years in the delivery of its products. (SP=700000 TL+18% VAT) This truck costed 800000 TL to ETA Inc., had an estimated life of 10 years, and applied the straight line method for the purpose of depreciating its tangible assets. The buyer made a bank transfer.</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AD=80000x7=560000</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lastRenderedPageBreak/>
        <w:t>SP=700000+560000=1260000</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Profit=1260000-800000=460000</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413"/>
        <w:gridCol w:w="3716"/>
        <w:gridCol w:w="14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Banks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826000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560000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VAT Calculated</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126000</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Motor Vehicles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800000</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OEOI/P</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460000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Selling a truck used for 7 years.</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lastRenderedPageBreak/>
        <w:t>163</w:t>
      </w:r>
      <w:r>
        <w:rPr>
          <w:rFonts w:ascii="Times New Roman" w:eastAsia="Calibri" w:hAnsi="Times New Roman" w:cs="Times New Roman"/>
          <w:sz w:val="36"/>
          <w:szCs w:val="36"/>
          <w:lang w:val="en-US"/>
        </w:rPr>
        <w:t>. ETA Inc. decided to buy a new truck.</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413"/>
        <w:gridCol w:w="3716"/>
        <w:gridCol w:w="14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OEOI/P</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460000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Special Reserves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460000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Transferring OEOI/P into special reserves.</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164</w:t>
      </w:r>
      <w:r>
        <w:rPr>
          <w:rFonts w:ascii="Times New Roman" w:eastAsia="Calibri" w:hAnsi="Times New Roman" w:cs="Times New Roman"/>
          <w:sz w:val="36"/>
          <w:szCs w:val="36"/>
          <w:lang w:val="en-US"/>
        </w:rPr>
        <w:t xml:space="preserve">. ETA Inc. bought a new truck at 100000 TL except 20 % SCT and 18 % VAT. It made the payment by bank. </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1612"/>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lastRenderedPageBreak/>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Motor Vehicles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1000000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VAT Deductible</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216000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Prepaid Taxes and Funds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200000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Banks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1416000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Buying a new truck.</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164</w:t>
      </w:r>
      <w:r>
        <w:rPr>
          <w:rFonts w:ascii="Times New Roman" w:eastAsia="Calibri" w:hAnsi="Times New Roman" w:cs="Times New Roman"/>
          <w:sz w:val="36"/>
          <w:szCs w:val="36"/>
          <w:lang w:val="en-US"/>
        </w:rPr>
        <w:t>. ETA Inc. depreciated the new truck at the end of the first year of use. The estimated technological life of this truck was again 5 years, and the straight line depreciation method was applied by ETA Inc.</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413"/>
        <w:gridCol w:w="3716"/>
        <w:gridCol w:w="14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 31,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Special Reserves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200000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200000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Depreciating the truck for 2021.</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413"/>
        <w:gridCol w:w="3716"/>
        <w:gridCol w:w="14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 31, 2022</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Special Reserves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200000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 xml:space="preserve">Accumulated </w:t>
            </w:r>
            <w:r>
              <w:rPr>
                <w:rFonts w:ascii="Cambria Math" w:hAnsi="Cambria Math" w:cs="Cambria Math"/>
                <w:sz w:val="36"/>
                <w:szCs w:val="36"/>
                <w:lang w:val="en-GB"/>
              </w:rPr>
              <w:lastRenderedPageBreak/>
              <w:t>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lastRenderedPageBreak/>
              <w:t>200000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lastRenderedPageBreak/>
              <w:t>Depreciating the truck for 2022.</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413"/>
        <w:gridCol w:w="3716"/>
        <w:gridCol w:w="14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 31, 2023</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Special Reserves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60000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140000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200000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Depreciating the truck for 2023.</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413"/>
        <w:gridCol w:w="3716"/>
        <w:gridCol w:w="14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 31, 2024</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lastRenderedPageBreak/>
              <w:t>GPE</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200000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200000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Depreciating the truck for 2024.</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413"/>
        <w:gridCol w:w="3716"/>
        <w:gridCol w:w="1413"/>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 31, 2024</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200000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200000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Depreciating the truck for 2025.</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1612"/>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 31, 2024</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lastRenderedPageBreak/>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1000000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Motor Vehicles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1000000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Removing a used car and its accumulated depreciation from the BS.</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165</w:t>
      </w:r>
      <w:r>
        <w:rPr>
          <w:rFonts w:ascii="Times New Roman" w:eastAsia="Calibri" w:hAnsi="Times New Roman" w:cs="Times New Roman"/>
          <w:sz w:val="36"/>
          <w:szCs w:val="36"/>
          <w:lang w:val="en-US"/>
        </w:rPr>
        <w:t xml:space="preserve">. A packing machine still used by ETA Inc. was damaged because of a fire. The book value of the machine was 1440000 TL and the accumulated depreciation for this machine was 512000 TL. On the other hand, 2360000 TL including %18 VAT was compensated from the insurance company. </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2000000+512000=2512000</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lastRenderedPageBreak/>
        <w:t>2512000-1440000=1072000</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1612"/>
      </w:tblGrid>
      <w:tr w:rsidR="00AD7C72" w:rsidTr="007C792B">
        <w:tc>
          <w:tcPr>
            <w:tcW w:w="9412"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881"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Banks</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2336000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512000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MEI</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1440000</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VAT Calculated</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360000</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881"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OEOI/P</w:t>
            </w:r>
          </w:p>
        </w:tc>
        <w:tc>
          <w:tcPr>
            <w:tcW w:w="881"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1072000</w:t>
            </w:r>
          </w:p>
        </w:tc>
      </w:tr>
      <w:tr w:rsidR="00AD7C72" w:rsidTr="007C792B">
        <w:tc>
          <w:tcPr>
            <w:tcW w:w="9412"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Earning some compensation fees for an insured and damaged machine.</w:t>
            </w:r>
          </w:p>
        </w:tc>
      </w:tr>
    </w:tbl>
    <w:p w:rsidR="00AD7C72" w:rsidRDefault="00AD7C72" w:rsidP="00AD7C72">
      <w:pPr>
        <w:spacing w:before="120" w:after="120" w:line="360" w:lineRule="auto"/>
        <w:jc w:val="both"/>
        <w:rPr>
          <w:rFonts w:ascii="Times New Roman" w:eastAsia="Calibri" w:hAnsi="Times New Roman" w:cs="Times New Roman"/>
          <w:b/>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166</w:t>
      </w:r>
      <w:r>
        <w:rPr>
          <w:rFonts w:ascii="Times New Roman" w:eastAsia="Calibri" w:hAnsi="Times New Roman" w:cs="Times New Roman"/>
          <w:sz w:val="36"/>
          <w:szCs w:val="36"/>
          <w:lang w:val="en-US"/>
        </w:rPr>
        <w:t>. ETA Inc. decided to replace this machine.</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1612"/>
      </w:tblGrid>
      <w:tr w:rsidR="00AD7C72" w:rsidTr="007C792B">
        <w:tc>
          <w:tcPr>
            <w:tcW w:w="9634"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OEOI/P</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1072000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Special Reserves</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1072000</w:t>
            </w:r>
          </w:p>
        </w:tc>
      </w:tr>
      <w:tr w:rsidR="00AD7C72" w:rsidTr="007C792B">
        <w:tc>
          <w:tcPr>
            <w:tcW w:w="9634"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Transferring OEOI/P into special reserves.</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167</w:t>
      </w:r>
      <w:r>
        <w:rPr>
          <w:rFonts w:ascii="Times New Roman" w:eastAsia="Calibri" w:hAnsi="Times New Roman" w:cs="Times New Roman"/>
          <w:sz w:val="36"/>
          <w:szCs w:val="36"/>
          <w:lang w:val="en-US"/>
        </w:rPr>
        <w:t>. In the next period, ETA Inc. purchased a new packing machine by bank at 8000000 TL by bank except 18 % VAT and 30% SCT.</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19"/>
        <w:gridCol w:w="1612"/>
        <w:gridCol w:w="3701"/>
        <w:gridCol w:w="1811"/>
      </w:tblGrid>
      <w:tr w:rsidR="00AD7C72" w:rsidTr="007C792B">
        <w:tc>
          <w:tcPr>
            <w:tcW w:w="9714"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lastRenderedPageBreak/>
              <w:t>April 6, 2021</w:t>
            </w:r>
          </w:p>
        </w:tc>
      </w:tr>
      <w:tr w:rsidR="00AD7C72" w:rsidTr="007C792B">
        <w:tc>
          <w:tcPr>
            <w:tcW w:w="3919"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01"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110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19"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MEI</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8000000</w:t>
            </w:r>
          </w:p>
        </w:tc>
        <w:tc>
          <w:tcPr>
            <w:tcW w:w="3701" w:type="dxa"/>
          </w:tcPr>
          <w:p w:rsidR="00AD7C72" w:rsidRDefault="00AD7C72" w:rsidP="007C792B">
            <w:pPr>
              <w:spacing w:line="360" w:lineRule="auto"/>
              <w:jc w:val="both"/>
              <w:rPr>
                <w:rFonts w:ascii="Cambria Math" w:hAnsi="Cambria Math" w:cs="Cambria Math"/>
                <w:sz w:val="36"/>
                <w:szCs w:val="36"/>
                <w:lang w:val="en-GB"/>
              </w:rPr>
            </w:pPr>
          </w:p>
        </w:tc>
        <w:tc>
          <w:tcPr>
            <w:tcW w:w="1102"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19"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VAT Deductible</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1872000</w:t>
            </w:r>
          </w:p>
        </w:tc>
        <w:tc>
          <w:tcPr>
            <w:tcW w:w="3701"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102"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19"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Prepaid Taxes and Funds</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2400000</w:t>
            </w:r>
          </w:p>
        </w:tc>
        <w:tc>
          <w:tcPr>
            <w:tcW w:w="3701"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102"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19"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c>
          <w:tcPr>
            <w:tcW w:w="3701"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102"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19"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c>
          <w:tcPr>
            <w:tcW w:w="3701"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Banks</w:t>
            </w:r>
          </w:p>
        </w:tc>
        <w:tc>
          <w:tcPr>
            <w:tcW w:w="110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12272000</w:t>
            </w:r>
          </w:p>
        </w:tc>
      </w:tr>
      <w:tr w:rsidR="00AD7C72" w:rsidTr="007C792B">
        <w:tc>
          <w:tcPr>
            <w:tcW w:w="9714"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Buying a new packing machine.</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168</w:t>
      </w:r>
      <w:r>
        <w:rPr>
          <w:rFonts w:ascii="Times New Roman" w:eastAsia="Calibri" w:hAnsi="Times New Roman" w:cs="Times New Roman"/>
          <w:sz w:val="36"/>
          <w:szCs w:val="36"/>
          <w:lang w:val="en-US"/>
        </w:rPr>
        <w:t>. ETA Inc. depreciated this new packing machine according to the accelerated depreciation method. (UL=5 Years+SLD)</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1612"/>
      </w:tblGrid>
      <w:tr w:rsidR="00AD7C72" w:rsidTr="007C792B">
        <w:tc>
          <w:tcPr>
            <w:tcW w:w="9634"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lastRenderedPageBreak/>
              <w:t>December 31, 2023</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Special Reserves</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1072000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528000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1600000</w:t>
            </w:r>
          </w:p>
        </w:tc>
      </w:tr>
      <w:tr w:rsidR="00AD7C72" w:rsidTr="007C792B">
        <w:tc>
          <w:tcPr>
            <w:tcW w:w="9634" w:type="dxa"/>
            <w:gridSpan w:val="4"/>
          </w:tcPr>
          <w:p w:rsidR="00AD7C72" w:rsidRDefault="00AD7C72" w:rsidP="007C792B">
            <w:pPr>
              <w:spacing w:line="360" w:lineRule="auto"/>
              <w:jc w:val="both"/>
              <w:rPr>
                <w:rFonts w:ascii="Cambria Math" w:hAnsi="Cambria Math" w:cs="Cambria Math"/>
                <w:sz w:val="36"/>
                <w:szCs w:val="36"/>
                <w:lang w:val="en-GB"/>
              </w:rPr>
            </w:pP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1612"/>
      </w:tblGrid>
      <w:tr w:rsidR="00AD7C72" w:rsidTr="007C792B">
        <w:tc>
          <w:tcPr>
            <w:tcW w:w="9634"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December 31, 2024</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1600000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 xml:space="preserve">Accumulated </w:t>
            </w:r>
            <w:r>
              <w:rPr>
                <w:rFonts w:ascii="Cambria Math" w:hAnsi="Cambria Math" w:cs="Cambria Math"/>
                <w:sz w:val="36"/>
                <w:szCs w:val="36"/>
                <w:lang w:val="en-GB"/>
              </w:rPr>
              <w:lastRenderedPageBreak/>
              <w:t>Depreciation</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lastRenderedPageBreak/>
              <w:t>1600000</w:t>
            </w:r>
          </w:p>
        </w:tc>
      </w:tr>
      <w:tr w:rsidR="00AD7C72" w:rsidTr="007C792B">
        <w:tc>
          <w:tcPr>
            <w:tcW w:w="9634" w:type="dxa"/>
            <w:gridSpan w:val="4"/>
          </w:tcPr>
          <w:p w:rsidR="00AD7C72" w:rsidRDefault="00AD7C72" w:rsidP="007C792B">
            <w:pPr>
              <w:spacing w:line="360" w:lineRule="auto"/>
              <w:jc w:val="both"/>
              <w:rPr>
                <w:rFonts w:ascii="Cambria Math" w:hAnsi="Cambria Math" w:cs="Cambria Math"/>
                <w:sz w:val="36"/>
                <w:szCs w:val="36"/>
                <w:lang w:val="en-GB"/>
              </w:rPr>
            </w:pP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1612"/>
      </w:tblGrid>
      <w:tr w:rsidR="00AD7C72" w:rsidTr="007C792B">
        <w:tc>
          <w:tcPr>
            <w:tcW w:w="9634"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December 31, 2025</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GPE</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1600000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1600000</w:t>
            </w:r>
          </w:p>
        </w:tc>
      </w:tr>
      <w:tr w:rsidR="00AD7C72" w:rsidTr="007C792B">
        <w:tc>
          <w:tcPr>
            <w:tcW w:w="9634" w:type="dxa"/>
            <w:gridSpan w:val="4"/>
          </w:tcPr>
          <w:p w:rsidR="00AD7C72" w:rsidRDefault="00AD7C72" w:rsidP="007C792B">
            <w:pPr>
              <w:spacing w:line="360" w:lineRule="auto"/>
              <w:jc w:val="both"/>
              <w:rPr>
                <w:rFonts w:ascii="Cambria Math" w:hAnsi="Cambria Math" w:cs="Cambria Math"/>
                <w:sz w:val="36"/>
                <w:szCs w:val="36"/>
                <w:lang w:val="en-GB"/>
              </w:rPr>
            </w:pP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1612"/>
      </w:tblGrid>
      <w:tr w:rsidR="00AD7C72" w:rsidTr="007C792B">
        <w:tc>
          <w:tcPr>
            <w:tcW w:w="9634"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December 31, 2026</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 xml:space="preserve">Accumulated </w:t>
            </w:r>
            <w:r>
              <w:rPr>
                <w:rFonts w:ascii="Cambria Math" w:hAnsi="Cambria Math" w:cs="Cambria Math"/>
                <w:sz w:val="36"/>
                <w:szCs w:val="36"/>
                <w:lang w:val="en-GB"/>
              </w:rPr>
              <w:lastRenderedPageBreak/>
              <w:t>Depreciation</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lastRenderedPageBreak/>
              <w:t>1600000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MEI</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1600000</w:t>
            </w:r>
          </w:p>
        </w:tc>
      </w:tr>
      <w:tr w:rsidR="00AD7C72" w:rsidTr="007C792B">
        <w:tc>
          <w:tcPr>
            <w:tcW w:w="9634" w:type="dxa"/>
            <w:gridSpan w:val="4"/>
          </w:tcPr>
          <w:p w:rsidR="00AD7C72" w:rsidRDefault="00AD7C72" w:rsidP="007C792B">
            <w:pPr>
              <w:spacing w:line="360" w:lineRule="auto"/>
              <w:jc w:val="both"/>
              <w:rPr>
                <w:rFonts w:ascii="Cambria Math" w:hAnsi="Cambria Math" w:cs="Cambria Math"/>
                <w:sz w:val="36"/>
                <w:szCs w:val="36"/>
                <w:lang w:val="en-GB"/>
              </w:rPr>
            </w:pP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1612"/>
      </w:tblGrid>
      <w:tr w:rsidR="00AD7C72" w:rsidTr="007C792B">
        <w:tc>
          <w:tcPr>
            <w:tcW w:w="9634"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December 31, 2026</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99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Accumulated Depreciation</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1600000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99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MEI</w:t>
            </w:r>
          </w:p>
        </w:tc>
        <w:tc>
          <w:tcPr>
            <w:tcW w:w="99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1600000</w:t>
            </w:r>
          </w:p>
        </w:tc>
      </w:tr>
      <w:tr w:rsidR="00AD7C72" w:rsidTr="007C792B">
        <w:tc>
          <w:tcPr>
            <w:tcW w:w="9634" w:type="dxa"/>
            <w:gridSpan w:val="4"/>
          </w:tcPr>
          <w:p w:rsidR="00AD7C72" w:rsidRDefault="00AD7C72" w:rsidP="007C792B">
            <w:pPr>
              <w:spacing w:line="360" w:lineRule="auto"/>
              <w:jc w:val="both"/>
              <w:rPr>
                <w:rFonts w:ascii="Cambria Math" w:hAnsi="Cambria Math" w:cs="Cambria Math"/>
                <w:sz w:val="36"/>
                <w:szCs w:val="36"/>
                <w:lang w:val="en-GB"/>
              </w:rPr>
            </w:pP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lastRenderedPageBreak/>
        <w:t>168</w:t>
      </w:r>
      <w:r>
        <w:rPr>
          <w:rFonts w:ascii="Times New Roman" w:eastAsia="Calibri" w:hAnsi="Times New Roman" w:cs="Times New Roman"/>
          <w:sz w:val="36"/>
          <w:szCs w:val="36"/>
          <w:lang w:val="en-US"/>
        </w:rPr>
        <w:t>. ETA Inc. made the following expenditures for building its headquarters, which was not finished yet.</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-Ready-mixed concrete: 700000 TL except 20 % VAT (by giving a 2-month promissory note)</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-Wall paints: 200000 TL except 20 % VAT (via bank remittance)</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-Interior and exterior doors and windows = 250000 TL except 20 % VAT (by writing a cheque)</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-VAT’s (by bank)</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4436"/>
      </w:tblGrid>
      <w:tr w:rsidR="00AD7C72" w:rsidTr="007C792B">
        <w:tc>
          <w:tcPr>
            <w:tcW w:w="13698"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161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4436"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lastRenderedPageBreak/>
              <w:t>CIP</w:t>
            </w:r>
          </w:p>
        </w:tc>
        <w:tc>
          <w:tcPr>
            <w:tcW w:w="161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1150000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4436"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VAT Deductible</w:t>
            </w:r>
          </w:p>
        </w:tc>
        <w:tc>
          <w:tcPr>
            <w:tcW w:w="161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230000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4436"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61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Other Trade Payables</w:t>
            </w:r>
          </w:p>
        </w:tc>
        <w:tc>
          <w:tcPr>
            <w:tcW w:w="4436"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700000</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61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Banks</w:t>
            </w:r>
          </w:p>
        </w:tc>
        <w:tc>
          <w:tcPr>
            <w:tcW w:w="4436"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430000</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61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CGPO</w:t>
            </w:r>
          </w:p>
        </w:tc>
        <w:tc>
          <w:tcPr>
            <w:tcW w:w="4436"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250000</w:t>
            </w:r>
          </w:p>
        </w:tc>
      </w:tr>
      <w:tr w:rsidR="00AD7C72" w:rsidTr="007C792B">
        <w:tc>
          <w:tcPr>
            <w:tcW w:w="13698" w:type="dxa"/>
            <w:gridSpan w:val="4"/>
          </w:tcPr>
          <w:p w:rsidR="00AD7C72" w:rsidRDefault="00AD7C72" w:rsidP="007C792B">
            <w:pPr>
              <w:spacing w:line="360" w:lineRule="auto"/>
              <w:jc w:val="both"/>
              <w:rPr>
                <w:rFonts w:ascii="Cambria Math" w:hAnsi="Cambria Math" w:cs="Cambria Math"/>
                <w:sz w:val="36"/>
                <w:szCs w:val="36"/>
                <w:lang w:val="en-GB"/>
              </w:rPr>
            </w:pPr>
            <w:r>
              <w:rPr>
                <w:rFonts w:ascii="Times New Roman" w:eastAsia="Calibri" w:hAnsi="Times New Roman" w:cs="Times New Roman"/>
                <w:sz w:val="36"/>
                <w:szCs w:val="36"/>
              </w:rPr>
              <w:t>Making some expenditures for a building.</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169</w:t>
      </w:r>
      <w:r>
        <w:rPr>
          <w:rFonts w:ascii="Times New Roman" w:eastAsia="Calibri" w:hAnsi="Times New Roman" w:cs="Times New Roman"/>
          <w:sz w:val="36"/>
          <w:szCs w:val="36"/>
          <w:lang w:val="en-US"/>
        </w:rPr>
        <w:t>. ETA Inc. made miscellaneous expenses for the building for 450000 TL except 20 % VAT. The payment was made by bank.</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413"/>
        <w:gridCol w:w="3716"/>
        <w:gridCol w:w="4545"/>
      </w:tblGrid>
      <w:tr w:rsidR="00AD7C72" w:rsidTr="007C792B">
        <w:tc>
          <w:tcPr>
            <w:tcW w:w="13608"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lastRenderedPageBreak/>
              <w:t>DEBIT</w:t>
            </w:r>
          </w:p>
        </w:tc>
        <w:tc>
          <w:tcPr>
            <w:tcW w:w="1413"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4545"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CIP</w:t>
            </w:r>
          </w:p>
        </w:tc>
        <w:tc>
          <w:tcPr>
            <w:tcW w:w="1413"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450000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4545"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VAT Deductible</w:t>
            </w:r>
          </w:p>
        </w:tc>
        <w:tc>
          <w:tcPr>
            <w:tcW w:w="1413"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90000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4545"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413"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Banks</w:t>
            </w:r>
          </w:p>
        </w:tc>
        <w:tc>
          <w:tcPr>
            <w:tcW w:w="4545"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540000</w:t>
            </w:r>
          </w:p>
        </w:tc>
      </w:tr>
      <w:tr w:rsidR="00AD7C72" w:rsidTr="007C792B">
        <w:tc>
          <w:tcPr>
            <w:tcW w:w="13608" w:type="dxa"/>
            <w:gridSpan w:val="4"/>
          </w:tcPr>
          <w:p w:rsidR="00AD7C72" w:rsidRDefault="00AD7C72" w:rsidP="007C792B">
            <w:pPr>
              <w:spacing w:line="360" w:lineRule="auto"/>
              <w:jc w:val="both"/>
              <w:rPr>
                <w:rFonts w:ascii="Cambria Math" w:hAnsi="Cambria Math" w:cs="Cambria Math"/>
                <w:sz w:val="36"/>
                <w:szCs w:val="36"/>
                <w:lang w:val="en-GB"/>
              </w:rPr>
            </w:pPr>
            <w:r>
              <w:rPr>
                <w:rFonts w:ascii="Times New Roman" w:eastAsia="Calibri" w:hAnsi="Times New Roman" w:cs="Times New Roman"/>
                <w:sz w:val="36"/>
                <w:szCs w:val="36"/>
              </w:rPr>
              <w:t>Making some additional expenditures for a building.</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170</w:t>
      </w:r>
      <w:r>
        <w:rPr>
          <w:rFonts w:ascii="Times New Roman" w:eastAsia="Calibri" w:hAnsi="Times New Roman" w:cs="Times New Roman"/>
          <w:sz w:val="36"/>
          <w:szCs w:val="36"/>
          <w:lang w:val="en-US"/>
        </w:rPr>
        <w:t>. ETA Inc. finished the construction of the building and began to utilize that building.</w:t>
      </w:r>
    </w:p>
    <w:p w:rsidR="00AD7C72" w:rsidRDefault="00AD7C72" w:rsidP="00AD7C72">
      <w:pPr>
        <w:spacing w:before="120" w:after="120" w:line="360" w:lineRule="auto"/>
        <w:jc w:val="both"/>
        <w:rPr>
          <w:rFonts w:ascii="Times New Roman" w:eastAsia="Calibri" w:hAnsi="Times New Roman" w:cs="Times New Roman"/>
          <w:sz w:val="36"/>
          <w:szCs w:val="36"/>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612"/>
        <w:gridCol w:w="3716"/>
        <w:gridCol w:w="4256"/>
      </w:tblGrid>
      <w:tr w:rsidR="00AD7C72" w:rsidTr="007C792B">
        <w:tc>
          <w:tcPr>
            <w:tcW w:w="13518"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1612"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4256"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Buildings</w:t>
            </w:r>
          </w:p>
        </w:tc>
        <w:tc>
          <w:tcPr>
            <w:tcW w:w="1612"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1600000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4256"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612"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CIP</w:t>
            </w:r>
          </w:p>
        </w:tc>
        <w:tc>
          <w:tcPr>
            <w:tcW w:w="4256"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1600000</w:t>
            </w:r>
          </w:p>
        </w:tc>
      </w:tr>
      <w:tr w:rsidR="00AD7C72" w:rsidTr="007C792B">
        <w:tc>
          <w:tcPr>
            <w:tcW w:w="13518" w:type="dxa"/>
            <w:gridSpan w:val="4"/>
          </w:tcPr>
          <w:p w:rsidR="00AD7C72" w:rsidRDefault="00AD7C72" w:rsidP="007C792B">
            <w:pPr>
              <w:spacing w:line="360" w:lineRule="auto"/>
              <w:jc w:val="both"/>
              <w:rPr>
                <w:rFonts w:ascii="Cambria Math" w:hAnsi="Cambria Math" w:cs="Cambria Math"/>
                <w:sz w:val="36"/>
                <w:szCs w:val="36"/>
                <w:lang w:val="en-GB"/>
              </w:rPr>
            </w:pPr>
            <w:r>
              <w:rPr>
                <w:rFonts w:ascii="Times New Roman" w:eastAsia="Calibri" w:hAnsi="Times New Roman" w:cs="Times New Roman"/>
                <w:sz w:val="36"/>
                <w:szCs w:val="36"/>
              </w:rPr>
              <w:t>Finishing the construction of the building.</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lastRenderedPageBreak/>
        <w:t>171</w:t>
      </w:r>
      <w:r>
        <w:rPr>
          <w:rFonts w:ascii="Times New Roman" w:eastAsia="Calibri" w:hAnsi="Times New Roman" w:cs="Times New Roman"/>
          <w:sz w:val="36"/>
          <w:szCs w:val="36"/>
          <w:lang w:val="en-US"/>
        </w:rPr>
        <w:t>. ETA Inc. placed an order of a new business machine from the manufacturer and made an advance payment of 250000 TL by banks. The current price of this machine was 800000 TL.</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Fixed Assets Advances Given…FAAG</w:t>
      </w: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sz w:val="36"/>
          <w:szCs w:val="36"/>
          <w:lang w:val="en-US"/>
        </w:rPr>
        <w:t>250000x0,0075=1875</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413"/>
        <w:gridCol w:w="4931"/>
        <w:gridCol w:w="3060"/>
      </w:tblGrid>
      <w:tr w:rsidR="00AD7C72" w:rsidTr="007C792B">
        <w:tc>
          <w:tcPr>
            <w:tcW w:w="13338"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1413"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4931"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3060"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FAAG</w:t>
            </w:r>
          </w:p>
        </w:tc>
        <w:tc>
          <w:tcPr>
            <w:tcW w:w="1413"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250000</w:t>
            </w:r>
          </w:p>
        </w:tc>
        <w:tc>
          <w:tcPr>
            <w:tcW w:w="4931" w:type="dxa"/>
          </w:tcPr>
          <w:p w:rsidR="00AD7C72" w:rsidRDefault="00AD7C72" w:rsidP="007C792B">
            <w:pPr>
              <w:spacing w:line="360" w:lineRule="auto"/>
              <w:jc w:val="both"/>
              <w:rPr>
                <w:rFonts w:ascii="Cambria Math" w:hAnsi="Cambria Math" w:cs="Cambria Math"/>
                <w:sz w:val="36"/>
                <w:szCs w:val="36"/>
                <w:lang w:val="en-GB"/>
              </w:rPr>
            </w:pPr>
          </w:p>
        </w:tc>
        <w:tc>
          <w:tcPr>
            <w:tcW w:w="3060"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rPr>
          <w:trHeight w:val="283"/>
        </w:trPr>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413" w:type="dxa"/>
          </w:tcPr>
          <w:p w:rsidR="00AD7C72" w:rsidRDefault="00AD7C72" w:rsidP="007C792B">
            <w:pPr>
              <w:spacing w:line="360" w:lineRule="auto"/>
              <w:jc w:val="right"/>
              <w:rPr>
                <w:rFonts w:ascii="Cambria Math" w:hAnsi="Cambria Math" w:cs="Cambria Math"/>
                <w:sz w:val="36"/>
                <w:szCs w:val="36"/>
                <w:lang w:val="en-GB"/>
              </w:rPr>
            </w:pPr>
          </w:p>
        </w:tc>
        <w:tc>
          <w:tcPr>
            <w:tcW w:w="4931"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Banks</w:t>
            </w:r>
          </w:p>
        </w:tc>
        <w:tc>
          <w:tcPr>
            <w:tcW w:w="3060"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248125</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413" w:type="dxa"/>
          </w:tcPr>
          <w:p w:rsidR="00AD7C72" w:rsidRDefault="00AD7C72" w:rsidP="007C792B">
            <w:pPr>
              <w:spacing w:line="360" w:lineRule="auto"/>
              <w:jc w:val="right"/>
              <w:rPr>
                <w:rFonts w:ascii="Cambria Math" w:hAnsi="Cambria Math" w:cs="Cambria Math"/>
                <w:sz w:val="36"/>
                <w:szCs w:val="36"/>
                <w:lang w:val="en-GB"/>
              </w:rPr>
            </w:pPr>
          </w:p>
        </w:tc>
        <w:tc>
          <w:tcPr>
            <w:tcW w:w="4931"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Taxes and Funds Payable</w:t>
            </w:r>
          </w:p>
        </w:tc>
        <w:tc>
          <w:tcPr>
            <w:tcW w:w="3060"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1875</w:t>
            </w:r>
          </w:p>
        </w:tc>
      </w:tr>
      <w:tr w:rsidR="00AD7C72" w:rsidTr="007C792B">
        <w:tc>
          <w:tcPr>
            <w:tcW w:w="13338" w:type="dxa"/>
            <w:gridSpan w:val="4"/>
          </w:tcPr>
          <w:p w:rsidR="00AD7C72" w:rsidRDefault="00AD7C72" w:rsidP="007C792B">
            <w:pPr>
              <w:spacing w:line="360" w:lineRule="auto"/>
              <w:jc w:val="both"/>
              <w:rPr>
                <w:rFonts w:ascii="Cambria Math" w:hAnsi="Cambria Math" w:cs="Cambria Math"/>
                <w:sz w:val="36"/>
                <w:szCs w:val="36"/>
                <w:lang w:val="en-GB"/>
              </w:rPr>
            </w:pPr>
            <w:r>
              <w:rPr>
                <w:rFonts w:ascii="Times New Roman" w:eastAsia="Calibri" w:hAnsi="Times New Roman" w:cs="Times New Roman"/>
                <w:sz w:val="36"/>
                <w:szCs w:val="36"/>
              </w:rPr>
              <w:t>Making an advance payment for a machine order.</w:t>
            </w:r>
          </w:p>
        </w:tc>
      </w:tr>
    </w:tbl>
    <w:p w:rsidR="00AD7C72" w:rsidRDefault="00AD7C72" w:rsidP="00AD7C72">
      <w:pPr>
        <w:spacing w:before="120" w:after="120" w:line="360" w:lineRule="auto"/>
        <w:jc w:val="both"/>
        <w:rPr>
          <w:rFonts w:ascii="Times New Roman" w:eastAsia="Calibri" w:hAnsi="Times New Roman" w:cs="Times New Roman"/>
          <w:sz w:val="36"/>
          <w:szCs w:val="36"/>
          <w:lang w:val="en-US"/>
        </w:rPr>
      </w:pPr>
    </w:p>
    <w:p w:rsidR="00AD7C72" w:rsidRDefault="00AD7C72" w:rsidP="00AD7C72">
      <w:pPr>
        <w:spacing w:before="120" w:after="120" w:line="360" w:lineRule="auto"/>
        <w:jc w:val="both"/>
        <w:rPr>
          <w:rFonts w:ascii="Times New Roman" w:eastAsia="Calibri" w:hAnsi="Times New Roman" w:cs="Times New Roman"/>
          <w:sz w:val="36"/>
          <w:szCs w:val="36"/>
          <w:lang w:val="en-US"/>
        </w:rPr>
      </w:pPr>
      <w:r>
        <w:rPr>
          <w:rFonts w:ascii="Times New Roman" w:eastAsia="Calibri" w:hAnsi="Times New Roman" w:cs="Times New Roman"/>
          <w:b/>
          <w:sz w:val="36"/>
          <w:szCs w:val="36"/>
          <w:lang w:val="en-US"/>
        </w:rPr>
        <w:t>172</w:t>
      </w:r>
      <w:r>
        <w:rPr>
          <w:rFonts w:ascii="Times New Roman" w:eastAsia="Calibri" w:hAnsi="Times New Roman" w:cs="Times New Roman"/>
          <w:sz w:val="36"/>
          <w:szCs w:val="36"/>
          <w:lang w:val="en-US"/>
        </w:rPr>
        <w:t>. The manufacturing company delivered the business machine ordered a while ago and the remaining payment was made by bank.</w:t>
      </w:r>
    </w:p>
    <w:p w:rsidR="00AD7C72" w:rsidRDefault="00AD7C72" w:rsidP="00AD7C72">
      <w:pPr>
        <w:spacing w:before="120" w:after="120" w:line="360" w:lineRule="auto"/>
        <w:jc w:val="both"/>
        <w:rPr>
          <w:rFonts w:ascii="Times New Roman" w:hAnsi="Times New Roman" w:cs="Times New Roman"/>
          <w:sz w:val="36"/>
          <w:szCs w:val="36"/>
          <w:lang w:val="en-US"/>
        </w:rPr>
      </w:pPr>
    </w:p>
    <w:tbl>
      <w:tblPr>
        <w:tblStyle w:val="TabloKlavuzu"/>
        <w:tblW w:w="142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1413"/>
        <w:gridCol w:w="3716"/>
        <w:gridCol w:w="5175"/>
      </w:tblGrid>
      <w:tr w:rsidR="00AD7C72" w:rsidTr="007C792B">
        <w:tc>
          <w:tcPr>
            <w:tcW w:w="14238" w:type="dxa"/>
            <w:gridSpan w:val="4"/>
          </w:tcPr>
          <w:p w:rsidR="00AD7C72" w:rsidRDefault="00AD7C72" w:rsidP="007C792B">
            <w:pPr>
              <w:spacing w:line="360" w:lineRule="auto"/>
              <w:jc w:val="center"/>
              <w:rPr>
                <w:rFonts w:ascii="Cambria Math" w:hAnsi="Cambria Math" w:cs="Cambria Math"/>
                <w:b/>
                <w:sz w:val="36"/>
                <w:szCs w:val="36"/>
                <w:lang w:val="en-GB"/>
              </w:rPr>
            </w:pPr>
            <w:r>
              <w:rPr>
                <w:rFonts w:ascii="Cambria Math" w:hAnsi="Cambria Math" w:cs="Cambria Math"/>
                <w:b/>
                <w:sz w:val="36"/>
                <w:szCs w:val="36"/>
                <w:lang w:val="en-GB"/>
              </w:rPr>
              <w:t>April 6, 2021</w:t>
            </w:r>
          </w:p>
        </w:tc>
      </w:tr>
      <w:tr w:rsidR="00AD7C72" w:rsidTr="007C792B">
        <w:tc>
          <w:tcPr>
            <w:tcW w:w="3934"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DEBIT</w:t>
            </w:r>
          </w:p>
        </w:tc>
        <w:tc>
          <w:tcPr>
            <w:tcW w:w="1413"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c>
          <w:tcPr>
            <w:tcW w:w="3716" w:type="dxa"/>
          </w:tcPr>
          <w:p w:rsidR="00AD7C72" w:rsidRDefault="00AD7C72" w:rsidP="007C792B">
            <w:pPr>
              <w:spacing w:line="360" w:lineRule="auto"/>
              <w:rPr>
                <w:rFonts w:ascii="Cambria Math" w:hAnsi="Cambria Math" w:cs="Cambria Math"/>
                <w:b/>
                <w:sz w:val="36"/>
                <w:szCs w:val="36"/>
                <w:lang w:val="en-GB"/>
              </w:rPr>
            </w:pPr>
            <w:r>
              <w:rPr>
                <w:rFonts w:ascii="Cambria Math" w:hAnsi="Cambria Math" w:cs="Cambria Math"/>
                <w:b/>
                <w:sz w:val="36"/>
                <w:szCs w:val="36"/>
                <w:lang w:val="en-GB"/>
              </w:rPr>
              <w:t>CREDIT</w:t>
            </w:r>
          </w:p>
        </w:tc>
        <w:tc>
          <w:tcPr>
            <w:tcW w:w="5175" w:type="dxa"/>
          </w:tcPr>
          <w:p w:rsidR="00AD7C72" w:rsidRDefault="00AD7C72" w:rsidP="007C792B">
            <w:pPr>
              <w:spacing w:line="360" w:lineRule="auto"/>
              <w:jc w:val="center"/>
              <w:rPr>
                <w:rFonts w:ascii="Cambria Math" w:hAnsi="Cambria Math" w:cs="Times New Roman"/>
                <w:b/>
                <w:sz w:val="36"/>
                <w:szCs w:val="36"/>
                <w:lang w:val="en-GB"/>
              </w:rPr>
            </w:pPr>
            <w:r>
              <w:rPr>
                <w:rFonts w:ascii="Cambria Math" w:hAnsi="Cambria Math" w:cs="Times New Roman"/>
                <w:b/>
                <w:sz w:val="36"/>
                <w:szCs w:val="36"/>
                <w:lang w:val="en-GB"/>
              </w:rPr>
              <w:t>TL</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MEI</w:t>
            </w:r>
          </w:p>
        </w:tc>
        <w:tc>
          <w:tcPr>
            <w:tcW w:w="1413"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800000</w:t>
            </w:r>
          </w:p>
        </w:tc>
        <w:tc>
          <w:tcPr>
            <w:tcW w:w="3716" w:type="dxa"/>
          </w:tcPr>
          <w:p w:rsidR="00AD7C72" w:rsidRDefault="00AD7C72" w:rsidP="007C792B">
            <w:pPr>
              <w:spacing w:line="360" w:lineRule="auto"/>
              <w:jc w:val="both"/>
              <w:rPr>
                <w:rFonts w:ascii="Cambria Math" w:hAnsi="Cambria Math" w:cs="Cambria Math"/>
                <w:sz w:val="36"/>
                <w:szCs w:val="36"/>
                <w:lang w:val="en-GB"/>
              </w:rPr>
            </w:pPr>
          </w:p>
        </w:tc>
        <w:tc>
          <w:tcPr>
            <w:tcW w:w="5175" w:type="dxa"/>
          </w:tcPr>
          <w:p w:rsidR="00AD7C72" w:rsidRDefault="00AD7C72" w:rsidP="007C792B">
            <w:pPr>
              <w:spacing w:line="360" w:lineRule="auto"/>
              <w:jc w:val="both"/>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VAT Deductible</w:t>
            </w:r>
          </w:p>
        </w:tc>
        <w:tc>
          <w:tcPr>
            <w:tcW w:w="1413"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160000</w:t>
            </w: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5175" w:type="dxa"/>
          </w:tcPr>
          <w:p w:rsidR="00AD7C72" w:rsidRDefault="00AD7C72" w:rsidP="007C792B">
            <w:pPr>
              <w:spacing w:line="360" w:lineRule="auto"/>
              <w:jc w:val="right"/>
              <w:rPr>
                <w:rFonts w:ascii="Cambria Math" w:hAnsi="Cambria Math" w:cs="Cambria Math"/>
                <w:sz w:val="36"/>
                <w:szCs w:val="36"/>
                <w:lang w:val="en-GB"/>
              </w:rPr>
            </w:pP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413"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Banks</w:t>
            </w:r>
          </w:p>
        </w:tc>
        <w:tc>
          <w:tcPr>
            <w:tcW w:w="5175"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710000</w:t>
            </w:r>
          </w:p>
        </w:tc>
      </w:tr>
      <w:tr w:rsidR="00AD7C72" w:rsidTr="007C792B">
        <w:tc>
          <w:tcPr>
            <w:tcW w:w="3934" w:type="dxa"/>
          </w:tcPr>
          <w:p w:rsidR="00AD7C72" w:rsidRDefault="00AD7C72" w:rsidP="007C792B">
            <w:pPr>
              <w:tabs>
                <w:tab w:val="left" w:pos="450"/>
              </w:tabs>
              <w:spacing w:line="360" w:lineRule="auto"/>
              <w:jc w:val="both"/>
              <w:rPr>
                <w:rFonts w:ascii="Cambria Math" w:hAnsi="Cambria Math" w:cs="Cambria Math"/>
                <w:sz w:val="36"/>
                <w:szCs w:val="36"/>
                <w:lang w:val="en-GB"/>
              </w:rPr>
            </w:pPr>
          </w:p>
        </w:tc>
        <w:tc>
          <w:tcPr>
            <w:tcW w:w="1413" w:type="dxa"/>
          </w:tcPr>
          <w:p w:rsidR="00AD7C72" w:rsidRDefault="00AD7C72" w:rsidP="007C792B">
            <w:pPr>
              <w:spacing w:line="360" w:lineRule="auto"/>
              <w:jc w:val="right"/>
              <w:rPr>
                <w:rFonts w:ascii="Cambria Math" w:hAnsi="Cambria Math" w:cs="Cambria Math"/>
                <w:sz w:val="36"/>
                <w:szCs w:val="36"/>
                <w:lang w:val="en-GB"/>
              </w:rPr>
            </w:pPr>
          </w:p>
        </w:tc>
        <w:tc>
          <w:tcPr>
            <w:tcW w:w="3716" w:type="dxa"/>
          </w:tcPr>
          <w:p w:rsidR="00AD7C72" w:rsidRDefault="00AD7C72" w:rsidP="007C792B">
            <w:pPr>
              <w:tabs>
                <w:tab w:val="left" w:pos="450"/>
              </w:tabs>
              <w:spacing w:line="360" w:lineRule="auto"/>
              <w:jc w:val="both"/>
              <w:rPr>
                <w:rFonts w:ascii="Cambria Math" w:hAnsi="Cambria Math" w:cs="Cambria Math"/>
                <w:sz w:val="36"/>
                <w:szCs w:val="36"/>
                <w:lang w:val="en-GB"/>
              </w:rPr>
            </w:pPr>
            <w:r>
              <w:rPr>
                <w:rFonts w:ascii="Cambria Math" w:hAnsi="Cambria Math" w:cs="Cambria Math"/>
                <w:sz w:val="36"/>
                <w:szCs w:val="36"/>
                <w:lang w:val="en-GB"/>
              </w:rPr>
              <w:t>FAAG</w:t>
            </w:r>
          </w:p>
        </w:tc>
        <w:tc>
          <w:tcPr>
            <w:tcW w:w="5175" w:type="dxa"/>
          </w:tcPr>
          <w:p w:rsidR="00AD7C72" w:rsidRDefault="00AD7C72" w:rsidP="007C792B">
            <w:pPr>
              <w:spacing w:line="360" w:lineRule="auto"/>
              <w:jc w:val="right"/>
              <w:rPr>
                <w:rFonts w:ascii="Cambria Math" w:hAnsi="Cambria Math" w:cs="Cambria Math"/>
                <w:sz w:val="36"/>
                <w:szCs w:val="36"/>
                <w:lang w:val="en-GB"/>
              </w:rPr>
            </w:pPr>
            <w:r>
              <w:rPr>
                <w:rFonts w:ascii="Cambria Math" w:hAnsi="Cambria Math" w:cs="Cambria Math"/>
                <w:sz w:val="36"/>
                <w:szCs w:val="36"/>
                <w:lang w:val="en-GB"/>
              </w:rPr>
              <w:t>250000</w:t>
            </w:r>
          </w:p>
        </w:tc>
      </w:tr>
      <w:tr w:rsidR="00AD7C72" w:rsidTr="007C792B">
        <w:tc>
          <w:tcPr>
            <w:tcW w:w="14238" w:type="dxa"/>
            <w:gridSpan w:val="4"/>
          </w:tcPr>
          <w:p w:rsidR="00AD7C72" w:rsidRDefault="00AD7C72" w:rsidP="007C792B">
            <w:pPr>
              <w:spacing w:line="360" w:lineRule="auto"/>
              <w:jc w:val="both"/>
              <w:rPr>
                <w:rFonts w:ascii="Cambria Math" w:hAnsi="Cambria Math" w:cs="Cambria Math"/>
                <w:sz w:val="36"/>
                <w:szCs w:val="36"/>
                <w:lang w:val="en-GB"/>
              </w:rPr>
            </w:pPr>
            <w:r>
              <w:rPr>
                <w:rFonts w:ascii="Cambria Math" w:hAnsi="Cambria Math" w:cs="Cambria Math"/>
                <w:sz w:val="36"/>
                <w:szCs w:val="36"/>
                <w:lang w:val="en-GB"/>
              </w:rPr>
              <w:t>Taking delivery of a machine ordered before.</w:t>
            </w:r>
          </w:p>
        </w:tc>
      </w:tr>
    </w:tbl>
    <w:p w:rsidR="00AD7C72" w:rsidRDefault="00AD7C72" w:rsidP="00AD7C72">
      <w:pPr>
        <w:spacing w:before="120" w:after="120" w:line="360" w:lineRule="auto"/>
        <w:jc w:val="both"/>
        <w:rPr>
          <w:rFonts w:ascii="Times New Roman" w:hAnsi="Times New Roman" w:cs="Times New Roman"/>
          <w:sz w:val="36"/>
          <w:szCs w:val="36"/>
          <w:lang w:val="en-US"/>
        </w:rPr>
      </w:pPr>
    </w:p>
    <w:p w:rsidR="00AD7C72" w:rsidRDefault="00AD7C72" w:rsidP="00AD7C72">
      <w:pPr>
        <w:spacing w:before="120" w:after="120" w:line="360" w:lineRule="auto"/>
        <w:jc w:val="both"/>
        <w:rPr>
          <w:rFonts w:ascii="Times New Roman" w:hAnsi="Times New Roman" w:cs="Times New Roman"/>
          <w:sz w:val="36"/>
          <w:szCs w:val="36"/>
          <w:lang w:val="en-US"/>
        </w:rPr>
      </w:pPr>
    </w:p>
    <w:p w:rsidR="00AD7C72" w:rsidRDefault="00AD7C72" w:rsidP="00AD7C72">
      <w:pPr>
        <w:spacing w:before="120" w:after="120" w:line="360" w:lineRule="auto"/>
        <w:jc w:val="both"/>
        <w:rPr>
          <w:rFonts w:ascii="Times New Roman" w:hAnsi="Times New Roman" w:cs="Times New Roman"/>
          <w:sz w:val="36"/>
          <w:szCs w:val="36"/>
          <w:lang w:val="en-US"/>
        </w:rPr>
      </w:pPr>
    </w:p>
    <w:p w:rsidR="00AD7C72" w:rsidRDefault="00AD7C72" w:rsidP="00AD7C72">
      <w:pPr>
        <w:spacing w:before="120" w:after="120" w:line="360" w:lineRule="auto"/>
        <w:jc w:val="both"/>
        <w:rPr>
          <w:rFonts w:ascii="Times New Roman" w:hAnsi="Times New Roman" w:cs="Times New Roman"/>
          <w:sz w:val="36"/>
          <w:szCs w:val="36"/>
          <w:lang w:val="en-US"/>
        </w:rPr>
      </w:pPr>
    </w:p>
    <w:p w:rsidR="00AD7C72" w:rsidRDefault="00AD7C72" w:rsidP="00AD7C72">
      <w:pPr>
        <w:spacing w:before="120" w:after="120" w:line="360" w:lineRule="auto"/>
        <w:jc w:val="both"/>
        <w:rPr>
          <w:rFonts w:ascii="Times New Roman" w:hAnsi="Times New Roman" w:cs="Times New Roman"/>
          <w:sz w:val="36"/>
          <w:szCs w:val="36"/>
          <w:lang w:val="en-US"/>
        </w:rPr>
      </w:pPr>
    </w:p>
    <w:p w:rsidR="00AD7C72" w:rsidRDefault="00AD7C72" w:rsidP="00AD7C72">
      <w:pPr>
        <w:spacing w:before="120" w:after="120" w:line="360" w:lineRule="auto"/>
        <w:jc w:val="both"/>
        <w:rPr>
          <w:rFonts w:ascii="Times New Roman" w:hAnsi="Times New Roman" w:cs="Times New Roman"/>
          <w:sz w:val="36"/>
          <w:szCs w:val="36"/>
          <w:lang w:val="en-US"/>
        </w:rPr>
      </w:pPr>
    </w:p>
    <w:p w:rsidR="00AD7C72" w:rsidRDefault="00AD7C72" w:rsidP="00AD7C72">
      <w:pPr>
        <w:spacing w:before="120" w:after="120" w:line="360" w:lineRule="auto"/>
        <w:jc w:val="both"/>
        <w:rPr>
          <w:rFonts w:ascii="Times New Roman" w:hAnsi="Times New Roman" w:cs="Times New Roman"/>
          <w:sz w:val="36"/>
          <w:szCs w:val="36"/>
          <w:lang w:val="en-US"/>
        </w:rPr>
      </w:pPr>
    </w:p>
    <w:p w:rsidR="001C60D5" w:rsidRDefault="00FB4522"/>
    <w:sectPr w:rsidR="001C60D5" w:rsidSect="00AD7C7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80BCE"/>
    <w:multiLevelType w:val="singleLevel"/>
    <w:tmpl w:val="B6E80BCE"/>
    <w:lvl w:ilvl="0">
      <w:start w:val="114"/>
      <w:numFmt w:val="decimal"/>
      <w:suff w:val="space"/>
      <w:lvlText w:val="%1."/>
      <w:lvlJc w:val="left"/>
    </w:lvl>
  </w:abstractNum>
  <w:abstractNum w:abstractNumId="1">
    <w:nsid w:val="F785D488"/>
    <w:multiLevelType w:val="singleLevel"/>
    <w:tmpl w:val="F785D488"/>
    <w:lvl w:ilvl="0">
      <w:start w:val="99"/>
      <w:numFmt w:val="decimal"/>
      <w:suff w:val="space"/>
      <w:lvlText w:val="%1."/>
      <w:lvlJc w:val="left"/>
    </w:lvl>
  </w:abstractNum>
  <w:abstractNum w:abstractNumId="2">
    <w:nsid w:val="03F451BC"/>
    <w:multiLevelType w:val="multilevel"/>
    <w:tmpl w:val="03F451BC"/>
    <w:lvl w:ilvl="0">
      <w:start w:val="1"/>
      <w:numFmt w:val="decimal"/>
      <w:pStyle w:val="AltKonuB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nsid w:val="462D6654"/>
    <w:multiLevelType w:val="multilevel"/>
    <w:tmpl w:val="462D6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05276F5"/>
    <w:multiLevelType w:val="multilevel"/>
    <w:tmpl w:val="605276F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72"/>
    <w:rsid w:val="00AD7C72"/>
    <w:rsid w:val="00B0295D"/>
    <w:rsid w:val="00F43C6C"/>
    <w:rsid w:val="00FB45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qFormat="1"/>
    <w:lsdException w:name="Body Text 3"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72"/>
    <w:rPr>
      <w:rFonts w:eastAsiaTheme="minorEastAsia"/>
      <w:lang w:eastAsia="zh-CN"/>
    </w:rPr>
  </w:style>
  <w:style w:type="paragraph" w:styleId="Balk1">
    <w:name w:val="heading 1"/>
    <w:basedOn w:val="Normal"/>
    <w:next w:val="Normal"/>
    <w:link w:val="Balk1Char"/>
    <w:qFormat/>
    <w:rsid w:val="00AD7C72"/>
    <w:pPr>
      <w:keepNext/>
      <w:spacing w:before="240" w:after="60" w:line="240" w:lineRule="auto"/>
      <w:outlineLvl w:val="0"/>
    </w:pPr>
    <w:rPr>
      <w:rFonts w:ascii="Arial" w:eastAsia="Times New Roman" w:hAnsi="Arial" w:cs="Times New Roman"/>
      <w:b/>
      <w:kern w:val="28"/>
      <w:sz w:val="28"/>
      <w:szCs w:val="20"/>
      <w:lang w:val="en-GB" w:eastAsia="tr-TR"/>
    </w:rPr>
  </w:style>
  <w:style w:type="paragraph" w:styleId="Balk2">
    <w:name w:val="heading 2"/>
    <w:basedOn w:val="Normal"/>
    <w:next w:val="Normal"/>
    <w:link w:val="Balk2Char"/>
    <w:uiPriority w:val="9"/>
    <w:semiHidden/>
    <w:unhideWhenUsed/>
    <w:qFormat/>
    <w:rsid w:val="00AD7C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AD7C7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D7C7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AD7C72"/>
    <w:pPr>
      <w:keepNext/>
      <w:keepLines/>
      <w:spacing w:before="200" w:after="0"/>
      <w:outlineLvl w:val="4"/>
    </w:pPr>
    <w:rPr>
      <w:rFonts w:asciiTheme="majorHAnsi" w:eastAsiaTheme="majorEastAsia" w:hAnsiTheme="majorHAnsi" w:cstheme="majorBidi"/>
      <w:color w:val="244061" w:themeColor="accent1" w:themeShade="80"/>
    </w:rPr>
  </w:style>
  <w:style w:type="paragraph" w:styleId="Balk6">
    <w:name w:val="heading 6"/>
    <w:basedOn w:val="Normal"/>
    <w:next w:val="Normal"/>
    <w:link w:val="Balk6Char"/>
    <w:uiPriority w:val="9"/>
    <w:semiHidden/>
    <w:unhideWhenUsed/>
    <w:qFormat/>
    <w:rsid w:val="00AD7C72"/>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AD7C72"/>
    <w:rPr>
      <w:rFonts w:ascii="Arial" w:eastAsia="Times New Roman" w:hAnsi="Arial" w:cs="Times New Roman"/>
      <w:b/>
      <w:kern w:val="28"/>
      <w:sz w:val="28"/>
      <w:szCs w:val="20"/>
      <w:lang w:val="en-GB" w:eastAsia="tr-TR"/>
    </w:rPr>
  </w:style>
  <w:style w:type="character" w:customStyle="1" w:styleId="Balk2Char">
    <w:name w:val="Başlık 2 Char"/>
    <w:basedOn w:val="VarsaylanParagrafYazTipi"/>
    <w:link w:val="Balk2"/>
    <w:uiPriority w:val="9"/>
    <w:semiHidden/>
    <w:qFormat/>
    <w:rsid w:val="00AD7C72"/>
    <w:rPr>
      <w:rFonts w:asciiTheme="majorHAnsi" w:eastAsiaTheme="majorEastAsia" w:hAnsiTheme="majorHAnsi" w:cstheme="majorBidi"/>
      <w:b/>
      <w:bCs/>
      <w:color w:val="4F81BD" w:themeColor="accent1"/>
      <w:sz w:val="26"/>
      <w:szCs w:val="26"/>
      <w:lang w:eastAsia="zh-CN"/>
    </w:rPr>
  </w:style>
  <w:style w:type="character" w:customStyle="1" w:styleId="Balk3Char">
    <w:name w:val="Başlık 3 Char"/>
    <w:basedOn w:val="VarsaylanParagrafYazTipi"/>
    <w:link w:val="Balk3"/>
    <w:uiPriority w:val="9"/>
    <w:semiHidden/>
    <w:qFormat/>
    <w:rsid w:val="00AD7C72"/>
    <w:rPr>
      <w:rFonts w:asciiTheme="majorHAnsi" w:eastAsiaTheme="majorEastAsia" w:hAnsiTheme="majorHAnsi" w:cstheme="majorBidi"/>
      <w:b/>
      <w:bCs/>
      <w:color w:val="4F81BD" w:themeColor="accent1"/>
      <w:lang w:eastAsia="zh-CN"/>
    </w:rPr>
  </w:style>
  <w:style w:type="character" w:customStyle="1" w:styleId="Balk4Char">
    <w:name w:val="Başlık 4 Char"/>
    <w:basedOn w:val="VarsaylanParagrafYazTipi"/>
    <w:link w:val="Balk4"/>
    <w:uiPriority w:val="9"/>
    <w:qFormat/>
    <w:rsid w:val="00AD7C72"/>
    <w:rPr>
      <w:rFonts w:asciiTheme="majorHAnsi" w:eastAsiaTheme="majorEastAsia" w:hAnsiTheme="majorHAnsi" w:cstheme="majorBidi"/>
      <w:b/>
      <w:bCs/>
      <w:i/>
      <w:iCs/>
      <w:color w:val="4F81BD" w:themeColor="accent1"/>
      <w:lang w:eastAsia="zh-CN"/>
    </w:rPr>
  </w:style>
  <w:style w:type="character" w:customStyle="1" w:styleId="Balk5Char">
    <w:name w:val="Başlık 5 Char"/>
    <w:basedOn w:val="VarsaylanParagrafYazTipi"/>
    <w:link w:val="Balk5"/>
    <w:uiPriority w:val="9"/>
    <w:semiHidden/>
    <w:qFormat/>
    <w:rsid w:val="00AD7C72"/>
    <w:rPr>
      <w:rFonts w:asciiTheme="majorHAnsi" w:eastAsiaTheme="majorEastAsia" w:hAnsiTheme="majorHAnsi" w:cstheme="majorBidi"/>
      <w:color w:val="244061" w:themeColor="accent1" w:themeShade="80"/>
      <w:lang w:eastAsia="zh-CN"/>
    </w:rPr>
  </w:style>
  <w:style w:type="character" w:customStyle="1" w:styleId="Balk6Char">
    <w:name w:val="Başlık 6 Char"/>
    <w:basedOn w:val="VarsaylanParagrafYazTipi"/>
    <w:link w:val="Balk6"/>
    <w:uiPriority w:val="9"/>
    <w:semiHidden/>
    <w:qFormat/>
    <w:rsid w:val="00AD7C72"/>
    <w:rPr>
      <w:rFonts w:asciiTheme="majorHAnsi" w:eastAsiaTheme="majorEastAsia" w:hAnsiTheme="majorHAnsi" w:cstheme="majorBidi"/>
      <w:i/>
      <w:iCs/>
      <w:color w:val="244061" w:themeColor="accent1" w:themeShade="80"/>
      <w:lang w:eastAsia="zh-CN"/>
    </w:rPr>
  </w:style>
  <w:style w:type="paragraph" w:styleId="GvdeMetni">
    <w:name w:val="Body Text"/>
    <w:basedOn w:val="Normal"/>
    <w:link w:val="GvdeMetniChar"/>
    <w:semiHidden/>
    <w:qFormat/>
    <w:rsid w:val="00AD7C72"/>
    <w:pPr>
      <w:spacing w:after="0" w:line="240" w:lineRule="auto"/>
    </w:pPr>
    <w:rPr>
      <w:rFonts w:ascii="Times New Roman" w:eastAsia="Times New Roman" w:hAnsi="Times New Roman" w:cs="Times New Roman"/>
      <w:sz w:val="24"/>
      <w:szCs w:val="20"/>
      <w:lang w:val="en-US" w:eastAsia="tr-TR"/>
    </w:rPr>
  </w:style>
  <w:style w:type="character" w:customStyle="1" w:styleId="GvdeMetniChar">
    <w:name w:val="Gövde Metni Char"/>
    <w:basedOn w:val="VarsaylanParagrafYazTipi"/>
    <w:link w:val="GvdeMetni"/>
    <w:semiHidden/>
    <w:qFormat/>
    <w:rsid w:val="00AD7C72"/>
    <w:rPr>
      <w:rFonts w:ascii="Times New Roman" w:eastAsia="Times New Roman" w:hAnsi="Times New Roman" w:cs="Times New Roman"/>
      <w:sz w:val="24"/>
      <w:szCs w:val="20"/>
      <w:lang w:val="en-US" w:eastAsia="tr-TR"/>
    </w:rPr>
  </w:style>
  <w:style w:type="paragraph" w:styleId="GvdeMetni2">
    <w:name w:val="Body Text 2"/>
    <w:basedOn w:val="Normal"/>
    <w:link w:val="GvdeMetni2Char"/>
    <w:uiPriority w:val="99"/>
    <w:semiHidden/>
    <w:unhideWhenUsed/>
    <w:qFormat/>
    <w:rsid w:val="00AD7C72"/>
    <w:pPr>
      <w:spacing w:after="120" w:line="480" w:lineRule="auto"/>
    </w:pPr>
  </w:style>
  <w:style w:type="character" w:customStyle="1" w:styleId="GvdeMetni2Char">
    <w:name w:val="Gövde Metni 2 Char"/>
    <w:basedOn w:val="VarsaylanParagrafYazTipi"/>
    <w:link w:val="GvdeMetni2"/>
    <w:uiPriority w:val="99"/>
    <w:semiHidden/>
    <w:qFormat/>
    <w:rsid w:val="00AD7C72"/>
    <w:rPr>
      <w:rFonts w:eastAsiaTheme="minorEastAsia"/>
      <w:lang w:eastAsia="zh-CN"/>
    </w:rPr>
  </w:style>
  <w:style w:type="paragraph" w:styleId="GvdeMetni3">
    <w:name w:val="Body Text 3"/>
    <w:basedOn w:val="Normal"/>
    <w:link w:val="GvdeMetni3Char"/>
    <w:uiPriority w:val="99"/>
    <w:semiHidden/>
    <w:unhideWhenUsed/>
    <w:qFormat/>
    <w:rsid w:val="00AD7C72"/>
    <w:pPr>
      <w:spacing w:after="120"/>
    </w:pPr>
    <w:rPr>
      <w:sz w:val="16"/>
      <w:szCs w:val="16"/>
    </w:rPr>
  </w:style>
  <w:style w:type="character" w:customStyle="1" w:styleId="GvdeMetni3Char">
    <w:name w:val="Gövde Metni 3 Char"/>
    <w:basedOn w:val="VarsaylanParagrafYazTipi"/>
    <w:link w:val="GvdeMetni3"/>
    <w:uiPriority w:val="99"/>
    <w:semiHidden/>
    <w:qFormat/>
    <w:rsid w:val="00AD7C72"/>
    <w:rPr>
      <w:rFonts w:eastAsiaTheme="minorEastAsia"/>
      <w:sz w:val="16"/>
      <w:szCs w:val="16"/>
      <w:lang w:eastAsia="zh-CN"/>
    </w:rPr>
  </w:style>
  <w:style w:type="paragraph" w:styleId="AltKonuBal">
    <w:name w:val="Subtitle"/>
    <w:basedOn w:val="Normal"/>
    <w:link w:val="AltKonuBalChar"/>
    <w:qFormat/>
    <w:rsid w:val="00AD7C72"/>
    <w:pPr>
      <w:numPr>
        <w:numId w:val="1"/>
      </w:numPr>
      <w:spacing w:after="0" w:line="240" w:lineRule="auto"/>
      <w:jc w:val="both"/>
    </w:pPr>
    <w:rPr>
      <w:rFonts w:ascii="Times New Roman" w:eastAsia="Times New Roman" w:hAnsi="Times New Roman" w:cs="Times New Roman"/>
      <w:b/>
      <w:sz w:val="24"/>
      <w:szCs w:val="20"/>
      <w:lang w:val="en-US" w:eastAsia="tr-TR"/>
    </w:rPr>
  </w:style>
  <w:style w:type="character" w:customStyle="1" w:styleId="AltKonuBalChar">
    <w:name w:val="Alt Konu Başlığı Char"/>
    <w:basedOn w:val="VarsaylanParagrafYazTipi"/>
    <w:link w:val="AltKonuBal"/>
    <w:qFormat/>
    <w:rsid w:val="00AD7C72"/>
    <w:rPr>
      <w:rFonts w:ascii="Times New Roman" w:eastAsia="Times New Roman" w:hAnsi="Times New Roman" w:cs="Times New Roman"/>
      <w:b/>
      <w:sz w:val="24"/>
      <w:szCs w:val="20"/>
      <w:lang w:val="en-US" w:eastAsia="tr-TR"/>
    </w:rPr>
  </w:style>
  <w:style w:type="table" w:styleId="TabloKlavuzu">
    <w:name w:val="Table Grid"/>
    <w:basedOn w:val="NormalTablo"/>
    <w:uiPriority w:val="59"/>
    <w:qFormat/>
    <w:rsid w:val="00AD7C72"/>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7C72"/>
    <w:pPr>
      <w:ind w:left="720"/>
      <w:contextualSpacing/>
    </w:pPr>
  </w:style>
  <w:style w:type="paragraph" w:styleId="stbilgi">
    <w:name w:val="header"/>
    <w:basedOn w:val="Normal"/>
    <w:link w:val="stbilgiChar"/>
    <w:uiPriority w:val="99"/>
    <w:unhideWhenUsed/>
    <w:rsid w:val="00AD7C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7C72"/>
    <w:rPr>
      <w:rFonts w:eastAsiaTheme="minorEastAsia"/>
      <w:lang w:eastAsia="zh-CN"/>
    </w:rPr>
  </w:style>
  <w:style w:type="paragraph" w:styleId="Altbilgi">
    <w:name w:val="footer"/>
    <w:basedOn w:val="Normal"/>
    <w:link w:val="AltbilgiChar"/>
    <w:uiPriority w:val="99"/>
    <w:unhideWhenUsed/>
    <w:rsid w:val="00AD7C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7C72"/>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qFormat="1"/>
    <w:lsdException w:name="Body Text 3"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72"/>
    <w:rPr>
      <w:rFonts w:eastAsiaTheme="minorEastAsia"/>
      <w:lang w:eastAsia="zh-CN"/>
    </w:rPr>
  </w:style>
  <w:style w:type="paragraph" w:styleId="Balk1">
    <w:name w:val="heading 1"/>
    <w:basedOn w:val="Normal"/>
    <w:next w:val="Normal"/>
    <w:link w:val="Balk1Char"/>
    <w:qFormat/>
    <w:rsid w:val="00AD7C72"/>
    <w:pPr>
      <w:keepNext/>
      <w:spacing w:before="240" w:after="60" w:line="240" w:lineRule="auto"/>
      <w:outlineLvl w:val="0"/>
    </w:pPr>
    <w:rPr>
      <w:rFonts w:ascii="Arial" w:eastAsia="Times New Roman" w:hAnsi="Arial" w:cs="Times New Roman"/>
      <w:b/>
      <w:kern w:val="28"/>
      <w:sz w:val="28"/>
      <w:szCs w:val="20"/>
      <w:lang w:val="en-GB" w:eastAsia="tr-TR"/>
    </w:rPr>
  </w:style>
  <w:style w:type="paragraph" w:styleId="Balk2">
    <w:name w:val="heading 2"/>
    <w:basedOn w:val="Normal"/>
    <w:next w:val="Normal"/>
    <w:link w:val="Balk2Char"/>
    <w:uiPriority w:val="9"/>
    <w:semiHidden/>
    <w:unhideWhenUsed/>
    <w:qFormat/>
    <w:rsid w:val="00AD7C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AD7C7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D7C7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AD7C72"/>
    <w:pPr>
      <w:keepNext/>
      <w:keepLines/>
      <w:spacing w:before="200" w:after="0"/>
      <w:outlineLvl w:val="4"/>
    </w:pPr>
    <w:rPr>
      <w:rFonts w:asciiTheme="majorHAnsi" w:eastAsiaTheme="majorEastAsia" w:hAnsiTheme="majorHAnsi" w:cstheme="majorBidi"/>
      <w:color w:val="244061" w:themeColor="accent1" w:themeShade="80"/>
    </w:rPr>
  </w:style>
  <w:style w:type="paragraph" w:styleId="Balk6">
    <w:name w:val="heading 6"/>
    <w:basedOn w:val="Normal"/>
    <w:next w:val="Normal"/>
    <w:link w:val="Balk6Char"/>
    <w:uiPriority w:val="9"/>
    <w:semiHidden/>
    <w:unhideWhenUsed/>
    <w:qFormat/>
    <w:rsid w:val="00AD7C72"/>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AD7C72"/>
    <w:rPr>
      <w:rFonts w:ascii="Arial" w:eastAsia="Times New Roman" w:hAnsi="Arial" w:cs="Times New Roman"/>
      <w:b/>
      <w:kern w:val="28"/>
      <w:sz w:val="28"/>
      <w:szCs w:val="20"/>
      <w:lang w:val="en-GB" w:eastAsia="tr-TR"/>
    </w:rPr>
  </w:style>
  <w:style w:type="character" w:customStyle="1" w:styleId="Balk2Char">
    <w:name w:val="Başlık 2 Char"/>
    <w:basedOn w:val="VarsaylanParagrafYazTipi"/>
    <w:link w:val="Balk2"/>
    <w:uiPriority w:val="9"/>
    <w:semiHidden/>
    <w:qFormat/>
    <w:rsid w:val="00AD7C72"/>
    <w:rPr>
      <w:rFonts w:asciiTheme="majorHAnsi" w:eastAsiaTheme="majorEastAsia" w:hAnsiTheme="majorHAnsi" w:cstheme="majorBidi"/>
      <w:b/>
      <w:bCs/>
      <w:color w:val="4F81BD" w:themeColor="accent1"/>
      <w:sz w:val="26"/>
      <w:szCs w:val="26"/>
      <w:lang w:eastAsia="zh-CN"/>
    </w:rPr>
  </w:style>
  <w:style w:type="character" w:customStyle="1" w:styleId="Balk3Char">
    <w:name w:val="Başlık 3 Char"/>
    <w:basedOn w:val="VarsaylanParagrafYazTipi"/>
    <w:link w:val="Balk3"/>
    <w:uiPriority w:val="9"/>
    <w:semiHidden/>
    <w:qFormat/>
    <w:rsid w:val="00AD7C72"/>
    <w:rPr>
      <w:rFonts w:asciiTheme="majorHAnsi" w:eastAsiaTheme="majorEastAsia" w:hAnsiTheme="majorHAnsi" w:cstheme="majorBidi"/>
      <w:b/>
      <w:bCs/>
      <w:color w:val="4F81BD" w:themeColor="accent1"/>
      <w:lang w:eastAsia="zh-CN"/>
    </w:rPr>
  </w:style>
  <w:style w:type="character" w:customStyle="1" w:styleId="Balk4Char">
    <w:name w:val="Başlık 4 Char"/>
    <w:basedOn w:val="VarsaylanParagrafYazTipi"/>
    <w:link w:val="Balk4"/>
    <w:uiPriority w:val="9"/>
    <w:qFormat/>
    <w:rsid w:val="00AD7C72"/>
    <w:rPr>
      <w:rFonts w:asciiTheme="majorHAnsi" w:eastAsiaTheme="majorEastAsia" w:hAnsiTheme="majorHAnsi" w:cstheme="majorBidi"/>
      <w:b/>
      <w:bCs/>
      <w:i/>
      <w:iCs/>
      <w:color w:val="4F81BD" w:themeColor="accent1"/>
      <w:lang w:eastAsia="zh-CN"/>
    </w:rPr>
  </w:style>
  <w:style w:type="character" w:customStyle="1" w:styleId="Balk5Char">
    <w:name w:val="Başlık 5 Char"/>
    <w:basedOn w:val="VarsaylanParagrafYazTipi"/>
    <w:link w:val="Balk5"/>
    <w:uiPriority w:val="9"/>
    <w:semiHidden/>
    <w:qFormat/>
    <w:rsid w:val="00AD7C72"/>
    <w:rPr>
      <w:rFonts w:asciiTheme="majorHAnsi" w:eastAsiaTheme="majorEastAsia" w:hAnsiTheme="majorHAnsi" w:cstheme="majorBidi"/>
      <w:color w:val="244061" w:themeColor="accent1" w:themeShade="80"/>
      <w:lang w:eastAsia="zh-CN"/>
    </w:rPr>
  </w:style>
  <w:style w:type="character" w:customStyle="1" w:styleId="Balk6Char">
    <w:name w:val="Başlık 6 Char"/>
    <w:basedOn w:val="VarsaylanParagrafYazTipi"/>
    <w:link w:val="Balk6"/>
    <w:uiPriority w:val="9"/>
    <w:semiHidden/>
    <w:qFormat/>
    <w:rsid w:val="00AD7C72"/>
    <w:rPr>
      <w:rFonts w:asciiTheme="majorHAnsi" w:eastAsiaTheme="majorEastAsia" w:hAnsiTheme="majorHAnsi" w:cstheme="majorBidi"/>
      <w:i/>
      <w:iCs/>
      <w:color w:val="244061" w:themeColor="accent1" w:themeShade="80"/>
      <w:lang w:eastAsia="zh-CN"/>
    </w:rPr>
  </w:style>
  <w:style w:type="paragraph" w:styleId="GvdeMetni">
    <w:name w:val="Body Text"/>
    <w:basedOn w:val="Normal"/>
    <w:link w:val="GvdeMetniChar"/>
    <w:semiHidden/>
    <w:qFormat/>
    <w:rsid w:val="00AD7C72"/>
    <w:pPr>
      <w:spacing w:after="0" w:line="240" w:lineRule="auto"/>
    </w:pPr>
    <w:rPr>
      <w:rFonts w:ascii="Times New Roman" w:eastAsia="Times New Roman" w:hAnsi="Times New Roman" w:cs="Times New Roman"/>
      <w:sz w:val="24"/>
      <w:szCs w:val="20"/>
      <w:lang w:val="en-US" w:eastAsia="tr-TR"/>
    </w:rPr>
  </w:style>
  <w:style w:type="character" w:customStyle="1" w:styleId="GvdeMetniChar">
    <w:name w:val="Gövde Metni Char"/>
    <w:basedOn w:val="VarsaylanParagrafYazTipi"/>
    <w:link w:val="GvdeMetni"/>
    <w:semiHidden/>
    <w:qFormat/>
    <w:rsid w:val="00AD7C72"/>
    <w:rPr>
      <w:rFonts w:ascii="Times New Roman" w:eastAsia="Times New Roman" w:hAnsi="Times New Roman" w:cs="Times New Roman"/>
      <w:sz w:val="24"/>
      <w:szCs w:val="20"/>
      <w:lang w:val="en-US" w:eastAsia="tr-TR"/>
    </w:rPr>
  </w:style>
  <w:style w:type="paragraph" w:styleId="GvdeMetni2">
    <w:name w:val="Body Text 2"/>
    <w:basedOn w:val="Normal"/>
    <w:link w:val="GvdeMetni2Char"/>
    <w:uiPriority w:val="99"/>
    <w:semiHidden/>
    <w:unhideWhenUsed/>
    <w:qFormat/>
    <w:rsid w:val="00AD7C72"/>
    <w:pPr>
      <w:spacing w:after="120" w:line="480" w:lineRule="auto"/>
    </w:pPr>
  </w:style>
  <w:style w:type="character" w:customStyle="1" w:styleId="GvdeMetni2Char">
    <w:name w:val="Gövde Metni 2 Char"/>
    <w:basedOn w:val="VarsaylanParagrafYazTipi"/>
    <w:link w:val="GvdeMetni2"/>
    <w:uiPriority w:val="99"/>
    <w:semiHidden/>
    <w:qFormat/>
    <w:rsid w:val="00AD7C72"/>
    <w:rPr>
      <w:rFonts w:eastAsiaTheme="minorEastAsia"/>
      <w:lang w:eastAsia="zh-CN"/>
    </w:rPr>
  </w:style>
  <w:style w:type="paragraph" w:styleId="GvdeMetni3">
    <w:name w:val="Body Text 3"/>
    <w:basedOn w:val="Normal"/>
    <w:link w:val="GvdeMetni3Char"/>
    <w:uiPriority w:val="99"/>
    <w:semiHidden/>
    <w:unhideWhenUsed/>
    <w:qFormat/>
    <w:rsid w:val="00AD7C72"/>
    <w:pPr>
      <w:spacing w:after="120"/>
    </w:pPr>
    <w:rPr>
      <w:sz w:val="16"/>
      <w:szCs w:val="16"/>
    </w:rPr>
  </w:style>
  <w:style w:type="character" w:customStyle="1" w:styleId="GvdeMetni3Char">
    <w:name w:val="Gövde Metni 3 Char"/>
    <w:basedOn w:val="VarsaylanParagrafYazTipi"/>
    <w:link w:val="GvdeMetni3"/>
    <w:uiPriority w:val="99"/>
    <w:semiHidden/>
    <w:qFormat/>
    <w:rsid w:val="00AD7C72"/>
    <w:rPr>
      <w:rFonts w:eastAsiaTheme="minorEastAsia"/>
      <w:sz w:val="16"/>
      <w:szCs w:val="16"/>
      <w:lang w:eastAsia="zh-CN"/>
    </w:rPr>
  </w:style>
  <w:style w:type="paragraph" w:styleId="AltKonuBal">
    <w:name w:val="Subtitle"/>
    <w:basedOn w:val="Normal"/>
    <w:link w:val="AltKonuBalChar"/>
    <w:qFormat/>
    <w:rsid w:val="00AD7C72"/>
    <w:pPr>
      <w:numPr>
        <w:numId w:val="1"/>
      </w:numPr>
      <w:spacing w:after="0" w:line="240" w:lineRule="auto"/>
      <w:jc w:val="both"/>
    </w:pPr>
    <w:rPr>
      <w:rFonts w:ascii="Times New Roman" w:eastAsia="Times New Roman" w:hAnsi="Times New Roman" w:cs="Times New Roman"/>
      <w:b/>
      <w:sz w:val="24"/>
      <w:szCs w:val="20"/>
      <w:lang w:val="en-US" w:eastAsia="tr-TR"/>
    </w:rPr>
  </w:style>
  <w:style w:type="character" w:customStyle="1" w:styleId="AltKonuBalChar">
    <w:name w:val="Alt Konu Başlığı Char"/>
    <w:basedOn w:val="VarsaylanParagrafYazTipi"/>
    <w:link w:val="AltKonuBal"/>
    <w:qFormat/>
    <w:rsid w:val="00AD7C72"/>
    <w:rPr>
      <w:rFonts w:ascii="Times New Roman" w:eastAsia="Times New Roman" w:hAnsi="Times New Roman" w:cs="Times New Roman"/>
      <w:b/>
      <w:sz w:val="24"/>
      <w:szCs w:val="20"/>
      <w:lang w:val="en-US" w:eastAsia="tr-TR"/>
    </w:rPr>
  </w:style>
  <w:style w:type="table" w:styleId="TabloKlavuzu">
    <w:name w:val="Table Grid"/>
    <w:basedOn w:val="NormalTablo"/>
    <w:uiPriority w:val="59"/>
    <w:qFormat/>
    <w:rsid w:val="00AD7C72"/>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7C72"/>
    <w:pPr>
      <w:ind w:left="720"/>
      <w:contextualSpacing/>
    </w:pPr>
  </w:style>
  <w:style w:type="paragraph" w:styleId="stbilgi">
    <w:name w:val="header"/>
    <w:basedOn w:val="Normal"/>
    <w:link w:val="stbilgiChar"/>
    <w:uiPriority w:val="99"/>
    <w:unhideWhenUsed/>
    <w:rsid w:val="00AD7C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7C72"/>
    <w:rPr>
      <w:rFonts w:eastAsiaTheme="minorEastAsia"/>
      <w:lang w:eastAsia="zh-CN"/>
    </w:rPr>
  </w:style>
  <w:style w:type="paragraph" w:styleId="Altbilgi">
    <w:name w:val="footer"/>
    <w:basedOn w:val="Normal"/>
    <w:link w:val="AltbilgiChar"/>
    <w:uiPriority w:val="99"/>
    <w:unhideWhenUsed/>
    <w:rsid w:val="00AD7C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7C72"/>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1416</Words>
  <Characters>8074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Canol KANDEMIR</dc:creator>
  <cp:lastModifiedBy>Canol KANDEMIR</cp:lastModifiedBy>
  <cp:revision>2</cp:revision>
  <dcterms:created xsi:type="dcterms:W3CDTF">2025-04-29T12:36:00Z</dcterms:created>
  <dcterms:modified xsi:type="dcterms:W3CDTF">2025-04-29T12:36:00Z</dcterms:modified>
</cp:coreProperties>
</file>