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A0" w:rsidRPr="00E619A0" w:rsidRDefault="00E619A0" w:rsidP="00E619A0">
      <w:pPr>
        <w:rPr>
          <w:b/>
          <w:bCs/>
        </w:rPr>
      </w:pPr>
      <w:r w:rsidRPr="00E619A0">
        <w:rPr>
          <w:b/>
          <w:bCs/>
        </w:rPr>
        <w:t>1960 Sonrası Edebiyatın Dönüşümü – Toplumcu Şiir ve Yeni Sesler</w:t>
      </w:r>
    </w:p>
    <w:p w:rsidR="00E619A0" w:rsidRPr="00E619A0" w:rsidRDefault="00E619A0" w:rsidP="00E619A0">
      <w:r w:rsidRPr="00E619A0">
        <w:rPr>
          <w:b/>
          <w:bCs/>
        </w:rPr>
        <w:t xml:space="preserve">Toplam: 3 saat (40 </w:t>
      </w:r>
      <w:proofErr w:type="spellStart"/>
      <w:r w:rsidRPr="00E619A0">
        <w:rPr>
          <w:b/>
          <w:bCs/>
        </w:rPr>
        <w:t>dk</w:t>
      </w:r>
      <w:proofErr w:type="spellEnd"/>
      <w:r w:rsidRPr="00E619A0">
        <w:rPr>
          <w:b/>
          <w:bCs/>
        </w:rPr>
        <w:t xml:space="preserve"> x 3 blok + 2 mola)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2006"/>
        <w:gridCol w:w="6202"/>
      </w:tblGrid>
      <w:tr w:rsidR="00E619A0" w:rsidRPr="00E619A0" w:rsidTr="00E619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pPr>
              <w:rPr>
                <w:b/>
                <w:bCs/>
              </w:rPr>
            </w:pPr>
            <w:r w:rsidRPr="00E619A0">
              <w:rPr>
                <w:b/>
                <w:bCs/>
              </w:rPr>
              <w:t>Zaman</w:t>
            </w:r>
          </w:p>
        </w:tc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pPr>
              <w:rPr>
                <w:b/>
                <w:bCs/>
              </w:rPr>
            </w:pPr>
            <w:r w:rsidRPr="00E619A0">
              <w:rPr>
                <w:b/>
                <w:bCs/>
              </w:rPr>
              <w:t>İçerik</w:t>
            </w:r>
          </w:p>
        </w:tc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pPr>
              <w:rPr>
                <w:b/>
                <w:bCs/>
              </w:rPr>
            </w:pPr>
            <w:r w:rsidRPr="00E619A0">
              <w:rPr>
                <w:b/>
                <w:bCs/>
              </w:rPr>
              <w:t>Etkinlik</w:t>
            </w:r>
          </w:p>
        </w:tc>
      </w:tr>
      <w:tr w:rsidR="00E619A0" w:rsidRPr="00E619A0" w:rsidTr="00E61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r w:rsidRPr="00E619A0">
              <w:rPr>
                <w:b/>
                <w:bCs/>
              </w:rPr>
              <w:t xml:space="preserve">1. Blok (40 </w:t>
            </w:r>
            <w:proofErr w:type="spellStart"/>
            <w:r w:rsidRPr="00E619A0">
              <w:rPr>
                <w:b/>
                <w:bCs/>
              </w:rPr>
              <w:t>dk</w:t>
            </w:r>
            <w:proofErr w:type="spellEnd"/>
            <w:r w:rsidRPr="00E619A0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r w:rsidRPr="00E619A0">
              <w:rPr>
                <w:b/>
                <w:bCs/>
              </w:rPr>
              <w:t>Giriş ve Çerçeve</w:t>
            </w:r>
          </w:p>
        </w:tc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r w:rsidRPr="00E619A0">
              <w:t>- 1960 sonrası Türkiye’nin siyasal/toplumsal ortamı (1961 Anayasası, özgürlük ortamı, öğrenci hareketleri)</w:t>
            </w:r>
            <w:r w:rsidRPr="00E619A0">
              <w:br/>
              <w:t>- İkinci Yeni’den toplumcu şiire geçişin nedenleri</w:t>
            </w:r>
            <w:r w:rsidRPr="00E619A0">
              <w:br/>
              <w:t>- Nazım Hikmet’in yeniden gündeme gelişi</w:t>
            </w:r>
            <w:r w:rsidRPr="00E619A0">
              <w:br/>
            </w:r>
            <w:r>
              <w:t xml:space="preserve">Tartışma: </w:t>
            </w:r>
            <w:r w:rsidRPr="00E619A0">
              <w:t xml:space="preserve"> “Sanat bireysel mi toplumsal mı?” </w:t>
            </w:r>
          </w:p>
        </w:tc>
      </w:tr>
      <w:tr w:rsidR="00E619A0" w:rsidRPr="00E619A0" w:rsidTr="00E61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r w:rsidRPr="00E619A0">
              <w:rPr>
                <w:b/>
                <w:bCs/>
              </w:rPr>
              <w:t xml:space="preserve">Mola (10 </w:t>
            </w:r>
            <w:proofErr w:type="spellStart"/>
            <w:r w:rsidRPr="00E619A0">
              <w:rPr>
                <w:b/>
                <w:bCs/>
              </w:rPr>
              <w:t>dk</w:t>
            </w:r>
            <w:proofErr w:type="spellEnd"/>
            <w:r w:rsidRPr="00E619A0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619A0" w:rsidRPr="00E619A0" w:rsidRDefault="00E619A0" w:rsidP="00E619A0"/>
        </w:tc>
        <w:tc>
          <w:tcPr>
            <w:tcW w:w="0" w:type="auto"/>
            <w:vAlign w:val="center"/>
            <w:hideMark/>
          </w:tcPr>
          <w:p w:rsidR="00E619A0" w:rsidRPr="00E619A0" w:rsidRDefault="00E619A0" w:rsidP="00E619A0"/>
        </w:tc>
      </w:tr>
      <w:tr w:rsidR="00E619A0" w:rsidRPr="00E619A0" w:rsidTr="00E61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r w:rsidRPr="00E619A0">
              <w:rPr>
                <w:b/>
                <w:bCs/>
              </w:rPr>
              <w:t xml:space="preserve">2. Blok (40 </w:t>
            </w:r>
            <w:proofErr w:type="spellStart"/>
            <w:r w:rsidRPr="00E619A0">
              <w:rPr>
                <w:b/>
                <w:bCs/>
              </w:rPr>
              <w:t>dk</w:t>
            </w:r>
            <w:proofErr w:type="spellEnd"/>
            <w:r w:rsidRPr="00E619A0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r w:rsidRPr="00E619A0">
              <w:rPr>
                <w:b/>
                <w:bCs/>
              </w:rPr>
              <w:t>Toplumcu Şiirin Özellikleri ve Şairler</w:t>
            </w:r>
          </w:p>
        </w:tc>
        <w:tc>
          <w:tcPr>
            <w:tcW w:w="0" w:type="auto"/>
            <w:vAlign w:val="center"/>
            <w:hideMark/>
          </w:tcPr>
          <w:p w:rsidR="00EF328E" w:rsidRPr="00EF328E" w:rsidRDefault="00E619A0" w:rsidP="00EF328E">
            <w:pPr>
              <w:rPr>
                <w:i/>
                <w:iCs/>
              </w:rPr>
            </w:pPr>
            <w:r w:rsidRPr="00E619A0">
              <w:t>- Toplumcu şiirin temel özellikleri: içerik önceliği, halkın sorunları, söylev üslubu</w:t>
            </w:r>
            <w:r w:rsidRPr="00E619A0">
              <w:br/>
              <w:t>- Dergiler (</w:t>
            </w:r>
            <w:r w:rsidR="00EF328E" w:rsidRPr="00EF328E">
              <w:rPr>
                <w:i/>
                <w:iCs/>
              </w:rPr>
              <w:t xml:space="preserve">Yeni Gerçek, </w:t>
            </w:r>
            <w:proofErr w:type="spellStart"/>
            <w:r w:rsidR="00EF328E" w:rsidRPr="00EF328E">
              <w:rPr>
                <w:i/>
                <w:iCs/>
              </w:rPr>
              <w:t>And</w:t>
            </w:r>
            <w:proofErr w:type="spellEnd"/>
            <w:r w:rsidR="00EF328E" w:rsidRPr="00EF328E">
              <w:rPr>
                <w:i/>
                <w:iCs/>
              </w:rPr>
              <w:t xml:space="preserve">, Devinim, Halkın Dostları, Gelecek, Yansıma, Militan gibi dergilerde hem şiirlerini yayımlar hem de amaçlarını </w:t>
            </w:r>
            <w:r w:rsidR="00EF328E">
              <w:rPr>
                <w:i/>
                <w:iCs/>
              </w:rPr>
              <w:t>açıklamışlardır)</w:t>
            </w:r>
            <w:bookmarkStart w:id="0" w:name="_GoBack"/>
            <w:bookmarkEnd w:id="0"/>
            <w:r w:rsidR="00EF328E" w:rsidRPr="00EF328E">
              <w:rPr>
                <w:i/>
                <w:iCs/>
              </w:rPr>
              <w:t>.</w:t>
            </w:r>
          </w:p>
          <w:p w:rsidR="00E619A0" w:rsidRPr="00E619A0" w:rsidRDefault="00E619A0" w:rsidP="00E619A0">
            <w:r w:rsidRPr="00E619A0">
              <w:t xml:space="preserve">- İsmet Özel’in erken dönem şiirleri </w:t>
            </w:r>
            <w:proofErr w:type="gramStart"/>
            <w:r w:rsidRPr="00E619A0">
              <w:t>(</w:t>
            </w:r>
            <w:proofErr w:type="gramEnd"/>
            <w:r w:rsidRPr="00E619A0">
              <w:t xml:space="preserve">ör. </w:t>
            </w:r>
            <w:r w:rsidRPr="00E619A0">
              <w:rPr>
                <w:i/>
                <w:iCs/>
              </w:rPr>
              <w:t>Cellâda Gülümsemek</w:t>
            </w:r>
            <w:proofErr w:type="gramStart"/>
            <w:r w:rsidRPr="00E619A0">
              <w:t>)</w:t>
            </w:r>
            <w:proofErr w:type="gramEnd"/>
            <w:r w:rsidRPr="00E619A0">
              <w:br/>
              <w:t xml:space="preserve">- Ataol Behramoğlu’nun </w:t>
            </w:r>
            <w:r w:rsidRPr="00E619A0">
              <w:rPr>
                <w:i/>
                <w:iCs/>
              </w:rPr>
              <w:t>Bir Gün Mutlaka</w:t>
            </w:r>
            <w:r w:rsidRPr="00E619A0">
              <w:t xml:space="preserve"> şiiri</w:t>
            </w:r>
            <w:r w:rsidRPr="00E619A0">
              <w:br/>
              <w:t>- Kısa grup tartışması: “Bu şiirler hangi duyguları uyandırıyor?”</w:t>
            </w:r>
          </w:p>
        </w:tc>
      </w:tr>
      <w:tr w:rsidR="00E619A0" w:rsidRPr="00E619A0" w:rsidTr="00E61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r w:rsidRPr="00E619A0">
              <w:rPr>
                <w:b/>
                <w:bCs/>
              </w:rPr>
              <w:t xml:space="preserve">Mola (10 </w:t>
            </w:r>
            <w:proofErr w:type="spellStart"/>
            <w:r w:rsidRPr="00E619A0">
              <w:rPr>
                <w:b/>
                <w:bCs/>
              </w:rPr>
              <w:t>dk</w:t>
            </w:r>
            <w:proofErr w:type="spellEnd"/>
            <w:r w:rsidRPr="00E619A0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619A0" w:rsidRPr="00E619A0" w:rsidRDefault="00E619A0" w:rsidP="00E619A0"/>
        </w:tc>
        <w:tc>
          <w:tcPr>
            <w:tcW w:w="0" w:type="auto"/>
            <w:vAlign w:val="center"/>
            <w:hideMark/>
          </w:tcPr>
          <w:p w:rsidR="00E619A0" w:rsidRPr="00E619A0" w:rsidRDefault="00E619A0" w:rsidP="00E619A0"/>
        </w:tc>
      </w:tr>
      <w:tr w:rsidR="00E619A0" w:rsidRPr="00E619A0" w:rsidTr="00E61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r w:rsidRPr="00E619A0">
              <w:rPr>
                <w:b/>
                <w:bCs/>
              </w:rPr>
              <w:t xml:space="preserve">3. Blok (40 </w:t>
            </w:r>
            <w:proofErr w:type="spellStart"/>
            <w:r w:rsidRPr="00E619A0">
              <w:rPr>
                <w:b/>
                <w:bCs/>
              </w:rPr>
              <w:t>dk</w:t>
            </w:r>
            <w:proofErr w:type="spellEnd"/>
            <w:r w:rsidRPr="00E619A0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r w:rsidRPr="00E619A0">
              <w:rPr>
                <w:b/>
                <w:bCs/>
              </w:rPr>
              <w:t>Metin İncelemeleri ve Yeni Sesler</w:t>
            </w:r>
          </w:p>
        </w:tc>
        <w:tc>
          <w:tcPr>
            <w:tcW w:w="0" w:type="auto"/>
            <w:vAlign w:val="center"/>
            <w:hideMark/>
          </w:tcPr>
          <w:p w:rsidR="00E619A0" w:rsidRPr="00E619A0" w:rsidRDefault="00E619A0" w:rsidP="00E619A0">
            <w:r w:rsidRPr="00E619A0">
              <w:t xml:space="preserve">- Gülten Akın, Süreyya </w:t>
            </w:r>
            <w:proofErr w:type="spellStart"/>
            <w:r w:rsidRPr="00E619A0">
              <w:t>Berfe</w:t>
            </w:r>
            <w:proofErr w:type="spellEnd"/>
            <w:r w:rsidRPr="00E619A0">
              <w:t xml:space="preserve">, Refik </w:t>
            </w:r>
            <w:proofErr w:type="spellStart"/>
            <w:r w:rsidRPr="00E619A0">
              <w:t>Durbaş</w:t>
            </w:r>
            <w:proofErr w:type="spellEnd"/>
            <w:r w:rsidRPr="00E619A0">
              <w:t>, Nihat Behram’dan kısa örnekler</w:t>
            </w:r>
            <w:r w:rsidRPr="00E619A0">
              <w:br/>
              <w:t>- Öğrencilerle birlikte şiirlerdeki imgeler, ritim, toplumsal mesajların analizi</w:t>
            </w:r>
            <w:r w:rsidRPr="00E619A0">
              <w:br/>
              <w:t>- İkinci Yeni ile toplumcu şiir karşılaştırması</w:t>
            </w:r>
            <w:r w:rsidRPr="00E619A0">
              <w:br/>
              <w:t xml:space="preserve">- Kapanış: “Bu şiirler bugünün gençliğine ne söylüyor?” </w:t>
            </w:r>
            <w:proofErr w:type="spellStart"/>
            <w:r w:rsidRPr="00E619A0">
              <w:t>refleksiyon</w:t>
            </w:r>
            <w:proofErr w:type="spellEnd"/>
            <w:r w:rsidRPr="00E619A0">
              <w:t xml:space="preserve"> etkinliği</w:t>
            </w:r>
          </w:p>
        </w:tc>
      </w:tr>
    </w:tbl>
    <w:p w:rsidR="006112F3" w:rsidRPr="006112F3" w:rsidRDefault="006112F3" w:rsidP="006112F3">
      <w:pPr>
        <w:spacing w:after="0" w:line="338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</w:p>
    <w:p w:rsidR="006112F3" w:rsidRDefault="006112F3" w:rsidP="006112F3">
      <w:pPr>
        <w:spacing w:after="0" w:line="338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</w:pPr>
      <w:r w:rsidRPr="006112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tr-TR"/>
        </w:rPr>
        <w:t>1960 sonrası toplumcu eğilimleri yansıtan şiirin genel özellikleri: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 </w:t>
      </w:r>
    </w:p>
    <w:p w:rsidR="006112F3" w:rsidRDefault="006112F3" w:rsidP="006112F3">
      <w:pPr>
        <w:spacing w:after="0" w:line="338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</w:pPr>
    </w:p>
    <w:p w:rsidR="006112F3" w:rsidRPr="006112F3" w:rsidRDefault="006112F3" w:rsidP="006112F3">
      <w:pPr>
        <w:pStyle w:val="ListeParagraf"/>
        <w:numPr>
          <w:ilvl w:val="0"/>
          <w:numId w:val="2"/>
        </w:numPr>
        <w:tabs>
          <w:tab w:val="clear" w:pos="360"/>
          <w:tab w:val="num" w:pos="-142"/>
        </w:tabs>
        <w:spacing w:after="0" w:line="338" w:lineRule="atLeast"/>
        <w:ind w:hanging="644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Ant dergisinde yayımladıkları "Devrimci Şairler Savaş Açıyor" başlıklı bildiriyle İkinci Yeni hareketine 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karşı çıkmışlardır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.</w:t>
      </w:r>
    </w:p>
    <w:p w:rsidR="006112F3" w:rsidRPr="006112F3" w:rsidRDefault="006112F3" w:rsidP="006112F3">
      <w:pPr>
        <w:numPr>
          <w:ilvl w:val="0"/>
          <w:numId w:val="2"/>
        </w:numPr>
        <w:spacing w:after="0" w:line="338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Marksist 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bir anlayışı benimse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miş ve eserler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ini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 bu doğrultuda 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vermişlerdir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.</w:t>
      </w:r>
    </w:p>
    <w:p w:rsidR="006112F3" w:rsidRPr="006112F3" w:rsidRDefault="006112F3" w:rsidP="006112F3">
      <w:pPr>
        <w:numPr>
          <w:ilvl w:val="0"/>
          <w:numId w:val="2"/>
        </w:numPr>
        <w:spacing w:after="0" w:line="338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Sanata estetik kaygılardan çok, ideolojik ve düşünsel işlev 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doğrultusunda yaklaşmışlardır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.</w:t>
      </w:r>
    </w:p>
    <w:p w:rsidR="006112F3" w:rsidRPr="006112F3" w:rsidRDefault="006112F3" w:rsidP="006112F3">
      <w:pPr>
        <w:numPr>
          <w:ilvl w:val="0"/>
          <w:numId w:val="2"/>
        </w:numPr>
        <w:spacing w:after="0" w:line="338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Şairler kendilerini toplumun sözcüsü olarak tanımlamış, şiiri siyasi mücadelenin araçlarından biri olarak görmüşlerdir.</w:t>
      </w:r>
    </w:p>
    <w:p w:rsidR="006112F3" w:rsidRPr="006112F3" w:rsidRDefault="006112F3" w:rsidP="006112F3">
      <w:pPr>
        <w:numPr>
          <w:ilvl w:val="0"/>
          <w:numId w:val="2"/>
        </w:numPr>
        <w:spacing w:after="0" w:line="338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lastRenderedPageBreak/>
        <w:t xml:space="preserve">Umut, yaşama sevinci, sorgulama, isyan, devrim ve direnme gibi temalar üzerinde 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durmuşlardır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.</w:t>
      </w:r>
    </w:p>
    <w:p w:rsidR="006112F3" w:rsidRPr="006112F3" w:rsidRDefault="006112F3" w:rsidP="006112F3">
      <w:pPr>
        <w:numPr>
          <w:ilvl w:val="0"/>
          <w:numId w:val="2"/>
        </w:numPr>
        <w:spacing w:after="0" w:line="338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İşçi sınıfı ve halkın sıkıntıları, kentleşme sorunları, kadın hakları 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gibi konuları ele almışlar; 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yerleşik düzen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i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 eleştirilmiş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lerdir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.</w:t>
      </w:r>
    </w:p>
    <w:p w:rsidR="006112F3" w:rsidRPr="006112F3" w:rsidRDefault="006112F3" w:rsidP="006112F3">
      <w:pPr>
        <w:numPr>
          <w:ilvl w:val="0"/>
          <w:numId w:val="2"/>
        </w:numPr>
        <w:spacing w:after="0" w:line="338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Şairler, mesajlarını daha etkili kılmak için slogan üslubundan yararlanmıştır.</w:t>
      </w:r>
    </w:p>
    <w:p w:rsidR="006112F3" w:rsidRPr="006112F3" w:rsidRDefault="006112F3" w:rsidP="006112F3">
      <w:pPr>
        <w:spacing w:after="0" w:line="338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Geniş kitlelerin sözcülüğünü üstlen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miş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 ve bu kitleleri harekete geçirme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yi amaçla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mış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lardır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.</w:t>
      </w:r>
    </w:p>
    <w:p w:rsidR="006112F3" w:rsidRPr="006112F3" w:rsidRDefault="006112F3" w:rsidP="006112F3">
      <w:pPr>
        <w:numPr>
          <w:ilvl w:val="0"/>
          <w:numId w:val="2"/>
        </w:numPr>
        <w:spacing w:after="0" w:line="338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Soyut bir şiir yerine hayatın gerçeklerine d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ayanan somut bir şiir ortaya koy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muş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lardır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.</w:t>
      </w:r>
    </w:p>
    <w:p w:rsidR="006112F3" w:rsidRPr="006112F3" w:rsidRDefault="006112F3" w:rsidP="006112F3">
      <w:pPr>
        <w:numPr>
          <w:ilvl w:val="0"/>
          <w:numId w:val="2"/>
        </w:numPr>
        <w:spacing w:after="0" w:line="338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Söyleyişten çok içeri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ğe önem vermişler, 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 uzak çağrışımlara dayanan kapalı anlatım 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yerine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 açık anlatım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ı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 xml:space="preserve"> tercih 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etmişlerdir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.</w:t>
      </w:r>
    </w:p>
    <w:p w:rsidR="006112F3" w:rsidRPr="006112F3" w:rsidRDefault="006112F3" w:rsidP="006112F3">
      <w:pPr>
        <w:numPr>
          <w:ilvl w:val="0"/>
          <w:numId w:val="2"/>
        </w:numPr>
        <w:spacing w:after="0" w:line="338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tr-TR"/>
        </w:rPr>
      </w:pP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Şiirin ses, ritim ve ahenginde geleneksel söyleyişten yararlan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mışlard</w:t>
      </w:r>
      <w:r w:rsidRPr="006112F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tr-TR"/>
        </w:rPr>
        <w:t>ır.</w:t>
      </w:r>
    </w:p>
    <w:p w:rsidR="006112F3" w:rsidRPr="006112F3" w:rsidRDefault="006112F3" w:rsidP="006112F3">
      <w:pPr>
        <w:ind w:left="720"/>
      </w:pPr>
    </w:p>
    <w:p w:rsidR="00E619A0" w:rsidRPr="00E619A0" w:rsidRDefault="00E619A0" w:rsidP="006112F3">
      <w:pPr>
        <w:pStyle w:val="ListeParagraf"/>
        <w:numPr>
          <w:ilvl w:val="0"/>
          <w:numId w:val="4"/>
        </w:numPr>
      </w:pPr>
      <w:r w:rsidRPr="006112F3">
        <w:rPr>
          <w:b/>
          <w:bCs/>
        </w:rPr>
        <w:t>Mini inceleme ödev</w:t>
      </w:r>
      <w:r w:rsidRPr="00E619A0">
        <w:t>: “Seçtiğiniz bir toplumcu şairden 1 şiir okuyup kısa yorum yazın.”</w:t>
      </w:r>
    </w:p>
    <w:p w:rsidR="00931F15" w:rsidRDefault="00931F15"/>
    <w:sectPr w:rsidR="0093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3D5F"/>
    <w:multiLevelType w:val="multilevel"/>
    <w:tmpl w:val="6E82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D6FF2"/>
    <w:multiLevelType w:val="multilevel"/>
    <w:tmpl w:val="95B82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5B6471"/>
    <w:multiLevelType w:val="hybridMultilevel"/>
    <w:tmpl w:val="CA5CB5D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83C3A"/>
    <w:multiLevelType w:val="hybridMultilevel"/>
    <w:tmpl w:val="59101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A0"/>
    <w:rsid w:val="006112F3"/>
    <w:rsid w:val="00931F15"/>
    <w:rsid w:val="00E619A0"/>
    <w:rsid w:val="00E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c39c">
    <w:name w:val="rc39c"/>
    <w:basedOn w:val="Normal"/>
    <w:rsid w:val="006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mus0">
    <w:name w:val="vmus0"/>
    <w:basedOn w:val="VarsaylanParagrafYazTipi"/>
    <w:rsid w:val="006112F3"/>
  </w:style>
  <w:style w:type="character" w:styleId="Gl">
    <w:name w:val="Strong"/>
    <w:basedOn w:val="VarsaylanParagrafYazTipi"/>
    <w:uiPriority w:val="22"/>
    <w:qFormat/>
    <w:rsid w:val="006112F3"/>
    <w:rPr>
      <w:b/>
      <w:bCs/>
    </w:rPr>
  </w:style>
  <w:style w:type="paragraph" w:styleId="ListeParagraf">
    <w:name w:val="List Paragraph"/>
    <w:basedOn w:val="Normal"/>
    <w:uiPriority w:val="34"/>
    <w:qFormat/>
    <w:rsid w:val="00611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c39c">
    <w:name w:val="rc39c"/>
    <w:basedOn w:val="Normal"/>
    <w:rsid w:val="006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mus0">
    <w:name w:val="vmus0"/>
    <w:basedOn w:val="VarsaylanParagrafYazTipi"/>
    <w:rsid w:val="006112F3"/>
  </w:style>
  <w:style w:type="character" w:styleId="Gl">
    <w:name w:val="Strong"/>
    <w:basedOn w:val="VarsaylanParagrafYazTipi"/>
    <w:uiPriority w:val="22"/>
    <w:qFormat/>
    <w:rsid w:val="006112F3"/>
    <w:rPr>
      <w:b/>
      <w:bCs/>
    </w:rPr>
  </w:style>
  <w:style w:type="paragraph" w:styleId="ListeParagraf">
    <w:name w:val="List Paragraph"/>
    <w:basedOn w:val="Normal"/>
    <w:uiPriority w:val="34"/>
    <w:qFormat/>
    <w:rsid w:val="00611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3</cp:revision>
  <dcterms:created xsi:type="dcterms:W3CDTF">2026-02-20T09:49:00Z</dcterms:created>
  <dcterms:modified xsi:type="dcterms:W3CDTF">2026-02-20T10:00:00Z</dcterms:modified>
</cp:coreProperties>
</file>