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33029A" w14:textId="77777777" w:rsidR="008E6161" w:rsidRPr="00D6088C" w:rsidRDefault="00514C80" w:rsidP="00514C80">
      <w:pPr>
        <w:spacing w:before="120" w:after="120" w:line="360" w:lineRule="auto"/>
        <w:ind w:left="357"/>
        <w:jc w:val="center"/>
        <w:rPr>
          <w:b/>
          <w:bCs/>
          <w:sz w:val="24"/>
          <w:szCs w:val="24"/>
        </w:rPr>
      </w:pPr>
      <w:r w:rsidRPr="00D6088C">
        <w:rPr>
          <w:b/>
          <w:bCs/>
          <w:sz w:val="24"/>
          <w:szCs w:val="24"/>
        </w:rPr>
        <w:t>ÇAĞ ÜNİVERSİTESİ</w:t>
      </w:r>
    </w:p>
    <w:p w14:paraId="3DF79CC5" w14:textId="77777777" w:rsidR="00514C80" w:rsidRPr="00D6088C" w:rsidRDefault="00514C80" w:rsidP="00514C80">
      <w:pPr>
        <w:spacing w:before="120" w:after="120" w:line="360" w:lineRule="auto"/>
        <w:ind w:left="357"/>
        <w:jc w:val="center"/>
        <w:rPr>
          <w:b/>
          <w:bCs/>
          <w:sz w:val="32"/>
          <w:szCs w:val="32"/>
        </w:rPr>
      </w:pPr>
      <w:r w:rsidRPr="00D6088C">
        <w:rPr>
          <w:b/>
          <w:bCs/>
          <w:sz w:val="32"/>
          <w:szCs w:val="32"/>
        </w:rPr>
        <w:t xml:space="preserve">MESLEK YÜKSEK </w:t>
      </w:r>
      <w:r w:rsidR="0096748D" w:rsidRPr="00D6088C">
        <w:rPr>
          <w:b/>
          <w:bCs/>
          <w:sz w:val="32"/>
          <w:szCs w:val="32"/>
        </w:rPr>
        <w:t>O</w:t>
      </w:r>
      <w:r w:rsidRPr="00D6088C">
        <w:rPr>
          <w:b/>
          <w:bCs/>
          <w:sz w:val="32"/>
          <w:szCs w:val="32"/>
        </w:rPr>
        <w:t>KULU</w:t>
      </w:r>
    </w:p>
    <w:p w14:paraId="5F460EB3" w14:textId="77777777" w:rsidR="00514C80" w:rsidRPr="001C7254" w:rsidRDefault="00514C80" w:rsidP="00514C80">
      <w:pPr>
        <w:spacing w:before="120" w:after="120" w:line="360" w:lineRule="auto"/>
        <w:ind w:left="357"/>
        <w:jc w:val="center"/>
        <w:rPr>
          <w:sz w:val="24"/>
          <w:szCs w:val="24"/>
        </w:rPr>
      </w:pPr>
    </w:p>
    <w:p w14:paraId="1DAEE0C4" w14:textId="77777777" w:rsidR="00514C80" w:rsidRPr="001C7254" w:rsidRDefault="00514C80" w:rsidP="00514C80">
      <w:pPr>
        <w:spacing w:before="120" w:after="120" w:line="360" w:lineRule="auto"/>
        <w:ind w:left="357"/>
        <w:jc w:val="center"/>
        <w:rPr>
          <w:sz w:val="24"/>
          <w:szCs w:val="24"/>
        </w:rPr>
      </w:pPr>
    </w:p>
    <w:p w14:paraId="58F17CB8" w14:textId="77777777" w:rsidR="00514C80" w:rsidRPr="001C7254" w:rsidRDefault="00514C80" w:rsidP="00514C80">
      <w:pPr>
        <w:spacing w:before="120" w:after="120" w:line="360" w:lineRule="auto"/>
        <w:ind w:left="357"/>
        <w:jc w:val="center"/>
        <w:rPr>
          <w:sz w:val="24"/>
          <w:szCs w:val="24"/>
        </w:rPr>
      </w:pPr>
    </w:p>
    <w:p w14:paraId="434A7D8E" w14:textId="77777777" w:rsidR="00514C80" w:rsidRPr="001C7254" w:rsidRDefault="00514C80" w:rsidP="00514C80">
      <w:pPr>
        <w:spacing w:before="120" w:after="120" w:line="360" w:lineRule="auto"/>
        <w:ind w:left="357"/>
        <w:jc w:val="center"/>
        <w:rPr>
          <w:sz w:val="24"/>
          <w:szCs w:val="24"/>
        </w:rPr>
      </w:pPr>
    </w:p>
    <w:p w14:paraId="1BBF7AD8" w14:textId="77777777" w:rsidR="00514C80" w:rsidRPr="001C7254" w:rsidRDefault="00514C80" w:rsidP="00514C80">
      <w:pPr>
        <w:spacing w:before="120" w:after="120" w:line="360" w:lineRule="auto"/>
        <w:ind w:left="357"/>
        <w:jc w:val="center"/>
        <w:rPr>
          <w:sz w:val="24"/>
          <w:szCs w:val="24"/>
        </w:rPr>
      </w:pPr>
    </w:p>
    <w:p w14:paraId="1BD8642C" w14:textId="77777777" w:rsidR="00514C80" w:rsidRPr="001C7254" w:rsidRDefault="00514C80" w:rsidP="00514C80">
      <w:pPr>
        <w:spacing w:before="120" w:after="120" w:line="360" w:lineRule="auto"/>
        <w:ind w:left="357"/>
        <w:jc w:val="center"/>
        <w:rPr>
          <w:sz w:val="24"/>
          <w:szCs w:val="24"/>
        </w:rPr>
      </w:pPr>
    </w:p>
    <w:p w14:paraId="5787AC32" w14:textId="77777777" w:rsidR="00514C80" w:rsidRPr="001C7254" w:rsidRDefault="00514C80" w:rsidP="00514C80">
      <w:pPr>
        <w:spacing w:before="120" w:after="120" w:line="360" w:lineRule="auto"/>
        <w:ind w:left="357"/>
        <w:jc w:val="center"/>
        <w:rPr>
          <w:sz w:val="24"/>
          <w:szCs w:val="24"/>
        </w:rPr>
      </w:pPr>
    </w:p>
    <w:p w14:paraId="0AE5ED8F" w14:textId="77777777" w:rsidR="00514C80" w:rsidRPr="001C7254" w:rsidRDefault="00514C80" w:rsidP="00514C80">
      <w:pPr>
        <w:spacing w:before="120" w:after="120" w:line="360" w:lineRule="auto"/>
        <w:ind w:left="357"/>
        <w:jc w:val="center"/>
        <w:rPr>
          <w:sz w:val="24"/>
          <w:szCs w:val="24"/>
        </w:rPr>
      </w:pPr>
    </w:p>
    <w:p w14:paraId="31D72FF0" w14:textId="77777777" w:rsidR="00514C80" w:rsidRPr="001C7254" w:rsidRDefault="00514C80" w:rsidP="00514C80">
      <w:pPr>
        <w:spacing w:before="120" w:after="120" w:line="360" w:lineRule="auto"/>
        <w:ind w:left="357"/>
        <w:jc w:val="center"/>
        <w:rPr>
          <w:sz w:val="24"/>
          <w:szCs w:val="24"/>
        </w:rPr>
      </w:pPr>
    </w:p>
    <w:p w14:paraId="2756CB60" w14:textId="77777777" w:rsidR="00514C80" w:rsidRPr="001C7254" w:rsidRDefault="00514C80" w:rsidP="00514C80">
      <w:pPr>
        <w:spacing w:before="120" w:after="120" w:line="360" w:lineRule="auto"/>
        <w:ind w:left="357"/>
        <w:jc w:val="center"/>
        <w:rPr>
          <w:sz w:val="24"/>
          <w:szCs w:val="24"/>
        </w:rPr>
      </w:pPr>
    </w:p>
    <w:p w14:paraId="47C4FCC3" w14:textId="22FB542B" w:rsidR="00023C95" w:rsidRDefault="00514C80" w:rsidP="00D6088C">
      <w:pPr>
        <w:spacing w:before="120" w:after="0" w:line="240" w:lineRule="auto"/>
        <w:ind w:left="357"/>
        <w:jc w:val="center"/>
        <w:rPr>
          <w:b/>
          <w:sz w:val="52"/>
          <w:szCs w:val="52"/>
        </w:rPr>
      </w:pPr>
      <w:r w:rsidRPr="00023C95">
        <w:rPr>
          <w:b/>
          <w:sz w:val="52"/>
          <w:szCs w:val="52"/>
        </w:rPr>
        <w:t>GENEL İKTİSAT</w:t>
      </w:r>
    </w:p>
    <w:p w14:paraId="1ED8C067" w14:textId="114241BF" w:rsidR="002C20DE" w:rsidRPr="00DF2A75" w:rsidRDefault="002C20DE" w:rsidP="00D6088C">
      <w:pPr>
        <w:spacing w:after="120" w:line="240" w:lineRule="auto"/>
        <w:ind w:left="357"/>
        <w:jc w:val="center"/>
        <w:rPr>
          <w:b/>
          <w:sz w:val="44"/>
          <w:szCs w:val="44"/>
        </w:rPr>
      </w:pPr>
      <w:r w:rsidRPr="00DF2A75">
        <w:rPr>
          <w:b/>
          <w:sz w:val="44"/>
          <w:szCs w:val="44"/>
        </w:rPr>
        <w:t>(İKT104)</w:t>
      </w:r>
    </w:p>
    <w:p w14:paraId="6B21AB57" w14:textId="77777777" w:rsidR="00514C80" w:rsidRPr="00023C95" w:rsidRDefault="00514C80" w:rsidP="00514C80">
      <w:pPr>
        <w:spacing w:before="120" w:after="120" w:line="360" w:lineRule="auto"/>
        <w:ind w:left="357"/>
        <w:jc w:val="center"/>
        <w:rPr>
          <w:b/>
          <w:sz w:val="36"/>
          <w:szCs w:val="36"/>
        </w:rPr>
      </w:pPr>
      <w:r w:rsidRPr="001C7254">
        <w:rPr>
          <w:b/>
          <w:sz w:val="24"/>
          <w:szCs w:val="24"/>
        </w:rPr>
        <w:t xml:space="preserve"> </w:t>
      </w:r>
      <w:r w:rsidRPr="00023C95">
        <w:rPr>
          <w:b/>
          <w:sz w:val="36"/>
          <w:szCs w:val="36"/>
        </w:rPr>
        <w:t>DERS NOTLARI</w:t>
      </w:r>
    </w:p>
    <w:p w14:paraId="05B71508" w14:textId="13970083" w:rsidR="00514C80" w:rsidRPr="00023C95" w:rsidRDefault="00514C80" w:rsidP="00514C80">
      <w:pPr>
        <w:spacing w:before="120" w:after="120" w:line="360" w:lineRule="auto"/>
        <w:ind w:left="357"/>
        <w:jc w:val="center"/>
        <w:rPr>
          <w:b/>
          <w:sz w:val="36"/>
          <w:szCs w:val="36"/>
        </w:rPr>
      </w:pPr>
      <w:r w:rsidRPr="00023C95">
        <w:rPr>
          <w:b/>
          <w:sz w:val="36"/>
          <w:szCs w:val="36"/>
        </w:rPr>
        <w:t>20</w:t>
      </w:r>
      <w:r w:rsidR="002C20DE">
        <w:rPr>
          <w:b/>
          <w:sz w:val="36"/>
          <w:szCs w:val="36"/>
        </w:rPr>
        <w:t>23</w:t>
      </w:r>
    </w:p>
    <w:p w14:paraId="5BAE8116" w14:textId="77777777" w:rsidR="00514C80" w:rsidRPr="001C7254" w:rsidRDefault="00514C80" w:rsidP="00514C80">
      <w:pPr>
        <w:spacing w:before="120" w:after="120" w:line="360" w:lineRule="auto"/>
        <w:ind w:left="357"/>
        <w:jc w:val="center"/>
        <w:rPr>
          <w:sz w:val="24"/>
          <w:szCs w:val="24"/>
        </w:rPr>
      </w:pPr>
    </w:p>
    <w:p w14:paraId="509B1723" w14:textId="77777777" w:rsidR="00514C80" w:rsidRPr="001C7254" w:rsidRDefault="00514C80" w:rsidP="00514C80">
      <w:pPr>
        <w:spacing w:before="120" w:after="120" w:line="360" w:lineRule="auto"/>
        <w:ind w:left="357"/>
        <w:jc w:val="center"/>
        <w:rPr>
          <w:sz w:val="24"/>
          <w:szCs w:val="24"/>
        </w:rPr>
      </w:pPr>
    </w:p>
    <w:p w14:paraId="68D37400" w14:textId="77777777" w:rsidR="00514C80" w:rsidRPr="001C7254" w:rsidRDefault="00514C80" w:rsidP="00514C80">
      <w:pPr>
        <w:spacing w:before="120" w:after="120" w:line="360" w:lineRule="auto"/>
        <w:ind w:left="357"/>
        <w:jc w:val="center"/>
        <w:rPr>
          <w:sz w:val="24"/>
          <w:szCs w:val="24"/>
        </w:rPr>
      </w:pPr>
    </w:p>
    <w:p w14:paraId="13161F7C" w14:textId="77777777" w:rsidR="00514C80" w:rsidRPr="001C7254" w:rsidRDefault="00514C80" w:rsidP="00514C80">
      <w:pPr>
        <w:spacing w:before="120" w:after="120" w:line="360" w:lineRule="auto"/>
        <w:ind w:left="357"/>
        <w:jc w:val="center"/>
        <w:rPr>
          <w:sz w:val="24"/>
          <w:szCs w:val="24"/>
        </w:rPr>
      </w:pPr>
    </w:p>
    <w:p w14:paraId="52C298B6" w14:textId="77777777" w:rsidR="00514C80" w:rsidRPr="001C7254" w:rsidRDefault="00514C80" w:rsidP="00514C80">
      <w:pPr>
        <w:spacing w:before="120" w:after="120" w:line="360" w:lineRule="auto"/>
        <w:ind w:left="357"/>
        <w:jc w:val="center"/>
        <w:rPr>
          <w:sz w:val="24"/>
          <w:szCs w:val="24"/>
        </w:rPr>
      </w:pPr>
    </w:p>
    <w:p w14:paraId="0E694E98" w14:textId="1D9BAA82" w:rsidR="00514C80" w:rsidRPr="00D6088C" w:rsidRDefault="00514C80" w:rsidP="00514C80">
      <w:pPr>
        <w:spacing w:before="120" w:after="120" w:line="360" w:lineRule="auto"/>
        <w:ind w:left="357"/>
        <w:jc w:val="center"/>
        <w:rPr>
          <w:b/>
          <w:bCs/>
          <w:sz w:val="28"/>
          <w:szCs w:val="28"/>
        </w:rPr>
      </w:pPr>
      <w:r w:rsidRPr="00D6088C">
        <w:rPr>
          <w:b/>
          <w:bCs/>
          <w:sz w:val="28"/>
          <w:szCs w:val="28"/>
        </w:rPr>
        <w:t>DR. CEMİL GÜNAY</w:t>
      </w:r>
    </w:p>
    <w:p w14:paraId="78F8D3D7" w14:textId="77777777" w:rsidR="00514C80" w:rsidRPr="001C7254" w:rsidRDefault="00514C80" w:rsidP="00514C80">
      <w:pPr>
        <w:spacing w:before="120" w:after="120" w:line="360" w:lineRule="auto"/>
        <w:ind w:left="357"/>
        <w:jc w:val="center"/>
        <w:rPr>
          <w:sz w:val="24"/>
          <w:szCs w:val="24"/>
        </w:rPr>
      </w:pPr>
    </w:p>
    <w:p w14:paraId="7CE3C8E7" w14:textId="77777777" w:rsidR="00514C80" w:rsidRPr="001C7254" w:rsidRDefault="00514C80" w:rsidP="00BE7EE3">
      <w:pPr>
        <w:spacing w:before="120" w:after="120" w:line="360" w:lineRule="auto"/>
        <w:ind w:left="357"/>
        <w:rPr>
          <w:sz w:val="24"/>
          <w:szCs w:val="24"/>
        </w:rPr>
      </w:pPr>
    </w:p>
    <w:p w14:paraId="499F320A" w14:textId="77777777" w:rsidR="00364B14" w:rsidRPr="00023C95" w:rsidRDefault="00364B14" w:rsidP="00BE7EE3">
      <w:pPr>
        <w:spacing w:before="120" w:after="120" w:line="360" w:lineRule="auto"/>
        <w:ind w:left="357"/>
        <w:rPr>
          <w:b/>
          <w:sz w:val="24"/>
          <w:szCs w:val="24"/>
        </w:rPr>
      </w:pPr>
      <w:r w:rsidRPr="00023C95">
        <w:rPr>
          <w:b/>
          <w:sz w:val="24"/>
          <w:szCs w:val="24"/>
        </w:rPr>
        <w:t>İÇİNDEKİLER</w:t>
      </w:r>
    </w:p>
    <w:p w14:paraId="7B4F87AA" w14:textId="277494A8" w:rsidR="00364B14" w:rsidRPr="005455BD" w:rsidRDefault="007F0D7F">
      <w:pPr>
        <w:pStyle w:val="ListParagraph"/>
        <w:numPr>
          <w:ilvl w:val="0"/>
          <w:numId w:val="45"/>
        </w:numPr>
        <w:spacing w:before="120" w:after="120" w:line="360" w:lineRule="auto"/>
        <w:ind w:left="357"/>
        <w:rPr>
          <w:sz w:val="24"/>
          <w:szCs w:val="24"/>
        </w:rPr>
      </w:pPr>
      <w:r w:rsidRPr="005455BD">
        <w:rPr>
          <w:sz w:val="24"/>
          <w:szCs w:val="24"/>
        </w:rPr>
        <w:t>İktisat Nedir?</w:t>
      </w:r>
      <w:r w:rsidR="00364B14" w:rsidRPr="005455BD">
        <w:rPr>
          <w:sz w:val="24"/>
          <w:szCs w:val="24"/>
        </w:rPr>
        <w:t xml:space="preserve"> </w:t>
      </w:r>
      <w:r w:rsidRPr="005455BD">
        <w:rPr>
          <w:sz w:val="24"/>
          <w:szCs w:val="24"/>
        </w:rPr>
        <w:t>…………………………………………………………………..</w:t>
      </w:r>
      <w:r w:rsidR="00364B14" w:rsidRPr="005455BD">
        <w:rPr>
          <w:sz w:val="24"/>
          <w:szCs w:val="24"/>
        </w:rPr>
        <w:t>……………………………………</w:t>
      </w:r>
      <w:r w:rsidR="00E92AAA" w:rsidRPr="005455BD">
        <w:rPr>
          <w:sz w:val="24"/>
          <w:szCs w:val="24"/>
        </w:rPr>
        <w:t>.</w:t>
      </w:r>
      <w:r w:rsidR="00364B14" w:rsidRPr="005455BD">
        <w:rPr>
          <w:sz w:val="24"/>
          <w:szCs w:val="24"/>
        </w:rPr>
        <w:t>…</w:t>
      </w:r>
      <w:r w:rsidR="005455BD">
        <w:rPr>
          <w:sz w:val="24"/>
          <w:szCs w:val="24"/>
        </w:rPr>
        <w:t>…</w:t>
      </w:r>
      <w:r w:rsidR="009B57DF">
        <w:rPr>
          <w:sz w:val="24"/>
          <w:szCs w:val="24"/>
        </w:rPr>
        <w:t>…</w:t>
      </w:r>
      <w:r w:rsidR="00511C9F" w:rsidRPr="005455BD">
        <w:rPr>
          <w:sz w:val="24"/>
          <w:szCs w:val="24"/>
        </w:rPr>
        <w:t xml:space="preserve"> </w:t>
      </w:r>
      <w:r w:rsidRPr="005455BD">
        <w:rPr>
          <w:sz w:val="24"/>
          <w:szCs w:val="24"/>
        </w:rPr>
        <w:t>3</w:t>
      </w:r>
    </w:p>
    <w:p w14:paraId="35148363" w14:textId="7A73365D" w:rsidR="00E92AAA" w:rsidRPr="00193861" w:rsidRDefault="005455BD">
      <w:pPr>
        <w:pStyle w:val="ListParagraph"/>
        <w:numPr>
          <w:ilvl w:val="0"/>
          <w:numId w:val="45"/>
        </w:numPr>
        <w:spacing w:before="120" w:after="120" w:line="360" w:lineRule="auto"/>
        <w:ind w:left="357"/>
        <w:rPr>
          <w:sz w:val="24"/>
          <w:szCs w:val="24"/>
        </w:rPr>
      </w:pPr>
      <w:r w:rsidRPr="00193861">
        <w:rPr>
          <w:sz w:val="24"/>
          <w:szCs w:val="24"/>
        </w:rPr>
        <w:t xml:space="preserve">Bütün Toplumların Ortak İktisadi Sorunları </w:t>
      </w:r>
      <w:r w:rsidR="00193861" w:rsidRPr="00193861">
        <w:rPr>
          <w:sz w:val="24"/>
          <w:szCs w:val="24"/>
        </w:rPr>
        <w:t>v</w:t>
      </w:r>
      <w:r w:rsidRPr="00193861">
        <w:rPr>
          <w:sz w:val="24"/>
          <w:szCs w:val="24"/>
        </w:rPr>
        <w:t>e Çözüm Yolları</w:t>
      </w:r>
      <w:r w:rsidR="00193861" w:rsidRPr="00193861">
        <w:rPr>
          <w:sz w:val="24"/>
          <w:szCs w:val="24"/>
        </w:rPr>
        <w:t>…………………</w:t>
      </w:r>
      <w:r w:rsidR="00E92AAA" w:rsidRPr="00193861">
        <w:rPr>
          <w:sz w:val="24"/>
          <w:szCs w:val="24"/>
        </w:rPr>
        <w:t>……………………</w:t>
      </w:r>
      <w:r w:rsidR="009B57DF">
        <w:rPr>
          <w:sz w:val="24"/>
          <w:szCs w:val="24"/>
        </w:rPr>
        <w:t>…</w:t>
      </w:r>
      <w:r w:rsidR="00E92AAA" w:rsidRPr="00193861">
        <w:rPr>
          <w:sz w:val="24"/>
          <w:szCs w:val="24"/>
        </w:rPr>
        <w:t>1</w:t>
      </w:r>
      <w:r w:rsidR="003D4198">
        <w:rPr>
          <w:sz w:val="24"/>
          <w:szCs w:val="24"/>
        </w:rPr>
        <w:t>5</w:t>
      </w:r>
    </w:p>
    <w:p w14:paraId="6721E3D0" w14:textId="6E47F16B" w:rsidR="00564247" w:rsidRPr="00564247" w:rsidRDefault="00564247" w:rsidP="00564247">
      <w:pPr>
        <w:pStyle w:val="ListParagraph"/>
        <w:numPr>
          <w:ilvl w:val="0"/>
          <w:numId w:val="45"/>
        </w:numPr>
        <w:spacing w:before="120" w:after="240" w:line="360" w:lineRule="auto"/>
        <w:ind w:left="284" w:hanging="284"/>
        <w:rPr>
          <w:bCs/>
          <w:sz w:val="24"/>
          <w:szCs w:val="24"/>
        </w:rPr>
      </w:pPr>
      <w:r w:rsidRPr="00564247">
        <w:rPr>
          <w:bCs/>
          <w:sz w:val="24"/>
          <w:szCs w:val="24"/>
        </w:rPr>
        <w:t xml:space="preserve">Üretim, Ekonomik Büyüme </w:t>
      </w:r>
      <w:r>
        <w:rPr>
          <w:bCs/>
          <w:sz w:val="24"/>
          <w:szCs w:val="24"/>
        </w:rPr>
        <w:t>v</w:t>
      </w:r>
      <w:r w:rsidRPr="00564247">
        <w:rPr>
          <w:bCs/>
          <w:sz w:val="24"/>
          <w:szCs w:val="24"/>
        </w:rPr>
        <w:t>e Bölüşüm</w:t>
      </w:r>
      <w:r>
        <w:rPr>
          <w:bCs/>
          <w:sz w:val="24"/>
          <w:szCs w:val="24"/>
        </w:rPr>
        <w:t>……………………………………………………………………</w:t>
      </w:r>
      <w:proofErr w:type="gramStart"/>
      <w:r>
        <w:rPr>
          <w:bCs/>
          <w:sz w:val="24"/>
          <w:szCs w:val="24"/>
        </w:rPr>
        <w:t>…….</w:t>
      </w:r>
      <w:proofErr w:type="gramEnd"/>
      <w:r>
        <w:rPr>
          <w:bCs/>
          <w:sz w:val="24"/>
          <w:szCs w:val="24"/>
        </w:rPr>
        <w:t>2</w:t>
      </w:r>
      <w:r w:rsidR="003D4198">
        <w:rPr>
          <w:bCs/>
          <w:sz w:val="24"/>
          <w:szCs w:val="24"/>
        </w:rPr>
        <w:t>2</w:t>
      </w:r>
    </w:p>
    <w:p w14:paraId="304E0D92" w14:textId="2FCFF051" w:rsidR="00DF433A" w:rsidRPr="00DF433A" w:rsidRDefault="004C0C16" w:rsidP="00DF433A">
      <w:pPr>
        <w:pStyle w:val="ListParagraph"/>
        <w:numPr>
          <w:ilvl w:val="0"/>
          <w:numId w:val="45"/>
        </w:numPr>
        <w:spacing w:before="120" w:after="240" w:line="360" w:lineRule="auto"/>
        <w:ind w:left="284" w:hanging="284"/>
        <w:rPr>
          <w:bCs/>
          <w:sz w:val="24"/>
          <w:szCs w:val="24"/>
        </w:rPr>
      </w:pPr>
      <w:r w:rsidRPr="00DF433A">
        <w:rPr>
          <w:rFonts w:eastAsia="Times New Roman" w:cs="Times New Roman"/>
          <w:bCs/>
          <w:sz w:val="24"/>
          <w:szCs w:val="24"/>
        </w:rPr>
        <w:t>Piyasa Mekanizması</w:t>
      </w:r>
      <w:r>
        <w:rPr>
          <w:rFonts w:eastAsia="Times New Roman" w:cs="Times New Roman"/>
          <w:bCs/>
          <w:sz w:val="24"/>
          <w:szCs w:val="24"/>
        </w:rPr>
        <w:t>…………………………………………………………………………………………………</w:t>
      </w:r>
      <w:proofErr w:type="gramStart"/>
      <w:r>
        <w:rPr>
          <w:rFonts w:eastAsia="Times New Roman" w:cs="Times New Roman"/>
          <w:bCs/>
          <w:sz w:val="24"/>
          <w:szCs w:val="24"/>
        </w:rPr>
        <w:t>…….</w:t>
      </w:r>
      <w:proofErr w:type="gramEnd"/>
      <w:r>
        <w:rPr>
          <w:rFonts w:eastAsia="Times New Roman" w:cs="Times New Roman"/>
          <w:bCs/>
          <w:sz w:val="24"/>
          <w:szCs w:val="24"/>
        </w:rPr>
        <w:t>.3</w:t>
      </w:r>
      <w:r w:rsidR="00824414">
        <w:rPr>
          <w:rFonts w:eastAsia="Times New Roman" w:cs="Times New Roman"/>
          <w:bCs/>
          <w:sz w:val="24"/>
          <w:szCs w:val="24"/>
        </w:rPr>
        <w:t>6</w:t>
      </w:r>
    </w:p>
    <w:p w14:paraId="244584B0" w14:textId="6F3EA29E" w:rsidR="005F5BFD" w:rsidRPr="005F5BFD" w:rsidRDefault="005F5BFD" w:rsidP="005F5BFD">
      <w:pPr>
        <w:pStyle w:val="ListParagraph"/>
        <w:numPr>
          <w:ilvl w:val="0"/>
          <w:numId w:val="45"/>
        </w:numPr>
        <w:spacing w:before="240" w:after="240" w:line="360" w:lineRule="auto"/>
        <w:ind w:left="284" w:hanging="284"/>
        <w:rPr>
          <w:bCs/>
          <w:sz w:val="24"/>
          <w:szCs w:val="24"/>
        </w:rPr>
      </w:pPr>
      <w:r w:rsidRPr="005F5BFD">
        <w:rPr>
          <w:bCs/>
          <w:sz w:val="24"/>
          <w:szCs w:val="24"/>
        </w:rPr>
        <w:t>Rekabet ve Piyasa Türleri</w:t>
      </w:r>
      <w:r>
        <w:rPr>
          <w:bCs/>
          <w:sz w:val="24"/>
          <w:szCs w:val="24"/>
        </w:rPr>
        <w:t>…………………………………………………………………………………………</w:t>
      </w:r>
      <w:proofErr w:type="gramStart"/>
      <w:r>
        <w:rPr>
          <w:bCs/>
          <w:sz w:val="24"/>
          <w:szCs w:val="24"/>
        </w:rPr>
        <w:t>……</w:t>
      </w:r>
      <w:r w:rsidR="001E6902">
        <w:rPr>
          <w:bCs/>
          <w:sz w:val="24"/>
          <w:szCs w:val="24"/>
        </w:rPr>
        <w:t>.</w:t>
      </w:r>
      <w:proofErr w:type="gramEnd"/>
      <w:r w:rsidR="001E6902">
        <w:rPr>
          <w:bCs/>
          <w:sz w:val="24"/>
          <w:szCs w:val="24"/>
        </w:rPr>
        <w:t>.</w:t>
      </w:r>
      <w:r>
        <w:rPr>
          <w:bCs/>
          <w:sz w:val="24"/>
          <w:szCs w:val="24"/>
        </w:rPr>
        <w:t>5</w:t>
      </w:r>
      <w:r w:rsidR="00E03F08">
        <w:rPr>
          <w:bCs/>
          <w:sz w:val="24"/>
          <w:szCs w:val="24"/>
        </w:rPr>
        <w:t>5</w:t>
      </w:r>
    </w:p>
    <w:p w14:paraId="1D804415" w14:textId="293F3E32" w:rsidR="00E92AAA" w:rsidRDefault="007123D3" w:rsidP="007123D3">
      <w:pPr>
        <w:pStyle w:val="ListParagraph"/>
        <w:numPr>
          <w:ilvl w:val="0"/>
          <w:numId w:val="45"/>
        </w:numPr>
        <w:spacing w:before="120" w:after="120" w:line="360" w:lineRule="auto"/>
        <w:ind w:left="284" w:hanging="287"/>
        <w:rPr>
          <w:sz w:val="24"/>
          <w:szCs w:val="24"/>
        </w:rPr>
      </w:pPr>
      <w:r w:rsidRPr="007123D3">
        <w:rPr>
          <w:sz w:val="24"/>
          <w:szCs w:val="24"/>
        </w:rPr>
        <w:t>Milli Gelir</w:t>
      </w:r>
      <w:proofErr w:type="gramStart"/>
      <w:r w:rsidRPr="007123D3">
        <w:rPr>
          <w:sz w:val="24"/>
          <w:szCs w:val="24"/>
        </w:rPr>
        <w:t xml:space="preserve"> ….</w:t>
      </w:r>
      <w:proofErr w:type="gramEnd"/>
      <w:r w:rsidR="00511C9F" w:rsidRPr="007123D3">
        <w:rPr>
          <w:sz w:val="24"/>
          <w:szCs w:val="24"/>
        </w:rPr>
        <w:t>…………</w:t>
      </w:r>
      <w:r w:rsidRPr="007123D3">
        <w:rPr>
          <w:sz w:val="24"/>
          <w:szCs w:val="24"/>
        </w:rPr>
        <w:t>.</w:t>
      </w:r>
      <w:r w:rsidR="00511C9F" w:rsidRPr="007123D3">
        <w:rPr>
          <w:sz w:val="24"/>
          <w:szCs w:val="24"/>
        </w:rPr>
        <w:t xml:space="preserve">………………………………………………………………………………………………………. </w:t>
      </w:r>
      <w:r w:rsidR="00E03F08">
        <w:rPr>
          <w:sz w:val="24"/>
          <w:szCs w:val="24"/>
        </w:rPr>
        <w:t>6</w:t>
      </w:r>
      <w:r w:rsidR="00D657B9">
        <w:rPr>
          <w:sz w:val="24"/>
          <w:szCs w:val="24"/>
        </w:rPr>
        <w:t>8</w:t>
      </w:r>
    </w:p>
    <w:p w14:paraId="60071260" w14:textId="46FAF711" w:rsidR="00E81F29" w:rsidRPr="0064445E" w:rsidRDefault="0064445E" w:rsidP="0064445E">
      <w:pPr>
        <w:pStyle w:val="ListParagraph"/>
        <w:numPr>
          <w:ilvl w:val="0"/>
          <w:numId w:val="45"/>
        </w:numPr>
        <w:spacing w:before="120" w:after="120" w:line="360" w:lineRule="auto"/>
        <w:ind w:left="284" w:hanging="287"/>
        <w:rPr>
          <w:bCs/>
          <w:sz w:val="24"/>
          <w:szCs w:val="24"/>
        </w:rPr>
      </w:pPr>
      <w:r w:rsidRPr="0064445E">
        <w:rPr>
          <w:bCs/>
          <w:sz w:val="24"/>
          <w:szCs w:val="24"/>
        </w:rPr>
        <w:t xml:space="preserve">Ekonomi Politikasının Amaç ve Araçları </w:t>
      </w:r>
      <w:r>
        <w:rPr>
          <w:bCs/>
          <w:sz w:val="24"/>
          <w:szCs w:val="24"/>
        </w:rPr>
        <w:t>……………………………………………………………………</w:t>
      </w:r>
      <w:proofErr w:type="gramStart"/>
      <w:r>
        <w:rPr>
          <w:bCs/>
          <w:sz w:val="24"/>
          <w:szCs w:val="24"/>
        </w:rPr>
        <w:t>…….</w:t>
      </w:r>
      <w:proofErr w:type="gramEnd"/>
      <w:r>
        <w:rPr>
          <w:bCs/>
          <w:sz w:val="24"/>
          <w:szCs w:val="24"/>
        </w:rPr>
        <w:t>7</w:t>
      </w:r>
      <w:r w:rsidR="00D657B9">
        <w:rPr>
          <w:bCs/>
          <w:sz w:val="24"/>
          <w:szCs w:val="24"/>
        </w:rPr>
        <w:t>4</w:t>
      </w:r>
    </w:p>
    <w:p w14:paraId="3302D6B7" w14:textId="07471013" w:rsidR="008B0960" w:rsidRPr="005B3F29" w:rsidRDefault="005B3F29">
      <w:pPr>
        <w:pStyle w:val="ListParagraph"/>
        <w:numPr>
          <w:ilvl w:val="0"/>
          <w:numId w:val="45"/>
        </w:numPr>
        <w:spacing w:before="120" w:after="120" w:line="360" w:lineRule="auto"/>
        <w:ind w:left="357"/>
        <w:rPr>
          <w:sz w:val="24"/>
          <w:szCs w:val="24"/>
        </w:rPr>
      </w:pPr>
      <w:r w:rsidRPr="005B3F29">
        <w:rPr>
          <w:sz w:val="24"/>
          <w:szCs w:val="24"/>
        </w:rPr>
        <w:t>Türkiye Ekonomisi ………………………………………………………………………………………………</w:t>
      </w:r>
      <w:proofErr w:type="gramStart"/>
      <w:r w:rsidRPr="005B3F29">
        <w:rPr>
          <w:sz w:val="24"/>
          <w:szCs w:val="24"/>
        </w:rPr>
        <w:t>…</w:t>
      </w:r>
      <w:r>
        <w:rPr>
          <w:sz w:val="24"/>
          <w:szCs w:val="24"/>
        </w:rPr>
        <w:t>…</w:t>
      </w:r>
      <w:r w:rsidR="003637F7">
        <w:rPr>
          <w:sz w:val="24"/>
          <w:szCs w:val="24"/>
        </w:rPr>
        <w:t>.</w:t>
      </w:r>
      <w:proofErr w:type="gramEnd"/>
      <w:r w:rsidR="003637F7">
        <w:rPr>
          <w:sz w:val="24"/>
          <w:szCs w:val="24"/>
        </w:rPr>
        <w:t>….</w:t>
      </w:r>
      <w:r w:rsidR="003D4198">
        <w:rPr>
          <w:sz w:val="24"/>
          <w:szCs w:val="24"/>
        </w:rPr>
        <w:t>8</w:t>
      </w:r>
      <w:r w:rsidR="00D657B9">
        <w:rPr>
          <w:sz w:val="24"/>
          <w:szCs w:val="24"/>
        </w:rPr>
        <w:t>6</w:t>
      </w:r>
    </w:p>
    <w:p w14:paraId="0EF3FB68" w14:textId="77777777" w:rsidR="00364B14" w:rsidRDefault="00364B14" w:rsidP="00BE7EE3">
      <w:pPr>
        <w:spacing w:before="120" w:after="120" w:line="360" w:lineRule="auto"/>
        <w:ind w:left="357"/>
        <w:rPr>
          <w:sz w:val="24"/>
          <w:szCs w:val="24"/>
        </w:rPr>
      </w:pPr>
    </w:p>
    <w:p w14:paraId="41007EDA" w14:textId="77777777" w:rsidR="00364B14" w:rsidRDefault="00364B14" w:rsidP="00BE7EE3">
      <w:pPr>
        <w:spacing w:before="120" w:after="120" w:line="360" w:lineRule="auto"/>
        <w:ind w:left="357"/>
        <w:rPr>
          <w:sz w:val="24"/>
          <w:szCs w:val="24"/>
        </w:rPr>
      </w:pPr>
    </w:p>
    <w:p w14:paraId="4B0F4244" w14:textId="77777777" w:rsidR="00364B14" w:rsidRDefault="00364B14" w:rsidP="00BE7EE3">
      <w:pPr>
        <w:spacing w:before="120" w:after="120" w:line="360" w:lineRule="auto"/>
        <w:ind w:left="357"/>
        <w:rPr>
          <w:sz w:val="24"/>
          <w:szCs w:val="24"/>
        </w:rPr>
      </w:pPr>
    </w:p>
    <w:p w14:paraId="236E1913" w14:textId="77777777" w:rsidR="00364B14" w:rsidRDefault="00364B14" w:rsidP="00BE7EE3">
      <w:pPr>
        <w:spacing w:before="120" w:after="120" w:line="360" w:lineRule="auto"/>
        <w:ind w:left="357"/>
        <w:rPr>
          <w:sz w:val="24"/>
          <w:szCs w:val="24"/>
        </w:rPr>
      </w:pPr>
    </w:p>
    <w:p w14:paraId="51C4B6BB" w14:textId="77777777" w:rsidR="00364B14" w:rsidRDefault="00364B14" w:rsidP="00BE7EE3">
      <w:pPr>
        <w:spacing w:before="120" w:after="120" w:line="360" w:lineRule="auto"/>
        <w:ind w:left="357"/>
        <w:rPr>
          <w:sz w:val="24"/>
          <w:szCs w:val="24"/>
        </w:rPr>
      </w:pPr>
    </w:p>
    <w:p w14:paraId="02A3130E" w14:textId="77777777" w:rsidR="00364B14" w:rsidRDefault="00364B14" w:rsidP="00BE7EE3">
      <w:pPr>
        <w:spacing w:before="120" w:after="120" w:line="360" w:lineRule="auto"/>
        <w:ind w:left="357"/>
        <w:rPr>
          <w:sz w:val="24"/>
          <w:szCs w:val="24"/>
        </w:rPr>
      </w:pPr>
    </w:p>
    <w:p w14:paraId="451EC1DF" w14:textId="77777777" w:rsidR="00364B14" w:rsidRDefault="00364B14" w:rsidP="00BE7EE3">
      <w:pPr>
        <w:spacing w:before="120" w:after="120" w:line="360" w:lineRule="auto"/>
        <w:ind w:left="357"/>
        <w:rPr>
          <w:sz w:val="24"/>
          <w:szCs w:val="24"/>
        </w:rPr>
      </w:pPr>
    </w:p>
    <w:p w14:paraId="48007449" w14:textId="77777777" w:rsidR="00364B14" w:rsidRDefault="00364B14" w:rsidP="00BE7EE3">
      <w:pPr>
        <w:spacing w:before="120" w:after="120" w:line="360" w:lineRule="auto"/>
        <w:ind w:left="357"/>
        <w:rPr>
          <w:sz w:val="24"/>
          <w:szCs w:val="24"/>
        </w:rPr>
      </w:pPr>
    </w:p>
    <w:p w14:paraId="5479F10E" w14:textId="77777777" w:rsidR="00364B14" w:rsidRDefault="00364B14" w:rsidP="00BE7EE3">
      <w:pPr>
        <w:spacing w:before="120" w:after="120" w:line="360" w:lineRule="auto"/>
        <w:ind w:left="357"/>
        <w:rPr>
          <w:sz w:val="24"/>
          <w:szCs w:val="24"/>
        </w:rPr>
      </w:pPr>
    </w:p>
    <w:p w14:paraId="65218C70" w14:textId="77777777" w:rsidR="00364B14" w:rsidRDefault="00364B14" w:rsidP="00BE7EE3">
      <w:pPr>
        <w:spacing w:before="120" w:after="120" w:line="360" w:lineRule="auto"/>
        <w:ind w:left="357"/>
        <w:rPr>
          <w:sz w:val="24"/>
          <w:szCs w:val="24"/>
        </w:rPr>
      </w:pPr>
    </w:p>
    <w:p w14:paraId="5315832C" w14:textId="6F8EDE50" w:rsidR="00364B14" w:rsidRDefault="00364B14" w:rsidP="00BE7EE3">
      <w:pPr>
        <w:spacing w:before="120" w:after="120" w:line="360" w:lineRule="auto"/>
        <w:ind w:left="357"/>
        <w:rPr>
          <w:sz w:val="24"/>
          <w:szCs w:val="24"/>
        </w:rPr>
      </w:pPr>
    </w:p>
    <w:p w14:paraId="56F3955C" w14:textId="59B5D365" w:rsidR="005B3F29" w:rsidRDefault="005B3F29" w:rsidP="00BE7EE3">
      <w:pPr>
        <w:spacing w:before="120" w:after="120" w:line="360" w:lineRule="auto"/>
        <w:ind w:left="357"/>
        <w:rPr>
          <w:sz w:val="24"/>
          <w:szCs w:val="24"/>
        </w:rPr>
      </w:pPr>
    </w:p>
    <w:p w14:paraId="2F7BB5E4" w14:textId="37FDAA65" w:rsidR="005B3F29" w:rsidRDefault="005B3F29" w:rsidP="00BE7EE3">
      <w:pPr>
        <w:spacing w:before="120" w:after="120" w:line="360" w:lineRule="auto"/>
        <w:ind w:left="357"/>
        <w:rPr>
          <w:sz w:val="24"/>
          <w:szCs w:val="24"/>
        </w:rPr>
      </w:pPr>
    </w:p>
    <w:p w14:paraId="197EB1DF" w14:textId="2C7A6EF0" w:rsidR="005B3F29" w:rsidRDefault="005B3F29" w:rsidP="00BE7EE3">
      <w:pPr>
        <w:spacing w:before="120" w:after="120" w:line="360" w:lineRule="auto"/>
        <w:ind w:left="357"/>
        <w:rPr>
          <w:sz w:val="24"/>
          <w:szCs w:val="24"/>
        </w:rPr>
      </w:pPr>
    </w:p>
    <w:p w14:paraId="6FFEA621" w14:textId="77777777" w:rsidR="005B3F29" w:rsidRDefault="005B3F29" w:rsidP="00BE7EE3">
      <w:pPr>
        <w:spacing w:before="120" w:after="120" w:line="360" w:lineRule="auto"/>
        <w:ind w:left="357"/>
        <w:rPr>
          <w:sz w:val="24"/>
          <w:szCs w:val="24"/>
        </w:rPr>
      </w:pPr>
    </w:p>
    <w:p w14:paraId="7B560AB1" w14:textId="77777777" w:rsidR="00364B14" w:rsidRDefault="00364B14" w:rsidP="00BE7EE3">
      <w:pPr>
        <w:spacing w:before="120" w:after="120" w:line="360" w:lineRule="auto"/>
        <w:ind w:left="357"/>
        <w:rPr>
          <w:sz w:val="24"/>
          <w:szCs w:val="24"/>
        </w:rPr>
      </w:pPr>
    </w:p>
    <w:p w14:paraId="2EE53518" w14:textId="77777777" w:rsidR="00364B14" w:rsidRDefault="00364B14" w:rsidP="00BE7EE3">
      <w:pPr>
        <w:spacing w:before="120" w:after="120" w:line="360" w:lineRule="auto"/>
        <w:ind w:left="357"/>
        <w:rPr>
          <w:sz w:val="24"/>
          <w:szCs w:val="24"/>
        </w:rPr>
      </w:pPr>
    </w:p>
    <w:p w14:paraId="4EF9DA13" w14:textId="03900CD6" w:rsidR="00813A15" w:rsidRPr="00C94BB5" w:rsidRDefault="00813A15" w:rsidP="00C94BB5">
      <w:pPr>
        <w:spacing w:before="120" w:after="120" w:line="360" w:lineRule="auto"/>
        <w:ind w:left="357" w:hanging="499"/>
        <w:rPr>
          <w:b/>
          <w:bCs/>
          <w:sz w:val="24"/>
          <w:szCs w:val="24"/>
        </w:rPr>
      </w:pPr>
      <w:r w:rsidRPr="00C94BB5">
        <w:rPr>
          <w:b/>
          <w:bCs/>
          <w:sz w:val="24"/>
          <w:szCs w:val="24"/>
        </w:rPr>
        <w:lastRenderedPageBreak/>
        <w:t>KONU</w:t>
      </w:r>
      <w:r w:rsidR="007670ED">
        <w:rPr>
          <w:b/>
          <w:bCs/>
          <w:sz w:val="24"/>
          <w:szCs w:val="24"/>
        </w:rPr>
        <w:t xml:space="preserve"> </w:t>
      </w:r>
      <w:r w:rsidRPr="00C94BB5">
        <w:rPr>
          <w:b/>
          <w:bCs/>
          <w:sz w:val="24"/>
          <w:szCs w:val="24"/>
        </w:rPr>
        <w:t>1</w:t>
      </w:r>
    </w:p>
    <w:p w14:paraId="622FED48" w14:textId="77777777" w:rsidR="00813A15" w:rsidRPr="001C7254" w:rsidRDefault="00813A15" w:rsidP="00BE7EE3">
      <w:pPr>
        <w:spacing w:before="120" w:after="120" w:line="360" w:lineRule="auto"/>
        <w:ind w:left="357"/>
        <w:rPr>
          <w:b/>
          <w:sz w:val="24"/>
          <w:szCs w:val="24"/>
        </w:rPr>
      </w:pPr>
      <w:r w:rsidRPr="001C7254">
        <w:rPr>
          <w:sz w:val="24"/>
          <w:szCs w:val="24"/>
        </w:rPr>
        <w:tab/>
      </w:r>
      <w:r w:rsidRPr="001C7254">
        <w:rPr>
          <w:sz w:val="24"/>
          <w:szCs w:val="24"/>
        </w:rPr>
        <w:tab/>
      </w:r>
      <w:r w:rsidRPr="001C7254">
        <w:rPr>
          <w:sz w:val="24"/>
          <w:szCs w:val="24"/>
        </w:rPr>
        <w:tab/>
      </w:r>
      <w:r w:rsidRPr="001C7254">
        <w:rPr>
          <w:sz w:val="24"/>
          <w:szCs w:val="24"/>
        </w:rPr>
        <w:tab/>
      </w:r>
      <w:r w:rsidRPr="001C7254">
        <w:rPr>
          <w:sz w:val="24"/>
          <w:szCs w:val="24"/>
        </w:rPr>
        <w:tab/>
      </w:r>
      <w:r w:rsidRPr="001C7254">
        <w:rPr>
          <w:b/>
          <w:sz w:val="24"/>
          <w:szCs w:val="24"/>
        </w:rPr>
        <w:t>İKTİSAT NEDİR?</w:t>
      </w:r>
    </w:p>
    <w:p w14:paraId="446C9397" w14:textId="77777777" w:rsidR="00813A15" w:rsidRPr="001C7254" w:rsidRDefault="00813A15" w:rsidP="00762B52">
      <w:pPr>
        <w:spacing w:before="120" w:after="120" w:line="360" w:lineRule="auto"/>
        <w:ind w:left="714"/>
        <w:rPr>
          <w:b/>
          <w:sz w:val="24"/>
          <w:szCs w:val="24"/>
        </w:rPr>
      </w:pPr>
      <w:r w:rsidRPr="001C7254">
        <w:rPr>
          <w:b/>
          <w:sz w:val="24"/>
          <w:szCs w:val="24"/>
        </w:rPr>
        <w:t xml:space="preserve">GİRİŞ </w:t>
      </w:r>
    </w:p>
    <w:p w14:paraId="24C82754" w14:textId="2F0B8D50" w:rsidR="007A2249" w:rsidRPr="00AB2D66" w:rsidRDefault="007A2249" w:rsidP="007A2249">
      <w:pPr>
        <w:spacing w:before="120" w:after="120" w:line="360" w:lineRule="auto"/>
        <w:ind w:left="-142"/>
        <w:jc w:val="both"/>
        <w:rPr>
          <w:sz w:val="24"/>
          <w:szCs w:val="24"/>
        </w:rPr>
      </w:pPr>
      <w:r w:rsidRPr="00AB2D66">
        <w:rPr>
          <w:sz w:val="24"/>
          <w:szCs w:val="24"/>
        </w:rPr>
        <w:t xml:space="preserve">Türkçede iktisat ve ekonomi kavramları genelde aynı anlamda kullanılmaktadır. Biz de bu ders boyunca bu iki </w:t>
      </w:r>
      <w:r w:rsidR="001D2EC9" w:rsidRPr="00AB2D66">
        <w:rPr>
          <w:sz w:val="24"/>
          <w:szCs w:val="24"/>
        </w:rPr>
        <w:t>kavramı</w:t>
      </w:r>
      <w:r w:rsidRPr="00AB2D66">
        <w:rPr>
          <w:sz w:val="24"/>
          <w:szCs w:val="24"/>
        </w:rPr>
        <w:t xml:space="preserve"> eşanlamlı olarak ve birbiri yerine kullanacağız. Ekonomi sözcüğü Eski Yunanca kökenlidir. Atinalı düşünür </w:t>
      </w:r>
      <w:proofErr w:type="spellStart"/>
      <w:r w:rsidRPr="00AB2D66">
        <w:rPr>
          <w:sz w:val="24"/>
          <w:szCs w:val="24"/>
        </w:rPr>
        <w:t>Ksenophon’un</w:t>
      </w:r>
      <w:proofErr w:type="spellEnd"/>
      <w:r w:rsidRPr="00AB2D66">
        <w:rPr>
          <w:sz w:val="24"/>
          <w:szCs w:val="24"/>
        </w:rPr>
        <w:t xml:space="preserve"> isim babalığını yaptığı </w:t>
      </w:r>
      <w:proofErr w:type="spellStart"/>
      <w:r w:rsidRPr="00AB2D66">
        <w:rPr>
          <w:sz w:val="24"/>
          <w:szCs w:val="24"/>
        </w:rPr>
        <w:t>oikonomikos</w:t>
      </w:r>
      <w:proofErr w:type="spellEnd"/>
      <w:r w:rsidRPr="00AB2D66">
        <w:rPr>
          <w:sz w:val="24"/>
          <w:szCs w:val="24"/>
        </w:rPr>
        <w:t xml:space="preserve"> sözcüğü </w:t>
      </w:r>
      <w:proofErr w:type="spellStart"/>
      <w:r w:rsidRPr="00AB2D66">
        <w:rPr>
          <w:sz w:val="24"/>
          <w:szCs w:val="24"/>
        </w:rPr>
        <w:t>oikos</w:t>
      </w:r>
      <w:proofErr w:type="spellEnd"/>
      <w:r w:rsidRPr="00AB2D66">
        <w:rPr>
          <w:sz w:val="24"/>
          <w:szCs w:val="24"/>
        </w:rPr>
        <w:t xml:space="preserve"> (ev) ve </w:t>
      </w:r>
      <w:proofErr w:type="spellStart"/>
      <w:r w:rsidRPr="00AB2D66">
        <w:rPr>
          <w:sz w:val="24"/>
          <w:szCs w:val="24"/>
        </w:rPr>
        <w:t>nomos</w:t>
      </w:r>
      <w:proofErr w:type="spellEnd"/>
      <w:r w:rsidRPr="00AB2D66">
        <w:rPr>
          <w:sz w:val="24"/>
          <w:szCs w:val="24"/>
        </w:rPr>
        <w:t xml:space="preserve"> (yasa, düzen) sözcüklerinden türetilmiş olan birleşik bir sözcüktür. Türkçeye “ev düzeni” diye çevrilebilirse de </w:t>
      </w:r>
      <w:proofErr w:type="spellStart"/>
      <w:r w:rsidRPr="00AB2D66">
        <w:rPr>
          <w:sz w:val="24"/>
          <w:szCs w:val="24"/>
        </w:rPr>
        <w:t>oikos</w:t>
      </w:r>
      <w:proofErr w:type="spellEnd"/>
      <w:r w:rsidRPr="00AB2D66">
        <w:rPr>
          <w:sz w:val="24"/>
          <w:szCs w:val="24"/>
        </w:rPr>
        <w:t xml:space="preserve"> sadece konut değildi; bir ailenin fertlerini, çalışanlarını, kölelerini, bunların yaşadığı mekanları ve ailenin sahip olduğu </w:t>
      </w:r>
      <w:r w:rsidR="00DF61C4" w:rsidRPr="00AB2D66">
        <w:rPr>
          <w:sz w:val="24"/>
          <w:szCs w:val="24"/>
        </w:rPr>
        <w:t>taşınır</w:t>
      </w:r>
      <w:r w:rsidRPr="00AB2D66">
        <w:rPr>
          <w:sz w:val="24"/>
          <w:szCs w:val="24"/>
        </w:rPr>
        <w:t xml:space="preserve"> ve </w:t>
      </w:r>
      <w:r w:rsidR="00DF61C4" w:rsidRPr="00AB2D66">
        <w:rPr>
          <w:sz w:val="24"/>
          <w:szCs w:val="24"/>
        </w:rPr>
        <w:t>taşınmaz</w:t>
      </w:r>
      <w:r w:rsidRPr="00AB2D66">
        <w:rPr>
          <w:sz w:val="24"/>
          <w:szCs w:val="24"/>
        </w:rPr>
        <w:t xml:space="preserve"> bütün mülklerini kapsıyordu. Bu nedenle, </w:t>
      </w:r>
      <w:proofErr w:type="spellStart"/>
      <w:r w:rsidRPr="00AB2D66">
        <w:rPr>
          <w:sz w:val="24"/>
          <w:szCs w:val="24"/>
        </w:rPr>
        <w:t>oikonomikos</w:t>
      </w:r>
      <w:proofErr w:type="spellEnd"/>
      <w:r w:rsidRPr="00AB2D66">
        <w:rPr>
          <w:sz w:val="24"/>
          <w:szCs w:val="24"/>
        </w:rPr>
        <w:t xml:space="preserve"> Türkçeye aile mülkünün yönetimi ya da (tarımsal) işletme yönetimi olarak çevrilebilir. Ancak, ekonomi kavramı bugün çok daha geniş bir ilişkiler bütününü ifade etmek üzere kullanılmaktadır. Bu kavramın günümüzdeki anlamını daha iyi kavrayabilmek için biraz hazırlık yapmamız gerekiyor. </w:t>
      </w:r>
    </w:p>
    <w:p w14:paraId="1466DA6E" w14:textId="6F509156" w:rsidR="00813A15" w:rsidRPr="00AB2D66" w:rsidRDefault="007A2249" w:rsidP="0000559C">
      <w:pPr>
        <w:spacing w:before="120" w:after="120" w:line="360" w:lineRule="auto"/>
        <w:ind w:left="-142" w:firstLine="709"/>
        <w:jc w:val="both"/>
        <w:rPr>
          <w:sz w:val="24"/>
          <w:szCs w:val="24"/>
        </w:rPr>
      </w:pPr>
      <w:r w:rsidRPr="00AB2D66">
        <w:rPr>
          <w:sz w:val="24"/>
          <w:szCs w:val="24"/>
        </w:rPr>
        <w:t>Ekonomi ya da iktisat bil</w:t>
      </w:r>
      <w:r w:rsidR="00885C6F" w:rsidRPr="00AB2D66">
        <w:rPr>
          <w:sz w:val="24"/>
          <w:szCs w:val="24"/>
        </w:rPr>
        <w:t>i</w:t>
      </w:r>
      <w:r w:rsidRPr="00AB2D66">
        <w:rPr>
          <w:sz w:val="24"/>
          <w:szCs w:val="24"/>
        </w:rPr>
        <w:t>mi kısaca ekonomiyi inceleyen bir bilim dalı olarak adlandırılabilir. Ancak, bu tanımın anlamlı olabilmesi için ekonominin ne olduğunun bilinmesi gerekir.  Toplumsal olayların bir parçası olan ekonomik olaylar çok boyutlu ve karmaşıktır. Bu ilk derste, iktisadın konu ve kapsamını anlamamızı kolaylaştırmak amacıyla, önce iktisadi olayların tarihsel gelişimine göz atacağız; sonra, yakın çevremizde günümüzün ekonomik hayatının akışını gözlemleyeceğiz; daha sonra da ekonomi nedir sorusunu cevaplandırmaya çalışacağız.</w:t>
      </w:r>
    </w:p>
    <w:p w14:paraId="5EF2D72A" w14:textId="4DA36313" w:rsidR="008D648D" w:rsidRPr="00285ABB" w:rsidRDefault="008D648D">
      <w:pPr>
        <w:pStyle w:val="ListParagraph"/>
        <w:numPr>
          <w:ilvl w:val="1"/>
          <w:numId w:val="47"/>
        </w:numPr>
        <w:spacing w:before="240" w:after="240" w:line="360" w:lineRule="auto"/>
        <w:ind w:left="1134" w:hanging="425"/>
        <w:rPr>
          <w:b/>
          <w:sz w:val="24"/>
          <w:szCs w:val="24"/>
        </w:rPr>
      </w:pPr>
      <w:r w:rsidRPr="00285ABB">
        <w:rPr>
          <w:b/>
          <w:sz w:val="24"/>
          <w:szCs w:val="24"/>
        </w:rPr>
        <w:t>İKTİSADİ OLAYLARIN EVRİMİ</w:t>
      </w:r>
    </w:p>
    <w:p w14:paraId="25355D52" w14:textId="0ECBAF2A" w:rsidR="008D648D" w:rsidRDefault="008D648D" w:rsidP="008D648D">
      <w:pPr>
        <w:spacing w:before="120" w:after="0" w:line="360" w:lineRule="auto"/>
        <w:jc w:val="both"/>
        <w:rPr>
          <w:sz w:val="24"/>
          <w:szCs w:val="24"/>
        </w:rPr>
      </w:pPr>
      <w:r w:rsidRPr="00285ABB">
        <w:rPr>
          <w:sz w:val="24"/>
          <w:szCs w:val="24"/>
        </w:rPr>
        <w:t xml:space="preserve">İnsanlar </w:t>
      </w:r>
      <w:r w:rsidR="00ED7691">
        <w:rPr>
          <w:sz w:val="24"/>
          <w:szCs w:val="24"/>
        </w:rPr>
        <w:t>varlıklarını</w:t>
      </w:r>
      <w:r w:rsidRPr="00285ABB">
        <w:rPr>
          <w:sz w:val="24"/>
          <w:szCs w:val="24"/>
        </w:rPr>
        <w:t xml:space="preserve"> sürdürebilmek için beslenme, barınma, giyinme gibi doğal ihtiyaçlarını karşılamak zorundadırlar. Ancak, yalnızca doğal ihtiyaçların karşılanması yeterli değildir. Ekonomik ilerleme ile birlikte sayıları gittikçe artan ve giderek daha karmaşık</w:t>
      </w:r>
      <w:r w:rsidR="00963827">
        <w:rPr>
          <w:sz w:val="24"/>
          <w:szCs w:val="24"/>
        </w:rPr>
        <w:t>laşan</w:t>
      </w:r>
      <w:r w:rsidRPr="00285ABB">
        <w:rPr>
          <w:sz w:val="24"/>
          <w:szCs w:val="24"/>
        </w:rPr>
        <w:t xml:space="preserve"> kültürel ihtiyaçlar da insan yaşamı için vazgeçilmezdir. Toplumun üretim kapasitesi genişledikçe ve insanların yaşam düzeyi yükseldikçe </w:t>
      </w:r>
      <w:r w:rsidR="009C6098">
        <w:rPr>
          <w:sz w:val="24"/>
          <w:szCs w:val="24"/>
        </w:rPr>
        <w:t xml:space="preserve">artan </w:t>
      </w:r>
      <w:r w:rsidRPr="00285ABB">
        <w:rPr>
          <w:sz w:val="24"/>
          <w:szCs w:val="24"/>
        </w:rPr>
        <w:t>ve karmaşıklaş</w:t>
      </w:r>
      <w:r w:rsidR="00EB4BE6">
        <w:rPr>
          <w:sz w:val="24"/>
          <w:szCs w:val="24"/>
        </w:rPr>
        <w:t>an ihtiyaçları</w:t>
      </w:r>
      <w:r w:rsidRPr="00285ABB">
        <w:rPr>
          <w:sz w:val="24"/>
          <w:szCs w:val="24"/>
        </w:rPr>
        <w:t xml:space="preserve"> karşılamanın yolları da daha karmaşık hâle gelmektedir. Bu nedenle de ekonomi bil</w:t>
      </w:r>
      <w:r w:rsidR="001018C1">
        <w:rPr>
          <w:sz w:val="24"/>
          <w:szCs w:val="24"/>
        </w:rPr>
        <w:t>i</w:t>
      </w:r>
      <w:r w:rsidRPr="00285ABB">
        <w:rPr>
          <w:sz w:val="24"/>
          <w:szCs w:val="24"/>
        </w:rPr>
        <w:t xml:space="preserve">mi giderek daha karmaşık olay ve olguları açıklamaya çalışmaktadır.  </w:t>
      </w:r>
    </w:p>
    <w:p w14:paraId="03D46A6A" w14:textId="77777777" w:rsidR="000332EF" w:rsidRPr="00285ABB" w:rsidRDefault="000332EF" w:rsidP="008D648D">
      <w:pPr>
        <w:spacing w:before="120" w:after="0" w:line="360" w:lineRule="auto"/>
        <w:jc w:val="both"/>
        <w:rPr>
          <w:sz w:val="24"/>
          <w:szCs w:val="24"/>
        </w:rPr>
      </w:pPr>
    </w:p>
    <w:p w14:paraId="0B49DE52" w14:textId="77777777" w:rsidR="008D648D" w:rsidRPr="00285ABB" w:rsidRDefault="008D648D">
      <w:pPr>
        <w:pStyle w:val="ListParagraph"/>
        <w:numPr>
          <w:ilvl w:val="0"/>
          <w:numId w:val="46"/>
        </w:numPr>
        <w:spacing w:before="120" w:after="0" w:line="360" w:lineRule="auto"/>
        <w:jc w:val="both"/>
        <w:rPr>
          <w:b/>
          <w:sz w:val="24"/>
          <w:szCs w:val="24"/>
        </w:rPr>
      </w:pPr>
      <w:r w:rsidRPr="00285ABB">
        <w:rPr>
          <w:b/>
          <w:sz w:val="24"/>
          <w:szCs w:val="24"/>
        </w:rPr>
        <w:lastRenderedPageBreak/>
        <w:t>Toplayıcılık ve Avcılık</w:t>
      </w:r>
    </w:p>
    <w:p w14:paraId="2BE2A6DD" w14:textId="7E5B7535" w:rsidR="008D648D" w:rsidRPr="00285ABB" w:rsidRDefault="008D648D" w:rsidP="008D648D">
      <w:pPr>
        <w:spacing w:before="120" w:after="0" w:line="360" w:lineRule="auto"/>
        <w:jc w:val="both"/>
        <w:rPr>
          <w:sz w:val="24"/>
          <w:szCs w:val="24"/>
        </w:rPr>
      </w:pPr>
      <w:r w:rsidRPr="00285ABB">
        <w:rPr>
          <w:sz w:val="24"/>
          <w:szCs w:val="24"/>
        </w:rPr>
        <w:t>Tarih öncesi dönemlerde insanlar ihtiyaçlarını doğada hazır bulunan nesnelerle karşılamaya çalışıyorlardı.</w:t>
      </w:r>
      <w:r w:rsidR="00AE11E2" w:rsidRPr="00AE11E2">
        <w:rPr>
          <w:sz w:val="24"/>
          <w:szCs w:val="24"/>
        </w:rPr>
        <w:t xml:space="preserve"> </w:t>
      </w:r>
      <w:r w:rsidR="00AE11E2">
        <w:rPr>
          <w:sz w:val="24"/>
          <w:szCs w:val="24"/>
        </w:rPr>
        <w:t>Ç</w:t>
      </w:r>
      <w:r w:rsidR="00AE11E2" w:rsidRPr="00285ABB">
        <w:rPr>
          <w:sz w:val="24"/>
          <w:szCs w:val="24"/>
        </w:rPr>
        <w:t xml:space="preserve">ünkü henüz üretmeyi bilmiyorlardı. </w:t>
      </w:r>
      <w:r w:rsidRPr="00285ABB">
        <w:rPr>
          <w:sz w:val="24"/>
          <w:szCs w:val="24"/>
        </w:rPr>
        <w:t xml:space="preserve"> İlk atalarımız muhtemelen </w:t>
      </w:r>
      <w:r w:rsidR="00D05793">
        <w:rPr>
          <w:sz w:val="24"/>
          <w:szCs w:val="24"/>
        </w:rPr>
        <w:t>d</w:t>
      </w:r>
      <w:r w:rsidRPr="00285ABB">
        <w:rPr>
          <w:sz w:val="24"/>
          <w:szCs w:val="24"/>
        </w:rPr>
        <w:t xml:space="preserve">oğada hazır bulunabilen gıdaları </w:t>
      </w:r>
      <w:r w:rsidR="00D05793">
        <w:rPr>
          <w:sz w:val="24"/>
          <w:szCs w:val="24"/>
        </w:rPr>
        <w:t xml:space="preserve">toplayıp </w:t>
      </w:r>
      <w:r w:rsidRPr="00285ABB">
        <w:rPr>
          <w:sz w:val="24"/>
          <w:szCs w:val="24"/>
        </w:rPr>
        <w:t xml:space="preserve">yiyerek ve uygun yerlere sığınarak ayakta kalabildiler. Toplayıcılık döneminde muhtemelen insanlar zamanlarının büyük bir kısmını günlük yiyeceklerini bulmak için harcadılar. </w:t>
      </w:r>
    </w:p>
    <w:p w14:paraId="42BB87A8" w14:textId="0CAD8A57" w:rsidR="0091663F" w:rsidRPr="00285ABB" w:rsidRDefault="00B2332F" w:rsidP="00BF67D0">
      <w:pPr>
        <w:spacing w:before="120" w:after="0" w:line="360" w:lineRule="auto"/>
        <w:ind w:firstLine="709"/>
        <w:jc w:val="both"/>
        <w:rPr>
          <w:sz w:val="24"/>
          <w:szCs w:val="24"/>
        </w:rPr>
      </w:pPr>
      <w:r w:rsidRPr="00E07978">
        <w:rPr>
          <w:sz w:val="24"/>
          <w:szCs w:val="24"/>
        </w:rPr>
        <w:t>Bir sonraki gelişme aşamasının avcılık olduğu söylenebilir.</w:t>
      </w:r>
      <w:r w:rsidRPr="008C02B4">
        <w:rPr>
          <w:color w:val="00B0F0"/>
          <w:sz w:val="24"/>
          <w:szCs w:val="24"/>
        </w:rPr>
        <w:t xml:space="preserve"> </w:t>
      </w:r>
      <w:r w:rsidR="007F3A49" w:rsidRPr="001C3F75">
        <w:rPr>
          <w:sz w:val="24"/>
          <w:szCs w:val="24"/>
        </w:rPr>
        <w:t>Doğaya ilişkin bilgi ve deneyimleri arttıkça insan</w:t>
      </w:r>
      <w:r w:rsidR="00FC2CC2" w:rsidRPr="001C3F75">
        <w:rPr>
          <w:sz w:val="24"/>
          <w:szCs w:val="24"/>
        </w:rPr>
        <w:t>lar</w:t>
      </w:r>
      <w:r w:rsidR="007F3A49" w:rsidRPr="001C3F75">
        <w:rPr>
          <w:sz w:val="24"/>
          <w:szCs w:val="24"/>
        </w:rPr>
        <w:t>, doğada hazır bulduklarının yanı sıra kendi bilgi ve eylem</w:t>
      </w:r>
      <w:r w:rsidR="00E07978" w:rsidRPr="001C3F75">
        <w:rPr>
          <w:sz w:val="24"/>
          <w:szCs w:val="24"/>
        </w:rPr>
        <w:t>ler</w:t>
      </w:r>
      <w:r w:rsidR="007F3A49" w:rsidRPr="001C3F75">
        <w:rPr>
          <w:sz w:val="24"/>
          <w:szCs w:val="24"/>
        </w:rPr>
        <w:t>iyle dönüştürdü</w:t>
      </w:r>
      <w:r w:rsidR="001C3F75" w:rsidRPr="001C3F75">
        <w:rPr>
          <w:sz w:val="24"/>
          <w:szCs w:val="24"/>
        </w:rPr>
        <w:t>kleri</w:t>
      </w:r>
      <w:r w:rsidR="007F3A49" w:rsidRPr="001C3F75">
        <w:rPr>
          <w:sz w:val="24"/>
          <w:szCs w:val="24"/>
        </w:rPr>
        <w:t xml:space="preserve"> nesneleri de kullanmaya başladı</w:t>
      </w:r>
      <w:r w:rsidR="00FC2CC2" w:rsidRPr="001C3F75">
        <w:rPr>
          <w:sz w:val="24"/>
          <w:szCs w:val="24"/>
        </w:rPr>
        <w:t>lar</w:t>
      </w:r>
      <w:r w:rsidR="007F3A49" w:rsidRPr="001C3F75">
        <w:rPr>
          <w:sz w:val="24"/>
          <w:szCs w:val="24"/>
        </w:rPr>
        <w:t>.</w:t>
      </w:r>
      <w:r w:rsidR="007F3A49" w:rsidRPr="008C02B4">
        <w:rPr>
          <w:color w:val="00B0F0"/>
          <w:sz w:val="24"/>
          <w:szCs w:val="24"/>
        </w:rPr>
        <w:t xml:space="preserve"> </w:t>
      </w:r>
      <w:r w:rsidRPr="001C3F75">
        <w:rPr>
          <w:sz w:val="24"/>
          <w:szCs w:val="24"/>
        </w:rPr>
        <w:t>Bu aşamada insanlar</w:t>
      </w:r>
      <w:r w:rsidR="00346B2E">
        <w:rPr>
          <w:sz w:val="24"/>
          <w:szCs w:val="24"/>
        </w:rPr>
        <w:t>,</w:t>
      </w:r>
      <w:r w:rsidRPr="001C3F75">
        <w:rPr>
          <w:sz w:val="24"/>
          <w:szCs w:val="24"/>
        </w:rPr>
        <w:t xml:space="preserve"> avlanmak için gerekli olan ok ve yay gibi basit araçları geliştirebildi</w:t>
      </w:r>
      <w:r w:rsidR="006A598C">
        <w:rPr>
          <w:sz w:val="24"/>
          <w:szCs w:val="24"/>
        </w:rPr>
        <w:t>le</w:t>
      </w:r>
      <w:r w:rsidRPr="001C3F75">
        <w:rPr>
          <w:sz w:val="24"/>
          <w:szCs w:val="24"/>
        </w:rPr>
        <w:t>r.</w:t>
      </w:r>
      <w:r w:rsidRPr="008C02B4">
        <w:rPr>
          <w:color w:val="00B0F0"/>
          <w:sz w:val="24"/>
          <w:szCs w:val="24"/>
        </w:rPr>
        <w:t xml:space="preserve"> </w:t>
      </w:r>
      <w:r w:rsidR="008D648D" w:rsidRPr="00285ABB">
        <w:rPr>
          <w:sz w:val="24"/>
          <w:szCs w:val="24"/>
        </w:rPr>
        <w:t xml:space="preserve">Bu ve benzeri aletler için ilk </w:t>
      </w:r>
      <w:r w:rsidR="008D648D" w:rsidRPr="00346B2E">
        <w:rPr>
          <w:i/>
          <w:iCs/>
          <w:sz w:val="24"/>
          <w:szCs w:val="24"/>
        </w:rPr>
        <w:t>üretim araçları</w:t>
      </w:r>
      <w:r w:rsidR="008D648D" w:rsidRPr="00285ABB">
        <w:rPr>
          <w:sz w:val="24"/>
          <w:szCs w:val="24"/>
        </w:rPr>
        <w:t xml:space="preserve"> nitelemesini yapabiliriz. Toplayıcılık ve avcılığın bazen günlük ihtiyaçtan daha fazla yiyecek sağlamayı mümkün kıldığını ve böylelikle insanların yiyeceğin bir bölümünü izleyen zamanlar için saklamayı öğrendiğini düşünebiliriz. </w:t>
      </w:r>
      <w:r w:rsidR="00C37CB0" w:rsidRPr="008C02B4">
        <w:rPr>
          <w:rFonts w:eastAsia="Times New Roman" w:cs="Times New Roman"/>
          <w:color w:val="00B0F0"/>
          <w:sz w:val="24"/>
          <w:szCs w:val="24"/>
        </w:rPr>
        <w:t xml:space="preserve"> </w:t>
      </w:r>
    </w:p>
    <w:p w14:paraId="6E3FCC04" w14:textId="77777777" w:rsidR="008D648D" w:rsidRPr="00285ABB" w:rsidRDefault="008D648D">
      <w:pPr>
        <w:pStyle w:val="ListParagraph"/>
        <w:numPr>
          <w:ilvl w:val="0"/>
          <w:numId w:val="46"/>
        </w:numPr>
        <w:spacing w:before="120" w:after="0" w:line="360" w:lineRule="auto"/>
        <w:jc w:val="both"/>
        <w:rPr>
          <w:b/>
          <w:sz w:val="24"/>
          <w:szCs w:val="24"/>
        </w:rPr>
      </w:pPr>
      <w:r w:rsidRPr="00285ABB">
        <w:rPr>
          <w:b/>
          <w:sz w:val="24"/>
          <w:szCs w:val="24"/>
        </w:rPr>
        <w:t xml:space="preserve"> Tarım Devrimi, Uzmanlaşma, Değişim (Mübadele) ve Piyasa</w:t>
      </w:r>
    </w:p>
    <w:p w14:paraId="208295AA" w14:textId="0BCBB110" w:rsidR="008D648D" w:rsidRPr="00285ABB" w:rsidRDefault="008D648D" w:rsidP="008D648D">
      <w:pPr>
        <w:spacing w:before="120" w:after="0" w:line="360" w:lineRule="auto"/>
        <w:jc w:val="both"/>
        <w:rPr>
          <w:sz w:val="24"/>
          <w:szCs w:val="24"/>
        </w:rPr>
      </w:pPr>
      <w:r w:rsidRPr="00285ABB">
        <w:rPr>
          <w:sz w:val="24"/>
          <w:szCs w:val="24"/>
        </w:rPr>
        <w:t xml:space="preserve">Avcılık aşamasını yabanıl hayvanların evcilleştirilmesi ve toprağın ekilip dikilmesi izledi. İnsanları daha üretken hâle getiren bu gelişmeler sonradan </w:t>
      </w:r>
      <w:r w:rsidRPr="00285ABB">
        <w:rPr>
          <w:i/>
          <w:iCs/>
          <w:sz w:val="24"/>
          <w:szCs w:val="24"/>
        </w:rPr>
        <w:t>tarım devrimi</w:t>
      </w:r>
      <w:r w:rsidRPr="00285ABB">
        <w:rPr>
          <w:sz w:val="24"/>
          <w:szCs w:val="24"/>
        </w:rPr>
        <w:t xml:space="preserve"> olarak adlandırıldı. </w:t>
      </w:r>
      <w:r w:rsidR="00A633A8">
        <w:rPr>
          <w:sz w:val="24"/>
          <w:szCs w:val="24"/>
        </w:rPr>
        <w:t>Tarım devrimiyle birlikte i</w:t>
      </w:r>
      <w:r w:rsidRPr="00285ABB">
        <w:rPr>
          <w:sz w:val="24"/>
          <w:szCs w:val="24"/>
        </w:rPr>
        <w:t>nsanlar yerleşik hayat başladı. Yerleşik hayat</w:t>
      </w:r>
      <w:r w:rsidR="00F54DD8">
        <w:rPr>
          <w:sz w:val="24"/>
          <w:szCs w:val="24"/>
        </w:rPr>
        <w:t xml:space="preserve"> ve</w:t>
      </w:r>
      <w:r w:rsidRPr="00285ABB">
        <w:rPr>
          <w:sz w:val="24"/>
          <w:szCs w:val="24"/>
        </w:rPr>
        <w:t xml:space="preserve"> tarım devrimi i</w:t>
      </w:r>
      <w:r w:rsidR="00F54DD8">
        <w:rPr>
          <w:sz w:val="24"/>
          <w:szCs w:val="24"/>
        </w:rPr>
        <w:t>nsanların</w:t>
      </w:r>
      <w:r w:rsidRPr="00285ABB">
        <w:rPr>
          <w:sz w:val="24"/>
          <w:szCs w:val="24"/>
        </w:rPr>
        <w:t xml:space="preserve"> kendi öz tüketimlerinden daha fazlasını üretebil</w:t>
      </w:r>
      <w:r w:rsidR="00F54DD8">
        <w:rPr>
          <w:sz w:val="24"/>
          <w:szCs w:val="24"/>
        </w:rPr>
        <w:t>mesini mümkün kıldı</w:t>
      </w:r>
      <w:r w:rsidRPr="00285ABB">
        <w:rPr>
          <w:sz w:val="24"/>
          <w:szCs w:val="24"/>
        </w:rPr>
        <w:t>. Tarımsal ürün fazlası askerlik, din adamlığı, yöneticilik ve z</w:t>
      </w:r>
      <w:r w:rsidR="00D171FB">
        <w:rPr>
          <w:sz w:val="24"/>
          <w:szCs w:val="24"/>
        </w:rPr>
        <w:t>a</w:t>
      </w:r>
      <w:r w:rsidRPr="00285ABB">
        <w:rPr>
          <w:sz w:val="24"/>
          <w:szCs w:val="24"/>
        </w:rPr>
        <w:t>naatçılık gibi birçok yeni mesleğin doğuşuna ortam hazırladı. Bazı insanlar, çiftçiler tarafından üretilen gıdayı tüketirken, tarımsal ürünler dışındaki mal ve hizmetleri</w:t>
      </w:r>
      <w:r w:rsidR="00602118">
        <w:rPr>
          <w:sz w:val="24"/>
          <w:szCs w:val="24"/>
        </w:rPr>
        <w:t xml:space="preserve">, </w:t>
      </w:r>
      <w:r w:rsidR="00602118" w:rsidRPr="003940C7">
        <w:rPr>
          <w:sz w:val="24"/>
          <w:szCs w:val="24"/>
        </w:rPr>
        <w:t>örneğin</w:t>
      </w:r>
      <w:r w:rsidRPr="003940C7">
        <w:rPr>
          <w:sz w:val="24"/>
          <w:szCs w:val="24"/>
        </w:rPr>
        <w:t xml:space="preserve"> </w:t>
      </w:r>
      <w:r w:rsidR="00602118" w:rsidRPr="003940C7">
        <w:rPr>
          <w:sz w:val="24"/>
          <w:szCs w:val="24"/>
        </w:rPr>
        <w:t>yerleşik hayatta</w:t>
      </w:r>
      <w:r w:rsidR="003940C7">
        <w:rPr>
          <w:sz w:val="24"/>
          <w:szCs w:val="24"/>
        </w:rPr>
        <w:t xml:space="preserve"> </w:t>
      </w:r>
      <w:r w:rsidR="00602118" w:rsidRPr="003940C7">
        <w:rPr>
          <w:sz w:val="24"/>
          <w:szCs w:val="24"/>
        </w:rPr>
        <w:t xml:space="preserve">(evde) kullanılan aletleri </w:t>
      </w:r>
      <w:r w:rsidRPr="003940C7">
        <w:rPr>
          <w:sz w:val="24"/>
          <w:szCs w:val="24"/>
        </w:rPr>
        <w:t>üretmeye</w:t>
      </w:r>
      <w:r w:rsidRPr="00285ABB">
        <w:rPr>
          <w:sz w:val="24"/>
          <w:szCs w:val="24"/>
        </w:rPr>
        <w:t xml:space="preserve"> başladılar. Böylelikle, farklı işler farklı insanlar tarafından yapılmaya başlandı yani </w:t>
      </w:r>
      <w:bookmarkStart w:id="0" w:name="_Hlk126179871"/>
      <w:proofErr w:type="gramStart"/>
      <w:r w:rsidR="00041BD9" w:rsidRPr="00285ABB">
        <w:rPr>
          <w:i/>
          <w:iCs/>
          <w:sz w:val="24"/>
          <w:szCs w:val="24"/>
        </w:rPr>
        <w:t>işbölümü</w:t>
      </w:r>
      <w:proofErr w:type="gramEnd"/>
      <w:r w:rsidR="00041BD9" w:rsidRPr="00285ABB">
        <w:rPr>
          <w:i/>
          <w:iCs/>
          <w:sz w:val="24"/>
          <w:szCs w:val="24"/>
        </w:rPr>
        <w:t xml:space="preserve"> </w:t>
      </w:r>
      <w:r w:rsidR="00041BD9">
        <w:rPr>
          <w:i/>
          <w:iCs/>
          <w:sz w:val="24"/>
          <w:szCs w:val="24"/>
        </w:rPr>
        <w:t xml:space="preserve">ve </w:t>
      </w:r>
      <w:bookmarkEnd w:id="0"/>
      <w:r w:rsidRPr="00285ABB">
        <w:rPr>
          <w:i/>
          <w:iCs/>
          <w:sz w:val="24"/>
          <w:szCs w:val="24"/>
        </w:rPr>
        <w:t>uzmanlaşma</w:t>
      </w:r>
      <w:r w:rsidR="00947131">
        <w:rPr>
          <w:i/>
          <w:iCs/>
          <w:sz w:val="24"/>
          <w:szCs w:val="24"/>
        </w:rPr>
        <w:t xml:space="preserve">, </w:t>
      </w:r>
      <w:r w:rsidR="00947131" w:rsidRPr="00947131">
        <w:rPr>
          <w:sz w:val="24"/>
          <w:szCs w:val="24"/>
        </w:rPr>
        <w:t>başka bir deyişle farklı meslekler</w:t>
      </w:r>
      <w:r w:rsidRPr="00947131">
        <w:rPr>
          <w:sz w:val="24"/>
          <w:szCs w:val="24"/>
        </w:rPr>
        <w:t xml:space="preserve"> </w:t>
      </w:r>
      <w:r w:rsidRPr="00285ABB">
        <w:rPr>
          <w:sz w:val="24"/>
          <w:szCs w:val="24"/>
        </w:rPr>
        <w:t xml:space="preserve">doğdu. </w:t>
      </w:r>
    </w:p>
    <w:p w14:paraId="4CB456ED" w14:textId="6A885CDF" w:rsidR="008D648D" w:rsidRDefault="003915C5" w:rsidP="003915C5">
      <w:pPr>
        <w:spacing w:before="120" w:after="120" w:line="360" w:lineRule="auto"/>
        <w:ind w:left="-142" w:firstLine="709"/>
        <w:jc w:val="both"/>
        <w:rPr>
          <w:sz w:val="24"/>
          <w:szCs w:val="24"/>
        </w:rPr>
      </w:pPr>
      <w:proofErr w:type="gramStart"/>
      <w:r w:rsidRPr="003940C7">
        <w:rPr>
          <w:sz w:val="24"/>
          <w:szCs w:val="24"/>
        </w:rPr>
        <w:t>İşbölümünün</w:t>
      </w:r>
      <w:proofErr w:type="gramEnd"/>
      <w:r w:rsidRPr="003940C7">
        <w:rPr>
          <w:sz w:val="24"/>
          <w:szCs w:val="24"/>
        </w:rPr>
        <w:t xml:space="preserve"> doğmasıyla insanların yaşayabilmek için birbirlerine duydukları ihtiyacın art</w:t>
      </w:r>
      <w:r w:rsidR="006C1636" w:rsidRPr="003940C7">
        <w:rPr>
          <w:sz w:val="24"/>
          <w:szCs w:val="24"/>
        </w:rPr>
        <w:t>ması</w:t>
      </w:r>
      <w:r w:rsidR="008D648D" w:rsidRPr="003940C7">
        <w:rPr>
          <w:sz w:val="24"/>
          <w:szCs w:val="24"/>
        </w:rPr>
        <w:t xml:space="preserve"> beraberinde </w:t>
      </w:r>
      <w:r w:rsidR="008D648D" w:rsidRPr="003940C7">
        <w:rPr>
          <w:i/>
          <w:iCs/>
          <w:sz w:val="24"/>
          <w:szCs w:val="24"/>
        </w:rPr>
        <w:t>mal değişimini (mübadelesini)</w:t>
      </w:r>
      <w:r w:rsidR="008D648D" w:rsidRPr="003940C7">
        <w:rPr>
          <w:sz w:val="24"/>
          <w:szCs w:val="24"/>
        </w:rPr>
        <w:t xml:space="preserve"> getirdi</w:t>
      </w:r>
      <w:r w:rsidR="008D648D" w:rsidRPr="00285ABB">
        <w:rPr>
          <w:sz w:val="24"/>
          <w:szCs w:val="24"/>
        </w:rPr>
        <w:t>. Çünkü, yalnızca belli bir ürünü üreten kişi bu ürünün büyük bir kısmını diğer ihtiyaçlarını karşılamak üzere başkalarıyla takas etmek zorundaydı. Malların değiş-tokuşu</w:t>
      </w:r>
      <w:r w:rsidR="000E45BD">
        <w:rPr>
          <w:sz w:val="24"/>
          <w:szCs w:val="24"/>
        </w:rPr>
        <w:t>,</w:t>
      </w:r>
      <w:r w:rsidR="008D648D" w:rsidRPr="00285ABB">
        <w:rPr>
          <w:sz w:val="24"/>
          <w:szCs w:val="24"/>
        </w:rPr>
        <w:t xml:space="preserve"> mallar arasında bir değişim oranının belirlenmesini gerektirdi.  Belli bir malın diğer mallar ile değişim oranı onun göreceli değerini</w:t>
      </w:r>
      <w:r w:rsidR="00A97D57">
        <w:rPr>
          <w:sz w:val="24"/>
          <w:szCs w:val="24"/>
        </w:rPr>
        <w:t>,</w:t>
      </w:r>
      <w:r w:rsidR="008D648D" w:rsidRPr="00285ABB">
        <w:rPr>
          <w:sz w:val="24"/>
          <w:szCs w:val="24"/>
        </w:rPr>
        <w:t xml:space="preserve"> </w:t>
      </w:r>
      <w:r w:rsidR="00A97D57">
        <w:rPr>
          <w:sz w:val="24"/>
          <w:szCs w:val="24"/>
        </w:rPr>
        <w:t xml:space="preserve">yani günümüzdeki anlamıyla </w:t>
      </w:r>
      <w:r w:rsidR="00AF3476">
        <w:rPr>
          <w:sz w:val="24"/>
          <w:szCs w:val="24"/>
        </w:rPr>
        <w:t xml:space="preserve">göreceli </w:t>
      </w:r>
      <w:r w:rsidR="00A97D57">
        <w:rPr>
          <w:sz w:val="24"/>
          <w:szCs w:val="24"/>
        </w:rPr>
        <w:t xml:space="preserve">fiyatını, </w:t>
      </w:r>
      <w:r w:rsidR="008D648D" w:rsidRPr="00285ABB">
        <w:rPr>
          <w:sz w:val="24"/>
          <w:szCs w:val="24"/>
        </w:rPr>
        <w:t xml:space="preserve">vermektedir. Zamanla, mal ve hizmetlerin el değiştirmesi </w:t>
      </w:r>
      <w:r w:rsidR="008D648D" w:rsidRPr="00285ABB">
        <w:rPr>
          <w:i/>
          <w:iCs/>
          <w:sz w:val="24"/>
          <w:szCs w:val="24"/>
        </w:rPr>
        <w:t>piyasa</w:t>
      </w:r>
      <w:r w:rsidR="008D648D" w:rsidRPr="00285ABB">
        <w:rPr>
          <w:sz w:val="24"/>
          <w:szCs w:val="24"/>
        </w:rPr>
        <w:t xml:space="preserve"> (pazar) olarak adlandırılan </w:t>
      </w:r>
      <w:r w:rsidR="00CC161C">
        <w:rPr>
          <w:sz w:val="24"/>
          <w:szCs w:val="24"/>
        </w:rPr>
        <w:t>ortamda</w:t>
      </w:r>
      <w:r w:rsidR="008D648D" w:rsidRPr="00285ABB">
        <w:rPr>
          <w:sz w:val="24"/>
          <w:szCs w:val="24"/>
        </w:rPr>
        <w:t xml:space="preserve"> gerçekleşmeye başladı. </w:t>
      </w:r>
    </w:p>
    <w:p w14:paraId="13D8BF86" w14:textId="2AA7D482" w:rsidR="004441A8" w:rsidRPr="007D1C7F" w:rsidRDefault="00100127" w:rsidP="004441A8">
      <w:pPr>
        <w:spacing w:before="120" w:after="0" w:line="360" w:lineRule="auto"/>
        <w:ind w:firstLine="709"/>
        <w:jc w:val="both"/>
        <w:rPr>
          <w:b/>
          <w:sz w:val="24"/>
          <w:szCs w:val="24"/>
        </w:rPr>
      </w:pPr>
      <w:r w:rsidRPr="007D1C7F">
        <w:rPr>
          <w:sz w:val="24"/>
          <w:szCs w:val="24"/>
        </w:rPr>
        <w:lastRenderedPageBreak/>
        <w:t xml:space="preserve">Günlük ihtiyacın ötesinde üretim yapılabilmesi ödünç vermeyi de mümkün kılmıştır.  Böylelikle borç-alacak ilişkileri doğmaya başlamış, borçlunun ödünç aldığı nesneye karşılık alacaklıya fazladan ne kadar vermesi gerektiği (yani </w:t>
      </w:r>
      <w:r w:rsidRPr="007D1C7F">
        <w:rPr>
          <w:i/>
          <w:iCs/>
          <w:sz w:val="24"/>
          <w:szCs w:val="24"/>
        </w:rPr>
        <w:t>faiz</w:t>
      </w:r>
      <w:r w:rsidR="002D744E" w:rsidRPr="007D1C7F">
        <w:rPr>
          <w:sz w:val="24"/>
          <w:szCs w:val="24"/>
        </w:rPr>
        <w:t xml:space="preserve"> oranının</w:t>
      </w:r>
      <w:r w:rsidRPr="007D1C7F">
        <w:rPr>
          <w:sz w:val="24"/>
          <w:szCs w:val="24"/>
        </w:rPr>
        <w:t xml:space="preserve"> ne olması gerektiği) yeni bir sorun alanı doğur</w:t>
      </w:r>
      <w:r w:rsidR="004039C5">
        <w:rPr>
          <w:sz w:val="24"/>
          <w:szCs w:val="24"/>
        </w:rPr>
        <w:t>du</w:t>
      </w:r>
      <w:r w:rsidRPr="007D1C7F">
        <w:rPr>
          <w:sz w:val="24"/>
          <w:szCs w:val="24"/>
        </w:rPr>
        <w:t>.</w:t>
      </w:r>
      <w:r w:rsidR="004441A8" w:rsidRPr="007D1C7F">
        <w:rPr>
          <w:sz w:val="24"/>
          <w:szCs w:val="24"/>
        </w:rPr>
        <w:t xml:space="preserve"> </w:t>
      </w:r>
    </w:p>
    <w:p w14:paraId="0C6F39BA" w14:textId="428ADA7B" w:rsidR="0046544B" w:rsidRPr="00823E02" w:rsidRDefault="0046544B" w:rsidP="0046544B">
      <w:pPr>
        <w:spacing w:before="120" w:after="120" w:line="360" w:lineRule="auto"/>
        <w:ind w:left="-142" w:firstLine="709"/>
        <w:jc w:val="both"/>
        <w:rPr>
          <w:i/>
          <w:sz w:val="24"/>
          <w:szCs w:val="24"/>
        </w:rPr>
      </w:pPr>
      <w:proofErr w:type="gramStart"/>
      <w:r w:rsidRPr="00823E02">
        <w:rPr>
          <w:sz w:val="24"/>
          <w:szCs w:val="24"/>
        </w:rPr>
        <w:t>İşbölümüyle</w:t>
      </w:r>
      <w:proofErr w:type="gramEnd"/>
      <w:r w:rsidRPr="00823E02">
        <w:rPr>
          <w:sz w:val="24"/>
          <w:szCs w:val="24"/>
        </w:rPr>
        <w:t xml:space="preserve"> birlikte farklı üretim alanlarının doğması</w:t>
      </w:r>
      <w:r w:rsidR="00E953D4">
        <w:rPr>
          <w:sz w:val="24"/>
          <w:szCs w:val="24"/>
        </w:rPr>
        <w:t>,</w:t>
      </w:r>
      <w:r w:rsidRPr="00823E02">
        <w:rPr>
          <w:sz w:val="24"/>
          <w:szCs w:val="24"/>
        </w:rPr>
        <w:t xml:space="preserve"> topluluk içi mal değişimine ek olarak topluluklar arası mal değişimini de getir</w:t>
      </w:r>
      <w:r w:rsidR="004039C5">
        <w:rPr>
          <w:sz w:val="24"/>
          <w:szCs w:val="24"/>
        </w:rPr>
        <w:t>di</w:t>
      </w:r>
      <w:r w:rsidRPr="00823E02">
        <w:rPr>
          <w:sz w:val="24"/>
          <w:szCs w:val="24"/>
        </w:rPr>
        <w:t xml:space="preserve">. Böylelikle daha ileri bir </w:t>
      </w:r>
      <w:proofErr w:type="gramStart"/>
      <w:r w:rsidRPr="00823E02">
        <w:rPr>
          <w:sz w:val="24"/>
          <w:szCs w:val="24"/>
        </w:rPr>
        <w:t>işbölümü</w:t>
      </w:r>
      <w:proofErr w:type="gramEnd"/>
      <w:r w:rsidRPr="00823E02">
        <w:rPr>
          <w:sz w:val="24"/>
          <w:szCs w:val="24"/>
        </w:rPr>
        <w:t>, topluluklar arası işbölümü doğ</w:t>
      </w:r>
      <w:r w:rsidR="00C81D26">
        <w:rPr>
          <w:sz w:val="24"/>
          <w:szCs w:val="24"/>
        </w:rPr>
        <w:t>du</w:t>
      </w:r>
      <w:r w:rsidRPr="00823E02">
        <w:rPr>
          <w:sz w:val="24"/>
          <w:szCs w:val="24"/>
        </w:rPr>
        <w:t xml:space="preserve">. Topluluklar arası </w:t>
      </w:r>
      <w:proofErr w:type="gramStart"/>
      <w:r w:rsidRPr="00823E02">
        <w:rPr>
          <w:sz w:val="24"/>
          <w:szCs w:val="24"/>
        </w:rPr>
        <w:t>işbölümünün</w:t>
      </w:r>
      <w:proofErr w:type="gramEnd"/>
      <w:r w:rsidRPr="00823E02">
        <w:rPr>
          <w:sz w:val="24"/>
          <w:szCs w:val="24"/>
        </w:rPr>
        <w:t xml:space="preserve"> doğuşunda çeşitli toplulukların içinde yaşamakta oldukları doğal ortam</w:t>
      </w:r>
      <w:r w:rsidR="00E953D4">
        <w:rPr>
          <w:sz w:val="24"/>
          <w:szCs w:val="24"/>
        </w:rPr>
        <w:t>lar</w:t>
      </w:r>
      <w:r w:rsidRPr="00823E02">
        <w:rPr>
          <w:sz w:val="24"/>
          <w:szCs w:val="24"/>
        </w:rPr>
        <w:t xml:space="preserve">ın </w:t>
      </w:r>
      <w:r w:rsidR="00691A36">
        <w:rPr>
          <w:sz w:val="24"/>
          <w:szCs w:val="24"/>
        </w:rPr>
        <w:t xml:space="preserve">farklı olmasının </w:t>
      </w:r>
      <w:r w:rsidRPr="00823E02">
        <w:rPr>
          <w:sz w:val="24"/>
          <w:szCs w:val="24"/>
        </w:rPr>
        <w:t>yanı sıra üretimde kazanılmış olan bilgi ve deneyimlerin farklılığı da rol oyna</w:t>
      </w:r>
      <w:r w:rsidR="004039C5">
        <w:rPr>
          <w:sz w:val="24"/>
          <w:szCs w:val="24"/>
        </w:rPr>
        <w:t>dı</w:t>
      </w:r>
      <w:r w:rsidRPr="00823E02">
        <w:rPr>
          <w:sz w:val="24"/>
          <w:szCs w:val="24"/>
        </w:rPr>
        <w:t xml:space="preserve">. </w:t>
      </w:r>
      <w:r w:rsidR="00823E02">
        <w:rPr>
          <w:sz w:val="24"/>
          <w:szCs w:val="24"/>
        </w:rPr>
        <w:t>Sonuçta,</w:t>
      </w:r>
      <w:r w:rsidRPr="00823E02">
        <w:rPr>
          <w:sz w:val="24"/>
          <w:szCs w:val="24"/>
        </w:rPr>
        <w:t xml:space="preserve"> günümüzde ülkeler arasındaki mal ve hizmet değişimi demek olan dış ticaretin ilk örnekleri yaşanmaya başla</w:t>
      </w:r>
      <w:r w:rsidR="004039C5">
        <w:rPr>
          <w:sz w:val="24"/>
          <w:szCs w:val="24"/>
        </w:rPr>
        <w:t>dı</w:t>
      </w:r>
      <w:r w:rsidRPr="00823E02">
        <w:rPr>
          <w:sz w:val="24"/>
          <w:szCs w:val="24"/>
        </w:rPr>
        <w:t>.</w:t>
      </w:r>
    </w:p>
    <w:p w14:paraId="3D779678" w14:textId="77777777" w:rsidR="008D648D" w:rsidRPr="00285ABB" w:rsidRDefault="008D648D">
      <w:pPr>
        <w:pStyle w:val="ListParagraph"/>
        <w:numPr>
          <w:ilvl w:val="0"/>
          <w:numId w:val="46"/>
        </w:numPr>
        <w:spacing w:before="120" w:after="0" w:line="360" w:lineRule="auto"/>
        <w:jc w:val="both"/>
        <w:rPr>
          <w:b/>
          <w:sz w:val="24"/>
          <w:szCs w:val="24"/>
        </w:rPr>
      </w:pPr>
      <w:r w:rsidRPr="00285ABB">
        <w:rPr>
          <w:b/>
          <w:sz w:val="24"/>
          <w:szCs w:val="24"/>
        </w:rPr>
        <w:t>Tasarruf, Yatırım ve Toplumsal Sınıflar</w:t>
      </w:r>
    </w:p>
    <w:p w14:paraId="2FD4414D" w14:textId="49A10840" w:rsidR="008D648D" w:rsidRPr="00285ABB" w:rsidRDefault="008D648D" w:rsidP="008D648D">
      <w:pPr>
        <w:spacing w:before="120" w:after="0" w:line="360" w:lineRule="auto"/>
        <w:jc w:val="both"/>
        <w:rPr>
          <w:sz w:val="24"/>
          <w:szCs w:val="24"/>
        </w:rPr>
      </w:pPr>
      <w:r w:rsidRPr="00285ABB">
        <w:rPr>
          <w:sz w:val="24"/>
          <w:szCs w:val="24"/>
        </w:rPr>
        <w:t xml:space="preserve">Üretim fazlası geleceği düşünmeyi mümkün ve zorunlu </w:t>
      </w:r>
      <w:r w:rsidR="00D3785F">
        <w:rPr>
          <w:sz w:val="24"/>
          <w:szCs w:val="24"/>
        </w:rPr>
        <w:t>kıldı</w:t>
      </w:r>
      <w:r w:rsidRPr="00285ABB">
        <w:rPr>
          <w:sz w:val="24"/>
          <w:szCs w:val="24"/>
        </w:rPr>
        <w:t xml:space="preserve">. İnsanlar ürünlerinin bir kısmını gelecekte tüketmek için ya da üretim miktarını artırmak amacıyla kullanmaya başladılar. Böylelikle </w:t>
      </w:r>
      <w:r w:rsidRPr="00285ABB">
        <w:rPr>
          <w:i/>
          <w:iCs/>
          <w:sz w:val="24"/>
          <w:szCs w:val="24"/>
        </w:rPr>
        <w:t>tasarruf ve yatırım</w:t>
      </w:r>
      <w:r w:rsidRPr="00285ABB">
        <w:rPr>
          <w:sz w:val="24"/>
          <w:szCs w:val="24"/>
        </w:rPr>
        <w:t xml:space="preserve"> doğdu. Evcil hayvanların çoğaltılması, bitkisel ürünlerin bir kısmının tohumluk olarak ayrılması ve alet yapımı, muhtemelen, tasarruf ve yatırımın ilk örnekleriydi. </w:t>
      </w:r>
    </w:p>
    <w:p w14:paraId="7CD9FA4A" w14:textId="55600AC9" w:rsidR="008D648D" w:rsidRPr="00B0336A" w:rsidRDefault="003E538C" w:rsidP="007B32B4">
      <w:pPr>
        <w:spacing w:before="120" w:after="120" w:line="360" w:lineRule="auto"/>
        <w:ind w:left="-142" w:firstLine="709"/>
        <w:jc w:val="both"/>
        <w:rPr>
          <w:sz w:val="24"/>
          <w:szCs w:val="24"/>
        </w:rPr>
      </w:pPr>
      <w:r w:rsidRPr="005E0CA7">
        <w:rPr>
          <w:sz w:val="24"/>
          <w:szCs w:val="24"/>
        </w:rPr>
        <w:t>Günlük ihtiyaçların ötesinde üretim yapılabilmesi</w:t>
      </w:r>
      <w:r w:rsidR="005F33CA">
        <w:rPr>
          <w:sz w:val="24"/>
          <w:szCs w:val="24"/>
        </w:rPr>
        <w:t xml:space="preserve"> sonucu</w:t>
      </w:r>
      <w:r w:rsidRPr="005E0CA7">
        <w:rPr>
          <w:sz w:val="24"/>
          <w:szCs w:val="24"/>
        </w:rPr>
        <w:t xml:space="preserve"> tasarruf ve yatırımın ortaya çıkması ve üretimde kullanılan aletlerin üretimi, tüketim fazlasına ve bu aletlere kimin sahip olacağı sorunun</w:t>
      </w:r>
      <w:r w:rsidR="001D68DF">
        <w:rPr>
          <w:sz w:val="24"/>
          <w:szCs w:val="24"/>
        </w:rPr>
        <w:t>a yol açarak</w:t>
      </w:r>
      <w:r w:rsidRPr="005E0CA7">
        <w:rPr>
          <w:sz w:val="24"/>
          <w:szCs w:val="24"/>
        </w:rPr>
        <w:t xml:space="preserve"> mülkiyet kurumu</w:t>
      </w:r>
      <w:r w:rsidR="001D68DF">
        <w:rPr>
          <w:sz w:val="24"/>
          <w:szCs w:val="24"/>
        </w:rPr>
        <w:t>nun</w:t>
      </w:r>
      <w:r w:rsidRPr="005E0CA7">
        <w:rPr>
          <w:sz w:val="24"/>
          <w:szCs w:val="24"/>
        </w:rPr>
        <w:t xml:space="preserve"> doğuşu</w:t>
      </w:r>
      <w:r w:rsidR="001D68DF">
        <w:rPr>
          <w:sz w:val="24"/>
          <w:szCs w:val="24"/>
        </w:rPr>
        <w:t>nu hazırla</w:t>
      </w:r>
      <w:r w:rsidR="00C81D26">
        <w:rPr>
          <w:sz w:val="24"/>
          <w:szCs w:val="24"/>
        </w:rPr>
        <w:t>dı</w:t>
      </w:r>
      <w:r w:rsidRPr="005E0CA7">
        <w:rPr>
          <w:sz w:val="24"/>
          <w:szCs w:val="24"/>
        </w:rPr>
        <w:t>.</w:t>
      </w:r>
      <w:r w:rsidR="008D648D" w:rsidRPr="005E0CA7">
        <w:rPr>
          <w:sz w:val="24"/>
          <w:szCs w:val="24"/>
        </w:rPr>
        <w:t xml:space="preserve"> </w:t>
      </w:r>
      <w:r w:rsidR="008B63B0" w:rsidRPr="00B0336A">
        <w:rPr>
          <w:sz w:val="24"/>
          <w:szCs w:val="24"/>
        </w:rPr>
        <w:t>Mülkiyetin doğmasıyla birlikte insanlar üretim araçları karşısındaki konumlarına göre farklı toplumsal sınıflara ayrıldı</w:t>
      </w:r>
      <w:r w:rsidR="00FD7300">
        <w:rPr>
          <w:sz w:val="24"/>
          <w:szCs w:val="24"/>
        </w:rPr>
        <w:t>la</w:t>
      </w:r>
      <w:r w:rsidR="008B63B0" w:rsidRPr="00B0336A">
        <w:rPr>
          <w:sz w:val="24"/>
          <w:szCs w:val="24"/>
        </w:rPr>
        <w:t xml:space="preserve">r: üretim araçlarına sahip </w:t>
      </w:r>
      <w:r w:rsidR="007B32B4" w:rsidRPr="00B0336A">
        <w:rPr>
          <w:sz w:val="24"/>
          <w:szCs w:val="24"/>
        </w:rPr>
        <w:t xml:space="preserve">olan </w:t>
      </w:r>
      <w:r w:rsidR="0019269A" w:rsidRPr="00B0336A">
        <w:rPr>
          <w:sz w:val="24"/>
          <w:szCs w:val="24"/>
        </w:rPr>
        <w:t xml:space="preserve">varsıl sınıflar </w:t>
      </w:r>
      <w:r w:rsidR="008B63B0" w:rsidRPr="00B0336A">
        <w:rPr>
          <w:sz w:val="24"/>
          <w:szCs w:val="24"/>
        </w:rPr>
        <w:t xml:space="preserve">ve </w:t>
      </w:r>
      <w:r w:rsidR="008D648D" w:rsidRPr="00B0336A">
        <w:rPr>
          <w:sz w:val="24"/>
          <w:szCs w:val="24"/>
        </w:rPr>
        <w:t xml:space="preserve">yoksul sınıflar. </w:t>
      </w:r>
    </w:p>
    <w:p w14:paraId="5163E87C" w14:textId="77777777" w:rsidR="008D648D" w:rsidRPr="00285ABB" w:rsidRDefault="008D648D">
      <w:pPr>
        <w:pStyle w:val="ListParagraph"/>
        <w:numPr>
          <w:ilvl w:val="0"/>
          <w:numId w:val="46"/>
        </w:numPr>
        <w:spacing w:before="120" w:after="0" w:line="360" w:lineRule="auto"/>
        <w:jc w:val="both"/>
        <w:rPr>
          <w:b/>
          <w:sz w:val="24"/>
          <w:szCs w:val="24"/>
        </w:rPr>
      </w:pPr>
      <w:r w:rsidRPr="00285ABB">
        <w:rPr>
          <w:b/>
          <w:sz w:val="24"/>
          <w:szCs w:val="24"/>
        </w:rPr>
        <w:t>Takas, Para ve Faiz</w:t>
      </w:r>
    </w:p>
    <w:p w14:paraId="00DAC3C7" w14:textId="0A7A7C42" w:rsidR="008D648D" w:rsidRPr="00285ABB" w:rsidRDefault="008D648D" w:rsidP="008D648D">
      <w:pPr>
        <w:spacing w:before="120" w:after="0" w:line="360" w:lineRule="auto"/>
        <w:jc w:val="both"/>
        <w:rPr>
          <w:sz w:val="24"/>
          <w:szCs w:val="24"/>
        </w:rPr>
      </w:pPr>
      <w:r w:rsidRPr="00285ABB">
        <w:rPr>
          <w:sz w:val="24"/>
          <w:szCs w:val="24"/>
        </w:rPr>
        <w:t xml:space="preserve">Mübadele başladığında mallar başka mallarla </w:t>
      </w:r>
      <w:r w:rsidRPr="00285ABB">
        <w:rPr>
          <w:i/>
          <w:iCs/>
          <w:sz w:val="24"/>
          <w:szCs w:val="24"/>
        </w:rPr>
        <w:t>taka</w:t>
      </w:r>
      <w:r w:rsidRPr="00285ABB">
        <w:rPr>
          <w:sz w:val="24"/>
          <w:szCs w:val="24"/>
        </w:rPr>
        <w:t xml:space="preserve">s ediliyordu. Takas yorucu bir işlemdi ve mübadeleyi zorlaştırıyordu. </w:t>
      </w:r>
      <w:r w:rsidR="00A14B93" w:rsidRPr="00285ABB">
        <w:rPr>
          <w:sz w:val="24"/>
          <w:szCs w:val="24"/>
        </w:rPr>
        <w:t xml:space="preserve">Takasın olabilmesi için </w:t>
      </w:r>
      <w:r w:rsidR="00A14B93" w:rsidRPr="00862FAA">
        <w:rPr>
          <w:sz w:val="24"/>
          <w:szCs w:val="24"/>
        </w:rPr>
        <w:t>i</w:t>
      </w:r>
      <w:r w:rsidR="00757142" w:rsidRPr="00862FAA">
        <w:rPr>
          <w:sz w:val="24"/>
          <w:szCs w:val="24"/>
        </w:rPr>
        <w:t xml:space="preserve">ki tarafın birbirlerinin mallarına karşılıklı olarak ve aynı anda ihtiyaç duymaları gerekir. Bu da yetmez; farklı malların hangi oranda değiştirilecekleri yani malların birbiri cinsinden göreceli değerlerinin saptanması başlı başına bir sorundur. </w:t>
      </w:r>
      <w:r w:rsidRPr="00285ABB">
        <w:rPr>
          <w:sz w:val="24"/>
          <w:szCs w:val="24"/>
        </w:rPr>
        <w:t xml:space="preserve">Zamanla insanlar, bu zorlukları aşarak mal değişimini kolaylaştırmak için, hayvanlar ve deniz kabukları gibi bazı nesneleri </w:t>
      </w:r>
      <w:r w:rsidRPr="00285ABB">
        <w:rPr>
          <w:i/>
          <w:iCs/>
          <w:sz w:val="24"/>
          <w:szCs w:val="24"/>
        </w:rPr>
        <w:t>değişim aracı</w:t>
      </w:r>
      <w:r w:rsidRPr="00285ABB">
        <w:rPr>
          <w:sz w:val="24"/>
          <w:szCs w:val="24"/>
        </w:rPr>
        <w:t xml:space="preserve"> ve </w:t>
      </w:r>
      <w:r w:rsidRPr="00285ABB">
        <w:rPr>
          <w:i/>
          <w:iCs/>
          <w:sz w:val="24"/>
          <w:szCs w:val="24"/>
        </w:rPr>
        <w:t>değer ölçüsü</w:t>
      </w:r>
      <w:r w:rsidRPr="00285ABB">
        <w:rPr>
          <w:sz w:val="24"/>
          <w:szCs w:val="24"/>
        </w:rPr>
        <w:t xml:space="preserve"> olarak kullanmaya başladılar. İzleyen dönemlerde, önce değerli maden külçeleri ve sonra da bu madenlerden </w:t>
      </w:r>
      <w:r w:rsidR="00FD7300">
        <w:rPr>
          <w:sz w:val="24"/>
          <w:szCs w:val="24"/>
        </w:rPr>
        <w:t>basılan</w:t>
      </w:r>
      <w:r w:rsidRPr="00285ABB">
        <w:rPr>
          <w:sz w:val="24"/>
          <w:szCs w:val="24"/>
        </w:rPr>
        <w:t xml:space="preserve"> sikkeler değişim aracı olarak kullanılır oldu.</w:t>
      </w:r>
      <w:r w:rsidR="00F36F4E" w:rsidRPr="00F36F4E">
        <w:rPr>
          <w:color w:val="00B0F0"/>
          <w:sz w:val="24"/>
          <w:szCs w:val="24"/>
        </w:rPr>
        <w:t xml:space="preserve"> </w:t>
      </w:r>
    </w:p>
    <w:p w14:paraId="743FE14C" w14:textId="1A39DB33" w:rsidR="008D648D" w:rsidRPr="007E10A5" w:rsidRDefault="00956E94" w:rsidP="008E6AB7">
      <w:pPr>
        <w:spacing w:before="120" w:after="120" w:line="360" w:lineRule="auto"/>
        <w:ind w:left="-142" w:firstLine="709"/>
        <w:jc w:val="both"/>
        <w:rPr>
          <w:sz w:val="24"/>
          <w:szCs w:val="24"/>
        </w:rPr>
      </w:pPr>
      <w:r w:rsidRPr="00620433">
        <w:rPr>
          <w:sz w:val="24"/>
          <w:szCs w:val="24"/>
        </w:rPr>
        <w:lastRenderedPageBreak/>
        <w:t>Özellikle altın ve gümüş sikkelerin değişim aracı ve değer ölçüsü olarak kullanılması, değişime konu olan diğer tüm nesnelerin değerinin bu iki değerli maden cinsinden ölçülmesini mümkün kılarak değişimi kolaylaştır</w:t>
      </w:r>
      <w:r w:rsidR="00620433">
        <w:rPr>
          <w:sz w:val="24"/>
          <w:szCs w:val="24"/>
        </w:rPr>
        <w:t>d</w:t>
      </w:r>
      <w:r w:rsidRPr="00620433">
        <w:rPr>
          <w:sz w:val="24"/>
          <w:szCs w:val="24"/>
        </w:rPr>
        <w:t xml:space="preserve">ı. Böylelikle günümüzde anladığımız anlamda paraya çok benzer bir </w:t>
      </w:r>
      <w:r w:rsidRPr="007E10A5">
        <w:rPr>
          <w:i/>
          <w:iCs/>
          <w:sz w:val="24"/>
          <w:szCs w:val="24"/>
        </w:rPr>
        <w:t>değişim aracı</w:t>
      </w:r>
      <w:r w:rsidRPr="007E10A5">
        <w:rPr>
          <w:sz w:val="24"/>
          <w:szCs w:val="24"/>
        </w:rPr>
        <w:t xml:space="preserve"> ve </w:t>
      </w:r>
      <w:r w:rsidRPr="007E10A5">
        <w:rPr>
          <w:i/>
          <w:iCs/>
          <w:sz w:val="24"/>
          <w:szCs w:val="24"/>
        </w:rPr>
        <w:t>değer ölçüsü</w:t>
      </w:r>
      <w:r w:rsidRPr="007E10A5">
        <w:rPr>
          <w:sz w:val="24"/>
          <w:szCs w:val="24"/>
        </w:rPr>
        <w:t xml:space="preserve"> geliştirilmiş oldu ve </w:t>
      </w:r>
      <w:r w:rsidR="00C44A7E" w:rsidRPr="007E10A5">
        <w:rPr>
          <w:sz w:val="24"/>
          <w:szCs w:val="24"/>
        </w:rPr>
        <w:t xml:space="preserve">para cinsinden </w:t>
      </w:r>
      <w:r w:rsidRPr="007E10A5">
        <w:rPr>
          <w:sz w:val="24"/>
          <w:szCs w:val="24"/>
        </w:rPr>
        <w:t>fiyat kavramı doğdu. Her topluluk ya da devlet kendi parasını basmaya başladı ve para basımı egemenliğin göstergelerinden birisi</w:t>
      </w:r>
      <w:r w:rsidR="007E10A5" w:rsidRPr="007E10A5">
        <w:rPr>
          <w:sz w:val="24"/>
          <w:szCs w:val="24"/>
        </w:rPr>
        <w:t xml:space="preserve"> oldu</w:t>
      </w:r>
      <w:r w:rsidRPr="007E10A5">
        <w:rPr>
          <w:sz w:val="24"/>
          <w:szCs w:val="24"/>
        </w:rPr>
        <w:t xml:space="preserve">. </w:t>
      </w:r>
      <w:r w:rsidR="008D648D" w:rsidRPr="007E10A5">
        <w:rPr>
          <w:sz w:val="24"/>
          <w:szCs w:val="24"/>
        </w:rPr>
        <w:t>Bu</w:t>
      </w:r>
      <w:r w:rsidR="008D648D" w:rsidRPr="00285ABB">
        <w:rPr>
          <w:sz w:val="24"/>
          <w:szCs w:val="24"/>
        </w:rPr>
        <w:t xml:space="preserve"> sistemde</w:t>
      </w:r>
      <w:r w:rsidR="008E6AB7">
        <w:rPr>
          <w:sz w:val="24"/>
          <w:szCs w:val="24"/>
        </w:rPr>
        <w:t>,</w:t>
      </w:r>
      <w:r w:rsidR="008D648D" w:rsidRPr="00285ABB">
        <w:rPr>
          <w:sz w:val="24"/>
          <w:szCs w:val="24"/>
        </w:rPr>
        <w:t xml:space="preserve"> ülke para</w:t>
      </w:r>
      <w:r w:rsidR="008773AB">
        <w:rPr>
          <w:sz w:val="24"/>
          <w:szCs w:val="24"/>
        </w:rPr>
        <w:t>lar</w:t>
      </w:r>
      <w:r w:rsidR="008D648D" w:rsidRPr="00285ABB">
        <w:rPr>
          <w:sz w:val="24"/>
          <w:szCs w:val="24"/>
        </w:rPr>
        <w:t xml:space="preserve">ı arasındaki değişim oranı (günümüzdeki adıyla </w:t>
      </w:r>
      <w:r w:rsidR="008D648D" w:rsidRPr="007E10A5">
        <w:rPr>
          <w:sz w:val="24"/>
          <w:szCs w:val="24"/>
        </w:rPr>
        <w:t>döviz kuru) sikkelerin yapılmış oldukları değerli metalin türüne, ağırlığına ve saflık derecesine</w:t>
      </w:r>
      <w:r w:rsidR="008E6AB7" w:rsidRPr="007E10A5">
        <w:rPr>
          <w:sz w:val="24"/>
          <w:szCs w:val="24"/>
        </w:rPr>
        <w:t xml:space="preserve"> göre saptanı</w:t>
      </w:r>
      <w:r w:rsidR="007E10A5" w:rsidRPr="007E10A5">
        <w:rPr>
          <w:sz w:val="24"/>
          <w:szCs w:val="24"/>
        </w:rPr>
        <w:t>yo</w:t>
      </w:r>
      <w:r w:rsidR="008E6AB7" w:rsidRPr="007E10A5">
        <w:rPr>
          <w:sz w:val="24"/>
          <w:szCs w:val="24"/>
        </w:rPr>
        <w:t xml:space="preserve">rdu. </w:t>
      </w:r>
      <w:r w:rsidR="008D648D" w:rsidRPr="007E10A5">
        <w:rPr>
          <w:sz w:val="24"/>
          <w:szCs w:val="24"/>
        </w:rPr>
        <w:t xml:space="preserve"> </w:t>
      </w:r>
    </w:p>
    <w:p w14:paraId="51B23E42" w14:textId="1A219773" w:rsidR="0045250C" w:rsidRPr="00BC43B3" w:rsidRDefault="0045250C" w:rsidP="0045250C">
      <w:pPr>
        <w:spacing w:before="120" w:after="120" w:line="360" w:lineRule="auto"/>
        <w:ind w:left="-142" w:firstLine="709"/>
        <w:jc w:val="both"/>
        <w:rPr>
          <w:sz w:val="24"/>
          <w:szCs w:val="24"/>
        </w:rPr>
      </w:pPr>
      <w:r w:rsidRPr="00BC43B3">
        <w:rPr>
          <w:sz w:val="24"/>
          <w:szCs w:val="24"/>
        </w:rPr>
        <w:t>Zaman içinde, değişim aracı olarak kullanılan paranın miktarı ile üretilen ve değişime konu olan malların miktarı arasında bir ilişki olduğu; para miktarının üretilen mal miktarından daha hızlı artması halinde fiyatların, yani bir birim malın para cinsinden değerinin, yükseldiği; tersi durumda ise düştüğü gözlendi. Fiyatlardaki artış ya da düşüş ekonomide zincirleme etkiler yarattığından para miktarının hangi düzeyde tutulması gerektiği yeni bir sorun alanı olarak ortaya çıktı</w:t>
      </w:r>
      <w:r w:rsidR="00B442C9">
        <w:rPr>
          <w:sz w:val="24"/>
          <w:szCs w:val="24"/>
        </w:rPr>
        <w:t>.</w:t>
      </w:r>
    </w:p>
    <w:p w14:paraId="5E2172C7" w14:textId="77777777" w:rsidR="008D648D" w:rsidRPr="00285ABB" w:rsidRDefault="008D648D">
      <w:pPr>
        <w:pStyle w:val="ListParagraph"/>
        <w:numPr>
          <w:ilvl w:val="0"/>
          <w:numId w:val="46"/>
        </w:numPr>
        <w:spacing w:before="120" w:after="0" w:line="360" w:lineRule="auto"/>
        <w:jc w:val="both"/>
        <w:rPr>
          <w:b/>
          <w:sz w:val="24"/>
          <w:szCs w:val="24"/>
        </w:rPr>
      </w:pPr>
      <w:r w:rsidRPr="00285ABB">
        <w:rPr>
          <w:b/>
          <w:sz w:val="24"/>
          <w:szCs w:val="24"/>
        </w:rPr>
        <w:t>Devlet</w:t>
      </w:r>
    </w:p>
    <w:p w14:paraId="1858ABE2" w14:textId="13B820B2" w:rsidR="00D20EC3" w:rsidRPr="00285ABB" w:rsidRDefault="008D648D" w:rsidP="00D20EC3">
      <w:pPr>
        <w:spacing w:before="120" w:after="0" w:line="360" w:lineRule="auto"/>
        <w:jc w:val="both"/>
        <w:rPr>
          <w:sz w:val="24"/>
          <w:szCs w:val="24"/>
        </w:rPr>
      </w:pPr>
      <w:r w:rsidRPr="00BC43B3">
        <w:rPr>
          <w:sz w:val="24"/>
          <w:szCs w:val="24"/>
        </w:rPr>
        <w:t>Yerleşik hayat</w:t>
      </w:r>
      <w:r w:rsidR="00EF52D4">
        <w:rPr>
          <w:sz w:val="24"/>
          <w:szCs w:val="24"/>
        </w:rPr>
        <w:t>la birlikte daha büyük toplulukların bir arada yaşamaya başlamaları</w:t>
      </w:r>
      <w:r w:rsidRPr="00BC43B3">
        <w:rPr>
          <w:sz w:val="24"/>
          <w:szCs w:val="24"/>
        </w:rPr>
        <w:t xml:space="preserve"> ve servet birikimi</w:t>
      </w:r>
      <w:r w:rsidR="00332E90">
        <w:rPr>
          <w:sz w:val="24"/>
          <w:szCs w:val="24"/>
        </w:rPr>
        <w:t>,</w:t>
      </w:r>
      <w:r w:rsidRPr="00BC43B3">
        <w:rPr>
          <w:sz w:val="24"/>
          <w:szCs w:val="24"/>
        </w:rPr>
        <w:t xml:space="preserve"> </w:t>
      </w:r>
      <w:r w:rsidR="00C14C84" w:rsidRPr="00BC43B3">
        <w:rPr>
          <w:sz w:val="24"/>
          <w:szCs w:val="24"/>
        </w:rPr>
        <w:t>birlikte yaşamanın ortak kuralların</w:t>
      </w:r>
      <w:r w:rsidR="00C14C84">
        <w:rPr>
          <w:sz w:val="24"/>
          <w:szCs w:val="24"/>
        </w:rPr>
        <w:t>ın</w:t>
      </w:r>
      <w:r w:rsidR="00C14C84" w:rsidRPr="00BC43B3">
        <w:rPr>
          <w:sz w:val="24"/>
          <w:szCs w:val="24"/>
        </w:rPr>
        <w:t xml:space="preserve"> </w:t>
      </w:r>
      <w:r w:rsidR="00332E90">
        <w:rPr>
          <w:sz w:val="24"/>
          <w:szCs w:val="24"/>
        </w:rPr>
        <w:t>belirlenip</w:t>
      </w:r>
      <w:r w:rsidR="00C14C84" w:rsidRPr="00BC43B3">
        <w:rPr>
          <w:sz w:val="24"/>
          <w:szCs w:val="24"/>
        </w:rPr>
        <w:t xml:space="preserve"> uygulanması </w:t>
      </w:r>
      <w:r w:rsidR="00C14C84">
        <w:rPr>
          <w:sz w:val="24"/>
          <w:szCs w:val="24"/>
        </w:rPr>
        <w:t>ve</w:t>
      </w:r>
      <w:r w:rsidR="00C14C84" w:rsidRPr="00BC43B3">
        <w:rPr>
          <w:sz w:val="24"/>
          <w:szCs w:val="24"/>
        </w:rPr>
        <w:t xml:space="preserve"> </w:t>
      </w:r>
      <w:r w:rsidR="00810B6B" w:rsidRPr="00BC43B3">
        <w:rPr>
          <w:sz w:val="24"/>
          <w:szCs w:val="24"/>
        </w:rPr>
        <w:t xml:space="preserve">dışa karşı korunma yani </w:t>
      </w:r>
      <w:r w:rsidRPr="00BC43B3">
        <w:rPr>
          <w:i/>
          <w:iCs/>
          <w:sz w:val="24"/>
          <w:szCs w:val="24"/>
        </w:rPr>
        <w:t xml:space="preserve">güvenlik </w:t>
      </w:r>
      <w:r w:rsidR="00C14C84">
        <w:rPr>
          <w:sz w:val="24"/>
          <w:szCs w:val="24"/>
        </w:rPr>
        <w:t xml:space="preserve">ihtiyacını </w:t>
      </w:r>
      <w:r w:rsidR="00332E90">
        <w:rPr>
          <w:sz w:val="24"/>
          <w:szCs w:val="24"/>
        </w:rPr>
        <w:t>doğurdu</w:t>
      </w:r>
      <w:r w:rsidRPr="00BC43B3">
        <w:rPr>
          <w:sz w:val="24"/>
          <w:szCs w:val="24"/>
        </w:rPr>
        <w:t>. Bu ihtiyaç</w:t>
      </w:r>
      <w:r w:rsidR="00C04B5E">
        <w:rPr>
          <w:sz w:val="24"/>
          <w:szCs w:val="24"/>
        </w:rPr>
        <w:t>lar,</w:t>
      </w:r>
      <w:r w:rsidRPr="00BC43B3">
        <w:rPr>
          <w:sz w:val="24"/>
          <w:szCs w:val="24"/>
        </w:rPr>
        <w:t xml:space="preserve"> toplum tarafından oluşturulup ayakta tutulacak olan yeni bir kurum tarafından karşılanacaktı.</w:t>
      </w:r>
      <w:r w:rsidRPr="00285ABB">
        <w:rPr>
          <w:sz w:val="24"/>
          <w:szCs w:val="24"/>
        </w:rPr>
        <w:t xml:space="preserve"> </w:t>
      </w:r>
      <w:r w:rsidR="005D2117" w:rsidRPr="00BC43B3">
        <w:rPr>
          <w:sz w:val="24"/>
          <w:szCs w:val="24"/>
        </w:rPr>
        <w:t xml:space="preserve">Böylelikle bireyler üstü bir otorite, </w:t>
      </w:r>
      <w:r w:rsidR="00D53C08" w:rsidRPr="00BC43B3">
        <w:rPr>
          <w:sz w:val="24"/>
          <w:szCs w:val="24"/>
        </w:rPr>
        <w:t>devletin öncülü diyebileceğimiz bir örgüt ortaya çıktı</w:t>
      </w:r>
      <w:r w:rsidRPr="00BC43B3">
        <w:rPr>
          <w:sz w:val="24"/>
          <w:szCs w:val="24"/>
        </w:rPr>
        <w:t>.</w:t>
      </w:r>
      <w:r w:rsidRPr="00285ABB">
        <w:rPr>
          <w:sz w:val="24"/>
          <w:szCs w:val="24"/>
        </w:rPr>
        <w:t xml:space="preserve"> </w:t>
      </w:r>
      <w:r w:rsidR="007649E4" w:rsidRPr="007649E4">
        <w:rPr>
          <w:sz w:val="24"/>
          <w:szCs w:val="24"/>
        </w:rPr>
        <w:t>Devletin doğuşuyla birlikte, toplumsal üretimin bir kısmı devlet için ayrılmaya başlandı.</w:t>
      </w:r>
      <w:r w:rsidR="007649E4" w:rsidRPr="0085620D">
        <w:rPr>
          <w:color w:val="0070C0"/>
          <w:sz w:val="24"/>
          <w:szCs w:val="24"/>
        </w:rPr>
        <w:t xml:space="preserve"> </w:t>
      </w:r>
      <w:r w:rsidR="00D20EC3" w:rsidRPr="00285ABB">
        <w:rPr>
          <w:sz w:val="24"/>
          <w:szCs w:val="24"/>
        </w:rPr>
        <w:t>Zamanla çok işlevli bir kurum</w:t>
      </w:r>
      <w:r w:rsidR="00D20EC3">
        <w:rPr>
          <w:sz w:val="24"/>
          <w:szCs w:val="24"/>
        </w:rPr>
        <w:t>a dönüşen</w:t>
      </w:r>
      <w:r w:rsidR="00D20EC3" w:rsidRPr="00285ABB">
        <w:rPr>
          <w:sz w:val="24"/>
          <w:szCs w:val="24"/>
        </w:rPr>
        <w:t xml:space="preserve"> devletin hangi rolleri oynayacağı ve onu ayakta tutmak için gerekli kaynakların nasıl sağlanacağı yeni sorun alanlarıydı. Bu sorunların çözümü </w:t>
      </w:r>
      <w:r w:rsidR="00D20EC3" w:rsidRPr="00285ABB">
        <w:rPr>
          <w:i/>
          <w:iCs/>
          <w:sz w:val="24"/>
          <w:szCs w:val="24"/>
        </w:rPr>
        <w:t>vergilendirme ve kamu maliyesini</w:t>
      </w:r>
      <w:r w:rsidR="00D20EC3" w:rsidRPr="00285ABB">
        <w:rPr>
          <w:sz w:val="24"/>
          <w:szCs w:val="24"/>
        </w:rPr>
        <w:t xml:space="preserve"> ortaya çıkardı. </w:t>
      </w:r>
    </w:p>
    <w:p w14:paraId="7689C7E4" w14:textId="1E9A9D35" w:rsidR="008D648D" w:rsidRPr="00D20EC3" w:rsidRDefault="008D648D">
      <w:pPr>
        <w:pStyle w:val="ListParagraph"/>
        <w:numPr>
          <w:ilvl w:val="0"/>
          <w:numId w:val="46"/>
        </w:numPr>
        <w:spacing w:before="120" w:after="0" w:line="360" w:lineRule="auto"/>
        <w:ind w:left="993" w:hanging="284"/>
        <w:jc w:val="both"/>
        <w:rPr>
          <w:rFonts w:cs="Sabon-Roman"/>
          <w:b/>
          <w:color w:val="000000"/>
          <w:sz w:val="24"/>
          <w:szCs w:val="24"/>
        </w:rPr>
      </w:pPr>
      <w:r w:rsidRPr="00D20EC3">
        <w:rPr>
          <w:rFonts w:cs="Sabon-Roman"/>
          <w:b/>
          <w:color w:val="000000"/>
          <w:sz w:val="24"/>
          <w:szCs w:val="24"/>
        </w:rPr>
        <w:t>Ekonomik Sistemler</w:t>
      </w:r>
    </w:p>
    <w:p w14:paraId="1EC67176" w14:textId="33927AA8" w:rsidR="008D648D" w:rsidRPr="00285ABB" w:rsidRDefault="008D648D" w:rsidP="008D648D">
      <w:pPr>
        <w:autoSpaceDE w:val="0"/>
        <w:autoSpaceDN w:val="0"/>
        <w:adjustRightInd w:val="0"/>
        <w:spacing w:before="120" w:after="0" w:line="360" w:lineRule="auto"/>
        <w:jc w:val="both"/>
        <w:rPr>
          <w:rFonts w:cs="Sabon-Roman"/>
          <w:color w:val="000000"/>
          <w:sz w:val="24"/>
          <w:szCs w:val="24"/>
        </w:rPr>
      </w:pPr>
      <w:r w:rsidRPr="00285ABB">
        <w:rPr>
          <w:rFonts w:cs="Sabon-Roman"/>
          <w:color w:val="000000"/>
          <w:sz w:val="24"/>
          <w:szCs w:val="24"/>
        </w:rPr>
        <w:t>Uzmanlaşmanın gelişmesiyle birlikte farklı insan grupları</w:t>
      </w:r>
      <w:r w:rsidR="00A518CA">
        <w:rPr>
          <w:rFonts w:cs="Sabon-Roman"/>
          <w:color w:val="000000"/>
          <w:sz w:val="24"/>
          <w:szCs w:val="24"/>
        </w:rPr>
        <w:t>,</w:t>
      </w:r>
      <w:r w:rsidRPr="00285ABB">
        <w:rPr>
          <w:rFonts w:cs="Sabon-Roman"/>
          <w:color w:val="000000"/>
          <w:sz w:val="24"/>
          <w:szCs w:val="24"/>
        </w:rPr>
        <w:t xml:space="preserve"> statüleri ve işteki konumlarına göre farklı ekonomik roller oynamaya başladılar. </w:t>
      </w:r>
      <w:r w:rsidR="009F3985">
        <w:rPr>
          <w:rFonts w:cs="Sabon-Roman"/>
          <w:color w:val="000000"/>
          <w:sz w:val="24"/>
          <w:szCs w:val="24"/>
        </w:rPr>
        <w:t>Ü</w:t>
      </w:r>
      <w:r w:rsidRPr="00285ABB">
        <w:rPr>
          <w:rFonts w:cs="Sabon-Roman"/>
          <w:color w:val="000000"/>
          <w:sz w:val="24"/>
          <w:szCs w:val="24"/>
        </w:rPr>
        <w:t>rün</w:t>
      </w:r>
      <w:r w:rsidR="009F3985">
        <w:rPr>
          <w:rFonts w:cs="Sabon-Roman"/>
          <w:color w:val="000000"/>
          <w:sz w:val="24"/>
          <w:szCs w:val="24"/>
        </w:rPr>
        <w:t xml:space="preserve"> fazlasının ortaya çıkışı</w:t>
      </w:r>
      <w:r w:rsidRPr="00285ABB">
        <w:rPr>
          <w:rFonts w:cs="Sabon-Roman"/>
          <w:color w:val="000000"/>
          <w:sz w:val="24"/>
          <w:szCs w:val="24"/>
        </w:rPr>
        <w:t xml:space="preserve"> toplumun bazı üyeleri </w:t>
      </w:r>
      <w:r w:rsidR="00A518CA">
        <w:rPr>
          <w:rFonts w:cs="Sabon-Roman"/>
          <w:color w:val="000000"/>
          <w:sz w:val="24"/>
          <w:szCs w:val="24"/>
        </w:rPr>
        <w:t xml:space="preserve">için </w:t>
      </w:r>
      <w:r w:rsidR="00100D49">
        <w:rPr>
          <w:rFonts w:cs="Sabon-Roman"/>
          <w:color w:val="000000"/>
          <w:sz w:val="24"/>
          <w:szCs w:val="24"/>
        </w:rPr>
        <w:t>üret</w:t>
      </w:r>
      <w:r w:rsidR="00720365">
        <w:rPr>
          <w:rFonts w:cs="Sabon-Roman"/>
          <w:color w:val="000000"/>
          <w:sz w:val="24"/>
          <w:szCs w:val="24"/>
        </w:rPr>
        <w:t>im</w:t>
      </w:r>
      <w:r w:rsidR="001122AA">
        <w:rPr>
          <w:rFonts w:cs="Sabon-Roman"/>
          <w:color w:val="000000"/>
          <w:sz w:val="24"/>
          <w:szCs w:val="24"/>
        </w:rPr>
        <w:t>d</w:t>
      </w:r>
      <w:r w:rsidR="00720365">
        <w:rPr>
          <w:rFonts w:cs="Sabon-Roman"/>
          <w:color w:val="000000"/>
          <w:sz w:val="24"/>
          <w:szCs w:val="24"/>
        </w:rPr>
        <w:t>e</w:t>
      </w:r>
      <w:r w:rsidR="001122AA">
        <w:rPr>
          <w:rFonts w:cs="Sabon-Roman"/>
          <w:color w:val="000000"/>
          <w:sz w:val="24"/>
          <w:szCs w:val="24"/>
        </w:rPr>
        <w:t xml:space="preserve"> doğrudan yer a</w:t>
      </w:r>
      <w:r w:rsidR="00720365">
        <w:rPr>
          <w:rFonts w:cs="Sabon-Roman"/>
          <w:color w:val="000000"/>
          <w:sz w:val="24"/>
          <w:szCs w:val="24"/>
        </w:rPr>
        <w:t>l</w:t>
      </w:r>
      <w:r w:rsidRPr="00285ABB">
        <w:rPr>
          <w:rFonts w:cs="Sabon-Roman"/>
          <w:color w:val="000000"/>
          <w:sz w:val="24"/>
          <w:szCs w:val="24"/>
        </w:rPr>
        <w:t>ma</w:t>
      </w:r>
      <w:r w:rsidR="00A518CA">
        <w:rPr>
          <w:rFonts w:cs="Sabon-Roman"/>
          <w:color w:val="000000"/>
          <w:sz w:val="24"/>
          <w:szCs w:val="24"/>
        </w:rPr>
        <w:t>dan yaşa</w:t>
      </w:r>
      <w:r w:rsidRPr="00285ABB">
        <w:rPr>
          <w:rFonts w:cs="Sabon-Roman"/>
          <w:color w:val="000000"/>
          <w:sz w:val="24"/>
          <w:szCs w:val="24"/>
        </w:rPr>
        <w:t xml:space="preserve">ma olanağı yarattı. Bu durum, çözülmesi gereken yeni bir sorun </w:t>
      </w:r>
      <w:r w:rsidR="001122AA">
        <w:rPr>
          <w:rFonts w:cs="Sabon-Roman"/>
          <w:color w:val="000000"/>
          <w:sz w:val="24"/>
          <w:szCs w:val="24"/>
        </w:rPr>
        <w:t>doğurdu</w:t>
      </w:r>
      <w:r w:rsidRPr="00285ABB">
        <w:rPr>
          <w:rFonts w:cs="Sabon-Roman"/>
          <w:color w:val="000000"/>
          <w:sz w:val="24"/>
          <w:szCs w:val="24"/>
        </w:rPr>
        <w:t>: Kimler üretim sürecine k</w:t>
      </w:r>
      <w:r w:rsidR="00076EA7">
        <w:rPr>
          <w:rFonts w:cs="Sabon-Roman"/>
          <w:color w:val="000000"/>
          <w:sz w:val="24"/>
          <w:szCs w:val="24"/>
        </w:rPr>
        <w:t>atıl</w:t>
      </w:r>
      <w:r w:rsidRPr="00285ABB">
        <w:rPr>
          <w:rFonts w:cs="Sabon-Roman"/>
          <w:color w:val="000000"/>
          <w:sz w:val="24"/>
          <w:szCs w:val="24"/>
        </w:rPr>
        <w:t xml:space="preserve">madan hayatını </w:t>
      </w:r>
      <w:r w:rsidRPr="00285ABB">
        <w:rPr>
          <w:rFonts w:cs="Sabon-Roman"/>
          <w:color w:val="000000"/>
          <w:sz w:val="24"/>
          <w:szCs w:val="24"/>
        </w:rPr>
        <w:lastRenderedPageBreak/>
        <w:t>sürdürebilecekti? Bu insanlar başka ne tür işler yapabilecekler ve toplumun çalışan kesimini nasıl disipline edebileceklerdi?</w:t>
      </w:r>
    </w:p>
    <w:p w14:paraId="3DFB8A9E" w14:textId="60B5A65C" w:rsidR="008D648D" w:rsidRPr="00285ABB" w:rsidRDefault="008D648D" w:rsidP="008D648D">
      <w:pPr>
        <w:autoSpaceDE w:val="0"/>
        <w:autoSpaceDN w:val="0"/>
        <w:adjustRightInd w:val="0"/>
        <w:spacing w:before="120" w:after="0" w:line="360" w:lineRule="auto"/>
        <w:ind w:firstLine="709"/>
        <w:jc w:val="both"/>
        <w:rPr>
          <w:rFonts w:cs="Sabon-Roman"/>
          <w:color w:val="000000"/>
          <w:sz w:val="24"/>
          <w:szCs w:val="24"/>
        </w:rPr>
      </w:pPr>
      <w:r w:rsidRPr="00285ABB">
        <w:rPr>
          <w:rFonts w:cs="Sabon-Roman"/>
          <w:color w:val="000000"/>
          <w:sz w:val="24"/>
          <w:szCs w:val="24"/>
        </w:rPr>
        <w:t>Farklı ekonomik sistemler bu temel soruna farklı çözümler geliştirdiler. Örneğin, monarşist s</w:t>
      </w:r>
      <w:r w:rsidR="00D171FB">
        <w:rPr>
          <w:rFonts w:cs="Sabon-Roman"/>
          <w:color w:val="000000"/>
          <w:sz w:val="24"/>
          <w:szCs w:val="24"/>
        </w:rPr>
        <w:t>i</w:t>
      </w:r>
      <w:r w:rsidRPr="00285ABB">
        <w:rPr>
          <w:rFonts w:cs="Sabon-Roman"/>
          <w:color w:val="000000"/>
          <w:sz w:val="24"/>
          <w:szCs w:val="24"/>
        </w:rPr>
        <w:t>stemlerde güçlü seçkinler ürün</w:t>
      </w:r>
      <w:r w:rsidR="00720365">
        <w:rPr>
          <w:rFonts w:cs="Sabon-Roman"/>
          <w:color w:val="000000"/>
          <w:sz w:val="24"/>
          <w:szCs w:val="24"/>
        </w:rPr>
        <w:t xml:space="preserve"> fazlasını</w:t>
      </w:r>
      <w:r w:rsidRPr="00285ABB">
        <w:rPr>
          <w:rFonts w:cs="Sabon-Roman"/>
          <w:color w:val="000000"/>
          <w:sz w:val="24"/>
          <w:szCs w:val="24"/>
        </w:rPr>
        <w:t xml:space="preserve"> kontrol ediyor ve artığın bölüşümü doğuştan gelen haklara dayanıyordu. Monark teba</w:t>
      </w:r>
      <w:r w:rsidR="00BE52CE">
        <w:rPr>
          <w:rFonts w:cs="Sabon-Roman"/>
          <w:color w:val="000000"/>
          <w:sz w:val="24"/>
          <w:szCs w:val="24"/>
        </w:rPr>
        <w:t>a</w:t>
      </w:r>
      <w:r w:rsidRPr="00285ABB">
        <w:rPr>
          <w:rFonts w:cs="Sabon-Roman"/>
          <w:color w:val="000000"/>
          <w:sz w:val="24"/>
          <w:szCs w:val="24"/>
        </w:rPr>
        <w:t>sının rızasını ya da boyun eğişini genellikle kaba kuvvetle sağlayabiliyordu. Toplumların birçoğunda, bütün insanların yine kaba kuvvetle çalışmaya zorlandığı köleci sistem yürürlükteydi.</w:t>
      </w:r>
    </w:p>
    <w:p w14:paraId="7601A590" w14:textId="311D1E5A" w:rsidR="008D648D" w:rsidRPr="00285ABB" w:rsidRDefault="008D648D" w:rsidP="008D648D">
      <w:pPr>
        <w:autoSpaceDE w:val="0"/>
        <w:autoSpaceDN w:val="0"/>
        <w:adjustRightInd w:val="0"/>
        <w:spacing w:before="120" w:after="0" w:line="360" w:lineRule="auto"/>
        <w:ind w:firstLine="708"/>
        <w:jc w:val="both"/>
        <w:rPr>
          <w:rFonts w:cs="Sabon-Roman"/>
          <w:color w:val="000000"/>
          <w:sz w:val="24"/>
          <w:szCs w:val="24"/>
        </w:rPr>
      </w:pPr>
      <w:r w:rsidRPr="00285ABB">
        <w:rPr>
          <w:rFonts w:cs="Sabon-Roman"/>
          <w:color w:val="000000"/>
          <w:sz w:val="24"/>
          <w:szCs w:val="24"/>
        </w:rPr>
        <w:t>Kölecilik ve otoriter yönetimler çok güçlüydüler ve seçkinlerin ekonomiyi ve yar</w:t>
      </w:r>
      <w:r w:rsidR="00076EA7">
        <w:rPr>
          <w:rFonts w:cs="Sabon-Roman"/>
          <w:color w:val="000000"/>
          <w:sz w:val="24"/>
          <w:szCs w:val="24"/>
        </w:rPr>
        <w:t>atıl</w:t>
      </w:r>
      <w:r w:rsidRPr="00285ABB">
        <w:rPr>
          <w:rFonts w:cs="Sabon-Roman"/>
          <w:color w:val="000000"/>
          <w:sz w:val="24"/>
          <w:szCs w:val="24"/>
        </w:rPr>
        <w:t>an ürün</w:t>
      </w:r>
      <w:r w:rsidR="00553AE4">
        <w:rPr>
          <w:rFonts w:cs="Sabon-Roman"/>
          <w:color w:val="000000"/>
          <w:sz w:val="24"/>
          <w:szCs w:val="24"/>
        </w:rPr>
        <w:t xml:space="preserve"> fazlasını</w:t>
      </w:r>
      <w:r w:rsidRPr="00285ABB">
        <w:rPr>
          <w:rFonts w:cs="Sabon-Roman"/>
          <w:color w:val="000000"/>
          <w:sz w:val="24"/>
          <w:szCs w:val="24"/>
        </w:rPr>
        <w:t xml:space="preserve"> doğrudan kontrol etmelerini sağlıyorlardı. Ama bazı zaafları vardı. Köleler ve teb</w:t>
      </w:r>
      <w:r w:rsidR="00BE52CE">
        <w:rPr>
          <w:rFonts w:cs="Sabon-Roman"/>
          <w:color w:val="000000"/>
          <w:sz w:val="24"/>
          <w:szCs w:val="24"/>
        </w:rPr>
        <w:t>a</w:t>
      </w:r>
      <w:r w:rsidRPr="00285ABB">
        <w:rPr>
          <w:rFonts w:cs="Sabon-Roman"/>
          <w:color w:val="000000"/>
          <w:sz w:val="24"/>
          <w:szCs w:val="24"/>
        </w:rPr>
        <w:t>alar sıklıkla ayaklanıyorlardı.</w:t>
      </w:r>
      <w:r w:rsidR="008A0034">
        <w:rPr>
          <w:rFonts w:cs="Sabon-Roman"/>
          <w:color w:val="000000"/>
          <w:sz w:val="24"/>
          <w:szCs w:val="24"/>
        </w:rPr>
        <w:t xml:space="preserve"> Çalışma disiplinini sağlamak kolay olmuyordu</w:t>
      </w:r>
      <w:r w:rsidRPr="00285ABB">
        <w:rPr>
          <w:rFonts w:cs="Sabon-Roman"/>
          <w:color w:val="000000"/>
          <w:sz w:val="24"/>
          <w:szCs w:val="24"/>
        </w:rPr>
        <w:t>: köleler şiddete başvurma ve düşmanca davranma eğiliminde olduklarından onları disipline etmek ve verimliliklerini artırmak sıkıca denetlenmelerini gerektiriyordu.</w:t>
      </w:r>
    </w:p>
    <w:p w14:paraId="3839812B" w14:textId="2013A16A" w:rsidR="008D648D" w:rsidRPr="00285ABB" w:rsidRDefault="001E787A" w:rsidP="008D648D">
      <w:pPr>
        <w:autoSpaceDE w:val="0"/>
        <w:autoSpaceDN w:val="0"/>
        <w:adjustRightInd w:val="0"/>
        <w:spacing w:before="120" w:after="0" w:line="360" w:lineRule="auto"/>
        <w:ind w:firstLine="708"/>
        <w:jc w:val="both"/>
        <w:rPr>
          <w:rFonts w:cs="Sabon-Roman"/>
          <w:color w:val="000000"/>
          <w:sz w:val="24"/>
          <w:szCs w:val="24"/>
        </w:rPr>
      </w:pPr>
      <w:r>
        <w:rPr>
          <w:rFonts w:cs="Sabon-Roman"/>
          <w:color w:val="000000"/>
          <w:sz w:val="24"/>
          <w:szCs w:val="24"/>
        </w:rPr>
        <w:t>Köleciliği</w:t>
      </w:r>
      <w:r w:rsidR="008D648D" w:rsidRPr="00285ABB">
        <w:rPr>
          <w:rFonts w:cs="Sabon-Roman"/>
          <w:color w:val="000000"/>
          <w:sz w:val="24"/>
          <w:szCs w:val="24"/>
        </w:rPr>
        <w:t xml:space="preserve"> </w:t>
      </w:r>
      <w:r w:rsidR="008D648D" w:rsidRPr="00285ABB">
        <w:rPr>
          <w:rFonts w:cs="Sabon-Roman"/>
          <w:i/>
          <w:iCs/>
          <w:color w:val="000000"/>
          <w:sz w:val="24"/>
          <w:szCs w:val="24"/>
        </w:rPr>
        <w:t>feodalizm</w:t>
      </w:r>
      <w:r w:rsidR="008D648D" w:rsidRPr="00285ABB">
        <w:rPr>
          <w:rFonts w:cs="Sabon-Roman"/>
          <w:color w:val="000000"/>
          <w:sz w:val="24"/>
          <w:szCs w:val="24"/>
        </w:rPr>
        <w:t xml:space="preserve"> olarak adlandırılan daha esnek ve dolayısıyla daha etkin bir sistem </w:t>
      </w:r>
      <w:r>
        <w:rPr>
          <w:rFonts w:cs="Sabon-Roman"/>
          <w:color w:val="000000"/>
          <w:sz w:val="24"/>
          <w:szCs w:val="24"/>
        </w:rPr>
        <w:t>izledi</w:t>
      </w:r>
      <w:r w:rsidR="008D648D" w:rsidRPr="00285ABB">
        <w:rPr>
          <w:rFonts w:cs="Sabon-Roman"/>
          <w:color w:val="000000"/>
          <w:sz w:val="24"/>
          <w:szCs w:val="24"/>
        </w:rPr>
        <w:t>. Feodalizmde, işi organize etmek ve artı</w:t>
      </w:r>
      <w:r w:rsidR="009E5C6C">
        <w:rPr>
          <w:rFonts w:cs="Sabon-Roman"/>
          <w:color w:val="000000"/>
          <w:sz w:val="24"/>
          <w:szCs w:val="24"/>
        </w:rPr>
        <w:t>k ürünü</w:t>
      </w:r>
      <w:r w:rsidR="008D648D" w:rsidRPr="00285ABB">
        <w:rPr>
          <w:rFonts w:cs="Sabon-Roman"/>
          <w:color w:val="000000"/>
          <w:sz w:val="24"/>
          <w:szCs w:val="24"/>
        </w:rPr>
        <w:t xml:space="preserve"> yönetmek için daha karmaşık bir hak ve yükümlülükler ağı kullanılıyordu. Köylülerin soylular, toprak sahipleri ya da kraliyet tarafından kontrol edilen topraktan geçimini sağlamalarına izin veriliyordu.  Köylüler, artık ürünün çoğunu soylulara aktarmak kaydıyla, kendilerinin ve ailelerinin geçimini sağlayabiliyorlardı. </w:t>
      </w:r>
    </w:p>
    <w:p w14:paraId="3642BC58" w14:textId="03117335" w:rsidR="003E4A12" w:rsidRPr="00285ABB" w:rsidRDefault="00A15782" w:rsidP="00E50B3E">
      <w:pPr>
        <w:spacing w:before="120" w:after="120" w:line="360" w:lineRule="auto"/>
        <w:ind w:left="-142" w:firstLine="851"/>
        <w:jc w:val="both"/>
        <w:rPr>
          <w:rFonts w:cs="Sabon-Roman"/>
          <w:color w:val="000000"/>
          <w:sz w:val="24"/>
          <w:szCs w:val="24"/>
        </w:rPr>
      </w:pPr>
      <w:r w:rsidRPr="00B2302B">
        <w:rPr>
          <w:sz w:val="24"/>
          <w:szCs w:val="24"/>
        </w:rPr>
        <w:t>Binlerce yıl boyunca ekonomik faaliyetlerin özünü bitkisel ve hayvansal üretim ile avcılıktan oluşan tarım, basit aletlerin üretildiği zanaatçılık ve üretilen tarımsal ürünler ile aletlerin değişimini gerçekleştiren ticari faaliyetler oluşturdu. Milattan sonra 10</w:t>
      </w:r>
      <w:r w:rsidR="00E50B3E" w:rsidRPr="00B2302B">
        <w:rPr>
          <w:sz w:val="24"/>
          <w:szCs w:val="24"/>
        </w:rPr>
        <w:t>.</w:t>
      </w:r>
      <w:r w:rsidRPr="00B2302B">
        <w:rPr>
          <w:sz w:val="24"/>
          <w:szCs w:val="24"/>
        </w:rPr>
        <w:t xml:space="preserve"> yüzyıldan </w:t>
      </w:r>
      <w:r w:rsidR="007553DA" w:rsidRPr="00B2302B">
        <w:rPr>
          <w:sz w:val="24"/>
          <w:szCs w:val="24"/>
        </w:rPr>
        <w:t>başlayarak</w:t>
      </w:r>
      <w:r w:rsidRPr="00B2302B">
        <w:rPr>
          <w:sz w:val="24"/>
          <w:szCs w:val="24"/>
        </w:rPr>
        <w:t xml:space="preserve"> </w:t>
      </w:r>
      <w:r w:rsidR="00E12EE3">
        <w:rPr>
          <w:sz w:val="24"/>
          <w:szCs w:val="24"/>
        </w:rPr>
        <w:t xml:space="preserve">Batı Avrupa’da </w:t>
      </w:r>
      <w:r w:rsidRPr="00B2302B">
        <w:rPr>
          <w:sz w:val="24"/>
          <w:szCs w:val="24"/>
        </w:rPr>
        <w:t>ekonomik faaliyetlerde meydana gelen artış, bununla beraber insanlığın bilgi ve deneyiminde yaşanan gelişmeler yeni bir dönemin oluşmasına ortam hazırladı.</w:t>
      </w:r>
      <w:r w:rsidRPr="008C02B4">
        <w:rPr>
          <w:color w:val="00B0F0"/>
          <w:sz w:val="24"/>
          <w:szCs w:val="24"/>
        </w:rPr>
        <w:t xml:space="preserve"> </w:t>
      </w:r>
      <w:r w:rsidR="003E4A12" w:rsidRPr="00285ABB">
        <w:rPr>
          <w:rFonts w:cs="Sabon-Roman"/>
          <w:color w:val="000000"/>
          <w:sz w:val="24"/>
          <w:szCs w:val="24"/>
        </w:rPr>
        <w:t xml:space="preserve">Tarımda </w:t>
      </w:r>
      <w:r w:rsidR="00B2302B" w:rsidRPr="00285ABB">
        <w:rPr>
          <w:rFonts w:cs="Sabon-Roman"/>
          <w:color w:val="000000"/>
          <w:sz w:val="24"/>
          <w:szCs w:val="24"/>
        </w:rPr>
        <w:t xml:space="preserve">yeni üretim tekniklerin geliştirilmesi </w:t>
      </w:r>
      <w:r w:rsidR="003E4A12" w:rsidRPr="00285ABB">
        <w:rPr>
          <w:rFonts w:cs="Sabon-Roman"/>
          <w:color w:val="000000"/>
          <w:sz w:val="24"/>
          <w:szCs w:val="24"/>
        </w:rPr>
        <w:t>verimlili</w:t>
      </w:r>
      <w:r w:rsidR="003B461C">
        <w:rPr>
          <w:rFonts w:cs="Sabon-Roman"/>
          <w:color w:val="000000"/>
          <w:sz w:val="24"/>
          <w:szCs w:val="24"/>
        </w:rPr>
        <w:t>ği</w:t>
      </w:r>
      <w:r w:rsidR="003E4A12" w:rsidRPr="00285ABB">
        <w:rPr>
          <w:rFonts w:cs="Sabon-Roman"/>
          <w:color w:val="000000"/>
          <w:sz w:val="24"/>
          <w:szCs w:val="24"/>
        </w:rPr>
        <w:t xml:space="preserve"> artı</w:t>
      </w:r>
      <w:r w:rsidR="003B461C">
        <w:rPr>
          <w:rFonts w:cs="Sabon-Roman"/>
          <w:color w:val="000000"/>
          <w:sz w:val="24"/>
          <w:szCs w:val="24"/>
        </w:rPr>
        <w:t>rdı</w:t>
      </w:r>
      <w:r w:rsidR="003E4A12" w:rsidRPr="00285ABB">
        <w:rPr>
          <w:rFonts w:cs="Sabon-Roman"/>
          <w:color w:val="000000"/>
          <w:sz w:val="24"/>
          <w:szCs w:val="24"/>
        </w:rPr>
        <w:t xml:space="preserve">ğından artık ürün de çoğalıyordu. Artık ürünün artması, daha güçlü ve sağlam kaynaklara sahip merkezi hükümetlerin kurulmasına, </w:t>
      </w:r>
      <w:r w:rsidR="003B461C">
        <w:rPr>
          <w:rFonts w:cs="Sabon-Roman"/>
          <w:color w:val="000000"/>
          <w:sz w:val="24"/>
          <w:szCs w:val="24"/>
        </w:rPr>
        <w:t xml:space="preserve">sanayi öncesi </w:t>
      </w:r>
      <w:r w:rsidR="00524C2F">
        <w:rPr>
          <w:rFonts w:cs="Sabon-Roman"/>
          <w:color w:val="000000"/>
          <w:sz w:val="24"/>
          <w:szCs w:val="24"/>
        </w:rPr>
        <w:t>imalâthanelerinin</w:t>
      </w:r>
      <w:r w:rsidR="003E4A12" w:rsidRPr="00285ABB">
        <w:rPr>
          <w:rFonts w:cs="Sabon-Roman"/>
          <w:color w:val="000000"/>
          <w:sz w:val="24"/>
          <w:szCs w:val="24"/>
        </w:rPr>
        <w:t xml:space="preserve"> doğuşuna ve giderek uzak toprakların keşif ve işgali gibi daha karmaşık tarım dışı faaliyetlerin geliştirilmesine olanak sağlıyordu. Özellikle deniz taşımacılığındaki teknolojik yenilikler kıtalar arası ticaretin gelişmesini destekledi. Ticaretin gelişmesiyle birlikte, Orta Çağın sonuna doğru, yepyeni bir </w:t>
      </w:r>
      <w:r w:rsidR="003E4A12" w:rsidRPr="00285ABB">
        <w:rPr>
          <w:rFonts w:cs="Sabon-Roman"/>
          <w:i/>
          <w:iCs/>
          <w:color w:val="000000"/>
          <w:sz w:val="24"/>
          <w:szCs w:val="24"/>
        </w:rPr>
        <w:t xml:space="preserve">tüccarlar </w:t>
      </w:r>
      <w:r w:rsidR="003E4A12" w:rsidRPr="00285ABB">
        <w:rPr>
          <w:rFonts w:cs="Sabon-Roman"/>
          <w:color w:val="000000"/>
          <w:sz w:val="24"/>
          <w:szCs w:val="24"/>
        </w:rPr>
        <w:t xml:space="preserve">sınıfın ortaya çıktı. Bu yeni sınıf, büyüyen ticareti destekleyerek artığın önemli bir </w:t>
      </w:r>
      <w:r w:rsidR="003E4A12" w:rsidRPr="00285ABB">
        <w:rPr>
          <w:rFonts w:cs="Sabon-Roman"/>
          <w:color w:val="000000"/>
          <w:sz w:val="24"/>
          <w:szCs w:val="24"/>
        </w:rPr>
        <w:lastRenderedPageBreak/>
        <w:t>parçasına el koyuyordu. Tüc</w:t>
      </w:r>
      <w:r w:rsidR="003E4A12">
        <w:rPr>
          <w:rFonts w:cs="Sabon-Roman"/>
          <w:color w:val="000000"/>
          <w:sz w:val="24"/>
          <w:szCs w:val="24"/>
        </w:rPr>
        <w:t>c</w:t>
      </w:r>
      <w:r w:rsidR="003E4A12" w:rsidRPr="00285ABB">
        <w:rPr>
          <w:rFonts w:cs="Sabon-Roman"/>
          <w:color w:val="000000"/>
          <w:sz w:val="24"/>
          <w:szCs w:val="24"/>
        </w:rPr>
        <w:t xml:space="preserve">arlar, izleyen dönemde sanayi kapitalistlerine dönüşerek </w:t>
      </w:r>
      <w:r w:rsidR="003E4A12" w:rsidRPr="00285ABB">
        <w:rPr>
          <w:rFonts w:cs="Sabon-Roman"/>
          <w:i/>
          <w:iCs/>
          <w:color w:val="000000"/>
          <w:sz w:val="24"/>
          <w:szCs w:val="24"/>
        </w:rPr>
        <w:t xml:space="preserve">kapitalizmin </w:t>
      </w:r>
      <w:r w:rsidR="003E4A12" w:rsidRPr="00285ABB">
        <w:rPr>
          <w:rFonts w:cs="Sabon-Roman"/>
          <w:color w:val="000000"/>
          <w:sz w:val="24"/>
          <w:szCs w:val="24"/>
        </w:rPr>
        <w:t>gelişiminde önemli bir dönüştürücü rol oynayacaktı.</w:t>
      </w:r>
    </w:p>
    <w:p w14:paraId="1DDC034B" w14:textId="11FEFF49" w:rsidR="003D2C9E" w:rsidRPr="00C50792" w:rsidRDefault="008D648D" w:rsidP="003D2C9E">
      <w:pPr>
        <w:spacing w:before="120" w:after="120" w:line="360" w:lineRule="auto"/>
        <w:ind w:left="-142" w:firstLine="851"/>
        <w:jc w:val="both"/>
        <w:rPr>
          <w:sz w:val="24"/>
          <w:szCs w:val="24"/>
        </w:rPr>
      </w:pPr>
      <w:r w:rsidRPr="001A5E07">
        <w:rPr>
          <w:sz w:val="24"/>
          <w:szCs w:val="24"/>
        </w:rPr>
        <w:t>Ekonomik faaliyetlerdeki artış ve</w:t>
      </w:r>
      <w:r w:rsidRPr="00285ABB">
        <w:rPr>
          <w:sz w:val="24"/>
          <w:szCs w:val="24"/>
        </w:rPr>
        <w:t xml:space="preserve"> insan bilgi ve deneyimindeki gelişme Batı Avrupa’da 15 ve 16. Yüzyıllarda yeni bir dönemin doğuşuna uygun bir ortam hazırladı. Üretimde </w:t>
      </w:r>
      <w:r w:rsidR="001A5E07">
        <w:rPr>
          <w:sz w:val="24"/>
          <w:szCs w:val="24"/>
        </w:rPr>
        <w:t>insan ve hayvan</w:t>
      </w:r>
      <w:r w:rsidRPr="00285ABB">
        <w:rPr>
          <w:sz w:val="24"/>
          <w:szCs w:val="24"/>
        </w:rPr>
        <w:t xml:space="preserve"> enerji</w:t>
      </w:r>
      <w:r w:rsidR="00F1774C">
        <w:rPr>
          <w:sz w:val="24"/>
          <w:szCs w:val="24"/>
        </w:rPr>
        <w:t>si</w:t>
      </w:r>
      <w:r w:rsidRPr="00285ABB">
        <w:rPr>
          <w:sz w:val="24"/>
          <w:szCs w:val="24"/>
        </w:rPr>
        <w:t xml:space="preserve">nin yanı sıra </w:t>
      </w:r>
      <w:r w:rsidR="00F1774C">
        <w:rPr>
          <w:sz w:val="24"/>
          <w:szCs w:val="24"/>
        </w:rPr>
        <w:t>mekanik</w:t>
      </w:r>
      <w:r w:rsidRPr="00285ABB">
        <w:rPr>
          <w:sz w:val="24"/>
          <w:szCs w:val="24"/>
        </w:rPr>
        <w:t xml:space="preserve"> enerji de kullanılmaya başlandı; insanoğlu mekanik enerji ile çalışan </w:t>
      </w:r>
      <w:r w:rsidRPr="00285ABB">
        <w:rPr>
          <w:i/>
          <w:sz w:val="24"/>
          <w:szCs w:val="24"/>
        </w:rPr>
        <w:t xml:space="preserve">makineyi </w:t>
      </w:r>
      <w:r w:rsidRPr="004456F1">
        <w:rPr>
          <w:iCs/>
          <w:sz w:val="24"/>
          <w:szCs w:val="24"/>
        </w:rPr>
        <w:t>geliştirdi</w:t>
      </w:r>
      <w:r w:rsidRPr="00F1774C">
        <w:rPr>
          <w:i/>
          <w:sz w:val="24"/>
          <w:szCs w:val="24"/>
        </w:rPr>
        <w:t>.</w:t>
      </w:r>
      <w:r w:rsidRPr="00F1774C">
        <w:rPr>
          <w:sz w:val="24"/>
          <w:szCs w:val="24"/>
        </w:rPr>
        <w:t xml:space="preserve"> </w:t>
      </w:r>
      <w:r w:rsidR="00E50B3E" w:rsidRPr="00F1774C">
        <w:rPr>
          <w:sz w:val="24"/>
          <w:szCs w:val="24"/>
        </w:rPr>
        <w:t>Makinenin kullanılması üretimde daha önce görülmedik ölçüde artışlara yol açtı. Üretimin insan gücüne olan bağımlılığı azaldı.</w:t>
      </w:r>
      <w:r w:rsidR="00E50B3E" w:rsidRPr="008C02B4">
        <w:rPr>
          <w:color w:val="00B0F0"/>
          <w:sz w:val="24"/>
          <w:szCs w:val="24"/>
        </w:rPr>
        <w:t xml:space="preserve"> </w:t>
      </w:r>
      <w:r w:rsidR="002114B4" w:rsidRPr="00285ABB">
        <w:rPr>
          <w:sz w:val="24"/>
          <w:szCs w:val="24"/>
        </w:rPr>
        <w:t>Bu teknolojiler, daha karmaşık ve pahalı don</w:t>
      </w:r>
      <w:r w:rsidR="00076EA7">
        <w:rPr>
          <w:sz w:val="24"/>
          <w:szCs w:val="24"/>
        </w:rPr>
        <w:t>atıl</w:t>
      </w:r>
      <w:r w:rsidR="002114B4" w:rsidRPr="00285ABB">
        <w:rPr>
          <w:sz w:val="24"/>
          <w:szCs w:val="24"/>
        </w:rPr>
        <w:t>ar gerektiren büyük ölçekli</w:t>
      </w:r>
      <w:r w:rsidR="00C50792" w:rsidRPr="00C50792">
        <w:rPr>
          <w:color w:val="00B0F0"/>
          <w:sz w:val="24"/>
          <w:szCs w:val="24"/>
        </w:rPr>
        <w:t xml:space="preserve"> </w:t>
      </w:r>
      <w:r w:rsidR="00C50792" w:rsidRPr="00C50792">
        <w:rPr>
          <w:sz w:val="24"/>
          <w:szCs w:val="24"/>
        </w:rPr>
        <w:t>ve çok sayıda kişinin bir arada çalıştığı</w:t>
      </w:r>
      <w:r w:rsidR="002114B4" w:rsidRPr="00285ABB">
        <w:rPr>
          <w:sz w:val="24"/>
          <w:szCs w:val="24"/>
        </w:rPr>
        <w:t xml:space="preserve"> </w:t>
      </w:r>
      <w:r w:rsidR="002114B4" w:rsidRPr="00285ABB">
        <w:rPr>
          <w:i/>
          <w:iCs/>
          <w:sz w:val="24"/>
          <w:szCs w:val="24"/>
        </w:rPr>
        <w:t>fabrikalarda</w:t>
      </w:r>
      <w:r w:rsidR="002114B4" w:rsidRPr="00285ABB">
        <w:rPr>
          <w:sz w:val="24"/>
          <w:szCs w:val="24"/>
        </w:rPr>
        <w:t xml:space="preserve"> yepyeni bir iş organizasyonu </w:t>
      </w:r>
      <w:r w:rsidR="002114B4" w:rsidRPr="00524B2F">
        <w:rPr>
          <w:color w:val="000000" w:themeColor="text1"/>
          <w:sz w:val="24"/>
          <w:szCs w:val="24"/>
        </w:rPr>
        <w:t>gerektiriyordu</w:t>
      </w:r>
      <w:r w:rsidR="002114B4" w:rsidRPr="00524B2F">
        <w:rPr>
          <w:rFonts w:cs="Sabon-Roman"/>
          <w:color w:val="000000" w:themeColor="text1"/>
          <w:sz w:val="24"/>
          <w:szCs w:val="24"/>
        </w:rPr>
        <w:t>.</w:t>
      </w:r>
      <w:r w:rsidR="002114B4" w:rsidRPr="00524B2F">
        <w:rPr>
          <w:color w:val="000000" w:themeColor="text1"/>
          <w:sz w:val="24"/>
          <w:szCs w:val="24"/>
        </w:rPr>
        <w:t xml:space="preserve">  </w:t>
      </w:r>
      <w:r w:rsidR="003030C8" w:rsidRPr="00524B2F">
        <w:rPr>
          <w:color w:val="000000" w:themeColor="text1"/>
          <w:sz w:val="24"/>
          <w:szCs w:val="24"/>
        </w:rPr>
        <w:t>Kapitalizmin doğuşu</w:t>
      </w:r>
      <w:r w:rsidR="00524B2F">
        <w:rPr>
          <w:color w:val="000000" w:themeColor="text1"/>
          <w:sz w:val="24"/>
          <w:szCs w:val="24"/>
        </w:rPr>
        <w:t>yla birlikte</w:t>
      </w:r>
      <w:r w:rsidR="003030C8" w:rsidRPr="00524B2F">
        <w:rPr>
          <w:color w:val="000000" w:themeColor="text1"/>
          <w:sz w:val="24"/>
          <w:szCs w:val="24"/>
        </w:rPr>
        <w:t xml:space="preserve"> </w:t>
      </w:r>
      <w:r w:rsidR="003D2C9E" w:rsidRPr="00524B2F">
        <w:rPr>
          <w:color w:val="000000" w:themeColor="text1"/>
          <w:sz w:val="24"/>
          <w:szCs w:val="24"/>
        </w:rPr>
        <w:t>iki yeni</w:t>
      </w:r>
      <w:r w:rsidR="003D2C9E" w:rsidRPr="00C50792">
        <w:rPr>
          <w:sz w:val="24"/>
          <w:szCs w:val="24"/>
        </w:rPr>
        <w:t xml:space="preserve"> toplumsal kesim ortaya çıktı, fabrika ve mülk sahi</w:t>
      </w:r>
      <w:r w:rsidR="009B22F0">
        <w:rPr>
          <w:sz w:val="24"/>
          <w:szCs w:val="24"/>
        </w:rPr>
        <w:t>b</w:t>
      </w:r>
      <w:r w:rsidR="003D2C9E" w:rsidRPr="00C50792">
        <w:rPr>
          <w:sz w:val="24"/>
          <w:szCs w:val="24"/>
        </w:rPr>
        <w:t>i</w:t>
      </w:r>
      <w:r w:rsidR="009B22F0" w:rsidRPr="009B22F0">
        <w:rPr>
          <w:rFonts w:cs="Sabon-Roman"/>
          <w:i/>
          <w:iCs/>
          <w:color w:val="000000"/>
          <w:sz w:val="24"/>
          <w:szCs w:val="24"/>
        </w:rPr>
        <w:t xml:space="preserve"> </w:t>
      </w:r>
      <w:r w:rsidR="009B22F0" w:rsidRPr="00285ABB">
        <w:rPr>
          <w:rFonts w:cs="Sabon-Roman"/>
          <w:i/>
          <w:iCs/>
          <w:color w:val="000000"/>
          <w:sz w:val="24"/>
          <w:szCs w:val="24"/>
        </w:rPr>
        <w:t>kapitalistler</w:t>
      </w:r>
      <w:r w:rsidR="00C50792" w:rsidRPr="00C50792">
        <w:rPr>
          <w:sz w:val="24"/>
          <w:szCs w:val="24"/>
        </w:rPr>
        <w:t xml:space="preserve"> </w:t>
      </w:r>
      <w:r w:rsidR="003D2C9E" w:rsidRPr="00C50792">
        <w:rPr>
          <w:sz w:val="24"/>
          <w:szCs w:val="24"/>
        </w:rPr>
        <w:t xml:space="preserve">(burjuvalar) ve </w:t>
      </w:r>
      <w:r w:rsidR="009B22F0" w:rsidRPr="00285ABB">
        <w:rPr>
          <w:rFonts w:cs="Sabon-Roman"/>
          <w:color w:val="000000"/>
          <w:sz w:val="24"/>
          <w:szCs w:val="24"/>
        </w:rPr>
        <w:t>emek gücünü kapitalistlere satarak geçimini sağlayan</w:t>
      </w:r>
      <w:r w:rsidR="009B22F0" w:rsidRPr="00285ABB">
        <w:rPr>
          <w:sz w:val="24"/>
          <w:szCs w:val="24"/>
        </w:rPr>
        <w:t xml:space="preserve"> </w:t>
      </w:r>
      <w:r w:rsidR="009B22F0" w:rsidRPr="00285ABB">
        <w:rPr>
          <w:i/>
          <w:iCs/>
          <w:sz w:val="24"/>
          <w:szCs w:val="24"/>
        </w:rPr>
        <w:t>işçiler</w:t>
      </w:r>
      <w:r w:rsidR="009B22F0" w:rsidRPr="00285ABB">
        <w:rPr>
          <w:sz w:val="24"/>
          <w:szCs w:val="24"/>
        </w:rPr>
        <w:t xml:space="preserve">. </w:t>
      </w:r>
    </w:p>
    <w:p w14:paraId="7F2E0D7B" w14:textId="255448A2" w:rsidR="00340B1E" w:rsidRPr="00215F9A" w:rsidRDefault="00340B1E" w:rsidP="00340B1E">
      <w:pPr>
        <w:spacing w:before="120" w:after="120" w:line="360" w:lineRule="auto"/>
        <w:ind w:left="-142" w:firstLine="851"/>
        <w:jc w:val="both"/>
        <w:rPr>
          <w:sz w:val="24"/>
          <w:szCs w:val="24"/>
        </w:rPr>
      </w:pPr>
      <w:r w:rsidRPr="00215F9A">
        <w:rPr>
          <w:sz w:val="24"/>
          <w:szCs w:val="24"/>
        </w:rPr>
        <w:t>Bu dönemin ortaya çıkardığı önemli sorunlardan birisi, üretilen toplumsal ürünün toprak sahipleri, işçiler ve üretim araçlarına sahip olanlar (burjuvalar) arasında nasıl bölüşüleceği; yar</w:t>
      </w:r>
      <w:r w:rsidR="00076EA7">
        <w:rPr>
          <w:sz w:val="24"/>
          <w:szCs w:val="24"/>
        </w:rPr>
        <w:t>atıl</w:t>
      </w:r>
      <w:r w:rsidRPr="00215F9A">
        <w:rPr>
          <w:sz w:val="24"/>
          <w:szCs w:val="24"/>
        </w:rPr>
        <w:t xml:space="preserve">an toplumsal ürünün ne kadarının ücretlere ve ne kadarının toprak kirası ile kârlara gideceği sorunudur. </w:t>
      </w:r>
    </w:p>
    <w:p w14:paraId="4D35DA52" w14:textId="77796206" w:rsidR="008D6D59" w:rsidRPr="00285ABB" w:rsidRDefault="006652BF" w:rsidP="008D6D59">
      <w:pPr>
        <w:spacing w:before="120" w:after="120" w:line="360" w:lineRule="auto"/>
        <w:ind w:left="-142" w:firstLine="851"/>
        <w:jc w:val="both"/>
        <w:rPr>
          <w:sz w:val="24"/>
          <w:szCs w:val="24"/>
        </w:rPr>
      </w:pPr>
      <w:r>
        <w:rPr>
          <w:sz w:val="24"/>
          <w:szCs w:val="24"/>
        </w:rPr>
        <w:t>Kapitalizmin doğuşuna</w:t>
      </w:r>
      <w:r w:rsidR="00641B8B">
        <w:rPr>
          <w:sz w:val="24"/>
          <w:szCs w:val="24"/>
        </w:rPr>
        <w:t>,</w:t>
      </w:r>
      <w:r>
        <w:rPr>
          <w:sz w:val="24"/>
          <w:szCs w:val="24"/>
        </w:rPr>
        <w:t xml:space="preserve"> kapitalistler arasında yoğun rekabet</w:t>
      </w:r>
      <w:r w:rsidR="00641B8B">
        <w:rPr>
          <w:sz w:val="24"/>
          <w:szCs w:val="24"/>
        </w:rPr>
        <w:t>in</w:t>
      </w:r>
      <w:r>
        <w:rPr>
          <w:sz w:val="24"/>
          <w:szCs w:val="24"/>
        </w:rPr>
        <w:t xml:space="preserve"> ortaya çıkışı eşlik etti. </w:t>
      </w:r>
      <w:r w:rsidR="000B55D2">
        <w:rPr>
          <w:sz w:val="24"/>
          <w:szCs w:val="24"/>
        </w:rPr>
        <w:t>Bütün bireysel kapitalistler</w:t>
      </w:r>
      <w:r w:rsidR="00C774EE">
        <w:rPr>
          <w:sz w:val="24"/>
          <w:szCs w:val="24"/>
        </w:rPr>
        <w:t>in temel amacı</w:t>
      </w:r>
      <w:r w:rsidR="000B55D2">
        <w:rPr>
          <w:sz w:val="24"/>
          <w:szCs w:val="24"/>
        </w:rPr>
        <w:t xml:space="preserve"> rakiplerinden daha ucuza ve daha kaliteli </w:t>
      </w:r>
      <w:r w:rsidR="006367E7">
        <w:rPr>
          <w:sz w:val="24"/>
          <w:szCs w:val="24"/>
        </w:rPr>
        <w:t xml:space="preserve">üretim yaparak </w:t>
      </w:r>
      <w:r w:rsidR="00C774EE">
        <w:rPr>
          <w:sz w:val="24"/>
          <w:szCs w:val="24"/>
        </w:rPr>
        <w:t xml:space="preserve">pazar </w:t>
      </w:r>
      <w:r w:rsidR="006367E7">
        <w:rPr>
          <w:sz w:val="24"/>
          <w:szCs w:val="24"/>
        </w:rPr>
        <w:t>paylarını ve böylelikle de kârlarını artırmaktı.</w:t>
      </w:r>
      <w:r w:rsidR="000B55D2">
        <w:rPr>
          <w:sz w:val="24"/>
          <w:szCs w:val="24"/>
        </w:rPr>
        <w:t xml:space="preserve"> </w:t>
      </w:r>
      <w:r w:rsidR="008D648D" w:rsidRPr="00285ABB">
        <w:rPr>
          <w:sz w:val="24"/>
          <w:szCs w:val="24"/>
        </w:rPr>
        <w:t>Rekabet sürecinde başarısız olan küçük çiftçilerin ve z</w:t>
      </w:r>
      <w:r w:rsidR="004C4A83">
        <w:rPr>
          <w:sz w:val="24"/>
          <w:szCs w:val="24"/>
        </w:rPr>
        <w:t>a</w:t>
      </w:r>
      <w:r w:rsidR="008D648D" w:rsidRPr="00285ABB">
        <w:rPr>
          <w:sz w:val="24"/>
          <w:szCs w:val="24"/>
        </w:rPr>
        <w:t xml:space="preserve">naatçıların çoğu bağımsız üretici konumlarını kaybederek </w:t>
      </w:r>
      <w:r w:rsidR="008D648D" w:rsidRPr="00285ABB">
        <w:rPr>
          <w:i/>
          <w:iCs/>
          <w:sz w:val="24"/>
          <w:szCs w:val="24"/>
        </w:rPr>
        <w:t>işgücünün</w:t>
      </w:r>
      <w:r w:rsidR="008D648D" w:rsidRPr="00285ABB">
        <w:rPr>
          <w:sz w:val="24"/>
          <w:szCs w:val="24"/>
        </w:rPr>
        <w:t xml:space="preserve"> bir parçasına dönüştüler. Gelir elde edebilmeleri, sahip oldukları işgücünü toprak ya da fabrika sahiplerine satabilme yeteneklerine bağlı h</w:t>
      </w:r>
      <w:r w:rsidR="00C774EE">
        <w:rPr>
          <w:sz w:val="24"/>
          <w:szCs w:val="24"/>
        </w:rPr>
        <w:t>â</w:t>
      </w:r>
      <w:r w:rsidR="008D648D" w:rsidRPr="00285ABB">
        <w:rPr>
          <w:sz w:val="24"/>
          <w:szCs w:val="24"/>
        </w:rPr>
        <w:t>le geldi.</w:t>
      </w:r>
      <w:r w:rsidR="008D648D" w:rsidRPr="00285ABB">
        <w:rPr>
          <w:color w:val="000000" w:themeColor="text1"/>
          <w:sz w:val="24"/>
          <w:szCs w:val="24"/>
        </w:rPr>
        <w:t xml:space="preserve"> </w:t>
      </w:r>
    </w:p>
    <w:p w14:paraId="015DF045" w14:textId="62A7B166" w:rsidR="008D648D" w:rsidRPr="00285ABB" w:rsidRDefault="008D648D" w:rsidP="00FE4770">
      <w:pPr>
        <w:spacing w:before="120" w:after="120" w:line="360" w:lineRule="auto"/>
        <w:ind w:left="-142" w:firstLine="851"/>
        <w:jc w:val="both"/>
        <w:rPr>
          <w:sz w:val="24"/>
          <w:szCs w:val="24"/>
        </w:rPr>
      </w:pPr>
      <w:r w:rsidRPr="00285ABB">
        <w:rPr>
          <w:sz w:val="24"/>
          <w:szCs w:val="24"/>
        </w:rPr>
        <w:t xml:space="preserve">Makinelerin üretimde yaygın olarak kullanılmaları </w:t>
      </w:r>
      <w:r w:rsidRPr="00285ABB">
        <w:rPr>
          <w:i/>
          <w:iCs/>
          <w:sz w:val="24"/>
          <w:szCs w:val="24"/>
        </w:rPr>
        <w:t>sanayileşme</w:t>
      </w:r>
      <w:r w:rsidRPr="00285ABB">
        <w:rPr>
          <w:sz w:val="24"/>
          <w:szCs w:val="24"/>
        </w:rPr>
        <w:t xml:space="preserve"> olarak adlandırıldı. 1750’leri izleyen bir yüzyılda sanayileşme eğilimi hızlandı ve bu dönemdeki gelişmeler daha sonra </w:t>
      </w:r>
      <w:r w:rsidRPr="00285ABB">
        <w:rPr>
          <w:i/>
          <w:iCs/>
          <w:sz w:val="24"/>
          <w:szCs w:val="24"/>
        </w:rPr>
        <w:t>sanayi devrimi</w:t>
      </w:r>
      <w:r w:rsidRPr="00285ABB">
        <w:rPr>
          <w:sz w:val="24"/>
          <w:szCs w:val="24"/>
        </w:rPr>
        <w:t xml:space="preserve"> olarak </w:t>
      </w:r>
      <w:r w:rsidR="00641B8B">
        <w:rPr>
          <w:sz w:val="24"/>
          <w:szCs w:val="24"/>
        </w:rPr>
        <w:t>nitelendirildi</w:t>
      </w:r>
      <w:r w:rsidRPr="00285ABB">
        <w:rPr>
          <w:sz w:val="24"/>
          <w:szCs w:val="24"/>
        </w:rPr>
        <w:t xml:space="preserve">. Sanayi devrimi </w:t>
      </w:r>
      <w:r w:rsidR="00087097">
        <w:rPr>
          <w:sz w:val="24"/>
          <w:szCs w:val="24"/>
        </w:rPr>
        <w:t xml:space="preserve">önce </w:t>
      </w:r>
      <w:r w:rsidRPr="00285ABB">
        <w:rPr>
          <w:sz w:val="24"/>
          <w:szCs w:val="24"/>
        </w:rPr>
        <w:t xml:space="preserve">İngiltere’de gerçekleşti. Fransa, ABD, Almanya, </w:t>
      </w:r>
      <w:r w:rsidR="004C4A83">
        <w:rPr>
          <w:sz w:val="24"/>
          <w:szCs w:val="24"/>
        </w:rPr>
        <w:t>İ</w:t>
      </w:r>
      <w:r w:rsidRPr="00285ABB">
        <w:rPr>
          <w:sz w:val="24"/>
          <w:szCs w:val="24"/>
        </w:rPr>
        <w:t>talya ve Japonya</w:t>
      </w:r>
      <w:r w:rsidR="00C87E3C">
        <w:rPr>
          <w:sz w:val="24"/>
          <w:szCs w:val="24"/>
        </w:rPr>
        <w:t>, İngiltere örneğini izleyerek</w:t>
      </w:r>
      <w:r w:rsidRPr="00285ABB">
        <w:rPr>
          <w:sz w:val="24"/>
          <w:szCs w:val="24"/>
        </w:rPr>
        <w:t xml:space="preserve"> önemli sanayi ülkeleri hâline geldiler.</w:t>
      </w:r>
      <w:r w:rsidR="00DF4331" w:rsidRPr="00DF4331">
        <w:rPr>
          <w:color w:val="00B0F0"/>
          <w:sz w:val="24"/>
          <w:szCs w:val="24"/>
        </w:rPr>
        <w:t xml:space="preserve"> </w:t>
      </w:r>
    </w:p>
    <w:p w14:paraId="0BD72F02" w14:textId="77777777" w:rsidR="008D648D" w:rsidRPr="00285ABB" w:rsidRDefault="008D648D">
      <w:pPr>
        <w:pStyle w:val="ListParagraph"/>
        <w:numPr>
          <w:ilvl w:val="0"/>
          <w:numId w:val="46"/>
        </w:numPr>
        <w:spacing w:before="120" w:after="0" w:line="360" w:lineRule="auto"/>
        <w:jc w:val="both"/>
        <w:rPr>
          <w:b/>
          <w:sz w:val="24"/>
          <w:szCs w:val="24"/>
        </w:rPr>
      </w:pPr>
      <w:r w:rsidRPr="00285ABB">
        <w:rPr>
          <w:b/>
          <w:sz w:val="24"/>
          <w:szCs w:val="24"/>
        </w:rPr>
        <w:t>İşsizlik</w:t>
      </w:r>
    </w:p>
    <w:p w14:paraId="2A7BC625" w14:textId="6FBABCC0" w:rsidR="00340B1E" w:rsidRPr="008C02B4" w:rsidRDefault="008D648D" w:rsidP="000D39A4">
      <w:pPr>
        <w:spacing w:before="120" w:after="120" w:line="360" w:lineRule="auto"/>
        <w:ind w:left="-142"/>
        <w:jc w:val="both"/>
        <w:rPr>
          <w:color w:val="00B0F0"/>
          <w:sz w:val="24"/>
          <w:szCs w:val="24"/>
        </w:rPr>
      </w:pPr>
      <w:r w:rsidRPr="00285ABB">
        <w:rPr>
          <w:sz w:val="24"/>
          <w:szCs w:val="24"/>
        </w:rPr>
        <w:t xml:space="preserve">Makinelerin sanayi sektörünün yanı sıra </w:t>
      </w:r>
      <w:r w:rsidR="00F9231E">
        <w:rPr>
          <w:sz w:val="24"/>
          <w:szCs w:val="24"/>
        </w:rPr>
        <w:t xml:space="preserve">tarımda ve </w:t>
      </w:r>
      <w:r w:rsidRPr="00285ABB">
        <w:rPr>
          <w:sz w:val="24"/>
          <w:szCs w:val="24"/>
        </w:rPr>
        <w:t xml:space="preserve">diğer sektörlerde de kullanılması önemli ekonomik ve toplumsal gelişmelere yol açtı. Makinelerin tarım sektöründe kullanılması bu sektörde işletme ölçeğini büyüttüğü ve işgücü talebini azalttığı için milyonlarca insan </w:t>
      </w:r>
      <w:r w:rsidRPr="00285ABB">
        <w:rPr>
          <w:sz w:val="24"/>
          <w:szCs w:val="24"/>
        </w:rPr>
        <w:lastRenderedPageBreak/>
        <w:t>topraklarını ve işlerini kaybettiler.</w:t>
      </w:r>
      <w:r w:rsidR="000D39A4">
        <w:rPr>
          <w:sz w:val="24"/>
          <w:szCs w:val="24"/>
        </w:rPr>
        <w:t xml:space="preserve"> </w:t>
      </w:r>
      <w:r w:rsidRPr="00285ABB">
        <w:rPr>
          <w:sz w:val="24"/>
          <w:szCs w:val="24"/>
        </w:rPr>
        <w:t>Tarım toprakları giderek daha az sayıda toprak sahibinin elinde toplandı. Topraklarını ve işlerini kaybeden insanlar</w:t>
      </w:r>
      <w:r w:rsidR="00F9231E">
        <w:rPr>
          <w:sz w:val="24"/>
          <w:szCs w:val="24"/>
        </w:rPr>
        <w:t>,</w:t>
      </w:r>
      <w:r w:rsidRPr="00285ABB">
        <w:rPr>
          <w:sz w:val="24"/>
          <w:szCs w:val="24"/>
        </w:rPr>
        <w:t xml:space="preserve"> sanayinin gelişmekte olduğu ve hızla büyüyen kentlere akın ettiler. Sanayi üretimindeki hızlı artışa rağmen</w:t>
      </w:r>
      <w:r w:rsidR="00737150">
        <w:rPr>
          <w:sz w:val="24"/>
          <w:szCs w:val="24"/>
        </w:rPr>
        <w:t>,</w:t>
      </w:r>
      <w:r w:rsidRPr="00285ABB">
        <w:rPr>
          <w:sz w:val="24"/>
          <w:szCs w:val="24"/>
        </w:rPr>
        <w:t xml:space="preserve"> üretimde giderek daha çok sayıda ve daha ileri teknolojiler içeren makinelerin kullanılması nedeniyle</w:t>
      </w:r>
      <w:r w:rsidR="00737150">
        <w:rPr>
          <w:sz w:val="24"/>
          <w:szCs w:val="24"/>
        </w:rPr>
        <w:t>,</w:t>
      </w:r>
      <w:r w:rsidRPr="00285ABB">
        <w:rPr>
          <w:sz w:val="24"/>
          <w:szCs w:val="24"/>
        </w:rPr>
        <w:t xml:space="preserve"> kentsel işgünün tümünün iş bulamaması sıkça gözlenen bir durum </w:t>
      </w:r>
      <w:r w:rsidR="00A44762">
        <w:rPr>
          <w:sz w:val="24"/>
          <w:szCs w:val="24"/>
        </w:rPr>
        <w:t>oldu</w:t>
      </w:r>
      <w:r w:rsidRPr="00285ABB">
        <w:rPr>
          <w:sz w:val="24"/>
          <w:szCs w:val="24"/>
        </w:rPr>
        <w:t xml:space="preserve">. </w:t>
      </w:r>
      <w:r w:rsidRPr="00285ABB">
        <w:rPr>
          <w:i/>
          <w:iCs/>
          <w:sz w:val="24"/>
          <w:szCs w:val="24"/>
        </w:rPr>
        <w:t>İşsizlik</w:t>
      </w:r>
      <w:r w:rsidRPr="00285ABB">
        <w:rPr>
          <w:sz w:val="24"/>
          <w:szCs w:val="24"/>
        </w:rPr>
        <w:t xml:space="preserve"> yeni bir ekonomik ve toplumsal olgu olarak ortaya çıktı. Geçimini sağlamak için çalışacak bir iş bulamayan ya da düşük ücretle çalışan işçiler yoksullaştı ve kent yoksulluğu hızla gelişen sanayileşmeye eşlik eden bir olgu </w:t>
      </w:r>
      <w:r w:rsidR="00986C4A">
        <w:rPr>
          <w:sz w:val="24"/>
          <w:szCs w:val="24"/>
        </w:rPr>
        <w:t>oldu</w:t>
      </w:r>
      <w:r w:rsidRPr="00285ABB">
        <w:rPr>
          <w:sz w:val="24"/>
          <w:szCs w:val="24"/>
        </w:rPr>
        <w:t>. İşsizlik ve yoksulluk özellikle ekonomik faaliyetlerin azaldığı kriz dönemlerinde daha da ağırlaşıyordu.</w:t>
      </w:r>
    </w:p>
    <w:p w14:paraId="16637B5A" w14:textId="77777777" w:rsidR="008D648D" w:rsidRPr="00285ABB" w:rsidRDefault="008D648D">
      <w:pPr>
        <w:pStyle w:val="ListParagraph"/>
        <w:numPr>
          <w:ilvl w:val="0"/>
          <w:numId w:val="46"/>
        </w:numPr>
        <w:spacing w:before="120" w:after="0" w:line="360" w:lineRule="auto"/>
        <w:jc w:val="both"/>
        <w:rPr>
          <w:b/>
          <w:sz w:val="24"/>
          <w:szCs w:val="24"/>
        </w:rPr>
      </w:pPr>
      <w:r w:rsidRPr="00285ABB">
        <w:rPr>
          <w:b/>
          <w:sz w:val="24"/>
          <w:szCs w:val="24"/>
        </w:rPr>
        <w:t>Tekelci Piyasa Gücü</w:t>
      </w:r>
    </w:p>
    <w:p w14:paraId="017FF547" w14:textId="23AF5C74" w:rsidR="008D648D" w:rsidRPr="00285ABB" w:rsidRDefault="008D648D" w:rsidP="008D648D">
      <w:pPr>
        <w:spacing w:before="120" w:after="0" w:line="360" w:lineRule="auto"/>
        <w:jc w:val="both"/>
        <w:rPr>
          <w:sz w:val="24"/>
          <w:szCs w:val="24"/>
        </w:rPr>
      </w:pPr>
      <w:r w:rsidRPr="00285ABB">
        <w:rPr>
          <w:sz w:val="24"/>
          <w:szCs w:val="24"/>
        </w:rPr>
        <w:t>19. yüzyıl öncesinde piyasalar, uluslararası ticarete konu olan şeker, baharat ve ipekli, pamuklu ve yünlü dokumalar gibi az sayıda mal ile köle ticareti dışında genellikle yerel ya da en</w:t>
      </w:r>
      <w:r w:rsidR="004C4A83">
        <w:rPr>
          <w:sz w:val="24"/>
          <w:szCs w:val="24"/>
        </w:rPr>
        <w:t xml:space="preserve"> </w:t>
      </w:r>
      <w:r w:rsidRPr="00285ABB">
        <w:rPr>
          <w:sz w:val="24"/>
          <w:szCs w:val="24"/>
        </w:rPr>
        <w:t xml:space="preserve">fazla ulusal boyutta idiler. Bu piyasalar, </w:t>
      </w:r>
      <w:r w:rsidR="00AA0364">
        <w:rPr>
          <w:sz w:val="24"/>
          <w:szCs w:val="24"/>
        </w:rPr>
        <w:t xml:space="preserve">genellikle, </w:t>
      </w:r>
      <w:r w:rsidRPr="00285ABB">
        <w:rPr>
          <w:sz w:val="24"/>
          <w:szCs w:val="24"/>
        </w:rPr>
        <w:t xml:space="preserve">çok sayıda küçük ölçekli ve piyasa fiyatını etkileme gücü olmayan firmanın faaliyet gösterdiği </w:t>
      </w:r>
      <w:r w:rsidRPr="004778BC">
        <w:rPr>
          <w:i/>
          <w:iCs/>
          <w:sz w:val="24"/>
          <w:szCs w:val="24"/>
        </w:rPr>
        <w:t>rekabetçi</w:t>
      </w:r>
      <w:r w:rsidRPr="00285ABB">
        <w:rPr>
          <w:sz w:val="24"/>
          <w:szCs w:val="24"/>
        </w:rPr>
        <w:t xml:space="preserve"> piyasalardı. </w:t>
      </w:r>
    </w:p>
    <w:p w14:paraId="24F16682" w14:textId="21DCFBD7" w:rsidR="008D648D" w:rsidRPr="00285ABB" w:rsidRDefault="008D648D" w:rsidP="008D648D">
      <w:pPr>
        <w:spacing w:before="120" w:after="0" w:line="360" w:lineRule="auto"/>
        <w:ind w:firstLine="708"/>
        <w:jc w:val="both"/>
        <w:rPr>
          <w:sz w:val="24"/>
          <w:szCs w:val="24"/>
        </w:rPr>
      </w:pPr>
      <w:r w:rsidRPr="00285ABB">
        <w:rPr>
          <w:sz w:val="24"/>
          <w:szCs w:val="24"/>
        </w:rPr>
        <w:t xml:space="preserve">Özellikle 19.yüzyıl ortalarından itibaren çoğu piyasalar az sayıda, büyük ve piyasayı maniple etme ve fiyatları etkileme gücü olan firmaların egemen olduğu bir yapıya evrildi. Az sayıdaki tekelci firma yalnızca ulusal değil ama aynı zamanda giderek artan ölçüde uluslararası piyasalarda da faaliyet göstermeye başladılar. Küçük ölçekli firmaların tersine bu tekelci firmalar </w:t>
      </w:r>
      <w:r w:rsidRPr="00285ABB">
        <w:rPr>
          <w:i/>
          <w:iCs/>
          <w:sz w:val="24"/>
          <w:szCs w:val="24"/>
        </w:rPr>
        <w:t>piyasa gücüne</w:t>
      </w:r>
      <w:r w:rsidRPr="00285ABB">
        <w:rPr>
          <w:sz w:val="24"/>
          <w:szCs w:val="24"/>
        </w:rPr>
        <w:t xml:space="preserve"> sahiptiler. Üretim miktarını ve mal fiyatlarını, kârlarını en yüksek düzeye çıkaracak şekilde </w:t>
      </w:r>
      <w:r w:rsidR="00AA0364">
        <w:rPr>
          <w:sz w:val="24"/>
          <w:szCs w:val="24"/>
        </w:rPr>
        <w:t>ayarlaya</w:t>
      </w:r>
      <w:r w:rsidRPr="00285ABB">
        <w:rPr>
          <w:sz w:val="24"/>
          <w:szCs w:val="24"/>
        </w:rPr>
        <w:t xml:space="preserve">bilmekteydiler. </w:t>
      </w:r>
    </w:p>
    <w:p w14:paraId="5BF6482B" w14:textId="77777777" w:rsidR="008D648D" w:rsidRPr="00285ABB" w:rsidRDefault="008D648D">
      <w:pPr>
        <w:pStyle w:val="ListParagraph"/>
        <w:numPr>
          <w:ilvl w:val="0"/>
          <w:numId w:val="46"/>
        </w:numPr>
        <w:spacing w:before="120" w:after="0" w:line="360" w:lineRule="auto"/>
        <w:ind w:left="993" w:hanging="285"/>
        <w:jc w:val="both"/>
        <w:rPr>
          <w:b/>
          <w:sz w:val="24"/>
          <w:szCs w:val="24"/>
        </w:rPr>
      </w:pPr>
      <w:r w:rsidRPr="00285ABB">
        <w:rPr>
          <w:b/>
          <w:sz w:val="24"/>
          <w:szCs w:val="24"/>
        </w:rPr>
        <w:t>Kalkınma, Geri Kalmışlık ve Uluslararası Ekonomik Sistem</w:t>
      </w:r>
    </w:p>
    <w:p w14:paraId="0216BB66" w14:textId="14F1244C" w:rsidR="003E6B34" w:rsidRPr="005A2F91" w:rsidRDefault="00B21E14" w:rsidP="00682BF5">
      <w:pPr>
        <w:spacing w:before="120" w:after="120" w:line="360" w:lineRule="auto"/>
        <w:ind w:left="-142"/>
        <w:jc w:val="both"/>
        <w:rPr>
          <w:sz w:val="24"/>
          <w:szCs w:val="24"/>
        </w:rPr>
      </w:pPr>
      <w:r w:rsidRPr="005A2F91">
        <w:rPr>
          <w:sz w:val="24"/>
          <w:szCs w:val="24"/>
        </w:rPr>
        <w:t xml:space="preserve">Batı Avrupa’daki sanayileşme ile birlikte ülkeler arasında yeni bir </w:t>
      </w:r>
      <w:proofErr w:type="gramStart"/>
      <w:r w:rsidRPr="005A2F91">
        <w:rPr>
          <w:sz w:val="24"/>
          <w:szCs w:val="24"/>
        </w:rPr>
        <w:t>işbölümü</w:t>
      </w:r>
      <w:proofErr w:type="gramEnd"/>
      <w:r w:rsidRPr="005A2F91">
        <w:rPr>
          <w:sz w:val="24"/>
          <w:szCs w:val="24"/>
        </w:rPr>
        <w:t xml:space="preserve"> ortaya çıktı. </w:t>
      </w:r>
      <w:r w:rsidR="00B76CD2" w:rsidRPr="005A2F91">
        <w:rPr>
          <w:sz w:val="24"/>
          <w:szCs w:val="24"/>
        </w:rPr>
        <w:t>Sanayileşme sürecine önce giren ülkeler</w:t>
      </w:r>
      <w:r w:rsidR="00E446F7" w:rsidRPr="005A2F91">
        <w:rPr>
          <w:sz w:val="24"/>
          <w:szCs w:val="24"/>
        </w:rPr>
        <w:t xml:space="preserve"> daha çok miktarda ve daha kaliteli sanayi ürününü giderek daha düşük maliyetlerle üretiyorlardı.</w:t>
      </w:r>
      <w:r w:rsidR="004E4875" w:rsidRPr="005A2F91">
        <w:rPr>
          <w:sz w:val="24"/>
          <w:szCs w:val="24"/>
        </w:rPr>
        <w:t xml:space="preserve"> Sanayileşen ülkelerin kaliteli ve ucuz ürünleri diğer ülke pazarlarını işgal etmeye başladı. </w:t>
      </w:r>
      <w:r w:rsidR="00E446F7" w:rsidRPr="005A2F91">
        <w:rPr>
          <w:sz w:val="24"/>
          <w:szCs w:val="24"/>
        </w:rPr>
        <w:t xml:space="preserve"> </w:t>
      </w:r>
      <w:r w:rsidR="008B0F1A" w:rsidRPr="005A2F91">
        <w:rPr>
          <w:sz w:val="24"/>
          <w:szCs w:val="24"/>
        </w:rPr>
        <w:t>Sanayileşme sürecine giremeyen ülkeler</w:t>
      </w:r>
      <w:r w:rsidR="00BC2A18" w:rsidRPr="005A2F91">
        <w:rPr>
          <w:sz w:val="24"/>
          <w:szCs w:val="24"/>
        </w:rPr>
        <w:t xml:space="preserve">, mamul mal ticaretinde sanayileşen ülkelerle rekabette yenik düştüler. </w:t>
      </w:r>
      <w:r w:rsidR="008B0F1A" w:rsidRPr="005A2F91">
        <w:rPr>
          <w:sz w:val="24"/>
          <w:szCs w:val="24"/>
        </w:rPr>
        <w:t>Sanayileşen</w:t>
      </w:r>
      <w:r w:rsidR="0025290F" w:rsidRPr="005A2F91">
        <w:rPr>
          <w:sz w:val="24"/>
          <w:szCs w:val="24"/>
        </w:rPr>
        <w:t xml:space="preserve"> ülkeler güçlenirken diğer ülkeler</w:t>
      </w:r>
      <w:r w:rsidR="0000105A">
        <w:rPr>
          <w:sz w:val="24"/>
          <w:szCs w:val="24"/>
        </w:rPr>
        <w:t xml:space="preserve"> i</w:t>
      </w:r>
      <w:r w:rsidR="0025290F" w:rsidRPr="005A2F91">
        <w:rPr>
          <w:sz w:val="24"/>
          <w:szCs w:val="24"/>
        </w:rPr>
        <w:t xml:space="preserve">le aralarındaki gelir ve güç farkı artmaya başladı. Böylelikle bir </w:t>
      </w:r>
      <w:r w:rsidR="0025290F" w:rsidRPr="005A2F91">
        <w:rPr>
          <w:i/>
          <w:iCs/>
          <w:sz w:val="24"/>
          <w:szCs w:val="24"/>
        </w:rPr>
        <w:t>geri kalmışlık sorunu</w:t>
      </w:r>
      <w:r w:rsidR="0025290F" w:rsidRPr="005A2F91">
        <w:rPr>
          <w:sz w:val="24"/>
          <w:szCs w:val="24"/>
        </w:rPr>
        <w:t xml:space="preserve"> ortaya çıktı. Sanayileşme sürecini başlatamayan ülkeler yalnızca geri</w:t>
      </w:r>
      <w:r w:rsidR="00757F27" w:rsidRPr="005A2F91">
        <w:rPr>
          <w:sz w:val="24"/>
          <w:szCs w:val="24"/>
        </w:rPr>
        <w:t>de</w:t>
      </w:r>
      <w:r w:rsidR="0025290F" w:rsidRPr="005A2F91">
        <w:rPr>
          <w:sz w:val="24"/>
          <w:szCs w:val="24"/>
        </w:rPr>
        <w:t xml:space="preserve"> kalmadılar, bunlardan bazıları üzerinde</w:t>
      </w:r>
      <w:r w:rsidR="00FC589A">
        <w:rPr>
          <w:sz w:val="24"/>
          <w:szCs w:val="24"/>
        </w:rPr>
        <w:t>,</w:t>
      </w:r>
      <w:r w:rsidR="0025290F" w:rsidRPr="005A2F91">
        <w:rPr>
          <w:sz w:val="24"/>
          <w:szCs w:val="24"/>
        </w:rPr>
        <w:t xml:space="preserve"> sanayileşen ülkelerdeki sanayileşmenin yıkıcı etkileri de oldu. Yıkıcı etkileri en açık biçimde yaşayan ülkelere Çin, Hindistan ve Osmanlı İmparatorluğu örnek </w:t>
      </w:r>
      <w:r w:rsidR="0025290F" w:rsidRPr="005A2F91">
        <w:rPr>
          <w:sz w:val="24"/>
          <w:szCs w:val="24"/>
        </w:rPr>
        <w:lastRenderedPageBreak/>
        <w:t xml:space="preserve">verilebilir. </w:t>
      </w:r>
      <w:bookmarkStart w:id="1" w:name="_Hlk126236468"/>
      <w:r w:rsidR="00797CA5" w:rsidRPr="005A2F91">
        <w:rPr>
          <w:sz w:val="24"/>
          <w:szCs w:val="24"/>
        </w:rPr>
        <w:t>Geri kalmış</w:t>
      </w:r>
      <w:r w:rsidR="008773C2" w:rsidRPr="005A2F91">
        <w:rPr>
          <w:sz w:val="24"/>
          <w:szCs w:val="24"/>
        </w:rPr>
        <w:t xml:space="preserve"> ülkeler </w:t>
      </w:r>
      <w:bookmarkEnd w:id="1"/>
      <w:r w:rsidR="008773C2" w:rsidRPr="005A2F91">
        <w:rPr>
          <w:sz w:val="24"/>
          <w:szCs w:val="24"/>
        </w:rPr>
        <w:t xml:space="preserve">hammadde satan ve mamul mal alan bir konuma sürüklendiler. </w:t>
      </w:r>
      <w:r w:rsidR="0025290F" w:rsidRPr="005A2F91">
        <w:rPr>
          <w:sz w:val="24"/>
          <w:szCs w:val="24"/>
        </w:rPr>
        <w:t>Bu yeni dönemde artık</w:t>
      </w:r>
      <w:r w:rsidR="0009419F">
        <w:rPr>
          <w:sz w:val="24"/>
          <w:szCs w:val="24"/>
        </w:rPr>
        <w:t>,</w:t>
      </w:r>
      <w:r w:rsidR="0025290F" w:rsidRPr="005A2F91">
        <w:rPr>
          <w:sz w:val="24"/>
          <w:szCs w:val="24"/>
        </w:rPr>
        <w:t xml:space="preserve"> ülkelerin kendi kaderleriyle baş başa kalma şansları tümüyle ortadan kalktı. Birçoğu siyasal bağımsızlıklarını kaybe</w:t>
      </w:r>
      <w:r w:rsidR="0009419F">
        <w:rPr>
          <w:sz w:val="24"/>
          <w:szCs w:val="24"/>
        </w:rPr>
        <w:t>derek</w:t>
      </w:r>
      <w:r w:rsidR="0025290F" w:rsidRPr="005A2F91">
        <w:rPr>
          <w:sz w:val="24"/>
          <w:szCs w:val="24"/>
        </w:rPr>
        <w:t xml:space="preserve"> sanayileşen ülkelerin sömürgesi hâline geldiler. Ekonomik sorunlar ülkelerin iç işi olmaktan çıktı. Sanayileşmiş güçlü ülkeler geride kalan ülkelere izleyecekleri ekonomi politikalarını dayatmaya başladıklarından geri kalmış ülkeler, kendi çıkarlarına uygun iktisadi politikalar uygulama şansını büyük ölçüde kaybettiler. </w:t>
      </w:r>
    </w:p>
    <w:p w14:paraId="0D159FAA" w14:textId="416877EF" w:rsidR="008D648D" w:rsidRPr="00285ABB" w:rsidRDefault="008D648D" w:rsidP="008D648D">
      <w:pPr>
        <w:spacing w:before="120" w:after="0" w:line="360" w:lineRule="auto"/>
        <w:ind w:firstLine="709"/>
        <w:jc w:val="both"/>
        <w:rPr>
          <w:sz w:val="24"/>
          <w:szCs w:val="24"/>
        </w:rPr>
      </w:pPr>
      <w:r w:rsidRPr="00285ABB">
        <w:rPr>
          <w:sz w:val="24"/>
          <w:szCs w:val="24"/>
        </w:rPr>
        <w:t xml:space="preserve"> Bu gelişmelerle birlikte iktisadın ilgi alanına uluslararası nitelikte yeni tartışma konuları girdi. Bu konular arasında belki de en önemlisi “Bazı ülk</w:t>
      </w:r>
      <w:r w:rsidR="004C4A83">
        <w:rPr>
          <w:sz w:val="24"/>
          <w:szCs w:val="24"/>
        </w:rPr>
        <w:t>e</w:t>
      </w:r>
      <w:r w:rsidRPr="00285ABB">
        <w:rPr>
          <w:sz w:val="24"/>
          <w:szCs w:val="24"/>
        </w:rPr>
        <w:t xml:space="preserve">ler sanayileşme yoluyla zenginleşir ve kalkınırken neden öbür ülkeler bunu başaramıyorlar?” sorusu idi. </w:t>
      </w:r>
    </w:p>
    <w:p w14:paraId="419C564B" w14:textId="06DF37AB" w:rsidR="002D1236" w:rsidRPr="00D84496" w:rsidRDefault="008D648D" w:rsidP="00817111">
      <w:pPr>
        <w:spacing w:before="120" w:after="120" w:line="360" w:lineRule="auto"/>
        <w:ind w:left="-142" w:firstLine="851"/>
        <w:jc w:val="both"/>
        <w:rPr>
          <w:sz w:val="24"/>
          <w:szCs w:val="24"/>
        </w:rPr>
      </w:pPr>
      <w:r w:rsidRPr="00D84496">
        <w:rPr>
          <w:sz w:val="24"/>
          <w:szCs w:val="24"/>
        </w:rPr>
        <w:t>Öte yandan, dünyadaki yaygın sanayileşme hareketi ile birlikte ülk</w:t>
      </w:r>
      <w:r w:rsidR="00332A28" w:rsidRPr="00D84496">
        <w:rPr>
          <w:sz w:val="24"/>
          <w:szCs w:val="24"/>
        </w:rPr>
        <w:t>e</w:t>
      </w:r>
      <w:r w:rsidRPr="00D84496">
        <w:rPr>
          <w:sz w:val="24"/>
          <w:szCs w:val="24"/>
        </w:rPr>
        <w:t xml:space="preserve">lerarası ekonomik ilişkiler giderek arttı ve karmaşıklaştı. </w:t>
      </w:r>
      <w:r w:rsidR="00D11CCB" w:rsidRPr="00D84496">
        <w:rPr>
          <w:sz w:val="24"/>
          <w:szCs w:val="24"/>
        </w:rPr>
        <w:t>Bu gelişme</w:t>
      </w:r>
      <w:r w:rsidR="00396FA6">
        <w:rPr>
          <w:sz w:val="24"/>
          <w:szCs w:val="24"/>
        </w:rPr>
        <w:t>,</w:t>
      </w:r>
      <w:r w:rsidR="00D11CCB" w:rsidRPr="00D84496">
        <w:rPr>
          <w:sz w:val="24"/>
          <w:szCs w:val="24"/>
        </w:rPr>
        <w:t xml:space="preserve"> uluslararası ekonomik ilişkilerin yürütüleceği bir ortak kurallar bütünü, bir sistem oluşturma ihtiyacını doğurdu. </w:t>
      </w:r>
      <w:r w:rsidRPr="00D84496">
        <w:rPr>
          <w:sz w:val="24"/>
          <w:szCs w:val="24"/>
        </w:rPr>
        <w:t>Böylelikle, uluslararası ekonomik kuralların nasıl oluşturulup uygulanacağı sorusu da iktisadi tartışmalar kümesine eklenmiş oldu.</w:t>
      </w:r>
      <w:r w:rsidR="00817111" w:rsidRPr="00D84496">
        <w:rPr>
          <w:sz w:val="24"/>
          <w:szCs w:val="24"/>
        </w:rPr>
        <w:t xml:space="preserve"> </w:t>
      </w:r>
      <w:r w:rsidR="002D1236" w:rsidRPr="00D84496">
        <w:rPr>
          <w:sz w:val="24"/>
          <w:szCs w:val="24"/>
        </w:rPr>
        <w:t xml:space="preserve"> </w:t>
      </w:r>
    </w:p>
    <w:p w14:paraId="2DBD975B" w14:textId="77777777" w:rsidR="008D648D" w:rsidRPr="00285ABB" w:rsidRDefault="008D648D">
      <w:pPr>
        <w:pStyle w:val="ListParagraph"/>
        <w:numPr>
          <w:ilvl w:val="0"/>
          <w:numId w:val="46"/>
        </w:numPr>
        <w:spacing w:before="120" w:after="0" w:line="360" w:lineRule="auto"/>
        <w:jc w:val="both"/>
        <w:rPr>
          <w:b/>
          <w:sz w:val="24"/>
          <w:szCs w:val="24"/>
        </w:rPr>
      </w:pPr>
      <w:r w:rsidRPr="00285ABB">
        <w:rPr>
          <w:b/>
          <w:sz w:val="24"/>
          <w:szCs w:val="24"/>
        </w:rPr>
        <w:t>Temsili Para</w:t>
      </w:r>
    </w:p>
    <w:p w14:paraId="4C2E5772" w14:textId="37F5C747" w:rsidR="00736921" w:rsidRDefault="008D648D" w:rsidP="000E5DFF">
      <w:pPr>
        <w:spacing w:before="120" w:after="120" w:line="360" w:lineRule="auto"/>
        <w:ind w:left="-142"/>
        <w:jc w:val="both"/>
        <w:rPr>
          <w:sz w:val="24"/>
          <w:szCs w:val="24"/>
        </w:rPr>
      </w:pPr>
      <w:r w:rsidRPr="000E5DFF">
        <w:rPr>
          <w:sz w:val="24"/>
          <w:szCs w:val="24"/>
        </w:rPr>
        <w:t>Değerli metallere dayalı para sistemi</w:t>
      </w:r>
      <w:r w:rsidR="00527FBB" w:rsidRPr="000E5DFF">
        <w:rPr>
          <w:sz w:val="24"/>
          <w:szCs w:val="24"/>
        </w:rPr>
        <w:t>,</w:t>
      </w:r>
      <w:r w:rsidRPr="000E5DFF">
        <w:rPr>
          <w:sz w:val="24"/>
          <w:szCs w:val="24"/>
        </w:rPr>
        <w:t xml:space="preserve"> artan üretim ve çeşitlenen ekonomik faaliyetler karşısında yetersiz kalınca</w:t>
      </w:r>
      <w:r w:rsidR="00527FBB" w:rsidRPr="000E5DFF">
        <w:rPr>
          <w:sz w:val="24"/>
          <w:szCs w:val="24"/>
        </w:rPr>
        <w:t>,</w:t>
      </w:r>
      <w:r w:rsidRPr="000E5DFF">
        <w:rPr>
          <w:sz w:val="24"/>
          <w:szCs w:val="24"/>
        </w:rPr>
        <w:t xml:space="preserve"> yeni bir para türü ortaya çıktı: </w:t>
      </w:r>
      <w:r w:rsidRPr="000E5DFF">
        <w:rPr>
          <w:i/>
          <w:iCs/>
          <w:sz w:val="24"/>
          <w:szCs w:val="24"/>
        </w:rPr>
        <w:t>temsili para</w:t>
      </w:r>
      <w:r w:rsidRPr="000E5DFF">
        <w:rPr>
          <w:sz w:val="24"/>
          <w:szCs w:val="24"/>
        </w:rPr>
        <w:t xml:space="preserve">. </w:t>
      </w:r>
      <w:r w:rsidR="00736921" w:rsidRPr="000E5DFF">
        <w:rPr>
          <w:sz w:val="24"/>
          <w:szCs w:val="24"/>
        </w:rPr>
        <w:t>Madeni paraların kullanıldığı para sisteminde çeşitli ülke paralarının değeri bu paraların içerdiği değerli maden miktarı</w:t>
      </w:r>
      <w:r w:rsidR="00097475">
        <w:rPr>
          <w:sz w:val="24"/>
          <w:szCs w:val="24"/>
        </w:rPr>
        <w:t xml:space="preserve"> i</w:t>
      </w:r>
      <w:r w:rsidR="00736921" w:rsidRPr="000E5DFF">
        <w:rPr>
          <w:sz w:val="24"/>
          <w:szCs w:val="24"/>
        </w:rPr>
        <w:t>l</w:t>
      </w:r>
      <w:r w:rsidR="00097475">
        <w:rPr>
          <w:sz w:val="24"/>
          <w:szCs w:val="24"/>
        </w:rPr>
        <w:t>e</w:t>
      </w:r>
      <w:r w:rsidR="00736921" w:rsidRPr="000E5DFF">
        <w:rPr>
          <w:sz w:val="24"/>
          <w:szCs w:val="24"/>
        </w:rPr>
        <w:t xml:space="preserve"> madenin ayarına bağlı olarak belirleniyordu. Temsili para (örneğin kâğıt para) sisteminde ülke paralarının birbiri cinsinden değerinin (döviz kurlarının) belirlenmesi daha karmaşık iktisadi ya da idari mekanizmaları ortaya çıkarmıştır. Ülke paralarının birbiri cinsinden değerinin ne olması gerektiği sorununu da içeren uluslararası para sistemi yine günümüzün çokça tartışılan bir iktisadi sorunudur. </w:t>
      </w:r>
    </w:p>
    <w:p w14:paraId="2F78FD43" w14:textId="18717349" w:rsidR="003833AD" w:rsidRPr="003833AD" w:rsidRDefault="003833AD">
      <w:pPr>
        <w:pStyle w:val="ListParagraph"/>
        <w:numPr>
          <w:ilvl w:val="0"/>
          <w:numId w:val="46"/>
        </w:numPr>
        <w:spacing w:before="120" w:after="120" w:line="360" w:lineRule="auto"/>
        <w:ind w:left="993" w:hanging="285"/>
        <w:jc w:val="both"/>
        <w:rPr>
          <w:b/>
          <w:bCs/>
          <w:sz w:val="24"/>
          <w:szCs w:val="24"/>
        </w:rPr>
      </w:pPr>
      <w:r w:rsidRPr="003833AD">
        <w:rPr>
          <w:b/>
          <w:bCs/>
          <w:sz w:val="24"/>
          <w:szCs w:val="24"/>
        </w:rPr>
        <w:t>Sürdürülebilirlik</w:t>
      </w:r>
    </w:p>
    <w:p w14:paraId="000DC699" w14:textId="7031CCB2" w:rsidR="000E5DFF" w:rsidRPr="000E5DFF" w:rsidRDefault="003833AD" w:rsidP="003833AD">
      <w:pPr>
        <w:spacing w:before="120" w:after="120" w:line="360" w:lineRule="auto"/>
        <w:ind w:left="-142"/>
        <w:jc w:val="both"/>
        <w:rPr>
          <w:sz w:val="24"/>
          <w:szCs w:val="24"/>
        </w:rPr>
      </w:pPr>
      <w:r w:rsidRPr="003833AD">
        <w:rPr>
          <w:sz w:val="24"/>
          <w:szCs w:val="24"/>
        </w:rPr>
        <w:t>Yirminci yüzyılda sanayileşme sürecinin genişleyerek ve derinleşerek sürmesi</w:t>
      </w:r>
      <w:r w:rsidR="00CA0610">
        <w:rPr>
          <w:sz w:val="24"/>
          <w:szCs w:val="24"/>
        </w:rPr>
        <w:t>,</w:t>
      </w:r>
      <w:r w:rsidRPr="003833AD">
        <w:rPr>
          <w:sz w:val="24"/>
          <w:szCs w:val="24"/>
        </w:rPr>
        <w:t xml:space="preserve"> üretimde kullanılan kaynakların hızla tükenmesi ve çevrenin kirletilmesi sorunlarını ortaya çıkardı. Son dönemde küresel ısınma bütün insanlığı tehdit eden, dünyanın en ivedi sorunlarından birisine dönüştü. Doğal kaynakların tükenmesi, çevre kirliliği ve küresel ısınmanın ulaştığı ve mevcut uygulamaların sürdürülmesi halinde yakın gelecekte ulaşması olası boyutlar bütün insanlık için alarm zillerini çaldırmaktadır. Şimdiye kadar uygulanmış olan</w:t>
      </w:r>
      <w:r w:rsidR="00CA0610">
        <w:rPr>
          <w:sz w:val="24"/>
          <w:szCs w:val="24"/>
        </w:rPr>
        <w:t>,</w:t>
      </w:r>
      <w:r w:rsidRPr="003833AD">
        <w:rPr>
          <w:sz w:val="24"/>
          <w:szCs w:val="24"/>
        </w:rPr>
        <w:t xml:space="preserve"> ne pahasına olursa olsun </w:t>
      </w:r>
      <w:r w:rsidRPr="003833AD">
        <w:rPr>
          <w:sz w:val="24"/>
          <w:szCs w:val="24"/>
        </w:rPr>
        <w:lastRenderedPageBreak/>
        <w:t>sanayileşme, ekonomik büyüme ve refah artışı yaklaşımı yerini, zorunlu olarak, sürdürülebilir kalkınma arayışlarına bıraktı.</w:t>
      </w:r>
    </w:p>
    <w:p w14:paraId="5C978A5C" w14:textId="48916652" w:rsidR="00190649" w:rsidRDefault="00094A56" w:rsidP="00044113">
      <w:pPr>
        <w:autoSpaceDE w:val="0"/>
        <w:autoSpaceDN w:val="0"/>
        <w:adjustRightInd w:val="0"/>
        <w:spacing w:before="120" w:after="0" w:line="360" w:lineRule="auto"/>
        <w:ind w:firstLine="708"/>
        <w:jc w:val="both"/>
        <w:rPr>
          <w:color w:val="00B0F0"/>
          <w:sz w:val="24"/>
          <w:szCs w:val="24"/>
        </w:rPr>
      </w:pPr>
      <w:r w:rsidRPr="00285ABB">
        <w:rPr>
          <w:sz w:val="24"/>
          <w:szCs w:val="24"/>
        </w:rPr>
        <w:t>Başlıca ekonomik gelişmelerin bu kısa tarihsel özetinin ardından şimdi sıra, yakın çevre</w:t>
      </w:r>
      <w:r>
        <w:rPr>
          <w:sz w:val="24"/>
          <w:szCs w:val="24"/>
        </w:rPr>
        <w:t>miz</w:t>
      </w:r>
      <w:r w:rsidRPr="00285ABB">
        <w:rPr>
          <w:sz w:val="24"/>
          <w:szCs w:val="24"/>
        </w:rPr>
        <w:t xml:space="preserve">de günümüzün ekonomik işleyişine ilişkin basit gözlemlere geldi. </w:t>
      </w:r>
    </w:p>
    <w:p w14:paraId="74F9E848" w14:textId="1E731996" w:rsidR="00D15CA7" w:rsidRPr="00762B52" w:rsidRDefault="00D15CA7">
      <w:pPr>
        <w:pStyle w:val="ListParagraph"/>
        <w:numPr>
          <w:ilvl w:val="1"/>
          <w:numId w:val="47"/>
        </w:numPr>
        <w:autoSpaceDE w:val="0"/>
        <w:autoSpaceDN w:val="0"/>
        <w:adjustRightInd w:val="0"/>
        <w:spacing w:before="240" w:after="240" w:line="360" w:lineRule="auto"/>
        <w:ind w:left="1134" w:hanging="425"/>
        <w:jc w:val="both"/>
        <w:rPr>
          <w:b/>
          <w:bCs/>
          <w:sz w:val="24"/>
          <w:szCs w:val="24"/>
        </w:rPr>
      </w:pPr>
      <w:r w:rsidRPr="00762B52">
        <w:rPr>
          <w:b/>
          <w:bCs/>
          <w:sz w:val="24"/>
          <w:szCs w:val="24"/>
        </w:rPr>
        <w:t>YAKIN ÇEVREDEN GÖZLEMLER</w:t>
      </w:r>
    </w:p>
    <w:p w14:paraId="325116B5" w14:textId="43266489" w:rsidR="00D15CA7" w:rsidRPr="00D15CA7" w:rsidRDefault="00D15CA7" w:rsidP="00D15CA7">
      <w:pPr>
        <w:autoSpaceDE w:val="0"/>
        <w:autoSpaceDN w:val="0"/>
        <w:adjustRightInd w:val="0"/>
        <w:spacing w:before="120" w:after="0" w:line="360" w:lineRule="auto"/>
        <w:jc w:val="both"/>
        <w:rPr>
          <w:rFonts w:cs="Sabon-Roman"/>
          <w:sz w:val="24"/>
          <w:szCs w:val="24"/>
        </w:rPr>
      </w:pPr>
      <w:r w:rsidRPr="00D15CA7">
        <w:rPr>
          <w:rFonts w:cs="Sabon-Roman"/>
          <w:sz w:val="24"/>
          <w:szCs w:val="24"/>
        </w:rPr>
        <w:t>Gözlemlere kendi ailenizden başlayabilirsiniz. Ailenizde hangi yaşlardan kaç kişi var? Ev dışında kimler çalışıyor ve ne kadar kazanıyorlar? Ev</w:t>
      </w:r>
      <w:r w:rsidR="00262741">
        <w:rPr>
          <w:rFonts w:cs="Sabon-Roman"/>
          <w:sz w:val="24"/>
          <w:szCs w:val="24"/>
        </w:rPr>
        <w:t xml:space="preserve"> için</w:t>
      </w:r>
      <w:r w:rsidRPr="00D15CA7">
        <w:rPr>
          <w:rFonts w:cs="Sabon-Roman"/>
          <w:sz w:val="24"/>
          <w:szCs w:val="24"/>
        </w:rPr>
        <w:t>de kim ne iş yapıyor? Ailenizde çocuk ve bakıma muhtaç kişiler var mı? Bunlara kim bakıyo</w:t>
      </w:r>
      <w:r w:rsidR="00C31CBA">
        <w:rPr>
          <w:rFonts w:cs="Sabon-Roman"/>
          <w:sz w:val="24"/>
          <w:szCs w:val="24"/>
        </w:rPr>
        <w:t>r</w:t>
      </w:r>
      <w:r w:rsidRPr="00D15CA7">
        <w:rPr>
          <w:rFonts w:cs="Sabon-Roman"/>
          <w:sz w:val="24"/>
          <w:szCs w:val="24"/>
        </w:rPr>
        <w:t xml:space="preserve">? Oturduğunuz ev kira mı, mülk mü? Kira ise kimden kiraladınız, mülkse nasıl edindiniz? </w:t>
      </w:r>
    </w:p>
    <w:p w14:paraId="6BE0DDAA" w14:textId="2CA8814B" w:rsidR="00D15CA7" w:rsidRPr="00D15CA7" w:rsidRDefault="00D15CA7" w:rsidP="00D15CA7">
      <w:pPr>
        <w:autoSpaceDE w:val="0"/>
        <w:autoSpaceDN w:val="0"/>
        <w:adjustRightInd w:val="0"/>
        <w:spacing w:before="120" w:after="0" w:line="360" w:lineRule="auto"/>
        <w:ind w:firstLine="708"/>
        <w:jc w:val="both"/>
        <w:rPr>
          <w:rFonts w:cs="Sabon-Roman"/>
          <w:sz w:val="24"/>
          <w:szCs w:val="24"/>
        </w:rPr>
      </w:pPr>
      <w:r w:rsidRPr="00D15CA7">
        <w:rPr>
          <w:rFonts w:cs="Sabon-Roman"/>
          <w:sz w:val="24"/>
          <w:szCs w:val="24"/>
        </w:rPr>
        <w:t>Aylık geliriniz ne kadar? Gelirinizi</w:t>
      </w:r>
      <w:r w:rsidR="00482FBD">
        <w:rPr>
          <w:rFonts w:cs="Sabon-Roman"/>
          <w:sz w:val="24"/>
          <w:szCs w:val="24"/>
        </w:rPr>
        <w:t xml:space="preserve"> çeşitli harcama kalemleri arasında nasıl dağıtıyorsunuz</w:t>
      </w:r>
      <w:r w:rsidRPr="00D15CA7">
        <w:rPr>
          <w:rFonts w:cs="Sabon-Roman"/>
          <w:sz w:val="24"/>
          <w:szCs w:val="24"/>
        </w:rPr>
        <w:t xml:space="preserve">? </w:t>
      </w:r>
      <w:r w:rsidR="00BF2200">
        <w:rPr>
          <w:rFonts w:cs="Sabon-Roman"/>
          <w:sz w:val="24"/>
          <w:szCs w:val="24"/>
        </w:rPr>
        <w:t>Geliriniz harcamalarınız için yeterli mi</w:t>
      </w:r>
      <w:r w:rsidRPr="00D15CA7">
        <w:rPr>
          <w:rFonts w:cs="Sabon-Roman"/>
          <w:sz w:val="24"/>
          <w:szCs w:val="24"/>
        </w:rPr>
        <w:t xml:space="preserve">? Tasarruf </w:t>
      </w:r>
      <w:r w:rsidR="00C31CBA">
        <w:rPr>
          <w:rFonts w:cs="Sabon-Roman"/>
          <w:sz w:val="24"/>
          <w:szCs w:val="24"/>
        </w:rPr>
        <w:t>y</w:t>
      </w:r>
      <w:r w:rsidRPr="00D15CA7">
        <w:rPr>
          <w:rFonts w:cs="Sabon-Roman"/>
          <w:sz w:val="24"/>
          <w:szCs w:val="24"/>
        </w:rPr>
        <w:t xml:space="preserve">apabiliyor musunuz? Hiç kredi kullandınız mı, kullandınızsa ne amaçla? Beş yıl öncesine göre geliriniz arttı mı, azaldı mı yoksa aynı mı kaldı? Biraz daha fazla kazanabilseydiniz ek gelirinizle ne yapmak isterdiniz? </w:t>
      </w:r>
    </w:p>
    <w:p w14:paraId="2CA4C0A4" w14:textId="3A0E5D69" w:rsidR="00D15CA7" w:rsidRPr="00D15CA7" w:rsidRDefault="00D15CA7" w:rsidP="00D15CA7">
      <w:pPr>
        <w:autoSpaceDE w:val="0"/>
        <w:autoSpaceDN w:val="0"/>
        <w:adjustRightInd w:val="0"/>
        <w:spacing w:before="120" w:after="0" w:line="360" w:lineRule="auto"/>
        <w:ind w:firstLine="708"/>
        <w:jc w:val="both"/>
        <w:rPr>
          <w:rFonts w:cs="Sabon-Roman"/>
          <w:sz w:val="24"/>
          <w:szCs w:val="24"/>
        </w:rPr>
      </w:pPr>
      <w:r w:rsidRPr="00D15CA7">
        <w:rPr>
          <w:rFonts w:cs="Sabon-Roman"/>
          <w:sz w:val="24"/>
          <w:szCs w:val="24"/>
        </w:rPr>
        <w:t>Sonra mahalleniz</w:t>
      </w:r>
      <w:r w:rsidR="005214B3">
        <w:rPr>
          <w:rFonts w:cs="Sabon-Roman"/>
          <w:sz w:val="24"/>
          <w:szCs w:val="24"/>
        </w:rPr>
        <w:t>e</w:t>
      </w:r>
      <w:r w:rsidRPr="00D15CA7">
        <w:rPr>
          <w:rFonts w:cs="Sabon-Roman"/>
          <w:sz w:val="24"/>
          <w:szCs w:val="24"/>
        </w:rPr>
        <w:t xml:space="preserve"> bir göz atın. </w:t>
      </w:r>
      <w:r w:rsidR="005214B3">
        <w:rPr>
          <w:rFonts w:cs="Sabon-Roman"/>
          <w:sz w:val="24"/>
          <w:szCs w:val="24"/>
        </w:rPr>
        <w:t>Mahallenizdeki k</w:t>
      </w:r>
      <w:r w:rsidRPr="00D15CA7">
        <w:rPr>
          <w:rFonts w:cs="Sabon-Roman"/>
          <w:sz w:val="24"/>
          <w:szCs w:val="24"/>
        </w:rPr>
        <w:t xml:space="preserve">onutlar </w:t>
      </w:r>
      <w:r w:rsidR="00546363">
        <w:rPr>
          <w:rFonts w:cs="Sabon-Roman"/>
          <w:sz w:val="24"/>
          <w:szCs w:val="24"/>
        </w:rPr>
        <w:t xml:space="preserve">birbirinin benzeri </w:t>
      </w:r>
      <w:r w:rsidRPr="00D15CA7">
        <w:rPr>
          <w:rFonts w:cs="Sabon-Roman"/>
          <w:sz w:val="24"/>
          <w:szCs w:val="24"/>
        </w:rPr>
        <w:t>mi, yoksa aralarında büyük farklılıklar var mı? Mahallenizde evsiz kimse var mı? Mahalle sakinlerinin çoğunun çalışacak bir işi var mı</w:t>
      </w:r>
      <w:r w:rsidR="00C31CBA">
        <w:rPr>
          <w:rFonts w:cs="Sabon-Roman"/>
          <w:sz w:val="24"/>
          <w:szCs w:val="24"/>
        </w:rPr>
        <w:t>?</w:t>
      </w:r>
      <w:r w:rsidRPr="00D15CA7">
        <w:rPr>
          <w:rFonts w:cs="Sabon-Roman"/>
          <w:sz w:val="24"/>
          <w:szCs w:val="24"/>
        </w:rPr>
        <w:t xml:space="preserve"> </w:t>
      </w:r>
      <w:r w:rsidR="00C31CBA">
        <w:rPr>
          <w:rFonts w:cs="Sabon-Roman"/>
          <w:sz w:val="24"/>
          <w:szCs w:val="24"/>
        </w:rPr>
        <w:t>N</w:t>
      </w:r>
      <w:r w:rsidRPr="00D15CA7">
        <w:rPr>
          <w:rFonts w:cs="Sabon-Roman"/>
          <w:sz w:val="24"/>
          <w:szCs w:val="24"/>
        </w:rPr>
        <w:t>e tür işler yapıyorlar</w:t>
      </w:r>
      <w:r w:rsidR="008D0A05">
        <w:rPr>
          <w:rFonts w:cs="Sabon-Roman"/>
          <w:sz w:val="24"/>
          <w:szCs w:val="24"/>
        </w:rPr>
        <w:t>?</w:t>
      </w:r>
      <w:r w:rsidRPr="00D15CA7">
        <w:rPr>
          <w:rFonts w:cs="Sabon-Roman"/>
          <w:sz w:val="24"/>
          <w:szCs w:val="24"/>
        </w:rPr>
        <w:t xml:space="preserve"> Hayatlarını kolaylıkla sürdürebilecek alım güçleri var mı? </w:t>
      </w:r>
      <w:r w:rsidR="008D0A05">
        <w:rPr>
          <w:rFonts w:cs="Sabon-Roman"/>
          <w:sz w:val="24"/>
          <w:szCs w:val="24"/>
        </w:rPr>
        <w:t>H</w:t>
      </w:r>
      <w:r w:rsidR="00BC675C" w:rsidRPr="00D15CA7">
        <w:rPr>
          <w:rFonts w:cs="Sabon-Roman"/>
          <w:sz w:val="24"/>
          <w:szCs w:val="24"/>
        </w:rPr>
        <w:t>ayatlarından memnun</w:t>
      </w:r>
      <w:r w:rsidR="00BC675C">
        <w:rPr>
          <w:rFonts w:cs="Sabon-Roman"/>
          <w:sz w:val="24"/>
          <w:szCs w:val="24"/>
        </w:rPr>
        <w:t>lar mı</w:t>
      </w:r>
      <w:r w:rsidR="00BC675C" w:rsidRPr="00D15CA7">
        <w:rPr>
          <w:rFonts w:cs="Sabon-Roman"/>
          <w:sz w:val="24"/>
          <w:szCs w:val="24"/>
        </w:rPr>
        <w:t>?</w:t>
      </w:r>
    </w:p>
    <w:p w14:paraId="477F0D0C" w14:textId="14FA4EB2" w:rsidR="00D15CA7" w:rsidRPr="005958E4" w:rsidRDefault="005958E4" w:rsidP="00D15CA7">
      <w:pPr>
        <w:autoSpaceDE w:val="0"/>
        <w:autoSpaceDN w:val="0"/>
        <w:adjustRightInd w:val="0"/>
        <w:spacing w:before="120" w:after="0" w:line="360" w:lineRule="auto"/>
        <w:ind w:firstLine="708"/>
        <w:jc w:val="both"/>
        <w:rPr>
          <w:rFonts w:cs="Sabon-Roman"/>
          <w:sz w:val="24"/>
          <w:szCs w:val="24"/>
        </w:rPr>
      </w:pPr>
      <w:r w:rsidRPr="005958E4">
        <w:rPr>
          <w:rFonts w:cs="Sabon-Roman"/>
          <w:sz w:val="24"/>
          <w:szCs w:val="24"/>
        </w:rPr>
        <w:t>İnsanlar i</w:t>
      </w:r>
      <w:r w:rsidR="00D15CA7" w:rsidRPr="005958E4">
        <w:rPr>
          <w:rFonts w:cs="Sabon-Roman"/>
          <w:sz w:val="24"/>
          <w:szCs w:val="24"/>
        </w:rPr>
        <w:t xml:space="preserve">şlerine, okullarına ya da gidecekleri diğer yerlere kendi araçlarıyla mı, toplu taşıma araçlarıyla mı, yürüyerek mi gidiyorlar? Rahatlıkla ve para ödemeden gezip dinlenebilecekleri kamusal alanlar var mı?  </w:t>
      </w:r>
    </w:p>
    <w:p w14:paraId="4039841F" w14:textId="5F9FF812" w:rsidR="00D15CA7" w:rsidRPr="00D15CA7" w:rsidRDefault="00D15CA7" w:rsidP="00D15CA7">
      <w:pPr>
        <w:autoSpaceDE w:val="0"/>
        <w:autoSpaceDN w:val="0"/>
        <w:adjustRightInd w:val="0"/>
        <w:spacing w:before="120" w:after="0" w:line="360" w:lineRule="auto"/>
        <w:ind w:firstLine="708"/>
        <w:jc w:val="both"/>
        <w:rPr>
          <w:rFonts w:cs="Sabon-Roman"/>
          <w:sz w:val="24"/>
          <w:szCs w:val="24"/>
        </w:rPr>
      </w:pPr>
      <w:r w:rsidRPr="00D15CA7">
        <w:rPr>
          <w:rFonts w:cs="Sabon-Roman"/>
          <w:sz w:val="24"/>
          <w:szCs w:val="24"/>
        </w:rPr>
        <w:t>Mahallemizde okul, hastane ya da kütüphane var mı? Bu binaların bakımını kim yapıyor? Çalışanları kimler? Sokaklar</w:t>
      </w:r>
      <w:r w:rsidR="009F2CBC">
        <w:rPr>
          <w:rFonts w:cs="Sabon-Roman"/>
          <w:sz w:val="24"/>
          <w:szCs w:val="24"/>
        </w:rPr>
        <w:t xml:space="preserve"> temiz mi,</w:t>
      </w:r>
      <w:r w:rsidRPr="00D15CA7">
        <w:rPr>
          <w:rFonts w:cs="Sabon-Roman"/>
          <w:sz w:val="24"/>
          <w:szCs w:val="24"/>
        </w:rPr>
        <w:t xml:space="preserve"> kim temizliyor? Mahallenizin havası temiz mi? Musluklarınızdan akan su içilebilir ni</w:t>
      </w:r>
      <w:r w:rsidR="005A61DB">
        <w:rPr>
          <w:rFonts w:cs="Sabon-Roman"/>
          <w:sz w:val="24"/>
          <w:szCs w:val="24"/>
        </w:rPr>
        <w:t>t</w:t>
      </w:r>
      <w:r w:rsidRPr="00D15CA7">
        <w:rPr>
          <w:rFonts w:cs="Sabon-Roman"/>
          <w:sz w:val="24"/>
          <w:szCs w:val="24"/>
        </w:rPr>
        <w:t>elikte mi? Suyu kim sağlıyor ve bedeli ne kadar?</w:t>
      </w:r>
    </w:p>
    <w:p w14:paraId="798E5F2B" w14:textId="564F6AB0" w:rsidR="00D15CA7" w:rsidRPr="00D15CA7" w:rsidRDefault="001C306E" w:rsidP="00D15CA7">
      <w:pPr>
        <w:autoSpaceDE w:val="0"/>
        <w:autoSpaceDN w:val="0"/>
        <w:adjustRightInd w:val="0"/>
        <w:spacing w:before="120" w:after="0" w:line="360" w:lineRule="auto"/>
        <w:ind w:firstLine="708"/>
        <w:jc w:val="both"/>
        <w:rPr>
          <w:rFonts w:cs="Sabon-Roman"/>
          <w:sz w:val="24"/>
          <w:szCs w:val="24"/>
        </w:rPr>
      </w:pPr>
      <w:r>
        <w:rPr>
          <w:rFonts w:cs="Sabon-Roman"/>
          <w:sz w:val="24"/>
          <w:szCs w:val="24"/>
        </w:rPr>
        <w:t>A</w:t>
      </w:r>
      <w:r w:rsidR="00D15CA7" w:rsidRPr="00D15CA7">
        <w:rPr>
          <w:rFonts w:cs="Sabon-Roman"/>
          <w:sz w:val="24"/>
          <w:szCs w:val="24"/>
        </w:rPr>
        <w:t>lış-veriş merkez</w:t>
      </w:r>
      <w:r>
        <w:rPr>
          <w:rFonts w:cs="Sabon-Roman"/>
          <w:sz w:val="24"/>
          <w:szCs w:val="24"/>
        </w:rPr>
        <w:t>ler</w:t>
      </w:r>
      <w:r w:rsidR="00D15CA7" w:rsidRPr="00D15CA7">
        <w:rPr>
          <w:rFonts w:cs="Sabon-Roman"/>
          <w:sz w:val="24"/>
          <w:szCs w:val="24"/>
        </w:rPr>
        <w:t>inde neler s</w:t>
      </w:r>
      <w:r w:rsidR="00076EA7">
        <w:rPr>
          <w:rFonts w:cs="Sabon-Roman"/>
          <w:sz w:val="24"/>
          <w:szCs w:val="24"/>
        </w:rPr>
        <w:t>atıl</w:t>
      </w:r>
      <w:r w:rsidR="00D15CA7" w:rsidRPr="00D15CA7">
        <w:rPr>
          <w:rFonts w:cs="Sabon-Roman"/>
          <w:sz w:val="24"/>
          <w:szCs w:val="24"/>
        </w:rPr>
        <w:t>ıyor? S</w:t>
      </w:r>
      <w:r w:rsidR="00076EA7">
        <w:rPr>
          <w:rFonts w:cs="Sabon-Roman"/>
          <w:sz w:val="24"/>
          <w:szCs w:val="24"/>
        </w:rPr>
        <w:t>atıl</w:t>
      </w:r>
      <w:r w:rsidR="00D15CA7" w:rsidRPr="00D15CA7">
        <w:rPr>
          <w:rFonts w:cs="Sabon-Roman"/>
          <w:sz w:val="24"/>
          <w:szCs w:val="24"/>
        </w:rPr>
        <w:t>makta olan ürünler yerli mi, ithal mi? Mahalleli s</w:t>
      </w:r>
      <w:r w:rsidR="00076EA7">
        <w:rPr>
          <w:rFonts w:cs="Sabon-Roman"/>
          <w:sz w:val="24"/>
          <w:szCs w:val="24"/>
        </w:rPr>
        <w:t>atıl</w:t>
      </w:r>
      <w:r w:rsidR="00D15CA7" w:rsidRPr="00D15CA7">
        <w:rPr>
          <w:rFonts w:cs="Sabon-Roman"/>
          <w:sz w:val="24"/>
          <w:szCs w:val="24"/>
        </w:rPr>
        <w:t xml:space="preserve">makta olan ürünleri kolaylıkla alabiliyor mu? Aldıkları ürünlerden memnunlar mı? Ödemelerini nakit olarak mı, banka kartıyla mı yoksa kredi kartıyla mı yapıyorlar? </w:t>
      </w:r>
    </w:p>
    <w:p w14:paraId="65E5E084" w14:textId="7270C672" w:rsidR="00D15CA7" w:rsidRPr="00D15CA7" w:rsidRDefault="00D15CA7" w:rsidP="00D15CA7">
      <w:pPr>
        <w:autoSpaceDE w:val="0"/>
        <w:autoSpaceDN w:val="0"/>
        <w:adjustRightInd w:val="0"/>
        <w:spacing w:before="120" w:after="0" w:line="360" w:lineRule="auto"/>
        <w:ind w:firstLine="708"/>
        <w:jc w:val="both"/>
        <w:rPr>
          <w:rFonts w:cs="Sabon-Roman"/>
          <w:sz w:val="24"/>
          <w:szCs w:val="24"/>
        </w:rPr>
      </w:pPr>
      <w:r w:rsidRPr="00D15CA7">
        <w:rPr>
          <w:rFonts w:cs="Sabon-Roman"/>
          <w:sz w:val="24"/>
          <w:szCs w:val="24"/>
        </w:rPr>
        <w:t>Mahallenizde banka, iş hanı, kamu binaları ya da imalâthaneler gibi başka işyerleri var mı? Bu işyerlerinde kimler çalışıyor ve ne üretiyorlar? Son zamanlarda yeni işyerleri açıldı mı? Açıldıysa ne türden işyerleri? İçlerinde çalışan arayan var mı</w:t>
      </w:r>
      <w:r w:rsidR="005A61DB">
        <w:rPr>
          <w:rFonts w:cs="Sabon-Roman"/>
          <w:sz w:val="24"/>
          <w:szCs w:val="24"/>
        </w:rPr>
        <w:t>?</w:t>
      </w:r>
      <w:r w:rsidRPr="00D15CA7">
        <w:rPr>
          <w:rFonts w:cs="Sabon-Roman"/>
          <w:sz w:val="24"/>
          <w:szCs w:val="24"/>
        </w:rPr>
        <w:t xml:space="preserve">  </w:t>
      </w:r>
      <w:r w:rsidR="005A61DB">
        <w:rPr>
          <w:rFonts w:cs="Sabon-Roman"/>
          <w:sz w:val="24"/>
          <w:szCs w:val="24"/>
        </w:rPr>
        <w:t>V</w:t>
      </w:r>
      <w:r w:rsidRPr="00D15CA7">
        <w:rPr>
          <w:rFonts w:cs="Sabon-Roman"/>
          <w:sz w:val="24"/>
          <w:szCs w:val="24"/>
        </w:rPr>
        <w:t>arsa ne tür çalışan?</w:t>
      </w:r>
    </w:p>
    <w:p w14:paraId="7D97C150" w14:textId="2AD39F52" w:rsidR="00FC3BCD" w:rsidRPr="0001159D" w:rsidRDefault="00D15CA7" w:rsidP="0001159D">
      <w:pPr>
        <w:autoSpaceDE w:val="0"/>
        <w:autoSpaceDN w:val="0"/>
        <w:adjustRightInd w:val="0"/>
        <w:spacing w:before="120" w:after="0" w:line="360" w:lineRule="auto"/>
        <w:ind w:firstLine="708"/>
        <w:jc w:val="both"/>
        <w:rPr>
          <w:sz w:val="24"/>
          <w:szCs w:val="24"/>
        </w:rPr>
      </w:pPr>
      <w:r w:rsidRPr="0001159D">
        <w:rPr>
          <w:rFonts w:cs="Sabon-Roman"/>
          <w:sz w:val="24"/>
          <w:szCs w:val="24"/>
        </w:rPr>
        <w:lastRenderedPageBreak/>
        <w:t xml:space="preserve">Ekonomik olayların tarihsel gelişimini özetledikten ve yakın çevrede yapılan gözlemlerden sonra şimdi </w:t>
      </w:r>
      <w:r w:rsidRPr="0001159D">
        <w:rPr>
          <w:sz w:val="24"/>
          <w:szCs w:val="24"/>
        </w:rPr>
        <w:t>artık ekonomi nedir sorusuna cevap arayabiliriz.</w:t>
      </w:r>
    </w:p>
    <w:p w14:paraId="5DCE3B68" w14:textId="13B0F24A" w:rsidR="00813A15" w:rsidRPr="005774F4" w:rsidRDefault="00813A15" w:rsidP="00950D37">
      <w:pPr>
        <w:pStyle w:val="ListParagraph"/>
        <w:numPr>
          <w:ilvl w:val="1"/>
          <w:numId w:val="47"/>
        </w:numPr>
        <w:spacing w:before="240" w:after="240" w:line="360" w:lineRule="auto"/>
        <w:ind w:left="1134" w:hanging="425"/>
        <w:rPr>
          <w:b/>
          <w:sz w:val="24"/>
          <w:szCs w:val="24"/>
        </w:rPr>
      </w:pPr>
      <w:r w:rsidRPr="005774F4">
        <w:rPr>
          <w:b/>
          <w:sz w:val="24"/>
          <w:szCs w:val="24"/>
        </w:rPr>
        <w:t>İKTİSAT NEDİR?</w:t>
      </w:r>
    </w:p>
    <w:p w14:paraId="281FAD4F" w14:textId="6A653471" w:rsidR="00B13957" w:rsidRPr="00285ABB" w:rsidRDefault="00813A15" w:rsidP="00BA0B2B">
      <w:pPr>
        <w:spacing w:before="120" w:after="120" w:line="360" w:lineRule="auto"/>
        <w:jc w:val="both"/>
        <w:rPr>
          <w:rFonts w:cs="Sabon-Roman"/>
          <w:sz w:val="24"/>
          <w:szCs w:val="24"/>
        </w:rPr>
      </w:pPr>
      <w:r w:rsidRPr="001C7254">
        <w:rPr>
          <w:sz w:val="24"/>
          <w:szCs w:val="24"/>
        </w:rPr>
        <w:t>İktisat son derecede karmaşık ve giderek daha da karmaşıklaşan bir toplumsal ilişkiler bütününü</w:t>
      </w:r>
      <w:r w:rsidR="00055C58">
        <w:rPr>
          <w:sz w:val="24"/>
          <w:szCs w:val="24"/>
        </w:rPr>
        <w:t xml:space="preserve">, kısaca, </w:t>
      </w:r>
      <w:r w:rsidR="00055C58" w:rsidRPr="00285ABB">
        <w:rPr>
          <w:rFonts w:cs="Sabon-Roman"/>
          <w:sz w:val="24"/>
          <w:szCs w:val="24"/>
        </w:rPr>
        <w:t>hayatımızı</w:t>
      </w:r>
      <w:r w:rsidRPr="001C7254">
        <w:rPr>
          <w:sz w:val="24"/>
          <w:szCs w:val="24"/>
        </w:rPr>
        <w:t xml:space="preserve"> konu almaktadır. </w:t>
      </w:r>
      <w:r w:rsidR="00BA0B2B">
        <w:rPr>
          <w:sz w:val="24"/>
          <w:szCs w:val="24"/>
        </w:rPr>
        <w:t>N</w:t>
      </w:r>
      <w:r w:rsidR="00B13957" w:rsidRPr="00285ABB">
        <w:rPr>
          <w:rFonts w:cs="Sabon-Roman"/>
          <w:sz w:val="24"/>
          <w:szCs w:val="24"/>
        </w:rPr>
        <w:t>asıl çalıştığımızı, ne ürettiğimizi</w:t>
      </w:r>
      <w:r w:rsidR="00C92A09">
        <w:rPr>
          <w:rFonts w:cs="Sabon-Roman"/>
          <w:sz w:val="24"/>
          <w:szCs w:val="24"/>
        </w:rPr>
        <w:t>,</w:t>
      </w:r>
      <w:r w:rsidR="00B13957" w:rsidRPr="00285ABB">
        <w:rPr>
          <w:rFonts w:cs="Sabon-Roman"/>
          <w:sz w:val="24"/>
          <w:szCs w:val="24"/>
        </w:rPr>
        <w:t xml:space="preserve"> ürettiğimizi nasıl bölüştüğümüzü ve nihayetinde de tükettiğimizi incelemektedir. </w:t>
      </w:r>
      <w:r w:rsidR="0023636A">
        <w:rPr>
          <w:rFonts w:cs="Sabon-Roman"/>
          <w:sz w:val="24"/>
          <w:szCs w:val="24"/>
        </w:rPr>
        <w:t>İktisat</w:t>
      </w:r>
      <w:r w:rsidR="0023636A" w:rsidRPr="00285ABB">
        <w:rPr>
          <w:rFonts w:cs="Sabon-Roman"/>
          <w:sz w:val="24"/>
          <w:szCs w:val="24"/>
        </w:rPr>
        <w:t xml:space="preserve"> </w:t>
      </w:r>
      <w:r w:rsidR="00B13957" w:rsidRPr="00285ABB">
        <w:rPr>
          <w:rFonts w:cs="Sabon-Roman"/>
          <w:sz w:val="24"/>
          <w:szCs w:val="24"/>
        </w:rPr>
        <w:t xml:space="preserve">kısaca kimin ne yaptığı, karşılığında ne aldığı ve bu aldığını nasıl kullandığı ile ilgilidir. </w:t>
      </w:r>
    </w:p>
    <w:p w14:paraId="0F6D5760" w14:textId="27639EDC" w:rsidR="00B13957" w:rsidRPr="00285ABB" w:rsidRDefault="0023636A" w:rsidP="00B13957">
      <w:pPr>
        <w:autoSpaceDE w:val="0"/>
        <w:autoSpaceDN w:val="0"/>
        <w:adjustRightInd w:val="0"/>
        <w:spacing w:before="120" w:after="0" w:line="360" w:lineRule="auto"/>
        <w:ind w:firstLine="708"/>
        <w:jc w:val="both"/>
        <w:rPr>
          <w:rFonts w:cs="Sabon-Roman"/>
          <w:sz w:val="24"/>
          <w:szCs w:val="24"/>
        </w:rPr>
      </w:pPr>
      <w:r>
        <w:rPr>
          <w:rFonts w:cs="Sabon-Roman"/>
          <w:sz w:val="24"/>
          <w:szCs w:val="24"/>
        </w:rPr>
        <w:t>İktisat</w:t>
      </w:r>
      <w:r w:rsidRPr="00285ABB">
        <w:rPr>
          <w:rFonts w:cs="Sabon-Roman"/>
          <w:sz w:val="24"/>
          <w:szCs w:val="24"/>
        </w:rPr>
        <w:t xml:space="preserve"> </w:t>
      </w:r>
      <w:r w:rsidR="00B13957" w:rsidRPr="00285ABB">
        <w:rPr>
          <w:rFonts w:cs="Sabon-Roman"/>
          <w:sz w:val="24"/>
          <w:szCs w:val="24"/>
        </w:rPr>
        <w:t xml:space="preserve">toplumsal bir konudur. Yalnızca teknoloji ve verimlilik gibi teknik konularla değil ama aynı zamanda ekonomik hayatın işleyişi sürecinde insanlar arasındaki etkileşim ve ilişkiler ile de ilgilidir. </w:t>
      </w:r>
      <w:r w:rsidR="00B13957" w:rsidRPr="00285ABB">
        <w:rPr>
          <w:color w:val="000000" w:themeColor="text1"/>
          <w:sz w:val="24"/>
          <w:szCs w:val="24"/>
        </w:rPr>
        <w:t>Toplumda yaşayan herkes bir şekil</w:t>
      </w:r>
      <w:r w:rsidR="00B13957">
        <w:rPr>
          <w:color w:val="000000" w:themeColor="text1"/>
          <w:sz w:val="24"/>
          <w:szCs w:val="24"/>
        </w:rPr>
        <w:t>d</w:t>
      </w:r>
      <w:r w:rsidR="00B13957" w:rsidRPr="00285ABB">
        <w:rPr>
          <w:color w:val="000000" w:themeColor="text1"/>
          <w:sz w:val="24"/>
          <w:szCs w:val="24"/>
        </w:rPr>
        <w:t>e ekonomik olayları deneyimlemekte, onlara katkı koymaktadır. Herkes ekonominin nasıl işlediği, ne kadar iyi işlediği ve kimin çıkarına işlediği ile ilgil</w:t>
      </w:r>
      <w:r w:rsidR="00BF5982">
        <w:rPr>
          <w:color w:val="000000" w:themeColor="text1"/>
          <w:sz w:val="24"/>
          <w:szCs w:val="24"/>
        </w:rPr>
        <w:t>en</w:t>
      </w:r>
      <w:r w:rsidR="00B13957" w:rsidRPr="00285ABB">
        <w:rPr>
          <w:color w:val="000000" w:themeColor="text1"/>
          <w:sz w:val="24"/>
          <w:szCs w:val="24"/>
        </w:rPr>
        <w:t xml:space="preserve">ir. </w:t>
      </w:r>
    </w:p>
    <w:p w14:paraId="70BDB0F9" w14:textId="77777777" w:rsidR="00B13957" w:rsidRPr="00285ABB" w:rsidRDefault="00B13957" w:rsidP="00B13957">
      <w:pPr>
        <w:autoSpaceDE w:val="0"/>
        <w:autoSpaceDN w:val="0"/>
        <w:adjustRightInd w:val="0"/>
        <w:spacing w:before="120" w:after="0" w:line="360" w:lineRule="auto"/>
        <w:ind w:firstLine="709"/>
        <w:jc w:val="both"/>
        <w:rPr>
          <w:rFonts w:cs="Sabon-Roman"/>
          <w:sz w:val="24"/>
          <w:szCs w:val="24"/>
        </w:rPr>
      </w:pPr>
      <w:r w:rsidRPr="00285ABB">
        <w:rPr>
          <w:rFonts w:cs="Sabon-Roman"/>
          <w:sz w:val="24"/>
          <w:szCs w:val="24"/>
        </w:rPr>
        <w:t xml:space="preserve">Ekonomiye ilişkin tartışmalar yalnızca uzmanlığın etkili olduğu teknik tartışmalar değildir. Sözcüğün geniş anlamında siyasal tartışmalardır: farklı grupların farklı çıkarları vardır, her grup kendi çıkarının nerede yattığını bilir ve doğal olarak kendi çıkarları doğrultusunda hareket eder. </w:t>
      </w:r>
    </w:p>
    <w:p w14:paraId="383B3C04" w14:textId="74625C29" w:rsidR="00B13957" w:rsidRPr="00285ABB" w:rsidRDefault="00B13957" w:rsidP="00B13957">
      <w:pPr>
        <w:spacing w:before="120" w:after="0" w:line="360" w:lineRule="auto"/>
        <w:ind w:firstLine="708"/>
        <w:jc w:val="both"/>
        <w:rPr>
          <w:sz w:val="24"/>
          <w:szCs w:val="24"/>
        </w:rPr>
      </w:pPr>
      <w:r w:rsidRPr="00285ABB">
        <w:rPr>
          <w:rFonts w:cs="Sabon-Roman"/>
          <w:color w:val="000000" w:themeColor="text1"/>
          <w:sz w:val="24"/>
          <w:szCs w:val="24"/>
        </w:rPr>
        <w:t>Sonuç olarak</w:t>
      </w:r>
      <w:r w:rsidR="00B8433B">
        <w:rPr>
          <w:rFonts w:cs="Sabon-Roman"/>
          <w:color w:val="000000" w:themeColor="text1"/>
          <w:sz w:val="24"/>
          <w:szCs w:val="24"/>
        </w:rPr>
        <w:t>,</w:t>
      </w:r>
      <w:r w:rsidRPr="00285ABB">
        <w:rPr>
          <w:rFonts w:cs="Sabon-Roman"/>
          <w:color w:val="000000" w:themeColor="text1"/>
          <w:sz w:val="24"/>
          <w:szCs w:val="24"/>
        </w:rPr>
        <w:t xml:space="preserve"> iktisat saf bir bilim değildir. İktisatçılar, ekonomiyi ve ekonominin nasıl işlediğini anlamaya çalışmışlardır. Ancak bunu yaparken genellikle ekonominin nasıl olması gerektiği konusunda çok güçlü ve çoğu kez </w:t>
      </w:r>
      <w:r w:rsidR="00B8433B">
        <w:rPr>
          <w:rFonts w:cs="Sabon-Roman"/>
          <w:color w:val="000000" w:themeColor="text1"/>
          <w:sz w:val="24"/>
          <w:szCs w:val="24"/>
        </w:rPr>
        <w:t>örtük</w:t>
      </w:r>
      <w:r w:rsidRPr="00285ABB">
        <w:rPr>
          <w:rFonts w:cs="Sabon-Roman"/>
          <w:color w:val="000000" w:themeColor="text1"/>
          <w:sz w:val="24"/>
          <w:szCs w:val="24"/>
        </w:rPr>
        <w:t xml:space="preserve"> görüşleri vardır. İktisat teorileri her</w:t>
      </w:r>
      <w:r>
        <w:rPr>
          <w:rFonts w:cs="Sabon-Roman"/>
          <w:color w:val="000000" w:themeColor="text1"/>
          <w:sz w:val="24"/>
          <w:szCs w:val="24"/>
        </w:rPr>
        <w:t xml:space="preserve"> </w:t>
      </w:r>
      <w:r w:rsidRPr="00285ABB">
        <w:rPr>
          <w:rFonts w:cs="Sabon-Roman"/>
          <w:color w:val="000000" w:themeColor="text1"/>
          <w:sz w:val="24"/>
          <w:szCs w:val="24"/>
        </w:rPr>
        <w:t>zaman gerçek dünyadaki tartışma, politika ve çıkarlardan etkilenmiştir. Ekonomi bil</w:t>
      </w:r>
      <w:r>
        <w:rPr>
          <w:rFonts w:cs="Sabon-Roman"/>
          <w:color w:val="000000" w:themeColor="text1"/>
          <w:sz w:val="24"/>
          <w:szCs w:val="24"/>
        </w:rPr>
        <w:t>i</w:t>
      </w:r>
      <w:r w:rsidRPr="00285ABB">
        <w:rPr>
          <w:rFonts w:cs="Sabon-Roman"/>
          <w:color w:val="000000" w:themeColor="text1"/>
          <w:sz w:val="24"/>
          <w:szCs w:val="24"/>
        </w:rPr>
        <w:t xml:space="preserve">mi doğası gereği siyasal niteliktedir. Çıkar çelişki ve çatışmalarından bağımsız hiçbir iktisat politikası tartışması yoktur. Bu nedenle de </w:t>
      </w:r>
      <w:r w:rsidRPr="00285ABB">
        <w:rPr>
          <w:rFonts w:cs="Sabon-Roman"/>
          <w:sz w:val="24"/>
          <w:szCs w:val="24"/>
        </w:rPr>
        <w:t>i</w:t>
      </w:r>
      <w:r w:rsidRPr="00285ABB">
        <w:rPr>
          <w:sz w:val="24"/>
          <w:szCs w:val="24"/>
        </w:rPr>
        <w:t>ktisatçılar arasında ekonomi bil</w:t>
      </w:r>
      <w:r>
        <w:rPr>
          <w:sz w:val="24"/>
          <w:szCs w:val="24"/>
        </w:rPr>
        <w:t>i</w:t>
      </w:r>
      <w:r w:rsidRPr="00285ABB">
        <w:rPr>
          <w:sz w:val="24"/>
          <w:szCs w:val="24"/>
        </w:rPr>
        <w:t>minin tanımı ve kapsamı konusunda görüş birliği yoktur. Her</w:t>
      </w:r>
      <w:r>
        <w:rPr>
          <w:sz w:val="24"/>
          <w:szCs w:val="24"/>
        </w:rPr>
        <w:t xml:space="preserve"> </w:t>
      </w:r>
      <w:r w:rsidRPr="00285ABB">
        <w:rPr>
          <w:sz w:val="24"/>
          <w:szCs w:val="24"/>
        </w:rPr>
        <w:t>birisi karmaşık gerçekliğin farklı yönlerini öne çıkaran, farklı moral ve siyasal yargılara varan ve farklı sonuçlara ulaşan iktisat teorileri söz konusudur.   Ekonomide tek doğru olmadığından ekonomiyi, farklı iktisadi görüşlerin farkında olarak ve var</w:t>
      </w:r>
      <w:r>
        <w:rPr>
          <w:sz w:val="24"/>
          <w:szCs w:val="24"/>
        </w:rPr>
        <w:t xml:space="preserve"> </w:t>
      </w:r>
      <w:r w:rsidRPr="00285ABB">
        <w:rPr>
          <w:sz w:val="24"/>
          <w:szCs w:val="24"/>
        </w:rPr>
        <w:t xml:space="preserve">olan koşullarda hangi görüşlerin daha anlamlı olduğunu anlama yeteneğini geliştirecek şekilde öğrenmek gerekir.  </w:t>
      </w:r>
    </w:p>
    <w:p w14:paraId="4A380307" w14:textId="6300D18D" w:rsidR="009C2F61" w:rsidRPr="001C7254" w:rsidRDefault="009C2F61" w:rsidP="009C2F61">
      <w:pPr>
        <w:spacing w:before="120" w:after="120" w:line="360" w:lineRule="auto"/>
        <w:ind w:firstLine="708"/>
        <w:jc w:val="both"/>
        <w:rPr>
          <w:sz w:val="24"/>
          <w:szCs w:val="24"/>
        </w:rPr>
      </w:pPr>
      <w:r w:rsidRPr="001C7254">
        <w:rPr>
          <w:sz w:val="24"/>
          <w:szCs w:val="24"/>
        </w:rPr>
        <w:t xml:space="preserve">Farklı iktisadi yaklaşımlar iktisadın tanımına da yansımıştır. </w:t>
      </w:r>
      <w:r>
        <w:rPr>
          <w:sz w:val="24"/>
          <w:szCs w:val="24"/>
        </w:rPr>
        <w:t xml:space="preserve">Biz iktisadi ilişkilerin özünü yansıttığını düşündüğümüz </w:t>
      </w:r>
      <w:r w:rsidR="005A27E8">
        <w:rPr>
          <w:sz w:val="24"/>
          <w:szCs w:val="24"/>
        </w:rPr>
        <w:t>kısa bir</w:t>
      </w:r>
      <w:r>
        <w:rPr>
          <w:sz w:val="24"/>
          <w:szCs w:val="24"/>
        </w:rPr>
        <w:t xml:space="preserve"> tanımla yetineceğiz. İktisat, insanların yaşamak için ihtiyaç duydukları mal ve hizmetlerin üretimi sırasında birbirleriyle ve doğal çevreyle olan ilişkilerini </w:t>
      </w:r>
      <w:r>
        <w:rPr>
          <w:sz w:val="24"/>
          <w:szCs w:val="24"/>
        </w:rPr>
        <w:lastRenderedPageBreak/>
        <w:t>ve bu ilişkilerin zaman içinde nasıl değiştiğini inceleyen bir bilim dalıdır. Dolayısıyla iktisat</w:t>
      </w:r>
      <w:r w:rsidR="005A27E8">
        <w:rPr>
          <w:sz w:val="24"/>
          <w:szCs w:val="24"/>
        </w:rPr>
        <w:t>,</w:t>
      </w:r>
      <w:r>
        <w:rPr>
          <w:sz w:val="24"/>
          <w:szCs w:val="24"/>
        </w:rPr>
        <w:t xml:space="preserve"> varlığımızı sürdürmek için gerekli gıda, giyecek, konut ya da boş zaman gibi şeyleri nasıl edindiğimizi; alıcı ve satıcı, işveren ve çalışan, yurttaş ve kamu görevlisi, ana-baba, çocuklar ve diğer aile bireyleri olarak aramızdaki ilişkileri; soluk almaktan </w:t>
      </w:r>
      <w:r w:rsidR="005A27E8">
        <w:rPr>
          <w:sz w:val="24"/>
          <w:szCs w:val="24"/>
        </w:rPr>
        <w:t>madenl</w:t>
      </w:r>
      <w:r>
        <w:rPr>
          <w:sz w:val="24"/>
          <w:szCs w:val="24"/>
        </w:rPr>
        <w:t xml:space="preserve">erin topraktan çıkartılmasına kadar doğal çevremizle ilişkimizi ve bütün bunların zaman içinde nasıl değiştiğini konu edinir. </w:t>
      </w:r>
    </w:p>
    <w:p w14:paraId="17391086" w14:textId="174A64D4" w:rsidR="002D334C" w:rsidRPr="00527756" w:rsidRDefault="002D334C" w:rsidP="00B04B8A">
      <w:pPr>
        <w:autoSpaceDE w:val="0"/>
        <w:autoSpaceDN w:val="0"/>
        <w:adjustRightInd w:val="0"/>
        <w:spacing w:before="120" w:after="0" w:line="360" w:lineRule="auto"/>
        <w:ind w:firstLine="709"/>
        <w:jc w:val="both"/>
        <w:rPr>
          <w:sz w:val="24"/>
          <w:szCs w:val="24"/>
        </w:rPr>
      </w:pPr>
      <w:r w:rsidRPr="00527756">
        <w:rPr>
          <w:sz w:val="24"/>
          <w:szCs w:val="24"/>
        </w:rPr>
        <w:t xml:space="preserve">Buraya kadar söylediklerimizden de anlaşılacağı üzere, bilgi ve teknolojinin gelişimiyle iktisat arasında yakın bir ilişki vardır. </w:t>
      </w:r>
      <w:r w:rsidR="00B115AC" w:rsidRPr="00527756">
        <w:rPr>
          <w:sz w:val="24"/>
          <w:szCs w:val="24"/>
        </w:rPr>
        <w:t>İktisat</w:t>
      </w:r>
      <w:r w:rsidR="00B115AC" w:rsidRPr="00527756">
        <w:rPr>
          <w:rFonts w:cs="Sabon-Roman"/>
          <w:sz w:val="24"/>
          <w:szCs w:val="24"/>
        </w:rPr>
        <w:t xml:space="preserve"> bil</w:t>
      </w:r>
      <w:r w:rsidR="00437451" w:rsidRPr="00527756">
        <w:rPr>
          <w:rFonts w:cs="Sabon-Roman"/>
          <w:sz w:val="24"/>
          <w:szCs w:val="24"/>
        </w:rPr>
        <w:t>imi ekonomik hayata paralel bir gelişme göstermiştir. İktisatçılar, gerçek hayattaki sorun, tehdit ve çatışmaları anlamaya çalışmışlardır.</w:t>
      </w:r>
      <w:r w:rsidR="00B115AC" w:rsidRPr="00527756">
        <w:rPr>
          <w:rFonts w:cs="Sabon-Roman"/>
          <w:sz w:val="24"/>
          <w:szCs w:val="24"/>
        </w:rPr>
        <w:t xml:space="preserve"> </w:t>
      </w:r>
      <w:r w:rsidR="00DC02FD" w:rsidRPr="00527756">
        <w:rPr>
          <w:sz w:val="24"/>
          <w:szCs w:val="24"/>
        </w:rPr>
        <w:t xml:space="preserve">Bilgi ve teknolojideki gelişmeler insanların aralarından seçim yapabilecekleri farklı seçenekleri artırmaktadır. </w:t>
      </w:r>
      <w:r w:rsidR="004472AE" w:rsidRPr="00527756">
        <w:rPr>
          <w:sz w:val="24"/>
          <w:szCs w:val="24"/>
        </w:rPr>
        <w:t xml:space="preserve">İktisat bilimi ancak farklı seçenekler ortaya çıktığı ölçüde gelişebilmiştir. </w:t>
      </w:r>
      <w:r w:rsidR="00DC02FD" w:rsidRPr="00527756">
        <w:rPr>
          <w:sz w:val="24"/>
          <w:szCs w:val="24"/>
        </w:rPr>
        <w:t>Bu nedenle, ekonominin farklı seçenekler arasında</w:t>
      </w:r>
      <w:r w:rsidR="00DC02FD" w:rsidRPr="00527756">
        <w:rPr>
          <w:i/>
          <w:iCs/>
          <w:sz w:val="24"/>
          <w:szCs w:val="24"/>
        </w:rPr>
        <w:t xml:space="preserve"> seçim (tercih) yapma bilimi</w:t>
      </w:r>
      <w:r w:rsidR="00DC02FD" w:rsidRPr="00527756">
        <w:rPr>
          <w:sz w:val="24"/>
          <w:szCs w:val="24"/>
        </w:rPr>
        <w:t xml:space="preserve"> olduğunu söylemek mümkündür. Ekonomi, var olan seçenekleri açığa çıkarmayı ve açıklamayı amaçlamaktadır. </w:t>
      </w:r>
      <w:r w:rsidRPr="00527756">
        <w:rPr>
          <w:sz w:val="24"/>
          <w:szCs w:val="24"/>
        </w:rPr>
        <w:t>Farklı seçenekler yoksa iktisat bilimine de gerek kalmaz. Örneğin, henüz toplayıcılık aşamasındaki insan için hayatta kalabilmenin tek yolu bulabildiğini yemektir</w:t>
      </w:r>
      <w:r w:rsidR="00B71AD7">
        <w:rPr>
          <w:sz w:val="24"/>
          <w:szCs w:val="24"/>
        </w:rPr>
        <w:t>; ka</w:t>
      </w:r>
      <w:r w:rsidRPr="00527756">
        <w:rPr>
          <w:sz w:val="24"/>
          <w:szCs w:val="24"/>
        </w:rPr>
        <w:t>rın doyurabilmenin başka alternatifi yoktur. Dolayısıyla iktisat bilimine de yer yoktur.</w:t>
      </w:r>
    </w:p>
    <w:p w14:paraId="033BAB57" w14:textId="450A7E08" w:rsidR="002D334C" w:rsidRPr="00527756" w:rsidRDefault="002D334C" w:rsidP="002D334C">
      <w:pPr>
        <w:spacing w:before="120" w:after="120" w:line="360" w:lineRule="auto"/>
        <w:ind w:left="-142" w:firstLine="851"/>
        <w:jc w:val="both"/>
        <w:rPr>
          <w:sz w:val="24"/>
          <w:szCs w:val="24"/>
        </w:rPr>
      </w:pPr>
      <w:r w:rsidRPr="00527756">
        <w:rPr>
          <w:rFonts w:eastAsia="Times New Roman" w:cs="Times New Roman"/>
          <w:sz w:val="24"/>
          <w:szCs w:val="24"/>
        </w:rPr>
        <w:t>Günümüzde insanlar bireysel ve toplumsal düzeylerde tercihlerde bulunmaktadırlar. Birey</w:t>
      </w:r>
      <w:r w:rsidR="00B04B8A" w:rsidRPr="00527756">
        <w:rPr>
          <w:rFonts w:eastAsia="Times New Roman" w:cs="Times New Roman"/>
          <w:sz w:val="24"/>
          <w:szCs w:val="24"/>
        </w:rPr>
        <w:t>ler</w:t>
      </w:r>
      <w:r w:rsidRPr="00527756">
        <w:rPr>
          <w:rFonts w:eastAsia="Times New Roman" w:cs="Times New Roman"/>
          <w:sz w:val="24"/>
          <w:szCs w:val="24"/>
        </w:rPr>
        <w:t xml:space="preserve">, farklı eğitim seçeneklerinden birisini yeğlemekte ve aldığı eğitim ile yapabileceği işi seçmekte; işini yaparken gelirini artırmanın yollarını aramakta, gelirinin ne kadarını tüketeceğine ne kadarını tasarruf edeceğine, tüketimini çeşitli mal ve hizmetler arasında nasıl dağıtacağına karar vermekte; tasarruflarını kendisi değerlendirmekte ya da başkalarına ödünç olarak vermektedir.  Kısacası, önündeki çeşitli seçeneklerden bir tanesini seçerek yaşamını sürdürmeye çalışmaktadır. </w:t>
      </w:r>
    </w:p>
    <w:p w14:paraId="12EF8439" w14:textId="4A34FEA2" w:rsidR="00B13957" w:rsidRPr="00527756" w:rsidRDefault="00B13957" w:rsidP="00B13957">
      <w:pPr>
        <w:spacing w:before="120" w:after="0" w:line="360" w:lineRule="auto"/>
        <w:ind w:firstLine="708"/>
        <w:jc w:val="both"/>
        <w:rPr>
          <w:sz w:val="24"/>
          <w:szCs w:val="24"/>
        </w:rPr>
      </w:pPr>
      <w:r w:rsidRPr="00527756">
        <w:rPr>
          <w:sz w:val="24"/>
          <w:szCs w:val="24"/>
        </w:rPr>
        <w:t xml:space="preserve">Örgütsel düzeyde, örneğin özel bir firmada, seçim yeni bir bilgisayar sistemi kurmakla mevcut sistemi yenileyerek kullanmak arasında olabilir. Sağlık alanında çalışan bir yardım kuruluşunda seçim, toplanan bağışların mevcut hastaların tedavisinde kullanmasıyla hastalıkların önlenmesi ve tedavisinde yeni yöntemler geliştirmeye dönük araştırmalara harcanması arasında olabilir.   </w:t>
      </w:r>
    </w:p>
    <w:p w14:paraId="496D90A2" w14:textId="0E356CCD" w:rsidR="00B13957" w:rsidRPr="00285ABB" w:rsidRDefault="00C31A20" w:rsidP="00527756">
      <w:pPr>
        <w:spacing w:before="120" w:after="120" w:line="360" w:lineRule="auto"/>
        <w:ind w:left="-142" w:firstLine="851"/>
        <w:jc w:val="both"/>
        <w:rPr>
          <w:sz w:val="24"/>
          <w:szCs w:val="24"/>
        </w:rPr>
      </w:pPr>
      <w:r w:rsidRPr="00527756">
        <w:rPr>
          <w:rFonts w:eastAsia="Times New Roman" w:cs="Times New Roman"/>
          <w:sz w:val="24"/>
          <w:szCs w:val="24"/>
        </w:rPr>
        <w:t xml:space="preserve">Olaya ulusal ölçekte baktığımızda da benzer bir durum söz konusudur. </w:t>
      </w:r>
      <w:r w:rsidR="00B13957" w:rsidRPr="00527756">
        <w:rPr>
          <w:sz w:val="24"/>
          <w:szCs w:val="24"/>
        </w:rPr>
        <w:t xml:space="preserve">Toplumlar neyi üreteceklerine ve üretilen toplumsal ürünü farklı toplumsal sınıflar arasında nasıl </w:t>
      </w:r>
      <w:r w:rsidR="00B13957" w:rsidRPr="00527756">
        <w:rPr>
          <w:sz w:val="24"/>
          <w:szCs w:val="24"/>
        </w:rPr>
        <w:lastRenderedPageBreak/>
        <w:t>bölüştüreceklerine karar verirler. Tüketim ve tasarruf oranlarını kararlaştırırlar. Toplam tüketimi farklı mal ve hizmetler arasında dağıtırlar. Tasarrufların farklı yatırım alanlarına ne ölçüde tahsis edileceğine karar verirler. Ulusal gelirin ne kadarının devlet tarafından harcanacağın</w:t>
      </w:r>
      <w:r w:rsidR="00113E30">
        <w:rPr>
          <w:sz w:val="24"/>
          <w:szCs w:val="24"/>
        </w:rPr>
        <w:t>a</w:t>
      </w:r>
      <w:r w:rsidR="00B13957" w:rsidRPr="00527756">
        <w:rPr>
          <w:sz w:val="24"/>
          <w:szCs w:val="24"/>
        </w:rPr>
        <w:t>, vergilerin kimlerden alınacağın</w:t>
      </w:r>
      <w:r w:rsidR="00113E30">
        <w:rPr>
          <w:sz w:val="24"/>
          <w:szCs w:val="24"/>
        </w:rPr>
        <w:t>a</w:t>
      </w:r>
      <w:r w:rsidR="00B13957" w:rsidRPr="00527756">
        <w:rPr>
          <w:sz w:val="24"/>
          <w:szCs w:val="24"/>
        </w:rPr>
        <w:t xml:space="preserve"> ve devlet harcamalarının farklı harcama alanları arasında nasıl dağıtılacağına karar verirler. Ayrıca, ülkeler neleri ihraç ve neleri ithal edeceklerine, nerelerden borç alıp nerelere borç vereceklerine karar verirler. </w:t>
      </w:r>
      <w:r w:rsidR="00CE6E81" w:rsidRPr="00527756">
        <w:rPr>
          <w:sz w:val="24"/>
          <w:szCs w:val="24"/>
        </w:rPr>
        <w:t>Bu listeyi uzatmak mümkün ama sanırız bu kadarı sorunun anlaşılması için yeterlidir.</w:t>
      </w:r>
    </w:p>
    <w:p w14:paraId="2D855A67" w14:textId="70B46D67" w:rsidR="00813A15" w:rsidRPr="00D32E98" w:rsidRDefault="00813A15" w:rsidP="00527756">
      <w:pPr>
        <w:pStyle w:val="ListParagraph"/>
        <w:numPr>
          <w:ilvl w:val="1"/>
          <w:numId w:val="47"/>
        </w:numPr>
        <w:spacing w:before="240" w:after="240" w:line="360" w:lineRule="auto"/>
        <w:ind w:left="1134" w:hanging="425"/>
        <w:contextualSpacing w:val="0"/>
        <w:jc w:val="both"/>
        <w:rPr>
          <w:b/>
          <w:sz w:val="24"/>
          <w:szCs w:val="24"/>
        </w:rPr>
      </w:pPr>
      <w:r w:rsidRPr="00D32E98">
        <w:rPr>
          <w:b/>
          <w:sz w:val="24"/>
          <w:szCs w:val="24"/>
        </w:rPr>
        <w:t>İKTİSAT ÖĞREN</w:t>
      </w:r>
      <w:r w:rsidR="005A2157">
        <w:rPr>
          <w:b/>
          <w:sz w:val="24"/>
          <w:szCs w:val="24"/>
        </w:rPr>
        <w:t>MEK BİZE NE SAĞL</w:t>
      </w:r>
      <w:r w:rsidR="00167D17">
        <w:rPr>
          <w:b/>
          <w:sz w:val="24"/>
          <w:szCs w:val="24"/>
        </w:rPr>
        <w:t>AR</w:t>
      </w:r>
      <w:r w:rsidRPr="00D32E98">
        <w:rPr>
          <w:b/>
          <w:sz w:val="24"/>
          <w:szCs w:val="24"/>
        </w:rPr>
        <w:t>?</w:t>
      </w:r>
    </w:p>
    <w:p w14:paraId="6FE9E8AC" w14:textId="50D2CDB6" w:rsidR="00813A15" w:rsidRPr="001C7254" w:rsidRDefault="00813A15" w:rsidP="00A9180B">
      <w:pPr>
        <w:spacing w:before="120" w:after="0" w:line="360" w:lineRule="auto"/>
        <w:ind w:left="-142"/>
        <w:jc w:val="both"/>
        <w:rPr>
          <w:sz w:val="24"/>
          <w:szCs w:val="24"/>
        </w:rPr>
      </w:pPr>
      <w:r w:rsidRPr="001C7254">
        <w:rPr>
          <w:sz w:val="24"/>
          <w:szCs w:val="24"/>
        </w:rPr>
        <w:t>Yukarıda iktisadın iktisadi olayları incelediğini ve iktisadi olayların da toplumsal olayların bir parçası olduğunu belirttik. O halde iktisadi olayları toplumsal olaylardan ayırmak mümkün olmadığı gibi, iktisadi olayları anlamadan toplumsal olayları anlamak da mümkün olmayacaktır. Dolayısıyla, iktisat öğrenme</w:t>
      </w:r>
      <w:r w:rsidR="00167D17">
        <w:rPr>
          <w:sz w:val="24"/>
          <w:szCs w:val="24"/>
        </w:rPr>
        <w:t>k öncelikle</w:t>
      </w:r>
      <w:r w:rsidRPr="001C7254">
        <w:rPr>
          <w:sz w:val="24"/>
          <w:szCs w:val="24"/>
        </w:rPr>
        <w:t xml:space="preserve"> çevremizde, ülkemizde ve dünyada olup bitenleri </w:t>
      </w:r>
      <w:r w:rsidR="00664BE5">
        <w:rPr>
          <w:sz w:val="24"/>
          <w:szCs w:val="24"/>
        </w:rPr>
        <w:t>anlamamızı kolaylaştırabilir</w:t>
      </w:r>
      <w:r w:rsidRPr="001C7254">
        <w:rPr>
          <w:sz w:val="24"/>
          <w:szCs w:val="24"/>
        </w:rPr>
        <w:t>.</w:t>
      </w:r>
    </w:p>
    <w:p w14:paraId="7B9004B8" w14:textId="77777777" w:rsidR="00813A15" w:rsidRPr="001C7254" w:rsidRDefault="00813A15" w:rsidP="00A9180B">
      <w:pPr>
        <w:spacing w:before="120" w:after="0" w:line="360" w:lineRule="auto"/>
        <w:ind w:left="-142" w:firstLine="142"/>
        <w:jc w:val="both"/>
        <w:rPr>
          <w:sz w:val="24"/>
          <w:szCs w:val="24"/>
        </w:rPr>
      </w:pPr>
      <w:r w:rsidRPr="001C7254">
        <w:rPr>
          <w:sz w:val="24"/>
          <w:szCs w:val="24"/>
        </w:rPr>
        <w:tab/>
        <w:t>İkincisi, iktisadi olaylar hepimizin günlük yaşantısını yakından etkilemektedir. Bazı iktisadi gelişmeler bizi olumlu yönde etkilerken diğer bazıları bize zarar verebilmektedir. Doğru kişisel kararlar verebilmemiz için bu etkileri doğru değerlendirmemiz gerekir.</w:t>
      </w:r>
    </w:p>
    <w:p w14:paraId="5F11F8F5" w14:textId="77777777" w:rsidR="00813A15" w:rsidRPr="001C7254" w:rsidRDefault="00813A15" w:rsidP="00A9180B">
      <w:pPr>
        <w:spacing w:before="120" w:after="0" w:line="360" w:lineRule="auto"/>
        <w:ind w:left="-142" w:firstLine="142"/>
        <w:jc w:val="both"/>
        <w:rPr>
          <w:sz w:val="24"/>
          <w:szCs w:val="24"/>
        </w:rPr>
      </w:pPr>
      <w:r w:rsidRPr="001C7254">
        <w:rPr>
          <w:sz w:val="24"/>
          <w:szCs w:val="24"/>
        </w:rPr>
        <w:tab/>
        <w:t xml:space="preserve">Üçüncüsü, bir yurttaş olarak siyasal tercihlerimizi oluştururken hangi iktisat politikalarının kendimizin ve ülkemizin yararına olduğunu değerlendirebilmek için iktisat bilgisine ihtiyaç duyarız. </w:t>
      </w:r>
    </w:p>
    <w:p w14:paraId="4F88C16B" w14:textId="77777777" w:rsidR="00813A15" w:rsidRPr="001C7254" w:rsidRDefault="00813A15" w:rsidP="00A9180B">
      <w:pPr>
        <w:spacing w:before="120" w:after="0" w:line="360" w:lineRule="auto"/>
        <w:ind w:left="-142"/>
        <w:jc w:val="both"/>
        <w:rPr>
          <w:sz w:val="24"/>
          <w:szCs w:val="24"/>
        </w:rPr>
      </w:pPr>
      <w:r w:rsidRPr="001C7254">
        <w:rPr>
          <w:sz w:val="24"/>
          <w:szCs w:val="24"/>
        </w:rPr>
        <w:tab/>
      </w:r>
      <w:r w:rsidR="005B16F9">
        <w:rPr>
          <w:sz w:val="24"/>
          <w:szCs w:val="24"/>
        </w:rPr>
        <w:tab/>
      </w:r>
      <w:r w:rsidRPr="001C7254">
        <w:rPr>
          <w:sz w:val="24"/>
          <w:szCs w:val="24"/>
        </w:rPr>
        <w:t>Dördüncüsü, iktisatçılık başlı başına önemli bir meslektir. Doğal olarak, iktisatçılığı meslek olarak seçenlerin iktisat bilmeleri gerekir.</w:t>
      </w:r>
    </w:p>
    <w:p w14:paraId="4C710DB9" w14:textId="77777777" w:rsidR="00813A15" w:rsidRPr="001C7254" w:rsidRDefault="00813A15" w:rsidP="00A9180B">
      <w:pPr>
        <w:spacing w:before="120" w:after="0" w:line="360" w:lineRule="auto"/>
        <w:ind w:left="-142" w:firstLine="142"/>
        <w:jc w:val="both"/>
        <w:rPr>
          <w:sz w:val="24"/>
          <w:szCs w:val="24"/>
        </w:rPr>
      </w:pPr>
      <w:r w:rsidRPr="001C7254">
        <w:rPr>
          <w:b/>
          <w:sz w:val="24"/>
          <w:szCs w:val="24"/>
        </w:rPr>
        <w:tab/>
      </w:r>
      <w:r w:rsidRPr="001C7254">
        <w:rPr>
          <w:sz w:val="24"/>
          <w:szCs w:val="24"/>
        </w:rPr>
        <w:t>Beşinci neden, meslek olarak iktisatçılığı seçmemiş olan kişilerden de diğer mesleklere girişte iktisat bilgisi isteniyor olmasıdır.</w:t>
      </w:r>
    </w:p>
    <w:p w14:paraId="2828429B" w14:textId="2D110018" w:rsidR="00813A15" w:rsidRDefault="005B16F9" w:rsidP="00A9180B">
      <w:pPr>
        <w:spacing w:before="120" w:after="0" w:line="360" w:lineRule="auto"/>
        <w:ind w:left="-142"/>
        <w:jc w:val="both"/>
        <w:rPr>
          <w:sz w:val="24"/>
          <w:szCs w:val="24"/>
        </w:rPr>
      </w:pPr>
      <w:r>
        <w:rPr>
          <w:sz w:val="24"/>
          <w:szCs w:val="24"/>
        </w:rPr>
        <w:tab/>
      </w:r>
      <w:r w:rsidR="00813A15" w:rsidRPr="001C7254">
        <w:rPr>
          <w:sz w:val="24"/>
          <w:szCs w:val="24"/>
        </w:rPr>
        <w:tab/>
        <w:t xml:space="preserve">Son olarak, iktisat eğitiminin insanlara belli bir bakış açısı kazandırdığını söyleyebiliriz. İktisat eğitimi, olaylara ve olgulara sistematik ve bütüncül bir biçimde yaklaşmamızı kolaylaştırır. </w:t>
      </w:r>
    </w:p>
    <w:p w14:paraId="003D6CB8" w14:textId="4F8073B5" w:rsidR="006B4733" w:rsidRDefault="006B4733" w:rsidP="004417AE">
      <w:pPr>
        <w:spacing w:before="120" w:after="120" w:line="360" w:lineRule="auto"/>
        <w:ind w:left="-142"/>
        <w:jc w:val="both"/>
        <w:rPr>
          <w:sz w:val="24"/>
          <w:szCs w:val="24"/>
        </w:rPr>
      </w:pPr>
    </w:p>
    <w:p w14:paraId="0DE3CEAF" w14:textId="517E7D03" w:rsidR="006B4733" w:rsidRDefault="003F3C23" w:rsidP="003F3C23">
      <w:pPr>
        <w:tabs>
          <w:tab w:val="left" w:pos="6396"/>
        </w:tabs>
        <w:spacing w:before="120" w:after="120" w:line="360" w:lineRule="auto"/>
        <w:ind w:left="-142"/>
        <w:jc w:val="both"/>
        <w:rPr>
          <w:sz w:val="24"/>
          <w:szCs w:val="24"/>
        </w:rPr>
      </w:pPr>
      <w:r>
        <w:rPr>
          <w:sz w:val="24"/>
          <w:szCs w:val="24"/>
        </w:rPr>
        <w:tab/>
      </w:r>
    </w:p>
    <w:p w14:paraId="39710236" w14:textId="77777777" w:rsidR="00813A15" w:rsidRPr="00113E30" w:rsidRDefault="00813A15" w:rsidP="00BE7EE3">
      <w:pPr>
        <w:spacing w:before="120" w:after="120" w:line="360" w:lineRule="auto"/>
        <w:rPr>
          <w:b/>
          <w:bCs/>
          <w:sz w:val="24"/>
          <w:szCs w:val="24"/>
        </w:rPr>
      </w:pPr>
      <w:r w:rsidRPr="00113E30">
        <w:rPr>
          <w:b/>
          <w:bCs/>
          <w:sz w:val="24"/>
          <w:szCs w:val="24"/>
        </w:rPr>
        <w:lastRenderedPageBreak/>
        <w:t>KONU 2</w:t>
      </w:r>
    </w:p>
    <w:p w14:paraId="3F6E974D" w14:textId="1A00A773" w:rsidR="00813A15" w:rsidRPr="00B463C9" w:rsidRDefault="00813A15" w:rsidP="00BE7EE3">
      <w:pPr>
        <w:spacing w:before="120" w:after="120" w:line="360" w:lineRule="auto"/>
        <w:jc w:val="center"/>
        <w:rPr>
          <w:b/>
          <w:sz w:val="24"/>
          <w:szCs w:val="24"/>
        </w:rPr>
      </w:pPr>
      <w:r w:rsidRPr="00B463C9">
        <w:rPr>
          <w:b/>
          <w:sz w:val="24"/>
          <w:szCs w:val="24"/>
        </w:rPr>
        <w:t xml:space="preserve">BÜTÜN TOPLUMLARIN ORTAK İKTİSADİ SORUNLARI </w:t>
      </w:r>
      <w:r w:rsidR="00651BC8" w:rsidRPr="00B463C9">
        <w:rPr>
          <w:b/>
          <w:sz w:val="24"/>
          <w:szCs w:val="24"/>
        </w:rPr>
        <w:t>VE ÇÖZÜM YOLLARI</w:t>
      </w:r>
    </w:p>
    <w:p w14:paraId="08006D79" w14:textId="4B165F6C" w:rsidR="004F6A9F" w:rsidRDefault="000C2192" w:rsidP="00B463C9">
      <w:pPr>
        <w:spacing w:before="120" w:after="120" w:line="360" w:lineRule="auto"/>
        <w:jc w:val="both"/>
        <w:rPr>
          <w:rFonts w:eastAsia="Times New Roman" w:cs="Times New Roman"/>
          <w:sz w:val="24"/>
          <w:szCs w:val="24"/>
        </w:rPr>
      </w:pPr>
      <w:r w:rsidRPr="00285ABB">
        <w:rPr>
          <w:rFonts w:eastAsia="Times New Roman" w:cs="Times New Roman"/>
          <w:sz w:val="24"/>
          <w:szCs w:val="24"/>
        </w:rPr>
        <w:t>Bu ikici konuda</w:t>
      </w:r>
      <w:r w:rsidR="00113E30">
        <w:rPr>
          <w:rFonts w:eastAsia="Times New Roman" w:cs="Times New Roman"/>
          <w:sz w:val="24"/>
          <w:szCs w:val="24"/>
        </w:rPr>
        <w:t>,</w:t>
      </w:r>
      <w:r w:rsidRPr="00285ABB">
        <w:rPr>
          <w:rFonts w:eastAsia="Times New Roman" w:cs="Times New Roman"/>
          <w:sz w:val="24"/>
          <w:szCs w:val="24"/>
        </w:rPr>
        <w:t xml:space="preserve"> toplumların temel ekonomik sorunlarını ve bu sorunların başlıca çözüm yollarını yani ekonomik sistemleri tartıştıktan sonra iyi bir ekonominin özelliklerini özetleyeceğiz.</w:t>
      </w:r>
    </w:p>
    <w:p w14:paraId="53C39968" w14:textId="02FDD5D4" w:rsidR="005B7256" w:rsidRPr="004F6A9F" w:rsidRDefault="005B7256">
      <w:pPr>
        <w:pStyle w:val="ListParagraph"/>
        <w:numPr>
          <w:ilvl w:val="1"/>
          <w:numId w:val="56"/>
        </w:numPr>
        <w:spacing w:before="120" w:after="120" w:line="360" w:lineRule="auto"/>
        <w:ind w:left="1134" w:hanging="425"/>
        <w:jc w:val="both"/>
        <w:rPr>
          <w:rFonts w:eastAsia="Times New Roman" w:cs="Times New Roman"/>
          <w:b/>
          <w:sz w:val="24"/>
          <w:szCs w:val="24"/>
        </w:rPr>
      </w:pPr>
      <w:r w:rsidRPr="004F6A9F">
        <w:rPr>
          <w:rFonts w:eastAsia="Times New Roman" w:cs="Times New Roman"/>
          <w:b/>
          <w:sz w:val="24"/>
          <w:szCs w:val="24"/>
        </w:rPr>
        <w:t>TOPLUMLARIN TEMEL EKONOMİK SORUNLARI</w:t>
      </w:r>
    </w:p>
    <w:p w14:paraId="11E101ED" w14:textId="2A8EDD98" w:rsidR="005B7256" w:rsidRPr="00285ABB" w:rsidRDefault="005B7256" w:rsidP="00117C44">
      <w:pPr>
        <w:spacing w:before="120" w:after="0" w:line="360" w:lineRule="auto"/>
        <w:jc w:val="both"/>
        <w:rPr>
          <w:rFonts w:eastAsia="Times New Roman" w:cs="Times New Roman"/>
          <w:sz w:val="24"/>
          <w:szCs w:val="24"/>
        </w:rPr>
      </w:pPr>
      <w:r w:rsidRPr="00285ABB">
        <w:rPr>
          <w:rFonts w:eastAsia="Times New Roman" w:cs="Times New Roman"/>
          <w:sz w:val="24"/>
          <w:szCs w:val="24"/>
        </w:rPr>
        <w:t xml:space="preserve">Günümüz ekonomilerinde çok sayıda karmaşık ekonomik faaliyet yürütülmektedir. Bununla birlikte, günümüzün karmaşık ekonomisinde verilmesi gereken temel kararların çoğu ilkel bir ekonomide olduğundan çok farklı değildir. Temel ekonomik sorunları </w:t>
      </w:r>
      <w:r w:rsidR="0007338F">
        <w:rPr>
          <w:rFonts w:eastAsia="Times New Roman" w:cs="Times New Roman"/>
          <w:sz w:val="24"/>
          <w:szCs w:val="24"/>
        </w:rPr>
        <w:t>altı</w:t>
      </w:r>
      <w:r w:rsidRPr="00285ABB">
        <w:rPr>
          <w:rFonts w:eastAsia="Times New Roman" w:cs="Times New Roman"/>
          <w:sz w:val="24"/>
          <w:szCs w:val="24"/>
        </w:rPr>
        <w:t xml:space="preserve"> ana başlıkta toplamak mümkündür:  </w:t>
      </w:r>
    </w:p>
    <w:p w14:paraId="00139E18" w14:textId="6929C8A2" w:rsidR="005B7256" w:rsidRPr="00285ABB" w:rsidRDefault="005B7256">
      <w:pPr>
        <w:pStyle w:val="ListParagraph"/>
        <w:numPr>
          <w:ilvl w:val="0"/>
          <w:numId w:val="49"/>
        </w:numPr>
        <w:spacing w:after="0" w:line="360" w:lineRule="auto"/>
        <w:jc w:val="both"/>
        <w:rPr>
          <w:rFonts w:eastAsia="Times New Roman" w:cs="Times New Roman"/>
          <w:sz w:val="24"/>
          <w:szCs w:val="24"/>
        </w:rPr>
      </w:pPr>
      <w:bookmarkStart w:id="2" w:name="_Hlk105680897"/>
      <w:r w:rsidRPr="00285ABB">
        <w:rPr>
          <w:rFonts w:eastAsia="Times New Roman" w:cs="Times New Roman"/>
          <w:sz w:val="24"/>
          <w:szCs w:val="24"/>
        </w:rPr>
        <w:t>Hangi mal ve hizmetler ve ne miktarlarda üretilmelidir</w:t>
      </w:r>
      <w:bookmarkEnd w:id="2"/>
      <w:r w:rsidRPr="00285ABB">
        <w:rPr>
          <w:rFonts w:eastAsia="Times New Roman" w:cs="Times New Roman"/>
          <w:sz w:val="24"/>
          <w:szCs w:val="24"/>
        </w:rPr>
        <w:t xml:space="preserve">? </w:t>
      </w:r>
    </w:p>
    <w:p w14:paraId="0BA4ACA7" w14:textId="77777777" w:rsidR="005B7256" w:rsidRPr="00285ABB" w:rsidRDefault="005B7256">
      <w:pPr>
        <w:numPr>
          <w:ilvl w:val="0"/>
          <w:numId w:val="49"/>
        </w:numPr>
        <w:spacing w:after="0" w:line="360" w:lineRule="auto"/>
        <w:jc w:val="both"/>
        <w:rPr>
          <w:rFonts w:eastAsia="Times New Roman" w:cs="Times New Roman"/>
          <w:sz w:val="24"/>
          <w:szCs w:val="24"/>
        </w:rPr>
      </w:pPr>
      <w:r w:rsidRPr="00285ABB">
        <w:rPr>
          <w:rFonts w:eastAsia="Times New Roman" w:cs="Times New Roman"/>
          <w:sz w:val="24"/>
          <w:szCs w:val="24"/>
        </w:rPr>
        <w:t xml:space="preserve">Mal ve hizmetler hangi yöntemlerle üretilmelidir? </w:t>
      </w:r>
    </w:p>
    <w:p w14:paraId="47804368" w14:textId="4DB24492" w:rsidR="005B7256" w:rsidRPr="00285ABB" w:rsidRDefault="005B7256">
      <w:pPr>
        <w:numPr>
          <w:ilvl w:val="0"/>
          <w:numId w:val="49"/>
        </w:numPr>
        <w:spacing w:after="0" w:line="360" w:lineRule="auto"/>
        <w:jc w:val="both"/>
        <w:rPr>
          <w:rFonts w:eastAsia="Times New Roman" w:cs="Times New Roman"/>
          <w:sz w:val="24"/>
          <w:szCs w:val="24"/>
        </w:rPr>
      </w:pPr>
      <w:r w:rsidRPr="00285ABB">
        <w:rPr>
          <w:rFonts w:eastAsia="Times New Roman" w:cs="Times New Roman"/>
          <w:sz w:val="24"/>
          <w:szCs w:val="24"/>
        </w:rPr>
        <w:t xml:space="preserve">Üretilen toplam ürün nasıl bölüşülmelidir? </w:t>
      </w:r>
    </w:p>
    <w:p w14:paraId="1EA6D1E1" w14:textId="049A7AB2" w:rsidR="005B7256" w:rsidRDefault="005B7256">
      <w:pPr>
        <w:numPr>
          <w:ilvl w:val="0"/>
          <w:numId w:val="49"/>
        </w:numPr>
        <w:spacing w:after="0" w:line="360" w:lineRule="auto"/>
        <w:rPr>
          <w:rFonts w:eastAsia="Times New Roman" w:cs="Times New Roman"/>
          <w:sz w:val="24"/>
          <w:szCs w:val="24"/>
        </w:rPr>
      </w:pPr>
      <w:r w:rsidRPr="00285ABB">
        <w:rPr>
          <w:rFonts w:eastAsia="Times New Roman" w:cs="Times New Roman"/>
          <w:sz w:val="24"/>
          <w:szCs w:val="24"/>
        </w:rPr>
        <w:t xml:space="preserve">Kaynaklar tam olarak </w:t>
      </w:r>
      <w:bookmarkStart w:id="3" w:name="_Hlk129167950"/>
      <w:r w:rsidRPr="00285ABB">
        <w:rPr>
          <w:rFonts w:eastAsia="Times New Roman" w:cs="Times New Roman"/>
          <w:sz w:val="24"/>
          <w:szCs w:val="24"/>
        </w:rPr>
        <w:t xml:space="preserve">kullanılmakta mıdır? </w:t>
      </w:r>
      <w:bookmarkEnd w:id="3"/>
    </w:p>
    <w:p w14:paraId="3561BEF4" w14:textId="6B80C107" w:rsidR="0007338F" w:rsidRPr="00285ABB" w:rsidRDefault="0007338F">
      <w:pPr>
        <w:numPr>
          <w:ilvl w:val="0"/>
          <w:numId w:val="49"/>
        </w:numPr>
        <w:spacing w:after="0" w:line="360" w:lineRule="auto"/>
        <w:rPr>
          <w:rFonts w:eastAsia="Times New Roman" w:cs="Times New Roman"/>
          <w:sz w:val="24"/>
          <w:szCs w:val="24"/>
        </w:rPr>
      </w:pPr>
      <w:r>
        <w:rPr>
          <w:rFonts w:eastAsia="Times New Roman" w:cs="Times New Roman"/>
          <w:sz w:val="24"/>
          <w:szCs w:val="24"/>
        </w:rPr>
        <w:t xml:space="preserve">Kaynaklar etkin olarak </w:t>
      </w:r>
      <w:r w:rsidRPr="00285ABB">
        <w:rPr>
          <w:rFonts w:eastAsia="Times New Roman" w:cs="Times New Roman"/>
          <w:sz w:val="24"/>
          <w:szCs w:val="24"/>
        </w:rPr>
        <w:t>kullanılmakta mıdır?</w:t>
      </w:r>
    </w:p>
    <w:p w14:paraId="00CE77FD" w14:textId="0D3FF1BE" w:rsidR="005B7256" w:rsidRPr="00285ABB" w:rsidRDefault="005B7256">
      <w:pPr>
        <w:pStyle w:val="ListParagraph"/>
        <w:numPr>
          <w:ilvl w:val="0"/>
          <w:numId w:val="49"/>
        </w:numPr>
        <w:spacing w:after="0" w:line="360" w:lineRule="auto"/>
        <w:jc w:val="both"/>
        <w:rPr>
          <w:rFonts w:eastAsia="Times New Roman" w:cs="Times New Roman"/>
          <w:sz w:val="24"/>
          <w:szCs w:val="24"/>
        </w:rPr>
      </w:pPr>
      <w:r w:rsidRPr="00285ABB">
        <w:rPr>
          <w:rFonts w:eastAsia="Times New Roman" w:cs="Times New Roman"/>
          <w:sz w:val="24"/>
          <w:szCs w:val="24"/>
        </w:rPr>
        <w:t>Ekonominin üreti</w:t>
      </w:r>
      <w:r w:rsidR="000431A0">
        <w:rPr>
          <w:rFonts w:eastAsia="Times New Roman" w:cs="Times New Roman"/>
          <w:sz w:val="24"/>
          <w:szCs w:val="24"/>
        </w:rPr>
        <w:t>m</w:t>
      </w:r>
      <w:r w:rsidRPr="00285ABB">
        <w:rPr>
          <w:rFonts w:eastAsia="Times New Roman" w:cs="Times New Roman"/>
          <w:sz w:val="24"/>
          <w:szCs w:val="24"/>
        </w:rPr>
        <w:t xml:space="preserve"> kapasitesi zaman içinde büyümekte midir?</w:t>
      </w:r>
    </w:p>
    <w:p w14:paraId="0BDDD0D2" w14:textId="77777777" w:rsidR="005B7256" w:rsidRPr="00285ABB" w:rsidRDefault="005B7256" w:rsidP="005B7256">
      <w:pPr>
        <w:pStyle w:val="ListParagraph"/>
        <w:spacing w:after="120" w:line="360" w:lineRule="auto"/>
        <w:contextualSpacing w:val="0"/>
        <w:jc w:val="both"/>
        <w:rPr>
          <w:rFonts w:eastAsia="Times New Roman" w:cs="Times New Roman"/>
          <w:sz w:val="24"/>
          <w:szCs w:val="24"/>
        </w:rPr>
      </w:pPr>
      <w:r w:rsidRPr="00285ABB">
        <w:rPr>
          <w:rFonts w:eastAsia="Times New Roman" w:cs="Times New Roman"/>
          <w:sz w:val="24"/>
          <w:szCs w:val="24"/>
        </w:rPr>
        <w:t xml:space="preserve">Şimdi bu sorunları kısaca tartışalım. </w:t>
      </w:r>
    </w:p>
    <w:p w14:paraId="57A0CCB3" w14:textId="0302DB0D" w:rsidR="005B7256" w:rsidRPr="00285ABB" w:rsidRDefault="005B7256">
      <w:pPr>
        <w:pStyle w:val="ListParagraph"/>
        <w:numPr>
          <w:ilvl w:val="0"/>
          <w:numId w:val="48"/>
        </w:numPr>
        <w:spacing w:before="120" w:after="120" w:line="360" w:lineRule="auto"/>
        <w:ind w:left="993" w:hanging="284"/>
        <w:contextualSpacing w:val="0"/>
        <w:jc w:val="both"/>
        <w:rPr>
          <w:rFonts w:eastAsia="Times New Roman" w:cs="Times New Roman"/>
          <w:b/>
          <w:bCs/>
          <w:sz w:val="24"/>
          <w:szCs w:val="24"/>
        </w:rPr>
      </w:pPr>
      <w:r w:rsidRPr="00285ABB">
        <w:rPr>
          <w:rFonts w:eastAsia="Times New Roman" w:cs="Times New Roman"/>
          <w:b/>
          <w:bCs/>
          <w:sz w:val="24"/>
          <w:szCs w:val="24"/>
        </w:rPr>
        <w:t xml:space="preserve">Hangi mal ve hizmetler ve ne miktarlarda üretilmelidir? </w:t>
      </w:r>
    </w:p>
    <w:p w14:paraId="4ED9CE26" w14:textId="352E9868" w:rsidR="005B7256" w:rsidRDefault="004E1A1C" w:rsidP="005B7256">
      <w:pPr>
        <w:spacing w:before="120" w:after="120" w:line="360" w:lineRule="auto"/>
        <w:jc w:val="both"/>
        <w:rPr>
          <w:rFonts w:eastAsia="Times New Roman" w:cs="Times New Roman"/>
          <w:sz w:val="24"/>
          <w:szCs w:val="24"/>
        </w:rPr>
      </w:pPr>
      <w:r w:rsidRPr="00C552AC">
        <w:rPr>
          <w:sz w:val="24"/>
          <w:szCs w:val="24"/>
        </w:rPr>
        <w:t xml:space="preserve">Toplumlar, kaynakların sınırlılığı nedeniyle, ihtiyaç duydukları tüm malları ihtiyaç duydukları miktarda üretemedikleri için hangi maldan ne kadar üretileceği önem kazanmaktadır. </w:t>
      </w:r>
      <w:r w:rsidR="0096211A" w:rsidRPr="00C552AC">
        <w:rPr>
          <w:sz w:val="24"/>
          <w:szCs w:val="24"/>
        </w:rPr>
        <w:t>Kıt olan kaynakların tümünün kullanılmakta olduğu varsayıldığından, yeni bir mal üretilmesine karar verildiğinde ya da üretilmekte olan malın üretim miktarı artırılmak istendiğinde başka bir malın üretiminin azaltılması gerekmektedir.</w:t>
      </w:r>
      <w:r w:rsidR="00C552AC" w:rsidRPr="00C552AC">
        <w:rPr>
          <w:sz w:val="24"/>
          <w:szCs w:val="24"/>
        </w:rPr>
        <w:t xml:space="preserve"> </w:t>
      </w:r>
      <w:r w:rsidR="005B7256" w:rsidRPr="00C552AC">
        <w:rPr>
          <w:rFonts w:eastAsia="Times New Roman" w:cs="Times New Roman"/>
          <w:sz w:val="24"/>
          <w:szCs w:val="24"/>
        </w:rPr>
        <w:t xml:space="preserve">Bu </w:t>
      </w:r>
      <w:r w:rsidR="00C552AC" w:rsidRPr="00C552AC">
        <w:rPr>
          <w:rFonts w:eastAsia="Times New Roman" w:cs="Times New Roman"/>
          <w:sz w:val="24"/>
          <w:szCs w:val="24"/>
        </w:rPr>
        <w:t>nedenle</w:t>
      </w:r>
      <w:r w:rsidR="00C552AC">
        <w:rPr>
          <w:rFonts w:eastAsia="Times New Roman" w:cs="Times New Roman"/>
          <w:sz w:val="24"/>
          <w:szCs w:val="24"/>
        </w:rPr>
        <w:t>,</w:t>
      </w:r>
      <w:r w:rsidR="005B7256" w:rsidRPr="00285ABB">
        <w:rPr>
          <w:rFonts w:eastAsia="Times New Roman" w:cs="Times New Roman"/>
          <w:sz w:val="24"/>
          <w:szCs w:val="24"/>
        </w:rPr>
        <w:t xml:space="preserve"> her ekonomide, </w:t>
      </w:r>
      <w:r w:rsidR="00C552AC">
        <w:rPr>
          <w:rFonts w:eastAsia="Times New Roman" w:cs="Times New Roman"/>
          <w:sz w:val="24"/>
          <w:szCs w:val="24"/>
        </w:rPr>
        <w:t xml:space="preserve">var olan sınırlı </w:t>
      </w:r>
      <w:r w:rsidR="005B7256" w:rsidRPr="00285ABB">
        <w:rPr>
          <w:rFonts w:eastAsia="Times New Roman" w:cs="Times New Roman"/>
          <w:sz w:val="24"/>
          <w:szCs w:val="24"/>
        </w:rPr>
        <w:t>kaynakla</w:t>
      </w:r>
      <w:r w:rsidR="00A935DD">
        <w:rPr>
          <w:rFonts w:eastAsia="Times New Roman" w:cs="Times New Roman"/>
          <w:sz w:val="24"/>
          <w:szCs w:val="24"/>
        </w:rPr>
        <w:t>rla hangi</w:t>
      </w:r>
      <w:r w:rsidR="005B7256" w:rsidRPr="00285ABB">
        <w:rPr>
          <w:rFonts w:eastAsia="Times New Roman" w:cs="Times New Roman"/>
          <w:sz w:val="24"/>
          <w:szCs w:val="24"/>
        </w:rPr>
        <w:t xml:space="preserve"> mal ve hizmetler</w:t>
      </w:r>
      <w:r w:rsidR="00A935DD">
        <w:rPr>
          <w:rFonts w:eastAsia="Times New Roman" w:cs="Times New Roman"/>
          <w:sz w:val="24"/>
          <w:szCs w:val="24"/>
        </w:rPr>
        <w:t>den ne kadar</w:t>
      </w:r>
      <w:r w:rsidR="005B7256" w:rsidRPr="00285ABB">
        <w:rPr>
          <w:rFonts w:eastAsia="Times New Roman" w:cs="Times New Roman"/>
          <w:sz w:val="24"/>
          <w:szCs w:val="24"/>
        </w:rPr>
        <w:t xml:space="preserve"> üreti</w:t>
      </w:r>
      <w:r w:rsidR="00A90019">
        <w:rPr>
          <w:rFonts w:eastAsia="Times New Roman" w:cs="Times New Roman"/>
          <w:sz w:val="24"/>
          <w:szCs w:val="24"/>
        </w:rPr>
        <w:t xml:space="preserve">leceğinin </w:t>
      </w:r>
      <w:r w:rsidR="005B7256" w:rsidRPr="00285ABB">
        <w:rPr>
          <w:rFonts w:eastAsia="Times New Roman" w:cs="Times New Roman"/>
          <w:sz w:val="24"/>
          <w:szCs w:val="24"/>
        </w:rPr>
        <w:t>kararlaştırılacağı bir mekanizmanın olması gerekir.</w:t>
      </w:r>
    </w:p>
    <w:p w14:paraId="14C6652B" w14:textId="77777777" w:rsidR="005B7256" w:rsidRPr="00285ABB" w:rsidRDefault="005B7256">
      <w:pPr>
        <w:pStyle w:val="ListParagraph"/>
        <w:numPr>
          <w:ilvl w:val="0"/>
          <w:numId w:val="48"/>
        </w:numPr>
        <w:spacing w:before="120" w:after="120" w:line="360" w:lineRule="auto"/>
        <w:ind w:left="993" w:hanging="284"/>
        <w:jc w:val="both"/>
        <w:rPr>
          <w:rFonts w:eastAsia="Times New Roman" w:cs="Times New Roman"/>
          <w:b/>
          <w:sz w:val="24"/>
          <w:szCs w:val="24"/>
        </w:rPr>
      </w:pPr>
      <w:r w:rsidRPr="00285ABB">
        <w:rPr>
          <w:rFonts w:eastAsia="Times New Roman" w:cs="Times New Roman"/>
          <w:b/>
          <w:sz w:val="24"/>
          <w:szCs w:val="24"/>
        </w:rPr>
        <w:t xml:space="preserve">  Mal ve Hizmetler Hangi Yöntemlerle Üretilmelidir? </w:t>
      </w:r>
    </w:p>
    <w:p w14:paraId="7730DE25" w14:textId="4D78D83D" w:rsidR="00A90019" w:rsidRPr="00A90019" w:rsidRDefault="006303D5" w:rsidP="00A90019">
      <w:pPr>
        <w:spacing w:before="120" w:after="120" w:line="360" w:lineRule="auto"/>
        <w:jc w:val="both"/>
        <w:rPr>
          <w:rFonts w:eastAsia="Times New Roman" w:cs="Times New Roman"/>
          <w:color w:val="0070C0"/>
          <w:sz w:val="24"/>
          <w:szCs w:val="24"/>
        </w:rPr>
      </w:pPr>
      <w:r w:rsidRPr="002A6694">
        <w:rPr>
          <w:rFonts w:eastAsia="Times New Roman" w:cs="Times New Roman"/>
          <w:color w:val="000000" w:themeColor="text1"/>
          <w:sz w:val="24"/>
          <w:szCs w:val="24"/>
        </w:rPr>
        <w:t>Bu</w:t>
      </w:r>
      <w:r w:rsidR="004024C2">
        <w:rPr>
          <w:rFonts w:eastAsia="Times New Roman" w:cs="Times New Roman"/>
          <w:color w:val="000000" w:themeColor="text1"/>
          <w:sz w:val="24"/>
          <w:szCs w:val="24"/>
        </w:rPr>
        <w:t>,</w:t>
      </w:r>
      <w:r w:rsidRPr="002A6694">
        <w:rPr>
          <w:rFonts w:eastAsia="Times New Roman" w:cs="Times New Roman"/>
          <w:color w:val="000000" w:themeColor="text1"/>
          <w:sz w:val="24"/>
          <w:szCs w:val="24"/>
        </w:rPr>
        <w:t xml:space="preserve"> kullanılacak üretim teknolojisine ilişkin bir sorudur. </w:t>
      </w:r>
      <w:r w:rsidR="005B7256" w:rsidRPr="002A6694">
        <w:rPr>
          <w:rFonts w:eastAsia="Times New Roman" w:cs="Times New Roman"/>
          <w:color w:val="000000" w:themeColor="text1"/>
          <w:sz w:val="24"/>
          <w:szCs w:val="24"/>
        </w:rPr>
        <w:t>Genellikle, malların farklı teknolojiler kullanılarak üretilmesi mümkündür. Örneğin, belli bir miktardaki tarımsal ürün işgücü, gübre ve makine gibi diğer girdilerin miktarlarına bağlı olarak geniş ya da daha dar bir alanda üretilebilir.  Bu miktardaki ürünün hangi girdi bileşim</w:t>
      </w:r>
      <w:r w:rsidR="000431A0" w:rsidRPr="002A6694">
        <w:rPr>
          <w:rFonts w:eastAsia="Times New Roman" w:cs="Times New Roman"/>
          <w:color w:val="000000" w:themeColor="text1"/>
          <w:sz w:val="24"/>
          <w:szCs w:val="24"/>
        </w:rPr>
        <w:t>i</w:t>
      </w:r>
      <w:r w:rsidR="005B7256" w:rsidRPr="002A6694">
        <w:rPr>
          <w:rFonts w:eastAsia="Times New Roman" w:cs="Times New Roman"/>
          <w:color w:val="000000" w:themeColor="text1"/>
          <w:sz w:val="24"/>
          <w:szCs w:val="24"/>
        </w:rPr>
        <w:t>yl</w:t>
      </w:r>
      <w:r w:rsidR="000431A0" w:rsidRPr="002A6694">
        <w:rPr>
          <w:rFonts w:eastAsia="Times New Roman" w:cs="Times New Roman"/>
          <w:color w:val="000000" w:themeColor="text1"/>
          <w:sz w:val="24"/>
          <w:szCs w:val="24"/>
        </w:rPr>
        <w:t>e</w:t>
      </w:r>
      <w:r w:rsidR="005B7256" w:rsidRPr="002A6694">
        <w:rPr>
          <w:rFonts w:eastAsia="Times New Roman" w:cs="Times New Roman"/>
          <w:color w:val="000000" w:themeColor="text1"/>
          <w:sz w:val="24"/>
          <w:szCs w:val="24"/>
        </w:rPr>
        <w:t xml:space="preserve"> üretileceğine karar vermek için </w:t>
      </w:r>
      <w:r w:rsidR="005B7256" w:rsidRPr="002A6694">
        <w:rPr>
          <w:rFonts w:eastAsia="Times New Roman" w:cs="Times New Roman"/>
          <w:color w:val="000000" w:themeColor="text1"/>
          <w:sz w:val="24"/>
          <w:szCs w:val="24"/>
        </w:rPr>
        <w:lastRenderedPageBreak/>
        <w:t xml:space="preserve">farklı ölçütler kullanılabilir. </w:t>
      </w:r>
      <w:r w:rsidR="002A6694" w:rsidRPr="002A6694">
        <w:rPr>
          <w:rFonts w:eastAsia="Times New Roman" w:cs="Times New Roman"/>
          <w:color w:val="000000" w:themeColor="text1"/>
          <w:sz w:val="24"/>
          <w:szCs w:val="24"/>
        </w:rPr>
        <w:t>M</w:t>
      </w:r>
      <w:r w:rsidR="00A90019" w:rsidRPr="002A6694">
        <w:rPr>
          <w:rFonts w:eastAsia="Times New Roman" w:cs="Times New Roman"/>
          <w:color w:val="000000" w:themeColor="text1"/>
          <w:sz w:val="24"/>
          <w:szCs w:val="24"/>
        </w:rPr>
        <w:t xml:space="preserve">alların üretimi gerçekleştirilirken hangi üretim faktöründen ne kadar kullanılacağı iktisadın temel sorunlarından bir tanesidir. Üretimde işgücünün daha fazla kullanılması halinde </w:t>
      </w:r>
      <w:r w:rsidR="00A90019" w:rsidRPr="000B54BA">
        <w:rPr>
          <w:rFonts w:eastAsia="Times New Roman" w:cs="Times New Roman"/>
          <w:i/>
          <w:iCs/>
          <w:color w:val="000000" w:themeColor="text1"/>
          <w:sz w:val="24"/>
          <w:szCs w:val="24"/>
        </w:rPr>
        <w:t>işgücü yoğun</w:t>
      </w:r>
      <w:r w:rsidR="00A90019" w:rsidRPr="002A6694">
        <w:rPr>
          <w:rFonts w:eastAsia="Times New Roman" w:cs="Times New Roman"/>
          <w:color w:val="000000" w:themeColor="text1"/>
          <w:sz w:val="24"/>
          <w:szCs w:val="24"/>
        </w:rPr>
        <w:t xml:space="preserve"> üretim, sermayenin daha fazla kullanılması halinde ise </w:t>
      </w:r>
      <w:r w:rsidR="00A90019" w:rsidRPr="000B54BA">
        <w:rPr>
          <w:rFonts w:eastAsia="Times New Roman" w:cs="Times New Roman"/>
          <w:i/>
          <w:iCs/>
          <w:color w:val="000000" w:themeColor="text1"/>
          <w:sz w:val="24"/>
          <w:szCs w:val="24"/>
        </w:rPr>
        <w:t>sermaye yoğun</w:t>
      </w:r>
      <w:r w:rsidR="00A90019" w:rsidRPr="002A6694">
        <w:rPr>
          <w:rFonts w:eastAsia="Times New Roman" w:cs="Times New Roman"/>
          <w:color w:val="000000" w:themeColor="text1"/>
          <w:sz w:val="24"/>
          <w:szCs w:val="24"/>
        </w:rPr>
        <w:t xml:space="preserve"> üretim söz konusudur.</w:t>
      </w:r>
      <w:r w:rsidR="006B13DF" w:rsidRPr="002A6694">
        <w:rPr>
          <w:rFonts w:eastAsia="Times New Roman" w:cs="Times New Roman"/>
          <w:color w:val="000000" w:themeColor="text1"/>
          <w:sz w:val="24"/>
          <w:szCs w:val="24"/>
        </w:rPr>
        <w:t xml:space="preserve"> Bu amaçla, sıkça kullanılan bir ölçüt </w:t>
      </w:r>
      <w:proofErr w:type="spellStart"/>
      <w:r w:rsidR="006B13DF" w:rsidRPr="002A6694">
        <w:rPr>
          <w:rFonts w:eastAsia="Times New Roman" w:cs="Times New Roman"/>
          <w:i/>
          <w:iCs/>
          <w:color w:val="000000" w:themeColor="text1"/>
          <w:sz w:val="24"/>
          <w:szCs w:val="24"/>
        </w:rPr>
        <w:t>etkinlik’</w:t>
      </w:r>
      <w:r w:rsidR="006B13DF" w:rsidRPr="002A6694">
        <w:rPr>
          <w:rFonts w:eastAsia="Times New Roman" w:cs="Times New Roman"/>
          <w:color w:val="000000" w:themeColor="text1"/>
          <w:sz w:val="24"/>
          <w:szCs w:val="24"/>
        </w:rPr>
        <w:t>tir</w:t>
      </w:r>
      <w:proofErr w:type="spellEnd"/>
      <w:r w:rsidR="006B13DF" w:rsidRPr="002A6694">
        <w:rPr>
          <w:rFonts w:eastAsia="Times New Roman" w:cs="Times New Roman"/>
          <w:color w:val="000000" w:themeColor="text1"/>
          <w:sz w:val="24"/>
          <w:szCs w:val="24"/>
        </w:rPr>
        <w:t>. Etkinlik, belli bir miktar ürünü</w:t>
      </w:r>
      <w:r w:rsidR="00C90D23">
        <w:rPr>
          <w:rFonts w:eastAsia="Times New Roman" w:cs="Times New Roman"/>
          <w:color w:val="000000" w:themeColor="text1"/>
          <w:sz w:val="24"/>
          <w:szCs w:val="24"/>
        </w:rPr>
        <w:t>n</w:t>
      </w:r>
      <w:r w:rsidR="006B13DF" w:rsidRPr="00285ABB">
        <w:rPr>
          <w:rFonts w:eastAsia="Times New Roman" w:cs="Times New Roman"/>
          <w:sz w:val="24"/>
          <w:szCs w:val="24"/>
        </w:rPr>
        <w:t xml:space="preserve"> mümkün olan en az girdi kullanılarak üretilmesidir.   </w:t>
      </w:r>
    </w:p>
    <w:p w14:paraId="720D47BD" w14:textId="4AFD685C" w:rsidR="00B61AC5" w:rsidRPr="008A1DA6" w:rsidRDefault="005B7256">
      <w:pPr>
        <w:pStyle w:val="ListParagraph"/>
        <w:numPr>
          <w:ilvl w:val="0"/>
          <w:numId w:val="48"/>
        </w:numPr>
        <w:spacing w:before="120" w:after="120" w:line="360" w:lineRule="auto"/>
        <w:ind w:left="993" w:hanging="284"/>
        <w:jc w:val="both"/>
        <w:rPr>
          <w:rFonts w:eastAsia="Times New Roman" w:cs="Times New Roman"/>
          <w:color w:val="0070C0"/>
          <w:sz w:val="24"/>
          <w:szCs w:val="24"/>
        </w:rPr>
      </w:pPr>
      <w:r w:rsidRPr="008A1DA6">
        <w:rPr>
          <w:rFonts w:eastAsia="Times New Roman" w:cs="Times New Roman"/>
          <w:b/>
          <w:sz w:val="24"/>
          <w:szCs w:val="24"/>
        </w:rPr>
        <w:t xml:space="preserve">Üretilen Toplam Ürün Nasıl Bölüşülmelidir? </w:t>
      </w:r>
    </w:p>
    <w:p w14:paraId="0286031E" w14:textId="06CAB629" w:rsidR="00B61AC5" w:rsidRPr="00956BD4" w:rsidRDefault="00B61AC5" w:rsidP="00B61AC5">
      <w:pPr>
        <w:spacing w:before="120" w:after="120" w:line="360" w:lineRule="auto"/>
        <w:jc w:val="both"/>
        <w:rPr>
          <w:rFonts w:eastAsia="Times New Roman" w:cs="Times New Roman"/>
          <w:sz w:val="24"/>
          <w:szCs w:val="24"/>
        </w:rPr>
      </w:pPr>
      <w:r w:rsidRPr="00956BD4">
        <w:rPr>
          <w:rFonts w:eastAsia="Times New Roman" w:cs="Times New Roman"/>
          <w:sz w:val="24"/>
          <w:szCs w:val="24"/>
        </w:rPr>
        <w:t>Üretilen mal ve hizmetlerin toplumu oluşturan bireyler ile çeşitli gruplar arasında nasıl bölüşüleceği iktisadın önemli konularından bir diğeridir. Bu konu gelir dağılımı ya da bölüşüm adı altında incelenmektedir. Toplumu oluşturan bireyler üretim araçlarının mülkiyetine sahip olup olmadıklarına ve üretim sürecinde üstlendikleri rollere göre farklı sınıflara ayrılmaktadır. Her bir sınıfın toplam gelirden ne kadar pay aldığı bölüşüm sorununun özünü oluşturmaktadır. Mülk sahibi olmayıp işgücünü satarak geçimini sağlamaya çalışan kesimlerin gelirleri ücretlerden, mülk sahibi olanların gelirleri ise kâr, faiz ve ranttan oluşmaktadır.</w:t>
      </w:r>
    </w:p>
    <w:p w14:paraId="74163678" w14:textId="1B97A4C5" w:rsidR="00956BD4" w:rsidRDefault="00956BD4" w:rsidP="00956BD4">
      <w:pPr>
        <w:spacing w:before="120" w:after="120" w:line="360" w:lineRule="auto"/>
        <w:ind w:firstLine="708"/>
        <w:jc w:val="both"/>
        <w:rPr>
          <w:rFonts w:eastAsia="Times New Roman" w:cs="Times New Roman"/>
          <w:sz w:val="24"/>
          <w:szCs w:val="24"/>
        </w:rPr>
      </w:pPr>
      <w:r w:rsidRPr="00285ABB">
        <w:rPr>
          <w:rFonts w:eastAsia="Times New Roman" w:cs="Times New Roman"/>
          <w:sz w:val="24"/>
          <w:szCs w:val="24"/>
        </w:rPr>
        <w:t>İktisat ayrıca, piyasa</w:t>
      </w:r>
      <w:r w:rsidR="0025705F">
        <w:rPr>
          <w:rFonts w:eastAsia="Times New Roman" w:cs="Times New Roman"/>
          <w:sz w:val="24"/>
          <w:szCs w:val="24"/>
        </w:rPr>
        <w:t xml:space="preserve">nın işleyişi sonucunda kendiliğinden </w:t>
      </w:r>
      <w:r w:rsidRPr="00285ABB">
        <w:rPr>
          <w:rFonts w:eastAsia="Times New Roman" w:cs="Times New Roman"/>
          <w:sz w:val="24"/>
          <w:szCs w:val="24"/>
        </w:rPr>
        <w:t>ortaya çıkan gelir bölüşümünün vergilendirme, asgari ücret uygulaması</w:t>
      </w:r>
      <w:r w:rsidR="0025705F">
        <w:rPr>
          <w:rFonts w:eastAsia="Times New Roman" w:cs="Times New Roman"/>
          <w:sz w:val="24"/>
          <w:szCs w:val="24"/>
        </w:rPr>
        <w:t>,</w:t>
      </w:r>
      <w:r w:rsidRPr="00285ABB">
        <w:rPr>
          <w:rFonts w:eastAsia="Times New Roman" w:cs="Times New Roman"/>
          <w:sz w:val="24"/>
          <w:szCs w:val="24"/>
        </w:rPr>
        <w:t xml:space="preserve"> so</w:t>
      </w:r>
      <w:r>
        <w:rPr>
          <w:rFonts w:eastAsia="Times New Roman" w:cs="Times New Roman"/>
          <w:sz w:val="24"/>
          <w:szCs w:val="24"/>
        </w:rPr>
        <w:t>s</w:t>
      </w:r>
      <w:r w:rsidRPr="00285ABB">
        <w:rPr>
          <w:rFonts w:eastAsia="Times New Roman" w:cs="Times New Roman"/>
          <w:sz w:val="24"/>
          <w:szCs w:val="24"/>
        </w:rPr>
        <w:t xml:space="preserve">yal yardım </w:t>
      </w:r>
      <w:r w:rsidR="0025705F">
        <w:rPr>
          <w:rFonts w:eastAsia="Times New Roman" w:cs="Times New Roman"/>
          <w:sz w:val="24"/>
          <w:szCs w:val="24"/>
        </w:rPr>
        <w:t xml:space="preserve">ve teşvik </w:t>
      </w:r>
      <w:r w:rsidRPr="00285ABB">
        <w:rPr>
          <w:rFonts w:eastAsia="Times New Roman" w:cs="Times New Roman"/>
          <w:sz w:val="24"/>
          <w:szCs w:val="24"/>
        </w:rPr>
        <w:t xml:space="preserve">politikaları gibi müdahaleci devlet politikalarıyla nasıl değiştirilebileceği ile de ilgilidir. </w:t>
      </w:r>
    </w:p>
    <w:p w14:paraId="0C57C55B" w14:textId="6A324746" w:rsidR="005B7256" w:rsidRPr="00C92CD9" w:rsidRDefault="00B61AC5" w:rsidP="00956BD4">
      <w:pPr>
        <w:spacing w:before="120" w:after="120" w:line="360" w:lineRule="auto"/>
        <w:ind w:firstLine="708"/>
        <w:jc w:val="both"/>
        <w:rPr>
          <w:rFonts w:eastAsia="Times New Roman" w:cs="Times New Roman"/>
          <w:sz w:val="24"/>
          <w:szCs w:val="24"/>
        </w:rPr>
      </w:pPr>
      <w:r w:rsidRPr="00C92CD9">
        <w:rPr>
          <w:rFonts w:eastAsia="Times New Roman" w:cs="Times New Roman"/>
          <w:sz w:val="24"/>
          <w:szCs w:val="24"/>
        </w:rPr>
        <w:t>Toplumların temel iktisadi sorunları yukarıda sayılan üç başlık altında toplanabilmekle birlikte, aşağıdaki üç soru bir ekonominin içinde bulunduğu durumun daha kolay anlaşılabilmesini sağlar.</w:t>
      </w:r>
    </w:p>
    <w:p w14:paraId="1E3AF3D3" w14:textId="77777777" w:rsidR="005B7256" w:rsidRPr="00285ABB" w:rsidRDefault="005B7256">
      <w:pPr>
        <w:pStyle w:val="ListParagraph"/>
        <w:numPr>
          <w:ilvl w:val="0"/>
          <w:numId w:val="48"/>
        </w:numPr>
        <w:spacing w:before="120" w:after="120" w:line="360" w:lineRule="auto"/>
        <w:ind w:left="993" w:hanging="284"/>
        <w:jc w:val="both"/>
        <w:rPr>
          <w:rFonts w:eastAsia="Times New Roman" w:cs="Times New Roman"/>
          <w:b/>
          <w:sz w:val="24"/>
          <w:szCs w:val="24"/>
        </w:rPr>
      </w:pPr>
      <w:r w:rsidRPr="00285ABB">
        <w:rPr>
          <w:rFonts w:eastAsia="Times New Roman" w:cs="Times New Roman"/>
          <w:b/>
          <w:sz w:val="24"/>
          <w:szCs w:val="24"/>
        </w:rPr>
        <w:t>Ülkenin Kaynakları Tam Olarak Kullanılmakta mıdır?</w:t>
      </w:r>
    </w:p>
    <w:p w14:paraId="4E83C8D0" w14:textId="318C2FC3" w:rsidR="00785CA2" w:rsidRDefault="00C92CD9" w:rsidP="005B7256">
      <w:pPr>
        <w:spacing w:before="120" w:after="120" w:line="360" w:lineRule="auto"/>
        <w:jc w:val="both"/>
        <w:rPr>
          <w:rFonts w:eastAsia="Times New Roman" w:cs="Times New Roman"/>
          <w:sz w:val="24"/>
          <w:szCs w:val="24"/>
        </w:rPr>
      </w:pPr>
      <w:r w:rsidRPr="00C92CD9">
        <w:rPr>
          <w:rFonts w:eastAsia="Times New Roman" w:cs="Times New Roman"/>
          <w:sz w:val="24"/>
          <w:szCs w:val="24"/>
        </w:rPr>
        <w:t xml:space="preserve">Kaynakların </w:t>
      </w:r>
      <w:r>
        <w:rPr>
          <w:rFonts w:eastAsia="Times New Roman" w:cs="Times New Roman"/>
          <w:sz w:val="24"/>
          <w:szCs w:val="24"/>
        </w:rPr>
        <w:t>sınırlı</w:t>
      </w:r>
      <w:r w:rsidRPr="00C92CD9">
        <w:rPr>
          <w:rFonts w:eastAsia="Times New Roman" w:cs="Times New Roman"/>
          <w:sz w:val="24"/>
          <w:szCs w:val="24"/>
        </w:rPr>
        <w:t xml:space="preserve"> olduğu bir dünyada mümkün olan en fazla mal ve hizmet üretiminin gerçekleştirilebilmesi için tüm kaynakların üretimde kullanılması amaçlanır. Ama gerçek hayatta genellikle böyle olmamakta, toplumlar üretim faktörlerinin bir kısmını kullanamamaktadırlar. Bu takdirde işsizlik ya da </w:t>
      </w:r>
      <w:proofErr w:type="gramStart"/>
      <w:r w:rsidR="00076EA7">
        <w:rPr>
          <w:rFonts w:eastAsia="Times New Roman" w:cs="Times New Roman"/>
          <w:sz w:val="24"/>
          <w:szCs w:val="24"/>
        </w:rPr>
        <w:t>atıl</w:t>
      </w:r>
      <w:proofErr w:type="gramEnd"/>
      <w:r w:rsidRPr="00C92CD9">
        <w:rPr>
          <w:rFonts w:eastAsia="Times New Roman" w:cs="Times New Roman"/>
          <w:sz w:val="24"/>
          <w:szCs w:val="24"/>
        </w:rPr>
        <w:t xml:space="preserve"> kapasite ortaya çıkmaktadır. İşgücü, doğal kaynaklar ya da sermaye stokunun tam olarak kullanılamaması toplumsal refah artışını sınırlandırmaktadır.</w:t>
      </w:r>
      <w:r>
        <w:rPr>
          <w:rFonts w:eastAsia="Times New Roman" w:cs="Times New Roman"/>
          <w:sz w:val="24"/>
          <w:szCs w:val="24"/>
        </w:rPr>
        <w:t xml:space="preserve"> </w:t>
      </w:r>
      <w:r w:rsidR="005B7256" w:rsidRPr="00285ABB">
        <w:rPr>
          <w:rFonts w:eastAsia="Times New Roman" w:cs="Times New Roman"/>
          <w:sz w:val="24"/>
          <w:szCs w:val="24"/>
        </w:rPr>
        <w:t>Örneğin bazı işçiler işsiz kalmakta, işçilerin çalışabilecekleri fabrikalar tam kapasite ile çalıştırılma</w:t>
      </w:r>
      <w:r w:rsidR="00BF2E0B">
        <w:rPr>
          <w:rFonts w:eastAsia="Times New Roman" w:cs="Times New Roman"/>
          <w:sz w:val="24"/>
          <w:szCs w:val="24"/>
        </w:rPr>
        <w:t>ma</w:t>
      </w:r>
      <w:r w:rsidR="005B7256" w:rsidRPr="00285ABB">
        <w:rPr>
          <w:rFonts w:eastAsia="Times New Roman" w:cs="Times New Roman"/>
          <w:sz w:val="24"/>
          <w:szCs w:val="24"/>
        </w:rPr>
        <w:t>kta ya da kapalı kalmaktadır. Kaynakların eksik kullanılması bir kaynak israfı</w:t>
      </w:r>
      <w:r w:rsidR="002E7EEA">
        <w:rPr>
          <w:rFonts w:eastAsia="Times New Roman" w:cs="Times New Roman"/>
          <w:sz w:val="24"/>
          <w:szCs w:val="24"/>
        </w:rPr>
        <w:t>,</w:t>
      </w:r>
      <w:r w:rsidR="005B7256" w:rsidRPr="00285ABB">
        <w:rPr>
          <w:rFonts w:eastAsia="Times New Roman" w:cs="Times New Roman"/>
          <w:sz w:val="24"/>
          <w:szCs w:val="24"/>
        </w:rPr>
        <w:t xml:space="preserve"> üretim ve refah kaybı demektir.</w:t>
      </w:r>
    </w:p>
    <w:p w14:paraId="2FBD3B3C" w14:textId="124E2C46" w:rsidR="008A1DA6" w:rsidRPr="0035440A" w:rsidRDefault="008A1DA6">
      <w:pPr>
        <w:pStyle w:val="ListParagraph"/>
        <w:numPr>
          <w:ilvl w:val="0"/>
          <w:numId w:val="48"/>
        </w:numPr>
        <w:spacing w:before="120" w:after="120" w:line="360" w:lineRule="auto"/>
        <w:ind w:left="993" w:hanging="284"/>
        <w:jc w:val="both"/>
        <w:rPr>
          <w:rFonts w:eastAsia="Times New Roman" w:cs="Times New Roman"/>
          <w:b/>
          <w:bCs/>
          <w:sz w:val="24"/>
          <w:szCs w:val="24"/>
        </w:rPr>
      </w:pPr>
      <w:r w:rsidRPr="0035440A">
        <w:rPr>
          <w:rFonts w:eastAsia="Times New Roman" w:cs="Times New Roman"/>
          <w:b/>
          <w:bCs/>
          <w:sz w:val="24"/>
          <w:szCs w:val="24"/>
        </w:rPr>
        <w:t>Kaynaklar etkin olarak kullanıl</w:t>
      </w:r>
      <w:r w:rsidR="0035440A">
        <w:rPr>
          <w:rFonts w:eastAsia="Times New Roman" w:cs="Times New Roman"/>
          <w:b/>
          <w:bCs/>
          <w:sz w:val="24"/>
          <w:szCs w:val="24"/>
        </w:rPr>
        <w:t>makta m</w:t>
      </w:r>
      <w:r w:rsidRPr="0035440A">
        <w:rPr>
          <w:rFonts w:eastAsia="Times New Roman" w:cs="Times New Roman"/>
          <w:b/>
          <w:bCs/>
          <w:sz w:val="24"/>
          <w:szCs w:val="24"/>
        </w:rPr>
        <w:t>ı</w:t>
      </w:r>
      <w:r w:rsidR="0035440A">
        <w:rPr>
          <w:rFonts w:eastAsia="Times New Roman" w:cs="Times New Roman"/>
          <w:b/>
          <w:bCs/>
          <w:sz w:val="24"/>
          <w:szCs w:val="24"/>
        </w:rPr>
        <w:t>dı</w:t>
      </w:r>
      <w:r w:rsidRPr="0035440A">
        <w:rPr>
          <w:rFonts w:eastAsia="Times New Roman" w:cs="Times New Roman"/>
          <w:b/>
          <w:bCs/>
          <w:sz w:val="24"/>
          <w:szCs w:val="24"/>
        </w:rPr>
        <w:t>r</w:t>
      </w:r>
      <w:r w:rsidR="0035440A">
        <w:rPr>
          <w:rFonts w:eastAsia="Times New Roman" w:cs="Times New Roman"/>
          <w:b/>
          <w:bCs/>
          <w:sz w:val="24"/>
          <w:szCs w:val="24"/>
        </w:rPr>
        <w:t>?</w:t>
      </w:r>
      <w:r w:rsidRPr="0035440A">
        <w:rPr>
          <w:rFonts w:eastAsia="Times New Roman" w:cs="Times New Roman"/>
          <w:b/>
          <w:bCs/>
          <w:sz w:val="24"/>
          <w:szCs w:val="24"/>
        </w:rPr>
        <w:t xml:space="preserve"> </w:t>
      </w:r>
    </w:p>
    <w:p w14:paraId="099633AF" w14:textId="77777777" w:rsidR="008A1DA6" w:rsidRPr="008A1DA6" w:rsidRDefault="008A1DA6" w:rsidP="008A1DA6">
      <w:pPr>
        <w:spacing w:before="120" w:after="120" w:line="360" w:lineRule="auto"/>
        <w:jc w:val="both"/>
        <w:rPr>
          <w:rFonts w:eastAsia="Times New Roman" w:cs="Times New Roman"/>
          <w:sz w:val="24"/>
          <w:szCs w:val="24"/>
        </w:rPr>
      </w:pPr>
      <w:r w:rsidRPr="008A1DA6">
        <w:rPr>
          <w:rFonts w:eastAsia="Times New Roman" w:cs="Times New Roman"/>
          <w:sz w:val="24"/>
          <w:szCs w:val="24"/>
        </w:rPr>
        <w:lastRenderedPageBreak/>
        <w:t xml:space="preserve">Bazen, kaynakların tümü kullanılmakla birlikte bu kaynaklarla elde edilmesi olanaklı olan üretimin tümü gerçekleştirilemeyebilir. Eğer bir ekonomide kaynak kullanımı değiştirilerek üretim artırılamıyorsa kaynaklar etkin kullanılıyor demektir. Aksi durumda, çeşitli malların üretimine ayrılan kaynak miktarları değiştirilerek üretim artışı mümkün olur ki bu, başlangıçta kaynakların etkin kullanılmadığını gösterir. Kaynak kullanımının etkin olmayışı işgücünün yanlış kullanımından ya da işgücü ile sermayenin bileşiminin yanlış olmasından kaynaklanabilir. </w:t>
      </w:r>
    </w:p>
    <w:p w14:paraId="20575283" w14:textId="77777777" w:rsidR="005B7256" w:rsidRPr="00285ABB" w:rsidRDefault="005B7256">
      <w:pPr>
        <w:pStyle w:val="ListParagraph"/>
        <w:numPr>
          <w:ilvl w:val="0"/>
          <w:numId w:val="48"/>
        </w:numPr>
        <w:spacing w:before="120" w:after="120" w:line="360" w:lineRule="auto"/>
        <w:ind w:left="993" w:hanging="284"/>
        <w:jc w:val="both"/>
        <w:rPr>
          <w:rFonts w:eastAsia="Times New Roman" w:cs="Times New Roman"/>
          <w:b/>
          <w:sz w:val="24"/>
          <w:szCs w:val="24"/>
        </w:rPr>
      </w:pPr>
      <w:r w:rsidRPr="00285ABB">
        <w:rPr>
          <w:rFonts w:eastAsia="Times New Roman" w:cs="Times New Roman"/>
          <w:b/>
          <w:sz w:val="24"/>
          <w:szCs w:val="24"/>
        </w:rPr>
        <w:t xml:space="preserve">Ekonominin Üretim Kapasitesi Zaman İçinde Büyümekte midir? </w:t>
      </w:r>
    </w:p>
    <w:p w14:paraId="51052A87" w14:textId="4AB7EEE0" w:rsidR="005B7256" w:rsidRPr="00285ABB" w:rsidRDefault="00741FEB" w:rsidP="005B7256">
      <w:pPr>
        <w:spacing w:before="120" w:after="120" w:line="360" w:lineRule="auto"/>
        <w:jc w:val="both"/>
        <w:rPr>
          <w:rFonts w:eastAsia="Times New Roman" w:cs="Times New Roman"/>
          <w:sz w:val="24"/>
          <w:szCs w:val="24"/>
        </w:rPr>
      </w:pPr>
      <w:r w:rsidRPr="00580140">
        <w:rPr>
          <w:rFonts w:eastAsia="Times New Roman" w:cs="Times New Roman"/>
          <w:sz w:val="24"/>
          <w:szCs w:val="24"/>
        </w:rPr>
        <w:t xml:space="preserve">Toplumsal refahı yükseltmenin </w:t>
      </w:r>
      <w:r w:rsidR="00474BD4" w:rsidRPr="00580140">
        <w:rPr>
          <w:rFonts w:eastAsia="Times New Roman" w:cs="Times New Roman"/>
          <w:sz w:val="24"/>
          <w:szCs w:val="24"/>
        </w:rPr>
        <w:t xml:space="preserve">başlıca </w:t>
      </w:r>
      <w:r w:rsidRPr="00580140">
        <w:rPr>
          <w:rFonts w:eastAsia="Times New Roman" w:cs="Times New Roman"/>
          <w:sz w:val="24"/>
          <w:szCs w:val="24"/>
        </w:rPr>
        <w:t>yolu üretim kapasitesini artırmakt</w:t>
      </w:r>
      <w:r w:rsidR="00474BD4" w:rsidRPr="00580140">
        <w:rPr>
          <w:rFonts w:eastAsia="Times New Roman" w:cs="Times New Roman"/>
          <w:sz w:val="24"/>
          <w:szCs w:val="24"/>
        </w:rPr>
        <w:t>ı</w:t>
      </w:r>
      <w:r w:rsidRPr="00580140">
        <w:rPr>
          <w:rFonts w:eastAsia="Times New Roman" w:cs="Times New Roman"/>
          <w:sz w:val="24"/>
          <w:szCs w:val="24"/>
        </w:rPr>
        <w:t xml:space="preserve">r. </w:t>
      </w:r>
      <w:r w:rsidR="005B7256" w:rsidRPr="00580140">
        <w:rPr>
          <w:rFonts w:eastAsia="Times New Roman" w:cs="Times New Roman"/>
          <w:sz w:val="24"/>
          <w:szCs w:val="24"/>
        </w:rPr>
        <w:t>Eğer bir ekonominin mal ve hizmet üretme kapasitesi zaman içinde büyüyorsa, bugün</w:t>
      </w:r>
      <w:r w:rsidR="005B7256" w:rsidRPr="00285ABB">
        <w:rPr>
          <w:rFonts w:eastAsia="Times New Roman" w:cs="Times New Roman"/>
          <w:sz w:val="24"/>
          <w:szCs w:val="24"/>
        </w:rPr>
        <w:t xml:space="preserve"> için ulaşılamayan milli gelir düzeylerine gelecekte ulaşılabilecek demektir. </w:t>
      </w:r>
      <w:r w:rsidR="00580140" w:rsidRPr="00580140">
        <w:rPr>
          <w:rFonts w:eastAsia="Times New Roman" w:cs="Times New Roman"/>
          <w:sz w:val="24"/>
          <w:szCs w:val="24"/>
        </w:rPr>
        <w:t>Üretim kapasitesi; kullanılan kaynak miktarı artırılarak, kaynakların nitelikleri iyileştirilerek ya da kaynak kullanımı daha etkin hale getirilerek artırılabilir. Nüfus artışı sonucunda çalışabilecek insan sayısı artar. Ancak çağımızda üretim kapasitesindeki artış</w:t>
      </w:r>
      <w:r w:rsidR="003C6CDE">
        <w:rPr>
          <w:rFonts w:eastAsia="Times New Roman" w:cs="Times New Roman"/>
          <w:sz w:val="24"/>
          <w:szCs w:val="24"/>
        </w:rPr>
        <w:t>,</w:t>
      </w:r>
      <w:r w:rsidR="00580140" w:rsidRPr="00580140">
        <w:rPr>
          <w:rFonts w:eastAsia="Times New Roman" w:cs="Times New Roman"/>
          <w:sz w:val="24"/>
          <w:szCs w:val="24"/>
        </w:rPr>
        <w:t xml:space="preserve"> daha çok, eğitim yoluyla işgücünün üretkenliği artırılarak, sermaye stoku büyütülerek ve teknoloji geliştirilerek sağlanmaktadır.</w:t>
      </w:r>
      <w:r w:rsidR="005B7256" w:rsidRPr="00285ABB">
        <w:rPr>
          <w:rFonts w:eastAsia="Times New Roman" w:cs="Times New Roman"/>
          <w:sz w:val="24"/>
          <w:szCs w:val="24"/>
        </w:rPr>
        <w:t xml:space="preserve"> Açıkçası, tüm ihtiyaçları karşılayacak kadar mal ve hizmet üretilemeyen bir ülkede ekonomik büyüme önemlidir; çünkü refah artışını mümkün kılacak üretim artışı ancak büyüme ile sağlanabilir. Ayrıca, ülkelerin büyüme hızındaki farlılıklar zamanla ülke</w:t>
      </w:r>
      <w:r w:rsidR="00B51AD6">
        <w:rPr>
          <w:rFonts w:eastAsia="Times New Roman" w:cs="Times New Roman"/>
          <w:sz w:val="24"/>
          <w:szCs w:val="24"/>
        </w:rPr>
        <w:t>le</w:t>
      </w:r>
      <w:r w:rsidR="005B7256" w:rsidRPr="00285ABB">
        <w:rPr>
          <w:rFonts w:eastAsia="Times New Roman" w:cs="Times New Roman"/>
          <w:sz w:val="24"/>
          <w:szCs w:val="24"/>
        </w:rPr>
        <w:t>rin yaşam düzeylerinin de farklılaşmasıyla sonuçlanmaktadır. Özellikle yoksul ülkel</w:t>
      </w:r>
      <w:r w:rsidR="00B51AD6">
        <w:rPr>
          <w:rFonts w:eastAsia="Times New Roman" w:cs="Times New Roman"/>
          <w:sz w:val="24"/>
          <w:szCs w:val="24"/>
        </w:rPr>
        <w:t>e</w:t>
      </w:r>
      <w:r w:rsidR="005B7256" w:rsidRPr="00285ABB">
        <w:rPr>
          <w:rFonts w:eastAsia="Times New Roman" w:cs="Times New Roman"/>
          <w:sz w:val="24"/>
          <w:szCs w:val="24"/>
        </w:rPr>
        <w:t>rde büyüme hızlarının düşük kalması zengin ve yoksul ülkeler arasındaki refah farkını daha da büyütmektedir.</w:t>
      </w:r>
    </w:p>
    <w:p w14:paraId="4E3D6D0F" w14:textId="77777777" w:rsidR="005B7256" w:rsidRPr="00285ABB" w:rsidRDefault="005B7256">
      <w:pPr>
        <w:pStyle w:val="ListParagraph"/>
        <w:numPr>
          <w:ilvl w:val="1"/>
          <w:numId w:val="50"/>
        </w:numPr>
        <w:spacing w:before="240" w:after="240" w:line="360" w:lineRule="auto"/>
        <w:ind w:left="1134" w:hanging="425"/>
        <w:jc w:val="both"/>
        <w:rPr>
          <w:rFonts w:eastAsia="Times New Roman" w:cs="Times New Roman"/>
          <w:b/>
          <w:sz w:val="24"/>
          <w:szCs w:val="24"/>
        </w:rPr>
      </w:pPr>
      <w:r w:rsidRPr="00285ABB">
        <w:rPr>
          <w:rFonts w:eastAsia="Times New Roman" w:cs="Times New Roman"/>
          <w:b/>
          <w:sz w:val="24"/>
          <w:szCs w:val="24"/>
        </w:rPr>
        <w:t>TEML EKONOMİK SORUNLARIN ÇÖZÜM YOLLARI: EKONOMİK SİSTEMLER</w:t>
      </w:r>
    </w:p>
    <w:p w14:paraId="6FB6F4CB" w14:textId="0B622460" w:rsidR="009C397F" w:rsidRPr="004770E3" w:rsidRDefault="005B7256" w:rsidP="009C397F">
      <w:pPr>
        <w:spacing w:before="120" w:after="120" w:line="360" w:lineRule="auto"/>
        <w:jc w:val="both"/>
        <w:rPr>
          <w:color w:val="0070C0"/>
          <w:sz w:val="24"/>
          <w:szCs w:val="24"/>
        </w:rPr>
      </w:pPr>
      <w:r w:rsidRPr="00285ABB">
        <w:rPr>
          <w:sz w:val="24"/>
          <w:szCs w:val="24"/>
        </w:rPr>
        <w:t xml:space="preserve">Yukarıda saydığımız temel sorunlar tüm zamanlardaki bütün ekonomilerin ortak sorunlarıdır. Kısaca ne, nasıl ve kimin için üretim sorunlarının çözümü için farklı </w:t>
      </w:r>
      <w:r w:rsidRPr="00F537B3">
        <w:rPr>
          <w:sz w:val="24"/>
          <w:szCs w:val="24"/>
        </w:rPr>
        <w:t xml:space="preserve">yöntemler kullanılagelmiştir. Bunların başlıcaları gelenek, piyasa mekanizması ve planlamadır. </w:t>
      </w:r>
      <w:r w:rsidR="00307067" w:rsidRPr="00F537B3">
        <w:rPr>
          <w:sz w:val="24"/>
          <w:szCs w:val="24"/>
        </w:rPr>
        <w:t xml:space="preserve">Gelenek, iktisadi sorunlara çözüm aramanın en eski yoludur ve daha çok sanayi öncesi geleneksel toplumlarda söz konusudur. Bu sistemde çocuklar genel olarak anne-babalarının yaptıkları işleri ve onların yaptıkları şekilde yaparlar. Böylelikle elde edilen bilgi ve deneyimler kalıtım yoluyla kuşaktan kuşağa aktarılmaktadır. İnsanların iş ve yer değiştirmeleri kısıtlanmıştır. Üretimin yansıra bölüşüm de geleneksel yöntemlerle yapılmaktadır. </w:t>
      </w:r>
      <w:r w:rsidRPr="00F537B3">
        <w:rPr>
          <w:sz w:val="24"/>
          <w:szCs w:val="24"/>
        </w:rPr>
        <w:t xml:space="preserve">Günümüz </w:t>
      </w:r>
      <w:r w:rsidRPr="00F537B3">
        <w:rPr>
          <w:sz w:val="24"/>
          <w:szCs w:val="24"/>
        </w:rPr>
        <w:lastRenderedPageBreak/>
        <w:t>ekonomilerinde geleneğin ekonomik sorunların çözümündeki rolü önemini kaybetmiştir. Modern ekonomilerde sorunların çözümünde piyasa mekanizması ve planlama</w:t>
      </w:r>
      <w:r w:rsidRPr="00285ABB">
        <w:rPr>
          <w:sz w:val="24"/>
          <w:szCs w:val="24"/>
        </w:rPr>
        <w:t xml:space="preserve"> kullanılmaktadır. Esas olarak piyasa mekanizmasını kullanan ekonomiler kapitalist ekonomiler, esas olarak planlamayı kullanan ekonomil</w:t>
      </w:r>
      <w:r w:rsidR="00B51AD6">
        <w:rPr>
          <w:sz w:val="24"/>
          <w:szCs w:val="24"/>
        </w:rPr>
        <w:t>e</w:t>
      </w:r>
      <w:r w:rsidRPr="00285ABB">
        <w:rPr>
          <w:sz w:val="24"/>
          <w:szCs w:val="24"/>
        </w:rPr>
        <w:t xml:space="preserve">r </w:t>
      </w:r>
      <w:r w:rsidR="00EF41CB">
        <w:rPr>
          <w:sz w:val="24"/>
          <w:szCs w:val="24"/>
        </w:rPr>
        <w:t>is</w:t>
      </w:r>
      <w:r w:rsidRPr="00285ABB">
        <w:rPr>
          <w:sz w:val="24"/>
          <w:szCs w:val="24"/>
        </w:rPr>
        <w:t xml:space="preserve">e sosyalist ekonomiler olarak adlandırılmaktadır. </w:t>
      </w:r>
    </w:p>
    <w:p w14:paraId="4B2B0DF4" w14:textId="77777777" w:rsidR="005B7256" w:rsidRPr="00285ABB" w:rsidRDefault="005B7256" w:rsidP="005B7256">
      <w:pPr>
        <w:spacing w:before="120" w:after="120" w:line="360" w:lineRule="auto"/>
        <w:ind w:firstLine="708"/>
        <w:jc w:val="both"/>
        <w:rPr>
          <w:sz w:val="24"/>
          <w:szCs w:val="24"/>
        </w:rPr>
      </w:pPr>
      <w:r w:rsidRPr="00285ABB">
        <w:rPr>
          <w:sz w:val="24"/>
          <w:szCs w:val="24"/>
        </w:rPr>
        <w:t xml:space="preserve">Kapitalist ve sosyalist ekonomiler arasındaki temel farklar üretim kaynaklarının mülkiyeti, karar süreçleri ve amaçlara ilişkindir.  Kapitalist ekonomilerde ana hammaddeler, üretim araçları ve üretilen ürünler ağırlıklı olarak özel mülkiyete konu iken, sosyalist ülkelerde üretim araçları kamunun sahipliğindedir.   </w:t>
      </w:r>
    </w:p>
    <w:p w14:paraId="4DC33A08" w14:textId="1E0B4B11" w:rsidR="005B7256" w:rsidRPr="00285ABB" w:rsidRDefault="005B7256" w:rsidP="005B7256">
      <w:pPr>
        <w:spacing w:before="120" w:after="120" w:line="360" w:lineRule="auto"/>
        <w:ind w:firstLine="708"/>
        <w:jc w:val="both"/>
        <w:rPr>
          <w:sz w:val="24"/>
          <w:szCs w:val="24"/>
        </w:rPr>
      </w:pPr>
      <w:r w:rsidRPr="00285ABB">
        <w:rPr>
          <w:sz w:val="24"/>
          <w:szCs w:val="24"/>
        </w:rPr>
        <w:t>Kapitalizmde, ilke olarak, kaynakların farklı amaçlar arasında bölüştürülmesi (kaynak tahsisi) piyasa mekanizması tarafından gerçekleştirilmektedir.  Çok sayıdaki birey ya da kurum piyasadaki fiyat hareketlerini dikkate al</w:t>
      </w:r>
      <w:r w:rsidR="00B51AD6">
        <w:rPr>
          <w:sz w:val="24"/>
          <w:szCs w:val="24"/>
        </w:rPr>
        <w:t>ı</w:t>
      </w:r>
      <w:r w:rsidRPr="00285ABB">
        <w:rPr>
          <w:sz w:val="24"/>
          <w:szCs w:val="24"/>
        </w:rPr>
        <w:t>nar</w:t>
      </w:r>
      <w:r w:rsidR="00B51AD6">
        <w:rPr>
          <w:sz w:val="24"/>
          <w:szCs w:val="24"/>
        </w:rPr>
        <w:t>a</w:t>
      </w:r>
      <w:r w:rsidRPr="00285ABB">
        <w:rPr>
          <w:sz w:val="24"/>
          <w:szCs w:val="24"/>
        </w:rPr>
        <w:t>k karar vermektedirler. Piyasa mekanizması üretim faktörlerinin kullanımını koordine etmekte ve fiyatlar hareketleri piyasadaki gelişmeleri yansıtmaktadır. Birey ve firmaların aldıkları kararları koordine edecek bir mekanizmanın yokluğunda, piyasa mekanizması bu kararları birbirleriyle uyumlu hâle getirmektedir. Kararlar kişisel çıkar ve kâr güdüsüyle alınmaktadır. Tüketicilerin mal ve hizmetlere olan talebi hangi malların üretileceğini etkileyen önemli bir etkendir. Ancak, satın</w:t>
      </w:r>
      <w:r w:rsidR="00B51AD6">
        <w:rPr>
          <w:sz w:val="24"/>
          <w:szCs w:val="24"/>
        </w:rPr>
        <w:t xml:space="preserve"> </w:t>
      </w:r>
      <w:r w:rsidRPr="00285ABB">
        <w:rPr>
          <w:sz w:val="24"/>
          <w:szCs w:val="24"/>
        </w:rPr>
        <w:t xml:space="preserve">alma gücü insanlar arasında eşit dağılmadığından, hangi malların üretileceği konusunda zengin tüketicilerin söz hakkı yoksullara göre çok daha fazladır. Tipik bir piyasa ekonomisinde, gelir ve servetin dağılımı ekonomik kararların niteliğini etkilemektedir; çünkü bölüşüm, fiili talebi belirleyen paraya kimin sahip olacağını belirlemektedir. Ayrıca   firmalar da reklâm ve propaganda güçleriyle tüketici talebini ve dolayısıyla da hangi malların üretileceğini büyük ölçüde etkilemektedirler. </w:t>
      </w:r>
    </w:p>
    <w:p w14:paraId="5596306D" w14:textId="47D88C8D" w:rsidR="005B7256" w:rsidRPr="00285ABB" w:rsidRDefault="005B7256" w:rsidP="005B7256">
      <w:pPr>
        <w:spacing w:before="120" w:after="120" w:line="360" w:lineRule="auto"/>
        <w:ind w:firstLine="708"/>
        <w:jc w:val="both"/>
        <w:rPr>
          <w:sz w:val="24"/>
          <w:szCs w:val="24"/>
        </w:rPr>
      </w:pPr>
      <w:r w:rsidRPr="00285ABB">
        <w:rPr>
          <w:sz w:val="24"/>
          <w:szCs w:val="24"/>
        </w:rPr>
        <w:t xml:space="preserve">Planlı ekonomide temel ekonomik sorunların çözüm mekanizması piyasa değil merkezi planlama birimidir. Ekonomide neyin, ne kadar ve nasıl üretileceği ve nasıl bölüşüleceği bu birim tarafından kararlaştırılır.  Ekonomik faaliyetlerin amacı devlet tarafından belirlenen hedeflere ulaşmaktır. Yapılacak işler merkezi karar birimi tarafından kararlaştırılır ve kaynak tahsisi büyük ölçüde bu birim tarafından yapılır. </w:t>
      </w:r>
    </w:p>
    <w:p w14:paraId="7DCCB889" w14:textId="5C5645FE" w:rsidR="005B7256" w:rsidRPr="00285ABB" w:rsidRDefault="005B7256" w:rsidP="005B7256">
      <w:pPr>
        <w:spacing w:before="120" w:after="120" w:line="360" w:lineRule="auto"/>
        <w:ind w:firstLine="708"/>
        <w:jc w:val="both"/>
        <w:rPr>
          <w:sz w:val="24"/>
          <w:szCs w:val="24"/>
        </w:rPr>
      </w:pPr>
      <w:r w:rsidRPr="00285ABB">
        <w:rPr>
          <w:sz w:val="24"/>
          <w:szCs w:val="24"/>
        </w:rPr>
        <w:t xml:space="preserve">Piyasa ekonomileri ile planlı ekonomiler arasında büyük farklılıklar olmakla birlikte gerçek ekonomiler bu iki mekanizmayı şu ya </w:t>
      </w:r>
      <w:r w:rsidR="00DB355D">
        <w:rPr>
          <w:sz w:val="24"/>
          <w:szCs w:val="24"/>
        </w:rPr>
        <w:t>d</w:t>
      </w:r>
      <w:r w:rsidRPr="00285ABB">
        <w:rPr>
          <w:sz w:val="24"/>
          <w:szCs w:val="24"/>
        </w:rPr>
        <w:t xml:space="preserve">a bu ölçüde kullanmaktadırlar. Bu anlamda günümüzde her ülke ekonomisi bir ölçüde “karma” bir ekonomidir. Bu iki mekanizmanın </w:t>
      </w:r>
      <w:r w:rsidRPr="00285ABB">
        <w:rPr>
          <w:sz w:val="24"/>
          <w:szCs w:val="24"/>
        </w:rPr>
        <w:lastRenderedPageBreak/>
        <w:t>ha</w:t>
      </w:r>
      <w:r w:rsidR="00DB355D">
        <w:rPr>
          <w:sz w:val="24"/>
          <w:szCs w:val="24"/>
        </w:rPr>
        <w:t>n</w:t>
      </w:r>
      <w:r w:rsidRPr="00285ABB">
        <w:rPr>
          <w:sz w:val="24"/>
          <w:szCs w:val="24"/>
        </w:rPr>
        <w:t>gi oranlarda birlikte uygulandığı hem ülkeden ülkeye ve hem de zaman içinde aynı ülkede değişmektedir. İki mekanizmadan yalnızca bir tanesi kullanan tek bir ekonomi bile yoktur. Kapitalist ekonomilerde idari kararlarla piyasa mekanizmasının işleyişine müdahale edilmektedir. Asgari ücret uygulaması, bazı tarım ürünlerinde üretimin kota ile sınırlandırılması ve savaş ya da salgın hastalık gibi durumlarda piyasanın sınırlandırılması bu müdahalenin bazı örnekleridir. Daha yaygın bir örnek, tüm ülkelerde, vergilendirme yoluyla milli gelirin bir kısmının kullanım hakkının bireylerden kamu otoritesine aktarılmaktadır.</w:t>
      </w:r>
    </w:p>
    <w:p w14:paraId="31D05209" w14:textId="766925F5" w:rsidR="005B7256" w:rsidRPr="00285ABB" w:rsidRDefault="005B7256" w:rsidP="005B7256">
      <w:pPr>
        <w:spacing w:before="120" w:after="120" w:line="360" w:lineRule="auto"/>
        <w:ind w:firstLine="708"/>
        <w:jc w:val="both"/>
        <w:rPr>
          <w:sz w:val="24"/>
          <w:szCs w:val="24"/>
        </w:rPr>
      </w:pPr>
      <w:r w:rsidRPr="00285ABB">
        <w:rPr>
          <w:sz w:val="24"/>
          <w:szCs w:val="24"/>
        </w:rPr>
        <w:t>Öte yandan, planlı ekonomilerde temel tercihler planlama mekan</w:t>
      </w:r>
      <w:r w:rsidR="00DB355D">
        <w:rPr>
          <w:sz w:val="24"/>
          <w:szCs w:val="24"/>
        </w:rPr>
        <w:t>i</w:t>
      </w:r>
      <w:r w:rsidRPr="00285ABB">
        <w:rPr>
          <w:sz w:val="24"/>
          <w:szCs w:val="24"/>
        </w:rPr>
        <w:t>zması tarafından belirlenmekle birlikte bu durum piyasanın hiç kullanılmadığı anlamına gelmemektedir. Genellikle fabrikalar kamuya aittir ve büyük çi</w:t>
      </w:r>
      <w:r w:rsidR="00E52A00">
        <w:rPr>
          <w:sz w:val="24"/>
          <w:szCs w:val="24"/>
        </w:rPr>
        <w:t>ft</w:t>
      </w:r>
      <w:r w:rsidRPr="00285ABB">
        <w:rPr>
          <w:sz w:val="24"/>
          <w:szCs w:val="24"/>
        </w:rPr>
        <w:t>likler kamulaştırılmıştır ama küçük ölçekli tarımda, perakende ticarette ve konutta özel mülkiyet söz konusudur. Bu anlamda, hiçbir gerçek ekonomi piyasanın hiç kullanılmadığı saf bir kumanda ekonomisi deği</w:t>
      </w:r>
      <w:r w:rsidR="00DB355D">
        <w:rPr>
          <w:sz w:val="24"/>
          <w:szCs w:val="24"/>
        </w:rPr>
        <w:t>l</w:t>
      </w:r>
      <w:r w:rsidRPr="00285ABB">
        <w:rPr>
          <w:sz w:val="24"/>
          <w:szCs w:val="24"/>
        </w:rPr>
        <w:t xml:space="preserve">dir. </w:t>
      </w:r>
    </w:p>
    <w:p w14:paraId="1FE7FD43" w14:textId="2EB4CCD1" w:rsidR="005B7256" w:rsidRPr="00285ABB" w:rsidRDefault="005B7256" w:rsidP="005B7256">
      <w:pPr>
        <w:spacing w:before="120" w:after="120" w:line="360" w:lineRule="auto"/>
        <w:ind w:firstLine="708"/>
        <w:jc w:val="both"/>
        <w:rPr>
          <w:sz w:val="24"/>
          <w:szCs w:val="24"/>
        </w:rPr>
      </w:pPr>
      <w:r w:rsidRPr="00285ABB">
        <w:rPr>
          <w:sz w:val="24"/>
          <w:szCs w:val="24"/>
        </w:rPr>
        <w:t>Çoğu ülke iki uç arasında bir yerde bulunmakta ve uçlara yakınlığı zaman içerisinde değişmektedir. Örneğin, bazı Avrupa ülkeleri İkinci Dünya Savaşı sonrasında demiryolları, demir-çelik, kömür, gaz, elektrik enerjisi, nükleer enerji, posta hizm</w:t>
      </w:r>
      <w:r w:rsidR="00DB355D">
        <w:rPr>
          <w:sz w:val="24"/>
          <w:szCs w:val="24"/>
        </w:rPr>
        <w:t>e</w:t>
      </w:r>
      <w:r w:rsidRPr="00285ABB">
        <w:rPr>
          <w:sz w:val="24"/>
          <w:szCs w:val="24"/>
        </w:rPr>
        <w:t>tleri, telefon ve telgraf, havayolları ve nakliye sektörünün bir bölümünü devletleştirdiler. Ama bu sektörlerden çoğu 1980 sonrasında yeniden özelleştirildi.</w:t>
      </w:r>
    </w:p>
    <w:p w14:paraId="21EBAC96" w14:textId="77777777" w:rsidR="005B7256" w:rsidRPr="00285ABB" w:rsidRDefault="005B7256" w:rsidP="005B7256">
      <w:pPr>
        <w:spacing w:before="120" w:after="120" w:line="360" w:lineRule="auto"/>
        <w:ind w:firstLine="708"/>
        <w:jc w:val="both"/>
        <w:rPr>
          <w:sz w:val="24"/>
          <w:szCs w:val="24"/>
        </w:rPr>
      </w:pPr>
      <w:r w:rsidRPr="00285ABB">
        <w:rPr>
          <w:sz w:val="24"/>
          <w:szCs w:val="24"/>
        </w:rPr>
        <w:t xml:space="preserve">Günümüzde ülke ekonomilerinin büyük çoğunluğu, özel mülkiyeti esas alan ve piyasa mekanizmasına dayalı kapitalist piyasa ekonomileridir. Piyasa mekanizmasını farklı derecelerde kullanmalarına rağmen kaynak tahsisinin büyük bölümü piyasa mekanizması içinde gerçekleşmektedir. </w:t>
      </w:r>
    </w:p>
    <w:p w14:paraId="6948C7A3" w14:textId="6B843D62" w:rsidR="005B7256" w:rsidRPr="00285ABB" w:rsidRDefault="005B7256" w:rsidP="005B7256">
      <w:pPr>
        <w:spacing w:before="120" w:after="120" w:line="360" w:lineRule="auto"/>
        <w:ind w:firstLine="357"/>
        <w:jc w:val="both"/>
        <w:rPr>
          <w:sz w:val="24"/>
          <w:szCs w:val="24"/>
        </w:rPr>
      </w:pPr>
      <w:r w:rsidRPr="00285ABB">
        <w:rPr>
          <w:sz w:val="24"/>
          <w:szCs w:val="24"/>
        </w:rPr>
        <w:tab/>
        <w:t xml:space="preserve">Bununla birlikte, planlamanın birçok aracı piyasa ekonomilerinde gerek kaynak tahsisine müdahale eden hükümetler ve gerekse büyük özel firmalar tarafından kullanılmaktadır.  Hükümetler özel firma kararlarını vergilendirme ve kamu harcamaları ya da düzenlemeler yoluyla etkilemektedir.  Ekonomik sistemde sosyal güvenlik ya da sosyal yardımlar aracılığı ile gelir, servet ve harcamaları vergilendirerek ve savunma ve adalet gibi bazı hizmetleri sağlayarak yaşamsal bir rol oynamaktadırlar. Ayrıca, hükümetler, ekonomik işleyişin kurumsal altyapısını oluşturmakta ve </w:t>
      </w:r>
      <w:r w:rsidRPr="00A73DD5">
        <w:rPr>
          <w:i/>
          <w:iCs/>
          <w:sz w:val="24"/>
          <w:szCs w:val="24"/>
        </w:rPr>
        <w:t>oyunun kurallarını</w:t>
      </w:r>
      <w:r w:rsidRPr="00285ABB">
        <w:rPr>
          <w:sz w:val="24"/>
          <w:szCs w:val="24"/>
        </w:rPr>
        <w:t xml:space="preserve"> koymaktadırlar. Yasalar ve ekonomik sistemin dayandığı kurallar bütünü hü</w:t>
      </w:r>
      <w:r w:rsidR="00DB355D">
        <w:rPr>
          <w:sz w:val="24"/>
          <w:szCs w:val="24"/>
        </w:rPr>
        <w:t>k</w:t>
      </w:r>
      <w:r w:rsidRPr="00285ABB">
        <w:rPr>
          <w:sz w:val="24"/>
          <w:szCs w:val="24"/>
        </w:rPr>
        <w:t>ümetler tarafından oluşturulmaktadır.</w:t>
      </w:r>
    </w:p>
    <w:p w14:paraId="281FAD8E" w14:textId="77777777" w:rsidR="005B7256" w:rsidRPr="00285ABB" w:rsidRDefault="005B7256" w:rsidP="005B7256">
      <w:pPr>
        <w:spacing w:before="120" w:after="120" w:line="360" w:lineRule="auto"/>
        <w:ind w:firstLine="709"/>
        <w:jc w:val="both"/>
        <w:rPr>
          <w:sz w:val="24"/>
          <w:szCs w:val="24"/>
        </w:rPr>
      </w:pPr>
      <w:r w:rsidRPr="00285ABB">
        <w:rPr>
          <w:sz w:val="24"/>
          <w:szCs w:val="24"/>
        </w:rPr>
        <w:lastRenderedPageBreak/>
        <w:t>Öte yandan, birden çok ülkede faaliyet gösteren dev çok uluslu firmalar da büyük bir bürokrasiyi çalıştırmakta ve birçok planlama aracını kullanmaktadırlar.</w:t>
      </w:r>
    </w:p>
    <w:p w14:paraId="6251E54B" w14:textId="77777777" w:rsidR="005B7256" w:rsidRPr="00285ABB" w:rsidRDefault="005B7256" w:rsidP="005B7256">
      <w:pPr>
        <w:spacing w:before="120" w:after="240" w:line="360" w:lineRule="auto"/>
        <w:ind w:firstLine="709"/>
        <w:jc w:val="both"/>
        <w:rPr>
          <w:sz w:val="24"/>
          <w:szCs w:val="24"/>
        </w:rPr>
      </w:pPr>
      <w:r w:rsidRPr="00285ABB">
        <w:rPr>
          <w:sz w:val="24"/>
          <w:szCs w:val="24"/>
        </w:rPr>
        <w:t xml:space="preserve">Temel ekonomik sorunların başlıca çözüm yollarına ilişkin bu kısa tartışmadan sonra şimdi, hangi özellikleri taşıyan bir ekonomi iyi bir ekonomi sayılabilir konusuna geçebiliriz. </w:t>
      </w:r>
    </w:p>
    <w:p w14:paraId="7AD65DBC" w14:textId="77777777" w:rsidR="005B7256" w:rsidRPr="00285ABB" w:rsidRDefault="005B7256">
      <w:pPr>
        <w:pStyle w:val="ListParagraph"/>
        <w:numPr>
          <w:ilvl w:val="1"/>
          <w:numId w:val="50"/>
        </w:numPr>
        <w:autoSpaceDE w:val="0"/>
        <w:autoSpaceDN w:val="0"/>
        <w:adjustRightInd w:val="0"/>
        <w:spacing w:before="240" w:after="240" w:line="360" w:lineRule="auto"/>
        <w:ind w:left="1134" w:hanging="425"/>
        <w:contextualSpacing w:val="0"/>
        <w:jc w:val="both"/>
        <w:rPr>
          <w:rFonts w:cs="ItcEras-Demi"/>
          <w:b/>
          <w:bCs/>
          <w:sz w:val="24"/>
          <w:szCs w:val="24"/>
        </w:rPr>
      </w:pPr>
      <w:r w:rsidRPr="00285ABB">
        <w:rPr>
          <w:rFonts w:cs="ItcEras-Demi"/>
          <w:b/>
          <w:bCs/>
          <w:sz w:val="24"/>
          <w:szCs w:val="24"/>
        </w:rPr>
        <w:t>İYİ BİR EKONOMİNİN BAŞLICA ÖZELLİKLERİ</w:t>
      </w:r>
    </w:p>
    <w:p w14:paraId="0CD7004B" w14:textId="15B230BB" w:rsidR="005B7256" w:rsidRPr="00285ABB" w:rsidRDefault="005B7256" w:rsidP="005B7256">
      <w:pPr>
        <w:autoSpaceDE w:val="0"/>
        <w:autoSpaceDN w:val="0"/>
        <w:adjustRightInd w:val="0"/>
        <w:spacing w:before="120" w:after="0" w:line="360" w:lineRule="auto"/>
        <w:jc w:val="both"/>
        <w:rPr>
          <w:rFonts w:cs="Sabon-Roman"/>
          <w:sz w:val="24"/>
          <w:szCs w:val="24"/>
        </w:rPr>
      </w:pPr>
      <w:r w:rsidRPr="00285ABB">
        <w:rPr>
          <w:rFonts w:cs="Sabon-Roman"/>
          <w:sz w:val="24"/>
          <w:szCs w:val="24"/>
        </w:rPr>
        <w:t>İktisat bil</w:t>
      </w:r>
      <w:r w:rsidR="005C5368">
        <w:rPr>
          <w:rFonts w:cs="Sabon-Roman"/>
          <w:sz w:val="24"/>
          <w:szCs w:val="24"/>
        </w:rPr>
        <w:t>i</w:t>
      </w:r>
      <w:r w:rsidRPr="00285ABB">
        <w:rPr>
          <w:rFonts w:cs="Sabon-Roman"/>
          <w:sz w:val="24"/>
          <w:szCs w:val="24"/>
        </w:rPr>
        <w:t xml:space="preserve">mi ekonominin nasıl işlediğiyle olduğu kadar nasıl </w:t>
      </w:r>
      <w:r w:rsidRPr="00285ABB">
        <w:rPr>
          <w:rFonts w:cs="Sabon-Roman"/>
          <w:i/>
          <w:iCs/>
          <w:sz w:val="24"/>
          <w:szCs w:val="24"/>
        </w:rPr>
        <w:t>daha iyi</w:t>
      </w:r>
      <w:r w:rsidRPr="00285ABB">
        <w:rPr>
          <w:rFonts w:cs="Sabon-Roman"/>
          <w:sz w:val="24"/>
          <w:szCs w:val="24"/>
        </w:rPr>
        <w:t xml:space="preserve"> işleyebileceği ile de ilgilenmektedir. Bu ilgi, hangi özellikleri taşıyan bir ekonominin iyi bir ekonomi sayılması gerektiği sorununu gündeme getirmektedir. Burada da kaçınılmaz olarak, değerlendirmeyi yapanların değer yargıları ve çıkarları devreye girmektedir. Dolayısıyla, bir ekonomi herkes için aynı ölçüde “iyi” ya da “kötü” değildir.</w:t>
      </w:r>
    </w:p>
    <w:p w14:paraId="2F32EEA0" w14:textId="6C4262A1" w:rsidR="005B7256" w:rsidRPr="00285ABB" w:rsidRDefault="005B7256" w:rsidP="005B7256">
      <w:pPr>
        <w:autoSpaceDE w:val="0"/>
        <w:autoSpaceDN w:val="0"/>
        <w:adjustRightInd w:val="0"/>
        <w:spacing w:before="120" w:after="0" w:line="360" w:lineRule="auto"/>
        <w:ind w:firstLine="709"/>
        <w:jc w:val="both"/>
        <w:rPr>
          <w:rFonts w:cs="Sabon-Roman"/>
          <w:sz w:val="24"/>
          <w:szCs w:val="24"/>
        </w:rPr>
      </w:pPr>
      <w:r w:rsidRPr="00285ABB">
        <w:rPr>
          <w:rFonts w:cs="Sabon-Roman"/>
          <w:sz w:val="24"/>
          <w:szCs w:val="24"/>
        </w:rPr>
        <w:t>Ortaya konulacak ekonomik hedefler ile bunlara ulaşmak için uygula</w:t>
      </w:r>
      <w:r w:rsidR="005C5368">
        <w:rPr>
          <w:rFonts w:cs="Sabon-Roman"/>
          <w:sz w:val="24"/>
          <w:szCs w:val="24"/>
        </w:rPr>
        <w:t>na</w:t>
      </w:r>
      <w:r w:rsidRPr="00285ABB">
        <w:rPr>
          <w:rFonts w:cs="Sabon-Roman"/>
          <w:sz w:val="24"/>
          <w:szCs w:val="24"/>
        </w:rPr>
        <w:t>cak politikalara ilişkin öneriler farklı birey, topluluk ya da sınıfların öncelik ve çıkarlarını yansıtır. Bu nedenle, kaçınılmaz olarak öznellik ve çıkarlar devreye girse de aşağıdaki özellikleri taşıyan bir ekonominin iyi bir ekonomi sayılabileceği söylenebilir:</w:t>
      </w:r>
    </w:p>
    <w:p w14:paraId="4FF93E80" w14:textId="49CEA6FC" w:rsidR="005B7256" w:rsidRPr="00285ABB" w:rsidRDefault="005B7256">
      <w:pPr>
        <w:pStyle w:val="ListParagraph"/>
        <w:numPr>
          <w:ilvl w:val="1"/>
          <w:numId w:val="48"/>
        </w:numPr>
        <w:autoSpaceDE w:val="0"/>
        <w:autoSpaceDN w:val="0"/>
        <w:adjustRightInd w:val="0"/>
        <w:spacing w:before="120" w:after="0" w:line="360" w:lineRule="auto"/>
        <w:ind w:left="426" w:hanging="284"/>
        <w:jc w:val="both"/>
        <w:rPr>
          <w:rFonts w:cs="Sabon-Roman"/>
          <w:sz w:val="24"/>
          <w:szCs w:val="24"/>
        </w:rPr>
      </w:pPr>
      <w:r w:rsidRPr="00285ABB">
        <w:rPr>
          <w:rFonts w:cs="Sabon-Bold"/>
          <w:b/>
          <w:bCs/>
          <w:sz w:val="24"/>
          <w:szCs w:val="24"/>
        </w:rPr>
        <w:t xml:space="preserve">Refah: </w:t>
      </w:r>
      <w:r w:rsidRPr="00285ABB">
        <w:rPr>
          <w:rFonts w:cs="Sabon-Bold"/>
          <w:sz w:val="24"/>
          <w:szCs w:val="24"/>
        </w:rPr>
        <w:t>Bir ekonomi yurttaşlarının insanca ve r</w:t>
      </w:r>
      <w:r w:rsidR="005C5368">
        <w:rPr>
          <w:rFonts w:cs="Sabon-Bold"/>
          <w:sz w:val="24"/>
          <w:szCs w:val="24"/>
        </w:rPr>
        <w:t>e</w:t>
      </w:r>
      <w:r w:rsidRPr="00285ABB">
        <w:rPr>
          <w:rFonts w:cs="Sabon-Bold"/>
          <w:sz w:val="24"/>
          <w:szCs w:val="24"/>
        </w:rPr>
        <w:t xml:space="preserve">fah içinde yaşamalarına yetecek kadar mal ve hizmet üretmelidir. Ancak, insanın refah düzeyi yalnızca tüketim miktarının artışına bağlı değildir. Kabul edilebilir bir refah düzeyi için özel tüketim, kamu hizmetleri ve boş zaman arasında iyi bir denge oluşturulabilmesini gerekir.  </w:t>
      </w:r>
      <w:r w:rsidRPr="00285ABB">
        <w:rPr>
          <w:rFonts w:cs="Sabon-Roman"/>
          <w:sz w:val="24"/>
          <w:szCs w:val="24"/>
        </w:rPr>
        <w:t xml:space="preserve"> </w:t>
      </w:r>
    </w:p>
    <w:p w14:paraId="27DF8E31" w14:textId="7885EE60" w:rsidR="005B7256" w:rsidRPr="00285ABB" w:rsidRDefault="005B7256">
      <w:pPr>
        <w:pStyle w:val="ListParagraph"/>
        <w:numPr>
          <w:ilvl w:val="1"/>
          <w:numId w:val="48"/>
        </w:numPr>
        <w:autoSpaceDE w:val="0"/>
        <w:autoSpaceDN w:val="0"/>
        <w:adjustRightInd w:val="0"/>
        <w:spacing w:before="120" w:after="0" w:line="360" w:lineRule="auto"/>
        <w:ind w:left="426" w:hanging="284"/>
        <w:jc w:val="both"/>
        <w:rPr>
          <w:rFonts w:cs="Sabon-Roman"/>
          <w:sz w:val="24"/>
          <w:szCs w:val="24"/>
        </w:rPr>
      </w:pPr>
      <w:r w:rsidRPr="00285ABB">
        <w:rPr>
          <w:rFonts w:cs="Sabon-Bold"/>
          <w:b/>
          <w:bCs/>
          <w:sz w:val="24"/>
          <w:szCs w:val="24"/>
        </w:rPr>
        <w:t xml:space="preserve">Güvenlik: </w:t>
      </w:r>
      <w:r w:rsidRPr="00285ABB">
        <w:rPr>
          <w:rFonts w:cs="Sabon-Bold"/>
          <w:sz w:val="24"/>
          <w:szCs w:val="24"/>
        </w:rPr>
        <w:t>Toplumun bireyleri yaşam koşullarının istikrarlı olduğuna inanabilmelidirler. Kendilerine ve ailelerine bakabilme ve çocuklarına insanca yaşayabilecekleri olanaklar yaratma konusunda endişe duymamaları gerekir. Günümüzde milyarlarca insanın ekonomik güvencesizlik ve karmaşa ile yüz</w:t>
      </w:r>
      <w:r w:rsidR="005C5368">
        <w:rPr>
          <w:rFonts w:cs="Sabon-Bold"/>
          <w:sz w:val="24"/>
          <w:szCs w:val="24"/>
        </w:rPr>
        <w:t xml:space="preserve"> </w:t>
      </w:r>
      <w:r w:rsidRPr="00285ABB">
        <w:rPr>
          <w:rFonts w:cs="Sabon-Bold"/>
          <w:sz w:val="24"/>
          <w:szCs w:val="24"/>
        </w:rPr>
        <w:t xml:space="preserve">yüze olması onlar için başlı başına bir maliyet oluşturmaktadır. İnsanlar işlerini ve evlerini kaybetmeyecek olsalar bile vakit ve enerjilerinin çoğunu bunların olabileceği korkusuyla harcamaktadırlar. Bu nedenle, ekonomik güvenceye sahip olma ve geceleri hayatından endişe etmeden uyuyabilme başlı başına bir refah ögesidir. </w:t>
      </w:r>
    </w:p>
    <w:p w14:paraId="465EB189" w14:textId="4418D2D1" w:rsidR="005B7256" w:rsidRPr="00285ABB" w:rsidRDefault="005B7256">
      <w:pPr>
        <w:pStyle w:val="ListParagraph"/>
        <w:numPr>
          <w:ilvl w:val="1"/>
          <w:numId w:val="48"/>
        </w:numPr>
        <w:autoSpaceDE w:val="0"/>
        <w:autoSpaceDN w:val="0"/>
        <w:adjustRightInd w:val="0"/>
        <w:spacing w:before="120" w:after="0" w:line="360" w:lineRule="auto"/>
        <w:ind w:left="426" w:hanging="284"/>
        <w:jc w:val="both"/>
        <w:rPr>
          <w:rFonts w:cs="Sabon-Roman"/>
          <w:sz w:val="24"/>
          <w:szCs w:val="24"/>
        </w:rPr>
      </w:pPr>
      <w:r w:rsidRPr="00285ABB">
        <w:rPr>
          <w:rFonts w:cs="Sabon-Bold"/>
          <w:b/>
          <w:bCs/>
          <w:sz w:val="24"/>
          <w:szCs w:val="24"/>
        </w:rPr>
        <w:t xml:space="preserve">Yenilik: </w:t>
      </w:r>
      <w:r w:rsidRPr="00285ABB">
        <w:rPr>
          <w:rFonts w:cs="Sabon-Roman"/>
          <w:sz w:val="24"/>
          <w:szCs w:val="24"/>
        </w:rPr>
        <w:t>Ekonomik ilerleme, çalışma verimi</w:t>
      </w:r>
      <w:r w:rsidR="00FC469B">
        <w:rPr>
          <w:rFonts w:cs="Sabon-Roman"/>
          <w:sz w:val="24"/>
          <w:szCs w:val="24"/>
        </w:rPr>
        <w:t>nin</w:t>
      </w:r>
      <w:r w:rsidRPr="00285ABB">
        <w:rPr>
          <w:rFonts w:cs="Sabon-Roman"/>
          <w:sz w:val="24"/>
          <w:szCs w:val="24"/>
        </w:rPr>
        <w:t xml:space="preserve"> nasıl artırabileceği üzerinde sürekli olarak kafa yor</w:t>
      </w:r>
      <w:r w:rsidR="00FC469B">
        <w:rPr>
          <w:rFonts w:cs="Sabon-Roman"/>
          <w:sz w:val="24"/>
          <w:szCs w:val="24"/>
        </w:rPr>
        <w:t>ul</w:t>
      </w:r>
      <w:r w:rsidRPr="00285ABB">
        <w:rPr>
          <w:rFonts w:cs="Sabon-Roman"/>
          <w:sz w:val="24"/>
          <w:szCs w:val="24"/>
        </w:rPr>
        <w:t>ma</w:t>
      </w:r>
      <w:r w:rsidR="00FC469B">
        <w:rPr>
          <w:rFonts w:cs="Sabon-Roman"/>
          <w:sz w:val="24"/>
          <w:szCs w:val="24"/>
        </w:rPr>
        <w:t>sın</w:t>
      </w:r>
      <w:r w:rsidRPr="00285ABB">
        <w:rPr>
          <w:rFonts w:cs="Sabon-Roman"/>
          <w:sz w:val="24"/>
          <w:szCs w:val="24"/>
        </w:rPr>
        <w:t xml:space="preserve">ı gerektirmektedir. Yenilik, mevcut ürünleri daha verimlice üretmeyi ve yepyeni ürünler tasarlamayı kapsamaktadır. Bir ekonomi yenilikleri kolaylaştıracak ve </w:t>
      </w:r>
      <w:r w:rsidRPr="00285ABB">
        <w:rPr>
          <w:rFonts w:cs="Sabon-Roman"/>
          <w:sz w:val="24"/>
          <w:szCs w:val="24"/>
        </w:rPr>
        <w:lastRenderedPageBreak/>
        <w:t xml:space="preserve">destekleyecek şekilde organize edilmelidir; aksi takdirde, giderek yaratıcı enerjisini ve gelişme gücünü kaybedecektir.  </w:t>
      </w:r>
    </w:p>
    <w:p w14:paraId="39CDB667" w14:textId="77777777" w:rsidR="005B7256" w:rsidRPr="00285ABB" w:rsidRDefault="005B7256">
      <w:pPr>
        <w:pStyle w:val="ListParagraph"/>
        <w:numPr>
          <w:ilvl w:val="1"/>
          <w:numId w:val="48"/>
        </w:numPr>
        <w:autoSpaceDE w:val="0"/>
        <w:autoSpaceDN w:val="0"/>
        <w:adjustRightInd w:val="0"/>
        <w:spacing w:before="120" w:after="0" w:line="360" w:lineRule="auto"/>
        <w:ind w:left="426" w:hanging="284"/>
        <w:jc w:val="both"/>
        <w:rPr>
          <w:rFonts w:cs="Sabon-Roman"/>
          <w:sz w:val="24"/>
          <w:szCs w:val="24"/>
        </w:rPr>
      </w:pPr>
      <w:r w:rsidRPr="00285ABB">
        <w:rPr>
          <w:rFonts w:cs="Sabon-Bold"/>
          <w:b/>
          <w:bCs/>
          <w:sz w:val="24"/>
          <w:szCs w:val="24"/>
        </w:rPr>
        <w:t xml:space="preserve">Seçme özgürlüğü: </w:t>
      </w:r>
      <w:r w:rsidRPr="00285ABB">
        <w:rPr>
          <w:rFonts w:cs="Sabon-Roman"/>
          <w:sz w:val="24"/>
          <w:szCs w:val="24"/>
        </w:rPr>
        <w:t xml:space="preserve">İnsanların çeşitli tercihleri, umutları ve hülyaları vardır.  Ekonomik kararlarını, yaptıkları iş, yaşadıkları yer ve tüketmek istedikleri ürünler gibi tercihleriyle makul ölçüde uyumlu olabilecek şekilde verebilmelidirler.    </w:t>
      </w:r>
    </w:p>
    <w:p w14:paraId="23DB5AE5" w14:textId="776842AD" w:rsidR="005B7256" w:rsidRPr="00285ABB" w:rsidRDefault="005B7256">
      <w:pPr>
        <w:pStyle w:val="ListParagraph"/>
        <w:numPr>
          <w:ilvl w:val="1"/>
          <w:numId w:val="48"/>
        </w:numPr>
        <w:autoSpaceDE w:val="0"/>
        <w:autoSpaceDN w:val="0"/>
        <w:adjustRightInd w:val="0"/>
        <w:spacing w:before="120" w:after="0" w:line="360" w:lineRule="auto"/>
        <w:ind w:left="426" w:hanging="284"/>
        <w:jc w:val="both"/>
        <w:rPr>
          <w:rFonts w:cs="Sabon-Roman"/>
          <w:sz w:val="24"/>
          <w:szCs w:val="24"/>
        </w:rPr>
      </w:pPr>
      <w:r w:rsidRPr="00285ABB">
        <w:rPr>
          <w:rFonts w:cs="Sabon-Bold"/>
          <w:b/>
          <w:bCs/>
          <w:sz w:val="24"/>
          <w:szCs w:val="24"/>
        </w:rPr>
        <w:t xml:space="preserve">Eşitlik: </w:t>
      </w:r>
      <w:r w:rsidRPr="00285ABB">
        <w:rPr>
          <w:rFonts w:cs="Sabon-Roman"/>
          <w:sz w:val="24"/>
          <w:szCs w:val="24"/>
        </w:rPr>
        <w:t>Eşitsizlik, çok sayıda insanın çalışamadığı ve hayatın tadını çıkaramadığı ölçülere varmışsa, yalnızca bu insanlar için değil ama toplum için de zararlıdır. Bu nedenle, eşitlik ve refah amaçları birbirinden ayrılamaz. Öte yandan, eşitsizliğin varlığı başlı başına bir olumsuzluktur. En al</w:t>
      </w:r>
      <w:r w:rsidR="005C5368">
        <w:rPr>
          <w:rFonts w:cs="Sabon-Roman"/>
          <w:sz w:val="24"/>
          <w:szCs w:val="24"/>
        </w:rPr>
        <w:t>t</w:t>
      </w:r>
      <w:r w:rsidRPr="00285ABB">
        <w:rPr>
          <w:rFonts w:cs="Sabon-Roman"/>
          <w:sz w:val="24"/>
          <w:szCs w:val="24"/>
        </w:rPr>
        <w:t>ta yaşayanlar dahi asgari insanca yaşama koşullarına sahip olsalar bile, servetin yukarıdaki bir azınlığın elinde toplanması yine de toplumsal uyuma, refaha ve demokrasiye zarar verecektir. Sıradan insanlar, kendi yaşantıları ile zengin ve ünlülerinkini karşılaştırdık</w:t>
      </w:r>
      <w:r>
        <w:rPr>
          <w:rFonts w:cs="Sabon-Roman"/>
          <w:sz w:val="24"/>
          <w:szCs w:val="24"/>
        </w:rPr>
        <w:t>l</w:t>
      </w:r>
      <w:r w:rsidRPr="00285ABB">
        <w:rPr>
          <w:rFonts w:cs="Sabon-Roman"/>
          <w:sz w:val="24"/>
          <w:szCs w:val="24"/>
        </w:rPr>
        <w:t>arında, arada kendi aleyhlerine bir fark gör</w:t>
      </w:r>
      <w:r w:rsidR="005609BC">
        <w:rPr>
          <w:rFonts w:cs="Sabon-Roman"/>
          <w:sz w:val="24"/>
          <w:szCs w:val="24"/>
        </w:rPr>
        <w:t>ürlerse</w:t>
      </w:r>
      <w:r w:rsidRPr="00285ABB">
        <w:rPr>
          <w:rFonts w:cs="Sabon-Roman"/>
          <w:sz w:val="24"/>
          <w:szCs w:val="24"/>
        </w:rPr>
        <w:t xml:space="preserve"> mutsuz olmaktadırlar. Böylesi bir durum, yoksulluğun sonuçlarından çok farklı olumsuzluklar yaratmaktadır. Bu nedenle, varsıl ve yoksul arasındaki farkın azaltılması önemli bir iktisadi hedeftir. Eşitlik olgusu, toplumun çalışamayacak üyeleri için de insanca yaşama koşullarının oluşturulmasını da içerir. </w:t>
      </w:r>
    </w:p>
    <w:p w14:paraId="313AD5FD" w14:textId="3E86AF24" w:rsidR="005B7256" w:rsidRPr="00285ABB" w:rsidRDefault="005B7256">
      <w:pPr>
        <w:pStyle w:val="ListParagraph"/>
        <w:numPr>
          <w:ilvl w:val="1"/>
          <w:numId w:val="48"/>
        </w:numPr>
        <w:autoSpaceDE w:val="0"/>
        <w:autoSpaceDN w:val="0"/>
        <w:adjustRightInd w:val="0"/>
        <w:spacing w:before="120" w:after="0" w:line="360" w:lineRule="auto"/>
        <w:ind w:left="426" w:hanging="284"/>
        <w:jc w:val="both"/>
        <w:rPr>
          <w:rFonts w:cs="Sabon-Roman"/>
          <w:sz w:val="24"/>
          <w:szCs w:val="24"/>
        </w:rPr>
      </w:pPr>
      <w:r w:rsidRPr="00285ABB">
        <w:rPr>
          <w:rFonts w:cs="Sabon-Bold"/>
          <w:b/>
          <w:bCs/>
          <w:sz w:val="24"/>
          <w:szCs w:val="24"/>
        </w:rPr>
        <w:t xml:space="preserve">Sürdürülebilirlik: </w:t>
      </w:r>
      <w:r w:rsidRPr="00285ABB">
        <w:rPr>
          <w:rFonts w:cs="Sabon-Roman"/>
          <w:sz w:val="24"/>
          <w:szCs w:val="24"/>
        </w:rPr>
        <w:t>İnsanın yaşamı doğal çevresine bağlıdır. Doğal çevre soluduğumuz hava ve içinde yaşadığımız ortam demektir. Ayrıca doğa, her türlü üretim için gerekli girdileri sağlayan biricik kaynaktır. Üretim, doğadan aldıklarımıza insan emeği ile değer eklemekten başka bir şey değildir. Doğanın korunması</w:t>
      </w:r>
      <w:r w:rsidR="00FF7CD9">
        <w:rPr>
          <w:rFonts w:cs="Sabon-Roman"/>
          <w:sz w:val="24"/>
          <w:szCs w:val="24"/>
        </w:rPr>
        <w:t>,</w:t>
      </w:r>
      <w:r w:rsidRPr="00285ABB">
        <w:rPr>
          <w:rFonts w:cs="Sabon-Roman"/>
          <w:sz w:val="24"/>
          <w:szCs w:val="24"/>
        </w:rPr>
        <w:t xml:space="preserve"> başlı başına önemli olduğu gibi</w:t>
      </w:r>
      <w:r>
        <w:rPr>
          <w:rFonts w:cs="Sabon-Roman"/>
          <w:sz w:val="24"/>
          <w:szCs w:val="24"/>
        </w:rPr>
        <w:t xml:space="preserve"> </w:t>
      </w:r>
      <w:r w:rsidRPr="00285ABB">
        <w:rPr>
          <w:rFonts w:cs="Sabon-Roman"/>
          <w:sz w:val="24"/>
          <w:szCs w:val="24"/>
        </w:rPr>
        <w:t>ekonomik açıdan da yaşamsaldır. Gelecekte mal ve hizmet üretiminin sürdürülebilmesi, ihtiyaç duy</w:t>
      </w:r>
      <w:r w:rsidR="00FF7CD9">
        <w:rPr>
          <w:rFonts w:cs="Sabon-Roman"/>
          <w:sz w:val="24"/>
          <w:szCs w:val="24"/>
        </w:rPr>
        <w:t>ulan</w:t>
      </w:r>
      <w:r w:rsidRPr="00285ABB">
        <w:rPr>
          <w:rFonts w:cs="Sabon-Roman"/>
          <w:sz w:val="24"/>
          <w:szCs w:val="24"/>
        </w:rPr>
        <w:t xml:space="preserve"> doğal kaynakları bitirmeden ya da kirletmeden sürdürülebilir bir biçimde kullanmanın yollarının bulunmasına bağlıdır.  </w:t>
      </w:r>
    </w:p>
    <w:p w14:paraId="393019BC" w14:textId="0FF48AE2" w:rsidR="005B7256" w:rsidRDefault="005B7256">
      <w:pPr>
        <w:pStyle w:val="ListParagraph"/>
        <w:numPr>
          <w:ilvl w:val="1"/>
          <w:numId w:val="48"/>
        </w:numPr>
        <w:autoSpaceDE w:val="0"/>
        <w:autoSpaceDN w:val="0"/>
        <w:adjustRightInd w:val="0"/>
        <w:spacing w:before="120" w:after="0" w:line="360" w:lineRule="auto"/>
        <w:ind w:left="426" w:hanging="284"/>
        <w:jc w:val="both"/>
        <w:rPr>
          <w:rFonts w:cs="Sabon-Roman"/>
          <w:sz w:val="24"/>
          <w:szCs w:val="24"/>
        </w:rPr>
      </w:pPr>
      <w:r w:rsidRPr="00285ABB">
        <w:rPr>
          <w:rFonts w:cs="Sabon-Bold"/>
          <w:b/>
          <w:bCs/>
          <w:sz w:val="24"/>
          <w:szCs w:val="24"/>
        </w:rPr>
        <w:t xml:space="preserve">Demokrasi ve hesap verebilirlik: </w:t>
      </w:r>
      <w:r w:rsidRPr="00285ABB">
        <w:rPr>
          <w:rFonts w:cs="Sabon-Bold"/>
          <w:bCs/>
          <w:sz w:val="24"/>
          <w:szCs w:val="24"/>
        </w:rPr>
        <w:t>Ekonomik hayatta farklı insanlar farklı işlevler yerine getirmektedirler. Bazı insan ve örgütler büyük karar verme gücünü elinde bulundur</w:t>
      </w:r>
      <w:r w:rsidR="005547E6">
        <w:rPr>
          <w:rFonts w:cs="Sabon-Bold"/>
          <w:bCs/>
          <w:sz w:val="24"/>
          <w:szCs w:val="24"/>
        </w:rPr>
        <w:t>ur</w:t>
      </w:r>
      <w:r w:rsidRPr="00285ABB">
        <w:rPr>
          <w:rFonts w:cs="Sabon-Bold"/>
          <w:bCs/>
          <w:sz w:val="24"/>
          <w:szCs w:val="24"/>
        </w:rPr>
        <w:t>ken diğerlerinin gücü son derece sınırlıdır. Böylesi bir dünyada, karar verme gücünü elinde bulunduranların ekonomik kararlarının ve genel ekonomik gidişatın ortak toplumsal arzular ve tercihler doğrultusunda olması nasıl güvence altına alınabilir? Yine, insan ve kurumların işlerini kendilerinden beklendiği gibi yapıp-yapmadıkları nasıl denetlenebilir ve bu dur</w:t>
      </w:r>
      <w:r w:rsidR="005547E6">
        <w:rPr>
          <w:rFonts w:cs="Sabon-Bold"/>
          <w:bCs/>
          <w:sz w:val="24"/>
          <w:szCs w:val="24"/>
        </w:rPr>
        <w:t>u</w:t>
      </w:r>
      <w:r w:rsidRPr="00285ABB">
        <w:rPr>
          <w:rFonts w:cs="Sabon-Bold"/>
          <w:bCs/>
          <w:sz w:val="24"/>
          <w:szCs w:val="24"/>
        </w:rPr>
        <w:t xml:space="preserve">m nasıl sağlanabilir? Bu soruların yanıtları, insanların gerçek ve gelişmiş bir ekonomik demokraside ve hesap verme zorunluluğu olan bir sistemde yaşayıp yaşamadıklarına bağlıdır.  </w:t>
      </w:r>
    </w:p>
    <w:p w14:paraId="3380B11B" w14:textId="77777777" w:rsidR="000C13F4" w:rsidRPr="00285ABB" w:rsidRDefault="000C13F4" w:rsidP="000C13F4">
      <w:pPr>
        <w:pStyle w:val="ListParagraph"/>
        <w:autoSpaceDE w:val="0"/>
        <w:autoSpaceDN w:val="0"/>
        <w:adjustRightInd w:val="0"/>
        <w:spacing w:before="120" w:after="0" w:line="360" w:lineRule="auto"/>
        <w:jc w:val="both"/>
        <w:rPr>
          <w:rFonts w:cs="Sabon-Roman"/>
          <w:sz w:val="24"/>
          <w:szCs w:val="24"/>
        </w:rPr>
      </w:pPr>
    </w:p>
    <w:p w14:paraId="5259E6B5" w14:textId="77777777" w:rsidR="00813A15" w:rsidRPr="001C7254" w:rsidRDefault="00813A15" w:rsidP="00BE7EE3">
      <w:pPr>
        <w:spacing w:before="120" w:after="120" w:line="360" w:lineRule="auto"/>
        <w:rPr>
          <w:b/>
          <w:sz w:val="24"/>
          <w:szCs w:val="24"/>
        </w:rPr>
      </w:pPr>
      <w:r w:rsidRPr="001C7254">
        <w:rPr>
          <w:b/>
          <w:sz w:val="24"/>
          <w:szCs w:val="24"/>
        </w:rPr>
        <w:t>KONU 3</w:t>
      </w:r>
    </w:p>
    <w:p w14:paraId="6EF2E37A" w14:textId="77777777" w:rsidR="004F6B18" w:rsidRPr="004F6B18" w:rsidRDefault="004F6B18" w:rsidP="007A043B">
      <w:pPr>
        <w:spacing w:before="120" w:after="240" w:line="360" w:lineRule="auto"/>
        <w:ind w:left="720" w:firstLine="697"/>
        <w:rPr>
          <w:b/>
          <w:sz w:val="24"/>
          <w:szCs w:val="24"/>
        </w:rPr>
      </w:pPr>
      <w:bookmarkStart w:id="4" w:name="_Hlk127007533"/>
      <w:r w:rsidRPr="004F6B18">
        <w:rPr>
          <w:b/>
          <w:sz w:val="24"/>
          <w:szCs w:val="24"/>
        </w:rPr>
        <w:t>ÜRETİM, EKONOMİK BÜYÜME VE BÖLÜŞÜM</w:t>
      </w:r>
    </w:p>
    <w:bookmarkEnd w:id="4"/>
    <w:p w14:paraId="770DB4A8" w14:textId="1AA0CFDA" w:rsidR="004F6B18" w:rsidRPr="004F6B18" w:rsidRDefault="004F6B18" w:rsidP="004F6B18">
      <w:pPr>
        <w:autoSpaceDE w:val="0"/>
        <w:autoSpaceDN w:val="0"/>
        <w:adjustRightInd w:val="0"/>
        <w:spacing w:before="240" w:after="0" w:line="360" w:lineRule="auto"/>
        <w:jc w:val="both"/>
        <w:rPr>
          <w:rFonts w:cs="Sabon-Roman"/>
          <w:sz w:val="24"/>
          <w:szCs w:val="24"/>
        </w:rPr>
      </w:pPr>
      <w:r w:rsidRPr="004F6B18">
        <w:rPr>
          <w:sz w:val="24"/>
          <w:szCs w:val="24"/>
        </w:rPr>
        <w:t>Ekonomi esas olarak toplumun üretim ve bölüşü</w:t>
      </w:r>
      <w:r w:rsidR="003E4F0B">
        <w:rPr>
          <w:sz w:val="24"/>
          <w:szCs w:val="24"/>
        </w:rPr>
        <w:t>m</w:t>
      </w:r>
      <w:r w:rsidRPr="004F6B18">
        <w:rPr>
          <w:sz w:val="24"/>
          <w:szCs w:val="24"/>
        </w:rPr>
        <w:t xml:space="preserve"> so</w:t>
      </w:r>
      <w:r w:rsidR="008977F3">
        <w:rPr>
          <w:sz w:val="24"/>
          <w:szCs w:val="24"/>
        </w:rPr>
        <w:t>r</w:t>
      </w:r>
      <w:r w:rsidRPr="004F6B18">
        <w:rPr>
          <w:sz w:val="24"/>
          <w:szCs w:val="24"/>
        </w:rPr>
        <w:t>unlarını konu edinir. İhtiyaç duyduğumuz ya da arzuladığımız hemen her</w:t>
      </w:r>
      <w:r w:rsidR="008977F3">
        <w:rPr>
          <w:sz w:val="24"/>
          <w:szCs w:val="24"/>
        </w:rPr>
        <w:t xml:space="preserve"> </w:t>
      </w:r>
      <w:r w:rsidRPr="004F6B18">
        <w:rPr>
          <w:sz w:val="24"/>
          <w:szCs w:val="24"/>
        </w:rPr>
        <w:t>şeyin üretimi insan emeğini gerektirir.</w:t>
      </w:r>
      <w:r w:rsidRPr="004F6B18">
        <w:rPr>
          <w:rFonts w:cs="Sabon-Roman"/>
          <w:sz w:val="24"/>
          <w:szCs w:val="24"/>
        </w:rPr>
        <w:t xml:space="preserve">  Üretim sürecinde girdiler, </w:t>
      </w:r>
      <w:r w:rsidR="00934740">
        <w:rPr>
          <w:rFonts w:cs="Sabon-Roman"/>
          <w:sz w:val="24"/>
          <w:szCs w:val="24"/>
        </w:rPr>
        <w:t>kullanılmakta olan</w:t>
      </w:r>
      <w:r w:rsidRPr="004F6B18">
        <w:rPr>
          <w:rFonts w:cs="Sabon-Roman"/>
          <w:sz w:val="24"/>
          <w:szCs w:val="24"/>
        </w:rPr>
        <w:t xml:space="preserve"> çıktılara (ürünlere) dönüştürülür. Bütün üretim süreçleri insan emeğinin, mal ve hizmetleri üretmek amacıyla doğal kaynaklara uygulanmasını içerir.   Dolayısıyla da emek ve doğal kaynaklar ekonomide üretilen her</w:t>
      </w:r>
      <w:r w:rsidR="008977F3">
        <w:rPr>
          <w:rFonts w:cs="Sabon-Roman"/>
          <w:sz w:val="24"/>
          <w:szCs w:val="24"/>
        </w:rPr>
        <w:t xml:space="preserve"> </w:t>
      </w:r>
      <w:r w:rsidRPr="004F6B18">
        <w:rPr>
          <w:rFonts w:cs="Sabon-Roman"/>
          <w:sz w:val="24"/>
          <w:szCs w:val="24"/>
        </w:rPr>
        <w:t xml:space="preserve">şeyin nihai kaynaklarıdır. </w:t>
      </w:r>
    </w:p>
    <w:p w14:paraId="63D87C40" w14:textId="4C4BD1C6" w:rsidR="004F6B18" w:rsidRPr="004F6B18" w:rsidRDefault="004F6B18" w:rsidP="004F6B18">
      <w:pPr>
        <w:spacing w:before="120" w:after="0" w:line="360" w:lineRule="auto"/>
        <w:ind w:firstLine="709"/>
        <w:jc w:val="both"/>
        <w:rPr>
          <w:color w:val="00B050"/>
          <w:sz w:val="24"/>
          <w:szCs w:val="24"/>
        </w:rPr>
      </w:pPr>
      <w:r w:rsidRPr="004F6B18">
        <w:rPr>
          <w:sz w:val="24"/>
          <w:szCs w:val="24"/>
        </w:rPr>
        <w:t xml:space="preserve">Bir toplumda kişi başına ortalama tüketim, gelişmişlik ya da yaşam düzeyinin en önemli göstergelerinden bir tanesidir. </w:t>
      </w:r>
      <w:r w:rsidR="00934740">
        <w:rPr>
          <w:sz w:val="24"/>
          <w:szCs w:val="24"/>
        </w:rPr>
        <w:t>T</w:t>
      </w:r>
      <w:r w:rsidRPr="004F6B18">
        <w:rPr>
          <w:sz w:val="24"/>
          <w:szCs w:val="24"/>
        </w:rPr>
        <w:t xml:space="preserve">oplum uzun dönemde ürettiğinden fazlasını tüketemeyeceğinden toplumun üretim kapasitesi, ortalama yaşam düzeyinin başlıca belirleyicileri arasındadır. </w:t>
      </w:r>
    </w:p>
    <w:p w14:paraId="0323A0C2" w14:textId="1C68CC53" w:rsidR="004F6B18" w:rsidRPr="004F6B18" w:rsidRDefault="004F6B18" w:rsidP="004F6B18">
      <w:pPr>
        <w:spacing w:before="120" w:after="120" w:line="360" w:lineRule="auto"/>
        <w:jc w:val="both"/>
        <w:rPr>
          <w:sz w:val="24"/>
          <w:szCs w:val="24"/>
        </w:rPr>
      </w:pPr>
      <w:r w:rsidRPr="004F6B18">
        <w:rPr>
          <w:sz w:val="24"/>
          <w:szCs w:val="24"/>
        </w:rPr>
        <w:tab/>
        <w:t>Bununla birlikte, tüm toplumlar üretim kısıtlarıyla karşı karşıyadırlar. Bu kısıtların niteliklerini ortaya koyabilmek ve zaman içinde nasıl değiştirilebileceklerini gösterebilmek için önce ür</w:t>
      </w:r>
      <w:r w:rsidR="008977F3">
        <w:rPr>
          <w:sz w:val="24"/>
          <w:szCs w:val="24"/>
        </w:rPr>
        <w:t>e</w:t>
      </w:r>
      <w:r w:rsidRPr="004F6B18">
        <w:rPr>
          <w:sz w:val="24"/>
          <w:szCs w:val="24"/>
        </w:rPr>
        <w:t xml:space="preserve">tim girdilerini ya da </w:t>
      </w:r>
      <w:r w:rsidRPr="004F6B18">
        <w:rPr>
          <w:i/>
          <w:iCs/>
          <w:sz w:val="24"/>
          <w:szCs w:val="24"/>
        </w:rPr>
        <w:t>üretim faktörlerini</w:t>
      </w:r>
      <w:r w:rsidRPr="004F6B18">
        <w:rPr>
          <w:sz w:val="24"/>
          <w:szCs w:val="24"/>
        </w:rPr>
        <w:t xml:space="preserve"> incel</w:t>
      </w:r>
      <w:r w:rsidR="008977F3">
        <w:rPr>
          <w:sz w:val="24"/>
          <w:szCs w:val="24"/>
        </w:rPr>
        <w:t>e</w:t>
      </w:r>
      <w:r w:rsidRPr="004F6B18">
        <w:rPr>
          <w:sz w:val="24"/>
          <w:szCs w:val="24"/>
        </w:rPr>
        <w:t xml:space="preserve">yeceğiz. </w:t>
      </w:r>
    </w:p>
    <w:p w14:paraId="08DAEF79" w14:textId="72CDB1DD" w:rsidR="004F6B18" w:rsidRPr="00B403DB" w:rsidRDefault="004F6B18">
      <w:pPr>
        <w:pStyle w:val="ListParagraph"/>
        <w:numPr>
          <w:ilvl w:val="1"/>
          <w:numId w:val="81"/>
        </w:numPr>
        <w:spacing w:before="240" w:after="240" w:line="360" w:lineRule="auto"/>
        <w:ind w:left="1134" w:hanging="425"/>
        <w:rPr>
          <w:b/>
          <w:sz w:val="24"/>
          <w:szCs w:val="24"/>
        </w:rPr>
      </w:pPr>
      <w:r w:rsidRPr="00B403DB">
        <w:rPr>
          <w:b/>
          <w:sz w:val="24"/>
          <w:szCs w:val="24"/>
        </w:rPr>
        <w:t xml:space="preserve">ÜRETİM </w:t>
      </w:r>
      <w:r w:rsidR="00984A69">
        <w:rPr>
          <w:b/>
          <w:sz w:val="24"/>
          <w:szCs w:val="24"/>
        </w:rPr>
        <w:t>GİRDİLERİ (</w:t>
      </w:r>
      <w:r w:rsidRPr="00B403DB">
        <w:rPr>
          <w:b/>
          <w:sz w:val="24"/>
          <w:szCs w:val="24"/>
        </w:rPr>
        <w:t>FAKTÖRLERİ</w:t>
      </w:r>
      <w:r w:rsidR="00984A69">
        <w:rPr>
          <w:b/>
          <w:sz w:val="24"/>
          <w:szCs w:val="24"/>
        </w:rPr>
        <w:t>)</w:t>
      </w:r>
    </w:p>
    <w:p w14:paraId="5221A2E4" w14:textId="11BFFF52" w:rsidR="004F6B18" w:rsidRPr="004F6B18" w:rsidRDefault="004F6B18" w:rsidP="004F6B18">
      <w:pPr>
        <w:spacing w:before="120" w:after="120" w:line="360" w:lineRule="auto"/>
        <w:jc w:val="both"/>
        <w:rPr>
          <w:sz w:val="24"/>
          <w:szCs w:val="24"/>
        </w:rPr>
      </w:pPr>
      <w:r w:rsidRPr="004F6B18">
        <w:rPr>
          <w:sz w:val="24"/>
          <w:szCs w:val="24"/>
        </w:rPr>
        <w:t>Üretim</w:t>
      </w:r>
      <w:r w:rsidR="00984A69">
        <w:rPr>
          <w:sz w:val="24"/>
          <w:szCs w:val="24"/>
        </w:rPr>
        <w:t>in iki ana girdisi doğa ve emektir. Bu i</w:t>
      </w:r>
      <w:r w:rsidR="00D46314">
        <w:rPr>
          <w:sz w:val="24"/>
          <w:szCs w:val="24"/>
        </w:rPr>
        <w:t>kisine ek olarak sermaye ve girişim</w:t>
      </w:r>
      <w:r w:rsidR="00723D54">
        <w:rPr>
          <w:sz w:val="24"/>
          <w:szCs w:val="24"/>
        </w:rPr>
        <w:t>cilik</w:t>
      </w:r>
      <w:r w:rsidR="00D46314">
        <w:rPr>
          <w:sz w:val="24"/>
          <w:szCs w:val="24"/>
        </w:rPr>
        <w:t xml:space="preserve"> de üretim</w:t>
      </w:r>
      <w:r w:rsidRPr="004F6B18">
        <w:rPr>
          <w:sz w:val="24"/>
          <w:szCs w:val="24"/>
        </w:rPr>
        <w:t xml:space="preserve"> faktörleri </w:t>
      </w:r>
      <w:r w:rsidR="00D46314">
        <w:rPr>
          <w:sz w:val="24"/>
          <w:szCs w:val="24"/>
        </w:rPr>
        <w:t xml:space="preserve">arasında sayılmaktadır. Ne var ki, sermaye </w:t>
      </w:r>
      <w:r w:rsidR="00C6637F">
        <w:rPr>
          <w:sz w:val="24"/>
          <w:szCs w:val="24"/>
        </w:rPr>
        <w:t xml:space="preserve">insanın doğal kaynakları kullanarak üretmiş olduğu bir üretim faktörüdür. </w:t>
      </w:r>
    </w:p>
    <w:p w14:paraId="6F72DC8F" w14:textId="6B07577A" w:rsidR="004F6B18" w:rsidRDefault="004F6B18" w:rsidP="004F6B18">
      <w:pPr>
        <w:spacing w:before="120" w:after="120" w:line="360" w:lineRule="auto"/>
        <w:jc w:val="both"/>
        <w:rPr>
          <w:sz w:val="24"/>
          <w:szCs w:val="24"/>
        </w:rPr>
      </w:pPr>
      <w:r w:rsidRPr="00C655CA">
        <w:rPr>
          <w:b/>
          <w:i/>
          <w:iCs/>
          <w:sz w:val="24"/>
          <w:szCs w:val="24"/>
        </w:rPr>
        <w:t>Doğa</w:t>
      </w:r>
      <w:r w:rsidRPr="00C655CA">
        <w:rPr>
          <w:i/>
          <w:iCs/>
          <w:sz w:val="24"/>
          <w:szCs w:val="24"/>
        </w:rPr>
        <w:t>:</w:t>
      </w:r>
      <w:r w:rsidRPr="004F6B18">
        <w:rPr>
          <w:sz w:val="24"/>
          <w:szCs w:val="24"/>
        </w:rPr>
        <w:t xml:space="preserve"> Doğa kavramı burada, üretimde kullanılan her türden doğal kaynakları içerecek anlamda kullanılmaktadır: tarımsal ve kentsel topraklar, her türden yerüstü ve yeraltı kaynakları ve su kaynakları gibi. </w:t>
      </w:r>
    </w:p>
    <w:p w14:paraId="02B1769A" w14:textId="4F364A91" w:rsidR="00021BA9" w:rsidRPr="004F6B18" w:rsidRDefault="00021BA9" w:rsidP="00021BA9">
      <w:pPr>
        <w:spacing w:before="120" w:after="120" w:line="360" w:lineRule="auto"/>
        <w:jc w:val="both"/>
        <w:rPr>
          <w:sz w:val="24"/>
          <w:szCs w:val="24"/>
        </w:rPr>
      </w:pPr>
      <w:r w:rsidRPr="00C655CA">
        <w:rPr>
          <w:b/>
          <w:i/>
          <w:iCs/>
          <w:sz w:val="24"/>
          <w:szCs w:val="24"/>
        </w:rPr>
        <w:t>Emek (işgücü):</w:t>
      </w:r>
      <w:r w:rsidRPr="004F6B18">
        <w:rPr>
          <w:sz w:val="24"/>
          <w:szCs w:val="24"/>
        </w:rPr>
        <w:t xml:space="preserve"> Emek insan kaynağıdır; sermayeyi ve tüketilen ürünleri üretmek için doğayı kullanan insan çabasıdır. Emek</w:t>
      </w:r>
      <w:r w:rsidR="0080330A">
        <w:rPr>
          <w:sz w:val="24"/>
          <w:szCs w:val="24"/>
        </w:rPr>
        <w:t>;</w:t>
      </w:r>
      <w:r w:rsidRPr="004F6B18">
        <w:rPr>
          <w:sz w:val="24"/>
          <w:szCs w:val="24"/>
        </w:rPr>
        <w:t xml:space="preserve"> sahip olduğu, doğuştan gelen ya da sonradan eğitim yoluyla edinilen fiziksel ve düşünsel yetilerine göre niteliksiz, yarı nitelikli ve nitelikli diye sınıflandırılmaktadır.   </w:t>
      </w:r>
    </w:p>
    <w:p w14:paraId="24843F67" w14:textId="5310793D" w:rsidR="004F6B18" w:rsidRDefault="004F6B18" w:rsidP="004F6B18">
      <w:pPr>
        <w:spacing w:before="120" w:after="120" w:line="360" w:lineRule="auto"/>
        <w:jc w:val="both"/>
        <w:rPr>
          <w:sz w:val="24"/>
          <w:szCs w:val="24"/>
        </w:rPr>
      </w:pPr>
      <w:r w:rsidRPr="00C655CA">
        <w:rPr>
          <w:b/>
          <w:i/>
          <w:iCs/>
          <w:sz w:val="24"/>
          <w:szCs w:val="24"/>
        </w:rPr>
        <w:lastRenderedPageBreak/>
        <w:t>Sermaye</w:t>
      </w:r>
      <w:r w:rsidRPr="00C655CA">
        <w:rPr>
          <w:i/>
          <w:iCs/>
          <w:sz w:val="24"/>
          <w:szCs w:val="24"/>
        </w:rPr>
        <w:t>:</w:t>
      </w:r>
      <w:r w:rsidRPr="004F6B18">
        <w:rPr>
          <w:sz w:val="24"/>
          <w:szCs w:val="24"/>
        </w:rPr>
        <w:t xml:space="preserve"> Sermaye kavramı ekonomide iki farklı anlamda kullanılmaktadır: </w:t>
      </w:r>
      <w:r w:rsidRPr="004F6B18">
        <w:rPr>
          <w:i/>
          <w:iCs/>
          <w:sz w:val="24"/>
          <w:szCs w:val="24"/>
        </w:rPr>
        <w:t>mali (finansal)</w:t>
      </w:r>
      <w:r w:rsidRPr="004F6B18">
        <w:rPr>
          <w:i/>
          <w:sz w:val="24"/>
          <w:szCs w:val="24"/>
        </w:rPr>
        <w:t xml:space="preserve"> sermaye ve fiziksel sermaye</w:t>
      </w:r>
      <w:r w:rsidRPr="004F6B18">
        <w:rPr>
          <w:sz w:val="24"/>
          <w:szCs w:val="24"/>
        </w:rPr>
        <w:t>. Finans</w:t>
      </w:r>
      <w:r w:rsidR="008977F3">
        <w:rPr>
          <w:sz w:val="24"/>
          <w:szCs w:val="24"/>
        </w:rPr>
        <w:t>a</w:t>
      </w:r>
      <w:r w:rsidRPr="004F6B18">
        <w:rPr>
          <w:sz w:val="24"/>
          <w:szCs w:val="24"/>
        </w:rPr>
        <w:t xml:space="preserve">l sermaye hükümet ve firmalar tarafından ihraç edilen, para dahil, menkul değerleri kapsar. Fiziksel sermaye kendileri de üretilmiş olan üretim araçlarıdır; makine ve teçhizatı, binaları, depoları, her türden altyapı tesislerini, okul ve hastane gibi kamusal hizmet tesislerini ve benzerlerini kapsar. Bir üretim faktörü olarak sermaye fiziksel sermayedir.   </w:t>
      </w:r>
    </w:p>
    <w:p w14:paraId="3A07FBB1" w14:textId="16D041C6" w:rsidR="000D4E94" w:rsidRPr="004F6B18" w:rsidRDefault="000D4E94" w:rsidP="004F6B18">
      <w:pPr>
        <w:spacing w:before="120" w:after="120" w:line="360" w:lineRule="auto"/>
        <w:jc w:val="both"/>
        <w:rPr>
          <w:sz w:val="24"/>
          <w:szCs w:val="24"/>
        </w:rPr>
      </w:pPr>
      <w:r w:rsidRPr="00C655CA">
        <w:rPr>
          <w:b/>
          <w:bCs/>
          <w:i/>
          <w:iCs/>
          <w:sz w:val="24"/>
          <w:szCs w:val="24"/>
        </w:rPr>
        <w:t>Girişimcilik:</w:t>
      </w:r>
      <w:r>
        <w:rPr>
          <w:sz w:val="24"/>
          <w:szCs w:val="24"/>
        </w:rPr>
        <w:t xml:space="preserve"> Doğa, işgücü ve se</w:t>
      </w:r>
      <w:r w:rsidR="00C655CA">
        <w:rPr>
          <w:sz w:val="24"/>
          <w:szCs w:val="24"/>
        </w:rPr>
        <w:t>r</w:t>
      </w:r>
      <w:r>
        <w:rPr>
          <w:sz w:val="24"/>
          <w:szCs w:val="24"/>
        </w:rPr>
        <w:t xml:space="preserve">mayeyi bir araya getirerek üretimi örgütleme işlevi olarak </w:t>
      </w:r>
      <w:r w:rsidR="00C655CA">
        <w:rPr>
          <w:sz w:val="24"/>
          <w:szCs w:val="24"/>
        </w:rPr>
        <w:t xml:space="preserve">nitelendirilebilir. </w:t>
      </w:r>
      <w:r w:rsidR="00776427">
        <w:rPr>
          <w:sz w:val="24"/>
          <w:szCs w:val="24"/>
        </w:rPr>
        <w:t>Ancak, girişimcilikte yaratıcılık ve risk alma nitelikleri ön plana çıkmaktadır. Bu anlamda girişim</w:t>
      </w:r>
      <w:r w:rsidR="0080330A">
        <w:rPr>
          <w:sz w:val="24"/>
          <w:szCs w:val="24"/>
        </w:rPr>
        <w:t>c</w:t>
      </w:r>
      <w:r w:rsidR="00776427">
        <w:rPr>
          <w:sz w:val="24"/>
          <w:szCs w:val="24"/>
        </w:rPr>
        <w:t xml:space="preserve">i, başkalarının üretmeyi </w:t>
      </w:r>
      <w:r w:rsidR="00F51D8B">
        <w:rPr>
          <w:sz w:val="24"/>
          <w:szCs w:val="24"/>
        </w:rPr>
        <w:t xml:space="preserve">göze alamadıkları ya da </w:t>
      </w:r>
      <w:r w:rsidR="00776427">
        <w:rPr>
          <w:sz w:val="24"/>
          <w:szCs w:val="24"/>
        </w:rPr>
        <w:t xml:space="preserve">beceremedikleri </w:t>
      </w:r>
      <w:r w:rsidR="001754E4">
        <w:rPr>
          <w:sz w:val="24"/>
          <w:szCs w:val="24"/>
        </w:rPr>
        <w:t>malları üreten ya da onların da ürettikleri malları daha verimli yöntemlerle üretmeyi bece</w:t>
      </w:r>
      <w:r w:rsidR="00F51D8B">
        <w:rPr>
          <w:sz w:val="24"/>
          <w:szCs w:val="24"/>
        </w:rPr>
        <w:t>ren insandır.</w:t>
      </w:r>
    </w:p>
    <w:p w14:paraId="763B3544" w14:textId="0FD51CE7" w:rsidR="004F6B18" w:rsidRPr="000C3D5A" w:rsidRDefault="004F6B18">
      <w:pPr>
        <w:pStyle w:val="ListParagraph"/>
        <w:numPr>
          <w:ilvl w:val="1"/>
          <w:numId w:val="81"/>
        </w:numPr>
        <w:spacing w:before="240" w:after="240" w:line="360" w:lineRule="auto"/>
        <w:ind w:left="1134" w:hanging="425"/>
        <w:jc w:val="both"/>
        <w:rPr>
          <w:b/>
          <w:sz w:val="24"/>
          <w:szCs w:val="24"/>
        </w:rPr>
      </w:pPr>
      <w:r w:rsidRPr="000C3D5A">
        <w:rPr>
          <w:b/>
          <w:sz w:val="24"/>
          <w:szCs w:val="24"/>
        </w:rPr>
        <w:t>ÜRETİM KAPASİTESİ</w:t>
      </w:r>
    </w:p>
    <w:p w14:paraId="587771C1" w14:textId="77777777" w:rsidR="004F6B18" w:rsidRPr="004F6B18" w:rsidRDefault="004F6B18" w:rsidP="004F6B18">
      <w:pPr>
        <w:spacing w:before="120" w:after="0" w:line="360" w:lineRule="auto"/>
        <w:jc w:val="both"/>
        <w:rPr>
          <w:color w:val="00B0F0"/>
          <w:sz w:val="24"/>
          <w:szCs w:val="24"/>
        </w:rPr>
      </w:pPr>
      <w:r w:rsidRPr="004F6B18">
        <w:rPr>
          <w:sz w:val="24"/>
          <w:szCs w:val="24"/>
        </w:rPr>
        <w:t xml:space="preserve">Toplumun üretim kapasitesi, çalıştırılan işgücünün miktar ve ortalama verimliliği tarafından belirlenmektedir.  İşgücü verimliliği üretimde kullanılan işgücünün miktarı ile elde edilen ürün miktarı arasındaki ilişkidir. Bir kişinin bir saatte ürettiği ürün miktarı ya da yarattığı değer ile ölçülmektedir.  </w:t>
      </w:r>
    </w:p>
    <w:p w14:paraId="7953EED3" w14:textId="4202DB8C" w:rsidR="004F6B18" w:rsidRPr="004F6B18" w:rsidRDefault="004F6B18" w:rsidP="004F6B18">
      <w:pPr>
        <w:spacing w:before="120" w:after="0" w:line="360" w:lineRule="auto"/>
        <w:jc w:val="both"/>
        <w:rPr>
          <w:sz w:val="24"/>
          <w:szCs w:val="24"/>
        </w:rPr>
      </w:pPr>
      <w:r w:rsidRPr="004F6B18">
        <w:rPr>
          <w:sz w:val="24"/>
          <w:szCs w:val="24"/>
        </w:rPr>
        <w:tab/>
        <w:t>İşgücü verimliliğini belirleyen başlıca faktörler şunlardır: işgücünün niteliği, çalışan işçi başına düşen sermaye miktarı, kullanılan üretim teknolojisinin düzeyi ve toplumun sosyoekonomik durumu ile çalışanların yaşam koşulları.  Toplumsal, siyasal ve yasal kurumlar ile gelenek ve alışkanlıklar işgücü verimini etkilemektedir.  Yasalar ve gelenekler oyunun zorunlu kurallarını belirlemektedir. Üretim girdilerinin nasıl bir araya getirildikleri ve dolayısıyla toplumun karşı karşıya olduğu üretim kısıtları kısmen bunlar tarafından belirlenmekte</w:t>
      </w:r>
      <w:r w:rsidR="0006618E">
        <w:rPr>
          <w:sz w:val="24"/>
          <w:szCs w:val="24"/>
        </w:rPr>
        <w:t>d</w:t>
      </w:r>
      <w:r w:rsidRPr="004F6B18">
        <w:rPr>
          <w:sz w:val="24"/>
          <w:szCs w:val="24"/>
        </w:rPr>
        <w:t>ir. Çalışanların sağlık, beslenme, çevre koşulları gibi yaşam ortamı da işgücü verimliliğini etkilemektedir. Gerçekte, işgücü verimliliği ile yaşam koşulları arasında karşılıklı bir etkileşim vardır; verimlilikteki artış yaşam koşullarını iyileştirirken, yaşam koşullarındak</w:t>
      </w:r>
      <w:r w:rsidR="0006618E">
        <w:rPr>
          <w:sz w:val="24"/>
          <w:szCs w:val="24"/>
        </w:rPr>
        <w:t>i</w:t>
      </w:r>
      <w:r w:rsidRPr="004F6B18">
        <w:rPr>
          <w:sz w:val="24"/>
          <w:szCs w:val="24"/>
        </w:rPr>
        <w:t xml:space="preserve"> iyileşme de verimlilik artışını destekleyebilir.</w:t>
      </w:r>
    </w:p>
    <w:p w14:paraId="23FDFC35" w14:textId="77777777" w:rsidR="004F6B18" w:rsidRPr="004F6B18" w:rsidRDefault="004F6B18" w:rsidP="004F6B18">
      <w:pPr>
        <w:spacing w:before="120" w:after="0" w:line="360" w:lineRule="auto"/>
        <w:jc w:val="both"/>
        <w:rPr>
          <w:sz w:val="24"/>
          <w:szCs w:val="24"/>
        </w:rPr>
      </w:pPr>
      <w:r w:rsidRPr="004F6B18">
        <w:rPr>
          <w:sz w:val="24"/>
          <w:szCs w:val="24"/>
        </w:rPr>
        <w:tab/>
        <w:t xml:space="preserve">Ekonomik kaynaklar, ihtiyaçlara göre sınırlıdır. Kaynakların ihtiyaçlara göre sınırlılığı </w:t>
      </w:r>
      <w:r w:rsidRPr="004F6B18">
        <w:rPr>
          <w:i/>
          <w:iCs/>
          <w:sz w:val="24"/>
          <w:szCs w:val="24"/>
        </w:rPr>
        <w:t>kıtlık</w:t>
      </w:r>
      <w:r w:rsidRPr="004F6B18">
        <w:rPr>
          <w:sz w:val="24"/>
          <w:szCs w:val="24"/>
        </w:rPr>
        <w:t xml:space="preserve"> olarak adlandırılmaktadır. Kıtlık, kaynakların etkince kullanılması gereğini ortaya koymaktadır. Burada </w:t>
      </w:r>
      <w:r w:rsidRPr="004F6B18">
        <w:rPr>
          <w:i/>
          <w:iCs/>
          <w:sz w:val="24"/>
          <w:szCs w:val="24"/>
        </w:rPr>
        <w:t xml:space="preserve">etkinlik, </w:t>
      </w:r>
      <w:r w:rsidRPr="004F6B18">
        <w:rPr>
          <w:sz w:val="24"/>
          <w:szCs w:val="24"/>
        </w:rPr>
        <w:t xml:space="preserve">mevcut olan kaynaklarla mümkün olan en çok miktarda ürün üretmek anlamındadır. Başka bir şekilde söylenirse üretimde etkinlik, belli bir miktar ürünü </w:t>
      </w:r>
      <w:r w:rsidRPr="004F6B18">
        <w:rPr>
          <w:sz w:val="24"/>
          <w:szCs w:val="24"/>
        </w:rPr>
        <w:lastRenderedPageBreak/>
        <w:t>mümkün olan en az miktarlarda girdi kullanarak üretebilmektir. Üretim teknolojisi ile bilgi ve deneyim birikimi, mümkün olanın sınırını çizen başlıca etkenlerdir.</w:t>
      </w:r>
    </w:p>
    <w:p w14:paraId="61C131ED" w14:textId="210773BC" w:rsidR="004F6B18" w:rsidRPr="004F6B18" w:rsidRDefault="004F6B18" w:rsidP="004F6B18">
      <w:pPr>
        <w:spacing w:before="120" w:after="0" w:line="360" w:lineRule="auto"/>
        <w:ind w:firstLine="708"/>
        <w:jc w:val="both"/>
        <w:rPr>
          <w:sz w:val="24"/>
          <w:szCs w:val="24"/>
        </w:rPr>
      </w:pPr>
      <w:r w:rsidRPr="004F6B18">
        <w:rPr>
          <w:sz w:val="24"/>
          <w:szCs w:val="24"/>
        </w:rPr>
        <w:t>Daha fazlasını üretmek önemli bir amaç olmakla birlikte, günümüzde, ne pahasına olursa olsun en fazlayı üretmek istenilen bir durum değildir.  Bazı doğal kaynaklar kendi kendini yenileyememektedir. Örneğin, madensel kaynaklar bir kez kullanılabilmekte ve yeni</w:t>
      </w:r>
      <w:r w:rsidR="00D50C9D">
        <w:rPr>
          <w:sz w:val="24"/>
          <w:szCs w:val="24"/>
        </w:rPr>
        <w:t>lenememektedir</w:t>
      </w:r>
      <w:r w:rsidRPr="004F6B18">
        <w:rPr>
          <w:sz w:val="24"/>
          <w:szCs w:val="24"/>
        </w:rPr>
        <w:t>. Artan üretimle birlikte birçok kaynak bitmekte ya da tahrip olmaktadır. Öte yandan, sanayileşme ve kentleşme doğal çevrenin bozulmasına ve insan yaşamı bakımından geri dönülemez sonuçlar doğurabilecek küresel ısınmaya yol açmaktadır. Bu nedenle de üretimi</w:t>
      </w:r>
      <w:r w:rsidR="002C2D57">
        <w:rPr>
          <w:sz w:val="24"/>
          <w:szCs w:val="24"/>
        </w:rPr>
        <w:t>,</w:t>
      </w:r>
      <w:r w:rsidRPr="004F6B18">
        <w:rPr>
          <w:sz w:val="24"/>
          <w:szCs w:val="24"/>
        </w:rPr>
        <w:t xml:space="preserve"> kısa vadede ne pahasına olursa olsun mümkün olan en üst düzeye çıkarmaya çalışmak gelecekteki üretimi ve dolayısıyla da gelecek kuşakların yaşam koşullarını riske atmak anlamına gelecektir. </w:t>
      </w:r>
    </w:p>
    <w:p w14:paraId="4BA54589" w14:textId="34C77C83" w:rsidR="004F6B18" w:rsidRDefault="004F6B18" w:rsidP="004F6B18">
      <w:pPr>
        <w:spacing w:before="120" w:after="0" w:line="360" w:lineRule="auto"/>
        <w:ind w:firstLine="708"/>
        <w:jc w:val="both"/>
        <w:rPr>
          <w:sz w:val="24"/>
          <w:szCs w:val="24"/>
        </w:rPr>
      </w:pPr>
      <w:r w:rsidRPr="004F6B18">
        <w:rPr>
          <w:sz w:val="24"/>
          <w:szCs w:val="24"/>
        </w:rPr>
        <w:t>Kaynakların sınırlı oluşu nedeniyle üretilebilecek malların sayısı ve miktarları sınırlıdır. İstediğimiz her</w:t>
      </w:r>
      <w:r w:rsidR="0006618E">
        <w:rPr>
          <w:sz w:val="24"/>
          <w:szCs w:val="24"/>
        </w:rPr>
        <w:t xml:space="preserve"> </w:t>
      </w:r>
      <w:r w:rsidRPr="004F6B18">
        <w:rPr>
          <w:sz w:val="24"/>
          <w:szCs w:val="24"/>
        </w:rPr>
        <w:t xml:space="preserve">şeyi yapamadığımız için ihtiyaçlarımızı önem sırasına göre sıralamak ve içlerinden seçim yapmak durumundayız. Çok sayıda seçenek arasında seçim yapmak onların bazılarını öne çekerken diğerlerinden vazgeçmek demektir. Her vazgeçmenin bir maliyeti, bir fiyatı vardır. Bu maliyet, </w:t>
      </w:r>
      <w:r w:rsidRPr="004F6B18">
        <w:rPr>
          <w:i/>
          <w:iCs/>
          <w:sz w:val="24"/>
          <w:szCs w:val="24"/>
        </w:rPr>
        <w:t>fırsat maliyeti</w:t>
      </w:r>
      <w:r w:rsidRPr="004F6B18">
        <w:rPr>
          <w:sz w:val="24"/>
          <w:szCs w:val="24"/>
        </w:rPr>
        <w:t xml:space="preserve"> ya da </w:t>
      </w:r>
      <w:r w:rsidRPr="004F6B18">
        <w:rPr>
          <w:i/>
          <w:iCs/>
          <w:sz w:val="24"/>
          <w:szCs w:val="24"/>
        </w:rPr>
        <w:t>alternatif maliyet</w:t>
      </w:r>
      <w:r w:rsidRPr="004F6B18">
        <w:rPr>
          <w:sz w:val="24"/>
          <w:szCs w:val="24"/>
        </w:rPr>
        <w:t xml:space="preserve"> olarak adlandırılmaktadır. Bir tercihin alternatif maliyeti, onu seçmiş olmakla vazgeçilen seçeneğin sağlayabileceği kazançtır.</w:t>
      </w:r>
    </w:p>
    <w:p w14:paraId="74520849" w14:textId="143F7CBD" w:rsidR="00F313BE" w:rsidRPr="00E84269" w:rsidRDefault="00AC2B73" w:rsidP="00720ECB">
      <w:pPr>
        <w:pStyle w:val="ListParagraph"/>
        <w:numPr>
          <w:ilvl w:val="1"/>
          <w:numId w:val="81"/>
        </w:numPr>
        <w:spacing w:before="240" w:after="240" w:line="360" w:lineRule="auto"/>
        <w:ind w:left="1134" w:hanging="425"/>
        <w:contextualSpacing w:val="0"/>
        <w:jc w:val="both"/>
        <w:rPr>
          <w:b/>
          <w:sz w:val="24"/>
          <w:szCs w:val="24"/>
        </w:rPr>
      </w:pPr>
      <w:r w:rsidRPr="00E84269">
        <w:rPr>
          <w:b/>
          <w:sz w:val="24"/>
          <w:szCs w:val="24"/>
        </w:rPr>
        <w:t xml:space="preserve">ÜRETİM </w:t>
      </w:r>
      <w:r w:rsidR="00A01FE2" w:rsidRPr="00E84269">
        <w:rPr>
          <w:b/>
          <w:sz w:val="24"/>
          <w:szCs w:val="24"/>
        </w:rPr>
        <w:t>GİRDİLERİ-</w:t>
      </w:r>
      <w:r w:rsidRPr="00E84269">
        <w:rPr>
          <w:b/>
          <w:sz w:val="24"/>
          <w:szCs w:val="24"/>
        </w:rPr>
        <w:t>ÜRETİ</w:t>
      </w:r>
      <w:r w:rsidR="00A01FE2" w:rsidRPr="00E84269">
        <w:rPr>
          <w:b/>
          <w:sz w:val="24"/>
          <w:szCs w:val="24"/>
        </w:rPr>
        <w:t>LEN MİKTAR İLİŞKİSİ:</w:t>
      </w:r>
      <w:r w:rsidRPr="00E84269">
        <w:rPr>
          <w:b/>
          <w:sz w:val="24"/>
          <w:szCs w:val="24"/>
        </w:rPr>
        <w:t xml:space="preserve"> ÜRETİM FONKSİYONU</w:t>
      </w:r>
    </w:p>
    <w:p w14:paraId="0A14BDFA" w14:textId="77777777" w:rsidR="00F313BE" w:rsidRPr="00E84269" w:rsidRDefault="00F313BE" w:rsidP="00F313BE">
      <w:pPr>
        <w:spacing w:before="120" w:after="120" w:line="360" w:lineRule="auto"/>
        <w:jc w:val="both"/>
        <w:rPr>
          <w:sz w:val="24"/>
          <w:szCs w:val="24"/>
        </w:rPr>
      </w:pPr>
      <w:r w:rsidRPr="00E84269">
        <w:rPr>
          <w:sz w:val="24"/>
          <w:szCs w:val="24"/>
        </w:rPr>
        <w:t>Üretim, ihtiyaçları doğrudan ya da dolaylı olarak karşılayacak mal ve hizmetleri meydana getirme çabalarının tümüne verilen addır.  Örneğin, bir ekmeğin tüketiciye ulaştırılması için gerekli bütün işlemler; tarlanın sürülmesi, tohum ekilmesi, ilaçlama, hasat, buğdayın taşınması, öğütülerek una dönüştürülmesi, unun fırına taşınması, ekmeğin pişirilmesi ve tüketiciye ulaştırılması işlemleri üretim başlığı altında toplanır. Taşıma faaliyetinin yanı sıra buğday ya da unun depoda saklanması da bir üretim faaliyetidir.</w:t>
      </w:r>
    </w:p>
    <w:p w14:paraId="58C8D132" w14:textId="5C9BF6B4" w:rsidR="00F313BE" w:rsidRPr="00E84269" w:rsidRDefault="00F313BE" w:rsidP="00F313BE">
      <w:pPr>
        <w:spacing w:before="120" w:after="120" w:line="360" w:lineRule="auto"/>
        <w:jc w:val="both"/>
        <w:rPr>
          <w:sz w:val="24"/>
          <w:szCs w:val="24"/>
        </w:rPr>
      </w:pPr>
      <w:r w:rsidRPr="00FA2B84">
        <w:rPr>
          <w:color w:val="0070C0"/>
          <w:sz w:val="24"/>
          <w:szCs w:val="24"/>
        </w:rPr>
        <w:tab/>
      </w:r>
      <w:r w:rsidRPr="00E84269">
        <w:rPr>
          <w:sz w:val="24"/>
          <w:szCs w:val="24"/>
        </w:rPr>
        <w:t xml:space="preserve">Üretim işini düzenleyen ve gerçekleştiren birime </w:t>
      </w:r>
      <w:r w:rsidRPr="00E84269">
        <w:rPr>
          <w:i/>
          <w:sz w:val="24"/>
          <w:szCs w:val="24"/>
        </w:rPr>
        <w:t>üretici</w:t>
      </w:r>
      <w:r w:rsidRPr="00E84269">
        <w:rPr>
          <w:b/>
          <w:sz w:val="24"/>
          <w:szCs w:val="24"/>
        </w:rPr>
        <w:t xml:space="preserve"> </w:t>
      </w:r>
      <w:r w:rsidRPr="00E84269">
        <w:rPr>
          <w:sz w:val="24"/>
          <w:szCs w:val="24"/>
        </w:rPr>
        <w:t xml:space="preserve">ya da </w:t>
      </w:r>
      <w:r w:rsidRPr="00E84269">
        <w:rPr>
          <w:i/>
          <w:sz w:val="24"/>
          <w:szCs w:val="24"/>
        </w:rPr>
        <w:t>firma</w:t>
      </w:r>
      <w:r w:rsidRPr="00E84269">
        <w:rPr>
          <w:sz w:val="24"/>
          <w:szCs w:val="24"/>
        </w:rPr>
        <w:t xml:space="preserve"> denir. Firma </w:t>
      </w:r>
      <w:r w:rsidRPr="00E84269">
        <w:rPr>
          <w:i/>
          <w:sz w:val="24"/>
          <w:szCs w:val="24"/>
        </w:rPr>
        <w:t>girdileri</w:t>
      </w:r>
      <w:r w:rsidR="00E84269" w:rsidRPr="00E84269">
        <w:rPr>
          <w:i/>
          <w:sz w:val="24"/>
          <w:szCs w:val="24"/>
        </w:rPr>
        <w:t xml:space="preserve"> </w:t>
      </w:r>
      <w:r w:rsidRPr="00E84269">
        <w:rPr>
          <w:i/>
          <w:sz w:val="24"/>
          <w:szCs w:val="24"/>
        </w:rPr>
        <w:t>(</w:t>
      </w:r>
      <w:proofErr w:type="spellStart"/>
      <w:r w:rsidRPr="00E84269">
        <w:rPr>
          <w:i/>
          <w:sz w:val="24"/>
          <w:szCs w:val="24"/>
        </w:rPr>
        <w:t>input</w:t>
      </w:r>
      <w:proofErr w:type="spellEnd"/>
      <w:r w:rsidRPr="00E84269">
        <w:rPr>
          <w:i/>
          <w:sz w:val="24"/>
          <w:szCs w:val="24"/>
        </w:rPr>
        <w:t>)</w:t>
      </w:r>
      <w:r w:rsidRPr="00E84269">
        <w:rPr>
          <w:sz w:val="24"/>
          <w:szCs w:val="24"/>
        </w:rPr>
        <w:t xml:space="preserve"> bir araya getirerek </w:t>
      </w:r>
      <w:r w:rsidRPr="00E84269">
        <w:rPr>
          <w:i/>
          <w:sz w:val="24"/>
          <w:szCs w:val="24"/>
        </w:rPr>
        <w:t>çıktı</w:t>
      </w:r>
      <w:r w:rsidR="00E84269" w:rsidRPr="00E84269">
        <w:rPr>
          <w:i/>
          <w:sz w:val="24"/>
          <w:szCs w:val="24"/>
        </w:rPr>
        <w:t xml:space="preserve"> </w:t>
      </w:r>
      <w:r w:rsidRPr="00E84269">
        <w:rPr>
          <w:i/>
          <w:sz w:val="24"/>
          <w:szCs w:val="24"/>
        </w:rPr>
        <w:t>(</w:t>
      </w:r>
      <w:proofErr w:type="spellStart"/>
      <w:r w:rsidRPr="00E84269">
        <w:rPr>
          <w:i/>
          <w:sz w:val="24"/>
          <w:szCs w:val="24"/>
        </w:rPr>
        <w:t>output</w:t>
      </w:r>
      <w:proofErr w:type="spellEnd"/>
      <w:r w:rsidRPr="00E84269">
        <w:rPr>
          <w:i/>
          <w:sz w:val="24"/>
          <w:szCs w:val="24"/>
        </w:rPr>
        <w:t>)</w:t>
      </w:r>
      <w:r w:rsidRPr="00E84269">
        <w:rPr>
          <w:sz w:val="24"/>
          <w:szCs w:val="24"/>
        </w:rPr>
        <w:t xml:space="preserve"> üretir. Örneğin bir çiftçi doğa, sermaye ve emek girdilerini bir araya getirerek buğday ürünü elde eder.</w:t>
      </w:r>
    </w:p>
    <w:p w14:paraId="6181FA9B" w14:textId="26E00A84" w:rsidR="00F313BE" w:rsidRPr="00EF5B3B" w:rsidRDefault="00F313BE" w:rsidP="00F313BE">
      <w:pPr>
        <w:spacing w:before="120" w:after="120" w:line="360" w:lineRule="auto"/>
        <w:jc w:val="both"/>
        <w:rPr>
          <w:sz w:val="24"/>
          <w:szCs w:val="24"/>
        </w:rPr>
      </w:pPr>
      <w:r w:rsidRPr="00FA2B84">
        <w:rPr>
          <w:color w:val="0070C0"/>
          <w:sz w:val="24"/>
          <w:szCs w:val="24"/>
        </w:rPr>
        <w:tab/>
      </w:r>
      <w:r w:rsidRPr="00D711E6">
        <w:rPr>
          <w:sz w:val="24"/>
          <w:szCs w:val="24"/>
        </w:rPr>
        <w:t>Belli bir süre içinde üretilebilecek ürün miktarı kullanılan girdi miktarına</w:t>
      </w:r>
      <w:r w:rsidR="00E87606" w:rsidRPr="00D711E6">
        <w:rPr>
          <w:sz w:val="24"/>
          <w:szCs w:val="24"/>
        </w:rPr>
        <w:t>, girdilerin niteliğine ve üretim teknolojisine bağlıdır.</w:t>
      </w:r>
      <w:r w:rsidR="00E87606">
        <w:rPr>
          <w:color w:val="0070C0"/>
          <w:sz w:val="24"/>
          <w:szCs w:val="24"/>
        </w:rPr>
        <w:t xml:space="preserve"> </w:t>
      </w:r>
      <w:r w:rsidRPr="00D711E6">
        <w:rPr>
          <w:sz w:val="24"/>
          <w:szCs w:val="24"/>
        </w:rPr>
        <w:t xml:space="preserve">Kullanılan girdilerle üretim miktarı arasındaki </w:t>
      </w:r>
      <w:r w:rsidRPr="00D711E6">
        <w:rPr>
          <w:sz w:val="24"/>
          <w:szCs w:val="24"/>
        </w:rPr>
        <w:lastRenderedPageBreak/>
        <w:t xml:space="preserve">ilişkiye </w:t>
      </w:r>
      <w:r w:rsidRPr="00D711E6">
        <w:rPr>
          <w:i/>
          <w:sz w:val="24"/>
          <w:szCs w:val="24"/>
        </w:rPr>
        <w:t>üretim fonksiyonu</w:t>
      </w:r>
      <w:r w:rsidRPr="00D711E6">
        <w:rPr>
          <w:sz w:val="24"/>
          <w:szCs w:val="24"/>
        </w:rPr>
        <w:t xml:space="preserve"> denir.</w:t>
      </w:r>
      <w:r w:rsidRPr="00FA2B84">
        <w:rPr>
          <w:color w:val="0070C0"/>
          <w:sz w:val="24"/>
          <w:szCs w:val="24"/>
        </w:rPr>
        <w:t xml:space="preserve"> </w:t>
      </w:r>
      <w:r w:rsidRPr="00A338E1">
        <w:rPr>
          <w:sz w:val="24"/>
          <w:szCs w:val="24"/>
        </w:rPr>
        <w:t xml:space="preserve">Üretim fonksiyonu belli bir zaman birimi içinde kullanılan üretim girdileriyle üretilebilecek </w:t>
      </w:r>
      <w:r w:rsidRPr="00A338E1">
        <w:rPr>
          <w:i/>
          <w:sz w:val="24"/>
          <w:szCs w:val="24"/>
        </w:rPr>
        <w:t>en yüksek</w:t>
      </w:r>
      <w:r w:rsidRPr="00A338E1">
        <w:rPr>
          <w:sz w:val="24"/>
          <w:szCs w:val="24"/>
        </w:rPr>
        <w:t xml:space="preserve"> üretim miktarını gösterir. Yani, üretim fonksiyonu girdilerin </w:t>
      </w:r>
      <w:r w:rsidRPr="00A338E1">
        <w:rPr>
          <w:i/>
          <w:sz w:val="24"/>
          <w:szCs w:val="24"/>
        </w:rPr>
        <w:t>etkin</w:t>
      </w:r>
      <w:r w:rsidRPr="00A338E1">
        <w:rPr>
          <w:sz w:val="24"/>
          <w:szCs w:val="24"/>
        </w:rPr>
        <w:t xml:space="preserve"> bir biçimde kullanıldığı durumdaki girdi-ür</w:t>
      </w:r>
      <w:r w:rsidR="007246C2">
        <w:rPr>
          <w:sz w:val="24"/>
          <w:szCs w:val="24"/>
        </w:rPr>
        <w:t>etim miktarı</w:t>
      </w:r>
      <w:r w:rsidRPr="00A338E1">
        <w:rPr>
          <w:sz w:val="24"/>
          <w:szCs w:val="24"/>
        </w:rPr>
        <w:t xml:space="preserve"> ilişkisini vermektedir.  Üretim girdileri ile üretim miktarı arasındaki ilişki kısa ve uzun dönemde bazı farklılıklar gösterir.</w:t>
      </w:r>
      <w:r w:rsidRPr="00FA2B84">
        <w:rPr>
          <w:color w:val="0070C0"/>
          <w:sz w:val="24"/>
          <w:szCs w:val="24"/>
        </w:rPr>
        <w:t xml:space="preserve"> </w:t>
      </w:r>
      <w:r w:rsidRPr="00EF5B3B">
        <w:rPr>
          <w:sz w:val="24"/>
          <w:szCs w:val="24"/>
        </w:rPr>
        <w:t xml:space="preserve">Şimdi, kullanılan girdi-üretim miktarı ilişkisini kısa ve uzun dönemde ayrı ayrı ele alalım. </w:t>
      </w:r>
    </w:p>
    <w:p w14:paraId="63546657" w14:textId="3E6D02C7" w:rsidR="00F313BE" w:rsidRPr="00FB590A" w:rsidRDefault="00F313BE" w:rsidP="00EF5B3B">
      <w:pPr>
        <w:pStyle w:val="ListParagraph"/>
        <w:numPr>
          <w:ilvl w:val="0"/>
          <w:numId w:val="87"/>
        </w:numPr>
        <w:spacing w:before="120" w:after="120" w:line="360" w:lineRule="auto"/>
        <w:ind w:left="993" w:hanging="284"/>
        <w:jc w:val="both"/>
        <w:rPr>
          <w:b/>
          <w:sz w:val="24"/>
          <w:szCs w:val="24"/>
        </w:rPr>
      </w:pPr>
      <w:r w:rsidRPr="00FB590A">
        <w:rPr>
          <w:b/>
          <w:sz w:val="24"/>
          <w:szCs w:val="24"/>
        </w:rPr>
        <w:t>Kısa Dönem</w:t>
      </w:r>
      <w:r w:rsidR="00FB590A" w:rsidRPr="00FB590A">
        <w:rPr>
          <w:b/>
          <w:sz w:val="24"/>
          <w:szCs w:val="24"/>
        </w:rPr>
        <w:t>de Üretim</w:t>
      </w:r>
    </w:p>
    <w:p w14:paraId="35E2A4E2" w14:textId="13E67AE5" w:rsidR="00F313BE" w:rsidRPr="00647CC4" w:rsidRDefault="00F313BE" w:rsidP="00F313BE">
      <w:pPr>
        <w:spacing w:before="120" w:after="120" w:line="360" w:lineRule="auto"/>
        <w:jc w:val="both"/>
        <w:rPr>
          <w:sz w:val="24"/>
          <w:szCs w:val="24"/>
        </w:rPr>
      </w:pPr>
      <w:r w:rsidRPr="00FB590A">
        <w:rPr>
          <w:sz w:val="24"/>
          <w:szCs w:val="24"/>
        </w:rPr>
        <w:t>Üretimde kısa dönem</w:t>
      </w:r>
      <w:r w:rsidRPr="00FB590A">
        <w:rPr>
          <w:b/>
          <w:sz w:val="24"/>
          <w:szCs w:val="24"/>
        </w:rPr>
        <w:t xml:space="preserve">, </w:t>
      </w:r>
      <w:r w:rsidRPr="00FB590A">
        <w:rPr>
          <w:sz w:val="24"/>
          <w:szCs w:val="24"/>
        </w:rPr>
        <w:t>bazı girdilerin miktarının değiştirilmesi için yeterli ama bütün girdi miktarlarının değiştirilmesine yetmeyen, girdilerden en az birinin sabit kaldığı bir zaman parçası</w:t>
      </w:r>
      <w:r w:rsidR="00371742">
        <w:rPr>
          <w:sz w:val="24"/>
          <w:szCs w:val="24"/>
        </w:rPr>
        <w:t xml:space="preserve"> olarak tanımlanmakta</w:t>
      </w:r>
      <w:r w:rsidRPr="00FB590A">
        <w:rPr>
          <w:sz w:val="24"/>
          <w:szCs w:val="24"/>
        </w:rPr>
        <w:t xml:space="preserve">dır. </w:t>
      </w:r>
      <w:r w:rsidR="00371742" w:rsidRPr="00647CC4">
        <w:rPr>
          <w:sz w:val="24"/>
          <w:szCs w:val="24"/>
        </w:rPr>
        <w:t>Kısa dönemde bazı girdilerin miktarı artırılamadığından</w:t>
      </w:r>
      <w:r w:rsidR="005A3F7C" w:rsidRPr="00647CC4">
        <w:rPr>
          <w:sz w:val="24"/>
          <w:szCs w:val="24"/>
        </w:rPr>
        <w:t xml:space="preserve">, diğer girdilerin miktarı </w:t>
      </w:r>
      <w:r w:rsidR="00647CC4" w:rsidRPr="00647CC4">
        <w:rPr>
          <w:sz w:val="24"/>
          <w:szCs w:val="24"/>
        </w:rPr>
        <w:t xml:space="preserve">da ancak </w:t>
      </w:r>
      <w:r w:rsidR="005A3F7C" w:rsidRPr="00647CC4">
        <w:rPr>
          <w:sz w:val="24"/>
          <w:szCs w:val="24"/>
        </w:rPr>
        <w:t xml:space="preserve">sınırlı ölçüde artırılabildiğinden ve girdiler arasındaki </w:t>
      </w:r>
      <w:r w:rsidR="00647CC4" w:rsidRPr="00647CC4">
        <w:rPr>
          <w:sz w:val="24"/>
          <w:szCs w:val="24"/>
        </w:rPr>
        <w:t xml:space="preserve">oran değiştiğinden üretimi artışı sınırlıdır. </w:t>
      </w:r>
    </w:p>
    <w:p w14:paraId="52DC4379" w14:textId="77777777" w:rsidR="00F313BE" w:rsidRPr="00002FA5" w:rsidRDefault="00F313BE" w:rsidP="00F313BE">
      <w:pPr>
        <w:spacing w:before="120" w:after="120" w:line="360" w:lineRule="auto"/>
        <w:ind w:firstLine="708"/>
        <w:jc w:val="both"/>
        <w:rPr>
          <w:sz w:val="24"/>
          <w:szCs w:val="24"/>
        </w:rPr>
      </w:pPr>
      <w:r w:rsidRPr="00002FA5">
        <w:rPr>
          <w:sz w:val="24"/>
          <w:szCs w:val="24"/>
        </w:rPr>
        <w:t xml:space="preserve">Diğer üretim faktörleri sabit tutulurken faktörlerden birisinin miktarındaki bir birimlik değişmenin toplam ürün miktarında meydana getirdiği değişmeye değişken faktörün </w:t>
      </w:r>
      <w:r w:rsidRPr="00002FA5">
        <w:rPr>
          <w:i/>
          <w:sz w:val="24"/>
          <w:szCs w:val="24"/>
        </w:rPr>
        <w:t xml:space="preserve">marjinal verimi (marjinal ürünü) </w:t>
      </w:r>
      <w:r w:rsidRPr="00002FA5">
        <w:rPr>
          <w:sz w:val="24"/>
          <w:szCs w:val="24"/>
        </w:rPr>
        <w:t>adı verilir.</w:t>
      </w:r>
    </w:p>
    <w:p w14:paraId="44E53344" w14:textId="77777777" w:rsidR="00F313BE" w:rsidRPr="00002FA5" w:rsidRDefault="00F313BE" w:rsidP="00F313BE">
      <w:pPr>
        <w:spacing w:before="120" w:after="120" w:line="360" w:lineRule="auto"/>
        <w:ind w:firstLine="708"/>
        <w:jc w:val="both"/>
        <w:rPr>
          <w:sz w:val="24"/>
          <w:szCs w:val="24"/>
        </w:rPr>
      </w:pPr>
      <w:r w:rsidRPr="00002FA5">
        <w:rPr>
          <w:sz w:val="24"/>
          <w:szCs w:val="24"/>
        </w:rPr>
        <w:t xml:space="preserve">Diğer girdilerin miktarı sabitken bir girdinin miktarı eşit birimler halinde artırıldıkça toplam ürünün artması ama bir noktadan sonra marjinal ürünün azalması </w:t>
      </w:r>
      <w:r w:rsidRPr="00002FA5">
        <w:rPr>
          <w:i/>
          <w:sz w:val="24"/>
          <w:szCs w:val="24"/>
        </w:rPr>
        <w:t>azalan verim yasası</w:t>
      </w:r>
      <w:r w:rsidRPr="00002FA5">
        <w:rPr>
          <w:sz w:val="24"/>
          <w:szCs w:val="24"/>
        </w:rPr>
        <w:t xml:space="preserve"> olarak adlandırılmaktadır.  Girdi miktarı artırılmaya devam edilirse marjinal ürün negatif olur, yani toplam ürün azalır. </w:t>
      </w:r>
    </w:p>
    <w:p w14:paraId="27ECA314" w14:textId="09303B55" w:rsidR="00F313BE" w:rsidRDefault="00F313BE" w:rsidP="00F313BE">
      <w:pPr>
        <w:spacing w:before="120" w:after="120" w:line="360" w:lineRule="auto"/>
        <w:jc w:val="both"/>
        <w:rPr>
          <w:color w:val="0070C0"/>
          <w:sz w:val="24"/>
          <w:szCs w:val="24"/>
        </w:rPr>
      </w:pPr>
      <w:r w:rsidRPr="00FA2B84">
        <w:rPr>
          <w:color w:val="0070C0"/>
          <w:sz w:val="24"/>
          <w:szCs w:val="24"/>
        </w:rPr>
        <w:tab/>
      </w:r>
      <w:r w:rsidRPr="00002FA5">
        <w:rPr>
          <w:sz w:val="24"/>
          <w:szCs w:val="24"/>
        </w:rPr>
        <w:t>Elde edilen toplam ürün üretimde kullanılan girdi miktarına bölündüğünde</w:t>
      </w:r>
      <w:r w:rsidRPr="00002FA5">
        <w:rPr>
          <w:b/>
          <w:sz w:val="24"/>
          <w:szCs w:val="24"/>
        </w:rPr>
        <w:t xml:space="preserve"> </w:t>
      </w:r>
      <w:r w:rsidRPr="00002FA5">
        <w:rPr>
          <w:i/>
          <w:sz w:val="24"/>
          <w:szCs w:val="24"/>
        </w:rPr>
        <w:t>ortalama ürün</w:t>
      </w:r>
      <w:r w:rsidRPr="00002FA5">
        <w:rPr>
          <w:sz w:val="24"/>
          <w:szCs w:val="24"/>
        </w:rPr>
        <w:t xml:space="preserve"> bulunur.</w:t>
      </w:r>
      <w:r w:rsidRPr="00FA2B84">
        <w:rPr>
          <w:color w:val="0070C0"/>
          <w:sz w:val="24"/>
          <w:szCs w:val="24"/>
        </w:rPr>
        <w:t xml:space="preserve"> </w:t>
      </w:r>
    </w:p>
    <w:p w14:paraId="5D23673E" w14:textId="3E98561D" w:rsidR="00EF5B3B" w:rsidRPr="004A2EF5" w:rsidRDefault="00EF5B3B" w:rsidP="00F26B9A">
      <w:pPr>
        <w:pStyle w:val="ListParagraph"/>
        <w:numPr>
          <w:ilvl w:val="0"/>
          <w:numId w:val="87"/>
        </w:numPr>
        <w:spacing w:before="120" w:after="120" w:line="360" w:lineRule="auto"/>
        <w:ind w:left="993" w:hanging="284"/>
        <w:jc w:val="both"/>
        <w:rPr>
          <w:b/>
          <w:sz w:val="24"/>
          <w:szCs w:val="24"/>
        </w:rPr>
      </w:pPr>
      <w:r w:rsidRPr="004A2EF5">
        <w:rPr>
          <w:b/>
          <w:sz w:val="24"/>
          <w:szCs w:val="24"/>
        </w:rPr>
        <w:t>Uzun Dönem</w:t>
      </w:r>
      <w:r w:rsidR="00F26B9A" w:rsidRPr="004A2EF5">
        <w:rPr>
          <w:b/>
          <w:sz w:val="24"/>
          <w:szCs w:val="24"/>
        </w:rPr>
        <w:t>de Üretim</w:t>
      </w:r>
      <w:r w:rsidRPr="004A2EF5">
        <w:rPr>
          <w:b/>
          <w:sz w:val="24"/>
          <w:szCs w:val="24"/>
        </w:rPr>
        <w:t xml:space="preserve"> ve Ölçeğe Göre Getiri</w:t>
      </w:r>
    </w:p>
    <w:p w14:paraId="323C9F40" w14:textId="1906C4C7" w:rsidR="00EF5B3B" w:rsidRPr="00B25F56" w:rsidRDefault="00EF5B3B" w:rsidP="00EF5B3B">
      <w:pPr>
        <w:spacing w:before="120" w:after="120" w:line="360" w:lineRule="auto"/>
        <w:jc w:val="both"/>
        <w:rPr>
          <w:sz w:val="24"/>
          <w:szCs w:val="24"/>
        </w:rPr>
      </w:pPr>
      <w:r w:rsidRPr="00B25F56">
        <w:rPr>
          <w:sz w:val="24"/>
          <w:szCs w:val="24"/>
        </w:rPr>
        <w:t>Uzun dönem tüm üretim girdilerinin değiştirilebileceği bir dönemdir.  Bu süre içinde firma mevcut tesislerini büyütebilir, yeni tesisler kurabilir</w:t>
      </w:r>
      <w:r w:rsidR="00B25F56" w:rsidRPr="00B25F56">
        <w:rPr>
          <w:sz w:val="24"/>
          <w:szCs w:val="24"/>
        </w:rPr>
        <w:t xml:space="preserve"> ve</w:t>
      </w:r>
      <w:r w:rsidRPr="00B25F56">
        <w:rPr>
          <w:sz w:val="24"/>
          <w:szCs w:val="24"/>
        </w:rPr>
        <w:t xml:space="preserve"> </w:t>
      </w:r>
      <w:r w:rsidR="004A2EF5" w:rsidRPr="00B25F56">
        <w:rPr>
          <w:sz w:val="24"/>
          <w:szCs w:val="24"/>
        </w:rPr>
        <w:t>teknolojisini yenileyebilir.</w:t>
      </w:r>
      <w:r w:rsidRPr="00B25F56">
        <w:rPr>
          <w:sz w:val="24"/>
          <w:szCs w:val="24"/>
        </w:rPr>
        <w:t xml:space="preserve"> </w:t>
      </w:r>
    </w:p>
    <w:p w14:paraId="5AB6190A" w14:textId="5BFC168E" w:rsidR="00EF5B3B" w:rsidRPr="00B6510D" w:rsidRDefault="00EF5B3B" w:rsidP="00EF5B3B">
      <w:pPr>
        <w:spacing w:before="120" w:after="120" w:line="360" w:lineRule="auto"/>
        <w:jc w:val="both"/>
        <w:rPr>
          <w:sz w:val="24"/>
          <w:szCs w:val="24"/>
        </w:rPr>
      </w:pPr>
      <w:r w:rsidRPr="00FA2B84">
        <w:rPr>
          <w:color w:val="0070C0"/>
          <w:sz w:val="24"/>
          <w:szCs w:val="24"/>
        </w:rPr>
        <w:tab/>
      </w:r>
      <w:r w:rsidRPr="004E35B2">
        <w:rPr>
          <w:sz w:val="24"/>
          <w:szCs w:val="24"/>
        </w:rPr>
        <w:t>Bütün girdilerin miktarının aynı oranda değişmesi üretim ölçeğinin değişmesi anlamına gelir.</w:t>
      </w:r>
      <w:r w:rsidRPr="00FA2B84">
        <w:rPr>
          <w:i/>
          <w:color w:val="0070C0"/>
          <w:sz w:val="24"/>
          <w:szCs w:val="24"/>
        </w:rPr>
        <w:t xml:space="preserve"> </w:t>
      </w:r>
      <w:r w:rsidR="004E35B2" w:rsidRPr="009F1F5F">
        <w:rPr>
          <w:sz w:val="24"/>
          <w:szCs w:val="24"/>
        </w:rPr>
        <w:t>B</w:t>
      </w:r>
      <w:r w:rsidRPr="009F1F5F">
        <w:rPr>
          <w:sz w:val="24"/>
          <w:szCs w:val="24"/>
        </w:rPr>
        <w:t>ütün girdiler aynı oranda değiş</w:t>
      </w:r>
      <w:r w:rsidR="004E35B2" w:rsidRPr="009F1F5F">
        <w:rPr>
          <w:sz w:val="24"/>
          <w:szCs w:val="24"/>
        </w:rPr>
        <w:t>tiğinde</w:t>
      </w:r>
      <w:r w:rsidRPr="009F1F5F">
        <w:rPr>
          <w:sz w:val="24"/>
          <w:szCs w:val="24"/>
        </w:rPr>
        <w:t xml:space="preserve"> ürün miktarında meydana gelen değişme </w:t>
      </w:r>
      <w:r w:rsidR="009F1F5F" w:rsidRPr="009F1F5F">
        <w:rPr>
          <w:sz w:val="24"/>
          <w:szCs w:val="24"/>
        </w:rPr>
        <w:t>ö</w:t>
      </w:r>
      <w:r w:rsidR="004E35B2" w:rsidRPr="009F1F5F">
        <w:rPr>
          <w:sz w:val="24"/>
          <w:szCs w:val="24"/>
        </w:rPr>
        <w:t xml:space="preserve">lçeğe göre getiri </w:t>
      </w:r>
      <w:r w:rsidR="009F1F5F" w:rsidRPr="009F1F5F">
        <w:rPr>
          <w:sz w:val="24"/>
          <w:szCs w:val="24"/>
        </w:rPr>
        <w:t xml:space="preserve">kavramı ile </w:t>
      </w:r>
      <w:r w:rsidRPr="009F1F5F">
        <w:rPr>
          <w:sz w:val="24"/>
          <w:szCs w:val="24"/>
        </w:rPr>
        <w:t>ifade ed</w:t>
      </w:r>
      <w:r w:rsidR="009F1F5F" w:rsidRPr="009F1F5F">
        <w:rPr>
          <w:sz w:val="24"/>
          <w:szCs w:val="24"/>
        </w:rPr>
        <w:t>ilmektedir</w:t>
      </w:r>
      <w:r w:rsidRPr="009F1F5F">
        <w:rPr>
          <w:sz w:val="24"/>
          <w:szCs w:val="24"/>
        </w:rPr>
        <w:t>.</w:t>
      </w:r>
      <w:r w:rsidRPr="00FA2B84">
        <w:rPr>
          <w:color w:val="0070C0"/>
          <w:sz w:val="24"/>
          <w:szCs w:val="24"/>
        </w:rPr>
        <w:t xml:space="preserve"> </w:t>
      </w:r>
      <w:r w:rsidRPr="00B6510D">
        <w:rPr>
          <w:sz w:val="24"/>
          <w:szCs w:val="24"/>
        </w:rPr>
        <w:t xml:space="preserve">Girdilerin her birinin miktarını iki kat artırdığımızı düşünelim. Üretimin ölçeği değişmiştir. Elde edilecek ürün miktarının da değişmesi beklenir. Üründeki artış oranı girdilerdeki artış oranına eşitse </w:t>
      </w:r>
      <w:r w:rsidRPr="00B6510D">
        <w:rPr>
          <w:i/>
          <w:sz w:val="24"/>
          <w:szCs w:val="24"/>
        </w:rPr>
        <w:t>ölçeğe göre sabit getiri</w:t>
      </w:r>
      <w:r w:rsidRPr="00B6510D">
        <w:rPr>
          <w:sz w:val="24"/>
          <w:szCs w:val="24"/>
        </w:rPr>
        <w:t xml:space="preserve"> söz konusudur. Girdi miktarları iki katına çıkmışsa ürün miktarı da iki katına çıkmış </w:t>
      </w:r>
      <w:r w:rsidRPr="00B6510D">
        <w:rPr>
          <w:sz w:val="24"/>
          <w:szCs w:val="24"/>
        </w:rPr>
        <w:lastRenderedPageBreak/>
        <w:t xml:space="preserve">olacaktır. Eğer bütün girdiler belli bir oranda artırıldığı zaman ürün miktarı girdilerdeki artış oranından daha büyük bir oranda artıyorsa bu duruma </w:t>
      </w:r>
      <w:r w:rsidRPr="00B6510D">
        <w:rPr>
          <w:i/>
          <w:sz w:val="24"/>
          <w:szCs w:val="24"/>
        </w:rPr>
        <w:t>ölçeğe göre artan getiri,</w:t>
      </w:r>
      <w:r w:rsidRPr="00B6510D">
        <w:rPr>
          <w:sz w:val="24"/>
          <w:szCs w:val="24"/>
        </w:rPr>
        <w:t xml:space="preserve"> ürün miktarı girdilerdeki artış oranından daha düşük bir oranda artıyorsa </w:t>
      </w:r>
      <w:r w:rsidRPr="00B6510D">
        <w:rPr>
          <w:i/>
          <w:sz w:val="24"/>
          <w:szCs w:val="24"/>
        </w:rPr>
        <w:t>ölçeğe göre azalan getiri</w:t>
      </w:r>
      <w:r w:rsidRPr="00B6510D">
        <w:rPr>
          <w:b/>
          <w:sz w:val="24"/>
          <w:szCs w:val="24"/>
        </w:rPr>
        <w:t xml:space="preserve"> </w:t>
      </w:r>
      <w:r w:rsidRPr="00B6510D">
        <w:rPr>
          <w:sz w:val="24"/>
          <w:szCs w:val="24"/>
        </w:rPr>
        <w:t>söz konusudur. Ölçeğe göre artan getiride girdiler iki kat artmışsa, ürün örneğin üç kat artar. Ölçeğe göre azalan getiride ise, girdiler iki kat artırılmışsa, ürün örneğin bir buçuk kat artar.</w:t>
      </w:r>
    </w:p>
    <w:p w14:paraId="3C38F4E8" w14:textId="01DB13B7" w:rsidR="00F313BE" w:rsidRPr="0082067B" w:rsidRDefault="0032676B" w:rsidP="0032676B">
      <w:pPr>
        <w:pStyle w:val="ListParagraph"/>
        <w:numPr>
          <w:ilvl w:val="1"/>
          <w:numId w:val="81"/>
        </w:numPr>
        <w:spacing w:before="240" w:after="240" w:line="360" w:lineRule="auto"/>
        <w:ind w:left="1134" w:hanging="425"/>
        <w:contextualSpacing w:val="0"/>
        <w:rPr>
          <w:sz w:val="24"/>
          <w:szCs w:val="24"/>
        </w:rPr>
      </w:pPr>
      <w:r w:rsidRPr="0082067B">
        <w:rPr>
          <w:b/>
          <w:sz w:val="24"/>
          <w:szCs w:val="24"/>
        </w:rPr>
        <w:t>ÜRETİMİN</w:t>
      </w:r>
      <w:r w:rsidR="00F313BE" w:rsidRPr="0082067B">
        <w:rPr>
          <w:b/>
          <w:sz w:val="24"/>
          <w:szCs w:val="24"/>
        </w:rPr>
        <w:t xml:space="preserve"> MALİYET</w:t>
      </w:r>
      <w:r w:rsidRPr="0082067B">
        <w:rPr>
          <w:b/>
          <w:sz w:val="24"/>
          <w:szCs w:val="24"/>
        </w:rPr>
        <w:t>İ</w:t>
      </w:r>
      <w:r w:rsidR="00F313BE" w:rsidRPr="0082067B">
        <w:rPr>
          <w:sz w:val="24"/>
          <w:szCs w:val="24"/>
        </w:rPr>
        <w:t xml:space="preserve"> </w:t>
      </w:r>
    </w:p>
    <w:p w14:paraId="70183C6C" w14:textId="06DE66EB" w:rsidR="00F313BE" w:rsidRPr="00251C76" w:rsidRDefault="0022016D" w:rsidP="00F313BE">
      <w:pPr>
        <w:spacing w:before="120" w:after="120" w:line="360" w:lineRule="auto"/>
        <w:jc w:val="both"/>
        <w:rPr>
          <w:sz w:val="24"/>
          <w:szCs w:val="24"/>
        </w:rPr>
      </w:pPr>
      <w:r w:rsidRPr="001925CF">
        <w:rPr>
          <w:sz w:val="24"/>
          <w:szCs w:val="24"/>
        </w:rPr>
        <w:t>Üretim kaynaklarının sınırlılığı nedeniy</w:t>
      </w:r>
      <w:r w:rsidR="00BB5289" w:rsidRPr="001925CF">
        <w:rPr>
          <w:sz w:val="24"/>
          <w:szCs w:val="24"/>
        </w:rPr>
        <w:t>l</w:t>
      </w:r>
      <w:r w:rsidRPr="001925CF">
        <w:rPr>
          <w:sz w:val="24"/>
          <w:szCs w:val="24"/>
        </w:rPr>
        <w:t xml:space="preserve">e </w:t>
      </w:r>
      <w:r w:rsidR="00BB5289" w:rsidRPr="001925CF">
        <w:rPr>
          <w:sz w:val="24"/>
          <w:szCs w:val="24"/>
        </w:rPr>
        <w:t>mevcut kaynaklarla mümkün olan en yüksek miktarda ürün üretmek</w:t>
      </w:r>
      <w:r w:rsidR="001925CF" w:rsidRPr="001925CF">
        <w:rPr>
          <w:sz w:val="24"/>
          <w:szCs w:val="24"/>
        </w:rPr>
        <w:t xml:space="preserve"> yani üretimde verimliliği en yüksek düzeye çıkarmak</w:t>
      </w:r>
      <w:r w:rsidR="00BB5289" w:rsidRPr="001925CF">
        <w:rPr>
          <w:sz w:val="24"/>
          <w:szCs w:val="24"/>
        </w:rPr>
        <w:t xml:space="preserve"> temel amaçtır.</w:t>
      </w:r>
      <w:r w:rsidR="00BB5289">
        <w:rPr>
          <w:color w:val="0070C0"/>
          <w:sz w:val="24"/>
          <w:szCs w:val="24"/>
        </w:rPr>
        <w:t xml:space="preserve"> </w:t>
      </w:r>
      <w:r w:rsidR="003B0AFA" w:rsidRPr="00B21D9D">
        <w:rPr>
          <w:sz w:val="24"/>
          <w:szCs w:val="24"/>
        </w:rPr>
        <w:t>Üretimde kullanılan girdilerin parasa</w:t>
      </w:r>
      <w:r w:rsidR="00BF6A40">
        <w:rPr>
          <w:sz w:val="24"/>
          <w:szCs w:val="24"/>
        </w:rPr>
        <w:t>l</w:t>
      </w:r>
      <w:r w:rsidR="003B0AFA" w:rsidRPr="00B21D9D">
        <w:rPr>
          <w:sz w:val="24"/>
          <w:szCs w:val="24"/>
        </w:rPr>
        <w:t xml:space="preserve"> değeri ile elde</w:t>
      </w:r>
      <w:r w:rsidR="00CC158C" w:rsidRPr="00B21D9D">
        <w:rPr>
          <w:sz w:val="24"/>
          <w:szCs w:val="24"/>
        </w:rPr>
        <w:t xml:space="preserve"> </w:t>
      </w:r>
      <w:r w:rsidR="003B0AFA" w:rsidRPr="00B21D9D">
        <w:rPr>
          <w:sz w:val="24"/>
          <w:szCs w:val="24"/>
        </w:rPr>
        <w:t xml:space="preserve">edilen ürünün değeri arasındaki ilişkiyi </w:t>
      </w:r>
      <w:r w:rsidR="00B21D9D" w:rsidRPr="00B21D9D">
        <w:rPr>
          <w:sz w:val="24"/>
          <w:szCs w:val="24"/>
        </w:rPr>
        <w:t xml:space="preserve">maliyet </w:t>
      </w:r>
      <w:r w:rsidR="00064914">
        <w:rPr>
          <w:sz w:val="24"/>
          <w:szCs w:val="24"/>
        </w:rPr>
        <w:t xml:space="preserve">ve gelir </w:t>
      </w:r>
      <w:r w:rsidR="00B21D9D" w:rsidRPr="00B21D9D">
        <w:rPr>
          <w:sz w:val="24"/>
          <w:szCs w:val="24"/>
        </w:rPr>
        <w:t>kavram</w:t>
      </w:r>
      <w:r w:rsidR="00064914">
        <w:rPr>
          <w:sz w:val="24"/>
          <w:szCs w:val="24"/>
        </w:rPr>
        <w:t>lar</w:t>
      </w:r>
      <w:r w:rsidR="00B21D9D" w:rsidRPr="00B21D9D">
        <w:rPr>
          <w:sz w:val="24"/>
          <w:szCs w:val="24"/>
        </w:rPr>
        <w:t>ı ile açıklayabiliriz.</w:t>
      </w:r>
      <w:r w:rsidR="00B21D9D">
        <w:rPr>
          <w:color w:val="0070C0"/>
          <w:sz w:val="24"/>
          <w:szCs w:val="24"/>
        </w:rPr>
        <w:t xml:space="preserve"> </w:t>
      </w:r>
      <w:r w:rsidR="00B21D9D" w:rsidRPr="00687D09">
        <w:rPr>
          <w:sz w:val="24"/>
          <w:szCs w:val="24"/>
        </w:rPr>
        <w:t xml:space="preserve">Bir piyasa ekonomisinde </w:t>
      </w:r>
      <w:r w:rsidR="00A145D6">
        <w:rPr>
          <w:sz w:val="24"/>
          <w:szCs w:val="24"/>
        </w:rPr>
        <w:t xml:space="preserve">üretimi gerçekleştiren firmalar sahiplikleri ve amaçları bakımından </w:t>
      </w:r>
      <w:r w:rsidR="00B21D9D" w:rsidRPr="00687D09">
        <w:rPr>
          <w:sz w:val="24"/>
          <w:szCs w:val="24"/>
        </w:rPr>
        <w:t xml:space="preserve">özel </w:t>
      </w:r>
      <w:r w:rsidR="00A145D6">
        <w:rPr>
          <w:sz w:val="24"/>
          <w:szCs w:val="24"/>
        </w:rPr>
        <w:t xml:space="preserve">firmalar ve kamu firmaları olarak sınıflandırılabilir. </w:t>
      </w:r>
      <w:r w:rsidR="00DC0B02">
        <w:rPr>
          <w:sz w:val="24"/>
          <w:szCs w:val="24"/>
        </w:rPr>
        <w:t xml:space="preserve">Kamuya ait firmaların temel amacı toplumsal yarar iken özel firmaların </w:t>
      </w:r>
      <w:r w:rsidR="00CB138E">
        <w:rPr>
          <w:sz w:val="24"/>
          <w:szCs w:val="24"/>
        </w:rPr>
        <w:t>amacı</w:t>
      </w:r>
      <w:r w:rsidR="00F313BE" w:rsidRPr="00687D09">
        <w:rPr>
          <w:sz w:val="24"/>
          <w:szCs w:val="24"/>
        </w:rPr>
        <w:t xml:space="preserve"> kâr</w:t>
      </w:r>
      <w:r w:rsidR="00687D09" w:rsidRPr="00687D09">
        <w:rPr>
          <w:sz w:val="24"/>
          <w:szCs w:val="24"/>
        </w:rPr>
        <w:t xml:space="preserve"> </w:t>
      </w:r>
      <w:r w:rsidR="00CB138E">
        <w:rPr>
          <w:sz w:val="24"/>
          <w:szCs w:val="24"/>
        </w:rPr>
        <w:t>elde etmektir</w:t>
      </w:r>
      <w:r w:rsidR="00687D09" w:rsidRPr="00687D09">
        <w:rPr>
          <w:sz w:val="24"/>
          <w:szCs w:val="24"/>
        </w:rPr>
        <w:t xml:space="preserve">. </w:t>
      </w:r>
      <w:r w:rsidR="00155369">
        <w:rPr>
          <w:sz w:val="24"/>
          <w:szCs w:val="24"/>
        </w:rPr>
        <w:t xml:space="preserve">Biz burada toplumsal üretimin çok büyük bir bölümünü gerçekleştiren kâr amaçlı özel firmalar üzerinde duracağız. </w:t>
      </w:r>
      <w:r w:rsidR="00F313BE" w:rsidRPr="0031144C">
        <w:rPr>
          <w:sz w:val="24"/>
          <w:szCs w:val="24"/>
        </w:rPr>
        <w:t xml:space="preserve">Kâr, bir </w:t>
      </w:r>
      <w:r w:rsidR="0031144C" w:rsidRPr="0031144C">
        <w:rPr>
          <w:sz w:val="24"/>
          <w:szCs w:val="24"/>
        </w:rPr>
        <w:t>firmanın üretip piyasada sattığı</w:t>
      </w:r>
      <w:r w:rsidR="00F313BE" w:rsidRPr="0031144C">
        <w:rPr>
          <w:sz w:val="24"/>
          <w:szCs w:val="24"/>
        </w:rPr>
        <w:t xml:space="preserve"> ürünün satışından elde e</w:t>
      </w:r>
      <w:r w:rsidR="00AC0936">
        <w:rPr>
          <w:sz w:val="24"/>
          <w:szCs w:val="24"/>
        </w:rPr>
        <w:t>ttiği</w:t>
      </w:r>
      <w:r w:rsidR="00F313BE" w:rsidRPr="0031144C">
        <w:rPr>
          <w:sz w:val="24"/>
          <w:szCs w:val="24"/>
        </w:rPr>
        <w:t xml:space="preserve"> gelir ile bu miktar ürünün maliyeti arasındaki farktır.</w:t>
      </w:r>
      <w:r w:rsidR="00F313BE" w:rsidRPr="00FA2B84">
        <w:rPr>
          <w:color w:val="0070C0"/>
          <w:sz w:val="24"/>
          <w:szCs w:val="24"/>
        </w:rPr>
        <w:t xml:space="preserve"> </w:t>
      </w:r>
      <w:r w:rsidR="004B6E5A" w:rsidRPr="00251C76">
        <w:rPr>
          <w:sz w:val="24"/>
          <w:szCs w:val="24"/>
        </w:rPr>
        <w:t>Firma,</w:t>
      </w:r>
      <w:r w:rsidR="00F313BE" w:rsidRPr="00251C76">
        <w:rPr>
          <w:sz w:val="24"/>
          <w:szCs w:val="24"/>
        </w:rPr>
        <w:t xml:space="preserve"> ürettiği </w:t>
      </w:r>
      <w:r w:rsidR="004B6E5A" w:rsidRPr="00251C76">
        <w:rPr>
          <w:sz w:val="24"/>
          <w:szCs w:val="24"/>
        </w:rPr>
        <w:t xml:space="preserve">ürünün maliyetini </w:t>
      </w:r>
      <w:r w:rsidR="00F313BE" w:rsidRPr="00251C76">
        <w:rPr>
          <w:sz w:val="24"/>
          <w:szCs w:val="24"/>
        </w:rPr>
        <w:t xml:space="preserve">ne </w:t>
      </w:r>
      <w:r w:rsidR="00064914">
        <w:rPr>
          <w:sz w:val="24"/>
          <w:szCs w:val="24"/>
        </w:rPr>
        <w:t>kadar</w:t>
      </w:r>
      <w:r w:rsidR="00F313BE" w:rsidRPr="00251C76">
        <w:rPr>
          <w:sz w:val="24"/>
          <w:szCs w:val="24"/>
        </w:rPr>
        <w:t xml:space="preserve"> </w:t>
      </w:r>
      <w:r w:rsidR="00251C76" w:rsidRPr="00251C76">
        <w:rPr>
          <w:sz w:val="24"/>
          <w:szCs w:val="24"/>
        </w:rPr>
        <w:t xml:space="preserve">düşürürse elde edeceği kâr da o ölçüde yükselecektir. </w:t>
      </w:r>
    </w:p>
    <w:p w14:paraId="6CD2FAC3" w14:textId="17EDFE5D" w:rsidR="00F313BE" w:rsidRPr="00F25AEC" w:rsidRDefault="00F313BE" w:rsidP="00F313BE">
      <w:pPr>
        <w:spacing w:before="120" w:after="120" w:line="360" w:lineRule="auto"/>
        <w:jc w:val="both"/>
        <w:rPr>
          <w:sz w:val="24"/>
          <w:szCs w:val="24"/>
        </w:rPr>
      </w:pPr>
      <w:r w:rsidRPr="00FA2B84">
        <w:rPr>
          <w:color w:val="0070C0"/>
          <w:sz w:val="24"/>
          <w:szCs w:val="24"/>
        </w:rPr>
        <w:tab/>
      </w:r>
      <w:r w:rsidRPr="00F25AEC">
        <w:rPr>
          <w:sz w:val="24"/>
          <w:szCs w:val="24"/>
        </w:rPr>
        <w:t>Üretilen malın maliyeti, bu malı elde etmek için vazgeçmek zorunda kalınan şeylerin toplamıdır</w:t>
      </w:r>
      <w:r w:rsidRPr="00D74E4D">
        <w:rPr>
          <w:sz w:val="24"/>
          <w:szCs w:val="24"/>
        </w:rPr>
        <w:t>. Firmanın</w:t>
      </w:r>
      <w:r w:rsidRPr="00F25AEC">
        <w:rPr>
          <w:sz w:val="24"/>
          <w:szCs w:val="24"/>
        </w:rPr>
        <w:t xml:space="preserve"> üretim için gerekli olan işgücüne ödediği ücret ile kullandığı hammaddeler karşılığında ödediği bedel maliyetin bir parçasıdır. </w:t>
      </w:r>
      <w:r w:rsidRPr="00FA2B84">
        <w:rPr>
          <w:color w:val="0070C0"/>
          <w:sz w:val="24"/>
          <w:szCs w:val="24"/>
        </w:rPr>
        <w:t xml:space="preserve"> </w:t>
      </w:r>
      <w:r w:rsidRPr="00F25AEC">
        <w:rPr>
          <w:sz w:val="24"/>
          <w:szCs w:val="24"/>
        </w:rPr>
        <w:t>Öte yandan, açıkça bu şekilde para ödemeyi gerektirmediği h</w:t>
      </w:r>
      <w:r w:rsidR="00F25AEC" w:rsidRPr="00F25AEC">
        <w:rPr>
          <w:sz w:val="24"/>
          <w:szCs w:val="24"/>
        </w:rPr>
        <w:t>â</w:t>
      </w:r>
      <w:r w:rsidRPr="00F25AEC">
        <w:rPr>
          <w:sz w:val="24"/>
          <w:szCs w:val="24"/>
        </w:rPr>
        <w:t xml:space="preserve">lde maliyet içine giren başka kalemler de vardır. Örneğin firma, sahibi olduğu üretim faktörlerini üretim sırasında kullanır ve bunun için kimseye ödeme yapması gerekmez. Eğer firma sahibi, kendi emeğini üretimde kullanmışsa bunun karşılığının maliyet içinde yer alması gerekir. </w:t>
      </w:r>
    </w:p>
    <w:p w14:paraId="74EAEAAC" w14:textId="61CEFB15" w:rsidR="00F313BE" w:rsidRPr="005C44DD" w:rsidRDefault="00F313BE" w:rsidP="00F313BE">
      <w:pPr>
        <w:spacing w:before="120" w:after="120" w:line="360" w:lineRule="auto"/>
        <w:jc w:val="both"/>
        <w:rPr>
          <w:sz w:val="24"/>
          <w:szCs w:val="24"/>
        </w:rPr>
      </w:pPr>
      <w:r w:rsidRPr="00FA2B84">
        <w:rPr>
          <w:color w:val="0070C0"/>
          <w:sz w:val="24"/>
          <w:szCs w:val="24"/>
        </w:rPr>
        <w:tab/>
      </w:r>
      <w:r w:rsidRPr="005C44DD">
        <w:rPr>
          <w:sz w:val="24"/>
          <w:szCs w:val="24"/>
        </w:rPr>
        <w:t xml:space="preserve">Maliyet kavramları kısa ve uzun dönemde farklılaşır. Kısa dönemde bazı şeyler değiştirilemediğinden bu değiştirilemeyen şeylere bağlı olan maliyetler de değiştirilemez, sabittir. Uzun dönemde ise tüm maliyetler değişkendir. Biz yalnızca kısa dönem maliyet kavramları üzerinde duracağız. </w:t>
      </w:r>
    </w:p>
    <w:p w14:paraId="06EC86B2" w14:textId="5FD8902D" w:rsidR="00F313BE" w:rsidRPr="00531F4F" w:rsidRDefault="00F313BE" w:rsidP="00F313BE">
      <w:pPr>
        <w:spacing w:before="120" w:after="120" w:line="360" w:lineRule="auto"/>
        <w:jc w:val="both"/>
        <w:rPr>
          <w:sz w:val="24"/>
          <w:szCs w:val="24"/>
        </w:rPr>
      </w:pPr>
      <w:r w:rsidRPr="00D5094B">
        <w:rPr>
          <w:b/>
          <w:i/>
          <w:iCs/>
          <w:sz w:val="24"/>
          <w:szCs w:val="24"/>
        </w:rPr>
        <w:t>Sabit Maliyet:</w:t>
      </w:r>
      <w:r w:rsidRPr="00531F4F">
        <w:rPr>
          <w:b/>
          <w:sz w:val="24"/>
          <w:szCs w:val="24"/>
        </w:rPr>
        <w:t xml:space="preserve"> </w:t>
      </w:r>
      <w:r w:rsidRPr="00531F4F">
        <w:rPr>
          <w:sz w:val="24"/>
          <w:szCs w:val="24"/>
        </w:rPr>
        <w:t>Sabit maliyet, üretim miktarı sıfır olsa bile firmanın ka</w:t>
      </w:r>
      <w:r w:rsidR="00531F4F">
        <w:rPr>
          <w:sz w:val="24"/>
          <w:szCs w:val="24"/>
        </w:rPr>
        <w:t>çınamadığı</w:t>
      </w:r>
      <w:r w:rsidRPr="00531F4F">
        <w:rPr>
          <w:sz w:val="24"/>
          <w:szCs w:val="24"/>
        </w:rPr>
        <w:t xml:space="preserve"> maliyet</w:t>
      </w:r>
      <w:r w:rsidR="00531F4F">
        <w:rPr>
          <w:sz w:val="24"/>
          <w:szCs w:val="24"/>
        </w:rPr>
        <w:t>tir</w:t>
      </w:r>
      <w:r w:rsidRPr="00531F4F">
        <w:rPr>
          <w:i/>
          <w:sz w:val="24"/>
          <w:szCs w:val="24"/>
        </w:rPr>
        <w:t>.</w:t>
      </w:r>
      <w:r w:rsidRPr="00531F4F">
        <w:rPr>
          <w:sz w:val="24"/>
          <w:szCs w:val="24"/>
        </w:rPr>
        <w:t xml:space="preserve"> Firma hiç üretim yapmadığı halde bir maliyete katlanmak zorunda kalır</w:t>
      </w:r>
      <w:r w:rsidR="00EF6F3A">
        <w:rPr>
          <w:sz w:val="24"/>
          <w:szCs w:val="24"/>
        </w:rPr>
        <w:t>; ç</w:t>
      </w:r>
      <w:r w:rsidRPr="00531F4F">
        <w:rPr>
          <w:sz w:val="24"/>
          <w:szCs w:val="24"/>
        </w:rPr>
        <w:t xml:space="preserve">ünkü kurulu bir </w:t>
      </w:r>
      <w:r w:rsidRPr="00531F4F">
        <w:rPr>
          <w:sz w:val="24"/>
          <w:szCs w:val="24"/>
        </w:rPr>
        <w:lastRenderedPageBreak/>
        <w:t>tesisi vardır. Bu tesisin bakımı ve korunması gerekir. Firmanın kendi çalışanları ve diğer firmalarla imzalamış olduğu, halen yürürlükte olan sözleşmeleri</w:t>
      </w:r>
      <w:r w:rsidR="00EF6F3A">
        <w:rPr>
          <w:sz w:val="24"/>
          <w:szCs w:val="24"/>
        </w:rPr>
        <w:t>nd</w:t>
      </w:r>
      <w:r w:rsidR="00C10C88">
        <w:rPr>
          <w:sz w:val="24"/>
          <w:szCs w:val="24"/>
        </w:rPr>
        <w:t>e</w:t>
      </w:r>
      <w:r w:rsidR="00EF6F3A">
        <w:rPr>
          <w:sz w:val="24"/>
          <w:szCs w:val="24"/>
        </w:rPr>
        <w:t>n kaynaklanan maliyetleri</w:t>
      </w:r>
      <w:r w:rsidR="00C10C88">
        <w:rPr>
          <w:sz w:val="24"/>
          <w:szCs w:val="24"/>
        </w:rPr>
        <w:t xml:space="preserve"> de</w:t>
      </w:r>
      <w:r w:rsidRPr="00531F4F">
        <w:rPr>
          <w:sz w:val="24"/>
          <w:szCs w:val="24"/>
        </w:rPr>
        <w:t xml:space="preserve"> vardır. Bütün bunlar hiç üretim olmasa da bazı maliyetler doğurur ve bu maliyetler sabit maliyet adı altında toplanır. Sabit maliyet üretimden bağımsız olduğu için, üretimdeki değişmeden etkilenmez. </w:t>
      </w:r>
    </w:p>
    <w:p w14:paraId="3AF7FD0F" w14:textId="77777777" w:rsidR="00F313BE" w:rsidRPr="009A2B10" w:rsidRDefault="00F313BE" w:rsidP="00F313BE">
      <w:pPr>
        <w:spacing w:before="120" w:after="120" w:line="360" w:lineRule="auto"/>
        <w:jc w:val="both"/>
        <w:rPr>
          <w:sz w:val="24"/>
          <w:szCs w:val="24"/>
        </w:rPr>
      </w:pPr>
      <w:r w:rsidRPr="00D5094B">
        <w:rPr>
          <w:b/>
          <w:i/>
          <w:iCs/>
          <w:sz w:val="24"/>
          <w:szCs w:val="24"/>
        </w:rPr>
        <w:t>Değişken Maliyet:</w:t>
      </w:r>
      <w:r w:rsidRPr="009A2B10">
        <w:rPr>
          <w:b/>
          <w:sz w:val="24"/>
          <w:szCs w:val="24"/>
        </w:rPr>
        <w:t xml:space="preserve"> </w:t>
      </w:r>
      <w:r w:rsidRPr="009A2B10">
        <w:rPr>
          <w:sz w:val="24"/>
          <w:szCs w:val="24"/>
        </w:rPr>
        <w:t xml:space="preserve">Kısa dönemde üretim miktarına bağlı olarak değişen maliyetlere değişken maliyet denir. Üretim miktarı sıfır olduğunda değişken maliyetlerin toplamı sıfırdır. Firma üretime başlayabilmek için işgücü çalıştırmak ve hammadde almak zorundadır. Üretim miktarı arttıkça kullanılan işgücü ve hammadde miktarı da artar, değişken maliyetler yükselir. </w:t>
      </w:r>
    </w:p>
    <w:p w14:paraId="56B3EA3C" w14:textId="7442D3DE" w:rsidR="00F313BE" w:rsidRPr="00E93BEF" w:rsidRDefault="00F313BE" w:rsidP="00F313BE">
      <w:pPr>
        <w:spacing w:before="120" w:after="120" w:line="360" w:lineRule="auto"/>
        <w:jc w:val="both"/>
        <w:rPr>
          <w:sz w:val="24"/>
          <w:szCs w:val="24"/>
        </w:rPr>
      </w:pPr>
      <w:r w:rsidRPr="00D5094B">
        <w:rPr>
          <w:b/>
          <w:i/>
          <w:iCs/>
          <w:sz w:val="24"/>
          <w:szCs w:val="24"/>
        </w:rPr>
        <w:t>Toplam Maliyet:</w:t>
      </w:r>
      <w:r w:rsidRPr="00E93BEF">
        <w:rPr>
          <w:b/>
          <w:sz w:val="24"/>
          <w:szCs w:val="24"/>
        </w:rPr>
        <w:t xml:space="preserve"> </w:t>
      </w:r>
      <w:r w:rsidRPr="00E93BEF">
        <w:rPr>
          <w:sz w:val="24"/>
          <w:szCs w:val="24"/>
        </w:rPr>
        <w:t>Belli bir miktar ürünün toplam maliyeti, sabit maliyetle değişken maliyetin toplamına eşittir. Toplam maliyet üretimin sıfır olduğu noktada sabit maliyete eşittir, çünkü değişken maliyet sıfırdır. Üretim arttıkça toplam maliyet içinde sabit maliyetin payı azalırken değişken maliyetin payı artar.</w:t>
      </w:r>
    </w:p>
    <w:p w14:paraId="4F2DEC11" w14:textId="77777777" w:rsidR="00F313BE" w:rsidRPr="00E93BEF" w:rsidRDefault="00F313BE" w:rsidP="00F313BE">
      <w:pPr>
        <w:spacing w:before="120" w:after="120" w:line="360" w:lineRule="auto"/>
        <w:jc w:val="both"/>
        <w:rPr>
          <w:sz w:val="24"/>
          <w:szCs w:val="24"/>
        </w:rPr>
      </w:pPr>
      <w:r w:rsidRPr="00D5094B">
        <w:rPr>
          <w:b/>
          <w:i/>
          <w:iCs/>
          <w:sz w:val="24"/>
          <w:szCs w:val="24"/>
        </w:rPr>
        <w:t>Ortalama Maliyet:</w:t>
      </w:r>
      <w:r w:rsidRPr="00E93BEF">
        <w:rPr>
          <w:b/>
          <w:sz w:val="24"/>
          <w:szCs w:val="24"/>
        </w:rPr>
        <w:t xml:space="preserve"> </w:t>
      </w:r>
      <w:r w:rsidRPr="00E93BEF">
        <w:rPr>
          <w:sz w:val="24"/>
          <w:szCs w:val="24"/>
        </w:rPr>
        <w:t xml:space="preserve">Ortalama maliyet, toplam maliyet ürün miktarına bölünerek bulunur. </w:t>
      </w:r>
    </w:p>
    <w:p w14:paraId="2FC63413" w14:textId="281EAA72" w:rsidR="00F313BE" w:rsidRPr="00FA2B84" w:rsidRDefault="00F313BE" w:rsidP="00F313BE">
      <w:pPr>
        <w:spacing w:before="120" w:after="120" w:line="360" w:lineRule="auto"/>
        <w:jc w:val="both"/>
        <w:rPr>
          <w:color w:val="0070C0"/>
          <w:sz w:val="24"/>
          <w:szCs w:val="24"/>
        </w:rPr>
      </w:pPr>
      <w:r w:rsidRPr="00D5094B">
        <w:rPr>
          <w:b/>
          <w:i/>
          <w:iCs/>
          <w:sz w:val="24"/>
          <w:szCs w:val="24"/>
        </w:rPr>
        <w:t>Marjinal Maliyet:</w:t>
      </w:r>
      <w:r w:rsidRPr="00722EE6">
        <w:rPr>
          <w:b/>
          <w:sz w:val="24"/>
          <w:szCs w:val="24"/>
        </w:rPr>
        <w:t xml:space="preserve"> </w:t>
      </w:r>
      <w:r w:rsidRPr="00722EE6">
        <w:rPr>
          <w:sz w:val="24"/>
          <w:szCs w:val="24"/>
        </w:rPr>
        <w:t>Marjinal maliyet, üretim miktarı bir birim değiştirildiğinde toplam maliyette meydana gelen değişmedir.</w:t>
      </w:r>
      <w:r w:rsidRPr="00FA2B84">
        <w:rPr>
          <w:color w:val="0070C0"/>
          <w:sz w:val="24"/>
          <w:szCs w:val="24"/>
        </w:rPr>
        <w:t xml:space="preserve"> </w:t>
      </w:r>
    </w:p>
    <w:p w14:paraId="64C7E5AA" w14:textId="246C0A15" w:rsidR="00F313BE" w:rsidRPr="003243A5" w:rsidRDefault="00F313BE" w:rsidP="00F313BE">
      <w:pPr>
        <w:spacing w:before="120" w:after="120" w:line="360" w:lineRule="auto"/>
        <w:jc w:val="both"/>
        <w:rPr>
          <w:sz w:val="24"/>
          <w:szCs w:val="24"/>
        </w:rPr>
      </w:pPr>
      <w:r w:rsidRPr="00D5094B">
        <w:rPr>
          <w:b/>
          <w:i/>
          <w:iCs/>
          <w:sz w:val="24"/>
          <w:szCs w:val="24"/>
        </w:rPr>
        <w:t>En Düşük Maliyetle Üretim</w:t>
      </w:r>
      <w:r w:rsidR="00D5094B">
        <w:rPr>
          <w:b/>
          <w:i/>
          <w:iCs/>
          <w:sz w:val="24"/>
          <w:szCs w:val="24"/>
        </w:rPr>
        <w:t xml:space="preserve">: </w:t>
      </w:r>
      <w:r w:rsidRPr="003243A5">
        <w:rPr>
          <w:sz w:val="24"/>
          <w:szCs w:val="24"/>
        </w:rPr>
        <w:t xml:space="preserve">Firmanın amacı kârını </w:t>
      </w:r>
      <w:r w:rsidR="00722EE6" w:rsidRPr="003243A5">
        <w:rPr>
          <w:sz w:val="24"/>
          <w:szCs w:val="24"/>
        </w:rPr>
        <w:t xml:space="preserve">mümkün olan </w:t>
      </w:r>
      <w:r w:rsidRPr="003243A5">
        <w:rPr>
          <w:sz w:val="24"/>
          <w:szCs w:val="24"/>
        </w:rPr>
        <w:t>en</w:t>
      </w:r>
      <w:r w:rsidR="00722EE6" w:rsidRPr="003243A5">
        <w:rPr>
          <w:sz w:val="24"/>
          <w:szCs w:val="24"/>
        </w:rPr>
        <w:t xml:space="preserve"> yüksek düzeye </w:t>
      </w:r>
      <w:r w:rsidRPr="003243A5">
        <w:rPr>
          <w:sz w:val="24"/>
          <w:szCs w:val="24"/>
        </w:rPr>
        <w:t>ç</w:t>
      </w:r>
      <w:r w:rsidR="00722EE6" w:rsidRPr="003243A5">
        <w:rPr>
          <w:sz w:val="24"/>
          <w:szCs w:val="24"/>
        </w:rPr>
        <w:t>ı</w:t>
      </w:r>
      <w:r w:rsidRPr="003243A5">
        <w:rPr>
          <w:sz w:val="24"/>
          <w:szCs w:val="24"/>
        </w:rPr>
        <w:t>karmaktır. Kâr, belli bir miktar ürünün satış geliri ile bu ürünün maliyeti arasındaki farktır.  Firma birden fazla girdi kullanarak belli bir ürün elde ederken, girdilerin bileşimini üretimin maliyetini mümkün olan en düşük düzeyde tutacak şekilde ayarlamalıdır.</w:t>
      </w:r>
    </w:p>
    <w:p w14:paraId="63C2868B" w14:textId="3E14C391" w:rsidR="00F313BE" w:rsidRPr="004C6CAE" w:rsidRDefault="004C6CAE" w:rsidP="00E90F17">
      <w:pPr>
        <w:pStyle w:val="ListParagraph"/>
        <w:numPr>
          <w:ilvl w:val="1"/>
          <w:numId w:val="81"/>
        </w:numPr>
        <w:spacing w:before="240" w:after="240" w:line="360" w:lineRule="auto"/>
        <w:ind w:left="1134" w:hanging="425"/>
        <w:contextualSpacing w:val="0"/>
        <w:jc w:val="both"/>
        <w:rPr>
          <w:b/>
          <w:sz w:val="24"/>
          <w:szCs w:val="24"/>
        </w:rPr>
      </w:pPr>
      <w:r w:rsidRPr="004C6CAE">
        <w:rPr>
          <w:b/>
          <w:sz w:val="24"/>
          <w:szCs w:val="24"/>
        </w:rPr>
        <w:t xml:space="preserve">SATIŞ </w:t>
      </w:r>
      <w:r w:rsidR="00F313BE" w:rsidRPr="004C6CAE">
        <w:rPr>
          <w:b/>
          <w:sz w:val="24"/>
          <w:szCs w:val="24"/>
        </w:rPr>
        <w:t>GELİR</w:t>
      </w:r>
      <w:r w:rsidRPr="004C6CAE">
        <w:rPr>
          <w:b/>
          <w:sz w:val="24"/>
          <w:szCs w:val="24"/>
        </w:rPr>
        <w:t>İ</w:t>
      </w:r>
    </w:p>
    <w:p w14:paraId="38B06FE4" w14:textId="77777777" w:rsidR="00F313BE" w:rsidRPr="004C6CAE" w:rsidRDefault="00F313BE" w:rsidP="00F313BE">
      <w:pPr>
        <w:spacing w:before="120" w:after="120" w:line="360" w:lineRule="auto"/>
        <w:jc w:val="both"/>
        <w:rPr>
          <w:sz w:val="24"/>
          <w:szCs w:val="24"/>
        </w:rPr>
      </w:pPr>
      <w:r w:rsidRPr="004C6CAE">
        <w:rPr>
          <w:sz w:val="24"/>
          <w:szCs w:val="24"/>
        </w:rPr>
        <w:t xml:space="preserve">Belli bir miktar ürünün satışından elde edilen para toplamına </w:t>
      </w:r>
      <w:r w:rsidRPr="004C6CAE">
        <w:rPr>
          <w:i/>
          <w:sz w:val="24"/>
          <w:szCs w:val="24"/>
        </w:rPr>
        <w:t>toplam gelir</w:t>
      </w:r>
      <w:r w:rsidRPr="004C6CAE">
        <w:rPr>
          <w:sz w:val="24"/>
          <w:szCs w:val="24"/>
        </w:rPr>
        <w:t xml:space="preserve"> ya da </w:t>
      </w:r>
      <w:r w:rsidRPr="004C6CAE">
        <w:rPr>
          <w:i/>
          <w:sz w:val="24"/>
          <w:szCs w:val="24"/>
        </w:rPr>
        <w:t xml:space="preserve">toplam satış geliri </w:t>
      </w:r>
      <w:r w:rsidRPr="004C6CAE">
        <w:rPr>
          <w:sz w:val="24"/>
          <w:szCs w:val="24"/>
        </w:rPr>
        <w:t>denir</w:t>
      </w:r>
      <w:r w:rsidRPr="004C6CAE">
        <w:rPr>
          <w:i/>
          <w:sz w:val="24"/>
          <w:szCs w:val="24"/>
        </w:rPr>
        <w:t xml:space="preserve">. </w:t>
      </w:r>
      <w:r w:rsidRPr="004C6CAE">
        <w:rPr>
          <w:sz w:val="24"/>
          <w:szCs w:val="24"/>
        </w:rPr>
        <w:t xml:space="preserve"> Toplam gelir satılan malın miktarı ile fiyatın çarpımına eşittir (TG = </w:t>
      </w:r>
      <w:proofErr w:type="spellStart"/>
      <w:r w:rsidRPr="004C6CAE">
        <w:rPr>
          <w:sz w:val="24"/>
          <w:szCs w:val="24"/>
        </w:rPr>
        <w:t>FxM</w:t>
      </w:r>
      <w:proofErr w:type="spellEnd"/>
      <w:r w:rsidRPr="004C6CAE">
        <w:rPr>
          <w:sz w:val="24"/>
          <w:szCs w:val="24"/>
        </w:rPr>
        <w:t>).</w:t>
      </w:r>
    </w:p>
    <w:p w14:paraId="63C15F28" w14:textId="77777777" w:rsidR="00F313BE" w:rsidRPr="000A3F3C" w:rsidRDefault="00F313BE" w:rsidP="00F313BE">
      <w:pPr>
        <w:spacing w:before="120" w:after="120" w:line="360" w:lineRule="auto"/>
        <w:jc w:val="both"/>
        <w:rPr>
          <w:sz w:val="24"/>
          <w:szCs w:val="24"/>
        </w:rPr>
      </w:pPr>
      <w:r w:rsidRPr="00FA2B84">
        <w:rPr>
          <w:color w:val="0070C0"/>
          <w:sz w:val="24"/>
          <w:szCs w:val="24"/>
        </w:rPr>
        <w:tab/>
      </w:r>
      <w:r w:rsidRPr="000A3F3C">
        <w:rPr>
          <w:i/>
          <w:sz w:val="24"/>
          <w:szCs w:val="24"/>
        </w:rPr>
        <w:t>Ortalama gelir</w:t>
      </w:r>
      <w:r w:rsidRPr="000A3F3C">
        <w:rPr>
          <w:b/>
          <w:i/>
          <w:sz w:val="24"/>
          <w:szCs w:val="24"/>
        </w:rPr>
        <w:t>,</w:t>
      </w:r>
      <w:r w:rsidRPr="000A3F3C">
        <w:rPr>
          <w:i/>
          <w:sz w:val="24"/>
          <w:szCs w:val="24"/>
        </w:rPr>
        <w:t xml:space="preserve"> </w:t>
      </w:r>
      <w:r w:rsidRPr="000A3F3C">
        <w:rPr>
          <w:sz w:val="24"/>
          <w:szCs w:val="24"/>
        </w:rPr>
        <w:t>toplam gelirin satılan mal miktarına bölünmesi ile bulunur (OG= TG/M.) Ortalama gelir ürünün bir biriminin firmaya sağladığı para miktarıdır.</w:t>
      </w:r>
    </w:p>
    <w:p w14:paraId="374EF49B" w14:textId="39444D27" w:rsidR="00F313BE" w:rsidRPr="006D7DD6" w:rsidRDefault="00F313BE" w:rsidP="00C92BCD">
      <w:pPr>
        <w:spacing w:before="120" w:after="120" w:line="360" w:lineRule="auto"/>
        <w:jc w:val="both"/>
        <w:rPr>
          <w:color w:val="0070C0"/>
          <w:sz w:val="24"/>
          <w:szCs w:val="24"/>
        </w:rPr>
      </w:pPr>
      <w:r w:rsidRPr="00FA2B84">
        <w:rPr>
          <w:color w:val="0070C0"/>
          <w:sz w:val="24"/>
          <w:szCs w:val="24"/>
        </w:rPr>
        <w:tab/>
      </w:r>
      <w:r w:rsidRPr="000A3F3C">
        <w:rPr>
          <w:i/>
          <w:sz w:val="24"/>
          <w:szCs w:val="24"/>
        </w:rPr>
        <w:t xml:space="preserve">Marjinal Gelir, </w:t>
      </w:r>
      <w:r w:rsidRPr="000A3F3C">
        <w:rPr>
          <w:sz w:val="24"/>
          <w:szCs w:val="24"/>
        </w:rPr>
        <w:t>ürünün satılan miktarı bir birim artırıldığında toplam gelirde meydana gelen değişmedir</w:t>
      </w:r>
      <w:r w:rsidRPr="000A3F3C">
        <w:rPr>
          <w:i/>
          <w:sz w:val="24"/>
          <w:szCs w:val="24"/>
        </w:rPr>
        <w:t>.</w:t>
      </w:r>
      <w:r w:rsidRPr="000A3F3C">
        <w:rPr>
          <w:sz w:val="24"/>
          <w:szCs w:val="24"/>
        </w:rPr>
        <w:t xml:space="preserve"> Malın satış fiyatı sabitse marjinal gelir ve ortalama gelir fiyata eşittir. </w:t>
      </w:r>
      <w:bookmarkStart w:id="5" w:name="_Hlk127025248"/>
    </w:p>
    <w:bookmarkEnd w:id="5"/>
    <w:p w14:paraId="1E697CF3" w14:textId="420EE902" w:rsidR="004F6B18" w:rsidRPr="002064F4" w:rsidRDefault="004F6B18" w:rsidP="002064F4">
      <w:pPr>
        <w:pStyle w:val="ListParagraph"/>
        <w:numPr>
          <w:ilvl w:val="1"/>
          <w:numId w:val="81"/>
        </w:numPr>
        <w:spacing w:before="240" w:after="240" w:line="360" w:lineRule="auto"/>
        <w:ind w:left="1134" w:hanging="425"/>
        <w:jc w:val="both"/>
        <w:rPr>
          <w:b/>
          <w:sz w:val="24"/>
          <w:szCs w:val="24"/>
        </w:rPr>
      </w:pPr>
      <w:r w:rsidRPr="002064F4">
        <w:rPr>
          <w:b/>
          <w:sz w:val="24"/>
          <w:szCs w:val="24"/>
        </w:rPr>
        <w:t>EKONOMİK BÜYÜME</w:t>
      </w:r>
    </w:p>
    <w:p w14:paraId="4FEB4A7F" w14:textId="77777777" w:rsidR="004F6B18" w:rsidRPr="004F6B18" w:rsidRDefault="004F6B18" w:rsidP="004F6B18">
      <w:pPr>
        <w:spacing w:before="120" w:after="0" w:line="360" w:lineRule="auto"/>
        <w:jc w:val="both"/>
        <w:rPr>
          <w:sz w:val="24"/>
          <w:szCs w:val="24"/>
        </w:rPr>
      </w:pPr>
      <w:r w:rsidRPr="004F6B18">
        <w:rPr>
          <w:sz w:val="24"/>
          <w:szCs w:val="24"/>
        </w:rPr>
        <w:lastRenderedPageBreak/>
        <w:t>Toplumların yaşam düzeyini yükseltmenin esas yolu onların üretim kapasitelerini artırmak olduğundan, ekonomi politikalarının birincil amacı da bu kapasiteyi artırmaya çalışmaktır.</w:t>
      </w:r>
    </w:p>
    <w:p w14:paraId="1095CA46" w14:textId="7CE9BB67" w:rsidR="004F6B18" w:rsidRPr="004F6B18" w:rsidRDefault="004F6B18" w:rsidP="004F6B18">
      <w:pPr>
        <w:spacing w:before="120" w:after="0" w:line="360" w:lineRule="auto"/>
        <w:ind w:firstLine="708"/>
        <w:jc w:val="both"/>
        <w:rPr>
          <w:sz w:val="24"/>
          <w:szCs w:val="24"/>
        </w:rPr>
      </w:pPr>
      <w:r w:rsidRPr="004F6B18">
        <w:rPr>
          <w:sz w:val="24"/>
          <w:szCs w:val="24"/>
        </w:rPr>
        <w:t xml:space="preserve">Ekonomik </w:t>
      </w:r>
      <w:r w:rsidR="00EF609F">
        <w:rPr>
          <w:sz w:val="24"/>
          <w:szCs w:val="24"/>
        </w:rPr>
        <w:t>büyüme</w:t>
      </w:r>
      <w:r w:rsidRPr="004F6B18">
        <w:rPr>
          <w:sz w:val="24"/>
          <w:szCs w:val="24"/>
        </w:rPr>
        <w:t>, bir ülkenin toplam üretimini artırmaktır. Toplam üretimdeki artış toplam çalışan sayısı artırılarak, ortalama emek verimliliği yükseltilerek ya da her ikisi birden gerçekleştirilerek sağlanabilir. Bir ekonomideki toplam işgücü miktarı o ülke nüfusunun bir fonksiyonudur; nüfus arttıkça toplam işgücü arzı da artacaktır. Günümüzde, ülkelerin çoğunun işgücü sağlama sorunu yoktur. İşgücüne ilişkin ana sorun işgücü</w:t>
      </w:r>
      <w:r w:rsidR="00920F67">
        <w:rPr>
          <w:sz w:val="24"/>
          <w:szCs w:val="24"/>
        </w:rPr>
        <w:t>nün</w:t>
      </w:r>
      <w:r w:rsidRPr="004F6B18">
        <w:rPr>
          <w:sz w:val="24"/>
          <w:szCs w:val="24"/>
        </w:rPr>
        <w:t xml:space="preserve"> verimliliğini artırmaktır. İşgücünün verimliliği arttığında, işgücü miktarı artmasa bile üretilen toplam ürün </w:t>
      </w:r>
      <w:r w:rsidR="00920F67">
        <w:rPr>
          <w:sz w:val="24"/>
          <w:szCs w:val="24"/>
        </w:rPr>
        <w:t xml:space="preserve">miktarı </w:t>
      </w:r>
      <w:r w:rsidRPr="004F6B18">
        <w:rPr>
          <w:sz w:val="24"/>
          <w:szCs w:val="24"/>
        </w:rPr>
        <w:t xml:space="preserve">artacaktır. </w:t>
      </w:r>
    </w:p>
    <w:p w14:paraId="5D7D94A1" w14:textId="7B5AA90A" w:rsidR="004F6B18" w:rsidRPr="004F6B18" w:rsidRDefault="004F6B18" w:rsidP="004F6B18">
      <w:pPr>
        <w:spacing w:before="120" w:after="0" w:line="360" w:lineRule="auto"/>
        <w:ind w:firstLine="708"/>
        <w:jc w:val="both"/>
        <w:rPr>
          <w:sz w:val="24"/>
          <w:szCs w:val="24"/>
        </w:rPr>
      </w:pPr>
      <w:r w:rsidRPr="004F6B18">
        <w:rPr>
          <w:sz w:val="24"/>
          <w:szCs w:val="24"/>
        </w:rPr>
        <w:t>Önceki bölümde işgücünün verimliliğini etkileyen etkenleri saymıştık. Buna göre,</w:t>
      </w:r>
      <w:r w:rsidR="00E703FD">
        <w:rPr>
          <w:sz w:val="24"/>
          <w:szCs w:val="24"/>
        </w:rPr>
        <w:t xml:space="preserve"> </w:t>
      </w:r>
      <w:r w:rsidRPr="004F6B18">
        <w:rPr>
          <w:sz w:val="24"/>
          <w:szCs w:val="24"/>
        </w:rPr>
        <w:t xml:space="preserve">verimlilik artışı işçi başına sermayeyi artırarak, işgücünün niteliğini iyileştirerek ve toplumun sosyoekonomik yapısı ile çalışanlarım yaşam koşullarını düzelterek sağlanabilir. </w:t>
      </w:r>
    </w:p>
    <w:p w14:paraId="35BBBCFB" w14:textId="77777777" w:rsidR="004F6B18" w:rsidRPr="004F6B18" w:rsidRDefault="004F6B18" w:rsidP="004F6B18">
      <w:pPr>
        <w:spacing w:before="120" w:after="0" w:line="360" w:lineRule="auto"/>
        <w:ind w:firstLine="708"/>
        <w:jc w:val="both"/>
        <w:rPr>
          <w:sz w:val="24"/>
          <w:szCs w:val="24"/>
        </w:rPr>
      </w:pPr>
      <w:r w:rsidRPr="004F6B18">
        <w:rPr>
          <w:sz w:val="24"/>
          <w:szCs w:val="24"/>
        </w:rPr>
        <w:t>Bir ülkede herhangi bir andaki toplam sermaye miktarı toplam sermaye stoku olarak adlandırılmaktadır. Sermaye stoku yatırım ile artırılmaktadır. Sermaye stoku işçi sayısındaki artıştan daha yüksek bir oranında artırılırsa işçi başına düşen sermaye miktarı da artmış olur.</w:t>
      </w:r>
    </w:p>
    <w:p w14:paraId="7E4DB083" w14:textId="39B8067C" w:rsidR="004F6B18" w:rsidRPr="004F6B18" w:rsidRDefault="004F6B18" w:rsidP="004F6B18">
      <w:pPr>
        <w:spacing w:before="120" w:after="0" w:line="360" w:lineRule="auto"/>
        <w:ind w:firstLine="708"/>
        <w:jc w:val="both"/>
        <w:rPr>
          <w:sz w:val="24"/>
          <w:szCs w:val="24"/>
        </w:rPr>
      </w:pPr>
      <w:r w:rsidRPr="004F6B18">
        <w:rPr>
          <w:sz w:val="24"/>
          <w:szCs w:val="24"/>
        </w:rPr>
        <w:t>İşgücünün niteliğinin iyileştirilebilmesi ortalama örgün eğitim süre ve kalitesinin artırılması ya da çalışarak öğrenme süreçlerinin daha etkince kullanılması ile olur. Eğitimin süre ve kalitesiyle işgücü verimliliği arasında pozitif bir ilişki vardır. Toplumsal ve siyasal</w:t>
      </w:r>
      <w:r w:rsidR="00E703FD">
        <w:rPr>
          <w:sz w:val="24"/>
          <w:szCs w:val="24"/>
        </w:rPr>
        <w:t xml:space="preserve"> </w:t>
      </w:r>
      <w:r w:rsidRPr="004F6B18">
        <w:rPr>
          <w:sz w:val="24"/>
          <w:szCs w:val="24"/>
        </w:rPr>
        <w:t xml:space="preserve">yapıdaki değişiklikler de üretkenlikte önemli değişikliklere yol açabilir. </w:t>
      </w:r>
    </w:p>
    <w:p w14:paraId="05798ECD" w14:textId="12F76A2A" w:rsidR="004F6B18" w:rsidRPr="004F6B18" w:rsidRDefault="004F6B18" w:rsidP="004F6B18">
      <w:pPr>
        <w:spacing w:before="120" w:after="0" w:line="360" w:lineRule="auto"/>
        <w:ind w:firstLine="708"/>
        <w:jc w:val="both"/>
        <w:rPr>
          <w:sz w:val="24"/>
          <w:szCs w:val="24"/>
        </w:rPr>
      </w:pPr>
      <w:r w:rsidRPr="004F6B18">
        <w:rPr>
          <w:sz w:val="24"/>
          <w:szCs w:val="24"/>
        </w:rPr>
        <w:t>Günümüz toplumlarının üretim kapasitesinin artırılmasında yatırımlar önemli olmakla birlikte teknolojik gelişme daha da önemlidir.  Teknoloji, basitçe, bir ürünü üretme biçimi olarak tanımlanabilir. Teknolojik gelişme, verimliliği artır</w:t>
      </w:r>
      <w:r w:rsidR="00670604">
        <w:rPr>
          <w:sz w:val="24"/>
          <w:szCs w:val="24"/>
        </w:rPr>
        <w:t>ır</w:t>
      </w:r>
      <w:r w:rsidR="00D45009">
        <w:rPr>
          <w:sz w:val="24"/>
          <w:szCs w:val="24"/>
        </w:rPr>
        <w:t>;</w:t>
      </w:r>
      <w:r w:rsidRPr="004F6B18">
        <w:rPr>
          <w:sz w:val="24"/>
          <w:szCs w:val="24"/>
        </w:rPr>
        <w:t xml:space="preserve"> daha etkin üretim yöntemlerinin bulunmasını sağla</w:t>
      </w:r>
      <w:r w:rsidR="000D7097">
        <w:rPr>
          <w:sz w:val="24"/>
          <w:szCs w:val="24"/>
        </w:rPr>
        <w:t>yarak</w:t>
      </w:r>
      <w:r w:rsidRPr="004F6B18">
        <w:rPr>
          <w:sz w:val="24"/>
          <w:szCs w:val="24"/>
        </w:rPr>
        <w:t xml:space="preserve"> bir birim üretim yapmak için gerekli olan girdi miktarlarını azaltır.</w:t>
      </w:r>
    </w:p>
    <w:p w14:paraId="2367EFAB" w14:textId="3D9B4714" w:rsidR="004F6B18" w:rsidRPr="004F6B18" w:rsidRDefault="004F6B18" w:rsidP="004F6B18">
      <w:pPr>
        <w:spacing w:before="120" w:after="0" w:line="360" w:lineRule="auto"/>
        <w:ind w:firstLine="708"/>
        <w:jc w:val="both"/>
        <w:rPr>
          <w:sz w:val="24"/>
          <w:szCs w:val="24"/>
        </w:rPr>
      </w:pPr>
      <w:r w:rsidRPr="004F6B18">
        <w:rPr>
          <w:sz w:val="24"/>
          <w:szCs w:val="24"/>
        </w:rPr>
        <w:t>Teknolojik gelişmenin sonucunda işgücü verimliliği sermaye stokundan daha hızlı yükselir. Gerçekte çoğu kez, teknolojik gelişme sermaye stokundaki artışa eşlik eder. Mevcut sermaye stoku farklı tekn</w:t>
      </w:r>
      <w:r w:rsidR="008F194A">
        <w:rPr>
          <w:sz w:val="24"/>
          <w:szCs w:val="24"/>
        </w:rPr>
        <w:t>oloj</w:t>
      </w:r>
      <w:r w:rsidRPr="004F6B18">
        <w:rPr>
          <w:sz w:val="24"/>
          <w:szCs w:val="24"/>
        </w:rPr>
        <w:t>i</w:t>
      </w:r>
      <w:r w:rsidR="008F194A">
        <w:rPr>
          <w:sz w:val="24"/>
          <w:szCs w:val="24"/>
        </w:rPr>
        <w:t xml:space="preserve"> </w:t>
      </w:r>
      <w:r w:rsidRPr="004F6B18">
        <w:rPr>
          <w:sz w:val="24"/>
          <w:szCs w:val="24"/>
        </w:rPr>
        <w:t xml:space="preserve">düzeylerini içerir. Bir ülkede, farklı yaşlarda ve farklı teknolojiler içeren çok sayıda makine kullanılır. Yatırımla üretim sürecine sokulan yeni makineler, genellikle, kurulu makinelere göre daha </w:t>
      </w:r>
      <w:r w:rsidR="008F194A">
        <w:rPr>
          <w:sz w:val="24"/>
          <w:szCs w:val="24"/>
        </w:rPr>
        <w:t>ileri</w:t>
      </w:r>
      <w:r w:rsidRPr="004F6B18">
        <w:rPr>
          <w:sz w:val="24"/>
          <w:szCs w:val="24"/>
        </w:rPr>
        <w:t xml:space="preserve"> teknolojiler içerdiklerinden, yatırım hızı ne kadar yüksekse sermaye stokunun ortalama teknolojik düzeyi de o ölçüde hızlı yükselecektir.    </w:t>
      </w:r>
    </w:p>
    <w:p w14:paraId="65623881" w14:textId="7F901001" w:rsidR="004F6B18" w:rsidRPr="004F6B18" w:rsidRDefault="004F6B18" w:rsidP="004F6B18">
      <w:pPr>
        <w:spacing w:before="120" w:after="0" w:line="360" w:lineRule="auto"/>
        <w:ind w:firstLine="708"/>
        <w:jc w:val="both"/>
        <w:rPr>
          <w:sz w:val="24"/>
          <w:szCs w:val="24"/>
        </w:rPr>
      </w:pPr>
      <w:r w:rsidRPr="004F6B18">
        <w:rPr>
          <w:sz w:val="24"/>
          <w:szCs w:val="24"/>
        </w:rPr>
        <w:lastRenderedPageBreak/>
        <w:t>Bu kadar büyük önem taşıyan teknolojik gelişmenin nasıl sağlanabileceğine de kısaca değinelim. Teknolojik gelişme formel araştırma ve geliştirme (ARGE) çalışmalarıyla ya da deneme yanılma sonucu sağlanabilir. Tarihsel olarak bakıldığında teknolojik gelişmelerin, 19.yüzyıl ortalarına kadar daha çok bireysel deneme-yanılma ile sağlandığı ama izleyen dönemlerde</w:t>
      </w:r>
      <w:r w:rsidR="006A5D05">
        <w:rPr>
          <w:sz w:val="24"/>
          <w:szCs w:val="24"/>
        </w:rPr>
        <w:t>,</w:t>
      </w:r>
      <w:r w:rsidRPr="004F6B18">
        <w:rPr>
          <w:sz w:val="24"/>
          <w:szCs w:val="24"/>
        </w:rPr>
        <w:t xml:space="preserve"> sanayileşme süreci derinleştikçe ve üretim süreçleri daha karmaşık hâle geldikçe büyük özel firmalar, üniversiteler ve araştırma merkezleri gibi kuruluşların yürüttüğü pahalı ve planlı ARGE faaliyetlerinin sonucunda ortaya çıktığını görülmektedir. </w:t>
      </w:r>
    </w:p>
    <w:p w14:paraId="041E8E59" w14:textId="77777777" w:rsidR="004F6B18" w:rsidRPr="004F6B18" w:rsidRDefault="004F6B18" w:rsidP="006A5D05">
      <w:pPr>
        <w:numPr>
          <w:ilvl w:val="1"/>
          <w:numId w:val="81"/>
        </w:numPr>
        <w:autoSpaceDE w:val="0"/>
        <w:autoSpaceDN w:val="0"/>
        <w:adjustRightInd w:val="0"/>
        <w:spacing w:before="240" w:after="120" w:line="360" w:lineRule="auto"/>
        <w:ind w:left="1276" w:hanging="567"/>
        <w:rPr>
          <w:rFonts w:cs="ItcEras-Demi"/>
          <w:b/>
          <w:bCs/>
          <w:color w:val="000000"/>
          <w:sz w:val="24"/>
          <w:szCs w:val="24"/>
        </w:rPr>
      </w:pPr>
      <w:r w:rsidRPr="004F6B18">
        <w:rPr>
          <w:rFonts w:cs="ItcEras-Demi"/>
          <w:b/>
          <w:bCs/>
          <w:color w:val="000000"/>
          <w:sz w:val="24"/>
          <w:szCs w:val="24"/>
        </w:rPr>
        <w:t xml:space="preserve">YATIRIM </w:t>
      </w:r>
    </w:p>
    <w:p w14:paraId="0F99650E" w14:textId="77777777" w:rsidR="004F6B18" w:rsidRPr="004F6B18" w:rsidRDefault="004F6B18">
      <w:pPr>
        <w:numPr>
          <w:ilvl w:val="0"/>
          <w:numId w:val="51"/>
        </w:numPr>
        <w:autoSpaceDE w:val="0"/>
        <w:autoSpaceDN w:val="0"/>
        <w:adjustRightInd w:val="0"/>
        <w:spacing w:before="120" w:after="0" w:line="360" w:lineRule="auto"/>
        <w:ind w:left="993" w:hanging="284"/>
        <w:jc w:val="both"/>
        <w:rPr>
          <w:rFonts w:cs="Sabon-Roman"/>
          <w:b/>
          <w:color w:val="000000"/>
          <w:sz w:val="24"/>
          <w:szCs w:val="24"/>
        </w:rPr>
      </w:pPr>
      <w:r w:rsidRPr="004F6B18">
        <w:rPr>
          <w:rFonts w:cs="Sabon-Roman"/>
          <w:b/>
          <w:color w:val="000000"/>
          <w:sz w:val="24"/>
          <w:szCs w:val="24"/>
        </w:rPr>
        <w:t>Yatırımın Önemi</w:t>
      </w:r>
    </w:p>
    <w:p w14:paraId="0AC671CD" w14:textId="77777777" w:rsidR="004F6B18" w:rsidRPr="004F6B18" w:rsidRDefault="004F6B18" w:rsidP="004F6B18">
      <w:pPr>
        <w:autoSpaceDE w:val="0"/>
        <w:autoSpaceDN w:val="0"/>
        <w:adjustRightInd w:val="0"/>
        <w:spacing w:before="120" w:after="0" w:line="360" w:lineRule="auto"/>
        <w:jc w:val="both"/>
        <w:rPr>
          <w:rFonts w:cs="Sabon-Roman"/>
          <w:color w:val="000000"/>
          <w:sz w:val="24"/>
          <w:szCs w:val="24"/>
        </w:rPr>
      </w:pPr>
      <w:r w:rsidRPr="004F6B18">
        <w:rPr>
          <w:rFonts w:cs="Sabon-Roman"/>
          <w:color w:val="000000"/>
          <w:sz w:val="24"/>
          <w:szCs w:val="24"/>
        </w:rPr>
        <w:t xml:space="preserve">Yatırım; üretim, gelir ve tüketim döngüsünün en önemli adımıdır. Burada yatırım binalara, makine ve teçhizata ya da diğer üretim araçlarına yapılan reel harcamadır. </w:t>
      </w:r>
    </w:p>
    <w:p w14:paraId="7A088349" w14:textId="63950BBA" w:rsidR="004F6B18" w:rsidRPr="004F6B18" w:rsidRDefault="004F6B18" w:rsidP="004F6B18">
      <w:pPr>
        <w:autoSpaceDE w:val="0"/>
        <w:autoSpaceDN w:val="0"/>
        <w:adjustRightInd w:val="0"/>
        <w:spacing w:before="120" w:after="0" w:line="360" w:lineRule="auto"/>
        <w:ind w:firstLine="708"/>
        <w:jc w:val="both"/>
        <w:rPr>
          <w:rFonts w:cs="Sabon-Roman"/>
          <w:color w:val="000000"/>
          <w:sz w:val="24"/>
          <w:szCs w:val="24"/>
        </w:rPr>
      </w:pPr>
      <w:r w:rsidRPr="004F6B18">
        <w:rPr>
          <w:rFonts w:cs="Sabon-Roman"/>
          <w:color w:val="000000"/>
          <w:sz w:val="24"/>
          <w:szCs w:val="24"/>
        </w:rPr>
        <w:t xml:space="preserve">Yatırım çeşitli biçimlerde gerçekleşebilir. Yatırımın çok büyük bölümü </w:t>
      </w:r>
      <w:r w:rsidRPr="004F6B18">
        <w:rPr>
          <w:rFonts w:cs="Sabon-Roman"/>
          <w:i/>
          <w:iCs/>
          <w:color w:val="000000"/>
          <w:sz w:val="24"/>
          <w:szCs w:val="24"/>
        </w:rPr>
        <w:t>sabit yatırımdır</w:t>
      </w:r>
      <w:r w:rsidRPr="004F6B18">
        <w:rPr>
          <w:rFonts w:cs="Sabon-Roman"/>
          <w:color w:val="000000"/>
          <w:sz w:val="24"/>
          <w:szCs w:val="24"/>
        </w:rPr>
        <w:t>. Sabit yatırımın iki önemli türü yapılar ile makine ve teçhizata yapılan yatırımdır. Yapılara yapılan yatırımlara örnek bina, fabrika, büro ve boru hatlarına</w:t>
      </w:r>
      <w:r w:rsidR="00403A84">
        <w:rPr>
          <w:rFonts w:cs="Sabon-Roman"/>
          <w:color w:val="000000"/>
          <w:sz w:val="24"/>
          <w:szCs w:val="24"/>
        </w:rPr>
        <w:t xml:space="preserve"> </w:t>
      </w:r>
      <w:r w:rsidRPr="004F6B18">
        <w:rPr>
          <w:rFonts w:cs="Sabon-Roman"/>
          <w:color w:val="000000"/>
          <w:sz w:val="24"/>
          <w:szCs w:val="24"/>
        </w:rPr>
        <w:t>yapılan yatırımlardır. Makine te</w:t>
      </w:r>
      <w:r w:rsidR="00403A84">
        <w:rPr>
          <w:rFonts w:cs="Sabon-Roman"/>
          <w:color w:val="000000"/>
          <w:sz w:val="24"/>
          <w:szCs w:val="24"/>
        </w:rPr>
        <w:t>ç</w:t>
      </w:r>
      <w:r w:rsidRPr="004F6B18">
        <w:rPr>
          <w:rFonts w:cs="Sabon-Roman"/>
          <w:color w:val="000000"/>
          <w:sz w:val="24"/>
          <w:szCs w:val="24"/>
        </w:rPr>
        <w:t xml:space="preserve">hizata yapılan yatırımlara örnek her türden makine ve aletlere, bilgisayarlara, yazılıma, iletişim teçhizatına ve taşımacılık teçhizatına yapılan yatırımlardır.   </w:t>
      </w:r>
    </w:p>
    <w:p w14:paraId="33A1821A" w14:textId="7F7108C1" w:rsidR="004F6B18" w:rsidRPr="004F6B18" w:rsidRDefault="004F6B18" w:rsidP="004F6B18">
      <w:pPr>
        <w:autoSpaceDE w:val="0"/>
        <w:autoSpaceDN w:val="0"/>
        <w:adjustRightInd w:val="0"/>
        <w:spacing w:before="120" w:after="0" w:line="360" w:lineRule="auto"/>
        <w:ind w:firstLine="708"/>
        <w:jc w:val="both"/>
        <w:rPr>
          <w:rFonts w:cs="Sabon-Roman"/>
          <w:color w:val="000000"/>
          <w:sz w:val="24"/>
          <w:szCs w:val="24"/>
        </w:rPr>
      </w:pPr>
      <w:r w:rsidRPr="004F6B18">
        <w:rPr>
          <w:rFonts w:cs="Sabon-Roman"/>
          <w:color w:val="000000"/>
          <w:sz w:val="24"/>
          <w:szCs w:val="24"/>
        </w:rPr>
        <w:t>Yatırım özel firmalar, hükümet ve hane</w:t>
      </w:r>
      <w:r w:rsidR="00403A84">
        <w:rPr>
          <w:rFonts w:cs="Sabon-Roman"/>
          <w:color w:val="000000"/>
          <w:sz w:val="24"/>
          <w:szCs w:val="24"/>
        </w:rPr>
        <w:t xml:space="preserve"> </w:t>
      </w:r>
      <w:r w:rsidRPr="004F6B18">
        <w:rPr>
          <w:rFonts w:cs="Sabon-Roman"/>
          <w:color w:val="000000"/>
          <w:sz w:val="24"/>
          <w:szCs w:val="24"/>
        </w:rPr>
        <w:t>halkı tarafından gerçekleştiril</w:t>
      </w:r>
      <w:r w:rsidR="002A56EB">
        <w:rPr>
          <w:rFonts w:cs="Sabon-Roman"/>
          <w:color w:val="000000"/>
          <w:sz w:val="24"/>
          <w:szCs w:val="24"/>
        </w:rPr>
        <w:t>i</w:t>
      </w:r>
      <w:r w:rsidRPr="004F6B18">
        <w:rPr>
          <w:rFonts w:cs="Sabon-Roman"/>
          <w:color w:val="000000"/>
          <w:sz w:val="24"/>
          <w:szCs w:val="24"/>
        </w:rPr>
        <w:t>r. Bunların içerisinde en büyük tutarlısı özel firmaların sabit yatırımlardır. Özel sabit yatırımlar, aynı zamanda, ekonominin genişleme ve daralmasına yol açan en önemli yatırım türüdür. Kâr amaçlı özel bir firmanın başlangıçtaki yatırım kararı</w:t>
      </w:r>
      <w:r w:rsidR="00C1782A">
        <w:rPr>
          <w:rFonts w:cs="Sabon-Roman"/>
          <w:color w:val="000000"/>
          <w:sz w:val="24"/>
          <w:szCs w:val="24"/>
        </w:rPr>
        <w:t>,</w:t>
      </w:r>
      <w:r w:rsidRPr="004F6B18">
        <w:rPr>
          <w:rFonts w:cs="Sabon-Roman"/>
          <w:color w:val="000000"/>
          <w:sz w:val="24"/>
          <w:szCs w:val="24"/>
        </w:rPr>
        <w:t xml:space="preserve"> faaliyetlerinin başlangıç adımıdır.  Hükümetler çoğunlukla kamusal altyapıya ile kamu girişimleri tarafından kullanılan tesis ve okul gibi sermaye varlıklarına yatırım yapar.  Yatırımların bir bölümünü de hana</w:t>
      </w:r>
      <w:r w:rsidR="002A56EB">
        <w:rPr>
          <w:rFonts w:cs="Sabon-Roman"/>
          <w:color w:val="000000"/>
          <w:sz w:val="24"/>
          <w:szCs w:val="24"/>
        </w:rPr>
        <w:t xml:space="preserve"> </w:t>
      </w:r>
      <w:r w:rsidRPr="004F6B18">
        <w:rPr>
          <w:rFonts w:cs="Sabon-Roman"/>
          <w:color w:val="000000"/>
          <w:sz w:val="24"/>
          <w:szCs w:val="24"/>
        </w:rPr>
        <w:t xml:space="preserve">halkının kendi konutlarına yaptıkları yatırımlar oluşturur. </w:t>
      </w:r>
    </w:p>
    <w:p w14:paraId="5608FF94" w14:textId="4D52160B" w:rsidR="004F6B18" w:rsidRPr="004F6B18" w:rsidRDefault="004F6B18" w:rsidP="004F6B18">
      <w:pPr>
        <w:autoSpaceDE w:val="0"/>
        <w:autoSpaceDN w:val="0"/>
        <w:adjustRightInd w:val="0"/>
        <w:spacing w:before="120" w:after="0" w:line="360" w:lineRule="auto"/>
        <w:ind w:firstLine="708"/>
        <w:jc w:val="both"/>
        <w:rPr>
          <w:rFonts w:cs="Sabon-Roman"/>
          <w:color w:val="000000"/>
          <w:sz w:val="24"/>
          <w:szCs w:val="24"/>
        </w:rPr>
      </w:pPr>
      <w:r w:rsidRPr="004F6B18">
        <w:rPr>
          <w:rFonts w:cs="Sabon-Roman"/>
          <w:color w:val="000000"/>
          <w:sz w:val="24"/>
          <w:szCs w:val="24"/>
        </w:rPr>
        <w:t xml:space="preserve">Özet firma yatırımlarının iki yönü vardır; firmalar bir yandan yatırımlarını artırmak isterken, öte yandan yatırım konusunda çok temkinli davranırlar. Özel firmanın yatırım yapmasının iki ana nedeni kârını artırma isteği ve rekabet tehdididir. Firmalar, çok arzuladıkları kâr artışını faaliyetlerini genişleterek gerçekleştirebilirler.  Rekabet tehdidi de firmaları rekabet güçlerini koruyabilmek için yeni ürünlere ya da yeni teçhizata yatırım yapmaya iter.   </w:t>
      </w:r>
      <w:r w:rsidR="00DE701A">
        <w:rPr>
          <w:rFonts w:cs="Sabon-Roman"/>
          <w:color w:val="000000"/>
          <w:sz w:val="24"/>
          <w:szCs w:val="24"/>
        </w:rPr>
        <w:t>Ö</w:t>
      </w:r>
      <w:r w:rsidRPr="004F6B18">
        <w:rPr>
          <w:rFonts w:cs="Sabon-Roman"/>
          <w:color w:val="000000"/>
          <w:sz w:val="24"/>
          <w:szCs w:val="24"/>
        </w:rPr>
        <w:t>zel firmalar</w:t>
      </w:r>
      <w:r w:rsidR="005E2B5D">
        <w:rPr>
          <w:rFonts w:cs="Sabon-Roman"/>
          <w:color w:val="000000"/>
          <w:sz w:val="24"/>
          <w:szCs w:val="24"/>
        </w:rPr>
        <w:t>ı</w:t>
      </w:r>
      <w:r w:rsidRPr="004F6B18">
        <w:rPr>
          <w:rFonts w:cs="Sabon-Roman"/>
          <w:color w:val="000000"/>
          <w:sz w:val="24"/>
          <w:szCs w:val="24"/>
        </w:rPr>
        <w:t xml:space="preserve"> yeni yatırım konusunda temkinli olmaya zorlayan şey ise kâr </w:t>
      </w:r>
      <w:r w:rsidRPr="004F6B18">
        <w:rPr>
          <w:rFonts w:cs="Sabon-Roman"/>
          <w:color w:val="000000"/>
          <w:sz w:val="24"/>
          <w:szCs w:val="24"/>
        </w:rPr>
        <w:lastRenderedPageBreak/>
        <w:t xml:space="preserve">elde edememe ve hatta başlangıç sermayesini tümüyle kaybetme riskidir.  Bu nedenle, özel firmaların yatırım yapmaya istekli olmalarının garantisi yoktur.  </w:t>
      </w:r>
    </w:p>
    <w:p w14:paraId="3241AC54" w14:textId="77777777" w:rsidR="004F6B18" w:rsidRPr="004F6B18" w:rsidRDefault="004F6B18" w:rsidP="004F6B18">
      <w:pPr>
        <w:autoSpaceDE w:val="0"/>
        <w:autoSpaceDN w:val="0"/>
        <w:adjustRightInd w:val="0"/>
        <w:spacing w:before="120" w:after="0" w:line="360" w:lineRule="auto"/>
        <w:ind w:firstLine="708"/>
        <w:jc w:val="both"/>
        <w:rPr>
          <w:rFonts w:cs="Sabon-Roman"/>
          <w:color w:val="000000"/>
          <w:sz w:val="24"/>
          <w:szCs w:val="24"/>
        </w:rPr>
      </w:pPr>
      <w:r w:rsidRPr="004F6B18">
        <w:rPr>
          <w:rFonts w:cs="Sabon-Roman"/>
          <w:color w:val="000000"/>
          <w:sz w:val="24"/>
          <w:szCs w:val="24"/>
        </w:rPr>
        <w:t xml:space="preserve">Bununla birlikte yatırım, ekonominin geneli için, olumlu ve çok önemli bir ekonomik faaliyettir.  Güçlü bir yatırım eğiliminin geniş ekonomik getirileri arasında büyüme, istihdam yaratma, dönüşüm, verimlilik artışı ve rekabet gücü kazanmayı sayabiliriz. Şimdi kısaca yatırımın bu getirileri üzerinde duralım. </w:t>
      </w:r>
    </w:p>
    <w:p w14:paraId="1C7CEB02" w14:textId="77777777" w:rsidR="004F6B18" w:rsidRPr="004F6B18" w:rsidRDefault="004F6B18" w:rsidP="004F6B18">
      <w:pPr>
        <w:autoSpaceDE w:val="0"/>
        <w:autoSpaceDN w:val="0"/>
        <w:adjustRightInd w:val="0"/>
        <w:spacing w:before="120" w:after="0" w:line="360" w:lineRule="auto"/>
        <w:jc w:val="both"/>
        <w:rPr>
          <w:rFonts w:cs="Sabon-Roman"/>
          <w:color w:val="000000"/>
          <w:sz w:val="24"/>
          <w:szCs w:val="24"/>
        </w:rPr>
      </w:pPr>
      <w:r w:rsidRPr="004F6B18">
        <w:rPr>
          <w:rFonts w:cs="Sabon-Roman"/>
          <w:b/>
          <w:bCs/>
          <w:color w:val="000000"/>
          <w:sz w:val="24"/>
          <w:szCs w:val="24"/>
        </w:rPr>
        <w:t>• Büyüme</w:t>
      </w:r>
      <w:r w:rsidRPr="004F6B18">
        <w:rPr>
          <w:rFonts w:cs="Sabon-Bold"/>
          <w:b/>
          <w:bCs/>
          <w:color w:val="000000"/>
          <w:sz w:val="24"/>
          <w:szCs w:val="24"/>
        </w:rPr>
        <w:t xml:space="preserve">: </w:t>
      </w:r>
      <w:r w:rsidRPr="004F6B18">
        <w:rPr>
          <w:rFonts w:cs="Sabon-Bold"/>
          <w:color w:val="000000"/>
          <w:sz w:val="24"/>
          <w:szCs w:val="24"/>
        </w:rPr>
        <w:t>Yatırım harcamaları ekonomik büyümenin en önemli kaynağıdır. Yatırım eğilimi güçlü olduğunda ekonomiler daha hızlı büyür ve gelirler artar.</w:t>
      </w:r>
    </w:p>
    <w:p w14:paraId="7F50730E" w14:textId="7DA9C3CF" w:rsidR="004F6B18" w:rsidRPr="004F6B18" w:rsidRDefault="004F6B18" w:rsidP="004F6B18">
      <w:pPr>
        <w:autoSpaceDE w:val="0"/>
        <w:autoSpaceDN w:val="0"/>
        <w:adjustRightInd w:val="0"/>
        <w:spacing w:before="120" w:after="0" w:line="360" w:lineRule="auto"/>
        <w:jc w:val="both"/>
        <w:rPr>
          <w:rFonts w:cs="Sabon-Roman"/>
          <w:color w:val="000000"/>
          <w:sz w:val="24"/>
          <w:szCs w:val="24"/>
        </w:rPr>
      </w:pPr>
      <w:r w:rsidRPr="004F6B18">
        <w:rPr>
          <w:rFonts w:cs="Sabon-Roman"/>
          <w:b/>
          <w:bCs/>
          <w:color w:val="000000"/>
          <w:sz w:val="24"/>
          <w:szCs w:val="24"/>
        </w:rPr>
        <w:t>• İstihdam yaratma</w:t>
      </w:r>
      <w:r w:rsidRPr="004F6B18">
        <w:rPr>
          <w:rFonts w:cs="Sabon-Bold"/>
          <w:b/>
          <w:bCs/>
          <w:color w:val="000000"/>
          <w:sz w:val="24"/>
          <w:szCs w:val="24"/>
        </w:rPr>
        <w:t xml:space="preserve">: </w:t>
      </w:r>
      <w:r w:rsidRPr="004F6B18">
        <w:rPr>
          <w:rFonts w:cs="Sabon-Bold"/>
          <w:color w:val="000000"/>
          <w:sz w:val="24"/>
          <w:szCs w:val="24"/>
        </w:rPr>
        <w:t>Ücretli işlerin çoğunu yaratan özel yatırımlardır.</w:t>
      </w:r>
      <w:r w:rsidRPr="004F6B18">
        <w:rPr>
          <w:rFonts w:cs="Sabon-Roman"/>
          <w:color w:val="000000"/>
          <w:sz w:val="24"/>
          <w:szCs w:val="24"/>
        </w:rPr>
        <w:t xml:space="preserve"> Hükümetler de iş yaratmakla birlikte, güçlü bir istihdam yapısı için özel yatırım temposu çok önemlidir. Bununla birlikte, yatırım-istihdam ilişkisi basit ve her</w:t>
      </w:r>
      <w:r w:rsidR="002A56EB">
        <w:rPr>
          <w:rFonts w:cs="Sabon-Roman"/>
          <w:color w:val="000000"/>
          <w:sz w:val="24"/>
          <w:szCs w:val="24"/>
        </w:rPr>
        <w:t xml:space="preserve"> </w:t>
      </w:r>
      <w:r w:rsidRPr="004F6B18">
        <w:rPr>
          <w:rFonts w:cs="Sabon-Roman"/>
          <w:color w:val="000000"/>
          <w:sz w:val="24"/>
          <w:szCs w:val="24"/>
        </w:rPr>
        <w:t>zaman pozitif bir ilişki değildir. Çünkü, bazı durumlarda yeni makineler işgücünün bir kısmını işinden ederek yatırım yapılan firmadaki çalışan sayısını azaltabilir.  Yine de ekonomideki genel büyüme ve istihdam düzeyi ile toplam özel yatırım arasında pozitif bir ilişki vardır; yatırım arttıkça büyüme hızlanır ve istihdam artar.</w:t>
      </w:r>
    </w:p>
    <w:p w14:paraId="4C5ADD4A" w14:textId="74C9D4FB" w:rsidR="004F6B18" w:rsidRPr="004F6B18" w:rsidRDefault="004F6B18" w:rsidP="004F6B18">
      <w:pPr>
        <w:autoSpaceDE w:val="0"/>
        <w:autoSpaceDN w:val="0"/>
        <w:adjustRightInd w:val="0"/>
        <w:spacing w:before="120" w:after="0" w:line="360" w:lineRule="auto"/>
        <w:jc w:val="both"/>
        <w:rPr>
          <w:rFonts w:cs="Sabon-Roman"/>
          <w:color w:val="000000"/>
          <w:sz w:val="24"/>
          <w:szCs w:val="24"/>
        </w:rPr>
      </w:pPr>
      <w:r w:rsidRPr="004F6B18">
        <w:rPr>
          <w:rFonts w:cs="Sabon-Roman"/>
          <w:color w:val="000000"/>
          <w:sz w:val="24"/>
          <w:szCs w:val="24"/>
        </w:rPr>
        <w:t xml:space="preserve">• </w:t>
      </w:r>
      <w:r w:rsidRPr="004F6B18">
        <w:rPr>
          <w:rFonts w:cs="Sabon-Roman"/>
          <w:b/>
          <w:bCs/>
          <w:color w:val="000000"/>
          <w:sz w:val="24"/>
          <w:szCs w:val="24"/>
        </w:rPr>
        <w:t>Dönüşüm</w:t>
      </w:r>
      <w:r w:rsidRPr="004F6B18">
        <w:rPr>
          <w:rFonts w:cs="Sabon-Bold"/>
          <w:b/>
          <w:bCs/>
          <w:color w:val="000000"/>
          <w:sz w:val="24"/>
          <w:szCs w:val="24"/>
        </w:rPr>
        <w:t xml:space="preserve">: </w:t>
      </w:r>
      <w:r w:rsidRPr="004F6B18">
        <w:rPr>
          <w:rFonts w:cs="Sabon-Bold"/>
          <w:color w:val="000000"/>
          <w:sz w:val="24"/>
          <w:szCs w:val="24"/>
        </w:rPr>
        <w:t>Ekonomiler zaman içinde yalnızca büyümezler, aynı zamanda yeni teknolojilere, yeni tüketici tercihlerine ve yeni toplumsal ve çevresel gelişmelere ayak uydurarak evrim geçirirler. Ne var ki, yapısal ve teknolojik gelişmeler sorunsuz olmaz.</w:t>
      </w:r>
      <w:r w:rsidRPr="004F6B18">
        <w:rPr>
          <w:rFonts w:cs="Sabon-Roman"/>
          <w:color w:val="000000"/>
          <w:sz w:val="24"/>
          <w:szCs w:val="24"/>
        </w:rPr>
        <w:t xml:space="preserve"> Yeni teknolojiler, yeni ürünler ve yeni çalışma biçimleri hemen her</w:t>
      </w:r>
      <w:r w:rsidR="002A56EB">
        <w:rPr>
          <w:rFonts w:cs="Sabon-Roman"/>
          <w:color w:val="000000"/>
          <w:sz w:val="24"/>
          <w:szCs w:val="24"/>
        </w:rPr>
        <w:t xml:space="preserve"> </w:t>
      </w:r>
      <w:r w:rsidRPr="004F6B18">
        <w:rPr>
          <w:rFonts w:cs="Sabon-Roman"/>
          <w:color w:val="000000"/>
          <w:sz w:val="24"/>
          <w:szCs w:val="24"/>
        </w:rPr>
        <w:t xml:space="preserve">zaman yatırımlar, yani yeni sermaye malları ile birlikte gelir. Dolayısıyla, ekonominin bu yapısal değişimlere ayak uydurabilmesi için yatırımlar gereklidir. </w:t>
      </w:r>
    </w:p>
    <w:p w14:paraId="54E84DCD" w14:textId="77777777" w:rsidR="004F6B18" w:rsidRPr="004F6B18" w:rsidRDefault="004F6B18" w:rsidP="004F6B18">
      <w:pPr>
        <w:autoSpaceDE w:val="0"/>
        <w:autoSpaceDN w:val="0"/>
        <w:adjustRightInd w:val="0"/>
        <w:spacing w:before="120" w:after="0" w:line="360" w:lineRule="auto"/>
        <w:jc w:val="both"/>
        <w:rPr>
          <w:rFonts w:cs="Sabon-Roman"/>
          <w:color w:val="000000"/>
          <w:sz w:val="24"/>
          <w:szCs w:val="24"/>
        </w:rPr>
      </w:pPr>
      <w:r w:rsidRPr="004F6B18">
        <w:rPr>
          <w:rFonts w:cs="Sabon-Roman"/>
          <w:color w:val="000000"/>
          <w:sz w:val="24"/>
          <w:szCs w:val="24"/>
        </w:rPr>
        <w:t xml:space="preserve">• </w:t>
      </w:r>
      <w:r w:rsidRPr="004F6B18">
        <w:rPr>
          <w:rFonts w:cs="Sabon-Roman"/>
          <w:b/>
          <w:bCs/>
          <w:color w:val="000000"/>
          <w:sz w:val="24"/>
          <w:szCs w:val="24"/>
        </w:rPr>
        <w:t>Verimlilik artışı ve rekabet gücü kazanma</w:t>
      </w:r>
      <w:r w:rsidRPr="004F6B18">
        <w:rPr>
          <w:rFonts w:cs="Sabon-Bold"/>
          <w:b/>
          <w:bCs/>
          <w:color w:val="000000"/>
          <w:sz w:val="24"/>
          <w:szCs w:val="24"/>
        </w:rPr>
        <w:t xml:space="preserve">: </w:t>
      </w:r>
      <w:r w:rsidRPr="004F6B18">
        <w:rPr>
          <w:rFonts w:cs="Sabon-Bold"/>
          <w:bCs/>
          <w:color w:val="000000"/>
          <w:sz w:val="24"/>
          <w:szCs w:val="24"/>
        </w:rPr>
        <w:t xml:space="preserve">Yatırım ve sermaye stoku ve yine işgücü verimliliği ile işçi başına sermaye stoku arasındaki ilişkiyi daha önce açıkladık. Çalışan başına sermaye stoku arttıkça işgücü verimliliği de yükselmektedir. </w:t>
      </w:r>
      <w:r w:rsidRPr="004F6B18">
        <w:rPr>
          <w:rFonts w:cs="Sabon-Roman"/>
          <w:color w:val="000000"/>
          <w:sz w:val="24"/>
          <w:szCs w:val="24"/>
        </w:rPr>
        <w:t xml:space="preserve"> Öte yandan, verimlilik ile ortalama üretim maliyeti arasında negatif bir ilişki vardır; verimlik arttıkça ortalama üretim maliyeti düşer. İşverenler, yeni yatırımlar yoluyla verimliliği artırıp ortalama üretim maliyetini düşürebilirler.  Daha önce de vurgulandığı gibi, yeni makine ve teçhizat yatırımları verimlilik artışı için özellikle önemlidir.</w:t>
      </w:r>
    </w:p>
    <w:p w14:paraId="6EFD9D38" w14:textId="77777777" w:rsidR="004F6B18" w:rsidRPr="004F6B18" w:rsidRDefault="004F6B18">
      <w:pPr>
        <w:numPr>
          <w:ilvl w:val="0"/>
          <w:numId w:val="51"/>
        </w:numPr>
        <w:autoSpaceDE w:val="0"/>
        <w:autoSpaceDN w:val="0"/>
        <w:adjustRightInd w:val="0"/>
        <w:spacing w:before="120" w:after="120" w:line="360" w:lineRule="auto"/>
        <w:ind w:left="993" w:hanging="284"/>
        <w:contextualSpacing/>
        <w:jc w:val="both"/>
        <w:rPr>
          <w:rFonts w:cs="ItcEras-Demi"/>
          <w:b/>
          <w:bCs/>
          <w:color w:val="000000"/>
          <w:sz w:val="24"/>
          <w:szCs w:val="24"/>
        </w:rPr>
      </w:pPr>
      <w:r w:rsidRPr="004F6B18">
        <w:rPr>
          <w:rFonts w:cs="ItcEras-Demi"/>
          <w:b/>
          <w:bCs/>
          <w:color w:val="000000"/>
          <w:sz w:val="24"/>
          <w:szCs w:val="24"/>
        </w:rPr>
        <w:t>Yatırım Miktarını Ne Belirler?</w:t>
      </w:r>
    </w:p>
    <w:p w14:paraId="12854ED4" w14:textId="2650A81E" w:rsidR="004F6B18" w:rsidRPr="004F6B18" w:rsidRDefault="004F6B18" w:rsidP="004F6B18">
      <w:pPr>
        <w:autoSpaceDE w:val="0"/>
        <w:autoSpaceDN w:val="0"/>
        <w:adjustRightInd w:val="0"/>
        <w:spacing w:before="120" w:after="0" w:line="360" w:lineRule="auto"/>
        <w:jc w:val="both"/>
        <w:rPr>
          <w:rFonts w:cs="Sabon-Roman"/>
          <w:color w:val="000000"/>
          <w:sz w:val="24"/>
          <w:szCs w:val="24"/>
        </w:rPr>
      </w:pPr>
      <w:r w:rsidRPr="004F6B18">
        <w:rPr>
          <w:rFonts w:cs="Sabon-Roman"/>
          <w:color w:val="000000"/>
          <w:sz w:val="24"/>
          <w:szCs w:val="24"/>
        </w:rPr>
        <w:lastRenderedPageBreak/>
        <w:t xml:space="preserve">Özel yatırım kararının özünde firmanın yatırmış olduğu paranın </w:t>
      </w:r>
      <w:r w:rsidR="004955DF">
        <w:rPr>
          <w:rFonts w:cs="Sabon-Roman"/>
          <w:color w:val="000000"/>
          <w:sz w:val="24"/>
          <w:szCs w:val="24"/>
        </w:rPr>
        <w:t>geri kazanılması ve</w:t>
      </w:r>
      <w:r w:rsidRPr="004F6B18">
        <w:rPr>
          <w:rFonts w:cs="Sabon-Roman"/>
          <w:color w:val="000000"/>
          <w:sz w:val="24"/>
          <w:szCs w:val="24"/>
        </w:rPr>
        <w:t xml:space="preserve"> yeterli oranda kâr beklentisi yatar.  Dolayısıyla yatırım geleceğe dönük bir karardır ve bu, firmanın yatırım kararının anlaşılabilmesi için çok önemli bir husustur. Firmalar, bir yatımın gelecekte kârlı olup olmayacağı hususunda yargıya varmadan öncelikle mevcut iş koşullarını gözden geçiri</w:t>
      </w:r>
      <w:r w:rsidR="002A56EB">
        <w:rPr>
          <w:rFonts w:cs="Sabon-Roman"/>
          <w:color w:val="000000"/>
          <w:sz w:val="24"/>
          <w:szCs w:val="24"/>
        </w:rPr>
        <w:t>r</w:t>
      </w:r>
      <w:r w:rsidRPr="004F6B18">
        <w:rPr>
          <w:rFonts w:cs="Sabon-Roman"/>
          <w:color w:val="000000"/>
          <w:sz w:val="24"/>
          <w:szCs w:val="24"/>
        </w:rPr>
        <w:t>ler. Ancak bu yargıyı mutlaka iş ortamının gelecekte nasıl değişebileceği konusundaki bilgilerle desteklerler. Yatırımların çoğundan geri dönüş yoktur: bir kez sabit sermaye yatırımı yapıldığında, yatırılan fonu geri alıp başka amaçlarla kullanmak olanaksızdır.   En iyi olasılıkla, satın alınmış ya da inşa edilmiş olan bina ile teçhizat maliyetinin çok altında s</w:t>
      </w:r>
      <w:r w:rsidR="00076EA7">
        <w:rPr>
          <w:rFonts w:cs="Sabon-Roman"/>
          <w:color w:val="000000"/>
          <w:sz w:val="24"/>
          <w:szCs w:val="24"/>
        </w:rPr>
        <w:t>atıl</w:t>
      </w:r>
      <w:r w:rsidRPr="004F6B18">
        <w:rPr>
          <w:rFonts w:cs="Sabon-Roman"/>
          <w:color w:val="000000"/>
          <w:sz w:val="24"/>
          <w:szCs w:val="24"/>
        </w:rPr>
        <w:t>abilir. Yatırımın uzun dönemli ve geriye dönüşü olamayan yükümlülükler doğurması firmaları doğal olarak temkinli ol</w:t>
      </w:r>
      <w:r w:rsidR="00203875">
        <w:rPr>
          <w:rFonts w:cs="Sabon-Roman"/>
          <w:color w:val="000000"/>
          <w:sz w:val="24"/>
          <w:szCs w:val="24"/>
        </w:rPr>
        <w:t>m</w:t>
      </w:r>
      <w:r w:rsidRPr="004F6B18">
        <w:rPr>
          <w:rFonts w:cs="Sabon-Roman"/>
          <w:color w:val="000000"/>
          <w:sz w:val="24"/>
          <w:szCs w:val="24"/>
        </w:rPr>
        <w:t>aya zorladığından</w:t>
      </w:r>
      <w:r w:rsidR="00203875">
        <w:rPr>
          <w:rFonts w:cs="Sabon-Roman"/>
          <w:color w:val="000000"/>
          <w:sz w:val="24"/>
          <w:szCs w:val="24"/>
        </w:rPr>
        <w:t>,</w:t>
      </w:r>
      <w:r w:rsidRPr="004F6B18">
        <w:rPr>
          <w:rFonts w:cs="Sabon-Roman"/>
          <w:color w:val="000000"/>
          <w:sz w:val="24"/>
          <w:szCs w:val="24"/>
        </w:rPr>
        <w:t xml:space="preserve"> özel yatırımları önceden tahmin etmek güçtür. </w:t>
      </w:r>
    </w:p>
    <w:p w14:paraId="1F2DDAA2" w14:textId="068DABF3" w:rsidR="004F6B18" w:rsidRPr="004F6B18" w:rsidRDefault="004F6B18" w:rsidP="004F6B18">
      <w:pPr>
        <w:autoSpaceDE w:val="0"/>
        <w:autoSpaceDN w:val="0"/>
        <w:adjustRightInd w:val="0"/>
        <w:spacing w:before="120" w:after="0" w:line="360" w:lineRule="auto"/>
        <w:ind w:firstLine="708"/>
        <w:jc w:val="both"/>
        <w:rPr>
          <w:rFonts w:cs="Sabon-Roman"/>
          <w:color w:val="000000"/>
          <w:sz w:val="24"/>
          <w:szCs w:val="24"/>
        </w:rPr>
      </w:pPr>
      <w:r w:rsidRPr="004F6B18">
        <w:rPr>
          <w:rFonts w:cs="Sabon-Roman"/>
          <w:color w:val="000000"/>
          <w:sz w:val="24"/>
          <w:szCs w:val="24"/>
        </w:rPr>
        <w:t xml:space="preserve">Tablo </w:t>
      </w:r>
      <w:r w:rsidR="000C3D5A">
        <w:rPr>
          <w:rFonts w:cs="Sabon-Roman"/>
          <w:color w:val="000000"/>
          <w:sz w:val="24"/>
          <w:szCs w:val="24"/>
        </w:rPr>
        <w:t>3</w:t>
      </w:r>
      <w:r w:rsidRPr="004F6B18">
        <w:rPr>
          <w:rFonts w:cs="Sabon-Roman"/>
          <w:color w:val="000000"/>
          <w:sz w:val="24"/>
          <w:szCs w:val="24"/>
        </w:rPr>
        <w:t>.1’de yeni bir yatırımın beklenen kârlılığını ve dolayısıyla yatırım harcamalarını etkileyen faktörler sayılmaktadır.  Cari kârlılık, beklenen kârların bir belirtisi olarak alınabilir. Cari kâr, aynı zamanda yeni yatırım için fon sağlar. Firmanın mevcut tesislerinin tam olarak kullanılıp kullanılmadığı, yani kapasite kullanım oranı da yatırımı etkileyen önemli bir faktördür.  Eğer mevcut kapasitenin bir kısmı kullanılmıyorsa, cari kâr yüksek olsa bile, firma yeni tesisler için yatırım yapmaz.</w:t>
      </w:r>
    </w:p>
    <w:p w14:paraId="6B8974E8" w14:textId="18B25F50" w:rsidR="004F6B18" w:rsidRPr="004F6B18" w:rsidRDefault="004F6B18" w:rsidP="00BD69A6">
      <w:pPr>
        <w:autoSpaceDE w:val="0"/>
        <w:autoSpaceDN w:val="0"/>
        <w:adjustRightInd w:val="0"/>
        <w:spacing w:before="120"/>
        <w:rPr>
          <w:rFonts w:cs="Bliss2-Bold"/>
          <w:b/>
          <w:bCs/>
          <w:color w:val="000000"/>
          <w:sz w:val="24"/>
          <w:szCs w:val="24"/>
        </w:rPr>
      </w:pPr>
      <w:r w:rsidRPr="004F6B18">
        <w:rPr>
          <w:rFonts w:cs="Bliss2-BoldItalic"/>
          <w:b/>
          <w:bCs/>
          <w:iCs/>
          <w:color w:val="000000"/>
          <w:sz w:val="24"/>
          <w:szCs w:val="24"/>
        </w:rPr>
        <w:t xml:space="preserve">Tablo </w:t>
      </w:r>
      <w:r w:rsidR="000C3D5A">
        <w:rPr>
          <w:rFonts w:cs="Bliss2-BoldItalic"/>
          <w:b/>
          <w:bCs/>
          <w:iCs/>
          <w:color w:val="000000"/>
          <w:sz w:val="24"/>
          <w:szCs w:val="24"/>
        </w:rPr>
        <w:t>3</w:t>
      </w:r>
      <w:r w:rsidRPr="004F6B18">
        <w:rPr>
          <w:rFonts w:cs="Bliss2-BoldItalic"/>
          <w:b/>
          <w:bCs/>
          <w:iCs/>
          <w:color w:val="000000"/>
          <w:sz w:val="24"/>
          <w:szCs w:val="24"/>
        </w:rPr>
        <w:t>.1. Yatırım Miktarını Belirleyen Etkenler</w:t>
      </w:r>
      <w:r w:rsidRPr="004F6B18">
        <w:rPr>
          <w:rFonts w:cs="Bliss2-Bold"/>
          <w:b/>
          <w:bCs/>
          <w:color w:val="000000"/>
          <w:sz w:val="24"/>
          <w:szCs w:val="24"/>
        </w:rPr>
        <w:t xml:space="preserve"> </w:t>
      </w:r>
    </w:p>
    <w:tbl>
      <w:tblPr>
        <w:tblStyle w:val="TableGrid1"/>
        <w:tblW w:w="9072" w:type="dxa"/>
        <w:tblInd w:w="108" w:type="dxa"/>
        <w:tblLook w:val="04A0" w:firstRow="1" w:lastRow="0" w:firstColumn="1" w:lastColumn="0" w:noHBand="0" w:noVBand="1"/>
      </w:tblPr>
      <w:tblGrid>
        <w:gridCol w:w="3369"/>
        <w:gridCol w:w="5703"/>
      </w:tblGrid>
      <w:tr w:rsidR="004F6B18" w:rsidRPr="004F6B18" w14:paraId="5E39DF39" w14:textId="77777777" w:rsidTr="008F0C48">
        <w:tc>
          <w:tcPr>
            <w:tcW w:w="3369" w:type="dxa"/>
            <w:vAlign w:val="center"/>
          </w:tcPr>
          <w:p w14:paraId="1356DF7F" w14:textId="77777777" w:rsidR="004F6B18" w:rsidRPr="004F6B18" w:rsidRDefault="004F6B18" w:rsidP="004F6B18">
            <w:pPr>
              <w:autoSpaceDE w:val="0"/>
              <w:autoSpaceDN w:val="0"/>
              <w:adjustRightInd w:val="0"/>
              <w:rPr>
                <w:rFonts w:cs="Bliss2-Bold"/>
                <w:b/>
                <w:bCs/>
                <w:color w:val="000000"/>
                <w:sz w:val="24"/>
                <w:szCs w:val="24"/>
              </w:rPr>
            </w:pPr>
            <w:r w:rsidRPr="004F6B18">
              <w:rPr>
                <w:rFonts w:cs="Bliss2"/>
                <w:b/>
                <w:color w:val="000000"/>
                <w:sz w:val="24"/>
                <w:szCs w:val="24"/>
              </w:rPr>
              <w:t>Cari kârlar</w:t>
            </w:r>
          </w:p>
        </w:tc>
        <w:tc>
          <w:tcPr>
            <w:tcW w:w="5703" w:type="dxa"/>
            <w:vAlign w:val="center"/>
          </w:tcPr>
          <w:p w14:paraId="06C8BE51" w14:textId="77777777" w:rsidR="004F6B18" w:rsidRPr="004F6B18" w:rsidRDefault="004F6B18" w:rsidP="004F6B18">
            <w:pPr>
              <w:autoSpaceDE w:val="0"/>
              <w:autoSpaceDN w:val="0"/>
              <w:adjustRightInd w:val="0"/>
              <w:ind w:left="33" w:hanging="33"/>
              <w:rPr>
                <w:rFonts w:cs="Bliss2"/>
                <w:color w:val="000000"/>
                <w:sz w:val="24"/>
                <w:szCs w:val="24"/>
              </w:rPr>
            </w:pPr>
            <w:r w:rsidRPr="004F6B18">
              <w:rPr>
                <w:rFonts w:cs="Bliss2"/>
                <w:color w:val="000000"/>
                <w:sz w:val="24"/>
                <w:szCs w:val="24"/>
              </w:rPr>
              <w:t>Gelecek kârlılığı etkiler; yeni yatırımları finanse etmek için fon sağlar.</w:t>
            </w:r>
          </w:p>
        </w:tc>
      </w:tr>
      <w:tr w:rsidR="004F6B18" w:rsidRPr="004F6B18" w14:paraId="2E85BA66" w14:textId="77777777" w:rsidTr="008F0C48">
        <w:tc>
          <w:tcPr>
            <w:tcW w:w="3369" w:type="dxa"/>
            <w:vAlign w:val="center"/>
          </w:tcPr>
          <w:p w14:paraId="6D357794" w14:textId="77777777" w:rsidR="004F6B18" w:rsidRPr="004F6B18" w:rsidRDefault="004F6B18" w:rsidP="004F6B18">
            <w:pPr>
              <w:autoSpaceDE w:val="0"/>
              <w:autoSpaceDN w:val="0"/>
              <w:adjustRightInd w:val="0"/>
              <w:rPr>
                <w:rFonts w:cs="Bliss2-Bold"/>
                <w:b/>
                <w:bCs/>
                <w:color w:val="000000"/>
                <w:sz w:val="24"/>
                <w:szCs w:val="24"/>
              </w:rPr>
            </w:pPr>
            <w:r w:rsidRPr="004F6B18">
              <w:rPr>
                <w:rFonts w:cs="Bliss2"/>
                <w:b/>
                <w:color w:val="000000"/>
                <w:sz w:val="24"/>
                <w:szCs w:val="24"/>
              </w:rPr>
              <w:t>Kapasite kullanımı</w:t>
            </w:r>
          </w:p>
        </w:tc>
        <w:tc>
          <w:tcPr>
            <w:tcW w:w="5703" w:type="dxa"/>
            <w:vAlign w:val="center"/>
          </w:tcPr>
          <w:p w14:paraId="37395BDB" w14:textId="1A9A7D03" w:rsidR="004F6B18" w:rsidRPr="004F6B18" w:rsidRDefault="004F6B18" w:rsidP="004F6B18">
            <w:pPr>
              <w:autoSpaceDE w:val="0"/>
              <w:autoSpaceDN w:val="0"/>
              <w:adjustRightInd w:val="0"/>
              <w:rPr>
                <w:rFonts w:cs="Bliss2"/>
                <w:color w:val="000000"/>
                <w:sz w:val="24"/>
                <w:szCs w:val="24"/>
              </w:rPr>
            </w:pPr>
            <w:r w:rsidRPr="004F6B18">
              <w:rPr>
                <w:rFonts w:cs="Bliss2"/>
                <w:color w:val="000000"/>
                <w:sz w:val="24"/>
                <w:szCs w:val="24"/>
              </w:rPr>
              <w:t xml:space="preserve">Kapasite kullanım oranı yüksek ise firmaların yatırım yapma olasılıkları yüksektir ama </w:t>
            </w:r>
            <w:proofErr w:type="gramStart"/>
            <w:r w:rsidR="00076EA7">
              <w:rPr>
                <w:rFonts w:cs="Bliss2"/>
                <w:color w:val="000000"/>
                <w:sz w:val="24"/>
                <w:szCs w:val="24"/>
              </w:rPr>
              <w:t>atıl</w:t>
            </w:r>
            <w:proofErr w:type="gramEnd"/>
            <w:r w:rsidRPr="004F6B18">
              <w:rPr>
                <w:rFonts w:cs="Bliss2"/>
                <w:color w:val="000000"/>
                <w:sz w:val="24"/>
                <w:szCs w:val="24"/>
              </w:rPr>
              <w:t xml:space="preserve"> kapasite varsa yatırım olasılığı azalır.</w:t>
            </w:r>
          </w:p>
        </w:tc>
      </w:tr>
      <w:tr w:rsidR="004F6B18" w:rsidRPr="004F6B18" w14:paraId="227B8F98" w14:textId="77777777" w:rsidTr="008F0C48">
        <w:tc>
          <w:tcPr>
            <w:tcW w:w="3369" w:type="dxa"/>
            <w:vAlign w:val="center"/>
          </w:tcPr>
          <w:p w14:paraId="5B4CACBA" w14:textId="77777777" w:rsidR="004F6B18" w:rsidRPr="004F6B18" w:rsidRDefault="004F6B18" w:rsidP="004F6B18">
            <w:pPr>
              <w:autoSpaceDE w:val="0"/>
              <w:autoSpaceDN w:val="0"/>
              <w:adjustRightInd w:val="0"/>
              <w:rPr>
                <w:rFonts w:cs="Bliss2-Bold"/>
                <w:b/>
                <w:bCs/>
                <w:color w:val="000000"/>
                <w:sz w:val="24"/>
                <w:szCs w:val="24"/>
              </w:rPr>
            </w:pPr>
            <w:r w:rsidRPr="004F6B18">
              <w:rPr>
                <w:rFonts w:cs="Bliss2"/>
                <w:b/>
                <w:color w:val="000000"/>
                <w:sz w:val="24"/>
                <w:szCs w:val="24"/>
              </w:rPr>
              <w:t>Cari ve beklenen büyüme</w:t>
            </w:r>
          </w:p>
        </w:tc>
        <w:tc>
          <w:tcPr>
            <w:tcW w:w="5703" w:type="dxa"/>
            <w:vAlign w:val="center"/>
          </w:tcPr>
          <w:p w14:paraId="278B34F6" w14:textId="77777777" w:rsidR="004F6B18" w:rsidRPr="004F6B18" w:rsidRDefault="004F6B18" w:rsidP="004F6B18">
            <w:pPr>
              <w:autoSpaceDE w:val="0"/>
              <w:autoSpaceDN w:val="0"/>
              <w:adjustRightInd w:val="0"/>
              <w:rPr>
                <w:rFonts w:cs="Bliss2"/>
                <w:color w:val="000000"/>
                <w:sz w:val="24"/>
                <w:szCs w:val="24"/>
              </w:rPr>
            </w:pPr>
            <w:r w:rsidRPr="004F6B18">
              <w:rPr>
                <w:rFonts w:cs="Bliss2"/>
                <w:color w:val="000000"/>
                <w:sz w:val="24"/>
                <w:szCs w:val="24"/>
              </w:rPr>
              <w:t>Firmaların ürettikleri ürünü satabileceklerine inanmaları gerekir.</w:t>
            </w:r>
          </w:p>
        </w:tc>
      </w:tr>
      <w:tr w:rsidR="004F6B18" w:rsidRPr="004F6B18" w14:paraId="7D531C5A" w14:textId="77777777" w:rsidTr="008F0C48">
        <w:tc>
          <w:tcPr>
            <w:tcW w:w="3369" w:type="dxa"/>
            <w:vAlign w:val="center"/>
          </w:tcPr>
          <w:p w14:paraId="794085F8" w14:textId="77777777" w:rsidR="004F6B18" w:rsidRPr="004F6B18" w:rsidRDefault="004F6B18" w:rsidP="004F6B18">
            <w:pPr>
              <w:autoSpaceDE w:val="0"/>
              <w:autoSpaceDN w:val="0"/>
              <w:adjustRightInd w:val="0"/>
              <w:rPr>
                <w:rFonts w:cs="Bliss2-Bold"/>
                <w:b/>
                <w:bCs/>
                <w:color w:val="000000"/>
                <w:sz w:val="24"/>
                <w:szCs w:val="24"/>
              </w:rPr>
            </w:pPr>
            <w:r w:rsidRPr="004F6B18">
              <w:rPr>
                <w:rFonts w:cs="Bliss2"/>
                <w:b/>
                <w:color w:val="000000"/>
                <w:sz w:val="24"/>
                <w:szCs w:val="24"/>
              </w:rPr>
              <w:t>Faiz oranları</w:t>
            </w:r>
          </w:p>
        </w:tc>
        <w:tc>
          <w:tcPr>
            <w:tcW w:w="5703" w:type="dxa"/>
            <w:vAlign w:val="center"/>
          </w:tcPr>
          <w:p w14:paraId="3B606D6F" w14:textId="77777777" w:rsidR="004F6B18" w:rsidRPr="004F6B18" w:rsidRDefault="004F6B18" w:rsidP="004F6B18">
            <w:pPr>
              <w:autoSpaceDE w:val="0"/>
              <w:autoSpaceDN w:val="0"/>
              <w:adjustRightInd w:val="0"/>
              <w:ind w:left="33" w:hanging="33"/>
              <w:rPr>
                <w:rFonts w:cs="Bliss2"/>
                <w:color w:val="000000"/>
                <w:sz w:val="24"/>
                <w:szCs w:val="24"/>
              </w:rPr>
            </w:pPr>
            <w:r w:rsidRPr="004F6B18">
              <w:rPr>
                <w:rFonts w:cs="Bliss2"/>
                <w:color w:val="000000"/>
                <w:sz w:val="24"/>
                <w:szCs w:val="24"/>
              </w:rPr>
              <w:t>Düşük faiz oranları (ve diğer finansal maliyetler) ödünç almanın maliyetini azaltır, arıca finansal yatırımların çekiciliğini düşürür.</w:t>
            </w:r>
          </w:p>
        </w:tc>
      </w:tr>
      <w:tr w:rsidR="004F6B18" w:rsidRPr="004F6B18" w14:paraId="579748B4" w14:textId="77777777" w:rsidTr="008F0C48">
        <w:tc>
          <w:tcPr>
            <w:tcW w:w="3369" w:type="dxa"/>
            <w:vAlign w:val="center"/>
          </w:tcPr>
          <w:p w14:paraId="7873B183" w14:textId="77777777" w:rsidR="004F6B18" w:rsidRPr="004F6B18" w:rsidRDefault="004F6B18" w:rsidP="004F6B18">
            <w:pPr>
              <w:autoSpaceDE w:val="0"/>
              <w:autoSpaceDN w:val="0"/>
              <w:adjustRightInd w:val="0"/>
              <w:rPr>
                <w:rFonts w:cs="Bliss2-Bold"/>
                <w:b/>
                <w:bCs/>
                <w:color w:val="000000"/>
                <w:sz w:val="24"/>
                <w:szCs w:val="24"/>
              </w:rPr>
            </w:pPr>
            <w:r w:rsidRPr="004F6B18">
              <w:rPr>
                <w:rFonts w:cs="Bliss2"/>
                <w:b/>
                <w:color w:val="000000"/>
                <w:sz w:val="24"/>
                <w:szCs w:val="24"/>
              </w:rPr>
              <w:t>Siyasal, yasal ortam</w:t>
            </w:r>
          </w:p>
        </w:tc>
        <w:tc>
          <w:tcPr>
            <w:tcW w:w="5703" w:type="dxa"/>
            <w:vAlign w:val="center"/>
          </w:tcPr>
          <w:p w14:paraId="096DE282" w14:textId="77777777" w:rsidR="004F6B18" w:rsidRPr="004F6B18" w:rsidRDefault="004F6B18" w:rsidP="004F6B18">
            <w:pPr>
              <w:autoSpaceDE w:val="0"/>
              <w:autoSpaceDN w:val="0"/>
              <w:adjustRightInd w:val="0"/>
              <w:rPr>
                <w:rFonts w:cs="Bliss2"/>
                <w:color w:val="000000"/>
                <w:sz w:val="24"/>
                <w:szCs w:val="24"/>
              </w:rPr>
            </w:pPr>
            <w:r w:rsidRPr="004F6B18">
              <w:rPr>
                <w:rFonts w:cs="Bliss2"/>
                <w:color w:val="000000"/>
                <w:sz w:val="24"/>
                <w:szCs w:val="24"/>
              </w:rPr>
              <w:t>Yatırımcılar, varlıklarının güvencede olacağından ve politikaların sermaye dostu olarak kalacağından emin olmak isterler.</w:t>
            </w:r>
          </w:p>
        </w:tc>
      </w:tr>
    </w:tbl>
    <w:p w14:paraId="3A018F8B" w14:textId="77777777" w:rsidR="00B46958" w:rsidRPr="004F6B18" w:rsidRDefault="00B46958" w:rsidP="00B46958">
      <w:pPr>
        <w:autoSpaceDE w:val="0"/>
        <w:autoSpaceDN w:val="0"/>
        <w:adjustRightInd w:val="0"/>
        <w:spacing w:before="360" w:after="0" w:line="360" w:lineRule="auto"/>
        <w:ind w:firstLine="709"/>
        <w:jc w:val="both"/>
        <w:rPr>
          <w:rFonts w:cs="Sabon-Roman"/>
          <w:color w:val="000000"/>
          <w:sz w:val="24"/>
          <w:szCs w:val="24"/>
        </w:rPr>
      </w:pPr>
      <w:r w:rsidRPr="004F6B18">
        <w:rPr>
          <w:rFonts w:cs="Sabon-Roman"/>
          <w:color w:val="000000"/>
          <w:sz w:val="24"/>
          <w:szCs w:val="24"/>
        </w:rPr>
        <w:t>Yeni yatırımların büyüme sağladığı biliniyor. Ancak, büyüme de yatırıma yol açar. Eğer ekonomi yüksek bir hızda büyüyorsa, firmalar muhtemelen yatırımlarını artıracaklardır; çünkü, böyle bir dur</w:t>
      </w:r>
      <w:r>
        <w:rPr>
          <w:rFonts w:cs="Sabon-Roman"/>
          <w:color w:val="000000"/>
          <w:sz w:val="24"/>
          <w:szCs w:val="24"/>
        </w:rPr>
        <w:t>u</w:t>
      </w:r>
      <w:r w:rsidRPr="004F6B18">
        <w:rPr>
          <w:rFonts w:cs="Sabon-Roman"/>
          <w:color w:val="000000"/>
          <w:sz w:val="24"/>
          <w:szCs w:val="24"/>
        </w:rPr>
        <w:t xml:space="preserve">mda </w:t>
      </w:r>
      <w:proofErr w:type="gramStart"/>
      <w:r>
        <w:rPr>
          <w:rFonts w:cs="Sabon-Roman"/>
          <w:color w:val="000000"/>
          <w:sz w:val="24"/>
          <w:szCs w:val="24"/>
        </w:rPr>
        <w:t>atıl</w:t>
      </w:r>
      <w:proofErr w:type="gramEnd"/>
      <w:r w:rsidRPr="004F6B18">
        <w:rPr>
          <w:rFonts w:cs="Sabon-Roman"/>
          <w:color w:val="000000"/>
          <w:sz w:val="24"/>
          <w:szCs w:val="24"/>
        </w:rPr>
        <w:t xml:space="preserve"> kapasitenin olma olasılığı düşüktür ve firmalar yeni yatırımla ortaya çıkacak ek üretimi de satabileceklerine daha çok güvenirler.  Yatırım ve büyüme </w:t>
      </w:r>
      <w:r w:rsidRPr="004F6B18">
        <w:rPr>
          <w:rFonts w:cs="Sabon-Roman"/>
          <w:color w:val="000000"/>
          <w:sz w:val="24"/>
          <w:szCs w:val="24"/>
        </w:rPr>
        <w:lastRenderedPageBreak/>
        <w:t>birbirlerini desteklerler: daha çok yatırım daha hızlı büyümeye yol açarken hızlanan büyüme de yatırımları artırır. Yatırım ile büyüme arasındaki bu ilişki nedeniyle, yatırımcıların toplu davranışları gerçekte kendi kendini doğrular. Yatırımcılar gelecek hakkında iyimser olduklarında yatırımlarını artırırlar. Yatırım artışı büyümeyi, güçlü talep koşullarını ve sağlıklı kârları tetikl</w:t>
      </w:r>
      <w:r>
        <w:rPr>
          <w:rFonts w:cs="Sabon-Roman"/>
          <w:color w:val="000000"/>
          <w:sz w:val="24"/>
          <w:szCs w:val="24"/>
        </w:rPr>
        <w:t>e</w:t>
      </w:r>
      <w:r w:rsidRPr="004F6B18">
        <w:rPr>
          <w:rFonts w:cs="Sabon-Roman"/>
          <w:color w:val="000000"/>
          <w:sz w:val="24"/>
          <w:szCs w:val="24"/>
        </w:rPr>
        <w:t xml:space="preserve">yerek başlangıçtaki iyimserliği doğrulamış olur. Tersine, yatırımcılar kötümser ise, harcamalarını kısarlar; büyüme, satışlar ve kârlılık bu durumdan olumsuz etkilenir. </w:t>
      </w:r>
    </w:p>
    <w:p w14:paraId="68EC9365" w14:textId="77777777" w:rsidR="00B46958" w:rsidRPr="004F6B18" w:rsidRDefault="00B46958" w:rsidP="00B46958">
      <w:pPr>
        <w:autoSpaceDE w:val="0"/>
        <w:autoSpaceDN w:val="0"/>
        <w:adjustRightInd w:val="0"/>
        <w:spacing w:before="120" w:after="0" w:line="360" w:lineRule="auto"/>
        <w:ind w:firstLine="709"/>
        <w:jc w:val="both"/>
        <w:rPr>
          <w:rFonts w:cs="Sabon-Roman"/>
          <w:color w:val="000000"/>
          <w:sz w:val="24"/>
          <w:szCs w:val="24"/>
        </w:rPr>
      </w:pPr>
      <w:r w:rsidRPr="004F6B18">
        <w:rPr>
          <w:rFonts w:cs="Sabon-Roman"/>
          <w:color w:val="000000"/>
          <w:sz w:val="24"/>
          <w:szCs w:val="24"/>
        </w:rPr>
        <w:t>Ama öte yandan, güçlü yatırım artışı bazen, aşırı rekabet ya da ürün bolluğuna yol açarak gelecekteki kârlılığı olumsuz etkileyebilir. Gerçekten yatırım, büyüme ve kârlılık arasındaki ilişki karmaşıktır ve belirsizliklerle doludur. Bu yüzden, yeni ve pahalı bir yatırıma</w:t>
      </w:r>
      <w:r>
        <w:rPr>
          <w:rFonts w:cs="Sabon-Roman"/>
          <w:color w:val="000000"/>
          <w:sz w:val="24"/>
          <w:szCs w:val="24"/>
        </w:rPr>
        <w:t xml:space="preserve"> </w:t>
      </w:r>
      <w:r w:rsidRPr="004F6B18">
        <w:rPr>
          <w:rFonts w:cs="Sabon-Roman"/>
          <w:color w:val="000000"/>
          <w:sz w:val="24"/>
          <w:szCs w:val="24"/>
        </w:rPr>
        <w:t xml:space="preserve">kalkışmadan önce firmalar aşırı temkinli davranırlar.   </w:t>
      </w:r>
    </w:p>
    <w:p w14:paraId="61CCF310" w14:textId="77777777" w:rsidR="004F6B18" w:rsidRPr="004F6B18" w:rsidRDefault="004F6B18" w:rsidP="00B46958">
      <w:pPr>
        <w:autoSpaceDE w:val="0"/>
        <w:autoSpaceDN w:val="0"/>
        <w:adjustRightInd w:val="0"/>
        <w:spacing w:before="120" w:after="0" w:line="360" w:lineRule="auto"/>
        <w:ind w:firstLine="709"/>
        <w:jc w:val="both"/>
        <w:rPr>
          <w:rFonts w:cs="Sabon-Roman"/>
          <w:color w:val="000000"/>
          <w:sz w:val="24"/>
          <w:szCs w:val="24"/>
        </w:rPr>
      </w:pPr>
      <w:r w:rsidRPr="004F6B18">
        <w:rPr>
          <w:rFonts w:cs="Sabon-Roman"/>
          <w:color w:val="000000"/>
          <w:sz w:val="24"/>
          <w:szCs w:val="24"/>
        </w:rPr>
        <w:t>Faiz oranları da yatırım harcamalarını etkiler. Firmalar, yatırım harcamalarını karşılamak üzere sıklıkla ödünç fonlar alırlar. Faiz oranı, borçlanmanın maliyetini belirler ve dolayısıyla da yatırımın kârlılığını etkiler. Öte yandan faiz oranları, yatırımcının fiziksel yatırım yapmak yerine parasını başkalarına ödünç olarak vermesi yani finansal yatırım yapması halinde ne kadar kazanabileceğini de belirler.  Eğer yatırımcılar finansal yatırım yaparak daha yüksek kâr sağlayabiliyorlarsa, fiziksel yatırım yaparak yeni risklere ve sorunlara katlanma konusunda daha az istekli olacaklardır. Finansal getirilerin düşük olması hâlinde ise, yatırımcılar paralarını fiziksel yatırımlara yöneltmeye daha fazla istek duyacaklardır.</w:t>
      </w:r>
    </w:p>
    <w:p w14:paraId="0E958635" w14:textId="77777777" w:rsidR="004F6B18" w:rsidRPr="004F6B18" w:rsidRDefault="004F6B18" w:rsidP="004F6B18">
      <w:pPr>
        <w:autoSpaceDE w:val="0"/>
        <w:autoSpaceDN w:val="0"/>
        <w:adjustRightInd w:val="0"/>
        <w:spacing w:before="120" w:after="0" w:line="360" w:lineRule="auto"/>
        <w:ind w:firstLine="709"/>
        <w:jc w:val="both"/>
        <w:rPr>
          <w:sz w:val="24"/>
          <w:szCs w:val="24"/>
        </w:rPr>
      </w:pPr>
      <w:r w:rsidRPr="004F6B18">
        <w:rPr>
          <w:sz w:val="24"/>
          <w:szCs w:val="24"/>
        </w:rPr>
        <w:t xml:space="preserve">Toplumlar yatırım için gerekli fonları tasarruf yoluyla sağlarlar. Ulusal tasarruflar, bir yılda elde edilen toplam gelirin (milli gelirin) o yıl içinde tüketilmeyip yatırımda kullanılan miktarıdır. Artan tasarruf oranıyla birlikte fon arzı yükselecek ve faiz oranı düşecektir.  Faiz oranı ile yatırım arasındaki negatif ilişki nedeniyle, ulusal tasarruflardaki artış sonuçta, yatırımları olumlu etkileyecektir.  </w:t>
      </w:r>
    </w:p>
    <w:p w14:paraId="194A471E" w14:textId="77777777" w:rsidR="004F6B18" w:rsidRPr="004F6B18" w:rsidRDefault="004F6B18" w:rsidP="004F6B18">
      <w:pPr>
        <w:autoSpaceDE w:val="0"/>
        <w:autoSpaceDN w:val="0"/>
        <w:adjustRightInd w:val="0"/>
        <w:spacing w:before="120" w:after="0" w:line="360" w:lineRule="auto"/>
        <w:ind w:firstLine="708"/>
        <w:jc w:val="both"/>
        <w:rPr>
          <w:rFonts w:cs="Sabon-Roman"/>
          <w:color w:val="000000"/>
          <w:sz w:val="24"/>
          <w:szCs w:val="24"/>
        </w:rPr>
      </w:pPr>
      <w:r w:rsidRPr="004F6B18">
        <w:rPr>
          <w:rFonts w:cs="Sabon-Roman"/>
          <w:color w:val="000000"/>
          <w:sz w:val="24"/>
          <w:szCs w:val="24"/>
        </w:rPr>
        <w:t xml:space="preserve">Son olarak, özel yatırımcı yeni bir yatırıma girişmeden önce ülkedeki siyasal, iktisadî yasal ortamı da dikkate alacaktır. Yatırımcılar kârlarını azaltabilecek yeni düzenlemeler, vergiler ya da politika değişikliklerinden endişe ederler. Yine, işgücü ödemelerini mümkün olan en düşük düzeyde tutarken ücretli işçilerin arzuladıkları gayreti göstereceklerinden endişe duyarlar. Daha da önemlisi, bazen, kendilerine büyük bir ekonomik güç ve refah sağlayana bütün sistemin istikrarı konusunda endişeye kapılabilirler.  </w:t>
      </w:r>
    </w:p>
    <w:p w14:paraId="519715A6" w14:textId="7D4C42EB" w:rsidR="004F6B18" w:rsidRPr="00F64626" w:rsidRDefault="00140E18" w:rsidP="00207F20">
      <w:pPr>
        <w:numPr>
          <w:ilvl w:val="1"/>
          <w:numId w:val="81"/>
        </w:numPr>
        <w:autoSpaceDE w:val="0"/>
        <w:autoSpaceDN w:val="0"/>
        <w:adjustRightInd w:val="0"/>
        <w:spacing w:before="240" w:after="240" w:line="360" w:lineRule="auto"/>
        <w:ind w:left="1134" w:hanging="425"/>
        <w:jc w:val="both"/>
        <w:rPr>
          <w:rFonts w:cs="Sabon-Roman"/>
          <w:b/>
          <w:sz w:val="24"/>
          <w:szCs w:val="24"/>
        </w:rPr>
      </w:pPr>
      <w:r>
        <w:rPr>
          <w:rFonts w:cs="Sabon-Roman"/>
          <w:b/>
          <w:sz w:val="24"/>
          <w:szCs w:val="24"/>
        </w:rPr>
        <w:t xml:space="preserve">GELİR VE SERVET </w:t>
      </w:r>
      <w:r w:rsidR="004F6B18" w:rsidRPr="00F64626">
        <w:rPr>
          <w:rFonts w:cs="Sabon-Roman"/>
          <w:b/>
          <w:sz w:val="24"/>
          <w:szCs w:val="24"/>
        </w:rPr>
        <w:t>BÖLÜŞÜM</w:t>
      </w:r>
      <w:r>
        <w:rPr>
          <w:rFonts w:cs="Sabon-Roman"/>
          <w:b/>
          <w:sz w:val="24"/>
          <w:szCs w:val="24"/>
        </w:rPr>
        <w:t>Ü</w:t>
      </w:r>
    </w:p>
    <w:p w14:paraId="2C2673A6" w14:textId="3354B283" w:rsidR="004F6B18" w:rsidRPr="004F6B18" w:rsidRDefault="004F6B18" w:rsidP="004F6B18">
      <w:pPr>
        <w:autoSpaceDE w:val="0"/>
        <w:autoSpaceDN w:val="0"/>
        <w:adjustRightInd w:val="0"/>
        <w:spacing w:before="120" w:after="0" w:line="360" w:lineRule="auto"/>
        <w:jc w:val="both"/>
        <w:rPr>
          <w:rFonts w:cs="Sabon-Roman"/>
          <w:color w:val="000000"/>
          <w:sz w:val="24"/>
          <w:szCs w:val="24"/>
        </w:rPr>
      </w:pPr>
      <w:r w:rsidRPr="004F6B18">
        <w:rPr>
          <w:rFonts w:cs="Sabon-Roman"/>
          <w:color w:val="000000"/>
          <w:sz w:val="24"/>
          <w:szCs w:val="24"/>
        </w:rPr>
        <w:lastRenderedPageBreak/>
        <w:t>Ekonomi bil</w:t>
      </w:r>
      <w:r w:rsidR="002A56EB">
        <w:rPr>
          <w:rFonts w:cs="Sabon-Roman"/>
          <w:color w:val="000000"/>
          <w:sz w:val="24"/>
          <w:szCs w:val="24"/>
        </w:rPr>
        <w:t>i</w:t>
      </w:r>
      <w:r w:rsidRPr="004F6B18">
        <w:rPr>
          <w:rFonts w:cs="Sabon-Roman"/>
          <w:color w:val="000000"/>
          <w:sz w:val="24"/>
          <w:szCs w:val="24"/>
        </w:rPr>
        <w:t xml:space="preserve">mi esas olarak üretim ve bölüşümü konu alır. Gerçekte, üretim ve bölüşüm birbirine sıkıca bağlıdır. Çünkü neyin, ne kadar ve nasıl üretildiği, ürünün kime gittiği ve nasıl kullanıldığına bağlıdır.  </w:t>
      </w:r>
      <w:r w:rsidR="00286CFC">
        <w:rPr>
          <w:rFonts w:cs="Sabon-Roman"/>
          <w:color w:val="000000"/>
          <w:sz w:val="24"/>
          <w:szCs w:val="24"/>
        </w:rPr>
        <w:t>Bölü</w:t>
      </w:r>
      <w:r w:rsidR="00F64626">
        <w:rPr>
          <w:rFonts w:cs="Sabon-Roman"/>
          <w:color w:val="000000"/>
          <w:sz w:val="24"/>
          <w:szCs w:val="24"/>
        </w:rPr>
        <w:t>şü</w:t>
      </w:r>
      <w:r w:rsidR="00286CFC">
        <w:rPr>
          <w:rFonts w:cs="Sabon-Roman"/>
          <w:color w:val="000000"/>
          <w:sz w:val="24"/>
          <w:szCs w:val="24"/>
        </w:rPr>
        <w:t>mün iki önemi görünümü gelir ve servet bölüşümüdür.</w:t>
      </w:r>
      <w:r w:rsidR="002D15A5">
        <w:rPr>
          <w:rFonts w:cs="Sabon-Roman"/>
          <w:color w:val="000000"/>
          <w:sz w:val="24"/>
          <w:szCs w:val="24"/>
        </w:rPr>
        <w:t xml:space="preserve"> Gelir bölüşümünde </w:t>
      </w:r>
      <w:r w:rsidR="00102609">
        <w:rPr>
          <w:rFonts w:cs="Sabon-Roman"/>
          <w:color w:val="000000"/>
          <w:sz w:val="24"/>
          <w:szCs w:val="24"/>
        </w:rPr>
        <w:t xml:space="preserve">bir ülkede </w:t>
      </w:r>
      <w:r w:rsidR="002D15A5">
        <w:rPr>
          <w:rFonts w:cs="Sabon-Roman"/>
          <w:color w:val="000000"/>
          <w:sz w:val="24"/>
          <w:szCs w:val="24"/>
        </w:rPr>
        <w:t xml:space="preserve">bir yılda üretilen ulusal gelirin paylaşımı söz konusu iken, servet bölüşümünde </w:t>
      </w:r>
      <w:r w:rsidR="00102609">
        <w:rPr>
          <w:rFonts w:cs="Sabon-Roman"/>
          <w:color w:val="000000"/>
          <w:sz w:val="24"/>
          <w:szCs w:val="24"/>
        </w:rPr>
        <w:t xml:space="preserve">o ülkede o güne kadar birikmiş olan toplam servetin bölüşümü söz konusudur. </w:t>
      </w:r>
      <w:r w:rsidR="00782593">
        <w:rPr>
          <w:rFonts w:cs="Sabon-Roman"/>
          <w:color w:val="000000"/>
          <w:sz w:val="24"/>
          <w:szCs w:val="24"/>
        </w:rPr>
        <w:t>Gelir ve servetin bölüşümü karşılıklı etkileşim içindedir. Bir yandan</w:t>
      </w:r>
      <w:r w:rsidR="00C25B09">
        <w:rPr>
          <w:rFonts w:cs="Sabon-Roman"/>
          <w:color w:val="000000"/>
          <w:sz w:val="24"/>
          <w:szCs w:val="24"/>
        </w:rPr>
        <w:t>,</w:t>
      </w:r>
      <w:r w:rsidR="00782593">
        <w:rPr>
          <w:rFonts w:cs="Sabon-Roman"/>
          <w:color w:val="000000"/>
          <w:sz w:val="24"/>
          <w:szCs w:val="24"/>
        </w:rPr>
        <w:t xml:space="preserve"> yüksek gelirli aileler daha yüksek oranda ve </w:t>
      </w:r>
      <w:r w:rsidR="00160E80">
        <w:rPr>
          <w:rFonts w:cs="Sabon-Roman"/>
          <w:color w:val="000000"/>
          <w:sz w:val="24"/>
          <w:szCs w:val="24"/>
        </w:rPr>
        <w:t xml:space="preserve">miktarda </w:t>
      </w:r>
      <w:r w:rsidR="00782593">
        <w:rPr>
          <w:rFonts w:cs="Sabon-Roman"/>
          <w:color w:val="000000"/>
          <w:sz w:val="24"/>
          <w:szCs w:val="24"/>
        </w:rPr>
        <w:t xml:space="preserve">tasarruf ederek servetlerini </w:t>
      </w:r>
      <w:r w:rsidR="00160E80">
        <w:rPr>
          <w:rFonts w:cs="Sabon-Roman"/>
          <w:color w:val="000000"/>
          <w:sz w:val="24"/>
          <w:szCs w:val="24"/>
        </w:rPr>
        <w:t xml:space="preserve">artırırken, </w:t>
      </w:r>
      <w:r w:rsidR="002B7637">
        <w:rPr>
          <w:rFonts w:cs="Sabon-Roman"/>
          <w:color w:val="000000"/>
          <w:sz w:val="24"/>
          <w:szCs w:val="24"/>
        </w:rPr>
        <w:t>yoksul ailelerin gelirleri günlük tüketimleri için bile yeterli o</w:t>
      </w:r>
      <w:r w:rsidR="00F17087">
        <w:rPr>
          <w:rFonts w:cs="Sabon-Roman"/>
          <w:color w:val="000000"/>
          <w:sz w:val="24"/>
          <w:szCs w:val="24"/>
        </w:rPr>
        <w:t>lmamaktadır. Dolayısıyla yüksek gelir</w:t>
      </w:r>
      <w:r w:rsidR="002A7854">
        <w:rPr>
          <w:rFonts w:cs="Sabon-Roman"/>
          <w:color w:val="000000"/>
          <w:sz w:val="24"/>
          <w:szCs w:val="24"/>
        </w:rPr>
        <w:t>,</w:t>
      </w:r>
      <w:r w:rsidR="00F17087">
        <w:rPr>
          <w:rFonts w:cs="Sabon-Roman"/>
          <w:color w:val="000000"/>
          <w:sz w:val="24"/>
          <w:szCs w:val="24"/>
        </w:rPr>
        <w:t xml:space="preserve"> servetten alınan payı artırmaktadır. Öte yandan, servetten daha yüksek pay alan zenginlerin gelirlerini artırma </w:t>
      </w:r>
      <w:r w:rsidR="00DF0080">
        <w:rPr>
          <w:rFonts w:cs="Sabon-Roman"/>
          <w:color w:val="000000"/>
          <w:sz w:val="24"/>
          <w:szCs w:val="24"/>
        </w:rPr>
        <w:t>olanakları yoksullara göre çok daha yüksektir. Servet ister para ister toprak ve isterse d</w:t>
      </w:r>
      <w:r w:rsidR="0087795F">
        <w:rPr>
          <w:rFonts w:cs="Sabon-Roman"/>
          <w:color w:val="000000"/>
          <w:sz w:val="24"/>
          <w:szCs w:val="24"/>
        </w:rPr>
        <w:t>iğer ü</w:t>
      </w:r>
      <w:r w:rsidR="00BB664A">
        <w:rPr>
          <w:rFonts w:cs="Sabon-Roman"/>
          <w:color w:val="000000"/>
          <w:sz w:val="24"/>
          <w:szCs w:val="24"/>
        </w:rPr>
        <w:t>ret</w:t>
      </w:r>
      <w:r w:rsidR="0087795F">
        <w:rPr>
          <w:rFonts w:cs="Sabon-Roman"/>
          <w:color w:val="000000"/>
          <w:sz w:val="24"/>
          <w:szCs w:val="24"/>
        </w:rPr>
        <w:t xml:space="preserve">im araçları </w:t>
      </w:r>
      <w:r w:rsidR="00BB664A">
        <w:rPr>
          <w:rFonts w:cs="Sabon-Roman"/>
          <w:color w:val="000000"/>
          <w:sz w:val="24"/>
          <w:szCs w:val="24"/>
        </w:rPr>
        <w:t xml:space="preserve">biçiminde </w:t>
      </w:r>
      <w:r w:rsidR="0087795F">
        <w:rPr>
          <w:rFonts w:cs="Sabon-Roman"/>
          <w:color w:val="000000"/>
          <w:sz w:val="24"/>
          <w:szCs w:val="24"/>
        </w:rPr>
        <w:t xml:space="preserve">olsun sermaye geliri yani faiz, kira ve kâr getirmektedir. </w:t>
      </w:r>
      <w:r w:rsidR="00AD4D23">
        <w:rPr>
          <w:rFonts w:cs="Sabon-Roman"/>
          <w:color w:val="000000"/>
          <w:sz w:val="24"/>
          <w:szCs w:val="24"/>
        </w:rPr>
        <w:t>Ayrıca, zengin aile çocukları yoksullara göre çok daha iyi eğitim almakta</w:t>
      </w:r>
      <w:r w:rsidR="00703EC7">
        <w:rPr>
          <w:rFonts w:cs="Sabon-Roman"/>
          <w:color w:val="000000"/>
          <w:sz w:val="24"/>
          <w:szCs w:val="24"/>
        </w:rPr>
        <w:t>,</w:t>
      </w:r>
      <w:r w:rsidR="00AD4D23">
        <w:rPr>
          <w:rFonts w:cs="Sabon-Roman"/>
          <w:color w:val="000000"/>
          <w:sz w:val="24"/>
          <w:szCs w:val="24"/>
        </w:rPr>
        <w:t xml:space="preserve"> daha sağlıklı koşullarda yaşamakta ve sonuç olarak daha yüksek gelir elde etme potansiyeline sahip olmaktadırlar. </w:t>
      </w:r>
      <w:r w:rsidR="007A426D">
        <w:rPr>
          <w:rFonts w:cs="Sabon-Roman"/>
          <w:color w:val="000000"/>
          <w:sz w:val="24"/>
          <w:szCs w:val="24"/>
        </w:rPr>
        <w:t>Servet bölüşümü aslında, gelir bölüşümünün uzun dönemdeki birikimli sonucu olduğundan</w:t>
      </w:r>
      <w:r w:rsidR="00844D46">
        <w:rPr>
          <w:rFonts w:cs="Sabon-Roman"/>
          <w:color w:val="000000"/>
          <w:sz w:val="24"/>
          <w:szCs w:val="24"/>
        </w:rPr>
        <w:t xml:space="preserve"> dünyada ve ülkelerde servet bölüşümü gelir bölüşümünden çok daha eşitsizdir. Burada, kısaca gelir bölüşümü üzerinde duracağız. </w:t>
      </w:r>
      <w:r w:rsidR="007A426D">
        <w:rPr>
          <w:rFonts w:cs="Sabon-Roman"/>
          <w:color w:val="000000"/>
          <w:sz w:val="24"/>
          <w:szCs w:val="24"/>
        </w:rPr>
        <w:t xml:space="preserve"> </w:t>
      </w:r>
    </w:p>
    <w:p w14:paraId="5A2F61D3" w14:textId="574A48A4" w:rsidR="004F6B18" w:rsidRPr="004F6B18" w:rsidRDefault="004F6B18" w:rsidP="00FB4A7F">
      <w:pPr>
        <w:autoSpaceDE w:val="0"/>
        <w:autoSpaceDN w:val="0"/>
        <w:adjustRightInd w:val="0"/>
        <w:spacing w:before="120" w:after="0" w:line="360" w:lineRule="auto"/>
        <w:ind w:firstLine="708"/>
        <w:jc w:val="both"/>
        <w:rPr>
          <w:rFonts w:cs="Sabon-Roman"/>
          <w:color w:val="0070C0"/>
          <w:sz w:val="24"/>
          <w:szCs w:val="24"/>
        </w:rPr>
      </w:pPr>
      <w:r w:rsidRPr="00FB4A7F">
        <w:rPr>
          <w:rFonts w:cs="Sabon-Roman"/>
          <w:sz w:val="24"/>
          <w:szCs w:val="24"/>
        </w:rPr>
        <w:t xml:space="preserve">Bir ülkede, </w:t>
      </w:r>
      <w:r w:rsidR="00FB4A7F">
        <w:rPr>
          <w:rFonts w:cs="Sabon-Roman"/>
          <w:sz w:val="24"/>
          <w:szCs w:val="24"/>
        </w:rPr>
        <w:t>toplam</w:t>
      </w:r>
      <w:r w:rsidRPr="004F6B18">
        <w:rPr>
          <w:rFonts w:cs="Sabon-Roman"/>
          <w:color w:val="000000"/>
          <w:sz w:val="24"/>
          <w:szCs w:val="24"/>
        </w:rPr>
        <w:t xml:space="preserve"> gelirin nasıl bölüşü</w:t>
      </w:r>
      <w:r w:rsidR="002A56EB">
        <w:rPr>
          <w:rFonts w:cs="Sabon-Roman"/>
          <w:color w:val="000000"/>
          <w:sz w:val="24"/>
          <w:szCs w:val="24"/>
        </w:rPr>
        <w:t>l</w:t>
      </w:r>
      <w:r w:rsidRPr="004F6B18">
        <w:rPr>
          <w:rFonts w:cs="Sabon-Roman"/>
          <w:color w:val="000000"/>
          <w:sz w:val="24"/>
          <w:szCs w:val="24"/>
        </w:rPr>
        <w:t xml:space="preserve">düğü genellikle iki yöntemle ölçülmektedir: </w:t>
      </w:r>
      <w:r w:rsidR="00FB4A7F" w:rsidRPr="006122F4">
        <w:rPr>
          <w:rFonts w:cs="Sabon-Roman"/>
          <w:i/>
          <w:iCs/>
          <w:color w:val="000000"/>
          <w:sz w:val="24"/>
          <w:szCs w:val="24"/>
        </w:rPr>
        <w:t>işlevsel gelir bölüşümü</w:t>
      </w:r>
      <w:r w:rsidR="00FB4A7F">
        <w:rPr>
          <w:rFonts w:cs="Sabon-Roman"/>
          <w:color w:val="000000"/>
          <w:sz w:val="24"/>
          <w:szCs w:val="24"/>
        </w:rPr>
        <w:t xml:space="preserve"> ve </w:t>
      </w:r>
      <w:r w:rsidR="00FB4A7F" w:rsidRPr="006122F4">
        <w:rPr>
          <w:rFonts w:cs="Sabon-Roman"/>
          <w:i/>
          <w:iCs/>
          <w:color w:val="000000"/>
          <w:sz w:val="24"/>
          <w:szCs w:val="24"/>
        </w:rPr>
        <w:t>kişisel gelir bölüşümü</w:t>
      </w:r>
      <w:r w:rsidR="00E53752">
        <w:rPr>
          <w:rFonts w:cs="Sabon-Roman"/>
          <w:color w:val="000000"/>
          <w:sz w:val="24"/>
          <w:szCs w:val="24"/>
        </w:rPr>
        <w:t xml:space="preserve">. İşlevsel bölüşüm, </w:t>
      </w:r>
      <w:r w:rsidRPr="004F6B18">
        <w:rPr>
          <w:rFonts w:cs="Sabon-Roman"/>
          <w:color w:val="000000"/>
          <w:sz w:val="24"/>
          <w:szCs w:val="24"/>
        </w:rPr>
        <w:t xml:space="preserve">gelirin başlıca üretim faktörü sahipleri arasındaki ücret, faiz, rant ve kâr olarak </w:t>
      </w:r>
      <w:r w:rsidR="00E53752">
        <w:rPr>
          <w:rFonts w:cs="Sabon-Roman"/>
          <w:color w:val="000000"/>
          <w:sz w:val="24"/>
          <w:szCs w:val="24"/>
        </w:rPr>
        <w:t xml:space="preserve">nasıl bölüşüldüğünü gösterirken </w:t>
      </w:r>
      <w:r w:rsidR="006122F4" w:rsidRPr="006122F4">
        <w:rPr>
          <w:rFonts w:cs="Sabon-Roman"/>
          <w:color w:val="000000"/>
          <w:sz w:val="24"/>
          <w:szCs w:val="24"/>
        </w:rPr>
        <w:t>kişisel</w:t>
      </w:r>
      <w:r w:rsidRPr="006122F4">
        <w:rPr>
          <w:rFonts w:cs="Sabon-Roman"/>
          <w:color w:val="000000"/>
          <w:sz w:val="24"/>
          <w:szCs w:val="24"/>
        </w:rPr>
        <w:t xml:space="preserve"> bölüşüm</w:t>
      </w:r>
      <w:r w:rsidR="00FF2C1E">
        <w:rPr>
          <w:rFonts w:cs="Sabon-Roman"/>
          <w:color w:val="000000"/>
          <w:sz w:val="24"/>
          <w:szCs w:val="24"/>
        </w:rPr>
        <w:t>,</w:t>
      </w:r>
      <w:r w:rsidRPr="004F6B18">
        <w:rPr>
          <w:rFonts w:cs="Sabon-Roman"/>
          <w:color w:val="000000"/>
          <w:sz w:val="24"/>
          <w:szCs w:val="24"/>
        </w:rPr>
        <w:t xml:space="preserve"> gelirin bireyler arasındaki bölüşümü</w:t>
      </w:r>
      <w:r w:rsidR="00FF2C1E">
        <w:rPr>
          <w:rFonts w:cs="Sabon-Roman"/>
          <w:color w:val="000000"/>
          <w:sz w:val="24"/>
          <w:szCs w:val="24"/>
        </w:rPr>
        <w:t xml:space="preserve"> göstermektedir.</w:t>
      </w:r>
      <w:r w:rsidRPr="004F6B18">
        <w:rPr>
          <w:rFonts w:cs="Sabon-Roman"/>
          <w:color w:val="000000"/>
          <w:sz w:val="24"/>
          <w:szCs w:val="24"/>
        </w:rPr>
        <w:t xml:space="preserve"> Farklı faktör gelirleri toplumun farklı sınıfları tarafından elde edildiğinden, bu iki farklı ölçümün bulguları önemli ölçüde örtüşmektedir. Çünkü, genel olarak, işgücünü satarak çalışanların gelirleri ücr</w:t>
      </w:r>
      <w:r w:rsidR="002A56EB">
        <w:rPr>
          <w:rFonts w:cs="Sabon-Roman"/>
          <w:color w:val="000000"/>
          <w:sz w:val="24"/>
          <w:szCs w:val="24"/>
        </w:rPr>
        <w:t>e</w:t>
      </w:r>
      <w:r w:rsidRPr="004F6B18">
        <w:rPr>
          <w:rFonts w:cs="Sabon-Roman"/>
          <w:color w:val="000000"/>
          <w:sz w:val="24"/>
          <w:szCs w:val="24"/>
        </w:rPr>
        <w:t>tlerden, mülk sahiplerinin gelirleri ise kâr, rant ve faizden oluşmaktadır.</w:t>
      </w:r>
    </w:p>
    <w:p w14:paraId="66C8B02B" w14:textId="77777777" w:rsidR="004F6B18" w:rsidRPr="0066762C" w:rsidRDefault="004F6B18" w:rsidP="004F6B18">
      <w:pPr>
        <w:autoSpaceDE w:val="0"/>
        <w:autoSpaceDN w:val="0"/>
        <w:adjustRightInd w:val="0"/>
        <w:spacing w:before="120" w:after="0" w:line="360" w:lineRule="auto"/>
        <w:ind w:firstLine="708"/>
        <w:jc w:val="both"/>
        <w:rPr>
          <w:rFonts w:cs="Sabon-Roman"/>
          <w:sz w:val="24"/>
          <w:szCs w:val="24"/>
        </w:rPr>
      </w:pPr>
      <w:r w:rsidRPr="0066762C">
        <w:rPr>
          <w:rFonts w:cs="Sabon-Roman"/>
          <w:sz w:val="24"/>
          <w:szCs w:val="24"/>
        </w:rPr>
        <w:t xml:space="preserve">Ne var ki, işçiler arasında bile önemli gelir farkları vardır. Değişik işkollarında, ortalama beceri düzeyi ve kullanılan teknolojideki farklılıklar işgücü verimliliğini ve işçilerin pazarlık güçlerini de etkilediğinden, önemli ücret farklılıkları ortaya çıkmaktadır. Özel becerileri olan ve yerlerine başkalarını bulmanın kolay olmadığı çalışanların işverenler karşısındaki pazarlık güçleri yüksektir ve göreceli olarak yüksek ücret elde ederler. </w:t>
      </w:r>
    </w:p>
    <w:p w14:paraId="3C1B5DA1" w14:textId="77777777" w:rsidR="004F6B18" w:rsidRPr="004F6B18" w:rsidRDefault="004F6B18" w:rsidP="0060043D">
      <w:pPr>
        <w:numPr>
          <w:ilvl w:val="0"/>
          <w:numId w:val="52"/>
        </w:numPr>
        <w:autoSpaceDE w:val="0"/>
        <w:autoSpaceDN w:val="0"/>
        <w:adjustRightInd w:val="0"/>
        <w:spacing w:before="120" w:after="120" w:line="360" w:lineRule="auto"/>
        <w:ind w:left="993" w:hanging="284"/>
        <w:rPr>
          <w:rFonts w:cs="ItcEras-Demi"/>
          <w:b/>
          <w:bCs/>
          <w:sz w:val="24"/>
          <w:szCs w:val="24"/>
        </w:rPr>
      </w:pPr>
      <w:r w:rsidRPr="004F6B18">
        <w:rPr>
          <w:rFonts w:cs="ItcEras-Demi"/>
          <w:b/>
          <w:bCs/>
          <w:sz w:val="24"/>
          <w:szCs w:val="24"/>
        </w:rPr>
        <w:t>İşlevsel Gelir Dağılımı</w:t>
      </w:r>
    </w:p>
    <w:p w14:paraId="14907D80" w14:textId="15BA3C9A" w:rsidR="00F739AB" w:rsidRPr="00D365A8" w:rsidRDefault="004F6B18" w:rsidP="00F739AB">
      <w:pPr>
        <w:spacing w:before="120" w:after="120" w:line="360" w:lineRule="auto"/>
        <w:jc w:val="both"/>
        <w:rPr>
          <w:color w:val="0070C0"/>
          <w:sz w:val="24"/>
          <w:szCs w:val="24"/>
        </w:rPr>
      </w:pPr>
      <w:r w:rsidRPr="004F6B18">
        <w:rPr>
          <w:rFonts w:cs="Sabon-Roman"/>
          <w:sz w:val="24"/>
          <w:szCs w:val="24"/>
        </w:rPr>
        <w:t xml:space="preserve">İşlevsel gelir dağılımında </w:t>
      </w:r>
      <w:r w:rsidRPr="004F6B18">
        <w:rPr>
          <w:rFonts w:cs="Sabon-Roman"/>
          <w:i/>
          <w:iCs/>
          <w:sz w:val="24"/>
          <w:szCs w:val="24"/>
        </w:rPr>
        <w:t>emek gelirleri</w:t>
      </w:r>
      <w:r w:rsidRPr="004F6B18">
        <w:rPr>
          <w:rFonts w:cs="Sabon-Roman"/>
          <w:sz w:val="24"/>
          <w:szCs w:val="24"/>
        </w:rPr>
        <w:t xml:space="preserve"> ile </w:t>
      </w:r>
      <w:r w:rsidRPr="004F6B18">
        <w:rPr>
          <w:rFonts w:cs="Sabon-Roman"/>
          <w:i/>
          <w:iCs/>
          <w:sz w:val="24"/>
          <w:szCs w:val="24"/>
        </w:rPr>
        <w:t>sermaye</w:t>
      </w:r>
      <w:r w:rsidR="00E06CE0">
        <w:rPr>
          <w:rFonts w:cs="Sabon-Roman"/>
          <w:i/>
          <w:iCs/>
          <w:sz w:val="24"/>
          <w:szCs w:val="24"/>
        </w:rPr>
        <w:t xml:space="preserve"> (mülk)</w:t>
      </w:r>
      <w:r w:rsidRPr="004F6B18">
        <w:rPr>
          <w:rFonts w:cs="Sabon-Roman"/>
          <w:i/>
          <w:iCs/>
          <w:sz w:val="24"/>
          <w:szCs w:val="24"/>
        </w:rPr>
        <w:t xml:space="preserve"> gelirleri</w:t>
      </w:r>
      <w:r w:rsidRPr="004F6B18">
        <w:rPr>
          <w:rFonts w:cs="Sabon-Roman"/>
          <w:sz w:val="24"/>
          <w:szCs w:val="24"/>
        </w:rPr>
        <w:t xml:space="preserve"> karşılaştırılır.</w:t>
      </w:r>
      <w:r w:rsidRPr="004F6B18">
        <w:rPr>
          <w:rFonts w:cs="Sabon-Roman"/>
          <w:color w:val="0070C0"/>
          <w:sz w:val="24"/>
          <w:szCs w:val="24"/>
        </w:rPr>
        <w:t xml:space="preserve"> </w:t>
      </w:r>
      <w:r w:rsidRPr="004F6B18">
        <w:rPr>
          <w:rFonts w:cs="Sabon-Roman"/>
          <w:sz w:val="24"/>
          <w:szCs w:val="24"/>
        </w:rPr>
        <w:t>Emeğin geliri ücrettir. Sermaye geliri</w:t>
      </w:r>
      <w:r w:rsidR="00412D60">
        <w:rPr>
          <w:rFonts w:cs="Sabon-Roman"/>
          <w:sz w:val="24"/>
          <w:szCs w:val="24"/>
        </w:rPr>
        <w:t xml:space="preserve"> </w:t>
      </w:r>
      <w:r w:rsidRPr="004F6B18">
        <w:rPr>
          <w:rFonts w:cs="Sabon-Roman"/>
          <w:sz w:val="24"/>
          <w:szCs w:val="24"/>
        </w:rPr>
        <w:t>ise kâr, rant ve faizin toplamıdır. Bir ülkede gelirin işlevsel dağılımı,</w:t>
      </w:r>
      <w:r w:rsidR="00CA534E">
        <w:rPr>
          <w:rFonts w:cs="Sabon-Roman"/>
          <w:sz w:val="24"/>
          <w:szCs w:val="24"/>
        </w:rPr>
        <w:t xml:space="preserve"> </w:t>
      </w:r>
      <w:r w:rsidRPr="004F6B18">
        <w:rPr>
          <w:rFonts w:cs="Sabon-Roman"/>
          <w:sz w:val="24"/>
          <w:szCs w:val="24"/>
        </w:rPr>
        <w:lastRenderedPageBreak/>
        <w:t xml:space="preserve">faktör sahipleri arasındaki </w:t>
      </w:r>
      <w:r w:rsidR="003E15D9">
        <w:rPr>
          <w:rFonts w:cs="Sabon-Roman"/>
          <w:sz w:val="24"/>
          <w:szCs w:val="24"/>
        </w:rPr>
        <w:t xml:space="preserve">ekonomik, siyasal ve toplumsal </w:t>
      </w:r>
      <w:r w:rsidRPr="004F6B18">
        <w:rPr>
          <w:rFonts w:cs="Sabon-Roman"/>
          <w:sz w:val="24"/>
          <w:szCs w:val="24"/>
        </w:rPr>
        <w:t xml:space="preserve">güç dengesine bağlıdır. İşverenler, çalışanlarını elde tutabilmek, disipline edebilmek ve gerekli gayreti göstermelerini sağlayabilmek için onlara ücret ve maaş öderler. Ne kadar </w:t>
      </w:r>
      <w:r w:rsidR="00814ADC">
        <w:rPr>
          <w:rFonts w:cs="Sabon-Roman"/>
          <w:sz w:val="24"/>
          <w:szCs w:val="24"/>
        </w:rPr>
        <w:t xml:space="preserve">ücret </w:t>
      </w:r>
      <w:r w:rsidRPr="004F6B18">
        <w:rPr>
          <w:rFonts w:cs="Sabon-Roman"/>
          <w:sz w:val="24"/>
          <w:szCs w:val="24"/>
        </w:rPr>
        <w:t xml:space="preserve">ödeyecekleri sendikal örgütlülük düzeyi, asgari ücret uygulaması ve çalışma hayatına ilişkin diğer düzenlemeler gibi genel toplumsal ve kurumsal faktörler ile işsizlik oranı ve hükümetin sosyal politikalarına bağlıdır. </w:t>
      </w:r>
      <w:r w:rsidR="00F948AA">
        <w:rPr>
          <w:rFonts w:cs="Sabon-Roman"/>
          <w:sz w:val="24"/>
          <w:szCs w:val="24"/>
        </w:rPr>
        <w:t xml:space="preserve">Toplam </w:t>
      </w:r>
      <w:r w:rsidR="00510B5F">
        <w:rPr>
          <w:rFonts w:cs="Sabon-Roman"/>
          <w:sz w:val="24"/>
          <w:szCs w:val="24"/>
        </w:rPr>
        <w:t>g</w:t>
      </w:r>
      <w:r w:rsidRPr="004F6B18">
        <w:rPr>
          <w:rFonts w:cs="Sabon-Roman"/>
          <w:sz w:val="24"/>
          <w:szCs w:val="24"/>
        </w:rPr>
        <w:t>elir</w:t>
      </w:r>
      <w:r w:rsidR="00510B5F">
        <w:rPr>
          <w:rFonts w:cs="Sabon-Roman"/>
          <w:sz w:val="24"/>
          <w:szCs w:val="24"/>
        </w:rPr>
        <w:t>in</w:t>
      </w:r>
      <w:r w:rsidRPr="004F6B18">
        <w:rPr>
          <w:rFonts w:cs="Sabon-Roman"/>
          <w:sz w:val="24"/>
          <w:szCs w:val="24"/>
        </w:rPr>
        <w:t xml:space="preserve">, ücret ödemeleri ve diğer girdiler için yapılan ödemeler düşüldükten sonra geriye kalan </w:t>
      </w:r>
      <w:r w:rsidR="00510B5F">
        <w:rPr>
          <w:rFonts w:cs="Sabon-Roman"/>
          <w:sz w:val="24"/>
          <w:szCs w:val="24"/>
        </w:rPr>
        <w:t xml:space="preserve">kısmı </w:t>
      </w:r>
      <w:r w:rsidRPr="004F6B18">
        <w:rPr>
          <w:rFonts w:cs="Sabon-Roman"/>
          <w:sz w:val="24"/>
          <w:szCs w:val="24"/>
        </w:rPr>
        <w:t>sermaye gelirlerini oluşturur. Bir ülkede işgücünün toplam gelirden aldığı pay arttıkça gelir dağılımındaki eşitsizlik o ölçüde azalır.</w:t>
      </w:r>
      <w:r w:rsidR="00F739AB" w:rsidRPr="00F739AB">
        <w:rPr>
          <w:b/>
          <w:i/>
          <w:color w:val="0070C0"/>
          <w:sz w:val="24"/>
          <w:szCs w:val="24"/>
        </w:rPr>
        <w:t xml:space="preserve"> </w:t>
      </w:r>
    </w:p>
    <w:p w14:paraId="3A92F8AA" w14:textId="77777777" w:rsidR="004F6B18" w:rsidRPr="004F6B18" w:rsidRDefault="004F6B18">
      <w:pPr>
        <w:numPr>
          <w:ilvl w:val="0"/>
          <w:numId w:val="52"/>
        </w:numPr>
        <w:autoSpaceDE w:val="0"/>
        <w:autoSpaceDN w:val="0"/>
        <w:adjustRightInd w:val="0"/>
        <w:spacing w:before="120" w:after="120" w:line="360" w:lineRule="auto"/>
        <w:ind w:left="993" w:hanging="284"/>
        <w:jc w:val="both"/>
        <w:rPr>
          <w:rFonts w:cs="ItcEras-Demi"/>
          <w:b/>
          <w:bCs/>
          <w:sz w:val="24"/>
          <w:szCs w:val="24"/>
        </w:rPr>
      </w:pPr>
      <w:r w:rsidRPr="004F6B18">
        <w:rPr>
          <w:rFonts w:cs="ItcEras-Demi"/>
          <w:b/>
          <w:bCs/>
          <w:sz w:val="24"/>
          <w:szCs w:val="24"/>
        </w:rPr>
        <w:t>Kişisel Gelir Dağılımı</w:t>
      </w:r>
    </w:p>
    <w:p w14:paraId="335A715E" w14:textId="77777777" w:rsidR="004F6B18" w:rsidRPr="004F6B18" w:rsidRDefault="004F6B18" w:rsidP="004F6B18">
      <w:pPr>
        <w:autoSpaceDE w:val="0"/>
        <w:autoSpaceDN w:val="0"/>
        <w:adjustRightInd w:val="0"/>
        <w:spacing w:before="120" w:after="0" w:line="360" w:lineRule="auto"/>
        <w:jc w:val="both"/>
        <w:rPr>
          <w:rFonts w:cs="Sabon-Roman"/>
          <w:color w:val="0070C0"/>
          <w:sz w:val="24"/>
          <w:szCs w:val="24"/>
        </w:rPr>
      </w:pPr>
      <w:r w:rsidRPr="004F6B18">
        <w:rPr>
          <w:rFonts w:cs="Sabon-Roman"/>
          <w:sz w:val="24"/>
          <w:szCs w:val="24"/>
        </w:rPr>
        <w:t>Kişisel gelir dağılımı, gelirin farklı kişiler ya da aileler arasında nasıl dağıldığını ölçer.</w:t>
      </w:r>
      <w:r w:rsidRPr="004F6B18">
        <w:rPr>
          <w:rFonts w:cs="Sabon-Roman"/>
          <w:color w:val="0070C0"/>
          <w:sz w:val="24"/>
          <w:szCs w:val="24"/>
        </w:rPr>
        <w:t xml:space="preserve"> </w:t>
      </w:r>
      <w:r w:rsidRPr="004F6B18">
        <w:rPr>
          <w:rFonts w:cs="Sabon-Roman"/>
          <w:sz w:val="24"/>
          <w:szCs w:val="24"/>
        </w:rPr>
        <w:t xml:space="preserve">Çoğu kişiler birden fazla kaynaktan gelir sağlarlar; kendi emek gelirleri, işsizlik ödemeleri, emekli aylıkları ya da çocuk yardımları gibi devlet ödemeleri ve sermaye gelirleri gibi. </w:t>
      </w:r>
    </w:p>
    <w:p w14:paraId="0947789E" w14:textId="77777777" w:rsidR="00D2020E" w:rsidRDefault="004F6B18" w:rsidP="004F6B18">
      <w:pPr>
        <w:autoSpaceDE w:val="0"/>
        <w:autoSpaceDN w:val="0"/>
        <w:adjustRightInd w:val="0"/>
        <w:spacing w:before="120" w:after="0" w:line="360" w:lineRule="auto"/>
        <w:ind w:firstLine="708"/>
        <w:jc w:val="both"/>
        <w:rPr>
          <w:rFonts w:cs="Sabon-Roman"/>
          <w:color w:val="0070C0"/>
          <w:sz w:val="24"/>
          <w:szCs w:val="24"/>
        </w:rPr>
      </w:pPr>
      <w:r w:rsidRPr="004F6B18">
        <w:rPr>
          <w:rFonts w:cs="Sabon-Roman"/>
          <w:sz w:val="24"/>
          <w:szCs w:val="24"/>
        </w:rPr>
        <w:t>Kişisel gelir dağılımında eşitlik ya da eşitsizliğin derecesi, farklı gelir düzeyindeki ailelerin toplam ailelere oranı ile gelirden aydıkları pay karşılaştırılarak hesaplanır. Hesaplama genelde, her</w:t>
      </w:r>
      <w:r w:rsidR="00CA534E">
        <w:rPr>
          <w:rFonts w:cs="Sabon-Roman"/>
          <w:sz w:val="24"/>
          <w:szCs w:val="24"/>
        </w:rPr>
        <w:t xml:space="preserve"> </w:t>
      </w:r>
      <w:r w:rsidRPr="004F6B18">
        <w:rPr>
          <w:rFonts w:cs="Sabon-Roman"/>
          <w:sz w:val="24"/>
          <w:szCs w:val="24"/>
        </w:rPr>
        <w:t>biri ailelerin yüzde 20’sini oluşturan beş ayrı grup için yapılır.</w:t>
      </w:r>
      <w:r w:rsidRPr="004F6B18">
        <w:rPr>
          <w:rFonts w:cs="Sabon-Roman"/>
          <w:color w:val="0070C0"/>
          <w:sz w:val="24"/>
          <w:szCs w:val="24"/>
        </w:rPr>
        <w:t xml:space="preserve"> </w:t>
      </w:r>
      <w:r w:rsidRPr="004F6B18">
        <w:rPr>
          <w:rFonts w:cs="Sabon-Roman"/>
          <w:sz w:val="24"/>
          <w:szCs w:val="24"/>
        </w:rPr>
        <w:t>Türkiye’de gelir dağılımını Türkiye İstatistik Kurumu (TÜİK), her yıl tekrarlanan Gelir ve Yaşam Koşulları Araştırmasına dayalı olarak hesaplamaktır.</w:t>
      </w:r>
      <w:r w:rsidRPr="004F6B18">
        <w:rPr>
          <w:rFonts w:cs="Sabon-Roman"/>
          <w:color w:val="0070C0"/>
          <w:sz w:val="24"/>
          <w:szCs w:val="24"/>
        </w:rPr>
        <w:t xml:space="preserve"> </w:t>
      </w:r>
    </w:p>
    <w:p w14:paraId="3C254679" w14:textId="39C7496C" w:rsidR="004F6B18" w:rsidRPr="004F6B18" w:rsidRDefault="004F6B18" w:rsidP="004F6B18">
      <w:pPr>
        <w:autoSpaceDE w:val="0"/>
        <w:autoSpaceDN w:val="0"/>
        <w:adjustRightInd w:val="0"/>
        <w:spacing w:before="120" w:after="0" w:line="360" w:lineRule="auto"/>
        <w:jc w:val="both"/>
        <w:rPr>
          <w:rFonts w:cs="Sabon-Roman"/>
          <w:b/>
          <w:bCs/>
          <w:sz w:val="24"/>
          <w:szCs w:val="24"/>
        </w:rPr>
      </w:pPr>
      <w:r w:rsidRPr="004F6B18">
        <w:rPr>
          <w:rFonts w:cs="Sabon-Roman"/>
          <w:b/>
          <w:bCs/>
          <w:sz w:val="24"/>
          <w:szCs w:val="24"/>
        </w:rPr>
        <w:t xml:space="preserve">Tablo </w:t>
      </w:r>
      <w:r w:rsidR="000560FB">
        <w:rPr>
          <w:rFonts w:cs="Sabon-Roman"/>
          <w:b/>
          <w:bCs/>
          <w:sz w:val="24"/>
          <w:szCs w:val="24"/>
        </w:rPr>
        <w:t>3</w:t>
      </w:r>
      <w:r w:rsidRPr="004F6B18">
        <w:rPr>
          <w:rFonts w:cs="Sabon-Roman"/>
          <w:b/>
          <w:bCs/>
          <w:sz w:val="24"/>
          <w:szCs w:val="24"/>
        </w:rPr>
        <w:t xml:space="preserve">.2: Seçilmiş Ülkeler için </w:t>
      </w:r>
      <w:proofErr w:type="spellStart"/>
      <w:r w:rsidRPr="004F6B18">
        <w:rPr>
          <w:rFonts w:cs="Sabon-Roman"/>
          <w:b/>
          <w:bCs/>
          <w:sz w:val="24"/>
          <w:szCs w:val="24"/>
        </w:rPr>
        <w:t>Gini</w:t>
      </w:r>
      <w:proofErr w:type="spellEnd"/>
      <w:r w:rsidRPr="004F6B18">
        <w:rPr>
          <w:rFonts w:cs="Sabon-Roman"/>
          <w:b/>
          <w:bCs/>
          <w:sz w:val="24"/>
          <w:szCs w:val="24"/>
        </w:rPr>
        <w:t xml:space="preserve"> Katsay</w:t>
      </w:r>
      <w:r w:rsidR="00412D60">
        <w:rPr>
          <w:rFonts w:cs="Sabon-Roman"/>
          <w:b/>
          <w:bCs/>
          <w:sz w:val="24"/>
          <w:szCs w:val="24"/>
        </w:rPr>
        <w:t>ı</w:t>
      </w:r>
      <w:r w:rsidRPr="004F6B18">
        <w:rPr>
          <w:rFonts w:cs="Sabon-Roman"/>
          <w:b/>
          <w:bCs/>
          <w:sz w:val="24"/>
          <w:szCs w:val="24"/>
        </w:rPr>
        <w:t>ları (Dünya Bankası)</w:t>
      </w:r>
    </w:p>
    <w:tbl>
      <w:tblPr>
        <w:tblStyle w:val="TableGrid1"/>
        <w:tblW w:w="7054" w:type="dxa"/>
        <w:tblLook w:val="04A0" w:firstRow="1" w:lastRow="0" w:firstColumn="1" w:lastColumn="0" w:noHBand="0" w:noVBand="1"/>
      </w:tblPr>
      <w:tblGrid>
        <w:gridCol w:w="2943"/>
        <w:gridCol w:w="1040"/>
        <w:gridCol w:w="2079"/>
        <w:gridCol w:w="992"/>
      </w:tblGrid>
      <w:tr w:rsidR="004F6B18" w:rsidRPr="004F6B18" w14:paraId="2431FF51" w14:textId="77777777" w:rsidTr="00044565">
        <w:trPr>
          <w:trHeight w:val="340"/>
        </w:trPr>
        <w:tc>
          <w:tcPr>
            <w:tcW w:w="2943" w:type="dxa"/>
          </w:tcPr>
          <w:p w14:paraId="7D0D6C0A" w14:textId="77777777" w:rsidR="004F6B18" w:rsidRPr="004F6B18" w:rsidRDefault="004F6B18" w:rsidP="004F6B18">
            <w:pPr>
              <w:rPr>
                <w:rFonts w:eastAsia="Times New Roman" w:cstheme="minorHAnsi"/>
                <w:b/>
                <w:bCs/>
                <w:sz w:val="24"/>
                <w:szCs w:val="24"/>
              </w:rPr>
            </w:pPr>
            <w:r w:rsidRPr="004F6B18">
              <w:rPr>
                <w:rFonts w:eastAsia="Times New Roman" w:cstheme="minorHAnsi"/>
                <w:b/>
                <w:bCs/>
                <w:sz w:val="24"/>
                <w:szCs w:val="24"/>
              </w:rPr>
              <w:t>Ülke</w:t>
            </w:r>
          </w:p>
        </w:tc>
        <w:tc>
          <w:tcPr>
            <w:tcW w:w="1040" w:type="dxa"/>
          </w:tcPr>
          <w:p w14:paraId="06F6C4E8" w14:textId="77777777" w:rsidR="004F6B18" w:rsidRPr="004F6B18" w:rsidRDefault="004F6B18" w:rsidP="004F6B18">
            <w:pPr>
              <w:jc w:val="right"/>
              <w:rPr>
                <w:rFonts w:eastAsia="Times New Roman" w:cstheme="minorHAnsi"/>
                <w:b/>
                <w:bCs/>
                <w:sz w:val="24"/>
                <w:szCs w:val="24"/>
              </w:rPr>
            </w:pPr>
            <w:proofErr w:type="spellStart"/>
            <w:r w:rsidRPr="004F6B18">
              <w:rPr>
                <w:rFonts w:eastAsia="Times New Roman" w:cstheme="minorHAnsi"/>
                <w:b/>
                <w:bCs/>
                <w:sz w:val="24"/>
                <w:szCs w:val="24"/>
              </w:rPr>
              <w:t>Gini</w:t>
            </w:r>
            <w:proofErr w:type="spellEnd"/>
            <w:r w:rsidRPr="004F6B18">
              <w:rPr>
                <w:rFonts w:eastAsia="Times New Roman" w:cstheme="minorHAnsi"/>
                <w:b/>
                <w:bCs/>
                <w:sz w:val="24"/>
                <w:szCs w:val="24"/>
              </w:rPr>
              <w:t xml:space="preserve"> K.</w:t>
            </w:r>
          </w:p>
        </w:tc>
        <w:tc>
          <w:tcPr>
            <w:tcW w:w="2079" w:type="dxa"/>
          </w:tcPr>
          <w:p w14:paraId="43ECA2C4" w14:textId="77777777" w:rsidR="004F6B18" w:rsidRPr="004F6B18" w:rsidRDefault="004F6B18" w:rsidP="004F6B18">
            <w:pPr>
              <w:rPr>
                <w:rFonts w:eastAsia="Times New Roman" w:cstheme="minorHAnsi"/>
                <w:b/>
                <w:bCs/>
                <w:sz w:val="24"/>
                <w:szCs w:val="24"/>
              </w:rPr>
            </w:pPr>
            <w:r w:rsidRPr="004F6B18">
              <w:rPr>
                <w:rFonts w:eastAsia="Times New Roman" w:cstheme="minorHAnsi"/>
                <w:b/>
                <w:bCs/>
                <w:sz w:val="24"/>
                <w:szCs w:val="24"/>
              </w:rPr>
              <w:t>Ülke</w:t>
            </w:r>
          </w:p>
        </w:tc>
        <w:tc>
          <w:tcPr>
            <w:tcW w:w="992" w:type="dxa"/>
          </w:tcPr>
          <w:p w14:paraId="682D12AA" w14:textId="77777777" w:rsidR="004F6B18" w:rsidRPr="004F6B18" w:rsidRDefault="004F6B18" w:rsidP="004F6B18">
            <w:pPr>
              <w:jc w:val="right"/>
              <w:rPr>
                <w:rFonts w:eastAsia="Times New Roman" w:cstheme="minorHAnsi"/>
                <w:b/>
                <w:bCs/>
                <w:sz w:val="24"/>
                <w:szCs w:val="24"/>
              </w:rPr>
            </w:pPr>
            <w:proofErr w:type="spellStart"/>
            <w:r w:rsidRPr="004F6B18">
              <w:rPr>
                <w:rFonts w:eastAsia="Times New Roman" w:cstheme="minorHAnsi"/>
                <w:b/>
                <w:bCs/>
                <w:sz w:val="24"/>
                <w:szCs w:val="24"/>
              </w:rPr>
              <w:t>Gini</w:t>
            </w:r>
            <w:proofErr w:type="spellEnd"/>
            <w:r w:rsidRPr="004F6B18">
              <w:rPr>
                <w:rFonts w:eastAsia="Times New Roman" w:cstheme="minorHAnsi"/>
                <w:b/>
                <w:bCs/>
                <w:sz w:val="24"/>
                <w:szCs w:val="24"/>
              </w:rPr>
              <w:t xml:space="preserve"> K.</w:t>
            </w:r>
          </w:p>
        </w:tc>
      </w:tr>
      <w:tr w:rsidR="004F6B18" w:rsidRPr="004F6B18" w14:paraId="3902138C" w14:textId="77777777" w:rsidTr="00044565">
        <w:trPr>
          <w:trHeight w:val="340"/>
        </w:trPr>
        <w:tc>
          <w:tcPr>
            <w:tcW w:w="2943" w:type="dxa"/>
            <w:hideMark/>
          </w:tcPr>
          <w:p w14:paraId="2D1C8E0F" w14:textId="77777777" w:rsidR="004F6B18" w:rsidRPr="004F6B18" w:rsidRDefault="004F6B18" w:rsidP="004F6B18">
            <w:pPr>
              <w:rPr>
                <w:rFonts w:eastAsia="Times New Roman" w:cstheme="minorHAnsi"/>
                <w:sz w:val="24"/>
                <w:szCs w:val="24"/>
              </w:rPr>
            </w:pPr>
            <w:r w:rsidRPr="004F6B18">
              <w:rPr>
                <w:rFonts w:eastAsia="Times New Roman" w:cstheme="minorHAnsi"/>
                <w:kern w:val="24"/>
                <w:sz w:val="24"/>
                <w:szCs w:val="24"/>
              </w:rPr>
              <w:t>Çek Cumhuriyeti, 2018</w:t>
            </w:r>
          </w:p>
        </w:tc>
        <w:tc>
          <w:tcPr>
            <w:tcW w:w="1040" w:type="dxa"/>
            <w:hideMark/>
          </w:tcPr>
          <w:p w14:paraId="3B82A1CD" w14:textId="77777777" w:rsidR="004F6B18" w:rsidRPr="004F6B18" w:rsidRDefault="004F6B18" w:rsidP="004F6B18">
            <w:pPr>
              <w:jc w:val="right"/>
              <w:rPr>
                <w:rFonts w:eastAsia="Times New Roman" w:cstheme="minorHAnsi"/>
                <w:sz w:val="24"/>
                <w:szCs w:val="24"/>
              </w:rPr>
            </w:pPr>
            <w:r w:rsidRPr="004F6B18">
              <w:rPr>
                <w:rFonts w:eastAsia="Times New Roman" w:cstheme="minorHAnsi"/>
                <w:kern w:val="24"/>
                <w:sz w:val="24"/>
                <w:szCs w:val="24"/>
              </w:rPr>
              <w:t>25.0</w:t>
            </w:r>
          </w:p>
        </w:tc>
        <w:tc>
          <w:tcPr>
            <w:tcW w:w="2079" w:type="dxa"/>
          </w:tcPr>
          <w:p w14:paraId="1D8612D6" w14:textId="77777777" w:rsidR="004F6B18" w:rsidRPr="004F6B18" w:rsidRDefault="004F6B18" w:rsidP="004F6B18">
            <w:pPr>
              <w:rPr>
                <w:rFonts w:eastAsia="Times New Roman" w:cstheme="minorHAnsi"/>
                <w:sz w:val="24"/>
                <w:szCs w:val="24"/>
              </w:rPr>
            </w:pPr>
            <w:r w:rsidRPr="004F6B18">
              <w:rPr>
                <w:rFonts w:eastAsia="Times New Roman" w:cstheme="minorHAnsi"/>
                <w:kern w:val="24"/>
                <w:sz w:val="24"/>
                <w:szCs w:val="24"/>
              </w:rPr>
              <w:t>İtalya, 2017</w:t>
            </w:r>
          </w:p>
        </w:tc>
        <w:tc>
          <w:tcPr>
            <w:tcW w:w="992" w:type="dxa"/>
          </w:tcPr>
          <w:p w14:paraId="3B8D5BA8" w14:textId="77777777" w:rsidR="004F6B18" w:rsidRPr="004F6B18" w:rsidRDefault="004F6B18" w:rsidP="004F6B18">
            <w:pPr>
              <w:jc w:val="right"/>
              <w:rPr>
                <w:rFonts w:eastAsia="Times New Roman" w:cstheme="minorHAnsi"/>
                <w:sz w:val="24"/>
                <w:szCs w:val="24"/>
              </w:rPr>
            </w:pPr>
            <w:r w:rsidRPr="004F6B18">
              <w:rPr>
                <w:rFonts w:eastAsia="Times New Roman" w:cstheme="minorHAnsi"/>
                <w:kern w:val="24"/>
                <w:sz w:val="24"/>
                <w:szCs w:val="24"/>
              </w:rPr>
              <w:t>35.9</w:t>
            </w:r>
          </w:p>
        </w:tc>
      </w:tr>
      <w:tr w:rsidR="004F6B18" w:rsidRPr="004F6B18" w14:paraId="648CBE39" w14:textId="77777777" w:rsidTr="00044565">
        <w:trPr>
          <w:trHeight w:val="340"/>
        </w:trPr>
        <w:tc>
          <w:tcPr>
            <w:tcW w:w="2943" w:type="dxa"/>
          </w:tcPr>
          <w:p w14:paraId="1FB4C1B2" w14:textId="77777777" w:rsidR="004F6B18" w:rsidRPr="004F6B18" w:rsidRDefault="004F6B18" w:rsidP="004F6B18">
            <w:pPr>
              <w:rPr>
                <w:rFonts w:eastAsia="Times New Roman" w:cstheme="minorHAnsi"/>
                <w:sz w:val="24"/>
                <w:szCs w:val="24"/>
              </w:rPr>
            </w:pPr>
            <w:r w:rsidRPr="004F6B18">
              <w:rPr>
                <w:rFonts w:eastAsia="Times New Roman" w:cstheme="minorHAnsi"/>
                <w:kern w:val="24"/>
                <w:sz w:val="24"/>
                <w:szCs w:val="24"/>
              </w:rPr>
              <w:t>Ukrayna, 2019</w:t>
            </w:r>
          </w:p>
        </w:tc>
        <w:tc>
          <w:tcPr>
            <w:tcW w:w="1040" w:type="dxa"/>
          </w:tcPr>
          <w:p w14:paraId="7477895A" w14:textId="77777777" w:rsidR="004F6B18" w:rsidRPr="004F6B18" w:rsidRDefault="004F6B18" w:rsidP="004F6B18">
            <w:pPr>
              <w:jc w:val="right"/>
              <w:rPr>
                <w:rFonts w:eastAsia="Times New Roman" w:cstheme="minorHAnsi"/>
                <w:sz w:val="24"/>
                <w:szCs w:val="24"/>
              </w:rPr>
            </w:pPr>
            <w:r w:rsidRPr="004F6B18">
              <w:rPr>
                <w:rFonts w:eastAsia="Times New Roman" w:cstheme="minorHAnsi"/>
                <w:kern w:val="24"/>
                <w:sz w:val="24"/>
                <w:szCs w:val="24"/>
              </w:rPr>
              <w:t>26.6</w:t>
            </w:r>
          </w:p>
        </w:tc>
        <w:tc>
          <w:tcPr>
            <w:tcW w:w="2079" w:type="dxa"/>
          </w:tcPr>
          <w:p w14:paraId="28DD2AAC" w14:textId="77777777" w:rsidR="004F6B18" w:rsidRPr="004F6B18" w:rsidRDefault="004F6B18" w:rsidP="004F6B18">
            <w:pPr>
              <w:rPr>
                <w:rFonts w:eastAsia="Times New Roman" w:cstheme="minorHAnsi"/>
                <w:sz w:val="24"/>
                <w:szCs w:val="24"/>
              </w:rPr>
            </w:pPr>
            <w:r w:rsidRPr="004F6B18">
              <w:rPr>
                <w:rFonts w:eastAsia="Times New Roman" w:cstheme="minorHAnsi"/>
                <w:kern w:val="24"/>
                <w:sz w:val="24"/>
                <w:szCs w:val="24"/>
              </w:rPr>
              <w:t>Rusya Fed., 2018</w:t>
            </w:r>
          </w:p>
        </w:tc>
        <w:tc>
          <w:tcPr>
            <w:tcW w:w="992" w:type="dxa"/>
          </w:tcPr>
          <w:p w14:paraId="47BACE64" w14:textId="77777777" w:rsidR="004F6B18" w:rsidRPr="004F6B18" w:rsidRDefault="004F6B18" w:rsidP="004F6B18">
            <w:pPr>
              <w:jc w:val="right"/>
              <w:rPr>
                <w:rFonts w:eastAsia="Times New Roman" w:cstheme="minorHAnsi"/>
                <w:sz w:val="24"/>
                <w:szCs w:val="24"/>
              </w:rPr>
            </w:pPr>
            <w:r w:rsidRPr="004F6B18">
              <w:rPr>
                <w:rFonts w:eastAsia="Times New Roman" w:cstheme="minorHAnsi"/>
                <w:kern w:val="24"/>
                <w:sz w:val="24"/>
                <w:szCs w:val="24"/>
              </w:rPr>
              <w:t>37.5</w:t>
            </w:r>
          </w:p>
        </w:tc>
      </w:tr>
      <w:tr w:rsidR="004F6B18" w:rsidRPr="004F6B18" w14:paraId="5A85E944" w14:textId="77777777" w:rsidTr="00044565">
        <w:trPr>
          <w:trHeight w:val="340"/>
        </w:trPr>
        <w:tc>
          <w:tcPr>
            <w:tcW w:w="2943" w:type="dxa"/>
          </w:tcPr>
          <w:p w14:paraId="066A8021" w14:textId="77777777" w:rsidR="004F6B18" w:rsidRPr="004F6B18" w:rsidRDefault="004F6B18" w:rsidP="004F6B18">
            <w:pPr>
              <w:rPr>
                <w:rFonts w:eastAsia="Times New Roman" w:cstheme="minorHAnsi"/>
                <w:sz w:val="24"/>
                <w:szCs w:val="24"/>
              </w:rPr>
            </w:pPr>
            <w:r w:rsidRPr="004F6B18">
              <w:rPr>
                <w:rFonts w:eastAsia="Times New Roman" w:cstheme="minorHAnsi"/>
                <w:kern w:val="24"/>
                <w:sz w:val="24"/>
                <w:szCs w:val="24"/>
              </w:rPr>
              <w:t>Finlandiya, 2018</w:t>
            </w:r>
          </w:p>
        </w:tc>
        <w:tc>
          <w:tcPr>
            <w:tcW w:w="1040" w:type="dxa"/>
          </w:tcPr>
          <w:p w14:paraId="3EC22949" w14:textId="77777777" w:rsidR="004F6B18" w:rsidRPr="004F6B18" w:rsidRDefault="004F6B18" w:rsidP="004F6B18">
            <w:pPr>
              <w:jc w:val="right"/>
              <w:rPr>
                <w:rFonts w:eastAsia="Times New Roman" w:cstheme="minorHAnsi"/>
                <w:sz w:val="24"/>
                <w:szCs w:val="24"/>
              </w:rPr>
            </w:pPr>
            <w:r w:rsidRPr="004F6B18">
              <w:rPr>
                <w:rFonts w:eastAsia="Times New Roman" w:cstheme="minorHAnsi"/>
                <w:kern w:val="24"/>
                <w:sz w:val="24"/>
                <w:szCs w:val="24"/>
              </w:rPr>
              <w:t>27.3</w:t>
            </w:r>
          </w:p>
        </w:tc>
        <w:tc>
          <w:tcPr>
            <w:tcW w:w="2079" w:type="dxa"/>
          </w:tcPr>
          <w:p w14:paraId="39B6B14F" w14:textId="77777777" w:rsidR="004F6B18" w:rsidRPr="004F6B18" w:rsidRDefault="004F6B18" w:rsidP="004F6B18">
            <w:pPr>
              <w:rPr>
                <w:rFonts w:eastAsia="Times New Roman" w:cstheme="minorHAnsi"/>
                <w:sz w:val="24"/>
                <w:szCs w:val="24"/>
              </w:rPr>
            </w:pPr>
            <w:r w:rsidRPr="004F6B18">
              <w:rPr>
                <w:rFonts w:eastAsia="Times New Roman" w:cstheme="minorHAnsi"/>
                <w:kern w:val="24"/>
                <w:sz w:val="24"/>
                <w:szCs w:val="24"/>
              </w:rPr>
              <w:t>Endonezya, 2019</w:t>
            </w:r>
          </w:p>
        </w:tc>
        <w:tc>
          <w:tcPr>
            <w:tcW w:w="992" w:type="dxa"/>
          </w:tcPr>
          <w:p w14:paraId="30BCEABC" w14:textId="77777777" w:rsidR="004F6B18" w:rsidRPr="004F6B18" w:rsidRDefault="004F6B18" w:rsidP="004F6B18">
            <w:pPr>
              <w:jc w:val="right"/>
              <w:rPr>
                <w:rFonts w:eastAsia="Times New Roman" w:cstheme="minorHAnsi"/>
                <w:sz w:val="24"/>
                <w:szCs w:val="24"/>
              </w:rPr>
            </w:pPr>
            <w:r w:rsidRPr="004F6B18">
              <w:rPr>
                <w:rFonts w:eastAsia="Times New Roman" w:cstheme="minorHAnsi"/>
                <w:kern w:val="24"/>
                <w:sz w:val="24"/>
                <w:szCs w:val="24"/>
              </w:rPr>
              <w:t>38.2</w:t>
            </w:r>
          </w:p>
        </w:tc>
      </w:tr>
      <w:tr w:rsidR="004F6B18" w:rsidRPr="004F6B18" w14:paraId="7FA183F3" w14:textId="77777777" w:rsidTr="00044565">
        <w:trPr>
          <w:trHeight w:val="340"/>
        </w:trPr>
        <w:tc>
          <w:tcPr>
            <w:tcW w:w="2943" w:type="dxa"/>
          </w:tcPr>
          <w:p w14:paraId="5E52ADAB" w14:textId="77777777" w:rsidR="004F6B18" w:rsidRPr="004F6B18" w:rsidRDefault="004F6B18" w:rsidP="004F6B18">
            <w:pPr>
              <w:rPr>
                <w:rFonts w:eastAsia="Times New Roman" w:cstheme="minorHAnsi"/>
                <w:sz w:val="24"/>
                <w:szCs w:val="24"/>
              </w:rPr>
            </w:pPr>
            <w:r w:rsidRPr="004F6B18">
              <w:rPr>
                <w:rFonts w:eastAsia="Times New Roman" w:cstheme="minorHAnsi"/>
                <w:kern w:val="24"/>
                <w:sz w:val="24"/>
                <w:szCs w:val="24"/>
              </w:rPr>
              <w:t>Norveç, 2018</w:t>
            </w:r>
          </w:p>
        </w:tc>
        <w:tc>
          <w:tcPr>
            <w:tcW w:w="1040" w:type="dxa"/>
          </w:tcPr>
          <w:p w14:paraId="24DD5C67" w14:textId="77777777" w:rsidR="004F6B18" w:rsidRPr="004F6B18" w:rsidRDefault="004F6B18" w:rsidP="004F6B18">
            <w:pPr>
              <w:jc w:val="right"/>
              <w:rPr>
                <w:rFonts w:eastAsia="Times New Roman" w:cstheme="minorHAnsi"/>
                <w:sz w:val="24"/>
                <w:szCs w:val="24"/>
              </w:rPr>
            </w:pPr>
            <w:r w:rsidRPr="004F6B18">
              <w:rPr>
                <w:rFonts w:eastAsia="Times New Roman" w:cstheme="minorHAnsi"/>
                <w:kern w:val="24"/>
                <w:sz w:val="24"/>
                <w:szCs w:val="24"/>
              </w:rPr>
              <w:t>27.6</w:t>
            </w:r>
          </w:p>
        </w:tc>
        <w:tc>
          <w:tcPr>
            <w:tcW w:w="2079" w:type="dxa"/>
          </w:tcPr>
          <w:p w14:paraId="5B2EA8BE" w14:textId="77777777" w:rsidR="004F6B18" w:rsidRPr="004F6B18" w:rsidRDefault="004F6B18" w:rsidP="004F6B18">
            <w:pPr>
              <w:rPr>
                <w:rFonts w:eastAsia="Times New Roman" w:cstheme="minorHAnsi"/>
                <w:sz w:val="24"/>
                <w:szCs w:val="24"/>
              </w:rPr>
            </w:pPr>
            <w:r w:rsidRPr="004F6B18">
              <w:rPr>
                <w:rFonts w:eastAsia="Times New Roman" w:cstheme="minorHAnsi"/>
                <w:kern w:val="24"/>
                <w:sz w:val="24"/>
                <w:szCs w:val="24"/>
              </w:rPr>
              <w:t>Çin, 2016</w:t>
            </w:r>
          </w:p>
        </w:tc>
        <w:tc>
          <w:tcPr>
            <w:tcW w:w="992" w:type="dxa"/>
          </w:tcPr>
          <w:p w14:paraId="280C6C3F" w14:textId="77777777" w:rsidR="004F6B18" w:rsidRPr="004F6B18" w:rsidRDefault="004F6B18" w:rsidP="004F6B18">
            <w:pPr>
              <w:jc w:val="right"/>
              <w:rPr>
                <w:rFonts w:eastAsia="Times New Roman" w:cstheme="minorHAnsi"/>
                <w:sz w:val="24"/>
                <w:szCs w:val="24"/>
              </w:rPr>
            </w:pPr>
            <w:r w:rsidRPr="004F6B18">
              <w:rPr>
                <w:rFonts w:eastAsia="Times New Roman" w:cstheme="minorHAnsi"/>
                <w:kern w:val="24"/>
                <w:sz w:val="24"/>
                <w:szCs w:val="24"/>
              </w:rPr>
              <w:t>38.5</w:t>
            </w:r>
          </w:p>
        </w:tc>
      </w:tr>
      <w:tr w:rsidR="004F6B18" w:rsidRPr="004F6B18" w14:paraId="6C0D6CC1" w14:textId="77777777" w:rsidTr="00044565">
        <w:trPr>
          <w:trHeight w:val="340"/>
        </w:trPr>
        <w:tc>
          <w:tcPr>
            <w:tcW w:w="2943" w:type="dxa"/>
          </w:tcPr>
          <w:p w14:paraId="72500406" w14:textId="77777777" w:rsidR="004F6B18" w:rsidRPr="004F6B18" w:rsidRDefault="004F6B18" w:rsidP="004F6B18">
            <w:pPr>
              <w:rPr>
                <w:rFonts w:eastAsia="Times New Roman" w:cstheme="minorHAnsi"/>
                <w:sz w:val="24"/>
                <w:szCs w:val="24"/>
              </w:rPr>
            </w:pPr>
            <w:r w:rsidRPr="004F6B18">
              <w:rPr>
                <w:rFonts w:eastAsia="Times New Roman" w:cstheme="minorHAnsi"/>
                <w:kern w:val="24"/>
                <w:sz w:val="24"/>
                <w:szCs w:val="24"/>
              </w:rPr>
              <w:t>Irak, 2012</w:t>
            </w:r>
          </w:p>
        </w:tc>
        <w:tc>
          <w:tcPr>
            <w:tcW w:w="1040" w:type="dxa"/>
          </w:tcPr>
          <w:p w14:paraId="02B7590A" w14:textId="77777777" w:rsidR="004F6B18" w:rsidRPr="004F6B18" w:rsidRDefault="004F6B18" w:rsidP="004F6B18">
            <w:pPr>
              <w:jc w:val="right"/>
              <w:rPr>
                <w:rFonts w:eastAsia="Times New Roman" w:cstheme="minorHAnsi"/>
                <w:sz w:val="24"/>
                <w:szCs w:val="24"/>
              </w:rPr>
            </w:pPr>
            <w:r w:rsidRPr="004F6B18">
              <w:rPr>
                <w:rFonts w:eastAsia="Times New Roman" w:cstheme="minorHAnsi"/>
                <w:kern w:val="24"/>
                <w:sz w:val="24"/>
                <w:szCs w:val="24"/>
              </w:rPr>
              <w:t>29.5</w:t>
            </w:r>
          </w:p>
        </w:tc>
        <w:tc>
          <w:tcPr>
            <w:tcW w:w="2079" w:type="dxa"/>
          </w:tcPr>
          <w:p w14:paraId="4EDF75AD" w14:textId="77777777" w:rsidR="004F6B18" w:rsidRPr="004F6B18" w:rsidRDefault="004F6B18" w:rsidP="004F6B18">
            <w:pPr>
              <w:rPr>
                <w:rFonts w:eastAsia="Times New Roman" w:cstheme="minorHAnsi"/>
                <w:sz w:val="24"/>
                <w:szCs w:val="24"/>
              </w:rPr>
            </w:pPr>
            <w:r w:rsidRPr="004F6B18">
              <w:rPr>
                <w:rFonts w:eastAsia="Times New Roman" w:cstheme="minorHAnsi"/>
                <w:kern w:val="24"/>
                <w:sz w:val="24"/>
                <w:szCs w:val="24"/>
              </w:rPr>
              <w:t>Malezya, 2015</w:t>
            </w:r>
          </w:p>
        </w:tc>
        <w:tc>
          <w:tcPr>
            <w:tcW w:w="992" w:type="dxa"/>
          </w:tcPr>
          <w:p w14:paraId="6DB24BA8" w14:textId="77777777" w:rsidR="004F6B18" w:rsidRPr="004F6B18" w:rsidRDefault="004F6B18" w:rsidP="004F6B18">
            <w:pPr>
              <w:jc w:val="right"/>
              <w:rPr>
                <w:rFonts w:eastAsia="Times New Roman" w:cstheme="minorHAnsi"/>
                <w:sz w:val="24"/>
                <w:szCs w:val="24"/>
              </w:rPr>
            </w:pPr>
            <w:r w:rsidRPr="004F6B18">
              <w:rPr>
                <w:rFonts w:eastAsia="Times New Roman" w:cstheme="minorHAnsi"/>
                <w:kern w:val="24"/>
                <w:sz w:val="24"/>
                <w:szCs w:val="24"/>
              </w:rPr>
              <w:t>41.1</w:t>
            </w:r>
          </w:p>
        </w:tc>
      </w:tr>
      <w:tr w:rsidR="004F6B18" w:rsidRPr="004F6B18" w14:paraId="19670BD7" w14:textId="77777777" w:rsidTr="00044565">
        <w:trPr>
          <w:trHeight w:val="340"/>
        </w:trPr>
        <w:tc>
          <w:tcPr>
            <w:tcW w:w="2943" w:type="dxa"/>
          </w:tcPr>
          <w:p w14:paraId="5A122AB6" w14:textId="77777777" w:rsidR="004F6B18" w:rsidRPr="004F6B18" w:rsidRDefault="004F6B18" w:rsidP="004F6B18">
            <w:pPr>
              <w:rPr>
                <w:rFonts w:eastAsia="Times New Roman" w:cstheme="minorHAnsi"/>
                <w:sz w:val="24"/>
                <w:szCs w:val="24"/>
              </w:rPr>
            </w:pPr>
            <w:r w:rsidRPr="004F6B18">
              <w:rPr>
                <w:rFonts w:eastAsia="Times New Roman" w:cstheme="minorHAnsi"/>
                <w:kern w:val="24"/>
                <w:sz w:val="24"/>
                <w:szCs w:val="24"/>
              </w:rPr>
              <w:t>Macaristan, 2018</w:t>
            </w:r>
          </w:p>
        </w:tc>
        <w:tc>
          <w:tcPr>
            <w:tcW w:w="1040" w:type="dxa"/>
          </w:tcPr>
          <w:p w14:paraId="05FD790A" w14:textId="77777777" w:rsidR="004F6B18" w:rsidRPr="004F6B18" w:rsidRDefault="004F6B18" w:rsidP="004F6B18">
            <w:pPr>
              <w:jc w:val="right"/>
              <w:rPr>
                <w:rFonts w:eastAsia="Times New Roman" w:cstheme="minorHAnsi"/>
                <w:sz w:val="24"/>
                <w:szCs w:val="24"/>
              </w:rPr>
            </w:pPr>
            <w:r w:rsidRPr="004F6B18">
              <w:rPr>
                <w:rFonts w:eastAsia="Times New Roman" w:cstheme="minorHAnsi"/>
                <w:kern w:val="24"/>
                <w:sz w:val="24"/>
                <w:szCs w:val="24"/>
              </w:rPr>
              <w:t>29.6</w:t>
            </w:r>
          </w:p>
        </w:tc>
        <w:tc>
          <w:tcPr>
            <w:tcW w:w="2079" w:type="dxa"/>
          </w:tcPr>
          <w:p w14:paraId="68191DD7" w14:textId="77777777" w:rsidR="004F6B18" w:rsidRPr="004F6B18" w:rsidRDefault="004F6B18" w:rsidP="004F6B18">
            <w:pPr>
              <w:rPr>
                <w:rFonts w:eastAsia="Times New Roman" w:cstheme="minorHAnsi"/>
                <w:sz w:val="24"/>
                <w:szCs w:val="24"/>
              </w:rPr>
            </w:pPr>
            <w:r w:rsidRPr="004F6B18">
              <w:rPr>
                <w:rFonts w:eastAsia="Times New Roman" w:cstheme="minorHAnsi"/>
                <w:kern w:val="24"/>
                <w:sz w:val="24"/>
                <w:szCs w:val="24"/>
              </w:rPr>
              <w:t>Bulgaristan, 2018</w:t>
            </w:r>
          </w:p>
        </w:tc>
        <w:tc>
          <w:tcPr>
            <w:tcW w:w="992" w:type="dxa"/>
          </w:tcPr>
          <w:p w14:paraId="269ABD90" w14:textId="77777777" w:rsidR="004F6B18" w:rsidRPr="004F6B18" w:rsidRDefault="004F6B18" w:rsidP="004F6B18">
            <w:pPr>
              <w:jc w:val="right"/>
              <w:rPr>
                <w:rFonts w:eastAsia="Times New Roman" w:cstheme="minorHAnsi"/>
                <w:sz w:val="24"/>
                <w:szCs w:val="24"/>
              </w:rPr>
            </w:pPr>
            <w:r w:rsidRPr="004F6B18">
              <w:rPr>
                <w:rFonts w:eastAsia="Times New Roman" w:cstheme="minorHAnsi"/>
                <w:kern w:val="24"/>
                <w:sz w:val="24"/>
                <w:szCs w:val="24"/>
              </w:rPr>
              <w:t>41.3</w:t>
            </w:r>
          </w:p>
        </w:tc>
      </w:tr>
      <w:tr w:rsidR="004F6B18" w:rsidRPr="004F6B18" w14:paraId="05FD913E" w14:textId="77777777" w:rsidTr="00044565">
        <w:trPr>
          <w:trHeight w:val="340"/>
        </w:trPr>
        <w:tc>
          <w:tcPr>
            <w:tcW w:w="2943" w:type="dxa"/>
          </w:tcPr>
          <w:p w14:paraId="213DF85F" w14:textId="77777777" w:rsidR="004F6B18" w:rsidRPr="004F6B18" w:rsidRDefault="004F6B18" w:rsidP="004F6B18">
            <w:pPr>
              <w:rPr>
                <w:rFonts w:eastAsia="Times New Roman" w:cstheme="minorHAnsi"/>
                <w:sz w:val="24"/>
                <w:szCs w:val="24"/>
              </w:rPr>
            </w:pPr>
            <w:r w:rsidRPr="004F6B18">
              <w:rPr>
                <w:rFonts w:eastAsia="Times New Roman" w:cstheme="minorHAnsi"/>
                <w:kern w:val="24"/>
                <w:sz w:val="24"/>
                <w:szCs w:val="24"/>
              </w:rPr>
              <w:t>Kore Cumhuriyeti, 2016</w:t>
            </w:r>
          </w:p>
        </w:tc>
        <w:tc>
          <w:tcPr>
            <w:tcW w:w="1040" w:type="dxa"/>
          </w:tcPr>
          <w:p w14:paraId="616E1001" w14:textId="77777777" w:rsidR="004F6B18" w:rsidRPr="004F6B18" w:rsidRDefault="004F6B18" w:rsidP="004F6B18">
            <w:pPr>
              <w:jc w:val="right"/>
              <w:rPr>
                <w:rFonts w:eastAsia="Times New Roman" w:cstheme="minorHAnsi"/>
                <w:sz w:val="24"/>
                <w:szCs w:val="24"/>
              </w:rPr>
            </w:pPr>
            <w:r w:rsidRPr="004F6B18">
              <w:rPr>
                <w:rFonts w:eastAsia="Times New Roman" w:cstheme="minorHAnsi"/>
                <w:kern w:val="24"/>
                <w:sz w:val="24"/>
                <w:szCs w:val="24"/>
              </w:rPr>
              <w:t>31.4</w:t>
            </w:r>
          </w:p>
        </w:tc>
        <w:tc>
          <w:tcPr>
            <w:tcW w:w="2079" w:type="dxa"/>
          </w:tcPr>
          <w:p w14:paraId="5668D8BE" w14:textId="77777777" w:rsidR="004F6B18" w:rsidRPr="004F6B18" w:rsidRDefault="004F6B18" w:rsidP="004F6B18">
            <w:pPr>
              <w:rPr>
                <w:rFonts w:eastAsia="Times New Roman" w:cstheme="minorHAnsi"/>
                <w:sz w:val="24"/>
                <w:szCs w:val="24"/>
              </w:rPr>
            </w:pPr>
            <w:r w:rsidRPr="004F6B18">
              <w:rPr>
                <w:rFonts w:eastAsia="Times New Roman" w:cstheme="minorHAnsi"/>
                <w:kern w:val="24"/>
                <w:sz w:val="24"/>
                <w:szCs w:val="24"/>
              </w:rPr>
              <w:t>ABD, 2018</w:t>
            </w:r>
          </w:p>
        </w:tc>
        <w:tc>
          <w:tcPr>
            <w:tcW w:w="992" w:type="dxa"/>
          </w:tcPr>
          <w:p w14:paraId="0F4FDDD3" w14:textId="77777777" w:rsidR="004F6B18" w:rsidRPr="004F6B18" w:rsidRDefault="004F6B18" w:rsidP="004F6B18">
            <w:pPr>
              <w:jc w:val="right"/>
              <w:rPr>
                <w:rFonts w:eastAsia="Times New Roman" w:cstheme="minorHAnsi"/>
                <w:sz w:val="24"/>
                <w:szCs w:val="24"/>
              </w:rPr>
            </w:pPr>
            <w:r w:rsidRPr="004F6B18">
              <w:rPr>
                <w:rFonts w:eastAsia="Times New Roman" w:cstheme="minorHAnsi"/>
                <w:kern w:val="24"/>
                <w:sz w:val="24"/>
                <w:szCs w:val="24"/>
              </w:rPr>
              <w:t>41.4</w:t>
            </w:r>
          </w:p>
        </w:tc>
      </w:tr>
      <w:tr w:rsidR="004F6B18" w:rsidRPr="004F6B18" w14:paraId="120AB8CD" w14:textId="77777777" w:rsidTr="00044565">
        <w:trPr>
          <w:trHeight w:val="340"/>
        </w:trPr>
        <w:tc>
          <w:tcPr>
            <w:tcW w:w="2943" w:type="dxa"/>
          </w:tcPr>
          <w:p w14:paraId="6BB9A3BB" w14:textId="77777777" w:rsidR="004F6B18" w:rsidRPr="004F6B18" w:rsidRDefault="004F6B18" w:rsidP="004F6B18">
            <w:pPr>
              <w:rPr>
                <w:rFonts w:eastAsia="Times New Roman" w:cstheme="minorHAnsi"/>
                <w:kern w:val="24"/>
                <w:sz w:val="24"/>
                <w:szCs w:val="24"/>
              </w:rPr>
            </w:pPr>
            <w:r w:rsidRPr="004F6B18">
              <w:rPr>
                <w:rFonts w:eastAsia="Times New Roman" w:cstheme="minorHAnsi"/>
                <w:kern w:val="24"/>
                <w:sz w:val="24"/>
                <w:szCs w:val="24"/>
              </w:rPr>
              <w:t>Mısır, 2017</w:t>
            </w:r>
          </w:p>
        </w:tc>
        <w:tc>
          <w:tcPr>
            <w:tcW w:w="1040" w:type="dxa"/>
          </w:tcPr>
          <w:p w14:paraId="4BCB1D37" w14:textId="77777777" w:rsidR="004F6B18" w:rsidRPr="004F6B18" w:rsidRDefault="004F6B18" w:rsidP="004F6B18">
            <w:pPr>
              <w:jc w:val="right"/>
              <w:rPr>
                <w:rFonts w:eastAsia="Times New Roman" w:cstheme="minorHAnsi"/>
                <w:kern w:val="24"/>
                <w:sz w:val="24"/>
                <w:szCs w:val="24"/>
              </w:rPr>
            </w:pPr>
            <w:r w:rsidRPr="004F6B18">
              <w:rPr>
                <w:rFonts w:eastAsia="Times New Roman" w:cstheme="minorHAnsi"/>
                <w:kern w:val="24"/>
                <w:sz w:val="24"/>
                <w:szCs w:val="24"/>
              </w:rPr>
              <w:t>31.5</w:t>
            </w:r>
          </w:p>
        </w:tc>
        <w:tc>
          <w:tcPr>
            <w:tcW w:w="2079" w:type="dxa"/>
          </w:tcPr>
          <w:p w14:paraId="4A2CB08E" w14:textId="77777777" w:rsidR="004F6B18" w:rsidRPr="004F6B18" w:rsidRDefault="004F6B18" w:rsidP="004F6B18">
            <w:pPr>
              <w:rPr>
                <w:rFonts w:eastAsia="Times New Roman" w:cstheme="minorHAnsi"/>
                <w:kern w:val="24"/>
                <w:sz w:val="24"/>
                <w:szCs w:val="24"/>
              </w:rPr>
            </w:pPr>
            <w:r w:rsidRPr="004F6B18">
              <w:rPr>
                <w:rFonts w:eastAsia="Times New Roman" w:cstheme="minorHAnsi"/>
                <w:b/>
                <w:bCs/>
                <w:kern w:val="24"/>
                <w:sz w:val="24"/>
                <w:szCs w:val="24"/>
              </w:rPr>
              <w:t>Türkiye, 2019</w:t>
            </w:r>
          </w:p>
        </w:tc>
        <w:tc>
          <w:tcPr>
            <w:tcW w:w="992" w:type="dxa"/>
          </w:tcPr>
          <w:p w14:paraId="2F7E0ECE" w14:textId="77777777" w:rsidR="004F6B18" w:rsidRPr="004F6B18" w:rsidRDefault="004F6B18" w:rsidP="004F6B18">
            <w:pPr>
              <w:jc w:val="right"/>
              <w:rPr>
                <w:rFonts w:eastAsia="Times New Roman" w:cstheme="minorHAnsi"/>
                <w:kern w:val="24"/>
                <w:sz w:val="24"/>
                <w:szCs w:val="24"/>
              </w:rPr>
            </w:pPr>
            <w:r w:rsidRPr="004F6B18">
              <w:rPr>
                <w:rFonts w:eastAsia="Times New Roman" w:cstheme="minorHAnsi"/>
                <w:b/>
                <w:bCs/>
                <w:kern w:val="24"/>
                <w:sz w:val="24"/>
                <w:szCs w:val="24"/>
              </w:rPr>
              <w:t>41.9</w:t>
            </w:r>
          </w:p>
        </w:tc>
      </w:tr>
      <w:tr w:rsidR="004F6B18" w:rsidRPr="004F6B18" w14:paraId="5316067C" w14:textId="77777777" w:rsidTr="00044565">
        <w:trPr>
          <w:trHeight w:val="340"/>
        </w:trPr>
        <w:tc>
          <w:tcPr>
            <w:tcW w:w="2943" w:type="dxa"/>
          </w:tcPr>
          <w:p w14:paraId="40603A48" w14:textId="77777777" w:rsidR="004F6B18" w:rsidRPr="004F6B18" w:rsidRDefault="004F6B18" w:rsidP="004F6B18">
            <w:pPr>
              <w:rPr>
                <w:rFonts w:eastAsia="Times New Roman" w:cstheme="minorHAnsi"/>
                <w:kern w:val="24"/>
                <w:sz w:val="24"/>
                <w:szCs w:val="24"/>
              </w:rPr>
            </w:pPr>
            <w:r w:rsidRPr="004F6B18">
              <w:rPr>
                <w:rFonts w:eastAsia="Times New Roman" w:cstheme="minorHAnsi"/>
                <w:kern w:val="24"/>
                <w:sz w:val="24"/>
                <w:szCs w:val="24"/>
              </w:rPr>
              <w:t>Pakistan, 2018</w:t>
            </w:r>
          </w:p>
        </w:tc>
        <w:tc>
          <w:tcPr>
            <w:tcW w:w="1040" w:type="dxa"/>
          </w:tcPr>
          <w:p w14:paraId="46A8C3A2" w14:textId="77777777" w:rsidR="004F6B18" w:rsidRPr="004F6B18" w:rsidRDefault="004F6B18" w:rsidP="004F6B18">
            <w:pPr>
              <w:jc w:val="right"/>
              <w:rPr>
                <w:rFonts w:eastAsia="Times New Roman" w:cstheme="minorHAnsi"/>
                <w:kern w:val="24"/>
                <w:sz w:val="24"/>
                <w:szCs w:val="24"/>
              </w:rPr>
            </w:pPr>
            <w:r w:rsidRPr="004F6B18">
              <w:rPr>
                <w:rFonts w:eastAsia="Times New Roman" w:cstheme="minorHAnsi"/>
                <w:kern w:val="24"/>
                <w:sz w:val="24"/>
                <w:szCs w:val="24"/>
              </w:rPr>
              <w:t>31.6</w:t>
            </w:r>
          </w:p>
        </w:tc>
        <w:tc>
          <w:tcPr>
            <w:tcW w:w="2079" w:type="dxa"/>
          </w:tcPr>
          <w:p w14:paraId="5365F1C5" w14:textId="77777777" w:rsidR="004F6B18" w:rsidRPr="004F6B18" w:rsidRDefault="004F6B18" w:rsidP="004F6B18">
            <w:pPr>
              <w:rPr>
                <w:rFonts w:eastAsia="Times New Roman" w:cstheme="minorHAnsi"/>
                <w:kern w:val="24"/>
                <w:sz w:val="24"/>
                <w:szCs w:val="24"/>
              </w:rPr>
            </w:pPr>
            <w:r w:rsidRPr="004F6B18">
              <w:rPr>
                <w:rFonts w:eastAsia="Times New Roman" w:cstheme="minorHAnsi"/>
                <w:kern w:val="24"/>
                <w:sz w:val="24"/>
                <w:szCs w:val="24"/>
              </w:rPr>
              <w:t>İran, 2018</w:t>
            </w:r>
          </w:p>
        </w:tc>
        <w:tc>
          <w:tcPr>
            <w:tcW w:w="992" w:type="dxa"/>
          </w:tcPr>
          <w:p w14:paraId="08F8FD31" w14:textId="77777777" w:rsidR="004F6B18" w:rsidRPr="004F6B18" w:rsidRDefault="004F6B18" w:rsidP="004F6B18">
            <w:pPr>
              <w:jc w:val="right"/>
              <w:rPr>
                <w:rFonts w:eastAsia="Times New Roman" w:cstheme="minorHAnsi"/>
                <w:kern w:val="24"/>
                <w:sz w:val="24"/>
                <w:szCs w:val="24"/>
              </w:rPr>
            </w:pPr>
            <w:r w:rsidRPr="004F6B18">
              <w:rPr>
                <w:rFonts w:eastAsia="Times New Roman" w:cstheme="minorHAnsi"/>
                <w:kern w:val="24"/>
                <w:sz w:val="24"/>
                <w:szCs w:val="24"/>
              </w:rPr>
              <w:t>42.0</w:t>
            </w:r>
          </w:p>
        </w:tc>
      </w:tr>
      <w:tr w:rsidR="004F6B18" w:rsidRPr="004F6B18" w14:paraId="3066C100" w14:textId="77777777" w:rsidTr="00044565">
        <w:trPr>
          <w:trHeight w:val="340"/>
        </w:trPr>
        <w:tc>
          <w:tcPr>
            <w:tcW w:w="2943" w:type="dxa"/>
          </w:tcPr>
          <w:p w14:paraId="0F039A0B" w14:textId="77777777" w:rsidR="004F6B18" w:rsidRPr="004F6B18" w:rsidRDefault="004F6B18" w:rsidP="004F6B18">
            <w:pPr>
              <w:rPr>
                <w:rFonts w:eastAsia="Times New Roman" w:cstheme="minorHAnsi"/>
                <w:sz w:val="24"/>
                <w:szCs w:val="24"/>
              </w:rPr>
            </w:pPr>
            <w:r w:rsidRPr="004F6B18">
              <w:rPr>
                <w:rFonts w:eastAsia="Times New Roman" w:cstheme="minorHAnsi"/>
                <w:kern w:val="24"/>
                <w:sz w:val="24"/>
                <w:szCs w:val="24"/>
              </w:rPr>
              <w:t>Almanya, 2016</w:t>
            </w:r>
          </w:p>
        </w:tc>
        <w:tc>
          <w:tcPr>
            <w:tcW w:w="1040" w:type="dxa"/>
          </w:tcPr>
          <w:p w14:paraId="1839470E" w14:textId="77777777" w:rsidR="004F6B18" w:rsidRPr="004F6B18" w:rsidRDefault="004F6B18" w:rsidP="004F6B18">
            <w:pPr>
              <w:jc w:val="right"/>
              <w:rPr>
                <w:rFonts w:eastAsia="Times New Roman" w:cstheme="minorHAnsi"/>
                <w:sz w:val="24"/>
                <w:szCs w:val="24"/>
              </w:rPr>
            </w:pPr>
            <w:r w:rsidRPr="004F6B18">
              <w:rPr>
                <w:rFonts w:eastAsia="Times New Roman" w:cstheme="minorHAnsi"/>
                <w:kern w:val="24"/>
                <w:sz w:val="24"/>
                <w:szCs w:val="24"/>
              </w:rPr>
              <w:t>31,9</w:t>
            </w:r>
          </w:p>
        </w:tc>
        <w:tc>
          <w:tcPr>
            <w:tcW w:w="2079" w:type="dxa"/>
          </w:tcPr>
          <w:p w14:paraId="68679A42" w14:textId="77777777" w:rsidR="004F6B18" w:rsidRPr="004F6B18" w:rsidRDefault="004F6B18" w:rsidP="004F6B18">
            <w:pPr>
              <w:rPr>
                <w:rFonts w:eastAsia="Times New Roman" w:cstheme="minorHAnsi"/>
                <w:sz w:val="24"/>
                <w:szCs w:val="24"/>
              </w:rPr>
            </w:pPr>
            <w:r w:rsidRPr="004F6B18">
              <w:rPr>
                <w:rFonts w:eastAsia="Times New Roman" w:cstheme="minorHAnsi"/>
                <w:kern w:val="24"/>
                <w:sz w:val="24"/>
                <w:szCs w:val="24"/>
              </w:rPr>
              <w:t>Arjantin, 2019</w:t>
            </w:r>
          </w:p>
        </w:tc>
        <w:tc>
          <w:tcPr>
            <w:tcW w:w="992" w:type="dxa"/>
          </w:tcPr>
          <w:p w14:paraId="6995BC54" w14:textId="77777777" w:rsidR="004F6B18" w:rsidRPr="004F6B18" w:rsidRDefault="004F6B18" w:rsidP="004F6B18">
            <w:pPr>
              <w:jc w:val="right"/>
              <w:rPr>
                <w:rFonts w:eastAsia="Times New Roman" w:cstheme="minorHAnsi"/>
                <w:sz w:val="24"/>
                <w:szCs w:val="24"/>
              </w:rPr>
            </w:pPr>
            <w:r w:rsidRPr="004F6B18">
              <w:rPr>
                <w:rFonts w:eastAsia="Times New Roman" w:cstheme="minorHAnsi"/>
                <w:kern w:val="24"/>
                <w:sz w:val="24"/>
                <w:szCs w:val="24"/>
              </w:rPr>
              <w:t>42.9</w:t>
            </w:r>
          </w:p>
        </w:tc>
      </w:tr>
      <w:tr w:rsidR="004F6B18" w:rsidRPr="004F6B18" w14:paraId="36AFC757" w14:textId="77777777" w:rsidTr="00044565">
        <w:trPr>
          <w:trHeight w:val="340"/>
        </w:trPr>
        <w:tc>
          <w:tcPr>
            <w:tcW w:w="2943" w:type="dxa"/>
          </w:tcPr>
          <w:p w14:paraId="7106F8B6" w14:textId="77777777" w:rsidR="004F6B18" w:rsidRPr="004F6B18" w:rsidRDefault="004F6B18" w:rsidP="004F6B18">
            <w:pPr>
              <w:rPr>
                <w:rFonts w:eastAsia="Times New Roman" w:cstheme="minorHAnsi"/>
                <w:sz w:val="24"/>
                <w:szCs w:val="24"/>
              </w:rPr>
            </w:pPr>
            <w:r w:rsidRPr="004F6B18">
              <w:rPr>
                <w:rFonts w:eastAsia="Times New Roman" w:cstheme="minorHAnsi"/>
                <w:kern w:val="24"/>
                <w:sz w:val="24"/>
                <w:szCs w:val="24"/>
              </w:rPr>
              <w:t>Fransa, 2018</w:t>
            </w:r>
          </w:p>
        </w:tc>
        <w:tc>
          <w:tcPr>
            <w:tcW w:w="1040" w:type="dxa"/>
          </w:tcPr>
          <w:p w14:paraId="3380448C" w14:textId="77777777" w:rsidR="004F6B18" w:rsidRPr="004F6B18" w:rsidRDefault="004F6B18" w:rsidP="004F6B18">
            <w:pPr>
              <w:jc w:val="right"/>
              <w:rPr>
                <w:rFonts w:eastAsia="Times New Roman" w:cstheme="minorHAnsi"/>
                <w:sz w:val="24"/>
                <w:szCs w:val="24"/>
              </w:rPr>
            </w:pPr>
            <w:r w:rsidRPr="004F6B18">
              <w:rPr>
                <w:rFonts w:eastAsia="Times New Roman" w:cstheme="minorHAnsi"/>
                <w:kern w:val="24"/>
                <w:sz w:val="24"/>
                <w:szCs w:val="24"/>
              </w:rPr>
              <w:t>32.4</w:t>
            </w:r>
          </w:p>
        </w:tc>
        <w:tc>
          <w:tcPr>
            <w:tcW w:w="2079" w:type="dxa"/>
          </w:tcPr>
          <w:p w14:paraId="5AD26E06" w14:textId="77777777" w:rsidR="004F6B18" w:rsidRPr="004F6B18" w:rsidRDefault="004F6B18" w:rsidP="004F6B18">
            <w:pPr>
              <w:rPr>
                <w:rFonts w:eastAsia="Times New Roman" w:cstheme="minorHAnsi"/>
                <w:b/>
                <w:bCs/>
                <w:sz w:val="24"/>
                <w:szCs w:val="24"/>
              </w:rPr>
            </w:pPr>
            <w:r w:rsidRPr="004F6B18">
              <w:rPr>
                <w:rFonts w:eastAsia="Times New Roman" w:cstheme="minorHAnsi"/>
                <w:kern w:val="24"/>
                <w:sz w:val="24"/>
                <w:szCs w:val="24"/>
              </w:rPr>
              <w:t>Şili, 2017</w:t>
            </w:r>
          </w:p>
        </w:tc>
        <w:tc>
          <w:tcPr>
            <w:tcW w:w="992" w:type="dxa"/>
          </w:tcPr>
          <w:p w14:paraId="55D3BABD" w14:textId="77777777" w:rsidR="004F6B18" w:rsidRPr="004F6B18" w:rsidRDefault="004F6B18" w:rsidP="004F6B18">
            <w:pPr>
              <w:jc w:val="right"/>
              <w:rPr>
                <w:rFonts w:eastAsia="Times New Roman" w:cstheme="minorHAnsi"/>
                <w:b/>
                <w:bCs/>
                <w:sz w:val="24"/>
                <w:szCs w:val="24"/>
              </w:rPr>
            </w:pPr>
            <w:r w:rsidRPr="004F6B18">
              <w:rPr>
                <w:rFonts w:eastAsia="Times New Roman" w:cstheme="minorHAnsi"/>
                <w:kern w:val="24"/>
                <w:sz w:val="24"/>
                <w:szCs w:val="24"/>
              </w:rPr>
              <w:t>44.4</w:t>
            </w:r>
          </w:p>
        </w:tc>
      </w:tr>
      <w:tr w:rsidR="004F6B18" w:rsidRPr="004F6B18" w14:paraId="681DE834" w14:textId="77777777" w:rsidTr="00044565">
        <w:trPr>
          <w:trHeight w:val="340"/>
        </w:trPr>
        <w:tc>
          <w:tcPr>
            <w:tcW w:w="2943" w:type="dxa"/>
          </w:tcPr>
          <w:p w14:paraId="107F36EA" w14:textId="5EA7BD0A" w:rsidR="004F6B18" w:rsidRPr="004F6B18" w:rsidRDefault="004F6B18" w:rsidP="004F6B18">
            <w:pPr>
              <w:rPr>
                <w:rFonts w:eastAsia="Times New Roman" w:cstheme="minorHAnsi"/>
                <w:kern w:val="24"/>
                <w:sz w:val="24"/>
                <w:szCs w:val="24"/>
              </w:rPr>
            </w:pPr>
            <w:r w:rsidRPr="004F6B18">
              <w:rPr>
                <w:rFonts w:eastAsia="Times New Roman" w:cstheme="minorHAnsi"/>
                <w:kern w:val="24"/>
                <w:sz w:val="24"/>
                <w:szCs w:val="24"/>
              </w:rPr>
              <w:t>Tunus, 2015</w:t>
            </w:r>
          </w:p>
        </w:tc>
        <w:tc>
          <w:tcPr>
            <w:tcW w:w="1040" w:type="dxa"/>
          </w:tcPr>
          <w:p w14:paraId="7B6A6E78" w14:textId="77777777" w:rsidR="004F6B18" w:rsidRPr="004F6B18" w:rsidRDefault="004F6B18" w:rsidP="004F6B18">
            <w:pPr>
              <w:jc w:val="right"/>
              <w:rPr>
                <w:rFonts w:eastAsia="Times New Roman" w:cstheme="minorHAnsi"/>
                <w:kern w:val="24"/>
                <w:sz w:val="24"/>
                <w:szCs w:val="24"/>
              </w:rPr>
            </w:pPr>
            <w:r w:rsidRPr="004F6B18">
              <w:rPr>
                <w:rFonts w:eastAsia="Times New Roman" w:cstheme="minorHAnsi"/>
                <w:kern w:val="24"/>
                <w:sz w:val="24"/>
                <w:szCs w:val="24"/>
              </w:rPr>
              <w:t>32.8</w:t>
            </w:r>
          </w:p>
        </w:tc>
        <w:tc>
          <w:tcPr>
            <w:tcW w:w="2079" w:type="dxa"/>
          </w:tcPr>
          <w:p w14:paraId="3D1CEC07" w14:textId="77777777" w:rsidR="004F6B18" w:rsidRPr="004F6B18" w:rsidRDefault="004F6B18" w:rsidP="004F6B18">
            <w:pPr>
              <w:rPr>
                <w:rFonts w:eastAsia="Times New Roman" w:cstheme="minorHAnsi"/>
                <w:b/>
                <w:bCs/>
                <w:kern w:val="24"/>
                <w:sz w:val="24"/>
                <w:szCs w:val="24"/>
              </w:rPr>
            </w:pPr>
            <w:r w:rsidRPr="004F6B18">
              <w:rPr>
                <w:rFonts w:eastAsia="Times New Roman" w:cstheme="minorHAnsi"/>
                <w:kern w:val="24"/>
                <w:sz w:val="24"/>
                <w:szCs w:val="24"/>
              </w:rPr>
              <w:t>Meksika, 2018</w:t>
            </w:r>
          </w:p>
        </w:tc>
        <w:tc>
          <w:tcPr>
            <w:tcW w:w="992" w:type="dxa"/>
          </w:tcPr>
          <w:p w14:paraId="19979AE4" w14:textId="77777777" w:rsidR="004F6B18" w:rsidRPr="004F6B18" w:rsidRDefault="004F6B18" w:rsidP="004F6B18">
            <w:pPr>
              <w:jc w:val="right"/>
              <w:rPr>
                <w:rFonts w:eastAsia="Times New Roman" w:cstheme="minorHAnsi"/>
                <w:b/>
                <w:bCs/>
                <w:kern w:val="24"/>
                <w:sz w:val="24"/>
                <w:szCs w:val="24"/>
              </w:rPr>
            </w:pPr>
            <w:r w:rsidRPr="004F6B18">
              <w:rPr>
                <w:rFonts w:eastAsia="Times New Roman" w:cstheme="minorHAnsi"/>
                <w:kern w:val="24"/>
                <w:sz w:val="24"/>
                <w:szCs w:val="24"/>
              </w:rPr>
              <w:t>45.4</w:t>
            </w:r>
          </w:p>
        </w:tc>
      </w:tr>
      <w:tr w:rsidR="004F6B18" w:rsidRPr="004F6B18" w14:paraId="4063543E" w14:textId="77777777" w:rsidTr="00044565">
        <w:trPr>
          <w:trHeight w:val="340"/>
        </w:trPr>
        <w:tc>
          <w:tcPr>
            <w:tcW w:w="2943" w:type="dxa"/>
          </w:tcPr>
          <w:p w14:paraId="5E6208C0" w14:textId="77777777" w:rsidR="004F6B18" w:rsidRPr="004F6B18" w:rsidRDefault="004F6B18" w:rsidP="004F6B18">
            <w:pPr>
              <w:rPr>
                <w:rFonts w:eastAsia="Times New Roman" w:cstheme="minorHAnsi"/>
                <w:sz w:val="24"/>
                <w:szCs w:val="24"/>
              </w:rPr>
            </w:pPr>
            <w:r w:rsidRPr="004F6B18">
              <w:rPr>
                <w:rFonts w:eastAsia="Times New Roman" w:cstheme="minorHAnsi"/>
                <w:kern w:val="24"/>
                <w:sz w:val="24"/>
                <w:szCs w:val="24"/>
              </w:rPr>
              <w:t>Japonya, 2013</w:t>
            </w:r>
          </w:p>
        </w:tc>
        <w:tc>
          <w:tcPr>
            <w:tcW w:w="1040" w:type="dxa"/>
          </w:tcPr>
          <w:p w14:paraId="71F6A33C" w14:textId="77777777" w:rsidR="004F6B18" w:rsidRPr="004F6B18" w:rsidRDefault="004F6B18" w:rsidP="004F6B18">
            <w:pPr>
              <w:jc w:val="right"/>
              <w:rPr>
                <w:rFonts w:eastAsia="Times New Roman" w:cstheme="minorHAnsi"/>
                <w:sz w:val="24"/>
                <w:szCs w:val="24"/>
              </w:rPr>
            </w:pPr>
            <w:r w:rsidRPr="004F6B18">
              <w:rPr>
                <w:rFonts w:eastAsia="Times New Roman" w:cstheme="minorHAnsi"/>
                <w:kern w:val="24"/>
                <w:sz w:val="24"/>
                <w:szCs w:val="24"/>
              </w:rPr>
              <w:t>32.9</w:t>
            </w:r>
          </w:p>
        </w:tc>
        <w:tc>
          <w:tcPr>
            <w:tcW w:w="2079" w:type="dxa"/>
          </w:tcPr>
          <w:p w14:paraId="1DE12DCF" w14:textId="77777777" w:rsidR="004F6B18" w:rsidRPr="004F6B18" w:rsidRDefault="004F6B18" w:rsidP="004F6B18">
            <w:pPr>
              <w:rPr>
                <w:rFonts w:eastAsia="Times New Roman" w:cstheme="minorHAnsi"/>
                <w:sz w:val="24"/>
                <w:szCs w:val="24"/>
              </w:rPr>
            </w:pPr>
            <w:r w:rsidRPr="004F6B18">
              <w:rPr>
                <w:rFonts w:eastAsia="Times New Roman" w:cstheme="minorHAnsi"/>
                <w:kern w:val="24"/>
                <w:sz w:val="24"/>
                <w:szCs w:val="24"/>
              </w:rPr>
              <w:t>Zimbabve, 2019</w:t>
            </w:r>
          </w:p>
        </w:tc>
        <w:tc>
          <w:tcPr>
            <w:tcW w:w="992" w:type="dxa"/>
          </w:tcPr>
          <w:p w14:paraId="62A71F29" w14:textId="77777777" w:rsidR="004F6B18" w:rsidRPr="004F6B18" w:rsidRDefault="004F6B18" w:rsidP="004F6B18">
            <w:pPr>
              <w:jc w:val="right"/>
              <w:rPr>
                <w:rFonts w:eastAsia="Times New Roman" w:cstheme="minorHAnsi"/>
                <w:sz w:val="24"/>
                <w:szCs w:val="24"/>
              </w:rPr>
            </w:pPr>
            <w:r w:rsidRPr="004F6B18">
              <w:rPr>
                <w:rFonts w:eastAsia="Times New Roman" w:cstheme="minorHAnsi"/>
                <w:kern w:val="24"/>
                <w:sz w:val="24"/>
                <w:szCs w:val="24"/>
              </w:rPr>
              <w:t>50.3</w:t>
            </w:r>
          </w:p>
        </w:tc>
      </w:tr>
      <w:tr w:rsidR="004F6B18" w:rsidRPr="004F6B18" w14:paraId="21F86DF2" w14:textId="77777777" w:rsidTr="00044565">
        <w:trPr>
          <w:trHeight w:val="340"/>
        </w:trPr>
        <w:tc>
          <w:tcPr>
            <w:tcW w:w="2943" w:type="dxa"/>
          </w:tcPr>
          <w:p w14:paraId="3DA39B07" w14:textId="77777777" w:rsidR="004F6B18" w:rsidRPr="004F6B18" w:rsidRDefault="004F6B18" w:rsidP="004F6B18">
            <w:pPr>
              <w:rPr>
                <w:rFonts w:eastAsia="Times New Roman" w:cstheme="minorHAnsi"/>
                <w:sz w:val="24"/>
                <w:szCs w:val="24"/>
              </w:rPr>
            </w:pPr>
            <w:r w:rsidRPr="004F6B18">
              <w:rPr>
                <w:rFonts w:eastAsia="Times New Roman" w:cstheme="minorHAnsi"/>
                <w:kern w:val="24"/>
                <w:sz w:val="24"/>
                <w:szCs w:val="24"/>
              </w:rPr>
              <w:t>Yunanistan, 2018</w:t>
            </w:r>
          </w:p>
        </w:tc>
        <w:tc>
          <w:tcPr>
            <w:tcW w:w="1040" w:type="dxa"/>
          </w:tcPr>
          <w:p w14:paraId="487F207A" w14:textId="77777777" w:rsidR="004F6B18" w:rsidRPr="004F6B18" w:rsidRDefault="004F6B18" w:rsidP="004F6B18">
            <w:pPr>
              <w:jc w:val="right"/>
              <w:rPr>
                <w:rFonts w:eastAsia="Times New Roman" w:cstheme="minorHAnsi"/>
                <w:sz w:val="24"/>
                <w:szCs w:val="24"/>
              </w:rPr>
            </w:pPr>
            <w:r w:rsidRPr="004F6B18">
              <w:rPr>
                <w:rFonts w:eastAsia="Times New Roman" w:cstheme="minorHAnsi"/>
                <w:kern w:val="24"/>
                <w:sz w:val="24"/>
                <w:szCs w:val="24"/>
              </w:rPr>
              <w:t>32.9</w:t>
            </w:r>
          </w:p>
        </w:tc>
        <w:tc>
          <w:tcPr>
            <w:tcW w:w="2079" w:type="dxa"/>
          </w:tcPr>
          <w:p w14:paraId="500DC65B" w14:textId="77777777" w:rsidR="004F6B18" w:rsidRPr="004F6B18" w:rsidRDefault="004F6B18" w:rsidP="004F6B18">
            <w:pPr>
              <w:rPr>
                <w:rFonts w:eastAsia="Times New Roman" w:cstheme="minorHAnsi"/>
                <w:sz w:val="24"/>
                <w:szCs w:val="24"/>
              </w:rPr>
            </w:pPr>
            <w:r w:rsidRPr="004F6B18">
              <w:rPr>
                <w:rFonts w:eastAsia="Times New Roman" w:cstheme="minorHAnsi"/>
                <w:kern w:val="24"/>
                <w:sz w:val="24"/>
                <w:szCs w:val="24"/>
              </w:rPr>
              <w:t>Brezilya, 2019</w:t>
            </w:r>
          </w:p>
        </w:tc>
        <w:tc>
          <w:tcPr>
            <w:tcW w:w="992" w:type="dxa"/>
          </w:tcPr>
          <w:p w14:paraId="3B7F6953" w14:textId="77777777" w:rsidR="004F6B18" w:rsidRPr="004F6B18" w:rsidRDefault="004F6B18" w:rsidP="004F6B18">
            <w:pPr>
              <w:jc w:val="right"/>
              <w:rPr>
                <w:rFonts w:eastAsia="Times New Roman" w:cstheme="minorHAnsi"/>
                <w:sz w:val="24"/>
                <w:szCs w:val="24"/>
              </w:rPr>
            </w:pPr>
            <w:r w:rsidRPr="004F6B18">
              <w:rPr>
                <w:rFonts w:eastAsia="Times New Roman" w:cstheme="minorHAnsi"/>
                <w:kern w:val="24"/>
                <w:sz w:val="24"/>
                <w:szCs w:val="24"/>
              </w:rPr>
              <w:t>53.4</w:t>
            </w:r>
          </w:p>
        </w:tc>
      </w:tr>
      <w:tr w:rsidR="004F6B18" w:rsidRPr="004F6B18" w14:paraId="3AE99577" w14:textId="77777777" w:rsidTr="00044565">
        <w:trPr>
          <w:trHeight w:val="340"/>
        </w:trPr>
        <w:tc>
          <w:tcPr>
            <w:tcW w:w="2943" w:type="dxa"/>
          </w:tcPr>
          <w:p w14:paraId="529E99C1" w14:textId="77777777" w:rsidR="004F6B18" w:rsidRPr="004F6B18" w:rsidRDefault="004F6B18" w:rsidP="004F6B18">
            <w:pPr>
              <w:rPr>
                <w:rFonts w:eastAsia="Times New Roman" w:cstheme="minorHAnsi"/>
                <w:sz w:val="24"/>
                <w:szCs w:val="24"/>
              </w:rPr>
            </w:pPr>
            <w:r w:rsidRPr="004F6B18">
              <w:rPr>
                <w:rFonts w:eastAsia="Times New Roman" w:cstheme="minorHAnsi"/>
                <w:kern w:val="24"/>
                <w:sz w:val="24"/>
                <w:szCs w:val="24"/>
              </w:rPr>
              <w:t>Birleşik Krallık 2017</w:t>
            </w:r>
          </w:p>
        </w:tc>
        <w:tc>
          <w:tcPr>
            <w:tcW w:w="1040" w:type="dxa"/>
          </w:tcPr>
          <w:p w14:paraId="297D6DD6" w14:textId="77777777" w:rsidR="004F6B18" w:rsidRPr="004F6B18" w:rsidRDefault="004F6B18" w:rsidP="004F6B18">
            <w:pPr>
              <w:jc w:val="right"/>
              <w:rPr>
                <w:rFonts w:eastAsia="Times New Roman" w:cstheme="minorHAnsi"/>
                <w:sz w:val="24"/>
                <w:szCs w:val="24"/>
              </w:rPr>
            </w:pPr>
            <w:r w:rsidRPr="004F6B18">
              <w:rPr>
                <w:rFonts w:eastAsia="Times New Roman" w:cstheme="minorHAnsi"/>
                <w:kern w:val="24"/>
                <w:sz w:val="24"/>
                <w:szCs w:val="24"/>
              </w:rPr>
              <w:t>35.1</w:t>
            </w:r>
          </w:p>
        </w:tc>
        <w:tc>
          <w:tcPr>
            <w:tcW w:w="2079" w:type="dxa"/>
          </w:tcPr>
          <w:p w14:paraId="4BEB73B9" w14:textId="77777777" w:rsidR="004F6B18" w:rsidRPr="004F6B18" w:rsidRDefault="004F6B18" w:rsidP="004F6B18">
            <w:pPr>
              <w:rPr>
                <w:rFonts w:eastAsia="Times New Roman" w:cstheme="minorHAnsi"/>
                <w:sz w:val="24"/>
                <w:szCs w:val="24"/>
              </w:rPr>
            </w:pPr>
            <w:r w:rsidRPr="004F6B18">
              <w:rPr>
                <w:rFonts w:eastAsia="Times New Roman" w:cstheme="minorHAnsi"/>
                <w:kern w:val="24"/>
                <w:sz w:val="24"/>
                <w:szCs w:val="24"/>
              </w:rPr>
              <w:t>Zambiya, 2015</w:t>
            </w:r>
          </w:p>
        </w:tc>
        <w:tc>
          <w:tcPr>
            <w:tcW w:w="992" w:type="dxa"/>
          </w:tcPr>
          <w:p w14:paraId="22C356E7" w14:textId="77777777" w:rsidR="004F6B18" w:rsidRPr="004F6B18" w:rsidRDefault="004F6B18" w:rsidP="004F6B18">
            <w:pPr>
              <w:jc w:val="right"/>
              <w:rPr>
                <w:rFonts w:eastAsia="Times New Roman" w:cstheme="minorHAnsi"/>
                <w:sz w:val="24"/>
                <w:szCs w:val="24"/>
              </w:rPr>
            </w:pPr>
            <w:r w:rsidRPr="004F6B18">
              <w:rPr>
                <w:rFonts w:eastAsia="Times New Roman" w:cstheme="minorHAnsi"/>
                <w:kern w:val="24"/>
                <w:sz w:val="24"/>
                <w:szCs w:val="24"/>
              </w:rPr>
              <w:t>57.1</w:t>
            </w:r>
          </w:p>
        </w:tc>
      </w:tr>
      <w:tr w:rsidR="004F6B18" w:rsidRPr="004F6B18" w14:paraId="70E50CED" w14:textId="77777777" w:rsidTr="00044565">
        <w:trPr>
          <w:trHeight w:val="340"/>
        </w:trPr>
        <w:tc>
          <w:tcPr>
            <w:tcW w:w="2943" w:type="dxa"/>
          </w:tcPr>
          <w:p w14:paraId="2E17BCE4" w14:textId="77777777" w:rsidR="004F6B18" w:rsidRPr="004F6B18" w:rsidRDefault="004F6B18" w:rsidP="004F6B18">
            <w:pPr>
              <w:rPr>
                <w:rFonts w:eastAsia="Times New Roman" w:cstheme="minorHAnsi"/>
                <w:sz w:val="24"/>
                <w:szCs w:val="24"/>
              </w:rPr>
            </w:pPr>
            <w:r w:rsidRPr="004F6B18">
              <w:rPr>
                <w:rFonts w:eastAsia="Times New Roman" w:cstheme="minorHAnsi"/>
                <w:kern w:val="24"/>
                <w:sz w:val="24"/>
                <w:szCs w:val="24"/>
              </w:rPr>
              <w:lastRenderedPageBreak/>
              <w:t>Vietnam, 2018</w:t>
            </w:r>
          </w:p>
        </w:tc>
        <w:tc>
          <w:tcPr>
            <w:tcW w:w="1040" w:type="dxa"/>
          </w:tcPr>
          <w:p w14:paraId="5FB63551" w14:textId="77777777" w:rsidR="004F6B18" w:rsidRPr="004F6B18" w:rsidRDefault="004F6B18" w:rsidP="004F6B18">
            <w:pPr>
              <w:jc w:val="right"/>
              <w:rPr>
                <w:rFonts w:eastAsia="Times New Roman" w:cstheme="minorHAnsi"/>
                <w:sz w:val="24"/>
                <w:szCs w:val="24"/>
              </w:rPr>
            </w:pPr>
            <w:r w:rsidRPr="004F6B18">
              <w:rPr>
                <w:rFonts w:eastAsia="Times New Roman" w:cstheme="minorHAnsi"/>
                <w:kern w:val="24"/>
                <w:sz w:val="24"/>
                <w:szCs w:val="24"/>
              </w:rPr>
              <w:t>35.7</w:t>
            </w:r>
          </w:p>
        </w:tc>
        <w:tc>
          <w:tcPr>
            <w:tcW w:w="2079" w:type="dxa"/>
          </w:tcPr>
          <w:p w14:paraId="6C2850FF" w14:textId="77777777" w:rsidR="004F6B18" w:rsidRPr="004F6B18" w:rsidRDefault="004F6B18" w:rsidP="004F6B18">
            <w:pPr>
              <w:rPr>
                <w:rFonts w:eastAsia="Times New Roman" w:cstheme="minorHAnsi"/>
                <w:sz w:val="24"/>
                <w:szCs w:val="24"/>
              </w:rPr>
            </w:pPr>
            <w:r w:rsidRPr="004F6B18">
              <w:rPr>
                <w:rFonts w:eastAsia="Times New Roman" w:cstheme="minorHAnsi"/>
                <w:kern w:val="24"/>
                <w:sz w:val="24"/>
                <w:szCs w:val="24"/>
              </w:rPr>
              <w:t>Güney Afrika, 2014</w:t>
            </w:r>
          </w:p>
        </w:tc>
        <w:tc>
          <w:tcPr>
            <w:tcW w:w="992" w:type="dxa"/>
          </w:tcPr>
          <w:p w14:paraId="61B8280B" w14:textId="77777777" w:rsidR="004F6B18" w:rsidRPr="004F6B18" w:rsidRDefault="004F6B18" w:rsidP="004F6B18">
            <w:pPr>
              <w:jc w:val="right"/>
              <w:rPr>
                <w:rFonts w:eastAsia="Times New Roman" w:cstheme="minorHAnsi"/>
                <w:sz w:val="24"/>
                <w:szCs w:val="24"/>
              </w:rPr>
            </w:pPr>
            <w:r w:rsidRPr="004F6B18">
              <w:rPr>
                <w:rFonts w:eastAsia="Times New Roman" w:cstheme="minorHAnsi"/>
                <w:kern w:val="24"/>
                <w:sz w:val="24"/>
                <w:szCs w:val="24"/>
              </w:rPr>
              <w:t>63.0</w:t>
            </w:r>
          </w:p>
        </w:tc>
      </w:tr>
    </w:tbl>
    <w:p w14:paraId="09FFEE85" w14:textId="77777777" w:rsidR="00DD4FE8" w:rsidRPr="004F6B18" w:rsidRDefault="00DD4FE8" w:rsidP="00DD4FE8">
      <w:pPr>
        <w:autoSpaceDE w:val="0"/>
        <w:autoSpaceDN w:val="0"/>
        <w:adjustRightInd w:val="0"/>
        <w:spacing w:before="240" w:after="0" w:line="360" w:lineRule="auto"/>
        <w:ind w:firstLine="709"/>
        <w:jc w:val="both"/>
        <w:rPr>
          <w:rFonts w:cs="Sabon-Roman"/>
          <w:color w:val="0070C0"/>
          <w:sz w:val="24"/>
          <w:szCs w:val="24"/>
        </w:rPr>
      </w:pPr>
      <w:r w:rsidRPr="004F6B18">
        <w:rPr>
          <w:rFonts w:cs="Sabon-Roman"/>
          <w:sz w:val="24"/>
          <w:szCs w:val="24"/>
        </w:rPr>
        <w:t>2021 yılı araştırmasının sonuçlarına göre, 2020 yılında ailelerin en zengin yüzde 20’lik dilimi harcanabilir gelirin yüzde 46,7’sini elde ederken, en yoksul yüzde 20’lik dilimin payı yüzde 6</w:t>
      </w:r>
      <w:r>
        <w:rPr>
          <w:rFonts w:cs="Sabon-Roman"/>
          <w:sz w:val="24"/>
          <w:szCs w:val="24"/>
        </w:rPr>
        <w:t>,</w:t>
      </w:r>
      <w:r w:rsidRPr="004F6B18">
        <w:rPr>
          <w:rFonts w:cs="Sabon-Roman"/>
          <w:sz w:val="24"/>
          <w:szCs w:val="24"/>
        </w:rPr>
        <w:t>1 olmuştur.</w:t>
      </w:r>
      <w:r w:rsidRPr="004F6B18">
        <w:rPr>
          <w:rFonts w:cs="Sabon-Roman"/>
          <w:color w:val="0070C0"/>
          <w:sz w:val="24"/>
          <w:szCs w:val="24"/>
        </w:rPr>
        <w:t xml:space="preserve">  </w:t>
      </w:r>
      <w:r w:rsidRPr="004F6B18">
        <w:rPr>
          <w:rFonts w:cs="Sabon-Roman"/>
          <w:sz w:val="24"/>
          <w:szCs w:val="24"/>
        </w:rPr>
        <w:t>En zengin dilimin</w:t>
      </w:r>
      <w:r>
        <w:rPr>
          <w:rFonts w:cs="Sabon-Roman"/>
          <w:sz w:val="24"/>
          <w:szCs w:val="24"/>
        </w:rPr>
        <w:t xml:space="preserve"> </w:t>
      </w:r>
      <w:r w:rsidRPr="004F6B18">
        <w:rPr>
          <w:rFonts w:cs="Sabon-Roman"/>
          <w:sz w:val="24"/>
          <w:szCs w:val="24"/>
        </w:rPr>
        <w:t xml:space="preserve">gelirinin en yoksul dilimin gelirinin kaç katı olduğu kullanılan eşitsizlik ölçülerinden bir tanesidir ve 2020 yılı için en zenginlerin ortalama geliri en yoksulların 7,65 katıdır. Kişisel gelir dağılımı, sıfır ile bir arasında değer alan </w:t>
      </w:r>
      <w:proofErr w:type="spellStart"/>
      <w:r w:rsidRPr="004F6B18">
        <w:rPr>
          <w:rFonts w:cs="Sabon-Roman"/>
          <w:sz w:val="24"/>
          <w:szCs w:val="24"/>
        </w:rPr>
        <w:t>Gini</w:t>
      </w:r>
      <w:proofErr w:type="spellEnd"/>
      <w:r w:rsidRPr="004F6B18">
        <w:rPr>
          <w:rFonts w:cs="Sabon-Roman"/>
          <w:sz w:val="24"/>
          <w:szCs w:val="24"/>
        </w:rPr>
        <w:t xml:space="preserve"> katsayısıyla da ölçülmektedir.</w:t>
      </w:r>
      <w:r w:rsidRPr="004F6B18">
        <w:rPr>
          <w:rFonts w:cs="Sabon-Roman"/>
          <w:color w:val="0070C0"/>
          <w:sz w:val="24"/>
          <w:szCs w:val="24"/>
        </w:rPr>
        <w:t xml:space="preserve"> </w:t>
      </w:r>
      <w:r w:rsidRPr="004F6B18">
        <w:rPr>
          <w:rFonts w:cs="Sabon-Roman"/>
          <w:sz w:val="24"/>
          <w:szCs w:val="24"/>
        </w:rPr>
        <w:t xml:space="preserve">Eşitsizlik, </w:t>
      </w:r>
      <w:proofErr w:type="spellStart"/>
      <w:r w:rsidRPr="004F6B18">
        <w:rPr>
          <w:rFonts w:cs="Sabon-Roman"/>
          <w:sz w:val="24"/>
          <w:szCs w:val="24"/>
        </w:rPr>
        <w:t>Gini</w:t>
      </w:r>
      <w:proofErr w:type="spellEnd"/>
      <w:r w:rsidRPr="004F6B18">
        <w:rPr>
          <w:rFonts w:cs="Sabon-Roman"/>
          <w:sz w:val="24"/>
          <w:szCs w:val="24"/>
        </w:rPr>
        <w:t xml:space="preserve"> katsayısı sıfıra yaklaştı</w:t>
      </w:r>
      <w:r>
        <w:rPr>
          <w:rFonts w:cs="Sabon-Roman"/>
          <w:sz w:val="24"/>
          <w:szCs w:val="24"/>
        </w:rPr>
        <w:t>k</w:t>
      </w:r>
      <w:r w:rsidRPr="004F6B18">
        <w:rPr>
          <w:rFonts w:cs="Sabon-Roman"/>
          <w:sz w:val="24"/>
          <w:szCs w:val="24"/>
        </w:rPr>
        <w:t xml:space="preserve">ça düşmekte, bire yaklaştıkça artmaktadır.  Türkiye için hesaplanan 2020 yılı </w:t>
      </w:r>
      <w:proofErr w:type="spellStart"/>
      <w:r w:rsidRPr="004F6B18">
        <w:rPr>
          <w:rFonts w:cs="Sabon-Roman"/>
          <w:sz w:val="24"/>
          <w:szCs w:val="24"/>
        </w:rPr>
        <w:t>Gini</w:t>
      </w:r>
      <w:proofErr w:type="spellEnd"/>
      <w:r w:rsidRPr="004F6B18">
        <w:rPr>
          <w:rFonts w:cs="Sabon-Roman"/>
          <w:sz w:val="24"/>
          <w:szCs w:val="24"/>
        </w:rPr>
        <w:t xml:space="preserve"> katsayısı 0,401’dir.</w:t>
      </w:r>
      <w:r w:rsidRPr="004F6B18">
        <w:rPr>
          <w:rFonts w:cs="Sabon-Roman"/>
          <w:color w:val="0070C0"/>
          <w:sz w:val="24"/>
          <w:szCs w:val="24"/>
        </w:rPr>
        <w:t xml:space="preserve"> </w:t>
      </w:r>
    </w:p>
    <w:p w14:paraId="415AC0F6" w14:textId="479DA09A" w:rsidR="00207F20" w:rsidRDefault="00DD4FE8" w:rsidP="00DD4FE8">
      <w:pPr>
        <w:autoSpaceDE w:val="0"/>
        <w:autoSpaceDN w:val="0"/>
        <w:adjustRightInd w:val="0"/>
        <w:spacing w:before="120" w:after="0" w:line="360" w:lineRule="auto"/>
        <w:ind w:firstLine="708"/>
        <w:jc w:val="both"/>
        <w:rPr>
          <w:rFonts w:cs="ItcEras-Demi"/>
          <w:b/>
          <w:bCs/>
          <w:sz w:val="24"/>
          <w:szCs w:val="24"/>
        </w:rPr>
      </w:pPr>
      <w:proofErr w:type="spellStart"/>
      <w:r w:rsidRPr="004F6B18">
        <w:rPr>
          <w:rFonts w:cs="Sabon-Roman"/>
          <w:sz w:val="24"/>
          <w:szCs w:val="24"/>
        </w:rPr>
        <w:t>Gini</w:t>
      </w:r>
      <w:proofErr w:type="spellEnd"/>
      <w:r w:rsidRPr="004F6B18">
        <w:rPr>
          <w:rFonts w:cs="Sabon-Roman"/>
          <w:sz w:val="24"/>
          <w:szCs w:val="24"/>
        </w:rPr>
        <w:t xml:space="preserve"> katsayısın 0,300 dolayında ya da daha düşük olduğu ülkelerde eşitsizliğin göreceli olarak düşük olduğu söylenebilir. </w:t>
      </w:r>
      <w:proofErr w:type="spellStart"/>
      <w:r w:rsidRPr="004F6B18">
        <w:rPr>
          <w:rFonts w:cs="Sabon-Roman"/>
          <w:sz w:val="24"/>
          <w:szCs w:val="24"/>
        </w:rPr>
        <w:t>Gini</w:t>
      </w:r>
      <w:proofErr w:type="spellEnd"/>
      <w:r w:rsidRPr="004F6B18">
        <w:rPr>
          <w:rFonts w:cs="Sabon-Roman"/>
          <w:sz w:val="24"/>
          <w:szCs w:val="24"/>
        </w:rPr>
        <w:t xml:space="preserve"> katsayısın 0,500 ya da daha yukarı olduğu ülkelerde ise aşırı eşitsizlik söz konusudur. Seçilmiş bazı ülkeler için Dünya Bankası tarafından verilen </w:t>
      </w:r>
      <w:proofErr w:type="spellStart"/>
      <w:r w:rsidRPr="004F6B18">
        <w:rPr>
          <w:rFonts w:cs="Sabon-Roman"/>
          <w:sz w:val="24"/>
          <w:szCs w:val="24"/>
        </w:rPr>
        <w:t>Gini</w:t>
      </w:r>
      <w:proofErr w:type="spellEnd"/>
      <w:r w:rsidRPr="004F6B18">
        <w:rPr>
          <w:rFonts w:cs="Sabon-Roman"/>
          <w:sz w:val="24"/>
          <w:szCs w:val="24"/>
        </w:rPr>
        <w:t xml:space="preserve"> katsayıları (bakınız, Tablo 4.2)</w:t>
      </w:r>
      <w:r w:rsidR="005E7777">
        <w:rPr>
          <w:rFonts w:cs="Sabon-Roman"/>
          <w:sz w:val="24"/>
          <w:szCs w:val="24"/>
        </w:rPr>
        <w:t>,</w:t>
      </w:r>
      <w:r w:rsidRPr="004F6B18">
        <w:rPr>
          <w:rFonts w:cs="Sabon-Roman"/>
          <w:sz w:val="24"/>
          <w:szCs w:val="24"/>
        </w:rPr>
        <w:t xml:space="preserve"> Türkiye’deki göreceli gelir eşitsizliğini değerlendirmemize yardımcı olabilir.</w:t>
      </w:r>
    </w:p>
    <w:p w14:paraId="61CED29C" w14:textId="795D4BB4" w:rsidR="004F6B18" w:rsidRPr="004F6B18" w:rsidRDefault="000F19EA" w:rsidP="005F1893">
      <w:pPr>
        <w:numPr>
          <w:ilvl w:val="0"/>
          <w:numId w:val="52"/>
        </w:numPr>
        <w:autoSpaceDE w:val="0"/>
        <w:autoSpaceDN w:val="0"/>
        <w:adjustRightInd w:val="0"/>
        <w:spacing w:before="120" w:after="120" w:line="360" w:lineRule="auto"/>
        <w:ind w:left="993" w:hanging="284"/>
        <w:rPr>
          <w:rFonts w:cs="ItcEras-Demi"/>
          <w:b/>
          <w:bCs/>
          <w:sz w:val="24"/>
          <w:szCs w:val="24"/>
        </w:rPr>
      </w:pPr>
      <w:r>
        <w:rPr>
          <w:rFonts w:cs="ItcEras-Demi"/>
          <w:b/>
          <w:bCs/>
          <w:sz w:val="24"/>
          <w:szCs w:val="24"/>
        </w:rPr>
        <w:t>Gelir Bölüşümünü Etkileyen Faktörler</w:t>
      </w:r>
    </w:p>
    <w:p w14:paraId="5672A04F" w14:textId="064656E9" w:rsidR="004F6B18" w:rsidRDefault="000F19EA" w:rsidP="004F6B18">
      <w:pPr>
        <w:autoSpaceDE w:val="0"/>
        <w:autoSpaceDN w:val="0"/>
        <w:adjustRightInd w:val="0"/>
        <w:spacing w:before="120" w:after="0" w:line="360" w:lineRule="auto"/>
        <w:jc w:val="both"/>
        <w:rPr>
          <w:rFonts w:cs="Sabon-Roman"/>
          <w:sz w:val="24"/>
          <w:szCs w:val="24"/>
        </w:rPr>
      </w:pPr>
      <w:r>
        <w:rPr>
          <w:rFonts w:cs="Sabon-Roman"/>
          <w:sz w:val="24"/>
          <w:szCs w:val="24"/>
        </w:rPr>
        <w:t xml:space="preserve">Gelir bölüşümünü etkileyen başlıca faktörler şunlardır: </w:t>
      </w:r>
      <w:r w:rsidR="001538DA">
        <w:rPr>
          <w:rFonts w:cs="Sabon-Roman"/>
          <w:sz w:val="24"/>
          <w:szCs w:val="24"/>
        </w:rPr>
        <w:t xml:space="preserve">Özel mülkiyet ve miras hakkı; </w:t>
      </w:r>
      <w:r w:rsidR="004148AE">
        <w:rPr>
          <w:rFonts w:cs="Sabon-Roman"/>
          <w:sz w:val="24"/>
          <w:szCs w:val="24"/>
        </w:rPr>
        <w:t>sendikal örgütlenme düzeyi, asgari ücret, işsizlik oranı ve devletin sosyal politikaları gibi</w:t>
      </w:r>
      <w:r w:rsidR="00AD6985">
        <w:rPr>
          <w:rFonts w:cs="Sabon-Roman"/>
          <w:sz w:val="24"/>
          <w:szCs w:val="24"/>
        </w:rPr>
        <w:t xml:space="preserve"> toplumsal ve kurumsal faktörler; </w:t>
      </w:r>
      <w:r w:rsidR="00560EDE">
        <w:rPr>
          <w:rFonts w:cs="Sabon-Roman"/>
          <w:sz w:val="24"/>
          <w:szCs w:val="24"/>
        </w:rPr>
        <w:t>kiş</w:t>
      </w:r>
      <w:r w:rsidR="00305FB5">
        <w:rPr>
          <w:rFonts w:cs="Sabon-Roman"/>
          <w:sz w:val="24"/>
          <w:szCs w:val="24"/>
        </w:rPr>
        <w:t>i</w:t>
      </w:r>
      <w:r w:rsidR="00560EDE">
        <w:rPr>
          <w:rFonts w:cs="Sabon-Roman"/>
          <w:sz w:val="24"/>
          <w:szCs w:val="24"/>
        </w:rPr>
        <w:t>sel beceriler, eğitim ve öğretim düzeyi ve çalışkanlık gibi kişisel farklı</w:t>
      </w:r>
      <w:r w:rsidR="00305FB5">
        <w:rPr>
          <w:rFonts w:cs="Sabon-Roman"/>
          <w:sz w:val="24"/>
          <w:szCs w:val="24"/>
        </w:rPr>
        <w:t>lıklar.</w:t>
      </w:r>
      <w:r w:rsidR="001538DA">
        <w:rPr>
          <w:rFonts w:cs="Sabon-Roman"/>
          <w:sz w:val="24"/>
          <w:szCs w:val="24"/>
        </w:rPr>
        <w:t xml:space="preserve"> </w:t>
      </w:r>
      <w:r w:rsidR="004F6B18" w:rsidRPr="004F6B18">
        <w:rPr>
          <w:rFonts w:cs="Sabon-Roman"/>
          <w:sz w:val="24"/>
          <w:szCs w:val="24"/>
        </w:rPr>
        <w:t xml:space="preserve">Devletin vergi ve harcama politikaları, sosyal programları ve gelirler politikasının gelir dağılımı üzerinde önemli sonuçları vardır. Eğer vergiler genellikle </w:t>
      </w:r>
      <w:r w:rsidR="004F6B18" w:rsidRPr="004F6B18">
        <w:rPr>
          <w:rFonts w:cs="Sabon-Roman"/>
          <w:i/>
          <w:iCs/>
          <w:sz w:val="24"/>
          <w:szCs w:val="24"/>
        </w:rPr>
        <w:t>artan oranlı</w:t>
      </w:r>
      <w:r w:rsidR="004F6B18" w:rsidRPr="004F6B18">
        <w:rPr>
          <w:rFonts w:cs="Sabon-Roman"/>
          <w:sz w:val="24"/>
          <w:szCs w:val="24"/>
        </w:rPr>
        <w:t xml:space="preserve"> ise, yani gelir arttıkça vergilendirme oranı da artıyorsa, yüksek gelirli</w:t>
      </w:r>
      <w:r w:rsidR="00CA534E">
        <w:rPr>
          <w:rFonts w:cs="Sabon-Roman"/>
          <w:sz w:val="24"/>
          <w:szCs w:val="24"/>
        </w:rPr>
        <w:t>l</w:t>
      </w:r>
      <w:r w:rsidR="004F6B18" w:rsidRPr="004F6B18">
        <w:rPr>
          <w:rFonts w:cs="Sabon-Roman"/>
          <w:sz w:val="24"/>
          <w:szCs w:val="24"/>
        </w:rPr>
        <w:t xml:space="preserve">er üzerindeki vergi yükü artacak ve vergi politikaları gelir eşitsizliğini azaltıcı etki yapacaktır. Tersine, eğer vergiler </w:t>
      </w:r>
      <w:r w:rsidR="004F6B18" w:rsidRPr="004F6B18">
        <w:rPr>
          <w:rFonts w:cs="Sabon-Roman"/>
          <w:i/>
          <w:iCs/>
          <w:sz w:val="24"/>
          <w:szCs w:val="24"/>
        </w:rPr>
        <w:t>azalan oranlı</w:t>
      </w:r>
      <w:r w:rsidR="004F6B18" w:rsidRPr="004F6B18">
        <w:rPr>
          <w:rFonts w:cs="Sabon-Roman"/>
          <w:sz w:val="24"/>
          <w:szCs w:val="24"/>
        </w:rPr>
        <w:t xml:space="preserve"> ise, yani yüksek gelirliler gelirlerinin daha düşük bir yüzdesini </w:t>
      </w:r>
      <w:r w:rsidR="000F6E76">
        <w:rPr>
          <w:rFonts w:cs="Sabon-Roman"/>
          <w:sz w:val="24"/>
          <w:szCs w:val="24"/>
        </w:rPr>
        <w:t>vergi</w:t>
      </w:r>
      <w:r w:rsidR="004F6B18" w:rsidRPr="004F6B18">
        <w:rPr>
          <w:rFonts w:cs="Sabon-Roman"/>
          <w:sz w:val="24"/>
          <w:szCs w:val="24"/>
        </w:rPr>
        <w:t xml:space="preserve"> olarak ödüyorlarsa, vergi politikası gelir eşitsizliğini artıracaktır. Devlet harcamalarındaki öncelikler, gelir dağılımı üzerindeki etkileri bakımından yansız değildir. Bazı devlet harcamaları, gelir bölüşümünü düşük gelirliler lehinde değiştirirken diğer bazıları zenginler lehinde sonuçlar yaratır. Ücretsiz eğitim ve sağlık hizmetleri sosyal ödemeler gelir bölüşümünü iyileştirici harcamalar, şirketlere verilen devlet destekleri ise gelir dağılımını bozucu harcamalara örnek sayılabilir. </w:t>
      </w:r>
    </w:p>
    <w:p w14:paraId="0C486FC4" w14:textId="77777777" w:rsidR="00DE3CE0" w:rsidRDefault="00DE3CE0" w:rsidP="00027797">
      <w:pPr>
        <w:spacing w:after="120" w:line="360" w:lineRule="auto"/>
        <w:jc w:val="both"/>
        <w:rPr>
          <w:b/>
          <w:sz w:val="24"/>
          <w:szCs w:val="24"/>
        </w:rPr>
      </w:pPr>
    </w:p>
    <w:p w14:paraId="2680864F" w14:textId="77777777" w:rsidR="00DE3CE0" w:rsidRDefault="00DE3CE0" w:rsidP="00027797">
      <w:pPr>
        <w:spacing w:after="120" w:line="360" w:lineRule="auto"/>
        <w:jc w:val="both"/>
        <w:rPr>
          <w:b/>
          <w:sz w:val="24"/>
          <w:szCs w:val="24"/>
        </w:rPr>
      </w:pPr>
    </w:p>
    <w:p w14:paraId="32F15E40" w14:textId="77777777" w:rsidR="00DE3CE0" w:rsidRDefault="00DE3CE0" w:rsidP="00027797">
      <w:pPr>
        <w:spacing w:after="120" w:line="360" w:lineRule="auto"/>
        <w:jc w:val="both"/>
        <w:rPr>
          <w:b/>
          <w:sz w:val="24"/>
          <w:szCs w:val="24"/>
        </w:rPr>
      </w:pPr>
    </w:p>
    <w:p w14:paraId="16D2ADFA" w14:textId="77777777" w:rsidR="00DE3CE0" w:rsidRDefault="00DE3CE0" w:rsidP="00027797">
      <w:pPr>
        <w:spacing w:after="120" w:line="360" w:lineRule="auto"/>
        <w:jc w:val="both"/>
        <w:rPr>
          <w:b/>
          <w:sz w:val="24"/>
          <w:szCs w:val="24"/>
        </w:rPr>
      </w:pPr>
    </w:p>
    <w:p w14:paraId="76994D50" w14:textId="77777777" w:rsidR="00DE3CE0" w:rsidRDefault="00DE3CE0" w:rsidP="00027797">
      <w:pPr>
        <w:spacing w:after="120" w:line="360" w:lineRule="auto"/>
        <w:jc w:val="both"/>
        <w:rPr>
          <w:b/>
          <w:sz w:val="24"/>
          <w:szCs w:val="24"/>
        </w:rPr>
      </w:pPr>
    </w:p>
    <w:p w14:paraId="670F2A89" w14:textId="26824C88" w:rsidR="00DE3CE0" w:rsidRDefault="00DE3CE0" w:rsidP="00027797">
      <w:pPr>
        <w:spacing w:after="120" w:line="360" w:lineRule="auto"/>
        <w:jc w:val="both"/>
        <w:rPr>
          <w:b/>
          <w:sz w:val="24"/>
          <w:szCs w:val="24"/>
        </w:rPr>
      </w:pPr>
    </w:p>
    <w:p w14:paraId="4B74B680" w14:textId="4BDFB8BD" w:rsidR="00027797" w:rsidRPr="00285ABB" w:rsidRDefault="00027797" w:rsidP="00027797">
      <w:pPr>
        <w:spacing w:after="120" w:line="360" w:lineRule="auto"/>
        <w:jc w:val="both"/>
        <w:rPr>
          <w:b/>
          <w:sz w:val="24"/>
          <w:szCs w:val="24"/>
        </w:rPr>
      </w:pPr>
      <w:r>
        <w:rPr>
          <w:b/>
          <w:sz w:val="24"/>
          <w:szCs w:val="24"/>
        </w:rPr>
        <w:t>KONU</w:t>
      </w:r>
      <w:r w:rsidRPr="00285ABB">
        <w:rPr>
          <w:b/>
          <w:sz w:val="24"/>
          <w:szCs w:val="24"/>
        </w:rPr>
        <w:t xml:space="preserve"> </w:t>
      </w:r>
      <w:r>
        <w:rPr>
          <w:b/>
          <w:sz w:val="24"/>
          <w:szCs w:val="24"/>
        </w:rPr>
        <w:t>4</w:t>
      </w:r>
    </w:p>
    <w:p w14:paraId="578A39D2" w14:textId="77777777" w:rsidR="00027797" w:rsidRPr="00B77280" w:rsidRDefault="00027797" w:rsidP="000F6E76">
      <w:pPr>
        <w:pStyle w:val="ListParagraph"/>
        <w:spacing w:before="120" w:after="240" w:line="360" w:lineRule="auto"/>
        <w:contextualSpacing w:val="0"/>
        <w:jc w:val="center"/>
        <w:rPr>
          <w:b/>
          <w:sz w:val="24"/>
          <w:szCs w:val="24"/>
        </w:rPr>
      </w:pPr>
      <w:bookmarkStart w:id="6" w:name="_Hlk127007672"/>
      <w:r w:rsidRPr="00B77280">
        <w:rPr>
          <w:rFonts w:eastAsia="Times New Roman" w:cs="Times New Roman"/>
          <w:b/>
          <w:sz w:val="24"/>
          <w:szCs w:val="24"/>
        </w:rPr>
        <w:t>PİYASA MEKANİZMASI</w:t>
      </w:r>
    </w:p>
    <w:bookmarkEnd w:id="6"/>
    <w:p w14:paraId="6CD907A6" w14:textId="4B92DE9E" w:rsidR="00027797" w:rsidRPr="00285ABB" w:rsidRDefault="00B86309" w:rsidP="00027797">
      <w:pPr>
        <w:spacing w:before="120" w:after="120" w:line="360" w:lineRule="auto"/>
        <w:jc w:val="both"/>
        <w:rPr>
          <w:sz w:val="24"/>
          <w:szCs w:val="24"/>
        </w:rPr>
      </w:pPr>
      <w:r w:rsidRPr="00C276E7">
        <w:rPr>
          <w:sz w:val="24"/>
          <w:szCs w:val="24"/>
        </w:rPr>
        <w:t xml:space="preserve">Kaynakların ihtiyaçlara oranla kıt olmasından doğan ve her ekonomi için geçerli olan ne, ne kadar, nasıl ve kimin için üretilecek sorunlarının günümüzde en yaygın olarak kullanılanın çözüm yolunun piyasa mekanizması olduğunu daha önce </w:t>
      </w:r>
      <w:r w:rsidR="00913408">
        <w:rPr>
          <w:sz w:val="24"/>
          <w:szCs w:val="24"/>
        </w:rPr>
        <w:t>belirtmiştik</w:t>
      </w:r>
      <w:r w:rsidRPr="00C276E7">
        <w:rPr>
          <w:sz w:val="24"/>
          <w:szCs w:val="24"/>
        </w:rPr>
        <w:t>. Şimdi, piyasa</w:t>
      </w:r>
      <w:r w:rsidR="00454B8E">
        <w:rPr>
          <w:sz w:val="24"/>
          <w:szCs w:val="24"/>
        </w:rPr>
        <w:t>nın</w:t>
      </w:r>
      <w:r w:rsidRPr="00C276E7">
        <w:rPr>
          <w:sz w:val="24"/>
          <w:szCs w:val="24"/>
        </w:rPr>
        <w:t xml:space="preserve"> bu soru</w:t>
      </w:r>
      <w:r w:rsidR="00454B8E">
        <w:rPr>
          <w:sz w:val="24"/>
          <w:szCs w:val="24"/>
        </w:rPr>
        <w:t>n</w:t>
      </w:r>
      <w:r w:rsidRPr="00C276E7">
        <w:rPr>
          <w:sz w:val="24"/>
          <w:szCs w:val="24"/>
        </w:rPr>
        <w:t xml:space="preserve">lara nasıl çözüm </w:t>
      </w:r>
      <w:r w:rsidR="00CB3A09">
        <w:rPr>
          <w:sz w:val="24"/>
          <w:szCs w:val="24"/>
        </w:rPr>
        <w:t>bulduğu</w:t>
      </w:r>
      <w:r w:rsidRPr="00C276E7">
        <w:rPr>
          <w:sz w:val="24"/>
          <w:szCs w:val="24"/>
        </w:rPr>
        <w:t xml:space="preserve"> üzerinde duracağız. Bu kapsamda piyasanın ne olduğunu ve piyasadaki başlıca karar vericilerin kimler olduğunu ele alacağız.</w:t>
      </w:r>
      <w:r w:rsidR="00C276E7">
        <w:rPr>
          <w:sz w:val="24"/>
          <w:szCs w:val="24"/>
        </w:rPr>
        <w:t xml:space="preserve"> </w:t>
      </w:r>
      <w:r w:rsidR="00FF7A50">
        <w:rPr>
          <w:sz w:val="24"/>
          <w:szCs w:val="24"/>
        </w:rPr>
        <w:t>Önce</w:t>
      </w:r>
      <w:r w:rsidR="00027797">
        <w:rPr>
          <w:sz w:val="24"/>
          <w:szCs w:val="24"/>
        </w:rPr>
        <w:t xml:space="preserve">, piyasayı tanımlayacağız ve piyasa mekanizmasının işleyişini özetleyeceğiz. Bunu yaparken, çok sayıda alıcı ve satıcının bulunduğu, alıcı ve satıcıların tek başlarına piyasa fiyatını etkileme güçlerinin olmadığı bir tam rekabet piyasası varsayacağız. Sonra, piyasada fiyatların nasıl oluştuğunu ve değiştiğini </w:t>
      </w:r>
      <w:r w:rsidR="00913408">
        <w:rPr>
          <w:sz w:val="24"/>
          <w:szCs w:val="24"/>
        </w:rPr>
        <w:t>ve</w:t>
      </w:r>
      <w:r w:rsidR="00027797">
        <w:rPr>
          <w:sz w:val="24"/>
          <w:szCs w:val="24"/>
        </w:rPr>
        <w:t xml:space="preserve"> piyasa mekanizmasının temel ekonomik sorunlara nasıl çözüm getirdiğini </w:t>
      </w:r>
      <w:r w:rsidR="00AE4ACA">
        <w:rPr>
          <w:sz w:val="24"/>
          <w:szCs w:val="24"/>
        </w:rPr>
        <w:t>açıklayacağız</w:t>
      </w:r>
      <w:r w:rsidR="00027797" w:rsidRPr="00285ABB">
        <w:rPr>
          <w:sz w:val="24"/>
          <w:szCs w:val="24"/>
        </w:rPr>
        <w:t>.</w:t>
      </w:r>
      <w:r w:rsidR="00027797">
        <w:rPr>
          <w:sz w:val="24"/>
          <w:szCs w:val="24"/>
        </w:rPr>
        <w:t xml:space="preserve">  </w:t>
      </w:r>
    </w:p>
    <w:p w14:paraId="5D076DC1" w14:textId="1B595C96" w:rsidR="00027797" w:rsidRPr="00285ABB" w:rsidRDefault="00027797">
      <w:pPr>
        <w:pStyle w:val="ListParagraph"/>
        <w:numPr>
          <w:ilvl w:val="1"/>
          <w:numId w:val="57"/>
        </w:numPr>
        <w:spacing w:before="240" w:after="240" w:line="360" w:lineRule="auto"/>
        <w:ind w:left="1134" w:hanging="425"/>
        <w:jc w:val="both"/>
        <w:rPr>
          <w:b/>
          <w:sz w:val="24"/>
          <w:szCs w:val="24"/>
        </w:rPr>
      </w:pPr>
      <w:r>
        <w:rPr>
          <w:b/>
          <w:sz w:val="24"/>
          <w:szCs w:val="24"/>
        </w:rPr>
        <w:t>PİYASA NEDİR?</w:t>
      </w:r>
    </w:p>
    <w:p w14:paraId="4D1B0696" w14:textId="260F5FE3" w:rsidR="00B30E39" w:rsidRPr="00FA7C5B" w:rsidRDefault="00027797" w:rsidP="00B30E39">
      <w:pPr>
        <w:spacing w:before="120" w:after="120" w:line="360" w:lineRule="auto"/>
        <w:jc w:val="both"/>
        <w:rPr>
          <w:color w:val="0070C0"/>
          <w:sz w:val="24"/>
          <w:szCs w:val="24"/>
        </w:rPr>
      </w:pPr>
      <w:r>
        <w:rPr>
          <w:sz w:val="24"/>
          <w:szCs w:val="24"/>
        </w:rPr>
        <w:t xml:space="preserve">Piyasa iki türlü tanımlanabilir. Piyasa, alıcı ve satıcıları bir araya getiren ve mal ve hizmet alış-verişinin gerçekleştiği bir ortamdır.  Piyasa aynı zamanda, çok sayıda mal ve hizmetin sürekli olarak el değiştirmesini sağlayan bir kurallar bütünüdür. Piyasanın temel amacı mal değişimidir. Mal değişiminde alıcı ve satıcılar olarak </w:t>
      </w:r>
      <w:r w:rsidR="00B30E39">
        <w:rPr>
          <w:sz w:val="24"/>
          <w:szCs w:val="24"/>
        </w:rPr>
        <w:t>i</w:t>
      </w:r>
      <w:r>
        <w:rPr>
          <w:sz w:val="24"/>
          <w:szCs w:val="24"/>
        </w:rPr>
        <w:t xml:space="preserve">ki taraf vardır. </w:t>
      </w:r>
    </w:p>
    <w:p w14:paraId="78ADB51C" w14:textId="0477D660" w:rsidR="00027797" w:rsidRDefault="00027797" w:rsidP="00491FB1">
      <w:pPr>
        <w:spacing w:before="120" w:after="120" w:line="360" w:lineRule="auto"/>
        <w:jc w:val="both"/>
        <w:rPr>
          <w:color w:val="0070C0"/>
          <w:sz w:val="24"/>
          <w:szCs w:val="24"/>
        </w:rPr>
      </w:pPr>
      <w:r w:rsidRPr="00285ABB">
        <w:rPr>
          <w:sz w:val="24"/>
          <w:szCs w:val="24"/>
        </w:rPr>
        <w:tab/>
      </w:r>
      <w:r>
        <w:rPr>
          <w:sz w:val="24"/>
          <w:szCs w:val="24"/>
        </w:rPr>
        <w:t>Piyasada mal değişiminin olabilmesi için alıcı ve satıcıların iletişim içinde olmaları gerekir. Piyasa ürünler, fiyatlar, miktarlar ile alıcı ve s</w:t>
      </w:r>
      <w:r w:rsidR="00076EA7">
        <w:rPr>
          <w:sz w:val="24"/>
          <w:szCs w:val="24"/>
        </w:rPr>
        <w:t>atı</w:t>
      </w:r>
      <w:r w:rsidR="00900A38">
        <w:rPr>
          <w:sz w:val="24"/>
          <w:szCs w:val="24"/>
        </w:rPr>
        <w:t>cı</w:t>
      </w:r>
      <w:r w:rsidR="00076EA7">
        <w:rPr>
          <w:sz w:val="24"/>
          <w:szCs w:val="24"/>
        </w:rPr>
        <w:t>l</w:t>
      </w:r>
      <w:r>
        <w:rPr>
          <w:sz w:val="24"/>
          <w:szCs w:val="24"/>
        </w:rPr>
        <w:t>ar hakkında bilgi sağlar. Piyasanın işleyişi bir bilgi ve iletişi</w:t>
      </w:r>
      <w:r w:rsidR="006A60B5">
        <w:rPr>
          <w:sz w:val="24"/>
          <w:szCs w:val="24"/>
        </w:rPr>
        <w:t>mi</w:t>
      </w:r>
      <w:r>
        <w:rPr>
          <w:sz w:val="24"/>
          <w:szCs w:val="24"/>
        </w:rPr>
        <w:t xml:space="preserve">n sistemi ile oyunun kurallarının bilinmesini </w:t>
      </w:r>
      <w:r w:rsidRPr="00E53BEF">
        <w:rPr>
          <w:sz w:val="24"/>
          <w:szCs w:val="24"/>
        </w:rPr>
        <w:t xml:space="preserve">gerektirir. </w:t>
      </w:r>
      <w:r w:rsidR="0049766D" w:rsidRPr="00E53BEF">
        <w:rPr>
          <w:sz w:val="24"/>
          <w:szCs w:val="24"/>
        </w:rPr>
        <w:t xml:space="preserve">Alıcı ve satıcılar çeşitli biçimlerde ya da ortamlarda bir araya gelerek alım-satım işlemini gerçekleştirirler. </w:t>
      </w:r>
      <w:r w:rsidRPr="00E53BEF">
        <w:rPr>
          <w:sz w:val="24"/>
          <w:szCs w:val="24"/>
        </w:rPr>
        <w:t xml:space="preserve">Günümüz dünyasında, mal değişiminin olabilmesi için alıcı ve satıcıların yüz yüze gelmeleri </w:t>
      </w:r>
      <w:r w:rsidR="00D716AB">
        <w:rPr>
          <w:sz w:val="24"/>
          <w:szCs w:val="24"/>
        </w:rPr>
        <w:t>gerekmez</w:t>
      </w:r>
      <w:r w:rsidRPr="00E53BEF">
        <w:rPr>
          <w:sz w:val="24"/>
          <w:szCs w:val="24"/>
        </w:rPr>
        <w:t>; herhangi bir iletişim aracını kullanarak paz</w:t>
      </w:r>
      <w:r>
        <w:rPr>
          <w:sz w:val="24"/>
          <w:szCs w:val="24"/>
        </w:rPr>
        <w:t xml:space="preserve">arlık edebilmeleri yeterlidir. </w:t>
      </w:r>
      <w:r w:rsidR="000A7DA4">
        <w:rPr>
          <w:sz w:val="24"/>
          <w:szCs w:val="24"/>
        </w:rPr>
        <w:t>A</w:t>
      </w:r>
      <w:r>
        <w:rPr>
          <w:sz w:val="24"/>
          <w:szCs w:val="24"/>
        </w:rPr>
        <w:t>lıcı ve satıcıyı bir araya getiren geleneksel pazarlar varlığını korusa da pek çok ürün için böyle bir zorunluluk yoktur.</w:t>
      </w:r>
      <w:r w:rsidRPr="00285ABB">
        <w:rPr>
          <w:sz w:val="24"/>
          <w:szCs w:val="24"/>
        </w:rPr>
        <w:t xml:space="preserve"> </w:t>
      </w:r>
      <w:r w:rsidR="00DD06F4">
        <w:rPr>
          <w:sz w:val="24"/>
          <w:szCs w:val="24"/>
        </w:rPr>
        <w:t xml:space="preserve">Ancak, değişimin fiilen gerçekleşmesi için taşımacılık ve ödeme sistemlerinin de olması gerekir.  </w:t>
      </w:r>
      <w:r>
        <w:rPr>
          <w:sz w:val="24"/>
          <w:szCs w:val="24"/>
        </w:rPr>
        <w:t xml:space="preserve">Ayrıca, piyasalar basit bir insanlar yığını değil bir </w:t>
      </w:r>
      <w:r>
        <w:rPr>
          <w:sz w:val="24"/>
          <w:szCs w:val="24"/>
        </w:rPr>
        <w:lastRenderedPageBreak/>
        <w:t>kurum, üretici ve tüketiciler arasında bir ilişkiler bütünüdür. Piyasa özel firmalar, tüketiciler ve kamu kuruluşları arasındaki ilişkilerin gerçekleştiği bir ortam sağlar.</w:t>
      </w:r>
      <w:r w:rsidRPr="00757BC3">
        <w:rPr>
          <w:color w:val="0070C0"/>
          <w:sz w:val="24"/>
          <w:szCs w:val="24"/>
        </w:rPr>
        <w:t xml:space="preserve"> </w:t>
      </w:r>
    </w:p>
    <w:p w14:paraId="0467DAA6" w14:textId="77777777" w:rsidR="000A7DA4" w:rsidRPr="00757BC3" w:rsidRDefault="000A7DA4" w:rsidP="00491FB1">
      <w:pPr>
        <w:spacing w:before="120" w:after="120" w:line="360" w:lineRule="auto"/>
        <w:jc w:val="both"/>
        <w:rPr>
          <w:color w:val="0070C0"/>
          <w:sz w:val="24"/>
          <w:szCs w:val="24"/>
        </w:rPr>
      </w:pPr>
    </w:p>
    <w:p w14:paraId="3B09FA9B" w14:textId="4ED810C4" w:rsidR="00027797" w:rsidRPr="00285ABB" w:rsidRDefault="00027797">
      <w:pPr>
        <w:pStyle w:val="ListParagraph"/>
        <w:numPr>
          <w:ilvl w:val="1"/>
          <w:numId w:val="57"/>
        </w:numPr>
        <w:spacing w:before="240" w:after="240" w:line="360" w:lineRule="auto"/>
        <w:ind w:left="1134" w:hanging="425"/>
        <w:jc w:val="both"/>
        <w:rPr>
          <w:b/>
          <w:sz w:val="24"/>
          <w:szCs w:val="24"/>
        </w:rPr>
      </w:pPr>
      <w:r>
        <w:rPr>
          <w:b/>
          <w:sz w:val="24"/>
          <w:szCs w:val="24"/>
        </w:rPr>
        <w:t>PİYASA MEKANİZMASI NASIL ÇALIŞIR</w:t>
      </w:r>
      <w:r w:rsidRPr="00285ABB">
        <w:rPr>
          <w:b/>
          <w:sz w:val="24"/>
          <w:szCs w:val="24"/>
        </w:rPr>
        <w:t>?</w:t>
      </w:r>
    </w:p>
    <w:p w14:paraId="08DFDF1C" w14:textId="7D0E927C" w:rsidR="00027797" w:rsidRPr="00285ABB" w:rsidRDefault="00027797" w:rsidP="00027797">
      <w:pPr>
        <w:spacing w:before="120" w:after="120" w:line="360" w:lineRule="auto"/>
        <w:jc w:val="both"/>
        <w:rPr>
          <w:b/>
          <w:sz w:val="24"/>
          <w:szCs w:val="24"/>
        </w:rPr>
      </w:pPr>
      <w:r>
        <w:rPr>
          <w:sz w:val="24"/>
          <w:szCs w:val="24"/>
        </w:rPr>
        <w:t>Günümüz ülke ekonomilerinin tamamına yakını piyasa ekonomisi olarak nitelendirilmektedir</w:t>
      </w:r>
      <w:r w:rsidRPr="00285ABB">
        <w:rPr>
          <w:sz w:val="24"/>
          <w:szCs w:val="24"/>
        </w:rPr>
        <w:t xml:space="preserve">. </w:t>
      </w:r>
      <w:r>
        <w:rPr>
          <w:sz w:val="24"/>
          <w:szCs w:val="24"/>
        </w:rPr>
        <w:t>Bir piyasa ekonomisinde her malı</w:t>
      </w:r>
      <w:r w:rsidRPr="00285ABB">
        <w:rPr>
          <w:sz w:val="24"/>
          <w:szCs w:val="24"/>
        </w:rPr>
        <w:t xml:space="preserve">n </w:t>
      </w:r>
      <w:r>
        <w:rPr>
          <w:sz w:val="24"/>
          <w:szCs w:val="24"/>
        </w:rPr>
        <w:t>bir piyasası vardır. Piyasada üç farklı karar verici vardır: alıcılar, satıcılar ve piyasayı düzenleyen devlet</w:t>
      </w:r>
      <w:r w:rsidRPr="00285ABB">
        <w:rPr>
          <w:sz w:val="24"/>
          <w:szCs w:val="24"/>
        </w:rPr>
        <w:t>.</w:t>
      </w:r>
    </w:p>
    <w:p w14:paraId="0F7EDDA3" w14:textId="58D86B53" w:rsidR="00027797" w:rsidRPr="00285ABB" w:rsidRDefault="00027797" w:rsidP="00027797">
      <w:pPr>
        <w:spacing w:before="120" w:after="120" w:line="360" w:lineRule="auto"/>
        <w:ind w:firstLine="708"/>
        <w:jc w:val="both"/>
        <w:rPr>
          <w:sz w:val="24"/>
          <w:szCs w:val="24"/>
        </w:rPr>
      </w:pPr>
      <w:r w:rsidRPr="00285ABB">
        <w:rPr>
          <w:sz w:val="24"/>
          <w:szCs w:val="24"/>
        </w:rPr>
        <w:t>P</w:t>
      </w:r>
      <w:r>
        <w:rPr>
          <w:sz w:val="24"/>
          <w:szCs w:val="24"/>
        </w:rPr>
        <w:t>iyasada, fiyatların k</w:t>
      </w:r>
      <w:r w:rsidR="00A22FD9">
        <w:rPr>
          <w:sz w:val="24"/>
          <w:szCs w:val="24"/>
        </w:rPr>
        <w:t>ı</w:t>
      </w:r>
      <w:r>
        <w:rPr>
          <w:sz w:val="24"/>
          <w:szCs w:val="24"/>
        </w:rPr>
        <w:t xml:space="preserve">lavuz işlevi görmesi beklenir: fiyat hareketleri izlenerek, kaynakların farklı seçenekler arasında en uygun olanda kullanılması umulur. Üreticiler, kârlarını en üst düzeye çıkarmak için neyi ve hangi girdilerden ne kadar kullanarak üreteceklerine fiyat hareketlerini </w:t>
      </w:r>
      <w:r w:rsidR="00A22FD9">
        <w:rPr>
          <w:sz w:val="24"/>
          <w:szCs w:val="24"/>
        </w:rPr>
        <w:t>i</w:t>
      </w:r>
      <w:r>
        <w:rPr>
          <w:sz w:val="24"/>
          <w:szCs w:val="24"/>
        </w:rPr>
        <w:t>zleyerek kara verirler. Fiyatlar tüketicilere de çok önemli bi</w:t>
      </w:r>
      <w:r w:rsidR="00A22FD9">
        <w:rPr>
          <w:sz w:val="24"/>
          <w:szCs w:val="24"/>
        </w:rPr>
        <w:t>l</w:t>
      </w:r>
      <w:r>
        <w:rPr>
          <w:sz w:val="24"/>
          <w:szCs w:val="24"/>
        </w:rPr>
        <w:t>giler verir; onları yönlendirir ve kısıtlarlar</w:t>
      </w:r>
      <w:r w:rsidRPr="00285ABB">
        <w:rPr>
          <w:sz w:val="24"/>
          <w:szCs w:val="24"/>
        </w:rPr>
        <w:t xml:space="preserve">. </w:t>
      </w:r>
      <w:r>
        <w:rPr>
          <w:sz w:val="24"/>
          <w:szCs w:val="24"/>
        </w:rPr>
        <w:t xml:space="preserve">Kısacası, piyasa fiyatları üretim gidilerini ve üretilen ürünleri farklı seçeneklere tahsis ve koordine eder; bunları rekabet içindeki alıcılar arasında dağıtır. Piyasa, kişi ve örgütlerin faaliyetlerini koordine eder ve ödüllendirir. </w:t>
      </w:r>
    </w:p>
    <w:p w14:paraId="11096CFE" w14:textId="4809116B" w:rsidR="00027797" w:rsidRPr="00285ABB" w:rsidRDefault="00027797" w:rsidP="00027797">
      <w:pPr>
        <w:spacing w:before="120" w:after="120" w:line="360" w:lineRule="auto"/>
        <w:ind w:firstLine="708"/>
        <w:jc w:val="both"/>
        <w:rPr>
          <w:sz w:val="24"/>
          <w:szCs w:val="24"/>
        </w:rPr>
      </w:pPr>
      <w:r>
        <w:rPr>
          <w:sz w:val="24"/>
          <w:szCs w:val="24"/>
        </w:rPr>
        <w:t>Bir ekonomide kaynak tahsisi, üretici ve tüketiciler tarafından birbirinden bağımsız olarak verilen milyonlarca kararın sonucu olarak gerçekleşir. Alıcılar hangi mal ve hizmetten ne kadar alacaklarına; satıcılar ise hangi mal ve hizmetten ne kadar üreteceklerine karar verirler.</w:t>
      </w:r>
      <w:r w:rsidRPr="00285ABB">
        <w:rPr>
          <w:sz w:val="24"/>
          <w:szCs w:val="24"/>
        </w:rPr>
        <w:t xml:space="preserve"> </w:t>
      </w:r>
      <w:r>
        <w:rPr>
          <w:sz w:val="24"/>
          <w:szCs w:val="24"/>
        </w:rPr>
        <w:t>Devlet</w:t>
      </w:r>
      <w:r w:rsidR="00A06683">
        <w:rPr>
          <w:sz w:val="24"/>
          <w:szCs w:val="24"/>
        </w:rPr>
        <w:t>,</w:t>
      </w:r>
      <w:r>
        <w:rPr>
          <w:sz w:val="24"/>
          <w:szCs w:val="24"/>
        </w:rPr>
        <w:t xml:space="preserve"> tüm kamu kurum ve kuruluşları ile kamuya ait olan ya da doğrudan kamu tarafından kontrol edilen öbür kuruluşları kapsar.  </w:t>
      </w:r>
      <w:r w:rsidR="00A06683">
        <w:rPr>
          <w:sz w:val="24"/>
          <w:szCs w:val="24"/>
        </w:rPr>
        <w:t>Devlet, bütün karar vericiler için bağlayıcı nitelikte kurallar koyar ve kuralların uygulamasını denetler.</w:t>
      </w:r>
      <w:r w:rsidRPr="00285ABB">
        <w:rPr>
          <w:sz w:val="24"/>
          <w:szCs w:val="24"/>
        </w:rPr>
        <w:t xml:space="preserve"> </w:t>
      </w:r>
    </w:p>
    <w:p w14:paraId="31A6F749" w14:textId="12EACFBB" w:rsidR="00027797" w:rsidRPr="00285ABB" w:rsidRDefault="00027797" w:rsidP="00027797">
      <w:pPr>
        <w:spacing w:before="120" w:after="120" w:line="360" w:lineRule="auto"/>
        <w:jc w:val="both"/>
        <w:rPr>
          <w:sz w:val="24"/>
          <w:szCs w:val="24"/>
        </w:rPr>
      </w:pPr>
      <w:r w:rsidRPr="00285ABB">
        <w:rPr>
          <w:sz w:val="24"/>
          <w:szCs w:val="24"/>
        </w:rPr>
        <w:tab/>
      </w:r>
      <w:r>
        <w:rPr>
          <w:sz w:val="24"/>
          <w:szCs w:val="24"/>
        </w:rPr>
        <w:t>Piyasa ekonomilerinde çoğu mallar, genellikle çok sayıda bağımsız üretici tarafından, insanların satın almak istediklerine yakın miktarlarda üretilir.  Zaman zaman mal fazlalığı ya da yetersizliği doğsa bile, piyasa mek</w:t>
      </w:r>
      <w:r w:rsidR="00A22FD9">
        <w:rPr>
          <w:sz w:val="24"/>
          <w:szCs w:val="24"/>
        </w:rPr>
        <w:t>a</w:t>
      </w:r>
      <w:r>
        <w:rPr>
          <w:sz w:val="24"/>
          <w:szCs w:val="24"/>
        </w:rPr>
        <w:t xml:space="preserve">nizması bunları ortadan kaldırma eğilimindedir.  </w:t>
      </w:r>
      <w:r w:rsidRPr="00285ABB">
        <w:rPr>
          <w:sz w:val="24"/>
          <w:szCs w:val="24"/>
        </w:rPr>
        <w:t xml:space="preserve"> </w:t>
      </w:r>
    </w:p>
    <w:p w14:paraId="6D696909" w14:textId="77777777" w:rsidR="00027797" w:rsidRPr="00285ABB" w:rsidRDefault="00027797" w:rsidP="00027797">
      <w:pPr>
        <w:spacing w:before="120" w:after="120" w:line="360" w:lineRule="auto"/>
        <w:jc w:val="both"/>
        <w:rPr>
          <w:sz w:val="24"/>
          <w:szCs w:val="24"/>
        </w:rPr>
      </w:pPr>
      <w:r w:rsidRPr="00285ABB">
        <w:rPr>
          <w:sz w:val="24"/>
          <w:szCs w:val="24"/>
        </w:rPr>
        <w:tab/>
      </w:r>
      <w:r>
        <w:rPr>
          <w:sz w:val="24"/>
          <w:szCs w:val="24"/>
        </w:rPr>
        <w:t>Şimdi, piyasa mekanizmasının işleyişini basit ve ideal bir piyasa modelinde inceleyeceğiz. Farklı piyasa türlerine ilişkin tartışmamızı ise gelecek dersimize bırakacağız.</w:t>
      </w:r>
      <w:r w:rsidRPr="00285ABB">
        <w:rPr>
          <w:sz w:val="24"/>
          <w:szCs w:val="24"/>
        </w:rPr>
        <w:t xml:space="preserve"> </w:t>
      </w:r>
    </w:p>
    <w:p w14:paraId="7FEF5CFA" w14:textId="77777777" w:rsidR="00027797" w:rsidRPr="00285ABB" w:rsidRDefault="00027797">
      <w:pPr>
        <w:pStyle w:val="ListParagraph"/>
        <w:numPr>
          <w:ilvl w:val="1"/>
          <w:numId w:val="57"/>
        </w:numPr>
        <w:spacing w:before="240" w:after="240" w:line="360" w:lineRule="auto"/>
        <w:ind w:left="1134" w:hanging="425"/>
        <w:jc w:val="both"/>
        <w:rPr>
          <w:b/>
          <w:sz w:val="24"/>
          <w:szCs w:val="24"/>
        </w:rPr>
      </w:pPr>
      <w:r>
        <w:rPr>
          <w:b/>
          <w:sz w:val="24"/>
          <w:szCs w:val="24"/>
        </w:rPr>
        <w:t>FİYAT TEORİSİ</w:t>
      </w:r>
    </w:p>
    <w:p w14:paraId="18271133" w14:textId="025571CB" w:rsidR="00027797" w:rsidRPr="00285ABB" w:rsidRDefault="007D4B58" w:rsidP="002D50D5">
      <w:pPr>
        <w:spacing w:before="120" w:after="120" w:line="360" w:lineRule="auto"/>
        <w:jc w:val="both"/>
        <w:rPr>
          <w:sz w:val="24"/>
          <w:szCs w:val="24"/>
        </w:rPr>
      </w:pPr>
      <w:r>
        <w:rPr>
          <w:sz w:val="24"/>
          <w:szCs w:val="24"/>
        </w:rPr>
        <w:t>Bu bölümde alıcı ve satıcıların davranışlarını, piyasadaki değişikliklere nası</w:t>
      </w:r>
      <w:r w:rsidR="00770296">
        <w:rPr>
          <w:sz w:val="24"/>
          <w:szCs w:val="24"/>
        </w:rPr>
        <w:t>l</w:t>
      </w:r>
      <w:r>
        <w:rPr>
          <w:sz w:val="24"/>
          <w:szCs w:val="24"/>
        </w:rPr>
        <w:t xml:space="preserve"> tepki verdiklerini anlamaya çalışıyoruz</w:t>
      </w:r>
      <w:r w:rsidR="00027797" w:rsidRPr="00285ABB">
        <w:rPr>
          <w:sz w:val="24"/>
          <w:szCs w:val="24"/>
        </w:rPr>
        <w:t xml:space="preserve">. </w:t>
      </w:r>
      <w:r w:rsidR="00770296">
        <w:rPr>
          <w:sz w:val="24"/>
          <w:szCs w:val="24"/>
        </w:rPr>
        <w:t>Bu</w:t>
      </w:r>
      <w:r w:rsidR="006E183C">
        <w:rPr>
          <w:sz w:val="24"/>
          <w:szCs w:val="24"/>
        </w:rPr>
        <w:t xml:space="preserve"> amaçla</w:t>
      </w:r>
      <w:r w:rsidR="00770296">
        <w:rPr>
          <w:sz w:val="24"/>
          <w:szCs w:val="24"/>
        </w:rPr>
        <w:t>, piyasa fiyatı ile alınıp-s</w:t>
      </w:r>
      <w:r w:rsidR="00076EA7">
        <w:rPr>
          <w:sz w:val="24"/>
          <w:szCs w:val="24"/>
        </w:rPr>
        <w:t>atıl</w:t>
      </w:r>
      <w:r w:rsidR="00770296">
        <w:rPr>
          <w:sz w:val="24"/>
          <w:szCs w:val="24"/>
        </w:rPr>
        <w:t>an miktarlar</w:t>
      </w:r>
      <w:r w:rsidR="005B0981">
        <w:rPr>
          <w:sz w:val="24"/>
          <w:szCs w:val="24"/>
        </w:rPr>
        <w:t xml:space="preserve">ın </w:t>
      </w:r>
      <w:r w:rsidR="00650C8B">
        <w:rPr>
          <w:sz w:val="24"/>
          <w:szCs w:val="24"/>
        </w:rPr>
        <w:t xml:space="preserve">nasıl </w:t>
      </w:r>
      <w:r w:rsidR="005B0981">
        <w:rPr>
          <w:sz w:val="24"/>
          <w:szCs w:val="24"/>
        </w:rPr>
        <w:t xml:space="preserve">değiştiğini </w:t>
      </w:r>
      <w:r w:rsidR="005B0981">
        <w:rPr>
          <w:sz w:val="24"/>
          <w:szCs w:val="24"/>
        </w:rPr>
        <w:lastRenderedPageBreak/>
        <w:t>açıklaya</w:t>
      </w:r>
      <w:r w:rsidR="00C25450">
        <w:rPr>
          <w:sz w:val="24"/>
          <w:szCs w:val="24"/>
        </w:rPr>
        <w:t>bilecek</w:t>
      </w:r>
      <w:r w:rsidR="005B0981">
        <w:rPr>
          <w:sz w:val="24"/>
          <w:szCs w:val="24"/>
        </w:rPr>
        <w:t xml:space="preserve"> ve dolayısıyla bunlara ilişkin tahminde bulunmamızı </w:t>
      </w:r>
      <w:r w:rsidR="00C25450">
        <w:rPr>
          <w:sz w:val="24"/>
          <w:szCs w:val="24"/>
        </w:rPr>
        <w:t>sağlayacak bir model kullanıyoruz.</w:t>
      </w:r>
      <w:r w:rsidR="00027797" w:rsidRPr="00285ABB">
        <w:rPr>
          <w:sz w:val="24"/>
          <w:szCs w:val="24"/>
        </w:rPr>
        <w:t xml:space="preserve"> </w:t>
      </w:r>
      <w:r w:rsidR="00142D14">
        <w:rPr>
          <w:sz w:val="24"/>
          <w:szCs w:val="24"/>
        </w:rPr>
        <w:t>Modelde</w:t>
      </w:r>
      <w:r w:rsidR="00650C8B">
        <w:rPr>
          <w:sz w:val="24"/>
          <w:szCs w:val="24"/>
        </w:rPr>
        <w:t xml:space="preserve"> </w:t>
      </w:r>
      <w:r w:rsidR="002D50D5">
        <w:rPr>
          <w:sz w:val="24"/>
          <w:szCs w:val="24"/>
        </w:rPr>
        <w:t>ö</w:t>
      </w:r>
      <w:r w:rsidR="00B869EE">
        <w:rPr>
          <w:sz w:val="24"/>
          <w:szCs w:val="24"/>
        </w:rPr>
        <w:t>nce, p</w:t>
      </w:r>
      <w:r w:rsidR="00142D14">
        <w:rPr>
          <w:sz w:val="24"/>
          <w:szCs w:val="24"/>
        </w:rPr>
        <w:t xml:space="preserve">iyasanın iki yanında yer alan alıcı ve satıcıların </w:t>
      </w:r>
      <w:r w:rsidR="00DA3F7A">
        <w:rPr>
          <w:sz w:val="24"/>
          <w:szCs w:val="24"/>
        </w:rPr>
        <w:t>kararlarını</w:t>
      </w:r>
      <w:r w:rsidR="00142D14">
        <w:rPr>
          <w:sz w:val="24"/>
          <w:szCs w:val="24"/>
        </w:rPr>
        <w:t xml:space="preserve"> yani </w:t>
      </w:r>
      <w:r w:rsidR="00B869EE">
        <w:rPr>
          <w:sz w:val="24"/>
          <w:szCs w:val="24"/>
        </w:rPr>
        <w:t>talep ve arzı ayrı ayrı inceliyoruz</w:t>
      </w:r>
      <w:r w:rsidR="002D50D5">
        <w:rPr>
          <w:sz w:val="24"/>
          <w:szCs w:val="24"/>
        </w:rPr>
        <w:t>; s</w:t>
      </w:r>
      <w:r w:rsidR="00B869EE">
        <w:rPr>
          <w:sz w:val="24"/>
          <w:szCs w:val="24"/>
        </w:rPr>
        <w:t xml:space="preserve">onra da </w:t>
      </w:r>
      <w:r w:rsidR="009F3F62">
        <w:rPr>
          <w:sz w:val="24"/>
          <w:szCs w:val="24"/>
        </w:rPr>
        <w:t>talep ve arz arasındaki etkileşimin piyasa</w:t>
      </w:r>
      <w:r w:rsidR="001B4BAF">
        <w:rPr>
          <w:sz w:val="24"/>
          <w:szCs w:val="24"/>
        </w:rPr>
        <w:t>da</w:t>
      </w:r>
      <w:r w:rsidR="009F3F62">
        <w:rPr>
          <w:sz w:val="24"/>
          <w:szCs w:val="24"/>
        </w:rPr>
        <w:t xml:space="preserve"> denge</w:t>
      </w:r>
      <w:r w:rsidR="001B4BAF">
        <w:rPr>
          <w:sz w:val="24"/>
          <w:szCs w:val="24"/>
        </w:rPr>
        <w:t>y</w:t>
      </w:r>
      <w:r w:rsidR="009F3F62">
        <w:rPr>
          <w:sz w:val="24"/>
          <w:szCs w:val="24"/>
        </w:rPr>
        <w:t xml:space="preserve">i </w:t>
      </w:r>
      <w:r w:rsidR="001B4BAF">
        <w:rPr>
          <w:sz w:val="24"/>
          <w:szCs w:val="24"/>
        </w:rPr>
        <w:t>nasıl sağladığını ele alıyoruz.</w:t>
      </w:r>
      <w:r w:rsidR="00027797" w:rsidRPr="00285ABB">
        <w:rPr>
          <w:sz w:val="24"/>
          <w:szCs w:val="24"/>
        </w:rPr>
        <w:t xml:space="preserve"> </w:t>
      </w:r>
    </w:p>
    <w:p w14:paraId="2DCB9A6F" w14:textId="4FAF6888" w:rsidR="00027797" w:rsidRPr="00285ABB" w:rsidRDefault="00027797">
      <w:pPr>
        <w:pStyle w:val="ListParagraph"/>
        <w:numPr>
          <w:ilvl w:val="2"/>
          <w:numId w:val="57"/>
        </w:numPr>
        <w:spacing w:before="240" w:after="240" w:line="360" w:lineRule="auto"/>
        <w:ind w:left="1276" w:hanging="567"/>
        <w:contextualSpacing w:val="0"/>
        <w:jc w:val="both"/>
        <w:rPr>
          <w:b/>
          <w:sz w:val="24"/>
          <w:szCs w:val="24"/>
        </w:rPr>
      </w:pPr>
      <w:r w:rsidRPr="00285ABB">
        <w:rPr>
          <w:b/>
          <w:sz w:val="24"/>
          <w:szCs w:val="24"/>
        </w:rPr>
        <w:t>T</w:t>
      </w:r>
      <w:r w:rsidR="001B4BAF">
        <w:rPr>
          <w:b/>
          <w:sz w:val="24"/>
          <w:szCs w:val="24"/>
        </w:rPr>
        <w:t>ALEP T</w:t>
      </w:r>
      <w:r w:rsidRPr="00285ABB">
        <w:rPr>
          <w:b/>
          <w:sz w:val="24"/>
          <w:szCs w:val="24"/>
        </w:rPr>
        <w:t>EOR</w:t>
      </w:r>
      <w:r w:rsidR="00E77593">
        <w:rPr>
          <w:b/>
          <w:sz w:val="24"/>
          <w:szCs w:val="24"/>
        </w:rPr>
        <w:t>İSİ</w:t>
      </w:r>
    </w:p>
    <w:p w14:paraId="76F0640B" w14:textId="153CC71F" w:rsidR="00027797" w:rsidRDefault="00DC1F13" w:rsidP="00027797">
      <w:pPr>
        <w:spacing w:before="120" w:after="120" w:line="360" w:lineRule="auto"/>
        <w:jc w:val="both"/>
        <w:rPr>
          <w:sz w:val="24"/>
          <w:szCs w:val="24"/>
        </w:rPr>
      </w:pPr>
      <w:r w:rsidRPr="00DC1F13">
        <w:rPr>
          <w:sz w:val="24"/>
          <w:szCs w:val="24"/>
        </w:rPr>
        <w:t xml:space="preserve">Genel anlamda talep, insanların ihtiyaçlarını </w:t>
      </w:r>
      <w:r w:rsidR="002D50D5">
        <w:rPr>
          <w:sz w:val="24"/>
          <w:szCs w:val="24"/>
        </w:rPr>
        <w:t>karşılamak</w:t>
      </w:r>
      <w:r w:rsidRPr="00DC1F13">
        <w:rPr>
          <w:sz w:val="24"/>
          <w:szCs w:val="24"/>
        </w:rPr>
        <w:t xml:space="preserve"> amacıyla mallara karşı duydukları satın alma arzusudur. Ancak, iktisadi anlamda talebin oluşabilmesi için arzu yeterli değildir; ayrıca, al</w:t>
      </w:r>
      <w:r w:rsidR="00C524FA">
        <w:rPr>
          <w:sz w:val="24"/>
          <w:szCs w:val="24"/>
        </w:rPr>
        <w:t>ı</w:t>
      </w:r>
      <w:r w:rsidRPr="00DC1F13">
        <w:rPr>
          <w:sz w:val="24"/>
          <w:szCs w:val="24"/>
        </w:rPr>
        <w:t>m gücünün de olması gerekir. Aksi h</w:t>
      </w:r>
      <w:r w:rsidR="00F82749">
        <w:rPr>
          <w:sz w:val="24"/>
          <w:szCs w:val="24"/>
        </w:rPr>
        <w:t>â</w:t>
      </w:r>
      <w:r w:rsidRPr="00DC1F13">
        <w:rPr>
          <w:sz w:val="24"/>
          <w:szCs w:val="24"/>
        </w:rPr>
        <w:t>lde, arzulanan mal fiilen talep edilemez.</w:t>
      </w:r>
      <w:r>
        <w:rPr>
          <w:sz w:val="24"/>
          <w:szCs w:val="24"/>
        </w:rPr>
        <w:t xml:space="preserve"> Dolayısıyla, burada t</w:t>
      </w:r>
      <w:r w:rsidR="00E77593">
        <w:rPr>
          <w:sz w:val="24"/>
          <w:szCs w:val="24"/>
        </w:rPr>
        <w:t>alep kavramıyla ifade ettiğimiz</w:t>
      </w:r>
      <w:r w:rsidR="00FC6E18">
        <w:rPr>
          <w:sz w:val="24"/>
          <w:szCs w:val="24"/>
        </w:rPr>
        <w:t xml:space="preserve"> şey</w:t>
      </w:r>
      <w:r w:rsidR="00E77593">
        <w:rPr>
          <w:sz w:val="24"/>
          <w:szCs w:val="24"/>
        </w:rPr>
        <w:t xml:space="preserve"> </w:t>
      </w:r>
      <w:r w:rsidR="00E77593" w:rsidRPr="0026043C">
        <w:rPr>
          <w:i/>
          <w:iCs/>
          <w:sz w:val="24"/>
          <w:szCs w:val="24"/>
        </w:rPr>
        <w:t xml:space="preserve">efektif </w:t>
      </w:r>
      <w:r w:rsidR="00FC6E18" w:rsidRPr="00FC6E18">
        <w:rPr>
          <w:sz w:val="24"/>
          <w:szCs w:val="24"/>
        </w:rPr>
        <w:t>ya da</w:t>
      </w:r>
      <w:r w:rsidR="00FC6E18">
        <w:rPr>
          <w:i/>
          <w:iCs/>
          <w:sz w:val="24"/>
          <w:szCs w:val="24"/>
        </w:rPr>
        <w:t xml:space="preserve"> etkin </w:t>
      </w:r>
      <w:r w:rsidR="00E77593" w:rsidRPr="0026043C">
        <w:rPr>
          <w:i/>
          <w:iCs/>
          <w:sz w:val="24"/>
          <w:szCs w:val="24"/>
        </w:rPr>
        <w:t>taleptir</w:t>
      </w:r>
      <w:r w:rsidR="00E77593">
        <w:rPr>
          <w:sz w:val="24"/>
          <w:szCs w:val="24"/>
        </w:rPr>
        <w:t>.</w:t>
      </w:r>
      <w:r w:rsidR="00FC6E18">
        <w:rPr>
          <w:sz w:val="24"/>
          <w:szCs w:val="24"/>
        </w:rPr>
        <w:t xml:space="preserve"> </w:t>
      </w:r>
      <w:r w:rsidR="0026043C">
        <w:rPr>
          <w:sz w:val="24"/>
          <w:szCs w:val="24"/>
        </w:rPr>
        <w:t xml:space="preserve"> </w:t>
      </w:r>
      <w:r w:rsidR="00027797" w:rsidRPr="00285ABB">
        <w:rPr>
          <w:sz w:val="24"/>
          <w:szCs w:val="24"/>
        </w:rPr>
        <w:t>Efe</w:t>
      </w:r>
      <w:r w:rsidR="00FC6E18">
        <w:rPr>
          <w:sz w:val="24"/>
          <w:szCs w:val="24"/>
        </w:rPr>
        <w:t>k</w:t>
      </w:r>
      <w:r w:rsidR="00027797" w:rsidRPr="00285ABB">
        <w:rPr>
          <w:sz w:val="24"/>
          <w:szCs w:val="24"/>
        </w:rPr>
        <w:t>ti</w:t>
      </w:r>
      <w:r w:rsidR="00FC6E18">
        <w:rPr>
          <w:sz w:val="24"/>
          <w:szCs w:val="24"/>
        </w:rPr>
        <w:t xml:space="preserve">f talep </w:t>
      </w:r>
      <w:r w:rsidR="00213861">
        <w:rPr>
          <w:i/>
          <w:iCs/>
          <w:sz w:val="24"/>
          <w:szCs w:val="24"/>
        </w:rPr>
        <w:t>ödeme</w:t>
      </w:r>
      <w:r w:rsidR="00BA2BA3" w:rsidRPr="00BA2BA3">
        <w:rPr>
          <w:i/>
          <w:iCs/>
          <w:sz w:val="24"/>
          <w:szCs w:val="24"/>
        </w:rPr>
        <w:t xml:space="preserve"> gücüyle</w:t>
      </w:r>
      <w:r w:rsidR="00BA2BA3">
        <w:rPr>
          <w:sz w:val="24"/>
          <w:szCs w:val="24"/>
        </w:rPr>
        <w:t xml:space="preserve"> desteklenen satın alma arzusudur. Yani, efektif talebin</w:t>
      </w:r>
      <w:r w:rsidR="00B91A4F">
        <w:rPr>
          <w:sz w:val="24"/>
          <w:szCs w:val="24"/>
        </w:rPr>
        <w:t xml:space="preserve"> gerçekleşmesinin </w:t>
      </w:r>
      <w:r w:rsidR="00BA2BA3">
        <w:rPr>
          <w:sz w:val="24"/>
          <w:szCs w:val="24"/>
        </w:rPr>
        <w:t xml:space="preserve">iki </w:t>
      </w:r>
      <w:r w:rsidR="00B91A4F">
        <w:rPr>
          <w:sz w:val="24"/>
          <w:szCs w:val="24"/>
        </w:rPr>
        <w:t>temel koşulu</w:t>
      </w:r>
      <w:r w:rsidR="00BA2BA3">
        <w:rPr>
          <w:sz w:val="24"/>
          <w:szCs w:val="24"/>
        </w:rPr>
        <w:t xml:space="preserve"> vardır</w:t>
      </w:r>
      <w:r w:rsidR="00213861">
        <w:rPr>
          <w:sz w:val="24"/>
          <w:szCs w:val="24"/>
        </w:rPr>
        <w:t xml:space="preserve">: </w:t>
      </w:r>
      <w:r w:rsidR="00B91A4F">
        <w:rPr>
          <w:sz w:val="24"/>
          <w:szCs w:val="24"/>
        </w:rPr>
        <w:t xml:space="preserve">satın alma arzusu ya da niyeti ve </w:t>
      </w:r>
      <w:r w:rsidR="00CA3280">
        <w:rPr>
          <w:sz w:val="24"/>
          <w:szCs w:val="24"/>
        </w:rPr>
        <w:t>al</w:t>
      </w:r>
      <w:r w:rsidR="007D35CB">
        <w:rPr>
          <w:sz w:val="24"/>
          <w:szCs w:val="24"/>
        </w:rPr>
        <w:t>ı</w:t>
      </w:r>
      <w:r w:rsidR="00CA3280">
        <w:rPr>
          <w:sz w:val="24"/>
          <w:szCs w:val="24"/>
        </w:rPr>
        <w:t>m gücü</w:t>
      </w:r>
      <w:r w:rsidR="00027797" w:rsidRPr="00285ABB">
        <w:rPr>
          <w:sz w:val="24"/>
          <w:szCs w:val="24"/>
        </w:rPr>
        <w:t>.</w:t>
      </w:r>
    </w:p>
    <w:p w14:paraId="05E4126D" w14:textId="6DF91DF8" w:rsidR="00CA22BB" w:rsidRDefault="00B94995" w:rsidP="00CA22BB">
      <w:pPr>
        <w:spacing w:before="120" w:after="120" w:line="360" w:lineRule="auto"/>
        <w:ind w:firstLine="708"/>
        <w:jc w:val="both"/>
        <w:rPr>
          <w:sz w:val="24"/>
          <w:szCs w:val="24"/>
        </w:rPr>
      </w:pPr>
      <w:r>
        <w:rPr>
          <w:sz w:val="24"/>
          <w:szCs w:val="24"/>
        </w:rPr>
        <w:t xml:space="preserve">Tipik bir satın alma birimi olarak bir aileyi </w:t>
      </w:r>
      <w:r w:rsidR="00CA22BB" w:rsidRPr="00CA22BB">
        <w:rPr>
          <w:sz w:val="24"/>
          <w:szCs w:val="24"/>
        </w:rPr>
        <w:t>düşünelim. Bu ailenin belli ihtiyaçları ve geliri vardır. İhtiyaçların karşılanması için bazı malların satın alınması gerekir. Ancak ailenin geliri</w:t>
      </w:r>
      <w:r w:rsidR="00CA22BB">
        <w:rPr>
          <w:sz w:val="24"/>
          <w:szCs w:val="24"/>
        </w:rPr>
        <w:t xml:space="preserve"> sını</w:t>
      </w:r>
      <w:r w:rsidR="0057440C">
        <w:rPr>
          <w:sz w:val="24"/>
          <w:szCs w:val="24"/>
        </w:rPr>
        <w:t>rlıdır ve</w:t>
      </w:r>
      <w:r w:rsidR="00CA22BB" w:rsidRPr="00CA22BB">
        <w:rPr>
          <w:sz w:val="24"/>
          <w:szCs w:val="24"/>
        </w:rPr>
        <w:t xml:space="preserve"> belli bir sürede ihtiyaç duyulan tüm mallardan istenildiği kadar satın alınması</w:t>
      </w:r>
      <w:r w:rsidR="0057440C">
        <w:rPr>
          <w:sz w:val="24"/>
          <w:szCs w:val="24"/>
        </w:rPr>
        <w:t xml:space="preserve">na </w:t>
      </w:r>
      <w:r w:rsidR="00CA22BB" w:rsidRPr="00CA22BB">
        <w:rPr>
          <w:sz w:val="24"/>
          <w:szCs w:val="24"/>
        </w:rPr>
        <w:t>yet</w:t>
      </w:r>
      <w:r w:rsidR="0057440C">
        <w:rPr>
          <w:sz w:val="24"/>
          <w:szCs w:val="24"/>
        </w:rPr>
        <w:t>m</w:t>
      </w:r>
      <w:r w:rsidR="00CA22BB" w:rsidRPr="00CA22BB">
        <w:rPr>
          <w:sz w:val="24"/>
          <w:szCs w:val="24"/>
        </w:rPr>
        <w:t>e</w:t>
      </w:r>
      <w:r w:rsidR="0057440C">
        <w:rPr>
          <w:sz w:val="24"/>
          <w:szCs w:val="24"/>
        </w:rPr>
        <w:t>z</w:t>
      </w:r>
      <w:r w:rsidR="00CA22BB" w:rsidRPr="00CA22BB">
        <w:rPr>
          <w:sz w:val="24"/>
          <w:szCs w:val="24"/>
        </w:rPr>
        <w:t>. Bu durumda ailenin karşısına önemli bir sorun çıkmaktadır</w:t>
      </w:r>
      <w:r w:rsidR="00961A2A">
        <w:rPr>
          <w:sz w:val="24"/>
          <w:szCs w:val="24"/>
        </w:rPr>
        <w:t>; a</w:t>
      </w:r>
      <w:r w:rsidR="00CA22BB" w:rsidRPr="00CA22BB">
        <w:rPr>
          <w:sz w:val="24"/>
          <w:szCs w:val="24"/>
        </w:rPr>
        <w:t>ile hangi mallardan ve ne kadar almalıdır?</w:t>
      </w:r>
      <w:r w:rsidR="00AC1C1C" w:rsidRPr="00AC1C1C">
        <w:rPr>
          <w:color w:val="0070C0"/>
          <w:sz w:val="24"/>
          <w:szCs w:val="24"/>
        </w:rPr>
        <w:t xml:space="preserve"> </w:t>
      </w:r>
      <w:r w:rsidR="00AC1C1C" w:rsidRPr="00AC1C1C">
        <w:rPr>
          <w:sz w:val="24"/>
          <w:szCs w:val="24"/>
        </w:rPr>
        <w:t xml:space="preserve">Piyasada çok sayıda mal vardır. </w:t>
      </w:r>
      <w:r w:rsidR="005B0926">
        <w:rPr>
          <w:sz w:val="24"/>
          <w:szCs w:val="24"/>
        </w:rPr>
        <w:t xml:space="preserve">Bunlardan bir tanesi de A malı olsun. </w:t>
      </w:r>
      <w:r w:rsidR="00AC1C1C" w:rsidRPr="00AC1C1C">
        <w:rPr>
          <w:sz w:val="24"/>
          <w:szCs w:val="24"/>
        </w:rPr>
        <w:t>Aile A malını alıp almamaya, alacaksa ne kadar alacağına karar verecektir.</w:t>
      </w:r>
    </w:p>
    <w:p w14:paraId="48991087" w14:textId="3B897238" w:rsidR="0052770A" w:rsidRDefault="00027797" w:rsidP="00F47966">
      <w:pPr>
        <w:spacing w:before="120" w:after="120" w:line="360" w:lineRule="auto"/>
        <w:jc w:val="both"/>
        <w:rPr>
          <w:sz w:val="24"/>
          <w:szCs w:val="24"/>
        </w:rPr>
      </w:pPr>
      <w:r w:rsidRPr="00285ABB">
        <w:rPr>
          <w:sz w:val="24"/>
          <w:szCs w:val="24"/>
        </w:rPr>
        <w:tab/>
      </w:r>
      <w:r w:rsidR="0052770A" w:rsidRPr="00D144C5">
        <w:rPr>
          <w:sz w:val="24"/>
          <w:szCs w:val="24"/>
        </w:rPr>
        <w:t xml:space="preserve">Aile A malını seviyorsa, A malından satın alır. Satın alınacak A malı miktarı çeşitli etkenlere bağlıdır. Öncelikle ailenin </w:t>
      </w:r>
      <w:r w:rsidR="0052770A" w:rsidRPr="00D144C5">
        <w:rPr>
          <w:i/>
          <w:sz w:val="24"/>
          <w:szCs w:val="24"/>
        </w:rPr>
        <w:t>geliri</w:t>
      </w:r>
      <w:r w:rsidR="0052770A" w:rsidRPr="00D144C5">
        <w:rPr>
          <w:sz w:val="24"/>
          <w:szCs w:val="24"/>
        </w:rPr>
        <w:t xml:space="preserve"> önemlidir. Sonra, A malının diğer ihtiyaçlar yanındaki </w:t>
      </w:r>
      <w:r w:rsidR="0052770A" w:rsidRPr="00D144C5">
        <w:rPr>
          <w:i/>
          <w:sz w:val="24"/>
          <w:szCs w:val="24"/>
        </w:rPr>
        <w:t>önem derecesi</w:t>
      </w:r>
      <w:r w:rsidR="0052770A" w:rsidRPr="00D144C5">
        <w:rPr>
          <w:sz w:val="24"/>
          <w:szCs w:val="24"/>
        </w:rPr>
        <w:t xml:space="preserve"> alınacak miktarda önemli rol oynayacaktır. Yine malın </w:t>
      </w:r>
      <w:r w:rsidR="0052770A" w:rsidRPr="00D144C5">
        <w:rPr>
          <w:i/>
          <w:sz w:val="24"/>
          <w:szCs w:val="24"/>
        </w:rPr>
        <w:t>fiyatı</w:t>
      </w:r>
      <w:r w:rsidR="0052770A" w:rsidRPr="00D144C5">
        <w:rPr>
          <w:sz w:val="24"/>
          <w:szCs w:val="24"/>
        </w:rPr>
        <w:t xml:space="preserve"> çok önemli bir etkendir. Öte yandan, </w:t>
      </w:r>
      <w:r w:rsidR="0052770A" w:rsidRPr="00D144C5">
        <w:rPr>
          <w:i/>
          <w:sz w:val="24"/>
          <w:szCs w:val="24"/>
        </w:rPr>
        <w:t>diğer malların fiyatları</w:t>
      </w:r>
      <w:r w:rsidR="0052770A" w:rsidRPr="00D144C5">
        <w:rPr>
          <w:sz w:val="24"/>
          <w:szCs w:val="24"/>
        </w:rPr>
        <w:t xml:space="preserve"> da bir maldan satın alınacak miktarı etkiler. Yani, bir maldan alınacak miktar; malın fiyatına, diğer malların fiyatlarına, ailenin gelirine ve ailenin zevk ve tercihlerine bağlıdır. </w:t>
      </w:r>
      <w:r w:rsidR="00380AA3">
        <w:rPr>
          <w:sz w:val="24"/>
          <w:szCs w:val="24"/>
        </w:rPr>
        <w:t>Burada saymadığımız ancak bir mal</w:t>
      </w:r>
      <w:r w:rsidR="00C011DD">
        <w:rPr>
          <w:sz w:val="24"/>
          <w:szCs w:val="24"/>
        </w:rPr>
        <w:t>ın</w:t>
      </w:r>
      <w:r w:rsidR="00380AA3">
        <w:rPr>
          <w:sz w:val="24"/>
          <w:szCs w:val="24"/>
        </w:rPr>
        <w:t xml:space="preserve"> talebi</w:t>
      </w:r>
      <w:r w:rsidR="00C011DD">
        <w:rPr>
          <w:sz w:val="24"/>
          <w:szCs w:val="24"/>
        </w:rPr>
        <w:t>ni</w:t>
      </w:r>
      <w:r w:rsidR="00380AA3">
        <w:rPr>
          <w:sz w:val="24"/>
          <w:szCs w:val="24"/>
        </w:rPr>
        <w:t xml:space="preserve"> etkileyen diğer tüm değişkenleri </w:t>
      </w:r>
      <w:r w:rsidR="00380AA3" w:rsidRPr="002A4BFE">
        <w:rPr>
          <w:i/>
          <w:iCs/>
          <w:sz w:val="24"/>
          <w:szCs w:val="24"/>
        </w:rPr>
        <w:t xml:space="preserve">diğer </w:t>
      </w:r>
      <w:r w:rsidR="002A4BFE" w:rsidRPr="002A4BFE">
        <w:rPr>
          <w:i/>
          <w:iCs/>
          <w:sz w:val="24"/>
          <w:szCs w:val="24"/>
        </w:rPr>
        <w:t>faktörler</w:t>
      </w:r>
      <w:r w:rsidR="002A4BFE">
        <w:rPr>
          <w:sz w:val="24"/>
          <w:szCs w:val="24"/>
        </w:rPr>
        <w:t xml:space="preserve"> olarak adlandırabiliriz.</w:t>
      </w:r>
    </w:p>
    <w:p w14:paraId="46E3C9A7" w14:textId="747C0E4C" w:rsidR="00EF1082" w:rsidRDefault="00D144C5" w:rsidP="00D144C5">
      <w:pPr>
        <w:spacing w:before="120" w:after="120" w:line="360" w:lineRule="auto"/>
        <w:ind w:firstLine="708"/>
        <w:jc w:val="both"/>
        <w:rPr>
          <w:sz w:val="24"/>
          <w:szCs w:val="24"/>
        </w:rPr>
      </w:pPr>
      <w:r w:rsidRPr="00D144C5">
        <w:rPr>
          <w:sz w:val="24"/>
          <w:szCs w:val="24"/>
        </w:rPr>
        <w:t>Bu değişkenlerin tümünün A malının talebi üzerindeki etkilerini aynı anda görebilmek zor olacağından önce basitleştirici bir varsayım yaparak malın kendi fiyatı dışındaki diğer değişkenlerin değişmediğini kabul edeceğiz. Böylelikle, malın kendi fiyatı ile o mala olan talep arasındaki ilişkiyi göreceğiz. Sonra da diğer değişkenlerin değişmesi halinde A malına olan talebin bu değişikliklerden nasıl etkilendiğine bakacağız. İktisatta, son derecede karmaşık olan olayları anlayabilmek için burada yaptığımız basitleştirici varsayım</w:t>
      </w:r>
      <w:r w:rsidR="00EF1082">
        <w:rPr>
          <w:sz w:val="24"/>
          <w:szCs w:val="24"/>
        </w:rPr>
        <w:t>a</w:t>
      </w:r>
      <w:r w:rsidRPr="00D144C5">
        <w:rPr>
          <w:sz w:val="24"/>
          <w:szCs w:val="24"/>
        </w:rPr>
        <w:t xml:space="preserve"> sıkça başvurulur. Bu </w:t>
      </w:r>
      <w:r w:rsidRPr="00D144C5">
        <w:rPr>
          <w:sz w:val="24"/>
          <w:szCs w:val="24"/>
        </w:rPr>
        <w:lastRenderedPageBreak/>
        <w:t xml:space="preserve">varsayım, </w:t>
      </w:r>
      <w:r w:rsidRPr="00D144C5">
        <w:rPr>
          <w:i/>
          <w:sz w:val="24"/>
          <w:szCs w:val="24"/>
        </w:rPr>
        <w:t>diğer koşullar aynı kalmak kaydıyla</w:t>
      </w:r>
      <w:r w:rsidRPr="00D144C5">
        <w:rPr>
          <w:sz w:val="24"/>
          <w:szCs w:val="24"/>
        </w:rPr>
        <w:t xml:space="preserve"> ya da iktisat yazınında çokça kullanılan biçimiyle</w:t>
      </w:r>
      <w:r w:rsidRPr="00D144C5">
        <w:rPr>
          <w:i/>
          <w:sz w:val="24"/>
          <w:szCs w:val="24"/>
        </w:rPr>
        <w:t xml:space="preserve"> </w:t>
      </w:r>
      <w:proofErr w:type="spellStart"/>
      <w:r w:rsidRPr="00D144C5">
        <w:rPr>
          <w:i/>
          <w:sz w:val="24"/>
          <w:szCs w:val="24"/>
        </w:rPr>
        <w:t>ceteris</w:t>
      </w:r>
      <w:proofErr w:type="spellEnd"/>
      <w:r w:rsidRPr="00D144C5">
        <w:rPr>
          <w:i/>
          <w:sz w:val="24"/>
          <w:szCs w:val="24"/>
        </w:rPr>
        <w:t xml:space="preserve"> </w:t>
      </w:r>
      <w:proofErr w:type="spellStart"/>
      <w:r w:rsidRPr="00D144C5">
        <w:rPr>
          <w:i/>
          <w:sz w:val="24"/>
          <w:szCs w:val="24"/>
        </w:rPr>
        <w:t>paribus</w:t>
      </w:r>
      <w:proofErr w:type="spellEnd"/>
      <w:r w:rsidRPr="00D144C5">
        <w:rPr>
          <w:i/>
          <w:sz w:val="24"/>
          <w:szCs w:val="24"/>
        </w:rPr>
        <w:t xml:space="preserve"> </w:t>
      </w:r>
      <w:r w:rsidRPr="00D144C5">
        <w:rPr>
          <w:sz w:val="24"/>
          <w:szCs w:val="24"/>
        </w:rPr>
        <w:t>varsayımıdır.</w:t>
      </w:r>
    </w:p>
    <w:p w14:paraId="563D740B" w14:textId="0E999C58" w:rsidR="008E5AAA" w:rsidRDefault="008E5AAA" w:rsidP="00D144C5">
      <w:pPr>
        <w:spacing w:before="120" w:after="120" w:line="360" w:lineRule="auto"/>
        <w:ind w:firstLine="708"/>
        <w:jc w:val="both"/>
        <w:rPr>
          <w:sz w:val="24"/>
          <w:szCs w:val="24"/>
        </w:rPr>
      </w:pPr>
    </w:p>
    <w:p w14:paraId="360FA759" w14:textId="77777777" w:rsidR="008E5AAA" w:rsidRDefault="008E5AAA" w:rsidP="00D144C5">
      <w:pPr>
        <w:spacing w:before="120" w:after="120" w:line="360" w:lineRule="auto"/>
        <w:ind w:firstLine="708"/>
        <w:jc w:val="both"/>
        <w:rPr>
          <w:sz w:val="24"/>
          <w:szCs w:val="24"/>
        </w:rPr>
      </w:pPr>
    </w:p>
    <w:p w14:paraId="4F59B777" w14:textId="5A1F51EE" w:rsidR="0017075C" w:rsidRPr="00285ABB" w:rsidRDefault="00CB6D03">
      <w:pPr>
        <w:pStyle w:val="ListParagraph"/>
        <w:numPr>
          <w:ilvl w:val="0"/>
          <w:numId w:val="54"/>
        </w:numPr>
        <w:spacing w:before="120" w:after="120" w:line="360" w:lineRule="auto"/>
        <w:ind w:left="993" w:hanging="285"/>
        <w:jc w:val="both"/>
        <w:rPr>
          <w:b/>
          <w:sz w:val="24"/>
          <w:szCs w:val="24"/>
        </w:rPr>
      </w:pPr>
      <w:r>
        <w:rPr>
          <w:b/>
          <w:sz w:val="24"/>
          <w:szCs w:val="24"/>
        </w:rPr>
        <w:t>Malın Fiyatı</w:t>
      </w:r>
      <w:r w:rsidR="00AE3029">
        <w:rPr>
          <w:b/>
          <w:sz w:val="24"/>
          <w:szCs w:val="24"/>
        </w:rPr>
        <w:t xml:space="preserve"> ve Talep Edilen Miktar</w:t>
      </w:r>
    </w:p>
    <w:p w14:paraId="55E49E6D" w14:textId="62EF1CA6" w:rsidR="00FA5DB6" w:rsidRPr="00B229B7" w:rsidRDefault="00D361BE" w:rsidP="00FA5DB6">
      <w:pPr>
        <w:spacing w:before="120" w:after="120" w:line="360" w:lineRule="auto"/>
        <w:jc w:val="both"/>
        <w:rPr>
          <w:sz w:val="24"/>
          <w:szCs w:val="24"/>
        </w:rPr>
      </w:pPr>
      <w:r w:rsidRPr="00774C00">
        <w:rPr>
          <w:sz w:val="24"/>
          <w:szCs w:val="24"/>
        </w:rPr>
        <w:t>Fiyat, bir birim mal karşılığında ödenmesi gereken</w:t>
      </w:r>
      <w:r w:rsidR="00B264DE" w:rsidRPr="00774C00">
        <w:rPr>
          <w:sz w:val="24"/>
          <w:szCs w:val="24"/>
        </w:rPr>
        <w:t xml:space="preserve"> ve alıcı </w:t>
      </w:r>
      <w:r w:rsidR="0065730F">
        <w:rPr>
          <w:sz w:val="24"/>
          <w:szCs w:val="24"/>
        </w:rPr>
        <w:t>il</w:t>
      </w:r>
      <w:r w:rsidR="00B264DE" w:rsidRPr="00774C00">
        <w:rPr>
          <w:sz w:val="24"/>
          <w:szCs w:val="24"/>
        </w:rPr>
        <w:t>e satıcıların üzerinde anlaşmaya var</w:t>
      </w:r>
      <w:r w:rsidR="00415CF3" w:rsidRPr="00774C00">
        <w:rPr>
          <w:sz w:val="24"/>
          <w:szCs w:val="24"/>
        </w:rPr>
        <w:t>mış oldu</w:t>
      </w:r>
      <w:r w:rsidR="00B264DE" w:rsidRPr="00774C00">
        <w:rPr>
          <w:sz w:val="24"/>
          <w:szCs w:val="24"/>
        </w:rPr>
        <w:t xml:space="preserve">kları </w:t>
      </w:r>
      <w:r w:rsidRPr="00774C00">
        <w:rPr>
          <w:sz w:val="24"/>
          <w:szCs w:val="24"/>
        </w:rPr>
        <w:t>para miktarı</w:t>
      </w:r>
      <w:r w:rsidR="00817E55" w:rsidRPr="00774C00">
        <w:rPr>
          <w:sz w:val="24"/>
          <w:szCs w:val="24"/>
        </w:rPr>
        <w:t>dır</w:t>
      </w:r>
      <w:r w:rsidR="00817E55">
        <w:rPr>
          <w:sz w:val="24"/>
          <w:szCs w:val="24"/>
        </w:rPr>
        <w:t xml:space="preserve">. </w:t>
      </w:r>
      <w:r w:rsidR="00DA3125" w:rsidRPr="00B229B7">
        <w:rPr>
          <w:sz w:val="24"/>
          <w:szCs w:val="24"/>
        </w:rPr>
        <w:t xml:space="preserve">Fiyat, bir birim mal ya da hizmetin para cinsinden piyasa değerini göstermektedir.  </w:t>
      </w:r>
      <w:r w:rsidR="00AE3029">
        <w:rPr>
          <w:sz w:val="24"/>
          <w:szCs w:val="24"/>
        </w:rPr>
        <w:t>Alıcıların belli bir dönemde</w:t>
      </w:r>
      <w:r w:rsidR="00852728">
        <w:rPr>
          <w:sz w:val="24"/>
          <w:szCs w:val="24"/>
        </w:rPr>
        <w:t>,</w:t>
      </w:r>
      <w:r w:rsidR="00AE3029">
        <w:rPr>
          <w:sz w:val="24"/>
          <w:szCs w:val="24"/>
        </w:rPr>
        <w:t xml:space="preserve"> belli bir fiyat düzeyinde satın alma</w:t>
      </w:r>
      <w:r w:rsidR="00DA2D1F">
        <w:rPr>
          <w:sz w:val="24"/>
          <w:szCs w:val="24"/>
        </w:rPr>
        <w:t>yı planladıkları</w:t>
      </w:r>
      <w:r w:rsidR="00AE3029">
        <w:rPr>
          <w:sz w:val="24"/>
          <w:szCs w:val="24"/>
        </w:rPr>
        <w:t xml:space="preserve"> mal miktarı</w:t>
      </w:r>
      <w:r w:rsidR="00852728">
        <w:rPr>
          <w:sz w:val="24"/>
          <w:szCs w:val="24"/>
        </w:rPr>
        <w:t xml:space="preserve"> </w:t>
      </w:r>
      <w:r w:rsidR="00852728" w:rsidRPr="00EF1082">
        <w:rPr>
          <w:i/>
          <w:iCs/>
          <w:sz w:val="24"/>
          <w:szCs w:val="24"/>
        </w:rPr>
        <w:t>talep edilen miktar</w:t>
      </w:r>
      <w:r w:rsidR="00852728" w:rsidRPr="00B229B7">
        <w:rPr>
          <w:sz w:val="24"/>
          <w:szCs w:val="24"/>
        </w:rPr>
        <w:t xml:space="preserve"> olarak adlandırılmaktadır. </w:t>
      </w:r>
      <w:r w:rsidR="0017075C" w:rsidRPr="00B229B7">
        <w:rPr>
          <w:sz w:val="24"/>
          <w:szCs w:val="24"/>
        </w:rPr>
        <w:t xml:space="preserve"> </w:t>
      </w:r>
    </w:p>
    <w:p w14:paraId="3CDC0CCE" w14:textId="565DAADE" w:rsidR="00AB325C" w:rsidRDefault="00AB325C" w:rsidP="00AB325C">
      <w:pPr>
        <w:spacing w:before="120" w:after="120" w:line="360" w:lineRule="auto"/>
        <w:ind w:firstLine="708"/>
        <w:jc w:val="both"/>
        <w:rPr>
          <w:sz w:val="24"/>
          <w:szCs w:val="24"/>
        </w:rPr>
      </w:pPr>
      <w:r w:rsidRPr="00AB325C">
        <w:rPr>
          <w:sz w:val="24"/>
          <w:szCs w:val="24"/>
        </w:rPr>
        <w:t xml:space="preserve">Diğer değişkenler sabit iken ailenin çeşitli fiyat düzeylerinde ve belli bir sürede satın almak isteyeceği A malı miktarları Şekil </w:t>
      </w:r>
      <w:r w:rsidR="00C96519">
        <w:rPr>
          <w:sz w:val="24"/>
          <w:szCs w:val="24"/>
        </w:rPr>
        <w:t>4.1</w:t>
      </w:r>
      <w:r w:rsidRPr="00AB325C">
        <w:rPr>
          <w:sz w:val="24"/>
          <w:szCs w:val="24"/>
        </w:rPr>
        <w:t xml:space="preserve">’deki tabloda verildiği gibi olsun. Bu tablo bize fiyat 200TL olduğunda ailenin hiç A malı almadığını, fiyatın 175 TL’ye düşmesi </w:t>
      </w:r>
      <w:r w:rsidR="00AA6FD9">
        <w:rPr>
          <w:sz w:val="24"/>
          <w:szCs w:val="24"/>
        </w:rPr>
        <w:t>durumunda</w:t>
      </w:r>
      <w:r w:rsidRPr="00AB325C">
        <w:rPr>
          <w:sz w:val="24"/>
          <w:szCs w:val="24"/>
        </w:rPr>
        <w:t xml:space="preserve"> </w:t>
      </w:r>
      <w:r w:rsidR="0071336B">
        <w:rPr>
          <w:sz w:val="24"/>
          <w:szCs w:val="24"/>
        </w:rPr>
        <w:t xml:space="preserve">talep edilen miktarın </w:t>
      </w:r>
      <w:r w:rsidRPr="00AB325C">
        <w:rPr>
          <w:sz w:val="24"/>
          <w:szCs w:val="24"/>
        </w:rPr>
        <w:t xml:space="preserve">50 </w:t>
      </w:r>
      <w:r w:rsidR="00045CE7">
        <w:rPr>
          <w:sz w:val="24"/>
          <w:szCs w:val="24"/>
        </w:rPr>
        <w:t>kilo</w:t>
      </w:r>
      <w:r w:rsidR="0071336B">
        <w:rPr>
          <w:sz w:val="24"/>
          <w:szCs w:val="24"/>
        </w:rPr>
        <w:t xml:space="preserve"> olduğunu</w:t>
      </w:r>
      <w:r w:rsidRPr="00AB325C">
        <w:rPr>
          <w:sz w:val="24"/>
          <w:szCs w:val="24"/>
        </w:rPr>
        <w:t xml:space="preserve">, fiyatın 150 TL’ye düşmesi </w:t>
      </w:r>
      <w:r w:rsidR="00AA6FD9">
        <w:rPr>
          <w:sz w:val="24"/>
          <w:szCs w:val="24"/>
        </w:rPr>
        <w:t>durumunda</w:t>
      </w:r>
      <w:r w:rsidR="00AA6FD9" w:rsidRPr="00AB325C">
        <w:rPr>
          <w:sz w:val="24"/>
          <w:szCs w:val="24"/>
        </w:rPr>
        <w:t xml:space="preserve"> </w:t>
      </w:r>
      <w:r w:rsidR="005A6BE8">
        <w:rPr>
          <w:sz w:val="24"/>
          <w:szCs w:val="24"/>
        </w:rPr>
        <w:t xml:space="preserve">talep edilen miktarın </w:t>
      </w:r>
      <w:r w:rsidRPr="00AB325C">
        <w:rPr>
          <w:sz w:val="24"/>
          <w:szCs w:val="24"/>
        </w:rPr>
        <w:t xml:space="preserve">100 </w:t>
      </w:r>
      <w:r w:rsidR="00045CE7">
        <w:rPr>
          <w:sz w:val="24"/>
          <w:szCs w:val="24"/>
        </w:rPr>
        <w:t>kiloya</w:t>
      </w:r>
      <w:r w:rsidR="005A6BE8">
        <w:rPr>
          <w:sz w:val="24"/>
          <w:szCs w:val="24"/>
        </w:rPr>
        <w:t xml:space="preserve"> çıktığını</w:t>
      </w:r>
      <w:r w:rsidRPr="00AB325C">
        <w:rPr>
          <w:sz w:val="24"/>
          <w:szCs w:val="24"/>
        </w:rPr>
        <w:t xml:space="preserve">; </w:t>
      </w:r>
      <w:r w:rsidR="00ED3DCD">
        <w:rPr>
          <w:sz w:val="24"/>
          <w:szCs w:val="24"/>
        </w:rPr>
        <w:t>talep edilen</w:t>
      </w:r>
      <w:r w:rsidRPr="00AB325C">
        <w:rPr>
          <w:sz w:val="24"/>
          <w:szCs w:val="24"/>
        </w:rPr>
        <w:t xml:space="preserve"> mal miktarının fiyat düştükçe arttığını, fiyat yükseldikçe azaldığını </w:t>
      </w:r>
      <w:r w:rsidR="00191530" w:rsidRPr="00AB325C">
        <w:rPr>
          <w:sz w:val="24"/>
          <w:szCs w:val="24"/>
        </w:rPr>
        <w:t>yani,</w:t>
      </w:r>
      <w:r w:rsidR="00191530">
        <w:rPr>
          <w:sz w:val="24"/>
          <w:szCs w:val="24"/>
        </w:rPr>
        <w:t xml:space="preserve"> malın fiyatı ile o maldan talep edilen miktar arasında negatif bir ilişki olduğunu </w:t>
      </w:r>
      <w:r w:rsidRPr="00AB325C">
        <w:rPr>
          <w:sz w:val="24"/>
          <w:szCs w:val="24"/>
        </w:rPr>
        <w:t xml:space="preserve">göstermektedir. Malın fiyat ile o maldan talep edilen miktar arasındaki </w:t>
      </w:r>
      <w:r w:rsidR="0038156A">
        <w:rPr>
          <w:sz w:val="24"/>
          <w:szCs w:val="24"/>
        </w:rPr>
        <w:t xml:space="preserve">negatif </w:t>
      </w:r>
      <w:r w:rsidRPr="00AB325C">
        <w:rPr>
          <w:sz w:val="24"/>
          <w:szCs w:val="24"/>
        </w:rPr>
        <w:t>ilişki</w:t>
      </w:r>
      <w:r w:rsidR="005812DF">
        <w:rPr>
          <w:sz w:val="24"/>
          <w:szCs w:val="24"/>
        </w:rPr>
        <w:t xml:space="preserve"> </w:t>
      </w:r>
      <w:r w:rsidR="005812DF" w:rsidRPr="005D6095">
        <w:rPr>
          <w:i/>
          <w:iCs/>
          <w:sz w:val="24"/>
          <w:szCs w:val="24"/>
        </w:rPr>
        <w:t xml:space="preserve">talep yasası </w:t>
      </w:r>
      <w:r w:rsidR="001E2E02">
        <w:rPr>
          <w:sz w:val="24"/>
          <w:szCs w:val="24"/>
        </w:rPr>
        <w:t>ve bu negatif ilişki</w:t>
      </w:r>
      <w:r w:rsidRPr="00AB325C">
        <w:rPr>
          <w:sz w:val="24"/>
          <w:szCs w:val="24"/>
        </w:rPr>
        <w:t xml:space="preserve">yi veren tablo, </w:t>
      </w:r>
      <w:r w:rsidRPr="00AB325C">
        <w:rPr>
          <w:i/>
          <w:sz w:val="24"/>
          <w:szCs w:val="24"/>
        </w:rPr>
        <w:t>talep tablosu</w:t>
      </w:r>
      <w:r w:rsidRPr="00AB325C">
        <w:rPr>
          <w:sz w:val="24"/>
          <w:szCs w:val="24"/>
        </w:rPr>
        <w:t xml:space="preserve"> olarak adlandırılmaktadır</w:t>
      </w:r>
      <w:r>
        <w:rPr>
          <w:sz w:val="24"/>
          <w:szCs w:val="24"/>
        </w:rPr>
        <w:t>.</w:t>
      </w:r>
      <w:r w:rsidR="005D6095">
        <w:rPr>
          <w:sz w:val="24"/>
          <w:szCs w:val="24"/>
        </w:rPr>
        <w:t xml:space="preserve"> Talep yasası istisnasız katı bir yasa olmayıp </w:t>
      </w:r>
      <w:r w:rsidR="0026451A">
        <w:rPr>
          <w:sz w:val="24"/>
          <w:szCs w:val="24"/>
        </w:rPr>
        <w:t xml:space="preserve">genel bir eğilimi ifade etmektedir. Bir </w:t>
      </w:r>
      <w:r w:rsidR="007A0A87">
        <w:rPr>
          <w:sz w:val="24"/>
          <w:szCs w:val="24"/>
        </w:rPr>
        <w:t xml:space="preserve">maldan talep miktar, </w:t>
      </w:r>
      <w:r w:rsidR="0026451A">
        <w:rPr>
          <w:sz w:val="24"/>
          <w:szCs w:val="24"/>
        </w:rPr>
        <w:t xml:space="preserve">malın fiyatı arttığında </w:t>
      </w:r>
      <w:r w:rsidR="00DE1301">
        <w:rPr>
          <w:sz w:val="24"/>
          <w:szCs w:val="24"/>
        </w:rPr>
        <w:t>azalma eğilimi</w:t>
      </w:r>
      <w:r w:rsidR="00E231F9">
        <w:rPr>
          <w:sz w:val="24"/>
          <w:szCs w:val="24"/>
        </w:rPr>
        <w:t xml:space="preserve"> </w:t>
      </w:r>
      <w:r w:rsidR="007A0A87">
        <w:rPr>
          <w:sz w:val="24"/>
          <w:szCs w:val="24"/>
        </w:rPr>
        <w:t>gösterir</w:t>
      </w:r>
      <w:r w:rsidR="00DE1301">
        <w:rPr>
          <w:sz w:val="24"/>
          <w:szCs w:val="24"/>
        </w:rPr>
        <w:t>ken</w:t>
      </w:r>
      <w:r w:rsidR="00764F7D">
        <w:rPr>
          <w:sz w:val="24"/>
          <w:szCs w:val="24"/>
        </w:rPr>
        <w:t>,</w:t>
      </w:r>
      <w:r w:rsidR="00DE1301">
        <w:rPr>
          <w:sz w:val="24"/>
          <w:szCs w:val="24"/>
        </w:rPr>
        <w:t xml:space="preserve"> malın fiyatı </w:t>
      </w:r>
      <w:r w:rsidR="00764F7D">
        <w:rPr>
          <w:sz w:val="24"/>
          <w:szCs w:val="24"/>
        </w:rPr>
        <w:t>düştüğünde</w:t>
      </w:r>
      <w:r w:rsidR="00DE1301">
        <w:rPr>
          <w:sz w:val="24"/>
          <w:szCs w:val="24"/>
        </w:rPr>
        <w:t xml:space="preserve"> </w:t>
      </w:r>
      <w:r w:rsidR="0026451A">
        <w:rPr>
          <w:sz w:val="24"/>
          <w:szCs w:val="24"/>
        </w:rPr>
        <w:t>art</w:t>
      </w:r>
      <w:r w:rsidR="00DE1301">
        <w:rPr>
          <w:sz w:val="24"/>
          <w:szCs w:val="24"/>
        </w:rPr>
        <w:t>ma eğilimi</w:t>
      </w:r>
      <w:r w:rsidR="00764F7D">
        <w:rPr>
          <w:sz w:val="24"/>
          <w:szCs w:val="24"/>
        </w:rPr>
        <w:t>nded</w:t>
      </w:r>
      <w:r w:rsidR="00DE1301">
        <w:rPr>
          <w:sz w:val="24"/>
          <w:szCs w:val="24"/>
        </w:rPr>
        <w:t>ir.</w:t>
      </w:r>
      <w:r w:rsidR="0026451A">
        <w:rPr>
          <w:sz w:val="24"/>
          <w:szCs w:val="24"/>
        </w:rPr>
        <w:t xml:space="preserve"> </w:t>
      </w:r>
    </w:p>
    <w:p w14:paraId="35814989" w14:textId="149C409B" w:rsidR="00553E87" w:rsidRDefault="00131D3D" w:rsidP="00AB325C">
      <w:pPr>
        <w:spacing w:before="120" w:after="120" w:line="360" w:lineRule="auto"/>
        <w:ind w:firstLine="708"/>
        <w:jc w:val="both"/>
        <w:rPr>
          <w:sz w:val="24"/>
          <w:szCs w:val="24"/>
        </w:rPr>
      </w:pPr>
      <w:r>
        <w:rPr>
          <w:sz w:val="24"/>
          <w:szCs w:val="24"/>
        </w:rPr>
        <w:t>Bir malın fiyatı ile o maldan talep edilen miktar arasındaki negatif ilişkiyi fiyat değişiminin iki etkisiyle açıklayabiliriz</w:t>
      </w:r>
      <w:r w:rsidR="0068202B">
        <w:rPr>
          <w:sz w:val="24"/>
          <w:szCs w:val="24"/>
        </w:rPr>
        <w:t xml:space="preserve">: ikame etkisi ve gelir etkisi. Temsili bir tüketiciyi </w:t>
      </w:r>
      <w:r w:rsidR="00376E9B">
        <w:rPr>
          <w:sz w:val="24"/>
          <w:szCs w:val="24"/>
        </w:rPr>
        <w:t xml:space="preserve">(aileyi) </w:t>
      </w:r>
      <w:r w:rsidR="0068202B">
        <w:rPr>
          <w:sz w:val="24"/>
          <w:szCs w:val="24"/>
        </w:rPr>
        <w:t xml:space="preserve">ele alarak bu iki etkiyi açıklayabiliriz. </w:t>
      </w:r>
      <w:r w:rsidR="001F0653">
        <w:rPr>
          <w:sz w:val="24"/>
          <w:szCs w:val="24"/>
        </w:rPr>
        <w:t>Örneğin, A</w:t>
      </w:r>
      <w:r w:rsidR="00472FE4">
        <w:rPr>
          <w:sz w:val="24"/>
          <w:szCs w:val="24"/>
        </w:rPr>
        <w:t xml:space="preserve"> malın</w:t>
      </w:r>
      <w:r w:rsidR="001F0653">
        <w:rPr>
          <w:sz w:val="24"/>
          <w:szCs w:val="24"/>
        </w:rPr>
        <w:t>ın</w:t>
      </w:r>
      <w:r w:rsidR="00472FE4">
        <w:rPr>
          <w:sz w:val="24"/>
          <w:szCs w:val="24"/>
        </w:rPr>
        <w:t xml:space="preserve"> fiyatı çok yüksek olduğunda, eğer tüketicinin bu mala karşı aşırı bir tutkusu yoksa </w:t>
      </w:r>
      <w:r w:rsidR="003460BE">
        <w:rPr>
          <w:sz w:val="24"/>
          <w:szCs w:val="24"/>
        </w:rPr>
        <w:t xml:space="preserve">malın alternatiflerini satın almayı tercih edecektir. Ancak, </w:t>
      </w:r>
      <w:r w:rsidR="00FA5D07">
        <w:rPr>
          <w:sz w:val="24"/>
          <w:szCs w:val="24"/>
        </w:rPr>
        <w:t xml:space="preserve">A </w:t>
      </w:r>
      <w:r w:rsidR="003460BE">
        <w:rPr>
          <w:sz w:val="24"/>
          <w:szCs w:val="24"/>
        </w:rPr>
        <w:t>malın</w:t>
      </w:r>
      <w:r w:rsidR="00FA5D07">
        <w:rPr>
          <w:sz w:val="24"/>
          <w:szCs w:val="24"/>
        </w:rPr>
        <w:t>ın</w:t>
      </w:r>
      <w:r w:rsidR="003460BE">
        <w:rPr>
          <w:sz w:val="24"/>
          <w:szCs w:val="24"/>
        </w:rPr>
        <w:t xml:space="preserve"> fiyatı düşmeye başladığında</w:t>
      </w:r>
      <w:r w:rsidR="004967FB">
        <w:rPr>
          <w:sz w:val="24"/>
          <w:szCs w:val="24"/>
        </w:rPr>
        <w:t xml:space="preserve"> bu maldan </w:t>
      </w:r>
      <w:r w:rsidR="00EE10A3">
        <w:rPr>
          <w:sz w:val="24"/>
          <w:szCs w:val="24"/>
        </w:rPr>
        <w:t xml:space="preserve">satın almaya başlarlar ve fiyat düşüşü devam ettikçe </w:t>
      </w:r>
      <w:r w:rsidR="004967FB">
        <w:rPr>
          <w:sz w:val="24"/>
          <w:szCs w:val="24"/>
        </w:rPr>
        <w:t xml:space="preserve">giderek daha fazla satın alır. </w:t>
      </w:r>
      <w:r w:rsidR="00CE310D">
        <w:rPr>
          <w:sz w:val="24"/>
          <w:szCs w:val="24"/>
        </w:rPr>
        <w:t xml:space="preserve">Fiyat düştükçe, </w:t>
      </w:r>
      <w:r w:rsidR="00FA5D07">
        <w:rPr>
          <w:sz w:val="24"/>
          <w:szCs w:val="24"/>
        </w:rPr>
        <w:t xml:space="preserve">A </w:t>
      </w:r>
      <w:r w:rsidR="00CE310D">
        <w:rPr>
          <w:sz w:val="24"/>
          <w:szCs w:val="24"/>
        </w:rPr>
        <w:t>malın</w:t>
      </w:r>
      <w:r w:rsidR="00FA5D07">
        <w:rPr>
          <w:sz w:val="24"/>
          <w:szCs w:val="24"/>
        </w:rPr>
        <w:t>ın</w:t>
      </w:r>
      <w:r w:rsidR="00CE310D">
        <w:rPr>
          <w:sz w:val="24"/>
          <w:szCs w:val="24"/>
        </w:rPr>
        <w:t xml:space="preserve"> mutlak fiyatının yanı sıra göreceli fiyatı da yani </w:t>
      </w:r>
      <w:r w:rsidR="00996298">
        <w:rPr>
          <w:sz w:val="24"/>
          <w:szCs w:val="24"/>
        </w:rPr>
        <w:t>alternatif</w:t>
      </w:r>
      <w:r w:rsidR="00CE310D">
        <w:rPr>
          <w:sz w:val="24"/>
          <w:szCs w:val="24"/>
        </w:rPr>
        <w:t xml:space="preserve"> mallar cinsinden fiyatı da düşmeye başlar.</w:t>
      </w:r>
      <w:r w:rsidR="00996298">
        <w:rPr>
          <w:sz w:val="24"/>
          <w:szCs w:val="24"/>
        </w:rPr>
        <w:t xml:space="preserve"> Fiyatın</w:t>
      </w:r>
      <w:r w:rsidR="00AD6FBB">
        <w:rPr>
          <w:sz w:val="24"/>
          <w:szCs w:val="24"/>
        </w:rPr>
        <w:t>ın</w:t>
      </w:r>
      <w:r w:rsidR="00996298">
        <w:rPr>
          <w:sz w:val="24"/>
          <w:szCs w:val="24"/>
        </w:rPr>
        <w:t xml:space="preserve"> düşmesi </w:t>
      </w:r>
      <w:r w:rsidR="00AD6FBB">
        <w:rPr>
          <w:sz w:val="24"/>
          <w:szCs w:val="24"/>
        </w:rPr>
        <w:t xml:space="preserve">A malını, fiyatları değişmeyen </w:t>
      </w:r>
      <w:r w:rsidR="0069098C">
        <w:rPr>
          <w:sz w:val="24"/>
          <w:szCs w:val="24"/>
        </w:rPr>
        <w:t>benzerlerine</w:t>
      </w:r>
      <w:r w:rsidR="00AD6FBB">
        <w:rPr>
          <w:sz w:val="24"/>
          <w:szCs w:val="24"/>
        </w:rPr>
        <w:t xml:space="preserve"> göre gid</w:t>
      </w:r>
      <w:r w:rsidR="0069098C">
        <w:rPr>
          <w:sz w:val="24"/>
          <w:szCs w:val="24"/>
        </w:rPr>
        <w:t>e</w:t>
      </w:r>
      <w:r w:rsidR="00AD6FBB">
        <w:rPr>
          <w:sz w:val="24"/>
          <w:szCs w:val="24"/>
        </w:rPr>
        <w:t xml:space="preserve">rek daha iyi bir </w:t>
      </w:r>
      <w:r w:rsidR="004C503F">
        <w:rPr>
          <w:sz w:val="24"/>
          <w:szCs w:val="24"/>
        </w:rPr>
        <w:t>seçenek yapar</w:t>
      </w:r>
      <w:r w:rsidR="0069098C">
        <w:rPr>
          <w:sz w:val="24"/>
          <w:szCs w:val="24"/>
        </w:rPr>
        <w:t xml:space="preserve">. </w:t>
      </w:r>
      <w:r w:rsidR="00174EB9">
        <w:rPr>
          <w:sz w:val="24"/>
          <w:szCs w:val="24"/>
        </w:rPr>
        <w:t xml:space="preserve">A malının fiyatındaki düşüş bu malın lehine bir </w:t>
      </w:r>
      <w:r w:rsidR="00174EB9" w:rsidRPr="00531E9B">
        <w:rPr>
          <w:i/>
          <w:iCs/>
          <w:sz w:val="24"/>
          <w:szCs w:val="24"/>
        </w:rPr>
        <w:t>ikame etkisi</w:t>
      </w:r>
      <w:r w:rsidR="00174EB9">
        <w:rPr>
          <w:sz w:val="24"/>
          <w:szCs w:val="24"/>
        </w:rPr>
        <w:t xml:space="preserve"> yaratmış olur. </w:t>
      </w:r>
    </w:p>
    <w:p w14:paraId="1FE16C7F" w14:textId="365CA94B" w:rsidR="00531E9B" w:rsidRPr="00AB325C" w:rsidRDefault="00531E9B" w:rsidP="00AB325C">
      <w:pPr>
        <w:spacing w:before="120" w:after="120" w:line="360" w:lineRule="auto"/>
        <w:ind w:firstLine="708"/>
        <w:jc w:val="both"/>
        <w:rPr>
          <w:sz w:val="24"/>
          <w:szCs w:val="24"/>
        </w:rPr>
      </w:pPr>
      <w:r>
        <w:rPr>
          <w:sz w:val="24"/>
          <w:szCs w:val="24"/>
        </w:rPr>
        <w:lastRenderedPageBreak/>
        <w:t>Öte yandan, A malının fiyatındaki düşüş, tüketicin</w:t>
      </w:r>
      <w:r w:rsidR="00780FB8">
        <w:rPr>
          <w:sz w:val="24"/>
          <w:szCs w:val="24"/>
        </w:rPr>
        <w:t xml:space="preserve">in cebindeki para ile bu maldan giderek daha çok </w:t>
      </w:r>
      <w:r w:rsidR="00232477">
        <w:rPr>
          <w:sz w:val="24"/>
          <w:szCs w:val="24"/>
        </w:rPr>
        <w:t>almasını olanaklı kılar; yani tüketicin al</w:t>
      </w:r>
      <w:r w:rsidR="004C503F">
        <w:rPr>
          <w:sz w:val="24"/>
          <w:szCs w:val="24"/>
        </w:rPr>
        <w:t>ı</w:t>
      </w:r>
      <w:r w:rsidR="00232477">
        <w:rPr>
          <w:sz w:val="24"/>
          <w:szCs w:val="24"/>
        </w:rPr>
        <w:t>m gücü ya da reel geliri artmış olur.</w:t>
      </w:r>
      <w:r w:rsidR="00A7637D">
        <w:rPr>
          <w:sz w:val="24"/>
          <w:szCs w:val="24"/>
        </w:rPr>
        <w:t xml:space="preserve"> Tüketici fiyat düşüşü sonrasında, A malından daha önce satın aldığı </w:t>
      </w:r>
      <w:r w:rsidR="009B7F15">
        <w:rPr>
          <w:sz w:val="24"/>
          <w:szCs w:val="24"/>
        </w:rPr>
        <w:t>miktar</w:t>
      </w:r>
      <w:r w:rsidR="009E19DF">
        <w:rPr>
          <w:sz w:val="24"/>
          <w:szCs w:val="24"/>
        </w:rPr>
        <w:t xml:space="preserve"> ka</w:t>
      </w:r>
      <w:r w:rsidR="009B7F15">
        <w:rPr>
          <w:sz w:val="24"/>
          <w:szCs w:val="24"/>
        </w:rPr>
        <w:t>da</w:t>
      </w:r>
      <w:r w:rsidR="009E19DF">
        <w:rPr>
          <w:sz w:val="24"/>
          <w:szCs w:val="24"/>
        </w:rPr>
        <w:t>r</w:t>
      </w:r>
      <w:r w:rsidR="009B7F15">
        <w:rPr>
          <w:sz w:val="24"/>
          <w:szCs w:val="24"/>
        </w:rPr>
        <w:t xml:space="preserve"> aldığında bir miktar parası </w:t>
      </w:r>
      <w:r w:rsidR="00CA1131">
        <w:rPr>
          <w:sz w:val="24"/>
          <w:szCs w:val="24"/>
        </w:rPr>
        <w:t>artar</w:t>
      </w:r>
      <w:r w:rsidR="009B7F15">
        <w:rPr>
          <w:sz w:val="24"/>
          <w:szCs w:val="24"/>
        </w:rPr>
        <w:t xml:space="preserve"> ve bu artan para ile </w:t>
      </w:r>
      <w:r w:rsidR="00F90BA6">
        <w:rPr>
          <w:sz w:val="24"/>
          <w:szCs w:val="24"/>
        </w:rPr>
        <w:t xml:space="preserve">A malı ve diğer mallardan daha önce almakta olduğundan daha fazlasını alabilecek duruma gelir. </w:t>
      </w:r>
      <w:r w:rsidR="00253D81">
        <w:rPr>
          <w:sz w:val="24"/>
          <w:szCs w:val="24"/>
        </w:rPr>
        <w:t>A malının fiyatındaki düşmenin tüketicinin reel gelirinde yaratmış olduğu bu etki</w:t>
      </w:r>
      <w:r w:rsidR="00CA1131">
        <w:rPr>
          <w:sz w:val="24"/>
          <w:szCs w:val="24"/>
        </w:rPr>
        <w:t>,</w:t>
      </w:r>
      <w:r w:rsidR="00253D81">
        <w:rPr>
          <w:sz w:val="24"/>
          <w:szCs w:val="24"/>
        </w:rPr>
        <w:t xml:space="preserve"> </w:t>
      </w:r>
      <w:r w:rsidR="00F67D26">
        <w:rPr>
          <w:sz w:val="24"/>
          <w:szCs w:val="24"/>
        </w:rPr>
        <w:t xml:space="preserve">fiyat değişiminin </w:t>
      </w:r>
      <w:r w:rsidR="00F67D26" w:rsidRPr="00F67D26">
        <w:rPr>
          <w:i/>
          <w:iCs/>
          <w:sz w:val="24"/>
          <w:szCs w:val="24"/>
        </w:rPr>
        <w:t>gelir etkisi</w:t>
      </w:r>
      <w:r w:rsidR="00F67D26">
        <w:rPr>
          <w:sz w:val="24"/>
          <w:szCs w:val="24"/>
        </w:rPr>
        <w:t xml:space="preserve"> olarak adlandırılır.</w:t>
      </w:r>
    </w:p>
    <w:p w14:paraId="2092C548" w14:textId="05E77393" w:rsidR="0017075C" w:rsidRPr="00285ABB" w:rsidRDefault="00F67D26" w:rsidP="00BF42F8">
      <w:pPr>
        <w:spacing w:before="120" w:after="120" w:line="360" w:lineRule="auto"/>
        <w:ind w:firstLine="708"/>
        <w:jc w:val="both"/>
        <w:rPr>
          <w:sz w:val="24"/>
          <w:szCs w:val="24"/>
        </w:rPr>
      </w:pPr>
      <w:r>
        <w:rPr>
          <w:sz w:val="24"/>
          <w:szCs w:val="24"/>
        </w:rPr>
        <w:t xml:space="preserve">Bütün alıcılar dikkate alındığında, </w:t>
      </w:r>
      <w:r w:rsidR="00CA3718">
        <w:rPr>
          <w:sz w:val="24"/>
          <w:szCs w:val="24"/>
        </w:rPr>
        <w:t xml:space="preserve">fiyat düşüşünden önce yüksek fiyattan A malı almayan ya da alamayan bazı kişiler artık bu maldan almaya başlayacaklardır. </w:t>
      </w:r>
      <w:r w:rsidR="00A06AE4">
        <w:rPr>
          <w:sz w:val="24"/>
          <w:szCs w:val="24"/>
        </w:rPr>
        <w:t xml:space="preserve">Fiyat düşüşünden önceki </w:t>
      </w:r>
      <w:r w:rsidR="006A41E2">
        <w:rPr>
          <w:sz w:val="24"/>
          <w:szCs w:val="24"/>
        </w:rPr>
        <w:t>y</w:t>
      </w:r>
      <w:r w:rsidR="00A06AE4">
        <w:rPr>
          <w:sz w:val="24"/>
          <w:szCs w:val="24"/>
        </w:rPr>
        <w:t xml:space="preserve">üksek fiyattan </w:t>
      </w:r>
      <w:r w:rsidR="006A41E2">
        <w:rPr>
          <w:sz w:val="24"/>
          <w:szCs w:val="24"/>
        </w:rPr>
        <w:t>A malı almakta olan alıcılar ise ucuzlayan A malından daha çok almak isteyeceklerdir.</w:t>
      </w:r>
      <w:r w:rsidR="008B7017">
        <w:rPr>
          <w:sz w:val="24"/>
          <w:szCs w:val="24"/>
        </w:rPr>
        <w:t xml:space="preserve"> Sonuçta A malından talep edilen toplam miktar artmış olacaktır. </w:t>
      </w:r>
      <w:r w:rsidR="0017075C" w:rsidRPr="00285ABB">
        <w:rPr>
          <w:sz w:val="24"/>
          <w:szCs w:val="24"/>
        </w:rPr>
        <w:t xml:space="preserve"> </w:t>
      </w:r>
      <w:r w:rsidR="00BF42F8">
        <w:rPr>
          <w:sz w:val="24"/>
          <w:szCs w:val="24"/>
        </w:rPr>
        <w:t xml:space="preserve">A malının fiyatının artması durumunda ise, yine gelir ve ikame etkileri sonucunda bu maldan talep edilen toplam miktar azalacaktır. </w:t>
      </w:r>
    </w:p>
    <w:p w14:paraId="0577D429" w14:textId="671BC62F" w:rsidR="0052770A" w:rsidRPr="007428BD" w:rsidRDefault="0052770A" w:rsidP="00700B8F">
      <w:pPr>
        <w:spacing w:before="120" w:after="120" w:line="360" w:lineRule="auto"/>
        <w:ind w:firstLine="708"/>
        <w:jc w:val="both"/>
        <w:rPr>
          <w:sz w:val="24"/>
          <w:szCs w:val="24"/>
        </w:rPr>
      </w:pPr>
      <w:r w:rsidRPr="006056C6">
        <w:rPr>
          <w:sz w:val="24"/>
          <w:szCs w:val="24"/>
        </w:rPr>
        <w:t xml:space="preserve">Şekil </w:t>
      </w:r>
      <w:r w:rsidR="00264D91">
        <w:rPr>
          <w:sz w:val="24"/>
          <w:szCs w:val="24"/>
        </w:rPr>
        <w:t>4</w:t>
      </w:r>
      <w:r w:rsidRPr="006056C6">
        <w:rPr>
          <w:sz w:val="24"/>
          <w:szCs w:val="24"/>
        </w:rPr>
        <w:t>.1’deki tabloda ortaya konulmuş olan fiyat-satın alınmak istenilen miktar ilişkisini bir grafik üzerinde çok daha rahat izleyebiliriz. Şekildeki grafiğin dikey ekseninde A malının fiyatı, yatay ekseninde ise talep edilen A malı miktarı verilmektedir. Şekildeki A,</w:t>
      </w:r>
      <w:r w:rsidR="00700B8F" w:rsidRPr="006056C6">
        <w:rPr>
          <w:sz w:val="24"/>
          <w:szCs w:val="24"/>
        </w:rPr>
        <w:t xml:space="preserve"> </w:t>
      </w:r>
      <w:r w:rsidRPr="006056C6">
        <w:rPr>
          <w:sz w:val="24"/>
          <w:szCs w:val="24"/>
        </w:rPr>
        <w:t>B,</w:t>
      </w:r>
      <w:r w:rsidR="00700B8F" w:rsidRPr="006056C6">
        <w:rPr>
          <w:sz w:val="24"/>
          <w:szCs w:val="24"/>
        </w:rPr>
        <w:t xml:space="preserve"> </w:t>
      </w:r>
      <w:r w:rsidRPr="006056C6">
        <w:rPr>
          <w:sz w:val="24"/>
          <w:szCs w:val="24"/>
        </w:rPr>
        <w:t>C,</w:t>
      </w:r>
      <w:r w:rsidR="006056C6" w:rsidRPr="006056C6">
        <w:rPr>
          <w:sz w:val="24"/>
          <w:szCs w:val="24"/>
        </w:rPr>
        <w:t xml:space="preserve"> </w:t>
      </w:r>
      <w:r w:rsidRPr="006056C6">
        <w:rPr>
          <w:sz w:val="24"/>
          <w:szCs w:val="24"/>
        </w:rPr>
        <w:t xml:space="preserve">D ve E noktaları talep tablosundaki fiyat-miktar rakam çiftlerini temsil </w:t>
      </w:r>
      <w:r w:rsidRPr="00987F31">
        <w:rPr>
          <w:sz w:val="24"/>
          <w:szCs w:val="24"/>
        </w:rPr>
        <w:t>etmektedir</w:t>
      </w:r>
      <w:r w:rsidR="006056C6" w:rsidRPr="00987F31">
        <w:rPr>
          <w:sz w:val="24"/>
          <w:szCs w:val="24"/>
        </w:rPr>
        <w:t xml:space="preserve">. </w:t>
      </w:r>
      <w:r w:rsidR="005905C3" w:rsidRPr="00987F31">
        <w:rPr>
          <w:sz w:val="24"/>
          <w:szCs w:val="24"/>
        </w:rPr>
        <w:t>Talep</w:t>
      </w:r>
      <w:r w:rsidR="005905C3" w:rsidRPr="0051401E">
        <w:rPr>
          <w:sz w:val="24"/>
          <w:szCs w:val="24"/>
        </w:rPr>
        <w:t xml:space="preserve"> edilen miktar</w:t>
      </w:r>
      <w:r w:rsidR="00987F31">
        <w:rPr>
          <w:sz w:val="24"/>
          <w:szCs w:val="24"/>
        </w:rPr>
        <w:t>,</w:t>
      </w:r>
      <w:r w:rsidR="005905C3" w:rsidRPr="0051401E">
        <w:rPr>
          <w:sz w:val="24"/>
          <w:szCs w:val="24"/>
        </w:rPr>
        <w:t xml:space="preserve"> </w:t>
      </w:r>
      <w:r w:rsidR="00987F31">
        <w:rPr>
          <w:sz w:val="24"/>
          <w:szCs w:val="24"/>
        </w:rPr>
        <w:t>f</w:t>
      </w:r>
      <w:r w:rsidR="006056C6" w:rsidRPr="0051401E">
        <w:rPr>
          <w:sz w:val="24"/>
          <w:szCs w:val="24"/>
        </w:rPr>
        <w:t xml:space="preserve">iyat 200 lira ise </w:t>
      </w:r>
      <w:r w:rsidR="00674011" w:rsidRPr="0051401E">
        <w:rPr>
          <w:sz w:val="24"/>
          <w:szCs w:val="24"/>
        </w:rPr>
        <w:t>sıfır iken</w:t>
      </w:r>
      <w:r w:rsidRPr="0051401E">
        <w:rPr>
          <w:sz w:val="24"/>
          <w:szCs w:val="24"/>
        </w:rPr>
        <w:t xml:space="preserve">, </w:t>
      </w:r>
      <w:r w:rsidR="00674011" w:rsidRPr="0051401E">
        <w:rPr>
          <w:sz w:val="24"/>
          <w:szCs w:val="24"/>
        </w:rPr>
        <w:t xml:space="preserve">fiyat 175 liraya düştüğünde 50 </w:t>
      </w:r>
      <w:r w:rsidR="00DF3813">
        <w:rPr>
          <w:sz w:val="24"/>
          <w:szCs w:val="24"/>
        </w:rPr>
        <w:t>kiloya</w:t>
      </w:r>
      <w:r w:rsidR="00674011" w:rsidRPr="0051401E">
        <w:rPr>
          <w:sz w:val="24"/>
          <w:szCs w:val="24"/>
        </w:rPr>
        <w:t xml:space="preserve">, </w:t>
      </w:r>
      <w:r w:rsidR="0051401E" w:rsidRPr="0051401E">
        <w:rPr>
          <w:sz w:val="24"/>
          <w:szCs w:val="24"/>
        </w:rPr>
        <w:t xml:space="preserve">fiyat 100 liraya düştüğünde ise 200 </w:t>
      </w:r>
      <w:r w:rsidR="00045CE7">
        <w:rPr>
          <w:sz w:val="24"/>
          <w:szCs w:val="24"/>
        </w:rPr>
        <w:t>kiloy</w:t>
      </w:r>
      <w:r w:rsidR="0051401E" w:rsidRPr="0051401E">
        <w:rPr>
          <w:sz w:val="24"/>
          <w:szCs w:val="24"/>
        </w:rPr>
        <w:t>a çıkmaktadır.</w:t>
      </w:r>
      <w:r w:rsidR="0051401E">
        <w:rPr>
          <w:color w:val="0070C0"/>
          <w:sz w:val="24"/>
          <w:szCs w:val="24"/>
        </w:rPr>
        <w:t xml:space="preserve"> </w:t>
      </w:r>
      <w:r w:rsidRPr="007428BD">
        <w:rPr>
          <w:sz w:val="24"/>
          <w:szCs w:val="24"/>
        </w:rPr>
        <w:t>Tüketici</w:t>
      </w:r>
      <w:r w:rsidR="007428BD">
        <w:rPr>
          <w:sz w:val="24"/>
          <w:szCs w:val="24"/>
        </w:rPr>
        <w:t>lere</w:t>
      </w:r>
      <w:r w:rsidRPr="007428BD">
        <w:rPr>
          <w:sz w:val="24"/>
          <w:szCs w:val="24"/>
        </w:rPr>
        <w:t xml:space="preserve"> daha çok sayıda fiyat seçeneği verilmiş olsaydı, şekilde olduğundan daha çok noktada fiyat-talep rakam çifti oluşacak ve bu sayı sonsuza kadar uz</w:t>
      </w:r>
      <w:r w:rsidR="00076EA7">
        <w:rPr>
          <w:sz w:val="24"/>
          <w:szCs w:val="24"/>
        </w:rPr>
        <w:t>atıl</w:t>
      </w:r>
      <w:r w:rsidRPr="007428BD">
        <w:rPr>
          <w:sz w:val="24"/>
          <w:szCs w:val="24"/>
        </w:rPr>
        <w:t xml:space="preserve">abilecekti. Bu noktaların birleştirilmesiyle elde edilen </w:t>
      </w:r>
      <w:r w:rsidRPr="00F10A88">
        <w:rPr>
          <w:iCs/>
          <w:sz w:val="24"/>
          <w:szCs w:val="24"/>
        </w:rPr>
        <w:t xml:space="preserve">eğri </w:t>
      </w:r>
      <w:r w:rsidRPr="007428BD">
        <w:rPr>
          <w:i/>
          <w:sz w:val="24"/>
          <w:szCs w:val="24"/>
        </w:rPr>
        <w:t>talep eğrisidir</w:t>
      </w:r>
      <w:r w:rsidRPr="007428BD">
        <w:rPr>
          <w:sz w:val="24"/>
          <w:szCs w:val="24"/>
        </w:rPr>
        <w:t xml:space="preserve">. </w:t>
      </w:r>
    </w:p>
    <w:p w14:paraId="3AB29498" w14:textId="1A834092" w:rsidR="00A971C6" w:rsidRPr="00A971C6" w:rsidRDefault="00A971C6" w:rsidP="00282D4A">
      <w:pPr>
        <w:spacing w:after="0"/>
        <w:rPr>
          <w:sz w:val="24"/>
          <w:szCs w:val="24"/>
        </w:rPr>
      </w:pPr>
      <w:r w:rsidRPr="00A971C6">
        <w:rPr>
          <w:b/>
          <w:sz w:val="24"/>
          <w:szCs w:val="24"/>
        </w:rPr>
        <w:t>Şekil 4.1: Bir Tüketicinin Talep Tablosu ve Talep Eğrisi</w:t>
      </w:r>
    </w:p>
    <w:p w14:paraId="2D96E36C" w14:textId="254897C5" w:rsidR="0052770A" w:rsidRPr="0052770A" w:rsidRDefault="00000000" w:rsidP="0052770A">
      <w:pPr>
        <w:spacing w:before="120" w:after="120" w:line="360" w:lineRule="auto"/>
        <w:rPr>
          <w:color w:val="0070C0"/>
          <w:sz w:val="24"/>
          <w:szCs w:val="24"/>
        </w:rPr>
      </w:pPr>
      <w:r>
        <w:rPr>
          <w:color w:val="0070C0"/>
          <w:sz w:val="24"/>
          <w:szCs w:val="24"/>
        </w:rPr>
      </w:r>
      <w:r>
        <w:rPr>
          <w:color w:val="0070C0"/>
          <w:sz w:val="24"/>
          <w:szCs w:val="24"/>
        </w:rPr>
        <w:pict w14:anchorId="31EC999C">
          <v:group id="_x0000_s2533" editas="canvas" style="width:450pt;height:240.6pt;mso-position-horizontal-relative:char;mso-position-vertical-relative:line" coordorigin="2198,2090" coordsize="7200,385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534" type="#_x0000_t75" style="position:absolute;left:2198;top:2090;width:7200;height:3850" o:preferrelative="f" stroked="t" strokecolor="#333">
              <v:fill o:detectmouseclick="t"/>
              <v:path o:extrusionok="t" o:connecttype="none"/>
              <o:lock v:ext="edit" text="t"/>
            </v:shape>
            <v:line id="_x0000_s2535" style="position:absolute" from="5078,5259" to="8822,5260" strokeweight="1.5pt"/>
            <v:line id="_x0000_s2536" style="position:absolute" from="3062,5294" to="3063,5295"/>
            <v:shapetype id="_x0000_t202" coordsize="21600,21600" o:spt="202" path="m,l,21600r21600,l21600,xe">
              <v:stroke joinstyle="miter"/>
              <v:path gradientshapeok="t" o:connecttype="rect"/>
            </v:shapetype>
            <v:shape id="_x0000_s2537" type="#_x0000_t202" style="position:absolute;left:4934;top:4862;width:288;height:288" stroked="f">
              <v:textbox style="mso-next-textbox:#_x0000_s2537">
                <w:txbxContent>
                  <w:p w14:paraId="5A99948F" w14:textId="77777777" w:rsidR="0052770A" w:rsidRDefault="0052770A" w:rsidP="0052770A">
                    <w:r>
                      <w:t>≈</w:t>
                    </w:r>
                  </w:p>
                </w:txbxContent>
              </v:textbox>
            </v:shape>
            <v:line id="_x0000_s2538" style="position:absolute;flip:y" from="5078,4827" to="7382,4828">
              <v:stroke dashstyle="dash"/>
            </v:line>
            <v:line id="_x0000_s2539" style="position:absolute" from="5078,3962" to="6230,3963">
              <v:stroke dashstyle="dash"/>
            </v:line>
            <v:line id="_x0000_s2540" style="position:absolute" from="5078,3530" to="5654,3531">
              <v:stroke dashstyle="dash"/>
            </v:line>
            <v:line id="_x0000_s2541" style="position:absolute;flip:y" from="5078,4395" to="6806,4396">
              <v:stroke dashstyle="dash"/>
            </v:line>
            <v:shape id="_x0000_s2542" type="#_x0000_t202" style="position:absolute;left:5078;top:2810;width:432;height:288" stroked="f">
              <v:textbox style="mso-next-textbox:#_x0000_s2542">
                <w:txbxContent>
                  <w:p w14:paraId="50E51CDF" w14:textId="77777777" w:rsidR="0052770A" w:rsidRDefault="0052770A" w:rsidP="0052770A">
                    <w:r>
                      <w:t>A</w:t>
                    </w:r>
                  </w:p>
                </w:txbxContent>
              </v:textbox>
            </v:shape>
            <v:shape id="_x0000_s2543" type="#_x0000_t202" style="position:absolute;left:5798;top:3242;width:432;height:288" stroked="f">
              <v:textbox style="mso-next-textbox:#_x0000_s2543">
                <w:txbxContent>
                  <w:p w14:paraId="00917893" w14:textId="77777777" w:rsidR="0052770A" w:rsidRDefault="0052770A" w:rsidP="0052770A">
                    <w:r>
                      <w:t>B</w:t>
                    </w:r>
                  </w:p>
                </w:txbxContent>
              </v:textbox>
            </v:shape>
            <v:shape id="_x0000_s2544" type="#_x0000_t202" style="position:absolute;left:6374;top:3674;width:576;height:288" stroked="f">
              <v:textbox style="mso-next-textbox:#_x0000_s2544">
                <w:txbxContent>
                  <w:p w14:paraId="67CB3F8B" w14:textId="77777777" w:rsidR="0052770A" w:rsidRDefault="0052770A" w:rsidP="0052770A">
                    <w:r>
                      <w:t>C</w:t>
                    </w:r>
                  </w:p>
                </w:txbxContent>
              </v:textbox>
            </v:shape>
            <v:shape id="_x0000_s2545" type="#_x0000_t202" style="position:absolute;left:7526;top:4539;width:432;height:288" stroked="f">
              <v:textbox style="mso-next-textbox:#_x0000_s2545">
                <w:txbxContent>
                  <w:p w14:paraId="7B51B4C6" w14:textId="77777777" w:rsidR="0052770A" w:rsidRDefault="0052770A" w:rsidP="0052770A">
                    <w:r>
                      <w:t>E</w:t>
                    </w:r>
                  </w:p>
                </w:txbxContent>
              </v:textbox>
            </v:shape>
            <v:shape id="_x0000_s2546" type="#_x0000_t202" style="position:absolute;left:6950;top:4106;width:432;height:289" stroked="f">
              <v:textbox style="mso-next-textbox:#_x0000_s2546">
                <w:txbxContent>
                  <w:p w14:paraId="08911036" w14:textId="77777777" w:rsidR="0052770A" w:rsidRDefault="0052770A" w:rsidP="0052770A">
                    <w:r>
                      <w:t>D</w:t>
                    </w:r>
                  </w:p>
                </w:txbxContent>
              </v:textbox>
            </v:shape>
            <v:line id="_x0000_s2547" style="position:absolute" from="5078,3098" to="7814,5115" strokeweight="2.25pt"/>
            <v:line id="_x0000_s2548" style="position:absolute" from="5654,3530" to="5655,5258">
              <v:stroke dashstyle="dash"/>
            </v:line>
            <v:line id="_x0000_s2549" style="position:absolute" from="6230,3962" to="6231,5258">
              <v:stroke dashstyle="dash"/>
            </v:line>
            <v:line id="_x0000_s2550" style="position:absolute" from="6806,4395" to="6807,5259">
              <v:stroke dashstyle="dash"/>
            </v:line>
            <v:line id="_x0000_s2551" style="position:absolute" from="7382,4827" to="7383,5256">
              <v:stroke dashstyle="dash"/>
            </v:line>
            <v:line id="_x0000_s2552" style="position:absolute" from="3062,4862" to="3062,4862"/>
            <v:shape id="_x0000_s2553" type="#_x0000_t202" style="position:absolute;left:5222;top:5362;width:4032;height:344" stroked="f">
              <v:textbox>
                <w:txbxContent>
                  <w:p w14:paraId="402799E5" w14:textId="0D34595D" w:rsidR="0052770A" w:rsidRPr="00FE6074" w:rsidRDefault="0052770A" w:rsidP="0052770A">
                    <w:r>
                      <w:t xml:space="preserve">     </w:t>
                    </w:r>
                    <w:r w:rsidRPr="00E82C23">
                      <w:rPr>
                        <w:sz w:val="20"/>
                        <w:szCs w:val="20"/>
                      </w:rPr>
                      <w:t xml:space="preserve">50        100      </w:t>
                    </w:r>
                    <w:r>
                      <w:rPr>
                        <w:sz w:val="20"/>
                        <w:szCs w:val="20"/>
                      </w:rPr>
                      <w:t xml:space="preserve"> </w:t>
                    </w:r>
                    <w:r w:rsidRPr="00E82C23">
                      <w:rPr>
                        <w:sz w:val="20"/>
                        <w:szCs w:val="20"/>
                      </w:rPr>
                      <w:t xml:space="preserve">  150   </w:t>
                    </w:r>
                    <w:r>
                      <w:rPr>
                        <w:sz w:val="20"/>
                        <w:szCs w:val="20"/>
                      </w:rPr>
                      <w:t xml:space="preserve"> </w:t>
                    </w:r>
                    <w:r w:rsidRPr="00E82C23">
                      <w:rPr>
                        <w:sz w:val="20"/>
                        <w:szCs w:val="20"/>
                      </w:rPr>
                      <w:t xml:space="preserve">  </w:t>
                    </w:r>
                    <w:r>
                      <w:rPr>
                        <w:sz w:val="20"/>
                        <w:szCs w:val="20"/>
                      </w:rPr>
                      <w:t xml:space="preserve">  </w:t>
                    </w:r>
                    <w:r w:rsidRPr="00E82C23">
                      <w:rPr>
                        <w:sz w:val="20"/>
                        <w:szCs w:val="20"/>
                      </w:rPr>
                      <w:t>200</w:t>
                    </w:r>
                    <w:r>
                      <w:t xml:space="preserve">     </w:t>
                    </w:r>
                    <w:r w:rsidRPr="00DC5089">
                      <w:rPr>
                        <w:b/>
                        <w:bCs/>
                      </w:rPr>
                      <w:t>A Malı Miktarı</w:t>
                    </w:r>
                    <w:r w:rsidR="008B0E4F" w:rsidRPr="00DC5089">
                      <w:rPr>
                        <w:b/>
                        <w:bCs/>
                      </w:rPr>
                      <w:t xml:space="preserve"> </w:t>
                    </w:r>
                    <w:r w:rsidRPr="00DC5089">
                      <w:rPr>
                        <w:b/>
                        <w:bCs/>
                      </w:rPr>
                      <w:t>(Kg)</w:t>
                    </w:r>
                  </w:p>
                  <w:p w14:paraId="4A47BB76" w14:textId="77777777" w:rsidR="0052770A" w:rsidRPr="00FE6074" w:rsidRDefault="0052770A" w:rsidP="0052770A"/>
                  <w:p w14:paraId="3CEF6C78" w14:textId="77777777" w:rsidR="0052770A" w:rsidRPr="00AD2406" w:rsidRDefault="0052770A" w:rsidP="0052770A">
                    <w:pPr>
                      <w:jc w:val="both"/>
                      <w:rPr>
                        <w:b/>
                      </w:rPr>
                    </w:pPr>
                    <w:r w:rsidRPr="00E82C23">
                      <w:rPr>
                        <w:sz w:val="20"/>
                        <w:szCs w:val="20"/>
                      </w:rPr>
                      <w:t xml:space="preserve"> </w:t>
                    </w:r>
                  </w:p>
                  <w:p w14:paraId="4820FFD3" w14:textId="77777777" w:rsidR="0052770A" w:rsidRDefault="0052770A" w:rsidP="0052770A">
                    <w:pPr>
                      <w:rPr>
                        <w:sz w:val="20"/>
                        <w:szCs w:val="20"/>
                      </w:rPr>
                    </w:pPr>
                    <w:r w:rsidRPr="00E82C23">
                      <w:rPr>
                        <w:sz w:val="20"/>
                        <w:szCs w:val="20"/>
                      </w:rPr>
                      <w:t xml:space="preserve"> </w:t>
                    </w:r>
                    <w:r>
                      <w:tab/>
                    </w:r>
                    <w:r>
                      <w:tab/>
                    </w:r>
                  </w:p>
                  <w:p w14:paraId="35031F63" w14:textId="77777777" w:rsidR="0052770A" w:rsidRDefault="0052770A" w:rsidP="0052770A">
                    <w:pPr>
                      <w:jc w:val="both"/>
                      <w:rPr>
                        <w:b/>
                      </w:rPr>
                    </w:pPr>
                  </w:p>
                  <w:p w14:paraId="53D7FBB8" w14:textId="77777777" w:rsidR="0052770A" w:rsidRPr="00AD2406" w:rsidRDefault="0052770A" w:rsidP="0052770A">
                    <w:pPr>
                      <w:jc w:val="both"/>
                      <w:rPr>
                        <w:b/>
                      </w:rPr>
                    </w:pPr>
                    <w:r>
                      <w:rPr>
                        <w:b/>
                      </w:rPr>
                      <w:tab/>
                      <w:t>and Demand Curve)</w:t>
                    </w:r>
                  </w:p>
                  <w:p w14:paraId="1FE0AB1F" w14:textId="77777777" w:rsidR="0052770A" w:rsidRDefault="0052770A" w:rsidP="0052770A">
                    <w:pPr>
                      <w:rPr>
                        <w:sz w:val="20"/>
                        <w:szCs w:val="20"/>
                      </w:rPr>
                    </w:pPr>
                  </w:p>
                  <w:p w14:paraId="09117F9C" w14:textId="77777777" w:rsidR="0052770A" w:rsidRPr="005650A3" w:rsidRDefault="0052770A" w:rsidP="0052770A">
                    <w:pPr>
                      <w:rPr>
                        <w:sz w:val="20"/>
                        <w:szCs w:val="20"/>
                      </w:rPr>
                    </w:pPr>
                  </w:p>
                  <w:p w14:paraId="7F5931C0" w14:textId="77777777" w:rsidR="0052770A" w:rsidRPr="005650A3" w:rsidRDefault="0052770A" w:rsidP="0052770A">
                    <w:pPr>
                      <w:rPr>
                        <w:sz w:val="20"/>
                        <w:szCs w:val="20"/>
                      </w:rPr>
                    </w:pPr>
                  </w:p>
                </w:txbxContent>
              </v:textbox>
            </v:shape>
            <v:line id="_x0000_s2554" style="position:absolute;flip:y" from="5078,5115" to="5079,5259" strokeweight="1.5pt"/>
            <v:line id="_x0000_s2555" style="position:absolute" from="5078,2522" to="5079,4928" strokeweight="1.5pt"/>
            <v:shape id="_x0000_s2556" type="#_x0000_t202" style="position:absolute;left:4388;top:2990;width:546;height:2160" stroked="f">
              <v:textbox>
                <w:txbxContent>
                  <w:p w14:paraId="1BD687CA" w14:textId="77777777" w:rsidR="0052770A" w:rsidRDefault="0052770A" w:rsidP="0052770A">
                    <w:r>
                      <w:t xml:space="preserve"> 2</w:t>
                    </w:r>
                    <w:r w:rsidRPr="0095331A">
                      <w:t>00</w:t>
                    </w:r>
                  </w:p>
                  <w:p w14:paraId="10241FBC" w14:textId="77777777" w:rsidR="0052770A" w:rsidRDefault="0052770A" w:rsidP="0052770A">
                    <w:r>
                      <w:t xml:space="preserve"> 1</w:t>
                    </w:r>
                    <w:r w:rsidRPr="0095331A">
                      <w:t xml:space="preserve">75 </w:t>
                    </w:r>
                  </w:p>
                  <w:p w14:paraId="54E2307C" w14:textId="77777777" w:rsidR="0052770A" w:rsidRPr="0095331A" w:rsidRDefault="0052770A" w:rsidP="0052770A">
                    <w:r w:rsidRPr="0095331A">
                      <w:t xml:space="preserve">150        </w:t>
                    </w:r>
                  </w:p>
                  <w:p w14:paraId="046ADFF0" w14:textId="77777777" w:rsidR="0052770A" w:rsidRDefault="0052770A" w:rsidP="0052770A">
                    <w:r w:rsidRPr="0095331A">
                      <w:t xml:space="preserve">125 </w:t>
                    </w:r>
                  </w:p>
                  <w:p w14:paraId="131DBA54" w14:textId="77777777" w:rsidR="0052770A" w:rsidRPr="0095331A" w:rsidRDefault="0052770A" w:rsidP="0052770A">
                    <w:r w:rsidRPr="0095331A">
                      <w:t>100</w:t>
                    </w:r>
                  </w:p>
                  <w:p w14:paraId="7681EE92" w14:textId="77777777" w:rsidR="0052770A" w:rsidRPr="00547882" w:rsidRDefault="0052770A" w:rsidP="0052770A">
                    <w:r w:rsidRPr="00547882">
                      <w:t xml:space="preserve">    </w:t>
                    </w:r>
                  </w:p>
                </w:txbxContent>
              </v:textbox>
            </v:shape>
            <v:shape id="_x0000_s2557" type="#_x0000_t202" style="position:absolute;left:2198;top:3134;width:1872;height:1693">
              <v:textbox>
                <w:txbxContent>
                  <w:p w14:paraId="71AA50DF" w14:textId="2C550560" w:rsidR="0052770A" w:rsidRPr="003F1AB6" w:rsidRDefault="0052770A" w:rsidP="0052770A">
                    <w:pPr>
                      <w:spacing w:after="0"/>
                    </w:pPr>
                    <w:r w:rsidRPr="003F1AB6">
                      <w:rPr>
                        <w:u w:val="single"/>
                      </w:rPr>
                      <w:t>Fiyat</w:t>
                    </w:r>
                    <w:r w:rsidR="008B0E4F">
                      <w:rPr>
                        <w:u w:val="single"/>
                      </w:rPr>
                      <w:t xml:space="preserve"> </w:t>
                    </w:r>
                    <w:r w:rsidRPr="003F1AB6">
                      <w:rPr>
                        <w:u w:val="single"/>
                      </w:rPr>
                      <w:t>(TL)</w:t>
                    </w:r>
                    <w:r w:rsidRPr="003F1AB6">
                      <w:t xml:space="preserve">   </w:t>
                    </w:r>
                    <w:r w:rsidRPr="003F1AB6">
                      <w:rPr>
                        <w:u w:val="single"/>
                      </w:rPr>
                      <w:t>Miktar(</w:t>
                    </w:r>
                    <w:r>
                      <w:rPr>
                        <w:u w:val="single"/>
                      </w:rPr>
                      <w:t>K</w:t>
                    </w:r>
                    <w:r w:rsidRPr="003F1AB6">
                      <w:rPr>
                        <w:u w:val="single"/>
                      </w:rPr>
                      <w:t>G)</w:t>
                    </w:r>
                  </w:p>
                  <w:p w14:paraId="2DED6257" w14:textId="77777777" w:rsidR="0052770A" w:rsidRPr="003F1AB6" w:rsidRDefault="0052770A" w:rsidP="0052770A">
                    <w:pPr>
                      <w:spacing w:after="0"/>
                      <w:ind w:left="300"/>
                    </w:pPr>
                    <w:r w:rsidRPr="003F1AB6">
                      <w:t>200            0</w:t>
                    </w:r>
                  </w:p>
                  <w:p w14:paraId="06E269AB" w14:textId="77777777" w:rsidR="0052770A" w:rsidRPr="003F1AB6" w:rsidRDefault="0052770A" w:rsidP="0052770A">
                    <w:pPr>
                      <w:spacing w:after="0"/>
                      <w:ind w:left="300"/>
                    </w:pPr>
                    <w:r w:rsidRPr="003F1AB6">
                      <w:t>175</w:t>
                    </w:r>
                    <w:r w:rsidRPr="003F1AB6">
                      <w:tab/>
                      <w:t xml:space="preserve">       </w:t>
                    </w:r>
                    <w:r>
                      <w:t xml:space="preserve"> </w:t>
                    </w:r>
                    <w:r w:rsidRPr="003F1AB6">
                      <w:t xml:space="preserve"> 50 </w:t>
                    </w:r>
                  </w:p>
                  <w:p w14:paraId="36FC723B" w14:textId="77777777" w:rsidR="0052770A" w:rsidRPr="003F1AB6" w:rsidRDefault="0052770A" w:rsidP="0052770A">
                    <w:pPr>
                      <w:spacing w:after="0"/>
                    </w:pPr>
                    <w:r w:rsidRPr="003F1AB6">
                      <w:t xml:space="preserve">    </w:t>
                    </w:r>
                    <w:r>
                      <w:t xml:space="preserve"> </w:t>
                    </w:r>
                    <w:r w:rsidRPr="003F1AB6">
                      <w:t xml:space="preserve"> 150</w:t>
                    </w:r>
                    <w:r w:rsidRPr="003F1AB6">
                      <w:tab/>
                      <w:t xml:space="preserve">      </w:t>
                    </w:r>
                    <w:r>
                      <w:t xml:space="preserve"> </w:t>
                    </w:r>
                    <w:r w:rsidRPr="003F1AB6">
                      <w:t>100</w:t>
                    </w:r>
                  </w:p>
                  <w:p w14:paraId="0DB70240" w14:textId="77777777" w:rsidR="0052770A" w:rsidRPr="003F1AB6" w:rsidRDefault="0052770A" w:rsidP="0052770A">
                    <w:pPr>
                      <w:spacing w:after="0"/>
                    </w:pPr>
                    <w:r w:rsidRPr="003F1AB6">
                      <w:t xml:space="preserve">     </w:t>
                    </w:r>
                    <w:r>
                      <w:t xml:space="preserve"> </w:t>
                    </w:r>
                    <w:r w:rsidRPr="003F1AB6">
                      <w:t>125</w:t>
                    </w:r>
                    <w:r w:rsidRPr="003F1AB6">
                      <w:tab/>
                      <w:t xml:space="preserve">      </w:t>
                    </w:r>
                    <w:r>
                      <w:t xml:space="preserve"> </w:t>
                    </w:r>
                    <w:r w:rsidRPr="003F1AB6">
                      <w:t>150</w:t>
                    </w:r>
                  </w:p>
                  <w:p w14:paraId="40DE094C" w14:textId="77777777" w:rsidR="0052770A" w:rsidRPr="003F1AB6" w:rsidRDefault="0052770A" w:rsidP="0052770A">
                    <w:r w:rsidRPr="003F1AB6">
                      <w:t xml:space="preserve">    </w:t>
                    </w:r>
                    <w:r>
                      <w:t xml:space="preserve"> </w:t>
                    </w:r>
                    <w:r w:rsidRPr="003F1AB6">
                      <w:t xml:space="preserve"> 100</w:t>
                    </w:r>
                    <w:r w:rsidRPr="003F1AB6">
                      <w:tab/>
                      <w:t xml:space="preserve">     </w:t>
                    </w:r>
                    <w:r>
                      <w:t xml:space="preserve"> </w:t>
                    </w:r>
                    <w:r w:rsidRPr="003F1AB6">
                      <w:t xml:space="preserve"> 200</w:t>
                    </w:r>
                  </w:p>
                </w:txbxContent>
              </v:textbox>
            </v:shape>
            <v:shape id="_x0000_s2558" type="#_x0000_t202" style="position:absolute;left:2198;top:2702;width:1872;height:288" stroked="f">
              <v:textbox>
                <w:txbxContent>
                  <w:p w14:paraId="21177D5B" w14:textId="77777777" w:rsidR="0052770A" w:rsidRPr="00045CE7" w:rsidRDefault="0052770A" w:rsidP="0052770A">
                    <w:pPr>
                      <w:rPr>
                        <w:b/>
                        <w:bCs/>
                      </w:rPr>
                    </w:pPr>
                    <w:r>
                      <w:rPr>
                        <w:sz w:val="20"/>
                        <w:szCs w:val="20"/>
                      </w:rPr>
                      <w:t xml:space="preserve"> </w:t>
                    </w:r>
                    <w:r w:rsidRPr="00045CE7">
                      <w:rPr>
                        <w:b/>
                        <w:bCs/>
                      </w:rPr>
                      <w:t>TALEP TABLOSU</w:t>
                    </w:r>
                  </w:p>
                </w:txbxContent>
              </v:textbox>
            </v:shape>
            <v:shape id="_x0000_s2559" type="#_x0000_t202" style="position:absolute;left:4646;top:5150;width:288;height:288" stroked="f">
              <v:textbox>
                <w:txbxContent>
                  <w:p w14:paraId="1D30D03F" w14:textId="77777777" w:rsidR="0052770A" w:rsidRDefault="0052770A" w:rsidP="0052770A">
                    <w:r>
                      <w:t>0</w:t>
                    </w:r>
                  </w:p>
                </w:txbxContent>
              </v:textbox>
            </v:shape>
            <v:shape id="_x0000_s2560" type="#_x0000_t202" style="position:absolute;left:6662;top:3086;width:2160;height:1116" stroked="f">
              <v:textbox>
                <w:txbxContent>
                  <w:p w14:paraId="7BF64C84" w14:textId="77777777" w:rsidR="007B4B36" w:rsidRDefault="007B4B36" w:rsidP="0052770A">
                    <w:pPr>
                      <w:rPr>
                        <w:b/>
                        <w:bCs/>
                      </w:rPr>
                    </w:pPr>
                  </w:p>
                  <w:p w14:paraId="74B1BF99" w14:textId="08E95F36" w:rsidR="0052770A" w:rsidRPr="007B4B36" w:rsidRDefault="0052770A" w:rsidP="0052770A">
                    <w:pPr>
                      <w:rPr>
                        <w:b/>
                        <w:bCs/>
                      </w:rPr>
                    </w:pPr>
                    <w:r w:rsidRPr="007B4B36">
                      <w:rPr>
                        <w:b/>
                        <w:bCs/>
                      </w:rPr>
                      <w:t>TALEP EĞRİSİ</w:t>
                    </w:r>
                  </w:p>
                </w:txbxContent>
              </v:textbox>
            </v:shape>
            <v:shape id="_x0000_s2561" type="#_x0000_t202" style="position:absolute;left:3926;top:2192;width:1872;height:330" stroked="f">
              <v:textbox>
                <w:txbxContent>
                  <w:p w14:paraId="6210520E" w14:textId="54BBFD61" w:rsidR="0052770A" w:rsidRPr="00FE6074" w:rsidRDefault="0052770A" w:rsidP="0052770A">
                    <w:r>
                      <w:rPr>
                        <w:sz w:val="20"/>
                        <w:szCs w:val="20"/>
                      </w:rPr>
                      <w:t xml:space="preserve"> </w:t>
                    </w:r>
                    <w:r w:rsidRPr="00DC5089">
                      <w:rPr>
                        <w:b/>
                        <w:bCs/>
                      </w:rPr>
                      <w:t>A Malının Fiyatı</w:t>
                    </w:r>
                    <w:r w:rsidR="008B0E4F" w:rsidRPr="00DC5089">
                      <w:rPr>
                        <w:b/>
                        <w:bCs/>
                      </w:rPr>
                      <w:t xml:space="preserve"> </w:t>
                    </w:r>
                    <w:r w:rsidRPr="00DC5089">
                      <w:rPr>
                        <w:b/>
                        <w:bCs/>
                      </w:rPr>
                      <w:t>(TL)</w:t>
                    </w:r>
                    <w:r w:rsidRPr="00FE6074">
                      <w:t xml:space="preserve"> Fiyatı(TL)</w:t>
                    </w:r>
                  </w:p>
                </w:txbxContent>
              </v:textbox>
            </v:shape>
            <w10:anchorlock/>
          </v:group>
        </w:pict>
      </w:r>
    </w:p>
    <w:p w14:paraId="3FD4370B" w14:textId="5B3FEC0D" w:rsidR="005F2110" w:rsidRDefault="005F2110" w:rsidP="005F2110">
      <w:pPr>
        <w:spacing w:before="120" w:after="120" w:line="360" w:lineRule="auto"/>
        <w:ind w:firstLine="708"/>
        <w:jc w:val="both"/>
        <w:rPr>
          <w:sz w:val="24"/>
          <w:szCs w:val="24"/>
        </w:rPr>
      </w:pPr>
      <w:r w:rsidRPr="001D330B">
        <w:rPr>
          <w:sz w:val="24"/>
          <w:szCs w:val="24"/>
        </w:rPr>
        <w:t xml:space="preserve">Talep eğrisi tüketicinin; geliri, zevkleri ve satın alabileceği diğer malların fiyatları değişmezken, </w:t>
      </w:r>
      <w:r w:rsidR="00F10A88">
        <w:rPr>
          <w:sz w:val="24"/>
          <w:szCs w:val="24"/>
        </w:rPr>
        <w:t xml:space="preserve">bir maldan </w:t>
      </w:r>
      <w:r w:rsidRPr="001D330B">
        <w:rPr>
          <w:sz w:val="24"/>
          <w:szCs w:val="24"/>
        </w:rPr>
        <w:t>çeşitli fiyat düzeylerinde</w:t>
      </w:r>
      <w:r w:rsidR="00285DAD">
        <w:rPr>
          <w:sz w:val="24"/>
          <w:szCs w:val="24"/>
        </w:rPr>
        <w:t>,</w:t>
      </w:r>
      <w:r w:rsidRPr="001D330B">
        <w:rPr>
          <w:sz w:val="24"/>
          <w:szCs w:val="24"/>
        </w:rPr>
        <w:t xml:space="preserve"> belli bir sürede satın almaya hazır olduğu miktarları göstermektedir.</w:t>
      </w:r>
      <w:r w:rsidRPr="0052770A">
        <w:rPr>
          <w:color w:val="0070C0"/>
          <w:sz w:val="24"/>
          <w:szCs w:val="24"/>
        </w:rPr>
        <w:t xml:space="preserve"> </w:t>
      </w:r>
      <w:r w:rsidRPr="001D330B">
        <w:rPr>
          <w:sz w:val="24"/>
          <w:szCs w:val="24"/>
        </w:rPr>
        <w:t xml:space="preserve">Diğer koşullar aynı iken, fiyatla miktar arasında ortaya çıkan bu ilişkiye </w:t>
      </w:r>
      <w:r w:rsidRPr="001D330B">
        <w:rPr>
          <w:i/>
          <w:sz w:val="24"/>
          <w:szCs w:val="24"/>
        </w:rPr>
        <w:t xml:space="preserve">talep </w:t>
      </w:r>
      <w:r w:rsidRPr="001D330B">
        <w:rPr>
          <w:sz w:val="24"/>
          <w:szCs w:val="24"/>
        </w:rPr>
        <w:t>adı verilmektedir.</w:t>
      </w:r>
      <w:r w:rsidRPr="0052770A">
        <w:rPr>
          <w:color w:val="0070C0"/>
          <w:sz w:val="24"/>
          <w:szCs w:val="24"/>
        </w:rPr>
        <w:t xml:space="preserve"> </w:t>
      </w:r>
      <w:r w:rsidRPr="001D330B">
        <w:rPr>
          <w:sz w:val="24"/>
          <w:szCs w:val="24"/>
        </w:rPr>
        <w:t xml:space="preserve">Talep ile </w:t>
      </w:r>
      <w:r w:rsidRPr="001D330B">
        <w:rPr>
          <w:i/>
          <w:sz w:val="24"/>
          <w:szCs w:val="24"/>
        </w:rPr>
        <w:t>talep edilen miktar</w:t>
      </w:r>
      <w:r w:rsidRPr="001D330B">
        <w:rPr>
          <w:sz w:val="24"/>
          <w:szCs w:val="24"/>
        </w:rPr>
        <w:t xml:space="preserve"> aynı şey değildir. Talep edilen miktar belli bir fiyat düzeyinde </w:t>
      </w:r>
      <w:r w:rsidR="007D7B05">
        <w:rPr>
          <w:sz w:val="24"/>
          <w:szCs w:val="24"/>
        </w:rPr>
        <w:t>satın alınmak istene</w:t>
      </w:r>
      <w:r w:rsidR="002D39CF">
        <w:rPr>
          <w:sz w:val="24"/>
          <w:szCs w:val="24"/>
        </w:rPr>
        <w:t>n</w:t>
      </w:r>
      <w:r w:rsidRPr="001D330B">
        <w:rPr>
          <w:sz w:val="24"/>
          <w:szCs w:val="24"/>
        </w:rPr>
        <w:t xml:space="preserve"> miktar</w:t>
      </w:r>
      <w:r w:rsidR="002D39CF">
        <w:rPr>
          <w:sz w:val="24"/>
          <w:szCs w:val="24"/>
        </w:rPr>
        <w:t>dır. T</w:t>
      </w:r>
      <w:r w:rsidRPr="001D330B">
        <w:rPr>
          <w:sz w:val="24"/>
          <w:szCs w:val="24"/>
        </w:rPr>
        <w:t>alep</w:t>
      </w:r>
      <w:r w:rsidR="002D39CF">
        <w:rPr>
          <w:sz w:val="24"/>
          <w:szCs w:val="24"/>
        </w:rPr>
        <w:t xml:space="preserve"> ise</w:t>
      </w:r>
      <w:r w:rsidRPr="001D330B">
        <w:rPr>
          <w:sz w:val="24"/>
          <w:szCs w:val="24"/>
        </w:rPr>
        <w:t xml:space="preserve"> </w:t>
      </w:r>
      <w:r w:rsidR="00285DAD">
        <w:rPr>
          <w:sz w:val="24"/>
          <w:szCs w:val="24"/>
        </w:rPr>
        <w:t xml:space="preserve">fiyat-miktar </w:t>
      </w:r>
      <w:r w:rsidRPr="001D330B">
        <w:rPr>
          <w:sz w:val="24"/>
          <w:szCs w:val="24"/>
        </w:rPr>
        <w:t>ilişki</w:t>
      </w:r>
      <w:r w:rsidR="004700FF">
        <w:rPr>
          <w:sz w:val="24"/>
          <w:szCs w:val="24"/>
        </w:rPr>
        <w:t>si</w:t>
      </w:r>
      <w:r w:rsidRPr="001D330B">
        <w:rPr>
          <w:sz w:val="24"/>
          <w:szCs w:val="24"/>
        </w:rPr>
        <w:t>nin tümünü yani çeşitli fiyat düzeylerinde talep edilen miktarların tümünü ifade eder.</w:t>
      </w:r>
      <w:r>
        <w:rPr>
          <w:sz w:val="24"/>
          <w:szCs w:val="24"/>
        </w:rPr>
        <w:t xml:space="preserve"> </w:t>
      </w:r>
    </w:p>
    <w:p w14:paraId="109F8339" w14:textId="7E654E9A" w:rsidR="0052770A" w:rsidRPr="0052770A" w:rsidRDefault="0052770A" w:rsidP="0052770A">
      <w:pPr>
        <w:spacing w:before="120" w:after="120" w:line="360" w:lineRule="auto"/>
        <w:ind w:firstLine="708"/>
        <w:jc w:val="both"/>
        <w:rPr>
          <w:color w:val="0070C0"/>
          <w:sz w:val="24"/>
          <w:szCs w:val="24"/>
        </w:rPr>
      </w:pPr>
      <w:r w:rsidRPr="00BB60B2">
        <w:rPr>
          <w:sz w:val="24"/>
          <w:szCs w:val="24"/>
        </w:rPr>
        <w:t>Tüketici talep eğrisi, normal olarak, negatif eğimli</w:t>
      </w:r>
      <w:r w:rsidR="0043221A">
        <w:rPr>
          <w:sz w:val="24"/>
          <w:szCs w:val="24"/>
        </w:rPr>
        <w:t>,</w:t>
      </w:r>
      <w:r w:rsidRPr="00BB60B2">
        <w:rPr>
          <w:sz w:val="24"/>
          <w:szCs w:val="24"/>
        </w:rPr>
        <w:t xml:space="preserve"> sol üstten sağ alta doğru açılan bir eğridir. Bu</w:t>
      </w:r>
      <w:r w:rsidR="00282D4A">
        <w:rPr>
          <w:sz w:val="24"/>
          <w:szCs w:val="24"/>
        </w:rPr>
        <w:t xml:space="preserve"> durum</w:t>
      </w:r>
      <w:r w:rsidRPr="00BB60B2">
        <w:rPr>
          <w:sz w:val="24"/>
          <w:szCs w:val="24"/>
        </w:rPr>
        <w:t>, talep edilen miktarla fiyat arasında ters yönlü ilişki</w:t>
      </w:r>
      <w:r w:rsidR="001A04DA">
        <w:rPr>
          <w:sz w:val="24"/>
          <w:szCs w:val="24"/>
        </w:rPr>
        <w:t>nin sonucudur</w:t>
      </w:r>
      <w:r w:rsidRPr="00BB60B2">
        <w:rPr>
          <w:sz w:val="24"/>
          <w:szCs w:val="24"/>
        </w:rPr>
        <w:t>.</w:t>
      </w:r>
      <w:r w:rsidRPr="0052770A">
        <w:rPr>
          <w:color w:val="0070C0"/>
          <w:sz w:val="24"/>
          <w:szCs w:val="24"/>
        </w:rPr>
        <w:t xml:space="preserve"> </w:t>
      </w:r>
      <w:r w:rsidRPr="00BB60B2">
        <w:rPr>
          <w:sz w:val="24"/>
          <w:szCs w:val="24"/>
        </w:rPr>
        <w:t>Malın fiyatı arttıkça talep edilen miktar azalır, malın fiyatı azaldıkça talep edilen miktar artar.</w:t>
      </w:r>
      <w:r w:rsidRPr="0052770A">
        <w:rPr>
          <w:color w:val="0070C0"/>
          <w:sz w:val="24"/>
          <w:szCs w:val="24"/>
        </w:rPr>
        <w:t xml:space="preserve"> </w:t>
      </w:r>
      <w:r w:rsidRPr="00CA610C">
        <w:rPr>
          <w:sz w:val="24"/>
          <w:szCs w:val="24"/>
        </w:rPr>
        <w:t xml:space="preserve">Talep eğrisinin negatif eğimi talep </w:t>
      </w:r>
      <w:r w:rsidR="004700FF">
        <w:rPr>
          <w:sz w:val="24"/>
          <w:szCs w:val="24"/>
        </w:rPr>
        <w:t>yasasının</w:t>
      </w:r>
      <w:r w:rsidR="00BB60B2" w:rsidRPr="00CA610C">
        <w:rPr>
          <w:sz w:val="24"/>
          <w:szCs w:val="24"/>
        </w:rPr>
        <w:t xml:space="preserve"> görsel anlatımıdır.</w:t>
      </w:r>
      <w:r w:rsidRPr="0052770A">
        <w:rPr>
          <w:color w:val="0070C0"/>
          <w:sz w:val="24"/>
          <w:szCs w:val="24"/>
        </w:rPr>
        <w:t xml:space="preserve"> </w:t>
      </w:r>
    </w:p>
    <w:p w14:paraId="5279E524" w14:textId="41C67B2B" w:rsidR="0052770A" w:rsidRPr="00CA610C" w:rsidRDefault="0052770A" w:rsidP="0052770A">
      <w:pPr>
        <w:spacing w:before="120" w:after="120" w:line="360" w:lineRule="auto"/>
        <w:ind w:firstLine="708"/>
        <w:jc w:val="both"/>
        <w:rPr>
          <w:sz w:val="24"/>
          <w:szCs w:val="24"/>
        </w:rPr>
      </w:pPr>
      <w:r w:rsidRPr="00CA610C">
        <w:rPr>
          <w:sz w:val="24"/>
          <w:szCs w:val="24"/>
        </w:rPr>
        <w:t xml:space="preserve">Şimdiye kadar tek bir tüketicinin talebinden söz ettik. Tek bir tüketicinin bir mala olan talebi </w:t>
      </w:r>
      <w:r w:rsidRPr="00CA610C">
        <w:rPr>
          <w:i/>
          <w:sz w:val="24"/>
          <w:szCs w:val="24"/>
        </w:rPr>
        <w:t>bireysel talep</w:t>
      </w:r>
      <w:r w:rsidR="00112CFC">
        <w:rPr>
          <w:i/>
          <w:sz w:val="24"/>
          <w:szCs w:val="24"/>
        </w:rPr>
        <w:t>;</w:t>
      </w:r>
      <w:r w:rsidRPr="00CA610C">
        <w:rPr>
          <w:sz w:val="24"/>
          <w:szCs w:val="24"/>
        </w:rPr>
        <w:t xml:space="preserve"> </w:t>
      </w:r>
      <w:r w:rsidR="00112CFC">
        <w:rPr>
          <w:sz w:val="24"/>
          <w:szCs w:val="24"/>
        </w:rPr>
        <w:t>bireysel talebi gösteren</w:t>
      </w:r>
      <w:r w:rsidRPr="00CA610C">
        <w:rPr>
          <w:sz w:val="24"/>
          <w:szCs w:val="24"/>
        </w:rPr>
        <w:t xml:space="preserve"> eğri</w:t>
      </w:r>
      <w:r w:rsidR="00CD051E">
        <w:rPr>
          <w:sz w:val="24"/>
          <w:szCs w:val="24"/>
        </w:rPr>
        <w:t xml:space="preserve"> </w:t>
      </w:r>
      <w:r w:rsidRPr="00CA610C">
        <w:rPr>
          <w:sz w:val="24"/>
          <w:szCs w:val="24"/>
        </w:rPr>
        <w:t>de bireysel talep eğrisidir. Oysa piyasada bir malın çok sayıda alıcısı vardır. Malın fiyatı piyasada oluştuğuna göre, fiyat oluşumu açısından önemli olan bireysel talep değil bütün tüketicilerin toplam talebidir. Bir mala olan toplam tale</w:t>
      </w:r>
      <w:r w:rsidR="004F6E9C">
        <w:rPr>
          <w:sz w:val="24"/>
          <w:szCs w:val="24"/>
        </w:rPr>
        <w:t>p</w:t>
      </w:r>
      <w:r w:rsidRPr="00CA610C">
        <w:rPr>
          <w:sz w:val="24"/>
          <w:szCs w:val="24"/>
        </w:rPr>
        <w:t xml:space="preserve"> </w:t>
      </w:r>
      <w:r w:rsidRPr="00CA610C">
        <w:rPr>
          <w:i/>
          <w:sz w:val="24"/>
          <w:szCs w:val="24"/>
        </w:rPr>
        <w:t>piyasa talebi</w:t>
      </w:r>
      <w:r w:rsidR="00BC2714">
        <w:rPr>
          <w:i/>
          <w:sz w:val="24"/>
          <w:szCs w:val="24"/>
        </w:rPr>
        <w:t xml:space="preserve">, </w:t>
      </w:r>
      <w:r w:rsidR="00BC2714">
        <w:rPr>
          <w:iCs/>
          <w:sz w:val="24"/>
          <w:szCs w:val="24"/>
        </w:rPr>
        <w:t>piyasa talebini tasvir eden eğri de</w:t>
      </w:r>
      <w:r w:rsidRPr="00CA610C">
        <w:rPr>
          <w:sz w:val="24"/>
          <w:szCs w:val="24"/>
        </w:rPr>
        <w:t xml:space="preserve"> </w:t>
      </w:r>
      <w:r w:rsidRPr="00CA610C">
        <w:rPr>
          <w:i/>
          <w:sz w:val="24"/>
          <w:szCs w:val="24"/>
        </w:rPr>
        <w:t>piyasa talep eğrisi</w:t>
      </w:r>
      <w:r w:rsidR="00545B40">
        <w:rPr>
          <w:i/>
          <w:sz w:val="24"/>
          <w:szCs w:val="24"/>
        </w:rPr>
        <w:t>dir</w:t>
      </w:r>
      <w:r w:rsidRPr="00CA610C">
        <w:rPr>
          <w:sz w:val="24"/>
          <w:szCs w:val="24"/>
        </w:rPr>
        <w:t>. Piyasa talep eğrisi, diğer koşullar değişmezken, bir malı satın alabilecek bütün alıcıların</w:t>
      </w:r>
      <w:r w:rsidR="00CA610C" w:rsidRPr="00CA610C">
        <w:rPr>
          <w:sz w:val="24"/>
          <w:szCs w:val="24"/>
        </w:rPr>
        <w:t xml:space="preserve"> </w:t>
      </w:r>
      <w:r w:rsidRPr="00CA610C">
        <w:rPr>
          <w:sz w:val="24"/>
          <w:szCs w:val="24"/>
        </w:rPr>
        <w:t xml:space="preserve">değişik fiyat düzeylerinde o maldan satın almak isteyecekleri toplam miktarları gösterir ve bireysel talep eğrilerinin toplanmasıyla bulunur. </w:t>
      </w:r>
    </w:p>
    <w:p w14:paraId="29588234" w14:textId="4739CDFD" w:rsidR="0052770A" w:rsidRPr="003448FA" w:rsidRDefault="0052770A">
      <w:pPr>
        <w:pStyle w:val="ListParagraph"/>
        <w:numPr>
          <w:ilvl w:val="0"/>
          <w:numId w:val="54"/>
        </w:numPr>
        <w:spacing w:before="120" w:after="120" w:line="360" w:lineRule="auto"/>
        <w:jc w:val="both"/>
        <w:rPr>
          <w:sz w:val="24"/>
          <w:szCs w:val="24"/>
        </w:rPr>
      </w:pPr>
      <w:r w:rsidRPr="003448FA">
        <w:rPr>
          <w:b/>
          <w:sz w:val="24"/>
          <w:szCs w:val="24"/>
        </w:rPr>
        <w:t>Talebi Değiştiren (</w:t>
      </w:r>
      <w:r w:rsidR="003448FA" w:rsidRPr="003448FA">
        <w:rPr>
          <w:b/>
          <w:sz w:val="24"/>
          <w:szCs w:val="24"/>
        </w:rPr>
        <w:t xml:space="preserve">Talep Eğrisini </w:t>
      </w:r>
      <w:r w:rsidRPr="003448FA">
        <w:rPr>
          <w:b/>
          <w:sz w:val="24"/>
          <w:szCs w:val="24"/>
        </w:rPr>
        <w:t>Kaydıran) Nedenler</w:t>
      </w:r>
    </w:p>
    <w:p w14:paraId="4387BC7D" w14:textId="0F83E22C" w:rsidR="0052770A" w:rsidRPr="00F406B9" w:rsidRDefault="0052770A" w:rsidP="0052770A">
      <w:pPr>
        <w:spacing w:before="120" w:after="120" w:line="360" w:lineRule="auto"/>
        <w:jc w:val="both"/>
        <w:rPr>
          <w:sz w:val="24"/>
          <w:szCs w:val="24"/>
        </w:rPr>
      </w:pPr>
      <w:r w:rsidRPr="003448FA">
        <w:rPr>
          <w:sz w:val="24"/>
          <w:szCs w:val="24"/>
        </w:rPr>
        <w:lastRenderedPageBreak/>
        <w:t>Bir mala olan talebi etkileyen o malın fiyatı dışındaki değişkenlerin aynı kalması halinde fiyat</w:t>
      </w:r>
      <w:r w:rsidR="003448FA" w:rsidRPr="003448FA">
        <w:rPr>
          <w:sz w:val="24"/>
          <w:szCs w:val="24"/>
        </w:rPr>
        <w:t xml:space="preserve"> ile </w:t>
      </w:r>
      <w:r w:rsidRPr="003448FA">
        <w:rPr>
          <w:sz w:val="24"/>
          <w:szCs w:val="24"/>
        </w:rPr>
        <w:t>talep edilen miktar arasındaki ilişkiyi ortaya koyduktan sonra şimdi sıra diğer değişkenlerin değişmesi halinde fiyat ile talep edilen miktar arasındaki bu ilişkinin nasıl etkileneceğini göstermeye geldi.</w:t>
      </w:r>
      <w:r w:rsidRPr="0052770A">
        <w:rPr>
          <w:color w:val="0070C0"/>
          <w:sz w:val="24"/>
          <w:szCs w:val="24"/>
        </w:rPr>
        <w:t xml:space="preserve"> </w:t>
      </w:r>
      <w:r w:rsidRPr="002C16D2">
        <w:rPr>
          <w:sz w:val="24"/>
          <w:szCs w:val="24"/>
        </w:rPr>
        <w:t xml:space="preserve">Bir malın fiyatında meydana gelen değişiklik o maldan talep edilen miktarı etkiler ama talep, aynı kalır. Oysa fiyat dışındaki diğer değişkenlerin değişmesi talebi değiştirir. </w:t>
      </w:r>
      <w:r w:rsidRPr="003F1374">
        <w:rPr>
          <w:sz w:val="24"/>
          <w:szCs w:val="24"/>
        </w:rPr>
        <w:t>Talep değişmesi</w:t>
      </w:r>
      <w:r w:rsidR="002C16D2" w:rsidRPr="003F1374">
        <w:rPr>
          <w:sz w:val="24"/>
          <w:szCs w:val="24"/>
        </w:rPr>
        <w:t>,</w:t>
      </w:r>
      <w:r w:rsidRPr="003F1374">
        <w:rPr>
          <w:sz w:val="24"/>
          <w:szCs w:val="24"/>
        </w:rPr>
        <w:t xml:space="preserve"> talep eğrisinin kaymasıdır ve </w:t>
      </w:r>
      <w:r w:rsidR="003F1374" w:rsidRPr="003F1374">
        <w:rPr>
          <w:sz w:val="24"/>
          <w:szCs w:val="24"/>
        </w:rPr>
        <w:t xml:space="preserve">aynı </w:t>
      </w:r>
      <w:r w:rsidRPr="003F1374">
        <w:rPr>
          <w:sz w:val="24"/>
          <w:szCs w:val="24"/>
        </w:rPr>
        <w:t>talep eğrisi üzerindeki hareketle, yani talep edilen miktarın fiyatla birlikte değişmesi ile karıştırılmamalıdır.</w:t>
      </w:r>
      <w:r w:rsidRPr="0052770A">
        <w:rPr>
          <w:color w:val="0070C0"/>
          <w:sz w:val="24"/>
          <w:szCs w:val="24"/>
        </w:rPr>
        <w:t xml:space="preserve"> </w:t>
      </w:r>
      <w:r w:rsidRPr="003F1374">
        <w:rPr>
          <w:sz w:val="24"/>
          <w:szCs w:val="24"/>
        </w:rPr>
        <w:t>Talep eğrisinin sağa kayması talebin artması, sola kayması ise talebin azalması anlamına gelir. Talep eğrisinin sağa kaymasıyla, fiyat değişmediği halde talep edilen miktar artmakta; talep eğrisinin sola kaymasıyla, fiyat değişmediği halde talep edilen miktar azalmaktadır.</w:t>
      </w:r>
      <w:r w:rsidRPr="0052770A">
        <w:rPr>
          <w:color w:val="0070C0"/>
          <w:sz w:val="24"/>
          <w:szCs w:val="24"/>
        </w:rPr>
        <w:t xml:space="preserve"> </w:t>
      </w:r>
      <w:r w:rsidRPr="00DF3813">
        <w:rPr>
          <w:sz w:val="24"/>
          <w:szCs w:val="24"/>
        </w:rPr>
        <w:t xml:space="preserve">Örneğin Şekil </w:t>
      </w:r>
      <w:r w:rsidR="00DF3813" w:rsidRPr="00DF3813">
        <w:rPr>
          <w:sz w:val="24"/>
          <w:szCs w:val="24"/>
        </w:rPr>
        <w:t>4</w:t>
      </w:r>
      <w:r w:rsidRPr="00DF3813">
        <w:rPr>
          <w:sz w:val="24"/>
          <w:szCs w:val="24"/>
        </w:rPr>
        <w:t>.2’</w:t>
      </w:r>
      <w:r w:rsidR="00DF3813" w:rsidRPr="00DF3813">
        <w:rPr>
          <w:sz w:val="24"/>
          <w:szCs w:val="24"/>
        </w:rPr>
        <w:t>y</w:t>
      </w:r>
      <w:r w:rsidRPr="00DF3813">
        <w:rPr>
          <w:sz w:val="24"/>
          <w:szCs w:val="24"/>
        </w:rPr>
        <w:t>e bakalım.</w:t>
      </w:r>
      <w:r w:rsidRPr="0052770A">
        <w:rPr>
          <w:color w:val="0070C0"/>
          <w:sz w:val="24"/>
          <w:szCs w:val="24"/>
        </w:rPr>
        <w:t xml:space="preserve"> </w:t>
      </w:r>
      <w:r w:rsidRPr="00DF3813">
        <w:rPr>
          <w:sz w:val="24"/>
          <w:szCs w:val="24"/>
        </w:rPr>
        <w:t>Talep eğrisi başlangıçta T eğrisidir ve fiyat 200 TL olduğunda talep edilen miktar 150 kilodur.</w:t>
      </w:r>
      <w:r w:rsidRPr="0052770A">
        <w:rPr>
          <w:color w:val="0070C0"/>
          <w:sz w:val="24"/>
          <w:szCs w:val="24"/>
        </w:rPr>
        <w:t xml:space="preserve"> </w:t>
      </w:r>
      <w:r w:rsidRPr="00F406B9">
        <w:rPr>
          <w:sz w:val="24"/>
          <w:szCs w:val="24"/>
        </w:rPr>
        <w:t>Malın kendi fiyatı dışındaki değişkenlerde meydana gelen değişiklik sonucunda eğer talep eğrisi sağa kayar ve yeni talep eğrisi T</w:t>
      </w:r>
      <w:r w:rsidRPr="00F406B9">
        <w:rPr>
          <w:sz w:val="24"/>
          <w:szCs w:val="24"/>
          <w:vertAlign w:val="subscript"/>
        </w:rPr>
        <w:t>1</w:t>
      </w:r>
      <w:r w:rsidRPr="00F406B9">
        <w:rPr>
          <w:sz w:val="24"/>
          <w:szCs w:val="24"/>
        </w:rPr>
        <w:t xml:space="preserve"> olursa, fiyat hâlâ 200 TL olduğu halde talep edilen miktar 150 kilodan 250 kiloya çıkar.</w:t>
      </w:r>
      <w:r w:rsidRPr="0052770A">
        <w:rPr>
          <w:color w:val="0070C0"/>
          <w:sz w:val="24"/>
          <w:szCs w:val="24"/>
        </w:rPr>
        <w:t xml:space="preserve"> </w:t>
      </w:r>
      <w:r w:rsidRPr="00F406B9">
        <w:rPr>
          <w:sz w:val="24"/>
          <w:szCs w:val="24"/>
        </w:rPr>
        <w:t>Malın kendi fiyatı dışındaki değişkenlerdeki değişiklik eğer talebi azaltır ve talep eğrisi sola kayarsa ve yeni talep eğrisi T</w:t>
      </w:r>
      <w:r w:rsidRPr="00F406B9">
        <w:rPr>
          <w:sz w:val="24"/>
          <w:szCs w:val="24"/>
          <w:vertAlign w:val="subscript"/>
        </w:rPr>
        <w:t>2</w:t>
      </w:r>
      <w:r w:rsidRPr="00F406B9">
        <w:rPr>
          <w:sz w:val="24"/>
          <w:szCs w:val="24"/>
        </w:rPr>
        <w:t xml:space="preserve"> olursa, bu kez 200 liralık fiyat düzeyinde talep edilen miktar 50 kiloya düşecektir.</w:t>
      </w:r>
    </w:p>
    <w:p w14:paraId="4956D8B5" w14:textId="77777777" w:rsidR="0052770A" w:rsidRPr="00F406B9" w:rsidRDefault="0052770A" w:rsidP="0052770A">
      <w:pPr>
        <w:spacing w:before="120" w:after="120" w:line="360" w:lineRule="auto"/>
        <w:ind w:firstLine="708"/>
        <w:jc w:val="both"/>
        <w:rPr>
          <w:sz w:val="24"/>
          <w:szCs w:val="24"/>
        </w:rPr>
      </w:pPr>
      <w:r w:rsidRPr="00F406B9">
        <w:rPr>
          <w:sz w:val="24"/>
          <w:szCs w:val="24"/>
        </w:rPr>
        <w:t>Fiyat dışı değişkenlerdeki değişme bir mala olan bireysel talebi aşağıdaki gibi etkiler:</w:t>
      </w:r>
    </w:p>
    <w:p w14:paraId="23C474AB" w14:textId="51386593" w:rsidR="0052770A" w:rsidRPr="007228E8" w:rsidRDefault="0052770A">
      <w:pPr>
        <w:pStyle w:val="ListParagraph"/>
        <w:numPr>
          <w:ilvl w:val="0"/>
          <w:numId w:val="59"/>
        </w:numPr>
        <w:spacing w:before="120" w:after="120" w:line="360" w:lineRule="auto"/>
        <w:ind w:left="284" w:hanging="284"/>
        <w:jc w:val="both"/>
        <w:rPr>
          <w:sz w:val="24"/>
          <w:szCs w:val="24"/>
        </w:rPr>
      </w:pPr>
      <w:r w:rsidRPr="007228E8">
        <w:rPr>
          <w:b/>
          <w:i/>
          <w:sz w:val="24"/>
          <w:szCs w:val="24"/>
        </w:rPr>
        <w:t>Gelir</w:t>
      </w:r>
      <w:r w:rsidRPr="007228E8">
        <w:rPr>
          <w:b/>
          <w:sz w:val="24"/>
          <w:szCs w:val="24"/>
        </w:rPr>
        <w:t>:</w:t>
      </w:r>
      <w:r w:rsidRPr="007228E8">
        <w:rPr>
          <w:sz w:val="24"/>
          <w:szCs w:val="24"/>
        </w:rPr>
        <w:t xml:space="preserve"> </w:t>
      </w:r>
      <w:r w:rsidR="00516A24" w:rsidRPr="007228E8">
        <w:rPr>
          <w:sz w:val="24"/>
          <w:szCs w:val="24"/>
        </w:rPr>
        <w:t xml:space="preserve">Tüketicilerin gelirlerinin yükselmesi alım güçlerinin </w:t>
      </w:r>
      <w:r w:rsidR="00E8258F" w:rsidRPr="007228E8">
        <w:rPr>
          <w:sz w:val="24"/>
          <w:szCs w:val="24"/>
        </w:rPr>
        <w:t xml:space="preserve">arttığı anlamına gelir. </w:t>
      </w:r>
      <w:r w:rsidR="00DD0369" w:rsidRPr="007228E8">
        <w:rPr>
          <w:sz w:val="24"/>
          <w:szCs w:val="24"/>
        </w:rPr>
        <w:t>Tüketici</w:t>
      </w:r>
      <w:r w:rsidRPr="007228E8">
        <w:rPr>
          <w:sz w:val="24"/>
          <w:szCs w:val="24"/>
        </w:rPr>
        <w:t xml:space="preserve"> gelirleri arttığında mal ve hizmetlerin büyük çoğunluğuna olan talep artar. </w:t>
      </w:r>
      <w:r w:rsidR="00E20715" w:rsidRPr="007228E8">
        <w:rPr>
          <w:sz w:val="24"/>
          <w:szCs w:val="24"/>
        </w:rPr>
        <w:t xml:space="preserve">Bu mallar </w:t>
      </w:r>
      <w:r w:rsidR="00E20715" w:rsidRPr="007228E8">
        <w:rPr>
          <w:i/>
          <w:iCs/>
          <w:sz w:val="24"/>
          <w:szCs w:val="24"/>
        </w:rPr>
        <w:t>normal mallar</w:t>
      </w:r>
      <w:r w:rsidR="00E20715" w:rsidRPr="007228E8">
        <w:rPr>
          <w:sz w:val="24"/>
          <w:szCs w:val="24"/>
        </w:rPr>
        <w:t xml:space="preserve"> olarak adlandırılır. </w:t>
      </w:r>
      <w:r w:rsidRPr="007228E8">
        <w:rPr>
          <w:sz w:val="24"/>
          <w:szCs w:val="24"/>
        </w:rPr>
        <w:t xml:space="preserve">Gelir azaldığında ise tersi olur. Ama gelir arttığında bazı malların talebi artmayabilir, hatta azalabilir. Bu tür mallara </w:t>
      </w:r>
      <w:r w:rsidRPr="007228E8">
        <w:rPr>
          <w:i/>
          <w:sz w:val="24"/>
          <w:szCs w:val="24"/>
        </w:rPr>
        <w:t>düşük mallar</w:t>
      </w:r>
      <w:r w:rsidRPr="007228E8">
        <w:rPr>
          <w:sz w:val="24"/>
          <w:szCs w:val="24"/>
        </w:rPr>
        <w:t xml:space="preserve"> denir. Düşük mallara örnek olarak ekmeği verebiliriz. Ekmeği en fazla tüketenler yoksul ailelerdir. Gelir düzeyi yükseldikçe, eğer ailenin başlangıçtaki geliri yeterince ekmek tüketemeyecek kadar düşük değilse, ekmek tüketimi azalır. Gelir düzeyi düştüğünde de düşük malların tüketimi artabilir.</w:t>
      </w:r>
    </w:p>
    <w:p w14:paraId="42BC8097" w14:textId="167A7576" w:rsidR="0052770A" w:rsidRPr="0052770A" w:rsidRDefault="005C2844" w:rsidP="00A13F21">
      <w:pPr>
        <w:rPr>
          <w:color w:val="0070C0"/>
          <w:sz w:val="24"/>
          <w:szCs w:val="24"/>
        </w:rPr>
      </w:pPr>
      <w:r w:rsidRPr="00A13F21">
        <w:rPr>
          <w:b/>
          <w:sz w:val="24"/>
          <w:szCs w:val="24"/>
        </w:rPr>
        <w:lastRenderedPageBreak/>
        <w:t xml:space="preserve">Şekil </w:t>
      </w:r>
      <w:r w:rsidR="00264D91">
        <w:rPr>
          <w:b/>
          <w:sz w:val="24"/>
          <w:szCs w:val="24"/>
        </w:rPr>
        <w:t>4</w:t>
      </w:r>
      <w:r w:rsidRPr="00A13F21">
        <w:rPr>
          <w:b/>
          <w:sz w:val="24"/>
          <w:szCs w:val="24"/>
        </w:rPr>
        <w:t>.2: Talebin Değişmesi</w:t>
      </w:r>
      <w:r w:rsidR="0052770A" w:rsidRPr="0052770A">
        <w:rPr>
          <w:color w:val="0070C0"/>
          <w:sz w:val="24"/>
          <w:szCs w:val="24"/>
        </w:rPr>
        <w:t xml:space="preserve">         </w:t>
      </w:r>
      <w:r w:rsidR="00000000">
        <w:rPr>
          <w:color w:val="0070C0"/>
          <w:sz w:val="24"/>
          <w:szCs w:val="24"/>
        </w:rPr>
      </w:r>
      <w:r w:rsidR="00000000">
        <w:rPr>
          <w:color w:val="0070C0"/>
          <w:sz w:val="24"/>
          <w:szCs w:val="24"/>
        </w:rPr>
        <w:pict w14:anchorId="5CCDB4AF">
          <v:group id="_x0000_s2511" editas="canvas" style="width:436.2pt;height:249.25pt;mso-position-horizontal-relative:char;mso-position-vertical-relative:line" coordorigin="1270,10173" coordsize="6979,3988">
            <o:lock v:ext="edit" aspectratio="t"/>
            <v:shape id="_x0000_s2512" type="#_x0000_t75" style="position:absolute;left:1270;top:10173;width:6979;height:3988" o:preferrelative="f" stroked="t">
              <v:fill o:detectmouseclick="t"/>
              <v:path o:extrusionok="t" o:connecttype="none"/>
              <o:lock v:ext="edit" text="t"/>
            </v:shape>
            <v:line id="_x0000_s2515" style="position:absolute" from="3162,10780" to="6299,12999" strokeweight="2.25pt"/>
            <v:line id="_x0000_s2516" style="position:absolute" from="3612,10399" to="7218,12943" strokeweight="2.25pt">
              <v:stroke dashstyle="dash"/>
            </v:line>
            <v:line id="_x0000_s2517" style="position:absolute" from="2739,11217" to="5264,12999" strokeweight="2.25pt">
              <v:stroke dashstyle="dashDot"/>
            </v:line>
            <v:line id="_x0000_s2518" style="position:absolute" from="2450,11393" to="5349,11394" strokeweight=".25pt">
              <v:stroke dashstyle="1 1" endcap="round"/>
            </v:line>
            <v:line id="_x0000_s2519" style="position:absolute;flip:x" from="5043,11392" to="5054,13478">
              <v:stroke dashstyle="1 1"/>
            </v:line>
            <v:line id="_x0000_s2520" style="position:absolute" from="4047,11392" to="4612,11393">
              <v:stroke endarrow="block"/>
            </v:line>
            <v:line id="_x0000_s2521" style="position:absolute;flip:x" from="3555,11394" to="4036,11395">
              <v:stroke endarrow="block"/>
            </v:line>
            <v:shape id="_x0000_s2522" type="#_x0000_t202" style="position:absolute;left:5302;top:12955;width:480;height:374" stroked="f">
              <v:textbox style="mso-next-textbox:#_x0000_s2522">
                <w:txbxContent>
                  <w:p w14:paraId="69F96B18" w14:textId="77777777" w:rsidR="00B82605" w:rsidRDefault="00B82605" w:rsidP="0052770A"/>
                  <w:p w14:paraId="65EC67D4" w14:textId="38247716" w:rsidR="0052770A" w:rsidRDefault="0052770A" w:rsidP="0052770A">
                    <w:pPr>
                      <w:rPr>
                        <w:vertAlign w:val="subscript"/>
                      </w:rPr>
                    </w:pPr>
                    <w:r>
                      <w:t xml:space="preserve"> T</w:t>
                    </w:r>
                    <w:r>
                      <w:rPr>
                        <w:vertAlign w:val="subscript"/>
                      </w:rPr>
                      <w:t>1</w:t>
                    </w:r>
                  </w:p>
                  <w:p w14:paraId="39582AF9" w14:textId="77777777" w:rsidR="0052770A" w:rsidRDefault="0052770A" w:rsidP="0052770A">
                    <w:r>
                      <w:t>T</w:t>
                    </w:r>
                  </w:p>
                  <w:p w14:paraId="06756F12" w14:textId="77777777" w:rsidR="0052770A" w:rsidRPr="00A50D73" w:rsidRDefault="0052770A" w:rsidP="0052770A">
                    <w:pPr>
                      <w:rPr>
                        <w:vertAlign w:val="subscript"/>
                      </w:rPr>
                    </w:pPr>
                    <w:r>
                      <w:t>T</w:t>
                    </w:r>
                    <w:r>
                      <w:rPr>
                        <w:vertAlign w:val="subscript"/>
                      </w:rPr>
                      <w:t>2</w:t>
                    </w:r>
                  </w:p>
                </w:txbxContent>
              </v:textbox>
            </v:shape>
            <v:line id="_x0000_s2523" style="position:absolute" from="4047,11410" to="4048,13444" strokecolor="black [3213]"/>
            <v:line id="_x0000_s2525" style="position:absolute;flip:x" from="2920,11371" to="2950,13423">
              <v:stroke dashstyle="1 1"/>
            </v:line>
            <v:shape id="_x0000_s2526" type="#_x0000_t202" style="position:absolute;left:1817;top:13343;width:499;height:408" stroked="f">
              <v:textbox style="mso-next-textbox:#_x0000_s2526">
                <w:txbxContent>
                  <w:p w14:paraId="52C42162" w14:textId="4FE976F8" w:rsidR="0052770A" w:rsidRPr="00BC7E74" w:rsidRDefault="00BC7E74" w:rsidP="0052770A">
                    <w:r w:rsidRPr="00BC7E74">
                      <w:t>0</w:t>
                    </w:r>
                  </w:p>
                </w:txbxContent>
              </v:textbox>
            </v:shape>
            <v:shape id="_x0000_s2528" type="#_x0000_t202" style="position:absolute;left:6953;top:13597;width:1158;height:336" stroked="f">
              <v:textbox style="mso-next-textbox:#_x0000_s2528">
                <w:txbxContent>
                  <w:p w14:paraId="7122F67B" w14:textId="57C4A3F6" w:rsidR="0052770A" w:rsidRPr="00687FFE" w:rsidRDefault="00B923A6" w:rsidP="0052770A">
                    <w:pPr>
                      <w:rPr>
                        <w:b/>
                        <w:bCs/>
                      </w:rPr>
                    </w:pPr>
                    <w:r w:rsidRPr="00687FFE">
                      <w:rPr>
                        <w:b/>
                        <w:bCs/>
                      </w:rPr>
                      <w:t xml:space="preserve">Miktar </w:t>
                    </w:r>
                    <w:r w:rsidR="00687FFE" w:rsidRPr="00687FFE">
                      <w:rPr>
                        <w:b/>
                        <w:bCs/>
                      </w:rPr>
                      <w:t>(</w:t>
                    </w:r>
                    <w:r w:rsidRPr="00687FFE">
                      <w:rPr>
                        <w:b/>
                        <w:bCs/>
                      </w:rPr>
                      <w:t>Kg</w:t>
                    </w:r>
                    <w:r w:rsidR="00687FFE" w:rsidRPr="00687FFE">
                      <w:rPr>
                        <w:b/>
                        <w:bCs/>
                      </w:rPr>
                      <w:t>)</w:t>
                    </w:r>
                  </w:p>
                </w:txbxContent>
              </v:textbox>
            </v:shape>
            <v:shape id="_x0000_s2531" type="#_x0000_t202" style="position:absolute;left:1338;top:10248;width:950;height:324" stroked="f">
              <v:textbox style="mso-next-textbox:#_x0000_s2531">
                <w:txbxContent>
                  <w:p w14:paraId="4ABD57B7" w14:textId="51583FD5" w:rsidR="0052770A" w:rsidRPr="00FE553F" w:rsidRDefault="00673C01" w:rsidP="0052770A">
                    <w:pPr>
                      <w:rPr>
                        <w:b/>
                        <w:bCs/>
                      </w:rPr>
                    </w:pPr>
                    <w:r>
                      <w:rPr>
                        <w:b/>
                        <w:bCs/>
                      </w:rPr>
                      <w:t>Fiyat (TL)</w:t>
                    </w:r>
                  </w:p>
                </w:txbxContent>
              </v:textbox>
            </v:shape>
            <v:shapetype id="_x0000_t32" coordsize="21600,21600" o:spt="32" o:oned="t" path="m,l21600,21600e" filled="f">
              <v:path arrowok="t" fillok="f" o:connecttype="none"/>
              <o:lock v:ext="edit" shapetype="t"/>
            </v:shapetype>
            <v:shape id="_x0000_s2565" type="#_x0000_t32" style="position:absolute;left:2440;top:10451;width:30;height:2993;flip:y" o:connectortype="straight" strokeweight="1.5pt">
              <v:stroke endarrow="block"/>
            </v:shape>
            <v:shape id="_x0000_s2566" type="#_x0000_t32" style="position:absolute;left:2423;top:13454;width:5024;height:1" o:connectortype="straight" strokeweight="1.5pt">
              <v:stroke endarrow="block"/>
            </v:shape>
            <v:shape id="_x0000_s2570" type="#_x0000_t202" style="position:absolute;left:1749;top:10818;width:605;height:2496" stroked="f">
              <v:textbox>
                <w:txbxContent>
                  <w:p w14:paraId="0954E7ED" w14:textId="2F18BE65" w:rsidR="00574C2D" w:rsidRDefault="00781B45">
                    <w:r>
                      <w:t xml:space="preserve"> 2</w:t>
                    </w:r>
                    <w:r w:rsidR="00574C2D">
                      <w:t>50</w:t>
                    </w:r>
                  </w:p>
                  <w:p w14:paraId="026BD1BA" w14:textId="7B51B9E1" w:rsidR="00F86ED6" w:rsidRDefault="00F86ED6">
                    <w:r>
                      <w:t>200</w:t>
                    </w:r>
                  </w:p>
                  <w:p w14:paraId="68DC3666" w14:textId="145035B3" w:rsidR="00574C2D" w:rsidRDefault="00574C2D">
                    <w:r>
                      <w:t>175</w:t>
                    </w:r>
                  </w:p>
                  <w:p w14:paraId="5475C6FA" w14:textId="6428E0D4" w:rsidR="00574C2D" w:rsidRDefault="00574C2D">
                    <w:r>
                      <w:t>150</w:t>
                    </w:r>
                  </w:p>
                  <w:p w14:paraId="0F4605D4" w14:textId="56E070BC" w:rsidR="00574C2D" w:rsidRDefault="00574C2D">
                    <w:r>
                      <w:t>125</w:t>
                    </w:r>
                  </w:p>
                  <w:p w14:paraId="6A4F7F6F" w14:textId="26034309" w:rsidR="00574C2D" w:rsidRDefault="00574C2D">
                    <w:r>
                      <w:t>100</w:t>
                    </w:r>
                  </w:p>
                </w:txbxContent>
              </v:textbox>
            </v:shape>
            <v:shape id="_x0000_s2571" type="#_x0000_t202" style="position:absolute;left:2540;top:13531;width:4128;height:451" stroked="f">
              <v:textbox>
                <w:txbxContent>
                  <w:p w14:paraId="5677F50C" w14:textId="4CAEDC59" w:rsidR="00DF2BB3" w:rsidRDefault="007C16A8">
                    <w:r>
                      <w:t xml:space="preserve">  </w:t>
                    </w:r>
                    <w:r w:rsidR="00DB2648">
                      <w:t xml:space="preserve"> </w:t>
                    </w:r>
                    <w:r w:rsidR="00286416">
                      <w:t xml:space="preserve"> </w:t>
                    </w:r>
                    <w:r>
                      <w:t xml:space="preserve">50      </w:t>
                    </w:r>
                    <w:r w:rsidR="00286416">
                      <w:t xml:space="preserve">  </w:t>
                    </w:r>
                    <w:r>
                      <w:t xml:space="preserve">100     </w:t>
                    </w:r>
                    <w:r w:rsidR="00286416">
                      <w:t xml:space="preserve">  </w:t>
                    </w:r>
                    <w:r>
                      <w:t xml:space="preserve">150   </w:t>
                    </w:r>
                    <w:r w:rsidR="00286416">
                      <w:t xml:space="preserve">    </w:t>
                    </w:r>
                    <w:r>
                      <w:t xml:space="preserve">200   </w:t>
                    </w:r>
                    <w:r w:rsidR="00286416">
                      <w:t xml:space="preserve">   </w:t>
                    </w:r>
                    <w:r>
                      <w:t xml:space="preserve">250   </w:t>
                    </w:r>
                    <w:r w:rsidR="00286416">
                      <w:t xml:space="preserve">     </w:t>
                    </w:r>
                    <w:r>
                      <w:t>300</w:t>
                    </w:r>
                  </w:p>
                </w:txbxContent>
              </v:textbox>
            </v:shape>
            <v:shape id="_x0000_s2572" type="#_x0000_t202" style="position:absolute;left:5288;top:13031;width:2615;height:356" stroked="f">
              <v:textbox>
                <w:txbxContent>
                  <w:p w14:paraId="1BDC8B80" w14:textId="22A8BE6E" w:rsidR="001D6C60" w:rsidRPr="001929FA" w:rsidRDefault="001D6C60">
                    <w:pPr>
                      <w:rPr>
                        <w:b/>
                        <w:bCs/>
                        <w:vertAlign w:val="subscript"/>
                      </w:rPr>
                    </w:pPr>
                    <w:r w:rsidRPr="001929FA">
                      <w:rPr>
                        <w:b/>
                        <w:bCs/>
                      </w:rPr>
                      <w:t>T</w:t>
                    </w:r>
                    <w:r w:rsidRPr="001929FA">
                      <w:rPr>
                        <w:b/>
                        <w:bCs/>
                        <w:vertAlign w:val="subscript"/>
                      </w:rPr>
                      <w:t xml:space="preserve">2                      </w:t>
                    </w:r>
                    <w:r w:rsidR="00E76820">
                      <w:rPr>
                        <w:b/>
                        <w:bCs/>
                        <w:vertAlign w:val="subscript"/>
                      </w:rPr>
                      <w:t xml:space="preserve">        </w:t>
                    </w:r>
                    <w:r w:rsidRPr="001929FA">
                      <w:rPr>
                        <w:b/>
                        <w:bCs/>
                        <w:vertAlign w:val="subscript"/>
                      </w:rPr>
                      <w:t xml:space="preserve"> </w:t>
                    </w:r>
                    <w:r w:rsidRPr="001929FA">
                      <w:rPr>
                        <w:b/>
                        <w:bCs/>
                      </w:rPr>
                      <w:t>T                    T</w:t>
                    </w:r>
                    <w:r w:rsidR="001929FA" w:rsidRPr="001929FA">
                      <w:rPr>
                        <w:b/>
                        <w:bCs/>
                        <w:vertAlign w:val="subscript"/>
                      </w:rPr>
                      <w:t>1</w:t>
                    </w:r>
                  </w:p>
                </w:txbxContent>
              </v:textbox>
            </v:shape>
            <w10:anchorlock/>
          </v:group>
        </w:pict>
      </w:r>
    </w:p>
    <w:p w14:paraId="549DEABC" w14:textId="27815AD8" w:rsidR="0052770A" w:rsidRPr="007228E8" w:rsidRDefault="0052770A" w:rsidP="004C7C48">
      <w:pPr>
        <w:pStyle w:val="ListParagraph"/>
        <w:numPr>
          <w:ilvl w:val="0"/>
          <w:numId w:val="59"/>
        </w:numPr>
        <w:spacing w:before="360" w:after="0" w:line="360" w:lineRule="auto"/>
        <w:ind w:left="284" w:hanging="284"/>
        <w:contextualSpacing w:val="0"/>
        <w:jc w:val="both"/>
        <w:rPr>
          <w:sz w:val="24"/>
          <w:szCs w:val="24"/>
        </w:rPr>
      </w:pPr>
      <w:r w:rsidRPr="007228E8">
        <w:rPr>
          <w:b/>
          <w:i/>
          <w:sz w:val="24"/>
          <w:szCs w:val="24"/>
        </w:rPr>
        <w:t>Diğer mal fiyatları</w:t>
      </w:r>
      <w:r w:rsidRPr="007228E8">
        <w:rPr>
          <w:sz w:val="24"/>
          <w:szCs w:val="24"/>
        </w:rPr>
        <w:t>:</w:t>
      </w:r>
      <w:r w:rsidRPr="007228E8">
        <w:rPr>
          <w:color w:val="0070C0"/>
          <w:sz w:val="24"/>
          <w:szCs w:val="24"/>
        </w:rPr>
        <w:t xml:space="preserve"> </w:t>
      </w:r>
      <w:r w:rsidRPr="007228E8">
        <w:rPr>
          <w:sz w:val="24"/>
          <w:szCs w:val="24"/>
        </w:rPr>
        <w:t>Diğer mallardan kastedilen tüketicinin tüketmekte olduğu ya da tüketebileceği A malı dışındaki mallardır.</w:t>
      </w:r>
      <w:r w:rsidRPr="007228E8">
        <w:rPr>
          <w:color w:val="0070C0"/>
          <w:sz w:val="24"/>
          <w:szCs w:val="24"/>
        </w:rPr>
        <w:t xml:space="preserve"> </w:t>
      </w:r>
      <w:r w:rsidRPr="007228E8">
        <w:rPr>
          <w:sz w:val="24"/>
          <w:szCs w:val="24"/>
        </w:rPr>
        <w:t xml:space="preserve">Diğer malların fiyatlarındaki değişmenin A malının talebi üzerinde iki türlü etkisi vardır; </w:t>
      </w:r>
      <w:r w:rsidRPr="007228E8">
        <w:rPr>
          <w:i/>
          <w:sz w:val="24"/>
          <w:szCs w:val="24"/>
        </w:rPr>
        <w:t>gelir etkisi</w:t>
      </w:r>
      <w:r w:rsidRPr="007228E8">
        <w:rPr>
          <w:sz w:val="24"/>
          <w:szCs w:val="24"/>
        </w:rPr>
        <w:t xml:space="preserve"> ve </w:t>
      </w:r>
      <w:r w:rsidRPr="007228E8">
        <w:rPr>
          <w:i/>
          <w:sz w:val="24"/>
          <w:szCs w:val="24"/>
        </w:rPr>
        <w:t>ikame etkisi</w:t>
      </w:r>
      <w:r w:rsidRPr="007228E8">
        <w:rPr>
          <w:sz w:val="24"/>
          <w:szCs w:val="24"/>
        </w:rPr>
        <w:t>.</w:t>
      </w:r>
      <w:r w:rsidRPr="007228E8">
        <w:rPr>
          <w:color w:val="0070C0"/>
          <w:sz w:val="24"/>
          <w:szCs w:val="24"/>
        </w:rPr>
        <w:t xml:space="preserve"> </w:t>
      </w:r>
      <w:r w:rsidRPr="007228E8">
        <w:rPr>
          <w:sz w:val="24"/>
          <w:szCs w:val="24"/>
        </w:rPr>
        <w:t>Tüketicinin parasal geliri sabitken diğer malların fiyatlarının azalması tüketicinin reel gelirinin</w:t>
      </w:r>
      <w:r w:rsidR="004A4036" w:rsidRPr="007228E8">
        <w:rPr>
          <w:sz w:val="24"/>
          <w:szCs w:val="24"/>
        </w:rPr>
        <w:t xml:space="preserve"> </w:t>
      </w:r>
      <w:r w:rsidRPr="007228E8">
        <w:rPr>
          <w:sz w:val="24"/>
          <w:szCs w:val="24"/>
        </w:rPr>
        <w:t>(al</w:t>
      </w:r>
      <w:r w:rsidR="00673244">
        <w:rPr>
          <w:sz w:val="24"/>
          <w:szCs w:val="24"/>
        </w:rPr>
        <w:t>ı</w:t>
      </w:r>
      <w:r w:rsidRPr="007228E8">
        <w:rPr>
          <w:sz w:val="24"/>
          <w:szCs w:val="24"/>
        </w:rPr>
        <w:t>m gücünün) artmasına yol açar ve A malının talebini de artırır. Diğer malların fiyatlarının artması halinde tersi olur; tüketicinin reel geliri düşer ve A malının talebi azalır. Diğer malların fiyatlarındaki değişmenin A malının talebi üzerindeki ikame etkisini anlayabilmek için</w:t>
      </w:r>
      <w:r w:rsidR="00137BB2">
        <w:rPr>
          <w:sz w:val="24"/>
          <w:szCs w:val="24"/>
        </w:rPr>
        <w:t>,</w:t>
      </w:r>
      <w:r w:rsidRPr="007228E8">
        <w:rPr>
          <w:sz w:val="24"/>
          <w:szCs w:val="24"/>
        </w:rPr>
        <w:t xml:space="preserve"> diğer malları</w:t>
      </w:r>
      <w:r w:rsidRPr="007228E8">
        <w:rPr>
          <w:color w:val="0070C0"/>
          <w:sz w:val="24"/>
          <w:szCs w:val="24"/>
        </w:rPr>
        <w:t xml:space="preserve"> </w:t>
      </w:r>
      <w:r w:rsidRPr="007228E8">
        <w:rPr>
          <w:i/>
          <w:sz w:val="24"/>
          <w:szCs w:val="24"/>
        </w:rPr>
        <w:t>rakip</w:t>
      </w:r>
      <w:r w:rsidR="008F2BD2" w:rsidRPr="007228E8">
        <w:rPr>
          <w:i/>
          <w:sz w:val="24"/>
          <w:szCs w:val="24"/>
        </w:rPr>
        <w:t xml:space="preserve"> </w:t>
      </w:r>
      <w:r w:rsidRPr="007228E8">
        <w:rPr>
          <w:i/>
          <w:sz w:val="24"/>
          <w:szCs w:val="24"/>
        </w:rPr>
        <w:t>(ikame)mallar</w:t>
      </w:r>
      <w:r w:rsidRPr="007228E8">
        <w:rPr>
          <w:sz w:val="24"/>
          <w:szCs w:val="24"/>
        </w:rPr>
        <w:t xml:space="preserve"> ve </w:t>
      </w:r>
      <w:r w:rsidRPr="007228E8">
        <w:rPr>
          <w:i/>
          <w:sz w:val="24"/>
          <w:szCs w:val="24"/>
        </w:rPr>
        <w:t>tamamlayıcı mallar</w:t>
      </w:r>
      <w:r w:rsidRPr="007228E8">
        <w:rPr>
          <w:sz w:val="24"/>
          <w:szCs w:val="24"/>
        </w:rPr>
        <w:t xml:space="preserve"> olarak iki grupta toplayabiliriz. Örneğin, çay ile kahve rakip yani birbiri yerine kullanılabilen mallardır. Çay ile şeker ya da kahve ile şeker ise tamamlayıcı mallardır, yani birlikte tüketilirler. </w:t>
      </w:r>
      <w:bookmarkStart w:id="7" w:name="_Hlk126526805"/>
      <w:r w:rsidRPr="007228E8">
        <w:rPr>
          <w:sz w:val="24"/>
          <w:szCs w:val="24"/>
        </w:rPr>
        <w:t>Tamamlayıcı mallar için gelir ve ikame etkileri</w:t>
      </w:r>
      <w:r w:rsidRPr="007228E8">
        <w:rPr>
          <w:color w:val="0070C0"/>
          <w:sz w:val="24"/>
          <w:szCs w:val="24"/>
        </w:rPr>
        <w:t xml:space="preserve"> </w:t>
      </w:r>
      <w:r w:rsidRPr="007228E8">
        <w:rPr>
          <w:sz w:val="24"/>
          <w:szCs w:val="24"/>
        </w:rPr>
        <w:t xml:space="preserve">aynı yönlüdür; tamamlayıcı malların fiyatları yükseldiğinde bir mala olan talep hem gelir ve hem de ikame etkisi sonucu düşer, tamamlayıcı malların fiyatları düştüğünde ise bir mala olan talep hem gelir hem de ikame etkisi sonucu yükselir. Rakip mallarda gelir ve ikame etkileri zıt yönlü işler. Bir mala olan talep, rakip malların fiyatı yükseldiğinde ikame etkisi nedeniyle artış, gelir etkisi nedeniyle düşüş eğilimi gösterir; rakip malların fiyatları düştüğünde ise tersi olur. Rakip malların fiyatlarındaki değişmenin A malının talebi üzerindeki net etkisi, gelir ve ikame etkilerinden hangisinin daha güçlü olduğuna bağlıdır. </w:t>
      </w:r>
    </w:p>
    <w:bookmarkEnd w:id="7"/>
    <w:p w14:paraId="007D1B16" w14:textId="27B97D3E" w:rsidR="00C52BC1" w:rsidRPr="0082060B" w:rsidRDefault="0052770A">
      <w:pPr>
        <w:pStyle w:val="ListParagraph"/>
        <w:numPr>
          <w:ilvl w:val="0"/>
          <w:numId w:val="59"/>
        </w:numPr>
        <w:spacing w:before="120" w:after="120" w:line="360" w:lineRule="auto"/>
        <w:ind w:left="426" w:hanging="426"/>
        <w:jc w:val="both"/>
        <w:rPr>
          <w:sz w:val="24"/>
          <w:szCs w:val="24"/>
        </w:rPr>
      </w:pPr>
      <w:r w:rsidRPr="0082060B">
        <w:rPr>
          <w:b/>
          <w:i/>
          <w:sz w:val="24"/>
          <w:szCs w:val="24"/>
        </w:rPr>
        <w:lastRenderedPageBreak/>
        <w:t>Zevk ve tercihler</w:t>
      </w:r>
      <w:r w:rsidRPr="0082060B">
        <w:rPr>
          <w:sz w:val="24"/>
          <w:szCs w:val="24"/>
        </w:rPr>
        <w:t xml:space="preserve">: </w:t>
      </w:r>
      <w:r w:rsidR="00B75C92" w:rsidRPr="0082060B">
        <w:rPr>
          <w:sz w:val="24"/>
          <w:szCs w:val="24"/>
        </w:rPr>
        <w:t>Tüketici</w:t>
      </w:r>
      <w:r w:rsidR="00011777" w:rsidRPr="0082060B">
        <w:rPr>
          <w:sz w:val="24"/>
          <w:szCs w:val="24"/>
        </w:rPr>
        <w:t xml:space="preserve">lerin bir mala verdikleri göreceli önem o mala olan talebi belirleyen etkenlerden bir tanesidir. </w:t>
      </w:r>
      <w:r w:rsidR="00186E49" w:rsidRPr="0082060B">
        <w:rPr>
          <w:sz w:val="24"/>
          <w:szCs w:val="24"/>
        </w:rPr>
        <w:t xml:space="preserve">Dolayısıyla, </w:t>
      </w:r>
      <w:r w:rsidRPr="0082060B">
        <w:rPr>
          <w:sz w:val="24"/>
          <w:szCs w:val="24"/>
        </w:rPr>
        <w:t xml:space="preserve">A malının fiyatı değişmediği halde tüketicilerin zevk ve tercihleri mal lehine değişmişse malın talebi artar, mal aleyhine değişmişse malın talebi azalır. </w:t>
      </w:r>
    </w:p>
    <w:p w14:paraId="47A82633" w14:textId="78831AD6" w:rsidR="00027797" w:rsidRPr="0082060B" w:rsidRDefault="00FA24FF">
      <w:pPr>
        <w:pStyle w:val="ListParagraph"/>
        <w:numPr>
          <w:ilvl w:val="0"/>
          <w:numId w:val="59"/>
        </w:numPr>
        <w:spacing w:after="120" w:line="360" w:lineRule="auto"/>
        <w:ind w:left="426" w:hanging="426"/>
        <w:jc w:val="both"/>
        <w:rPr>
          <w:sz w:val="24"/>
          <w:szCs w:val="24"/>
        </w:rPr>
      </w:pPr>
      <w:r w:rsidRPr="0082060B">
        <w:rPr>
          <w:b/>
          <w:bCs/>
          <w:i/>
          <w:iCs/>
          <w:sz w:val="24"/>
          <w:szCs w:val="24"/>
        </w:rPr>
        <w:t>Diğer Faktörler</w:t>
      </w:r>
      <w:r w:rsidRPr="0082060B">
        <w:rPr>
          <w:sz w:val="24"/>
          <w:szCs w:val="24"/>
        </w:rPr>
        <w:t xml:space="preserve">: Bir malın talebini etkileyen diğer faktörlere </w:t>
      </w:r>
      <w:r w:rsidR="00AD1BE3" w:rsidRPr="0082060B">
        <w:rPr>
          <w:sz w:val="24"/>
          <w:szCs w:val="24"/>
        </w:rPr>
        <w:t>örnek olarak hava koşullarını verebiliriz. Çok soğuk geçen bir kış yakıt talebini</w:t>
      </w:r>
      <w:r w:rsidR="00ED5FEA" w:rsidRPr="0082060B">
        <w:rPr>
          <w:sz w:val="24"/>
          <w:szCs w:val="24"/>
        </w:rPr>
        <w:t>,</w:t>
      </w:r>
      <w:r w:rsidR="00AD1BE3" w:rsidRPr="0082060B">
        <w:rPr>
          <w:sz w:val="24"/>
          <w:szCs w:val="24"/>
        </w:rPr>
        <w:t xml:space="preserve"> </w:t>
      </w:r>
      <w:r w:rsidR="002952DB" w:rsidRPr="0082060B">
        <w:rPr>
          <w:sz w:val="24"/>
          <w:szCs w:val="24"/>
        </w:rPr>
        <w:t xml:space="preserve">çok sıcak geçen bir </w:t>
      </w:r>
      <w:r w:rsidR="00ED5FEA" w:rsidRPr="0082060B">
        <w:rPr>
          <w:sz w:val="24"/>
          <w:szCs w:val="24"/>
        </w:rPr>
        <w:t>yaz</w:t>
      </w:r>
      <w:r w:rsidR="002952DB" w:rsidRPr="0082060B">
        <w:rPr>
          <w:sz w:val="24"/>
          <w:szCs w:val="24"/>
        </w:rPr>
        <w:t xml:space="preserve"> serinletici içeceklere ve soğutuculara olan talebi </w:t>
      </w:r>
      <w:r w:rsidR="00ED5FEA" w:rsidRPr="0082060B">
        <w:rPr>
          <w:sz w:val="24"/>
          <w:szCs w:val="24"/>
        </w:rPr>
        <w:t>artırır.</w:t>
      </w:r>
    </w:p>
    <w:p w14:paraId="11BED071" w14:textId="5A85A7E2" w:rsidR="00C766AF" w:rsidRPr="00285ABB" w:rsidRDefault="00C766AF" w:rsidP="00027797">
      <w:pPr>
        <w:spacing w:after="120" w:line="360" w:lineRule="auto"/>
        <w:jc w:val="both"/>
        <w:rPr>
          <w:sz w:val="24"/>
          <w:szCs w:val="24"/>
        </w:rPr>
      </w:pPr>
      <w:r>
        <w:rPr>
          <w:sz w:val="24"/>
          <w:szCs w:val="24"/>
        </w:rPr>
        <w:tab/>
        <w:t xml:space="preserve">Herhangi bir anda, talebi etkileyen birden fazla faktörde meydana gelen değişikliklerin </w:t>
      </w:r>
      <w:r w:rsidR="007163A3">
        <w:rPr>
          <w:sz w:val="24"/>
          <w:szCs w:val="24"/>
        </w:rPr>
        <w:t xml:space="preserve">bazıları </w:t>
      </w:r>
      <w:r>
        <w:rPr>
          <w:sz w:val="24"/>
          <w:szCs w:val="24"/>
        </w:rPr>
        <w:t>tale</w:t>
      </w:r>
      <w:r w:rsidR="007163A3">
        <w:rPr>
          <w:sz w:val="24"/>
          <w:szCs w:val="24"/>
        </w:rPr>
        <w:t>bi artırıcı yönde diğerleri ise talebi azaltıcı yönde olabilir.</w:t>
      </w:r>
      <w:r w:rsidR="00291A82">
        <w:rPr>
          <w:sz w:val="24"/>
          <w:szCs w:val="24"/>
        </w:rPr>
        <w:t xml:space="preserve"> Böylesi durumlarda o mala olan talebin ne yönde değişeceği</w:t>
      </w:r>
      <w:r w:rsidR="000A0401">
        <w:rPr>
          <w:sz w:val="24"/>
          <w:szCs w:val="24"/>
        </w:rPr>
        <w:t>,</w:t>
      </w:r>
      <w:r w:rsidR="00291A82">
        <w:rPr>
          <w:sz w:val="24"/>
          <w:szCs w:val="24"/>
        </w:rPr>
        <w:t xml:space="preserve"> bu zıt yönlü etkilerden hangisinin daha güçlü ol</w:t>
      </w:r>
      <w:r w:rsidR="000A0401">
        <w:rPr>
          <w:sz w:val="24"/>
          <w:szCs w:val="24"/>
        </w:rPr>
        <w:t>duğu</w:t>
      </w:r>
      <w:r w:rsidR="00291A82">
        <w:rPr>
          <w:sz w:val="24"/>
          <w:szCs w:val="24"/>
        </w:rPr>
        <w:t>na bağlıdır.</w:t>
      </w:r>
      <w:r w:rsidR="008D3669">
        <w:rPr>
          <w:sz w:val="24"/>
          <w:szCs w:val="24"/>
        </w:rPr>
        <w:t xml:space="preserve"> Örneğin, kış çok soğuk geçtiği hâlde</w:t>
      </w:r>
      <w:r w:rsidR="00164FCF">
        <w:rPr>
          <w:sz w:val="24"/>
          <w:szCs w:val="24"/>
        </w:rPr>
        <w:t>,</w:t>
      </w:r>
      <w:r w:rsidR="008D3669">
        <w:rPr>
          <w:sz w:val="24"/>
          <w:szCs w:val="24"/>
        </w:rPr>
        <w:t xml:space="preserve"> tüketicilerin geliri azaldığı için yakıt talebi artmak yerine azalabilir.</w:t>
      </w:r>
    </w:p>
    <w:p w14:paraId="26F9BA37" w14:textId="6E11DF7F" w:rsidR="00EF1884" w:rsidRDefault="00027797" w:rsidP="00050D9F">
      <w:pPr>
        <w:spacing w:after="120" w:line="360" w:lineRule="auto"/>
        <w:jc w:val="both"/>
        <w:rPr>
          <w:sz w:val="24"/>
          <w:szCs w:val="24"/>
        </w:rPr>
      </w:pPr>
      <w:r w:rsidRPr="00285ABB">
        <w:rPr>
          <w:sz w:val="24"/>
          <w:szCs w:val="24"/>
        </w:rPr>
        <w:tab/>
      </w:r>
      <w:r w:rsidR="00164FCF">
        <w:rPr>
          <w:sz w:val="24"/>
          <w:szCs w:val="24"/>
        </w:rPr>
        <w:t>Piyasada alıcıların</w:t>
      </w:r>
      <w:r w:rsidR="0057169B">
        <w:rPr>
          <w:sz w:val="24"/>
          <w:szCs w:val="24"/>
        </w:rPr>
        <w:t xml:space="preserve"> kararlarını</w:t>
      </w:r>
      <w:r w:rsidR="00164FCF">
        <w:rPr>
          <w:sz w:val="24"/>
          <w:szCs w:val="24"/>
        </w:rPr>
        <w:t xml:space="preserve"> etkileyen </w:t>
      </w:r>
      <w:r w:rsidR="002127C3">
        <w:rPr>
          <w:sz w:val="24"/>
          <w:szCs w:val="24"/>
        </w:rPr>
        <w:t xml:space="preserve">etkenleri inceledikten sonra şimdi, satıcıların kararlarını ele alacağız. Sonra da ikisini bir araya getirerek </w:t>
      </w:r>
      <w:r w:rsidR="00534018">
        <w:rPr>
          <w:sz w:val="24"/>
          <w:szCs w:val="24"/>
        </w:rPr>
        <w:t xml:space="preserve">piyasa fiyatının nasıl oluştuğunu göreceğiz. </w:t>
      </w:r>
      <w:r w:rsidR="002127C3">
        <w:rPr>
          <w:sz w:val="24"/>
          <w:szCs w:val="24"/>
        </w:rPr>
        <w:t xml:space="preserve"> </w:t>
      </w:r>
    </w:p>
    <w:p w14:paraId="136A8129" w14:textId="4C51100B" w:rsidR="00EF1884" w:rsidRPr="00D6264D" w:rsidRDefault="00EF1884">
      <w:pPr>
        <w:pStyle w:val="ListParagraph"/>
        <w:numPr>
          <w:ilvl w:val="2"/>
          <w:numId w:val="57"/>
        </w:numPr>
        <w:spacing w:before="240" w:after="240" w:line="360" w:lineRule="auto"/>
        <w:ind w:left="1276" w:hanging="567"/>
        <w:jc w:val="both"/>
        <w:rPr>
          <w:b/>
          <w:sz w:val="24"/>
          <w:szCs w:val="24"/>
        </w:rPr>
      </w:pPr>
      <w:r w:rsidRPr="00D6264D">
        <w:rPr>
          <w:b/>
          <w:sz w:val="24"/>
          <w:szCs w:val="24"/>
        </w:rPr>
        <w:t xml:space="preserve">ARZ </w:t>
      </w:r>
      <w:r w:rsidR="00741B28" w:rsidRPr="00D6264D">
        <w:rPr>
          <w:b/>
          <w:sz w:val="24"/>
          <w:szCs w:val="24"/>
        </w:rPr>
        <w:t>TEORİSİ</w:t>
      </w:r>
    </w:p>
    <w:p w14:paraId="69187FB7" w14:textId="1A860F1A" w:rsidR="00741E97" w:rsidRPr="00A92504" w:rsidRDefault="00741E97" w:rsidP="00741E97">
      <w:pPr>
        <w:spacing w:before="120" w:after="120" w:line="360" w:lineRule="auto"/>
        <w:jc w:val="both"/>
        <w:rPr>
          <w:sz w:val="24"/>
          <w:szCs w:val="24"/>
        </w:rPr>
      </w:pPr>
      <w:r>
        <w:rPr>
          <w:sz w:val="24"/>
          <w:szCs w:val="24"/>
        </w:rPr>
        <w:t>B</w:t>
      </w:r>
      <w:r w:rsidRPr="00A92504">
        <w:rPr>
          <w:sz w:val="24"/>
          <w:szCs w:val="24"/>
        </w:rPr>
        <w:t xml:space="preserve">ir firmanın </w:t>
      </w:r>
      <w:r>
        <w:rPr>
          <w:sz w:val="24"/>
          <w:szCs w:val="24"/>
        </w:rPr>
        <w:t xml:space="preserve">bir maldan arzı, </w:t>
      </w:r>
      <w:r w:rsidRPr="00A92504">
        <w:rPr>
          <w:sz w:val="24"/>
          <w:szCs w:val="24"/>
        </w:rPr>
        <w:t xml:space="preserve">belli bir süre içinde değişik fiyat düzeylerinde </w:t>
      </w:r>
      <w:r>
        <w:rPr>
          <w:sz w:val="24"/>
          <w:szCs w:val="24"/>
        </w:rPr>
        <w:t>o</w:t>
      </w:r>
      <w:r w:rsidRPr="00A92504">
        <w:rPr>
          <w:sz w:val="24"/>
          <w:szCs w:val="24"/>
        </w:rPr>
        <w:t xml:space="preserve"> maldan üretip satmaya hazır olduğu miktarları gösteren bir tablo ya da eğridir. Arz tablosu ve arz eğrisi, talep tablosu ve talep eğrisi ile aynı biçimde hazırlanır. Miktarlar yine belli bir zaman için ifade edilir; haftalık, aylık gibi.</w:t>
      </w:r>
      <w:r w:rsidR="00510F92">
        <w:rPr>
          <w:sz w:val="24"/>
          <w:szCs w:val="24"/>
        </w:rPr>
        <w:t xml:space="preserve"> Bir ülkedeki toplam mal ve hizmetler özel ve kamu şirketleri tarafından üretilmektedir. Piyasa ekonomilerinde </w:t>
      </w:r>
      <w:r w:rsidR="002A0050">
        <w:rPr>
          <w:sz w:val="24"/>
          <w:szCs w:val="24"/>
        </w:rPr>
        <w:t>ö</w:t>
      </w:r>
      <w:r w:rsidR="00510F92">
        <w:rPr>
          <w:sz w:val="24"/>
          <w:szCs w:val="24"/>
        </w:rPr>
        <w:t>zel</w:t>
      </w:r>
      <w:r w:rsidR="002A0050">
        <w:rPr>
          <w:sz w:val="24"/>
          <w:szCs w:val="24"/>
        </w:rPr>
        <w:t xml:space="preserve"> üreticilerin toplam ulusal üretim içindeki payları çok daha yüksek olduğu için burada özel firmaların arz davranışları üzerinde dur</w:t>
      </w:r>
      <w:r w:rsidR="00BC71D0">
        <w:rPr>
          <w:sz w:val="24"/>
          <w:szCs w:val="24"/>
        </w:rPr>
        <w:t>ulacaktır</w:t>
      </w:r>
      <w:r w:rsidR="002A0050">
        <w:rPr>
          <w:sz w:val="24"/>
          <w:szCs w:val="24"/>
        </w:rPr>
        <w:t xml:space="preserve">. </w:t>
      </w:r>
    </w:p>
    <w:p w14:paraId="5EA35FF9" w14:textId="7F90690A" w:rsidR="0017357C" w:rsidRPr="009E58A5" w:rsidRDefault="00BC71D0" w:rsidP="00BC71D0">
      <w:pPr>
        <w:spacing w:before="120" w:after="120" w:line="360" w:lineRule="auto"/>
        <w:ind w:firstLine="708"/>
        <w:jc w:val="both"/>
        <w:rPr>
          <w:sz w:val="24"/>
          <w:szCs w:val="24"/>
        </w:rPr>
      </w:pPr>
      <w:r w:rsidRPr="009E58A5">
        <w:rPr>
          <w:sz w:val="24"/>
          <w:szCs w:val="24"/>
        </w:rPr>
        <w:t xml:space="preserve">Daha önce de belirtildiği gibi </w:t>
      </w:r>
      <w:r w:rsidR="0017357C" w:rsidRPr="009E58A5">
        <w:rPr>
          <w:sz w:val="24"/>
          <w:szCs w:val="24"/>
        </w:rPr>
        <w:t xml:space="preserve">Firmanın amacı tüm piyasa türlerinde kârını en üst düzeye çıkarmaktır. </w:t>
      </w:r>
      <w:r w:rsidR="008213B0" w:rsidRPr="009E58A5">
        <w:rPr>
          <w:sz w:val="24"/>
          <w:szCs w:val="24"/>
        </w:rPr>
        <w:t>Dolayısıyla arz davranışı da bu temel amaç göz önünde bulundurularak açıklanabilir.</w:t>
      </w:r>
    </w:p>
    <w:p w14:paraId="3CA5C8DF" w14:textId="77777777" w:rsidR="0017357C" w:rsidRPr="009E58A5" w:rsidRDefault="0017357C" w:rsidP="0017357C">
      <w:pPr>
        <w:spacing w:before="120" w:after="120" w:line="360" w:lineRule="auto"/>
        <w:ind w:firstLine="708"/>
        <w:jc w:val="both"/>
        <w:rPr>
          <w:sz w:val="24"/>
          <w:szCs w:val="24"/>
        </w:rPr>
      </w:pPr>
      <w:r w:rsidRPr="009E58A5">
        <w:rPr>
          <w:sz w:val="24"/>
          <w:szCs w:val="24"/>
        </w:rPr>
        <w:t>Firma kısa dönemde üretim ölçeğini değiştiremez. Yapacağı iş, kârını en üst düzeye çıkaracak üretim hacmini seçmektir. Firma, amacı kâr elde etmek olduğu halde, bazı dönemlerde zararına çalışmak zorunda kalabilir. Firmanın amacı zarar ettiği dönemde zararını en aza indirmektir.</w:t>
      </w:r>
    </w:p>
    <w:p w14:paraId="11C6F150" w14:textId="72D38264" w:rsidR="0017357C" w:rsidRPr="00897747" w:rsidRDefault="0017357C" w:rsidP="0017357C">
      <w:pPr>
        <w:spacing w:before="120" w:after="0" w:line="360" w:lineRule="auto"/>
        <w:jc w:val="both"/>
        <w:rPr>
          <w:sz w:val="24"/>
          <w:szCs w:val="24"/>
        </w:rPr>
      </w:pPr>
      <w:r w:rsidRPr="006D7DD6">
        <w:rPr>
          <w:color w:val="0070C0"/>
          <w:sz w:val="24"/>
          <w:szCs w:val="24"/>
        </w:rPr>
        <w:lastRenderedPageBreak/>
        <w:tab/>
      </w:r>
      <w:r w:rsidRPr="009E58A5">
        <w:rPr>
          <w:sz w:val="24"/>
          <w:szCs w:val="24"/>
        </w:rPr>
        <w:t>Kârın en yüksek düzeye çıkarılması ile zararın en aza indirilmesinin koşulları aynıdır.  Firma dengesinin birinci koşulu MG=MM eşitliğinin sağlanması</w:t>
      </w:r>
      <w:r w:rsidR="00051904">
        <w:rPr>
          <w:sz w:val="24"/>
          <w:szCs w:val="24"/>
        </w:rPr>
        <w:t>,</w:t>
      </w:r>
      <w:r w:rsidRPr="009E58A5">
        <w:rPr>
          <w:sz w:val="24"/>
          <w:szCs w:val="24"/>
        </w:rPr>
        <w:t xml:space="preserve"> ikinci koşulu ise birinci koşulun sağlandığı üretim düzeyinde marjinal maliyetin yükseliyor olmasıdır.  Bu iki koşulun sağlandığı üretim hacmi denge üretim hacmidir.</w:t>
      </w:r>
      <w:r w:rsidRPr="006D7DD6">
        <w:rPr>
          <w:color w:val="0070C0"/>
          <w:sz w:val="24"/>
          <w:szCs w:val="24"/>
        </w:rPr>
        <w:t xml:space="preserve"> </w:t>
      </w:r>
      <w:r w:rsidRPr="00897747">
        <w:rPr>
          <w:sz w:val="24"/>
          <w:szCs w:val="24"/>
        </w:rPr>
        <w:t>Denge noktasına ulaşıldığında artık firmanın üretimi artırarak ya da azaltarak kârını artırması ya da zararını azaltması mümkün değildir.</w:t>
      </w:r>
      <w:r w:rsidRPr="00897747">
        <w:rPr>
          <w:b/>
          <w:sz w:val="24"/>
          <w:szCs w:val="24"/>
        </w:rPr>
        <w:t xml:space="preserve"> </w:t>
      </w:r>
      <w:r w:rsidRPr="00897747">
        <w:rPr>
          <w:sz w:val="24"/>
          <w:szCs w:val="24"/>
        </w:rPr>
        <w:t>Denge noktasında firma kâr ediyor olabilir, zarar ediyor olabilir ya da kârı sıfır olabilir. Şimdi denge fiyatı oluştuğunda firmanın kâr mı yoksa zarar mı ettiğine bakabiliriz.</w:t>
      </w:r>
    </w:p>
    <w:p w14:paraId="182448B5" w14:textId="364D2706" w:rsidR="0017357C" w:rsidRPr="009E6CE3" w:rsidRDefault="0017357C" w:rsidP="0017357C">
      <w:pPr>
        <w:spacing w:before="120" w:after="0" w:line="360" w:lineRule="auto"/>
        <w:jc w:val="both"/>
        <w:rPr>
          <w:sz w:val="24"/>
          <w:szCs w:val="24"/>
        </w:rPr>
      </w:pPr>
      <w:r w:rsidRPr="006D7DD6">
        <w:rPr>
          <w:color w:val="0070C0"/>
          <w:sz w:val="24"/>
          <w:szCs w:val="24"/>
        </w:rPr>
        <w:tab/>
      </w:r>
      <w:r w:rsidRPr="009E6CE3">
        <w:rPr>
          <w:sz w:val="24"/>
          <w:szCs w:val="24"/>
        </w:rPr>
        <w:t xml:space="preserve">Eğer denge üretim düzeyinde firmanın </w:t>
      </w:r>
      <w:r w:rsidRPr="009E6CE3">
        <w:rPr>
          <w:i/>
          <w:sz w:val="24"/>
          <w:szCs w:val="24"/>
        </w:rPr>
        <w:t>ortalama geliri ortalama maliyetinden büyükse</w:t>
      </w:r>
      <w:r w:rsidRPr="009E6CE3">
        <w:rPr>
          <w:sz w:val="24"/>
          <w:szCs w:val="24"/>
        </w:rPr>
        <w:t xml:space="preserve"> </w:t>
      </w:r>
      <w:r w:rsidRPr="009E6CE3">
        <w:rPr>
          <w:i/>
          <w:sz w:val="24"/>
          <w:szCs w:val="24"/>
        </w:rPr>
        <w:t>firma kâr ediyor demektir</w:t>
      </w:r>
      <w:r w:rsidRPr="009E6CE3">
        <w:rPr>
          <w:sz w:val="24"/>
          <w:szCs w:val="24"/>
        </w:rPr>
        <w:t xml:space="preserve">. Bu takdirde toplam gelir toplam maliyetten büyüktür ve toplam kâr da bu ikisinin farkına eşittir. Denge üretim düzeyinde firmanın ortalama maliyeti ortalama gelirine eşitse, toplam geliri de toplam maliyetine eşittir ve firma ne kâr ne de zarar eder. Firmanın kâr ya da zarar etmeden çalıştığı noktaya </w:t>
      </w:r>
      <w:proofErr w:type="spellStart"/>
      <w:r w:rsidRPr="009E6CE3">
        <w:rPr>
          <w:i/>
          <w:sz w:val="24"/>
          <w:szCs w:val="24"/>
        </w:rPr>
        <w:t>başabaş</w:t>
      </w:r>
      <w:proofErr w:type="spellEnd"/>
      <w:r w:rsidRPr="009E6CE3">
        <w:rPr>
          <w:sz w:val="24"/>
          <w:szCs w:val="24"/>
        </w:rPr>
        <w:t xml:space="preserve"> </w:t>
      </w:r>
      <w:r w:rsidRPr="009E6CE3">
        <w:rPr>
          <w:i/>
          <w:sz w:val="24"/>
          <w:szCs w:val="24"/>
        </w:rPr>
        <w:t>noktası</w:t>
      </w:r>
      <w:r w:rsidRPr="009E6CE3">
        <w:rPr>
          <w:sz w:val="24"/>
          <w:szCs w:val="24"/>
        </w:rPr>
        <w:t xml:space="preserve"> ya da </w:t>
      </w:r>
      <w:r w:rsidRPr="009E6CE3">
        <w:rPr>
          <w:i/>
          <w:sz w:val="24"/>
          <w:szCs w:val="24"/>
        </w:rPr>
        <w:t>kâra geçiş noktası</w:t>
      </w:r>
      <w:r w:rsidRPr="009E6CE3">
        <w:rPr>
          <w:sz w:val="24"/>
          <w:szCs w:val="24"/>
        </w:rPr>
        <w:t xml:space="preserve"> denir. Denge üretim düzeyinde firmanın ortalama geliri ortalama maliyetinden düşükse firma zarar eder ve toplam zararı</w:t>
      </w:r>
      <w:r w:rsidR="00E22100">
        <w:rPr>
          <w:sz w:val="24"/>
          <w:szCs w:val="24"/>
        </w:rPr>
        <w:t>,</w:t>
      </w:r>
      <w:r w:rsidRPr="009E6CE3">
        <w:rPr>
          <w:sz w:val="24"/>
          <w:szCs w:val="24"/>
        </w:rPr>
        <w:t xml:space="preserve"> toplam maliyeti ile toplam geliri arasındaki fark kadardır.</w:t>
      </w:r>
    </w:p>
    <w:p w14:paraId="4305F589" w14:textId="1BB5DB84" w:rsidR="0017357C" w:rsidRPr="00A52CD9" w:rsidRDefault="0017357C" w:rsidP="0017357C">
      <w:pPr>
        <w:spacing w:before="120" w:after="0" w:line="360" w:lineRule="auto"/>
        <w:jc w:val="both"/>
        <w:rPr>
          <w:sz w:val="24"/>
          <w:szCs w:val="24"/>
        </w:rPr>
      </w:pPr>
      <w:r w:rsidRPr="006D7DD6">
        <w:rPr>
          <w:b/>
          <w:color w:val="0070C0"/>
          <w:sz w:val="24"/>
          <w:szCs w:val="24"/>
        </w:rPr>
        <w:tab/>
      </w:r>
      <w:r w:rsidRPr="00A52CD9">
        <w:rPr>
          <w:sz w:val="24"/>
          <w:szCs w:val="24"/>
        </w:rPr>
        <w:t>Zarar eden bir firmanın ortalama geliri ancak ortalama değişken maliyetini karşılayabil</w:t>
      </w:r>
      <w:r w:rsidR="005137A2">
        <w:rPr>
          <w:sz w:val="24"/>
          <w:szCs w:val="24"/>
        </w:rPr>
        <w:t>ecek kadar</w:t>
      </w:r>
      <w:r w:rsidRPr="00A52CD9">
        <w:rPr>
          <w:sz w:val="24"/>
          <w:szCs w:val="24"/>
        </w:rPr>
        <w:t>sa</w:t>
      </w:r>
      <w:r w:rsidR="00127A8A">
        <w:rPr>
          <w:sz w:val="24"/>
          <w:szCs w:val="24"/>
        </w:rPr>
        <w:t>,</w:t>
      </w:r>
      <w:r w:rsidRPr="00A52CD9">
        <w:rPr>
          <w:sz w:val="24"/>
          <w:szCs w:val="24"/>
        </w:rPr>
        <w:t xml:space="preserve"> firma toplam sabit maliyeti kadar zarar eder. Bu durumdaki bir firma </w:t>
      </w:r>
      <w:r w:rsidRPr="00A52CD9">
        <w:rPr>
          <w:i/>
          <w:sz w:val="24"/>
          <w:szCs w:val="24"/>
        </w:rPr>
        <w:t>kapatma noktasında</w:t>
      </w:r>
      <w:r w:rsidRPr="00A52CD9">
        <w:rPr>
          <w:sz w:val="24"/>
          <w:szCs w:val="24"/>
        </w:rPr>
        <w:t xml:space="preserve"> üretim yapıyor demektir. Çünkü sabit maliyetler üretim hacminden bağımsız olduğundan, firmanın çalışması halinde katlanmış olduğu zarar, üretime son vermesi h</w:t>
      </w:r>
      <w:r w:rsidR="00127A8A">
        <w:rPr>
          <w:sz w:val="24"/>
          <w:szCs w:val="24"/>
        </w:rPr>
        <w:t>â</w:t>
      </w:r>
      <w:r w:rsidRPr="00A52CD9">
        <w:rPr>
          <w:sz w:val="24"/>
          <w:szCs w:val="24"/>
        </w:rPr>
        <w:t>lindeki zararla aynıdır. Firma kapatma noktasının altında üretim yapma</w:t>
      </w:r>
      <w:r w:rsidR="000074FD" w:rsidRPr="00A52CD9">
        <w:rPr>
          <w:sz w:val="24"/>
          <w:szCs w:val="24"/>
        </w:rPr>
        <w:t>z</w:t>
      </w:r>
      <w:r w:rsidRPr="00A52CD9">
        <w:rPr>
          <w:sz w:val="24"/>
          <w:szCs w:val="24"/>
        </w:rPr>
        <w:t xml:space="preserve">; </w:t>
      </w:r>
      <w:r w:rsidR="002873A3">
        <w:rPr>
          <w:sz w:val="24"/>
          <w:szCs w:val="24"/>
        </w:rPr>
        <w:t xml:space="preserve">çünkü, </w:t>
      </w:r>
      <w:r w:rsidRPr="00A52CD9">
        <w:rPr>
          <w:sz w:val="24"/>
          <w:szCs w:val="24"/>
        </w:rPr>
        <w:t>böyle bir durumda</w:t>
      </w:r>
      <w:r w:rsidR="002873A3">
        <w:rPr>
          <w:sz w:val="24"/>
          <w:szCs w:val="24"/>
        </w:rPr>
        <w:t>,</w:t>
      </w:r>
      <w:r w:rsidRPr="00A52CD9">
        <w:rPr>
          <w:sz w:val="24"/>
          <w:szCs w:val="24"/>
        </w:rPr>
        <w:t xml:space="preserve"> sabit maliyetlerine ek olarak değişken maliyetlerinin bir kısmını da karşılayamadığından kapatması halinde katlanacağı zararını büyütmüş olacaktır. Kapatma noktasının üzerinde ise firma üretimini sürdürmelidir. Çünkü kapatma noktasının üzerinde firmanın geliri değişken maliyetlerinin yanı sıra sabit maliyetlerinin bir kısmını da karşıladığından firma kapatmak yerine çalışmaya devam etmekle katlandığı toplam zararı azaltmış olur.</w:t>
      </w:r>
    </w:p>
    <w:p w14:paraId="5C726896" w14:textId="77777777" w:rsidR="00EF1884" w:rsidRPr="00A92504" w:rsidRDefault="00EF1884">
      <w:pPr>
        <w:pStyle w:val="ListParagraph"/>
        <w:numPr>
          <w:ilvl w:val="0"/>
          <w:numId w:val="11"/>
        </w:numPr>
        <w:spacing w:before="120" w:after="120" w:line="360" w:lineRule="auto"/>
        <w:ind w:hanging="359"/>
        <w:jc w:val="both"/>
        <w:rPr>
          <w:b/>
          <w:sz w:val="24"/>
          <w:szCs w:val="24"/>
        </w:rPr>
      </w:pPr>
      <w:r w:rsidRPr="00A92504">
        <w:rPr>
          <w:b/>
          <w:sz w:val="24"/>
          <w:szCs w:val="24"/>
        </w:rPr>
        <w:t>Arz Eğrisi</w:t>
      </w:r>
    </w:p>
    <w:p w14:paraId="5CF3D8AA" w14:textId="77EF0BCA" w:rsidR="00EF1884" w:rsidRPr="00A92504" w:rsidRDefault="00EF1884" w:rsidP="00C15D4B">
      <w:pPr>
        <w:spacing w:before="120" w:after="120" w:line="360" w:lineRule="auto"/>
        <w:jc w:val="both"/>
        <w:rPr>
          <w:sz w:val="24"/>
          <w:szCs w:val="24"/>
        </w:rPr>
      </w:pPr>
      <w:r w:rsidRPr="00A92504">
        <w:rPr>
          <w:sz w:val="24"/>
          <w:szCs w:val="24"/>
        </w:rPr>
        <w:t>Bir malı arz eden firmaların her biri</w:t>
      </w:r>
      <w:r w:rsidR="0078345F">
        <w:rPr>
          <w:sz w:val="24"/>
          <w:szCs w:val="24"/>
        </w:rPr>
        <w:t>si iç</w:t>
      </w:r>
      <w:r w:rsidRPr="00A92504">
        <w:rPr>
          <w:sz w:val="24"/>
          <w:szCs w:val="24"/>
        </w:rPr>
        <w:t>in</w:t>
      </w:r>
      <w:r w:rsidR="0078345F">
        <w:rPr>
          <w:sz w:val="24"/>
          <w:szCs w:val="24"/>
        </w:rPr>
        <w:t xml:space="preserve"> bir</w:t>
      </w:r>
      <w:r w:rsidRPr="00A92504">
        <w:rPr>
          <w:sz w:val="24"/>
          <w:szCs w:val="24"/>
        </w:rPr>
        <w:t xml:space="preserve"> </w:t>
      </w:r>
      <w:r w:rsidRPr="00A92504">
        <w:rPr>
          <w:i/>
          <w:sz w:val="24"/>
          <w:szCs w:val="24"/>
        </w:rPr>
        <w:t>firma arz eğrisi</w:t>
      </w:r>
      <w:r w:rsidRPr="00A92504">
        <w:rPr>
          <w:sz w:val="24"/>
          <w:szCs w:val="24"/>
        </w:rPr>
        <w:t xml:space="preserve"> </w:t>
      </w:r>
      <w:r w:rsidR="0078345F">
        <w:rPr>
          <w:sz w:val="24"/>
          <w:szCs w:val="24"/>
        </w:rPr>
        <w:t>çizilebilir</w:t>
      </w:r>
      <w:r w:rsidRPr="00A92504">
        <w:rPr>
          <w:sz w:val="24"/>
          <w:szCs w:val="24"/>
        </w:rPr>
        <w:t xml:space="preserve">. Aynı malı üreten firmaların oluşturduğu topluluğa endüstri denir. Endüstriyi oluşturan tüm firmaların arz eğrilerinin yatay toplamına </w:t>
      </w:r>
      <w:r w:rsidRPr="00A92504">
        <w:rPr>
          <w:i/>
          <w:sz w:val="24"/>
          <w:szCs w:val="24"/>
        </w:rPr>
        <w:t>endüstri arz eğrisi</w:t>
      </w:r>
      <w:r w:rsidRPr="00A92504">
        <w:rPr>
          <w:sz w:val="24"/>
          <w:szCs w:val="24"/>
        </w:rPr>
        <w:t xml:space="preserve"> veya </w:t>
      </w:r>
      <w:r w:rsidRPr="00F67A2B">
        <w:rPr>
          <w:i/>
          <w:sz w:val="24"/>
          <w:szCs w:val="24"/>
        </w:rPr>
        <w:t>piyasa arz eğrisi</w:t>
      </w:r>
      <w:r w:rsidRPr="00A92504">
        <w:rPr>
          <w:sz w:val="24"/>
          <w:szCs w:val="24"/>
        </w:rPr>
        <w:t xml:space="preserve"> adı verilir. Endüstri arz </w:t>
      </w:r>
      <w:r w:rsidRPr="00A92504">
        <w:rPr>
          <w:sz w:val="24"/>
          <w:szCs w:val="24"/>
        </w:rPr>
        <w:lastRenderedPageBreak/>
        <w:t xml:space="preserve">eğrisi endüstriyi oluşturan firmaların çeşitli fiyat düzeylerinde </w:t>
      </w:r>
      <w:r w:rsidR="00127EE6">
        <w:rPr>
          <w:sz w:val="24"/>
          <w:szCs w:val="24"/>
        </w:rPr>
        <w:t xml:space="preserve">o maldan </w:t>
      </w:r>
      <w:r w:rsidRPr="00A92504">
        <w:rPr>
          <w:sz w:val="24"/>
          <w:szCs w:val="24"/>
        </w:rPr>
        <w:t xml:space="preserve">satmak istedikleri </w:t>
      </w:r>
      <w:proofErr w:type="gramStart"/>
      <w:r w:rsidRPr="00A92504">
        <w:rPr>
          <w:sz w:val="24"/>
          <w:szCs w:val="24"/>
        </w:rPr>
        <w:t>miktarları</w:t>
      </w:r>
      <w:r w:rsidR="00A90E42">
        <w:rPr>
          <w:sz w:val="24"/>
          <w:szCs w:val="24"/>
        </w:rPr>
        <w:t xml:space="preserve">n </w:t>
      </w:r>
      <w:r w:rsidRPr="00A92504">
        <w:rPr>
          <w:sz w:val="24"/>
          <w:szCs w:val="24"/>
        </w:rPr>
        <w:t xml:space="preserve"> </w:t>
      </w:r>
      <w:r w:rsidR="00A90E42">
        <w:rPr>
          <w:sz w:val="24"/>
          <w:szCs w:val="24"/>
        </w:rPr>
        <w:t>toplamını</w:t>
      </w:r>
      <w:proofErr w:type="gramEnd"/>
      <w:r w:rsidR="00A90E42">
        <w:rPr>
          <w:sz w:val="24"/>
          <w:szCs w:val="24"/>
        </w:rPr>
        <w:t xml:space="preserve"> </w:t>
      </w:r>
      <w:r w:rsidRPr="00A92504">
        <w:rPr>
          <w:sz w:val="24"/>
          <w:szCs w:val="24"/>
        </w:rPr>
        <w:t xml:space="preserve">gösterir. </w:t>
      </w:r>
    </w:p>
    <w:p w14:paraId="6984A697" w14:textId="0970D970" w:rsidR="00C15D4B" w:rsidRDefault="00C15D4B" w:rsidP="00127EE6">
      <w:pPr>
        <w:spacing w:before="120" w:after="120" w:line="360" w:lineRule="auto"/>
        <w:ind w:firstLine="708"/>
        <w:jc w:val="both"/>
        <w:rPr>
          <w:sz w:val="24"/>
          <w:szCs w:val="24"/>
        </w:rPr>
      </w:pPr>
      <w:r w:rsidRPr="00A92504">
        <w:rPr>
          <w:sz w:val="24"/>
          <w:szCs w:val="24"/>
        </w:rPr>
        <w:t xml:space="preserve">Şekil </w:t>
      </w:r>
      <w:r>
        <w:rPr>
          <w:sz w:val="24"/>
          <w:szCs w:val="24"/>
        </w:rPr>
        <w:t>4</w:t>
      </w:r>
      <w:r w:rsidRPr="00A92504">
        <w:rPr>
          <w:sz w:val="24"/>
          <w:szCs w:val="24"/>
        </w:rPr>
        <w:t>.3’te, çeşitli fiyat düzeylerinde üreticilerin satmaya hazır olduğu A malı miktarları tablo halinde verilmiş ve sonra da tablodaki bilgiler grafik üzerinde gösterilerek arz eğrisi elde edilmiştir. Arz eğrisi üzerindeki her nokta belli bir fiyat-miktar çiftini temsil eder.</w:t>
      </w:r>
    </w:p>
    <w:p w14:paraId="495244BA" w14:textId="60CF3A70" w:rsidR="004E6E70" w:rsidRPr="007054F4" w:rsidRDefault="004E6E70" w:rsidP="007054F4">
      <w:pPr>
        <w:spacing w:after="0"/>
        <w:rPr>
          <w:sz w:val="24"/>
          <w:szCs w:val="24"/>
        </w:rPr>
      </w:pPr>
      <w:r w:rsidRPr="007054F4">
        <w:rPr>
          <w:b/>
          <w:sz w:val="24"/>
          <w:szCs w:val="24"/>
        </w:rPr>
        <w:t>Şekil 4.3: Endüstri (Piyasa) Arz Tablosu ve Arz Eğrisi</w:t>
      </w:r>
    </w:p>
    <w:p w14:paraId="57284662" w14:textId="77777777" w:rsidR="00EF1884" w:rsidRPr="00A92504" w:rsidRDefault="00000000" w:rsidP="00EF1884">
      <w:pPr>
        <w:spacing w:before="120" w:after="120" w:line="360" w:lineRule="auto"/>
        <w:rPr>
          <w:sz w:val="24"/>
          <w:szCs w:val="24"/>
        </w:rPr>
      </w:pPr>
      <w:r>
        <w:rPr>
          <w:noProof/>
          <w:sz w:val="24"/>
          <w:szCs w:val="24"/>
        </w:rPr>
        <w:pict w14:anchorId="55698FD2">
          <v:shape id="_x0000_s2740" type="#_x0000_t202" style="position:absolute;margin-left:162pt;margin-top:13.55pt;width:81.85pt;height:27.7pt;z-index:251659264" stroked="f">
            <v:textbox style="mso-next-textbox:#_x0000_s2740">
              <w:txbxContent>
                <w:p w14:paraId="746DDBC2" w14:textId="365AC601" w:rsidR="00EF1884" w:rsidRPr="007E01F2" w:rsidRDefault="00EF1884" w:rsidP="00EF1884">
                  <w:r>
                    <w:t xml:space="preserve">          </w:t>
                  </w:r>
                  <w:r w:rsidRPr="00284CD7">
                    <w:rPr>
                      <w:b/>
                      <w:bCs/>
                    </w:rPr>
                    <w:t>Fiyat</w:t>
                  </w:r>
                  <w:r w:rsidR="00284CD7">
                    <w:t xml:space="preserve"> </w:t>
                  </w:r>
                  <w:r w:rsidRPr="007054F4">
                    <w:rPr>
                      <w:b/>
                      <w:bCs/>
                    </w:rPr>
                    <w:t>(TL)</w:t>
                  </w:r>
                </w:p>
              </w:txbxContent>
            </v:textbox>
          </v:shape>
        </w:pict>
      </w:r>
      <w:r>
        <w:rPr>
          <w:sz w:val="24"/>
          <w:szCs w:val="24"/>
        </w:rPr>
      </w:r>
      <w:r>
        <w:rPr>
          <w:sz w:val="24"/>
          <w:szCs w:val="24"/>
        </w:rPr>
        <w:pict w14:anchorId="1A18C829">
          <v:group id="_x0000_s2713" editas="canvas" style="width:450pt;height:261pt;mso-position-horizontal-relative:char;mso-position-vertical-relative:line" coordorigin="2342,10346" coordsize="7200,4176">
            <o:lock v:ext="edit" aspectratio="t"/>
            <v:shape id="_x0000_s2714" type="#_x0000_t75" style="position:absolute;left:2342;top:10346;width:7200;height:4176" o:preferrelative="f" stroked="t">
              <v:fill o:detectmouseclick="t"/>
              <v:path o:extrusionok="t" o:connecttype="none"/>
              <o:lock v:ext="edit" text="t"/>
            </v:shape>
            <v:line id="_x0000_s2715" style="position:absolute" from="6374,10490" to="6375,13158" strokeweight="1.5pt"/>
            <v:line id="_x0000_s2716" style="position:absolute" from="6374,13226" to="6375,13514" strokeweight="1.5pt"/>
            <v:line id="_x0000_s2717" style="position:absolute;flip:y" from="6374,10778" to="9398,13082" strokeweight="3pt"/>
            <v:shape id="_x0000_s2718" type="#_x0000_t202" style="position:absolute;left:5654;top:11066;width:576;height:2160" stroked="f">
              <v:textbox style="mso-next-textbox:#_x0000_s2718">
                <w:txbxContent>
                  <w:p w14:paraId="1F792B0A" w14:textId="77777777" w:rsidR="00EF1884" w:rsidRPr="00055E54" w:rsidRDefault="00EF1884" w:rsidP="00EF1884">
                    <w:pPr>
                      <w:spacing w:after="0" w:line="240" w:lineRule="auto"/>
                    </w:pPr>
                    <w:r w:rsidRPr="00055E54">
                      <w:t>200</w:t>
                    </w:r>
                  </w:p>
                  <w:p w14:paraId="0674E79E" w14:textId="77777777" w:rsidR="00EF1884" w:rsidRPr="00055E54" w:rsidRDefault="00EF1884" w:rsidP="00EF1884">
                    <w:pPr>
                      <w:spacing w:after="0" w:line="240" w:lineRule="auto"/>
                    </w:pPr>
                  </w:p>
                  <w:p w14:paraId="4DE648BA" w14:textId="77777777" w:rsidR="00EF1884" w:rsidRPr="00055E54" w:rsidRDefault="00EF1884" w:rsidP="00EF1884">
                    <w:pPr>
                      <w:spacing w:after="0" w:line="240" w:lineRule="auto"/>
                    </w:pPr>
                    <w:r>
                      <w:t xml:space="preserve"> </w:t>
                    </w:r>
                    <w:r w:rsidRPr="00055E54">
                      <w:t>175</w:t>
                    </w:r>
                  </w:p>
                  <w:p w14:paraId="1680E77B" w14:textId="77777777" w:rsidR="00EF1884" w:rsidRPr="00055E54" w:rsidRDefault="00EF1884" w:rsidP="00EF1884">
                    <w:pPr>
                      <w:spacing w:after="0" w:line="240" w:lineRule="auto"/>
                    </w:pPr>
                  </w:p>
                  <w:p w14:paraId="6A3D2057" w14:textId="77777777" w:rsidR="00EF1884" w:rsidRPr="00055E54" w:rsidRDefault="00EF1884" w:rsidP="00EF1884">
                    <w:pPr>
                      <w:spacing w:after="0" w:line="240" w:lineRule="auto"/>
                    </w:pPr>
                    <w:r>
                      <w:t xml:space="preserve"> </w:t>
                    </w:r>
                    <w:r w:rsidRPr="00055E54">
                      <w:t>150</w:t>
                    </w:r>
                  </w:p>
                  <w:p w14:paraId="460E8E75" w14:textId="77777777" w:rsidR="00EF1884" w:rsidRPr="00055E54" w:rsidRDefault="00EF1884" w:rsidP="00EF1884">
                    <w:pPr>
                      <w:spacing w:after="0" w:line="240" w:lineRule="auto"/>
                    </w:pPr>
                  </w:p>
                  <w:p w14:paraId="377C0B13" w14:textId="77777777" w:rsidR="00EF1884" w:rsidRPr="00055E54" w:rsidRDefault="00EF1884" w:rsidP="00EF1884">
                    <w:pPr>
                      <w:spacing w:line="240" w:lineRule="auto"/>
                    </w:pPr>
                    <w:r w:rsidRPr="00055E54">
                      <w:t>125</w:t>
                    </w:r>
                  </w:p>
                  <w:p w14:paraId="2CC1B950" w14:textId="77777777" w:rsidR="00EF1884" w:rsidRPr="00055E54" w:rsidRDefault="00EF1884" w:rsidP="00EF1884"/>
                  <w:p w14:paraId="1EEEEAA3" w14:textId="77777777" w:rsidR="00EF1884" w:rsidRPr="00055E54" w:rsidRDefault="00EF1884" w:rsidP="00EF1884">
                    <w:r w:rsidRPr="00055E54">
                      <w:t>100</w:t>
                    </w:r>
                  </w:p>
                  <w:p w14:paraId="4EAC2803" w14:textId="77777777" w:rsidR="00EF1884" w:rsidRDefault="00EF1884" w:rsidP="00EF1884"/>
                </w:txbxContent>
              </v:textbox>
            </v:shape>
            <v:shape id="_x0000_s2719" type="#_x0000_t202" style="position:absolute;left:6596;top:12938;width:384;height:288" stroked="f">
              <v:textbox style="mso-next-textbox:#_x0000_s2719">
                <w:txbxContent>
                  <w:p w14:paraId="1D2ED516" w14:textId="77777777" w:rsidR="00EF1884" w:rsidRPr="00DD791B" w:rsidRDefault="00EF1884" w:rsidP="00EF1884">
                    <w:r w:rsidRPr="00DD791B">
                      <w:t>A</w:t>
                    </w:r>
                  </w:p>
                </w:txbxContent>
              </v:textbox>
            </v:shape>
            <v:line id="_x0000_s2720" style="position:absolute" from="6374,12074" to="7670,12075">
              <v:stroke dashstyle="1 1"/>
            </v:line>
            <v:line id="_x0000_s2721" style="position:absolute" from="7670,12074" to="7671,13514">
              <v:stroke dashstyle="1 1"/>
            </v:line>
            <v:line id="_x0000_s2722" style="position:absolute" from="6374,11642" to="8246,11643">
              <v:stroke dashstyle="1 1"/>
            </v:line>
            <v:line id="_x0000_s2723" style="position:absolute" from="8246,11642" to="8247,13514">
              <v:stroke dashstyle="1 1"/>
            </v:line>
            <v:line id="_x0000_s2724" style="position:absolute" from="6374,11210" to="8823,11211">
              <v:stroke dashstyle="1 1"/>
            </v:line>
            <v:line id="_x0000_s2725" style="position:absolute" from="8822,11210" to="8823,13514">
              <v:stroke dashstyle="1 1"/>
            </v:line>
            <v:shape id="_x0000_s2726" type="#_x0000_t202" style="position:absolute;left:6086;top:13514;width:3312;height:432" stroked="f">
              <v:textbox style="mso-next-textbox:#_x0000_s2726">
                <w:txbxContent>
                  <w:p w14:paraId="3A0D9367" w14:textId="77777777" w:rsidR="00EF1884" w:rsidRDefault="00EF1884" w:rsidP="00EF1884">
                    <w:r>
                      <w:t xml:space="preserve">   0               50          100        150        200</w:t>
                    </w:r>
                  </w:p>
                </w:txbxContent>
              </v:textbox>
            </v:shape>
            <v:shape id="_x0000_s2727" type="#_x0000_t202" style="position:absolute;left:7094;top:12650;width:432;height:288" stroked="f">
              <v:textbox style="mso-next-textbox:#_x0000_s2727">
                <w:txbxContent>
                  <w:p w14:paraId="6B88867F" w14:textId="77777777" w:rsidR="00EF1884" w:rsidRDefault="00EF1884" w:rsidP="00EF1884">
                    <w:r>
                      <w:t>B</w:t>
                    </w:r>
                  </w:p>
                </w:txbxContent>
              </v:textbox>
            </v:shape>
            <v:shape id="_x0000_s2728" type="#_x0000_t202" style="position:absolute;left:7814;top:12074;width:352;height:288" stroked="f">
              <v:textbox style="mso-next-textbox:#_x0000_s2728">
                <w:txbxContent>
                  <w:p w14:paraId="65DEA976" w14:textId="77777777" w:rsidR="00EF1884" w:rsidRPr="005E4D12" w:rsidRDefault="00EF1884" w:rsidP="00EF1884">
                    <w:r w:rsidRPr="005E4D12">
                      <w:t>C</w:t>
                    </w:r>
                  </w:p>
                </w:txbxContent>
              </v:textbox>
            </v:shape>
            <v:shape id="_x0000_s2729" type="#_x0000_t202" style="position:absolute;left:8323;top:11642;width:420;height:288" stroked="f">
              <v:textbox style="mso-next-textbox:#_x0000_s2729">
                <w:txbxContent>
                  <w:p w14:paraId="73CA81A1" w14:textId="77777777" w:rsidR="00EF1884" w:rsidRDefault="00EF1884" w:rsidP="00EF1884">
                    <w:r>
                      <w:t>D</w:t>
                    </w:r>
                  </w:p>
                </w:txbxContent>
              </v:textbox>
            </v:shape>
            <v:shape id="_x0000_s2730" type="#_x0000_t202" style="position:absolute;left:8966;top:11210;width:432;height:432" stroked="f">
              <v:textbox style="mso-next-textbox:#_x0000_s2730">
                <w:txbxContent>
                  <w:p w14:paraId="22CE9600" w14:textId="77777777" w:rsidR="00EF1884" w:rsidRDefault="00EF1884" w:rsidP="00EF1884">
                    <w:r>
                      <w:t>E</w:t>
                    </w:r>
                  </w:p>
                </w:txbxContent>
              </v:textbox>
            </v:shape>
            <v:shape id="_x0000_s2732" type="#_x0000_t202" style="position:absolute;left:6086;top:13082;width:432;height:288" stroked="f">
              <v:textbox style="mso-next-textbox:#_x0000_s2732">
                <w:txbxContent>
                  <w:p w14:paraId="1241EA6B" w14:textId="77777777" w:rsidR="00EF1884" w:rsidRDefault="00EF1884" w:rsidP="00EF1884">
                    <w:r>
                      <w:t xml:space="preserve">  ≈</w:t>
                    </w:r>
                  </w:p>
                </w:txbxContent>
              </v:textbox>
            </v:shape>
            <v:line id="_x0000_s2733" style="position:absolute" from="6374,13514" to="9398,13515" strokeweight="1.5pt"/>
            <v:shape id="_x0000_s2734" type="#_x0000_t202" style="position:absolute;left:2480;top:11354;width:2297;height:1584">
              <v:stroke dashstyle="1 1" endcap="round"/>
              <v:textbox style="mso-next-textbox:#_x0000_s2734">
                <w:txbxContent>
                  <w:p w14:paraId="5022D4EA" w14:textId="5EDBA1C3" w:rsidR="00EF1884" w:rsidRPr="003F1AB6" w:rsidRDefault="00EF1884" w:rsidP="00EF1884">
                    <w:pPr>
                      <w:spacing w:after="0"/>
                    </w:pPr>
                    <w:r w:rsidRPr="003F1AB6">
                      <w:rPr>
                        <w:u w:val="single"/>
                      </w:rPr>
                      <w:t>Fiyat</w:t>
                    </w:r>
                    <w:r w:rsidR="001C6AF6">
                      <w:rPr>
                        <w:u w:val="single"/>
                      </w:rPr>
                      <w:t xml:space="preserve"> </w:t>
                    </w:r>
                    <w:r w:rsidRPr="003F1AB6">
                      <w:rPr>
                        <w:u w:val="single"/>
                      </w:rPr>
                      <w:t xml:space="preserve">(TL) </w:t>
                    </w:r>
                    <w:r w:rsidRPr="003F1AB6">
                      <w:t xml:space="preserve">           </w:t>
                    </w:r>
                    <w:r w:rsidRPr="003F1AB6">
                      <w:rPr>
                        <w:u w:val="single"/>
                      </w:rPr>
                      <w:t>Miktar</w:t>
                    </w:r>
                    <w:r w:rsidR="001C6AF6">
                      <w:rPr>
                        <w:u w:val="single"/>
                      </w:rPr>
                      <w:t xml:space="preserve"> </w:t>
                    </w:r>
                    <w:r w:rsidRPr="003F1AB6">
                      <w:rPr>
                        <w:u w:val="single"/>
                      </w:rPr>
                      <w:t>(Ton)</w:t>
                    </w:r>
                  </w:p>
                  <w:p w14:paraId="634EF48A" w14:textId="6574367A" w:rsidR="00EF1884" w:rsidRPr="003F1AB6" w:rsidRDefault="001026BE">
                    <w:pPr>
                      <w:pStyle w:val="ListParagraph"/>
                      <w:numPr>
                        <w:ilvl w:val="0"/>
                        <w:numId w:val="60"/>
                      </w:numPr>
                      <w:spacing w:after="0" w:line="240" w:lineRule="auto"/>
                      <w:ind w:hanging="436"/>
                    </w:pPr>
                    <w:r>
                      <w:t xml:space="preserve">                      </w:t>
                    </w:r>
                    <w:r w:rsidR="00EF1884" w:rsidRPr="003F1AB6">
                      <w:t>200</w:t>
                    </w:r>
                  </w:p>
                  <w:p w14:paraId="670842AC" w14:textId="3510E267" w:rsidR="00EF1884" w:rsidRPr="003F1AB6" w:rsidRDefault="001026BE">
                    <w:pPr>
                      <w:pStyle w:val="ListParagraph"/>
                      <w:numPr>
                        <w:ilvl w:val="0"/>
                        <w:numId w:val="61"/>
                      </w:numPr>
                      <w:spacing w:after="0" w:line="240" w:lineRule="auto"/>
                      <w:ind w:hanging="502"/>
                    </w:pPr>
                    <w:r>
                      <w:t xml:space="preserve">                     </w:t>
                    </w:r>
                    <w:r w:rsidR="00EF1884" w:rsidRPr="003F1AB6">
                      <w:t>150</w:t>
                    </w:r>
                  </w:p>
                  <w:p w14:paraId="42F2B9F1" w14:textId="63CA5D90" w:rsidR="00EF1884" w:rsidRPr="003F1AB6" w:rsidRDefault="00CE72F9">
                    <w:pPr>
                      <w:pStyle w:val="ListParagraph"/>
                      <w:numPr>
                        <w:ilvl w:val="0"/>
                        <w:numId w:val="62"/>
                      </w:numPr>
                      <w:spacing w:after="0" w:line="240" w:lineRule="auto"/>
                      <w:ind w:hanging="408"/>
                      <w:jc w:val="both"/>
                    </w:pPr>
                    <w:r>
                      <w:t xml:space="preserve">                   </w:t>
                    </w:r>
                    <w:r w:rsidR="00284CD7">
                      <w:t xml:space="preserve">  </w:t>
                    </w:r>
                    <w:r>
                      <w:t xml:space="preserve"> </w:t>
                    </w:r>
                    <w:r w:rsidR="00284CD7">
                      <w:t xml:space="preserve"> </w:t>
                    </w:r>
                    <w:r w:rsidR="00EF1884" w:rsidRPr="003F1AB6">
                      <w:t>100</w:t>
                    </w:r>
                  </w:p>
                  <w:p w14:paraId="74D43D3F" w14:textId="663CE935" w:rsidR="00EF1884" w:rsidRPr="003F1AB6" w:rsidRDefault="00563B9B" w:rsidP="00CE72F9">
                    <w:pPr>
                      <w:spacing w:after="0" w:line="240" w:lineRule="auto"/>
                    </w:pPr>
                    <w:r>
                      <w:t xml:space="preserve">    </w:t>
                    </w:r>
                    <w:r w:rsidR="00284CD7">
                      <w:t xml:space="preserve"> </w:t>
                    </w:r>
                    <w:r>
                      <w:t xml:space="preserve"> 125                        </w:t>
                    </w:r>
                    <w:r w:rsidR="00284CD7">
                      <w:t xml:space="preserve"> </w:t>
                    </w:r>
                    <w:r>
                      <w:t xml:space="preserve"> </w:t>
                    </w:r>
                    <w:r w:rsidR="00EF1884" w:rsidRPr="003F1AB6">
                      <w:t>50</w:t>
                    </w:r>
                  </w:p>
                  <w:p w14:paraId="0D3E8CE8" w14:textId="0A16776B" w:rsidR="00EF1884" w:rsidRPr="003F1AB6" w:rsidRDefault="00284CD7" w:rsidP="00284CD7">
                    <w:pPr>
                      <w:spacing w:after="0"/>
                    </w:pPr>
                    <w:r>
                      <w:t xml:space="preserve">      </w:t>
                    </w:r>
                    <w:r w:rsidR="00EF1884" w:rsidRPr="003F1AB6">
                      <w:t>100</w:t>
                    </w:r>
                    <w:r w:rsidR="00EF1884" w:rsidRPr="003F1AB6">
                      <w:tab/>
                    </w:r>
                    <w:r w:rsidR="00EF1884" w:rsidRPr="003F1AB6">
                      <w:tab/>
                      <w:t xml:space="preserve">            0</w:t>
                    </w:r>
                  </w:p>
                </w:txbxContent>
              </v:textbox>
            </v:shape>
            <v:line id="_x0000_s2735" style="position:absolute;flip:y" from="7094,12506" to="7095,13514">
              <v:stroke dashstyle="1 1" endcap="round"/>
            </v:line>
            <v:line id="_x0000_s2736" style="position:absolute;flip:x" from="6374,12507" to="7094,12508">
              <v:stroke dashstyle="1 1"/>
            </v:line>
            <v:shape id="_x0000_s2737" type="#_x0000_t202" style="position:absolute;left:2342;top:10922;width:2160;height:288" stroked="f">
              <v:textbox style="mso-next-textbox:#_x0000_s2737">
                <w:txbxContent>
                  <w:p w14:paraId="0D81970D" w14:textId="77777777" w:rsidR="00EF1884" w:rsidRPr="00284CD7" w:rsidRDefault="00EF1884" w:rsidP="00EF1884">
                    <w:pPr>
                      <w:rPr>
                        <w:b/>
                        <w:bCs/>
                      </w:rPr>
                    </w:pPr>
                    <w:r w:rsidRPr="003F1AB6">
                      <w:t xml:space="preserve">          </w:t>
                    </w:r>
                    <w:r w:rsidRPr="00284CD7">
                      <w:rPr>
                        <w:b/>
                        <w:bCs/>
                      </w:rPr>
                      <w:t>ARZ TABLOSU</w:t>
                    </w:r>
                  </w:p>
                </w:txbxContent>
              </v:textbox>
            </v:shape>
            <v:shape id="_x0000_s2738" type="#_x0000_t202" style="position:absolute;left:6518;top:10634;width:2304;height:288" stroked="f">
              <v:textbox style="mso-next-textbox:#_x0000_s2738">
                <w:txbxContent>
                  <w:p w14:paraId="0B879BBD" w14:textId="77777777" w:rsidR="00EF1884" w:rsidRPr="007054F4" w:rsidRDefault="00EF1884" w:rsidP="00EF1884">
                    <w:pPr>
                      <w:rPr>
                        <w:b/>
                        <w:bCs/>
                      </w:rPr>
                    </w:pPr>
                    <w:r>
                      <w:t xml:space="preserve">                     </w:t>
                    </w:r>
                    <w:r w:rsidRPr="007054F4">
                      <w:rPr>
                        <w:b/>
                        <w:bCs/>
                      </w:rPr>
                      <w:t>ARZ EĞRİSİ</w:t>
                    </w:r>
                  </w:p>
                </w:txbxContent>
              </v:textbox>
            </v:shape>
            <v:shape id="_x0000_s2739" type="#_x0000_t202" style="position:absolute;left:7814;top:13802;width:1584;height:432" stroked="f">
              <v:textbox style="mso-next-textbox:#_x0000_s2739">
                <w:txbxContent>
                  <w:p w14:paraId="6037EC36" w14:textId="536AEC7A" w:rsidR="00EF1884" w:rsidRPr="00284CD7" w:rsidRDefault="00EF1884" w:rsidP="00EF1884">
                    <w:pPr>
                      <w:rPr>
                        <w:b/>
                        <w:bCs/>
                      </w:rPr>
                    </w:pPr>
                    <w:r>
                      <w:t xml:space="preserve">        </w:t>
                    </w:r>
                    <w:r w:rsidRPr="00284CD7">
                      <w:rPr>
                        <w:b/>
                        <w:bCs/>
                      </w:rPr>
                      <w:t>Miktar</w:t>
                    </w:r>
                    <w:r w:rsidR="00284CD7">
                      <w:rPr>
                        <w:b/>
                        <w:bCs/>
                      </w:rPr>
                      <w:t xml:space="preserve"> </w:t>
                    </w:r>
                    <w:r w:rsidRPr="00284CD7">
                      <w:rPr>
                        <w:b/>
                        <w:bCs/>
                      </w:rPr>
                      <w:t>(Ton)</w:t>
                    </w:r>
                  </w:p>
                </w:txbxContent>
              </v:textbox>
            </v:shape>
            <w10:anchorlock/>
          </v:group>
        </w:pict>
      </w:r>
    </w:p>
    <w:p w14:paraId="430B169E" w14:textId="7A119FB9" w:rsidR="0016712F" w:rsidRPr="0016712F" w:rsidRDefault="0016712F" w:rsidP="00FD33E7">
      <w:pPr>
        <w:spacing w:before="240" w:after="0" w:line="360" w:lineRule="auto"/>
        <w:ind w:firstLine="709"/>
        <w:jc w:val="both"/>
        <w:rPr>
          <w:b/>
          <w:sz w:val="24"/>
          <w:szCs w:val="24"/>
        </w:rPr>
      </w:pPr>
      <w:r w:rsidRPr="00A92504">
        <w:rPr>
          <w:sz w:val="24"/>
          <w:szCs w:val="24"/>
        </w:rPr>
        <w:t>Arz eğrisi pozitif eğimlidir. Bu, fiyat</w:t>
      </w:r>
      <w:r>
        <w:rPr>
          <w:sz w:val="24"/>
          <w:szCs w:val="24"/>
        </w:rPr>
        <w:t xml:space="preserve"> i</w:t>
      </w:r>
      <w:r w:rsidRPr="00A92504">
        <w:rPr>
          <w:sz w:val="24"/>
          <w:szCs w:val="24"/>
        </w:rPr>
        <w:t>l</w:t>
      </w:r>
      <w:r>
        <w:rPr>
          <w:sz w:val="24"/>
          <w:szCs w:val="24"/>
        </w:rPr>
        <w:t>e</w:t>
      </w:r>
      <w:r w:rsidRPr="00A92504">
        <w:rPr>
          <w:sz w:val="24"/>
          <w:szCs w:val="24"/>
        </w:rPr>
        <w:t xml:space="preserve"> miktar arasında aynı yönlü </w:t>
      </w:r>
      <w:r>
        <w:rPr>
          <w:sz w:val="24"/>
          <w:szCs w:val="24"/>
        </w:rPr>
        <w:t xml:space="preserve">(pozitif) </w:t>
      </w:r>
      <w:r w:rsidRPr="00A92504">
        <w:rPr>
          <w:sz w:val="24"/>
          <w:szCs w:val="24"/>
        </w:rPr>
        <w:t xml:space="preserve">bir ilişki olduğunu gösterir. Fiyat yükseldikçe üreticilerin arz etmeye </w:t>
      </w:r>
      <w:r>
        <w:rPr>
          <w:sz w:val="24"/>
          <w:szCs w:val="24"/>
        </w:rPr>
        <w:t>hazır oldukları miktarlar artar;</w:t>
      </w:r>
      <w:r w:rsidRPr="00A92504">
        <w:rPr>
          <w:sz w:val="24"/>
          <w:szCs w:val="24"/>
        </w:rPr>
        <w:t xml:space="preserve"> fiyat düştüğünde ise</w:t>
      </w:r>
      <w:r w:rsidRPr="00F67A2B">
        <w:rPr>
          <w:sz w:val="24"/>
          <w:szCs w:val="24"/>
        </w:rPr>
        <w:t xml:space="preserve"> </w:t>
      </w:r>
      <w:r w:rsidRPr="00A92504">
        <w:rPr>
          <w:sz w:val="24"/>
          <w:szCs w:val="24"/>
        </w:rPr>
        <w:t>tersi olur</w:t>
      </w:r>
      <w:r>
        <w:rPr>
          <w:sz w:val="24"/>
          <w:szCs w:val="24"/>
        </w:rPr>
        <w:t>,</w:t>
      </w:r>
      <w:r w:rsidRPr="00A92504">
        <w:rPr>
          <w:sz w:val="24"/>
          <w:szCs w:val="24"/>
        </w:rPr>
        <w:t xml:space="preserve"> üreticilerin arz etmeye hazır oldukları miktarlar a</w:t>
      </w:r>
      <w:r>
        <w:rPr>
          <w:sz w:val="24"/>
          <w:szCs w:val="24"/>
        </w:rPr>
        <w:t>z</w:t>
      </w:r>
      <w:r w:rsidRPr="00A92504">
        <w:rPr>
          <w:sz w:val="24"/>
          <w:szCs w:val="24"/>
        </w:rPr>
        <w:t>a</w:t>
      </w:r>
      <w:r>
        <w:rPr>
          <w:sz w:val="24"/>
          <w:szCs w:val="24"/>
        </w:rPr>
        <w:t>lı</w:t>
      </w:r>
      <w:r w:rsidRPr="00A92504">
        <w:rPr>
          <w:sz w:val="24"/>
          <w:szCs w:val="24"/>
        </w:rPr>
        <w:t xml:space="preserve">r. Bir malın fiyatının artması, </w:t>
      </w:r>
      <w:r>
        <w:rPr>
          <w:sz w:val="24"/>
          <w:szCs w:val="24"/>
        </w:rPr>
        <w:t xml:space="preserve">üretim </w:t>
      </w:r>
      <w:r w:rsidRPr="00A92504">
        <w:rPr>
          <w:sz w:val="24"/>
          <w:szCs w:val="24"/>
        </w:rPr>
        <w:t>maliyetler</w:t>
      </w:r>
      <w:r>
        <w:rPr>
          <w:sz w:val="24"/>
          <w:szCs w:val="24"/>
        </w:rPr>
        <w:t>i</w:t>
      </w:r>
      <w:r w:rsidRPr="00A92504">
        <w:rPr>
          <w:sz w:val="24"/>
          <w:szCs w:val="24"/>
        </w:rPr>
        <w:t xml:space="preserve"> değişmiyorsa, o malın üretimini firmalar için daha kârlı </w:t>
      </w:r>
      <w:r w:rsidR="00E31A55">
        <w:rPr>
          <w:sz w:val="24"/>
          <w:szCs w:val="24"/>
        </w:rPr>
        <w:t>duruma</w:t>
      </w:r>
      <w:r w:rsidRPr="00A92504">
        <w:rPr>
          <w:sz w:val="24"/>
          <w:szCs w:val="24"/>
        </w:rPr>
        <w:t xml:space="preserve"> getirir. Bu yüzden, fiyat yükseldiğinde firmalar kârlarını artırmak için üretimlerini artırırlar. Öte yandan, maliyetleri yüksek olduğu için düşük fiyat düzeylerinde üretim yapmayan firmalar da fiyat yükseldiğinde aynı malı üretmeye başlayacaklardır. Ayrıca, bu kârlı alana yeni firmalar da girebilecektir. Bütün bunların sonucunda arz eğrisi pozitif eğimli bir eğridir. Arz eğrisinin pozitif eğimli olmasına </w:t>
      </w:r>
      <w:r w:rsidRPr="00A92504">
        <w:rPr>
          <w:i/>
          <w:sz w:val="24"/>
          <w:szCs w:val="24"/>
        </w:rPr>
        <w:t xml:space="preserve">arz </w:t>
      </w:r>
      <w:r>
        <w:rPr>
          <w:i/>
          <w:sz w:val="24"/>
          <w:szCs w:val="24"/>
        </w:rPr>
        <w:t>yasası</w:t>
      </w:r>
      <w:r w:rsidRPr="00A92504">
        <w:rPr>
          <w:i/>
          <w:sz w:val="24"/>
          <w:szCs w:val="24"/>
        </w:rPr>
        <w:t xml:space="preserve"> </w:t>
      </w:r>
      <w:r w:rsidRPr="00A92504">
        <w:rPr>
          <w:sz w:val="24"/>
          <w:szCs w:val="24"/>
        </w:rPr>
        <w:t xml:space="preserve">denir. </w:t>
      </w:r>
    </w:p>
    <w:p w14:paraId="3F210DC5" w14:textId="769FECD7" w:rsidR="00EF1884" w:rsidRPr="00A92504" w:rsidRDefault="00EF1884">
      <w:pPr>
        <w:pStyle w:val="ListParagraph"/>
        <w:numPr>
          <w:ilvl w:val="0"/>
          <w:numId w:val="11"/>
        </w:numPr>
        <w:spacing w:before="120" w:after="120" w:line="360" w:lineRule="auto"/>
        <w:ind w:left="1066" w:hanging="357"/>
        <w:contextualSpacing w:val="0"/>
        <w:jc w:val="both"/>
        <w:rPr>
          <w:b/>
          <w:sz w:val="24"/>
          <w:szCs w:val="24"/>
        </w:rPr>
      </w:pPr>
      <w:r w:rsidRPr="00EA7C62">
        <w:rPr>
          <w:b/>
          <w:sz w:val="24"/>
          <w:szCs w:val="24"/>
        </w:rPr>
        <w:t>Arzı Değiştiren</w:t>
      </w:r>
      <w:r w:rsidR="003B2E6D" w:rsidRPr="00EA7C62">
        <w:rPr>
          <w:b/>
          <w:sz w:val="24"/>
          <w:szCs w:val="24"/>
        </w:rPr>
        <w:t xml:space="preserve"> </w:t>
      </w:r>
      <w:r w:rsidRPr="00EA7C62">
        <w:rPr>
          <w:b/>
          <w:sz w:val="24"/>
          <w:szCs w:val="24"/>
        </w:rPr>
        <w:t>(Kaydıran)</w:t>
      </w:r>
      <w:r w:rsidRPr="00A92504">
        <w:rPr>
          <w:b/>
          <w:sz w:val="24"/>
          <w:szCs w:val="24"/>
        </w:rPr>
        <w:t xml:space="preserve"> Nedenler</w:t>
      </w:r>
    </w:p>
    <w:p w14:paraId="721A152E" w14:textId="33DF4176" w:rsidR="00EF1884" w:rsidRPr="00A92504" w:rsidRDefault="00EF1884" w:rsidP="00EF1884">
      <w:pPr>
        <w:spacing w:before="120" w:after="120" w:line="360" w:lineRule="auto"/>
        <w:jc w:val="both"/>
        <w:rPr>
          <w:sz w:val="24"/>
          <w:szCs w:val="24"/>
        </w:rPr>
      </w:pPr>
      <w:r w:rsidRPr="00A92504">
        <w:rPr>
          <w:sz w:val="24"/>
          <w:szCs w:val="24"/>
        </w:rPr>
        <w:t>Tıpkı talebin değişmesinde olduğu gibi, arzın değişmesi her fiyat düzeyinde arz edilen miktarların eskisinden daha büyük ya da daha küçük olması demektir. O halde</w:t>
      </w:r>
      <w:r w:rsidR="00E31A55">
        <w:rPr>
          <w:sz w:val="24"/>
          <w:szCs w:val="24"/>
        </w:rPr>
        <w:t>,</w:t>
      </w:r>
      <w:r w:rsidRPr="00A92504">
        <w:rPr>
          <w:sz w:val="24"/>
          <w:szCs w:val="24"/>
        </w:rPr>
        <w:t xml:space="preserve"> bir malın </w:t>
      </w:r>
      <w:r w:rsidRPr="00A92504">
        <w:rPr>
          <w:sz w:val="24"/>
          <w:szCs w:val="24"/>
        </w:rPr>
        <w:lastRenderedPageBreak/>
        <w:t xml:space="preserve">arzındaki değişme o malın fiyatı dışındaki etkenlerin değişmesine bağlıdır. Bu etkenler üretim maliyeti, </w:t>
      </w:r>
      <w:bookmarkStart w:id="8" w:name="_Hlk126492787"/>
      <w:r w:rsidRPr="00A92504">
        <w:rPr>
          <w:sz w:val="24"/>
          <w:szCs w:val="24"/>
        </w:rPr>
        <w:t xml:space="preserve">diğer malların fiyatlarındaki değişiklikler </w:t>
      </w:r>
      <w:bookmarkEnd w:id="8"/>
      <w:r w:rsidRPr="00A92504">
        <w:rPr>
          <w:sz w:val="24"/>
          <w:szCs w:val="24"/>
        </w:rPr>
        <w:t>ve özel nedenlerdir.</w:t>
      </w:r>
    </w:p>
    <w:p w14:paraId="5CF6A9A8" w14:textId="4AB3FBD8" w:rsidR="000F63C0" w:rsidRPr="007A5E9F" w:rsidRDefault="00B6476B">
      <w:pPr>
        <w:pStyle w:val="ListParagraph"/>
        <w:numPr>
          <w:ilvl w:val="0"/>
          <w:numId w:val="63"/>
        </w:numPr>
        <w:spacing w:before="120" w:after="120" w:line="360" w:lineRule="auto"/>
        <w:ind w:left="426" w:hanging="426"/>
        <w:jc w:val="both"/>
        <w:rPr>
          <w:color w:val="0070C0"/>
          <w:sz w:val="24"/>
          <w:szCs w:val="24"/>
        </w:rPr>
      </w:pPr>
      <w:r w:rsidRPr="007A5E9F">
        <w:rPr>
          <w:b/>
          <w:bCs/>
          <w:i/>
          <w:iCs/>
          <w:sz w:val="24"/>
          <w:szCs w:val="24"/>
        </w:rPr>
        <w:t>Üretim maliyeti</w:t>
      </w:r>
      <w:r w:rsidR="00B5630C" w:rsidRPr="007A5E9F">
        <w:rPr>
          <w:b/>
          <w:bCs/>
          <w:i/>
          <w:iCs/>
          <w:sz w:val="24"/>
          <w:szCs w:val="24"/>
        </w:rPr>
        <w:t>:</w:t>
      </w:r>
      <w:r w:rsidR="00B5630C" w:rsidRPr="007A5E9F">
        <w:rPr>
          <w:sz w:val="24"/>
          <w:szCs w:val="24"/>
        </w:rPr>
        <w:t xml:space="preserve"> </w:t>
      </w:r>
      <w:r w:rsidR="00EF1884" w:rsidRPr="007A5E9F">
        <w:rPr>
          <w:sz w:val="24"/>
          <w:szCs w:val="24"/>
        </w:rPr>
        <w:t xml:space="preserve">Arzı değiştiren etkenlerin başında malın </w:t>
      </w:r>
      <w:r w:rsidR="00EF1884" w:rsidRPr="007A5E9F">
        <w:rPr>
          <w:i/>
          <w:sz w:val="24"/>
          <w:szCs w:val="24"/>
        </w:rPr>
        <w:t>üretim maliyeti</w:t>
      </w:r>
      <w:r w:rsidR="00EF1884" w:rsidRPr="007A5E9F">
        <w:rPr>
          <w:sz w:val="24"/>
          <w:szCs w:val="24"/>
        </w:rPr>
        <w:t xml:space="preserve"> gelir. Firmaların amacı olası en yüksek kârı elde etmektir. Kâr, satış geliri ile </w:t>
      </w:r>
      <w:r w:rsidR="000A55CC" w:rsidRPr="007A5E9F">
        <w:rPr>
          <w:sz w:val="24"/>
          <w:szCs w:val="24"/>
        </w:rPr>
        <w:t xml:space="preserve">üretim </w:t>
      </w:r>
      <w:r w:rsidR="00EF1884" w:rsidRPr="007A5E9F">
        <w:rPr>
          <w:sz w:val="24"/>
          <w:szCs w:val="24"/>
        </w:rPr>
        <w:t>maliyet</w:t>
      </w:r>
      <w:r w:rsidR="000A55CC" w:rsidRPr="007A5E9F">
        <w:rPr>
          <w:sz w:val="24"/>
          <w:szCs w:val="24"/>
        </w:rPr>
        <w:t>i</w:t>
      </w:r>
      <w:r w:rsidR="00EF1884" w:rsidRPr="007A5E9F">
        <w:rPr>
          <w:sz w:val="24"/>
          <w:szCs w:val="24"/>
        </w:rPr>
        <w:t xml:space="preserve"> arasındaki farktır. Dolayısıyla, firmalar maliyeti olabildiğince düşürmeye çalışırlar. </w:t>
      </w:r>
      <w:r w:rsidR="000360E7" w:rsidRPr="007A5E9F">
        <w:rPr>
          <w:sz w:val="24"/>
          <w:szCs w:val="24"/>
        </w:rPr>
        <w:t xml:space="preserve">Bu yüzden üretim girdilerinin fiyatlarının artıp azalması, üretim teknolojisinin değişmesi gibi maliyetleri etkileyebilecek her şey arzı değiştirebilir. </w:t>
      </w:r>
      <w:r w:rsidR="00A67332" w:rsidRPr="007A5E9F">
        <w:rPr>
          <w:sz w:val="24"/>
          <w:szCs w:val="24"/>
        </w:rPr>
        <w:t xml:space="preserve">Üretim maliyeti ile malın arzı arasında negatif bir ilişki vardır: Diğer koşullar aynı iken, üretim maliyeti arttığında malın arzı azalır, üretim maliyeti azaldığında malın arzı artar. </w:t>
      </w:r>
      <w:r w:rsidR="000B20B1" w:rsidRPr="007A5E9F">
        <w:rPr>
          <w:sz w:val="24"/>
          <w:szCs w:val="24"/>
        </w:rPr>
        <w:t xml:space="preserve">Girdi fiyatlarındaki bir artış üretim maliyetini yükseltirken, </w:t>
      </w:r>
      <w:r w:rsidR="00783CB1" w:rsidRPr="007A5E9F">
        <w:rPr>
          <w:sz w:val="24"/>
          <w:szCs w:val="24"/>
        </w:rPr>
        <w:t xml:space="preserve">girdi fiyatlarındaki azalma üretim maliyetini düşürür. </w:t>
      </w:r>
      <w:r w:rsidR="006C036F" w:rsidRPr="007A5E9F">
        <w:rPr>
          <w:sz w:val="24"/>
          <w:szCs w:val="24"/>
        </w:rPr>
        <w:t>Teknolojik gelişme</w:t>
      </w:r>
      <w:r w:rsidR="00836231" w:rsidRPr="007A5E9F">
        <w:rPr>
          <w:sz w:val="24"/>
          <w:szCs w:val="24"/>
        </w:rPr>
        <w:t>,</w:t>
      </w:r>
      <w:r w:rsidR="006C036F" w:rsidRPr="007A5E9F">
        <w:rPr>
          <w:sz w:val="24"/>
          <w:szCs w:val="24"/>
        </w:rPr>
        <w:t xml:space="preserve"> üretimde verimliliği artır</w:t>
      </w:r>
      <w:r w:rsidR="00756934" w:rsidRPr="007A5E9F">
        <w:rPr>
          <w:sz w:val="24"/>
          <w:szCs w:val="24"/>
        </w:rPr>
        <w:t>a</w:t>
      </w:r>
      <w:r w:rsidR="006C036F" w:rsidRPr="007A5E9F">
        <w:rPr>
          <w:sz w:val="24"/>
          <w:szCs w:val="24"/>
        </w:rPr>
        <w:t>r</w:t>
      </w:r>
      <w:r w:rsidR="00756934" w:rsidRPr="007A5E9F">
        <w:rPr>
          <w:sz w:val="24"/>
          <w:szCs w:val="24"/>
        </w:rPr>
        <w:t>ak</w:t>
      </w:r>
      <w:r w:rsidR="006C036F" w:rsidRPr="007A5E9F">
        <w:rPr>
          <w:sz w:val="24"/>
          <w:szCs w:val="24"/>
        </w:rPr>
        <w:t xml:space="preserve"> üretim maliyetini düşürür</w:t>
      </w:r>
      <w:r w:rsidR="00756934" w:rsidRPr="007A5E9F">
        <w:rPr>
          <w:sz w:val="24"/>
          <w:szCs w:val="24"/>
        </w:rPr>
        <w:t>; çünkü verimlilik artışı, aynı miktarda ürünün daha az girdi kullanılarak üretilmesi demektir.</w:t>
      </w:r>
      <w:r w:rsidR="00C5264E" w:rsidRPr="007A5E9F">
        <w:rPr>
          <w:sz w:val="24"/>
          <w:szCs w:val="24"/>
        </w:rPr>
        <w:t xml:space="preserve"> Dolayısıyla, </w:t>
      </w:r>
      <w:r w:rsidR="000C1C14" w:rsidRPr="007A5E9F">
        <w:rPr>
          <w:sz w:val="24"/>
          <w:szCs w:val="24"/>
        </w:rPr>
        <w:t xml:space="preserve">teknolojik gelişme ile arz arasında pozitif bir ilişki vardır; </w:t>
      </w:r>
      <w:r w:rsidR="00C5264E" w:rsidRPr="007A5E9F">
        <w:rPr>
          <w:sz w:val="24"/>
          <w:szCs w:val="24"/>
        </w:rPr>
        <w:t xml:space="preserve">diğer koşullar aynı iken, teknolojik gelişme </w:t>
      </w:r>
      <w:r w:rsidR="000C1C14" w:rsidRPr="007A5E9F">
        <w:rPr>
          <w:sz w:val="24"/>
          <w:szCs w:val="24"/>
        </w:rPr>
        <w:t>arzı artırır.</w:t>
      </w:r>
    </w:p>
    <w:p w14:paraId="681AB54E" w14:textId="6D1F8B1E" w:rsidR="00EF1884" w:rsidRDefault="007F75CF">
      <w:pPr>
        <w:pStyle w:val="ListParagraph"/>
        <w:numPr>
          <w:ilvl w:val="0"/>
          <w:numId w:val="63"/>
        </w:numPr>
        <w:spacing w:before="120" w:after="0" w:line="360" w:lineRule="auto"/>
        <w:ind w:left="425" w:hanging="425"/>
        <w:jc w:val="both"/>
        <w:rPr>
          <w:sz w:val="24"/>
          <w:szCs w:val="24"/>
        </w:rPr>
      </w:pPr>
      <w:r w:rsidRPr="0011214A">
        <w:rPr>
          <w:b/>
          <w:bCs/>
          <w:i/>
          <w:iCs/>
          <w:sz w:val="24"/>
          <w:szCs w:val="24"/>
        </w:rPr>
        <w:t>Diğer malların fiyatlarındaki değişiklikler</w:t>
      </w:r>
      <w:r w:rsidR="0011214A" w:rsidRPr="0011214A">
        <w:rPr>
          <w:b/>
          <w:bCs/>
          <w:i/>
          <w:iCs/>
          <w:sz w:val="24"/>
          <w:szCs w:val="24"/>
        </w:rPr>
        <w:t xml:space="preserve">: </w:t>
      </w:r>
      <w:r w:rsidR="00EF1884" w:rsidRPr="0011214A">
        <w:rPr>
          <w:sz w:val="24"/>
          <w:szCs w:val="24"/>
        </w:rPr>
        <w:t>Firmalar kârlarını en</w:t>
      </w:r>
      <w:r w:rsidR="003E4D73">
        <w:rPr>
          <w:sz w:val="24"/>
          <w:szCs w:val="24"/>
        </w:rPr>
        <w:t xml:space="preserve"> yüksek düzeye </w:t>
      </w:r>
      <w:r w:rsidR="00EF1884" w:rsidRPr="0011214A">
        <w:rPr>
          <w:sz w:val="24"/>
          <w:szCs w:val="24"/>
        </w:rPr>
        <w:t>ç</w:t>
      </w:r>
      <w:r w:rsidR="003E4D73">
        <w:rPr>
          <w:sz w:val="24"/>
          <w:szCs w:val="24"/>
        </w:rPr>
        <w:t>ı</w:t>
      </w:r>
      <w:r w:rsidR="00EF1884" w:rsidRPr="0011214A">
        <w:rPr>
          <w:sz w:val="24"/>
          <w:szCs w:val="24"/>
        </w:rPr>
        <w:t>karmak amacı ile hareket ettiklerinden başka malların fiyatlarındaki değişmeler de bir malın arzını etkileyebilir.  Bir malı üretmekte olan firma, üretebileceği başka bir malın fiyatı yükseldiği için, öteden beri yapmakta olduğu üretimi durdurup fiyatı yükselen malı üretmeye başlayabilir. Örneğin çiftçiler, ürün fiyatlarındaki değişmeye bağlı olarak ektikleri ürünü değiştirirler.</w:t>
      </w:r>
      <w:r w:rsidR="00EF1884" w:rsidRPr="0011214A">
        <w:rPr>
          <w:sz w:val="24"/>
          <w:szCs w:val="24"/>
        </w:rPr>
        <w:tab/>
      </w:r>
    </w:p>
    <w:p w14:paraId="49326B5B" w14:textId="13AB7B17" w:rsidR="00981400" w:rsidRDefault="00981400">
      <w:pPr>
        <w:pStyle w:val="ListParagraph"/>
        <w:numPr>
          <w:ilvl w:val="0"/>
          <w:numId w:val="63"/>
        </w:numPr>
        <w:spacing w:before="120" w:after="0" w:line="360" w:lineRule="auto"/>
        <w:ind w:left="425" w:hanging="425"/>
        <w:jc w:val="both"/>
        <w:rPr>
          <w:sz w:val="24"/>
          <w:szCs w:val="24"/>
        </w:rPr>
      </w:pPr>
      <w:r w:rsidRPr="007A5E9F">
        <w:rPr>
          <w:b/>
          <w:bCs/>
          <w:i/>
          <w:iCs/>
          <w:sz w:val="24"/>
          <w:szCs w:val="24"/>
        </w:rPr>
        <w:t>Özel nedenler:</w:t>
      </w:r>
      <w:r w:rsidRPr="007A5E9F">
        <w:rPr>
          <w:sz w:val="24"/>
          <w:szCs w:val="24"/>
        </w:rPr>
        <w:t xml:space="preserve"> Herhangi bir malın üretimini etkileyen genel nedenler yanında </w:t>
      </w:r>
      <w:r w:rsidRPr="007A5E9F">
        <w:rPr>
          <w:i/>
          <w:sz w:val="24"/>
          <w:szCs w:val="24"/>
        </w:rPr>
        <w:t>özel nedenler</w:t>
      </w:r>
      <w:r w:rsidRPr="007A5E9F">
        <w:rPr>
          <w:sz w:val="24"/>
          <w:szCs w:val="24"/>
        </w:rPr>
        <w:t xml:space="preserve"> de vardır. Tarım ürünlerinin üretimi üzerinde </w:t>
      </w:r>
      <w:r w:rsidRPr="007A5E9F">
        <w:rPr>
          <w:i/>
          <w:sz w:val="24"/>
          <w:szCs w:val="24"/>
        </w:rPr>
        <w:t>hava koşulları</w:t>
      </w:r>
      <w:r w:rsidRPr="007A5E9F">
        <w:rPr>
          <w:sz w:val="24"/>
          <w:szCs w:val="24"/>
        </w:rPr>
        <w:t xml:space="preserve"> etkilidir. Devletin bazı yeni kurallar koyması ya da kuralları değiştirmesi bir malın arzını etkileyebilir. Yine, firmaların geleceğe ilişkin </w:t>
      </w:r>
      <w:r w:rsidRPr="007A5E9F">
        <w:rPr>
          <w:i/>
          <w:sz w:val="24"/>
          <w:szCs w:val="24"/>
        </w:rPr>
        <w:t>beklentileri</w:t>
      </w:r>
      <w:r w:rsidRPr="007A5E9F">
        <w:rPr>
          <w:sz w:val="24"/>
          <w:szCs w:val="24"/>
        </w:rPr>
        <w:t xml:space="preserve"> de arzı etkileyebilir.</w:t>
      </w:r>
    </w:p>
    <w:p w14:paraId="63AA5CDB" w14:textId="3AF25704" w:rsidR="00EF1884" w:rsidRPr="00A92504" w:rsidRDefault="00264D91" w:rsidP="007F496B">
      <w:pPr>
        <w:spacing w:before="120" w:after="120" w:line="360" w:lineRule="auto"/>
        <w:rPr>
          <w:sz w:val="24"/>
          <w:szCs w:val="24"/>
        </w:rPr>
      </w:pPr>
      <w:r>
        <w:rPr>
          <w:b/>
          <w:sz w:val="24"/>
          <w:szCs w:val="24"/>
        </w:rPr>
        <w:lastRenderedPageBreak/>
        <w:t xml:space="preserve"> </w:t>
      </w:r>
      <w:r w:rsidR="003D7107" w:rsidRPr="003D7107">
        <w:rPr>
          <w:b/>
          <w:sz w:val="24"/>
          <w:szCs w:val="24"/>
        </w:rPr>
        <w:t xml:space="preserve">Şekil </w:t>
      </w:r>
      <w:r w:rsidR="003D7107">
        <w:rPr>
          <w:b/>
          <w:sz w:val="24"/>
          <w:szCs w:val="24"/>
        </w:rPr>
        <w:t>4</w:t>
      </w:r>
      <w:r w:rsidR="003D7107" w:rsidRPr="003D7107">
        <w:rPr>
          <w:b/>
          <w:sz w:val="24"/>
          <w:szCs w:val="24"/>
        </w:rPr>
        <w:t>.4: Arzın Değişmesi</w:t>
      </w:r>
      <w:r w:rsidR="00EF1884" w:rsidRPr="00A92504">
        <w:rPr>
          <w:sz w:val="24"/>
          <w:szCs w:val="24"/>
        </w:rPr>
        <w:t xml:space="preserve">                   </w:t>
      </w:r>
      <w:r w:rsidR="00000000">
        <w:rPr>
          <w:sz w:val="24"/>
          <w:szCs w:val="24"/>
        </w:rPr>
      </w:r>
      <w:r w:rsidR="00000000">
        <w:rPr>
          <w:sz w:val="24"/>
          <w:szCs w:val="24"/>
        </w:rPr>
        <w:pict w14:anchorId="43C38551">
          <v:group id="_x0000_s2694" editas="canvas" style="width:402.85pt;height:230.05pt;mso-position-horizontal-relative:char;mso-position-vertical-relative:line" coordorigin="1998,3780" coordsize="6446,3680">
            <o:lock v:ext="edit" aspectratio="t"/>
            <v:shape id="_x0000_s2695" type="#_x0000_t75" style="position:absolute;left:1998;top:3780;width:6446;height:3680" o:preferrelative="f" stroked="t">
              <v:fill o:detectmouseclick="t"/>
              <v:path o:extrusionok="t" o:connecttype="none"/>
              <o:lock v:ext="edit" text="t"/>
            </v:shape>
            <v:line id="_x0000_s2696" style="position:absolute" from="4790,4247" to="4791,6724" strokeweight="1.5pt"/>
            <v:shape id="_x0000_s2698" type="#_x0000_t202" style="position:absolute;left:4148;top:4420;width:498;height:2038" stroked="f">
              <v:textbox style="mso-next-textbox:#_x0000_s2698">
                <w:txbxContent>
                  <w:p w14:paraId="7AA38522" w14:textId="77777777" w:rsidR="00EF1884" w:rsidRDefault="00EF1884" w:rsidP="00EF1884">
                    <w:pPr>
                      <w:spacing w:after="0" w:line="240" w:lineRule="auto"/>
                      <w:rPr>
                        <w:sz w:val="20"/>
                        <w:szCs w:val="20"/>
                      </w:rPr>
                    </w:pPr>
                    <w:r>
                      <w:rPr>
                        <w:sz w:val="20"/>
                        <w:szCs w:val="20"/>
                      </w:rPr>
                      <w:t>600</w:t>
                    </w:r>
                  </w:p>
                  <w:p w14:paraId="6E375FD0" w14:textId="77777777" w:rsidR="00EF1884" w:rsidRDefault="00EF1884" w:rsidP="00EF1884">
                    <w:pPr>
                      <w:spacing w:after="0" w:line="240" w:lineRule="auto"/>
                      <w:rPr>
                        <w:sz w:val="20"/>
                        <w:szCs w:val="20"/>
                      </w:rPr>
                    </w:pPr>
                  </w:p>
                  <w:p w14:paraId="5D638F25" w14:textId="77777777" w:rsidR="00EF1884" w:rsidRDefault="00EF1884" w:rsidP="00EF1884">
                    <w:pPr>
                      <w:spacing w:after="0" w:line="240" w:lineRule="auto"/>
                      <w:rPr>
                        <w:sz w:val="20"/>
                        <w:szCs w:val="20"/>
                      </w:rPr>
                    </w:pPr>
                    <w:r>
                      <w:rPr>
                        <w:sz w:val="20"/>
                        <w:szCs w:val="20"/>
                      </w:rPr>
                      <w:t>500</w:t>
                    </w:r>
                  </w:p>
                  <w:p w14:paraId="4F775D86" w14:textId="77777777" w:rsidR="00EF1884" w:rsidRDefault="00EF1884" w:rsidP="00EF1884">
                    <w:pPr>
                      <w:spacing w:after="0" w:line="240" w:lineRule="auto"/>
                      <w:rPr>
                        <w:sz w:val="20"/>
                        <w:szCs w:val="20"/>
                      </w:rPr>
                    </w:pPr>
                  </w:p>
                  <w:p w14:paraId="314BCAC7" w14:textId="77777777" w:rsidR="00EF1884" w:rsidRDefault="00EF1884" w:rsidP="00EF1884">
                    <w:pPr>
                      <w:spacing w:after="0" w:line="240" w:lineRule="auto"/>
                      <w:rPr>
                        <w:sz w:val="20"/>
                        <w:szCs w:val="20"/>
                      </w:rPr>
                    </w:pPr>
                    <w:r>
                      <w:rPr>
                        <w:sz w:val="20"/>
                        <w:szCs w:val="20"/>
                      </w:rPr>
                      <w:t>400</w:t>
                    </w:r>
                  </w:p>
                  <w:p w14:paraId="43AEF9C0" w14:textId="77777777" w:rsidR="00EF1884" w:rsidRDefault="00EF1884" w:rsidP="00EF1884">
                    <w:pPr>
                      <w:spacing w:after="0" w:line="240" w:lineRule="auto"/>
                      <w:rPr>
                        <w:sz w:val="20"/>
                        <w:szCs w:val="20"/>
                      </w:rPr>
                    </w:pPr>
                  </w:p>
                  <w:p w14:paraId="2AB02334" w14:textId="77777777" w:rsidR="00EF1884" w:rsidRDefault="00EF1884" w:rsidP="00EF1884">
                    <w:pPr>
                      <w:spacing w:after="0" w:line="240" w:lineRule="auto"/>
                      <w:rPr>
                        <w:sz w:val="20"/>
                        <w:szCs w:val="20"/>
                      </w:rPr>
                    </w:pPr>
                    <w:r>
                      <w:rPr>
                        <w:sz w:val="20"/>
                        <w:szCs w:val="20"/>
                      </w:rPr>
                      <w:t>300</w:t>
                    </w:r>
                  </w:p>
                  <w:p w14:paraId="42433D4F" w14:textId="77777777" w:rsidR="00EF1884" w:rsidRDefault="00EF1884" w:rsidP="00EF1884">
                    <w:pPr>
                      <w:spacing w:after="0" w:line="240" w:lineRule="auto"/>
                      <w:rPr>
                        <w:sz w:val="20"/>
                        <w:szCs w:val="20"/>
                      </w:rPr>
                    </w:pPr>
                  </w:p>
                  <w:p w14:paraId="2893DB1D" w14:textId="77777777" w:rsidR="00EF1884" w:rsidRDefault="00EF1884" w:rsidP="00EF1884">
                    <w:pPr>
                      <w:spacing w:after="0" w:line="240" w:lineRule="auto"/>
                      <w:rPr>
                        <w:sz w:val="20"/>
                        <w:szCs w:val="20"/>
                      </w:rPr>
                    </w:pPr>
                    <w:r>
                      <w:rPr>
                        <w:sz w:val="20"/>
                        <w:szCs w:val="20"/>
                      </w:rPr>
                      <w:t>200</w:t>
                    </w:r>
                  </w:p>
                  <w:p w14:paraId="4B49B217" w14:textId="77777777" w:rsidR="00EF1884" w:rsidRDefault="00EF1884" w:rsidP="00EF1884">
                    <w:pPr>
                      <w:rPr>
                        <w:sz w:val="20"/>
                        <w:szCs w:val="20"/>
                      </w:rPr>
                    </w:pPr>
                  </w:p>
                  <w:p w14:paraId="6541EBED" w14:textId="77777777" w:rsidR="00EF1884" w:rsidRPr="00377DB5" w:rsidRDefault="00EF1884" w:rsidP="00EF1884">
                    <w:pPr>
                      <w:rPr>
                        <w:sz w:val="20"/>
                        <w:szCs w:val="20"/>
                      </w:rPr>
                    </w:pPr>
                  </w:p>
                </w:txbxContent>
              </v:textbox>
            </v:shape>
            <v:shape id="_x0000_s2699" type="#_x0000_t202" style="position:absolute;left:3284;top:4010;width:1362;height:348" stroked="f">
              <v:textbox style="mso-next-textbox:#_x0000_s2699">
                <w:txbxContent>
                  <w:p w14:paraId="2F01191D" w14:textId="2F400864" w:rsidR="00EF1884" w:rsidRPr="00DC7D99" w:rsidRDefault="00EF1884" w:rsidP="00EF1884">
                    <w:pPr>
                      <w:rPr>
                        <w:b/>
                        <w:bCs/>
                      </w:rPr>
                    </w:pPr>
                    <w:r>
                      <w:t xml:space="preserve">           </w:t>
                    </w:r>
                    <w:r w:rsidRPr="00DC7D99">
                      <w:rPr>
                        <w:b/>
                        <w:bCs/>
                      </w:rPr>
                      <w:t>Fiyat</w:t>
                    </w:r>
                    <w:r w:rsidR="00C807A1">
                      <w:rPr>
                        <w:b/>
                        <w:bCs/>
                      </w:rPr>
                      <w:t xml:space="preserve"> </w:t>
                    </w:r>
                    <w:r w:rsidRPr="00DC7D99">
                      <w:rPr>
                        <w:b/>
                        <w:bCs/>
                      </w:rPr>
                      <w:t>(TL)</w:t>
                    </w:r>
                  </w:p>
                </w:txbxContent>
              </v:textbox>
            </v:shape>
            <v:line id="_x0000_s2700" style="position:absolute;flip:y" from="4790,4874" to="7094,6170" strokeweight="2.25pt">
              <v:stroke dashstyle="dash"/>
            </v:line>
            <v:line id="_x0000_s2701" style="position:absolute;flip:y" from="4790,4586" to="6806,5738" strokeweight="2.25pt"/>
            <v:line id="_x0000_s2702" style="position:absolute;flip:y" from="4790,4154" to="6806,5306" strokeweight="2.25pt">
              <v:stroke dashstyle="dashDot"/>
            </v:line>
            <v:line id="_x0000_s2703" style="position:absolute;flip:y" from="4790,5018" to="6807,5019">
              <v:stroke dashstyle="dash"/>
            </v:line>
            <v:line id="_x0000_s2704" style="position:absolute" from="5366,5018" to="5367,6715">
              <v:stroke dashstyle="dash"/>
            </v:line>
            <v:line id="_x0000_s2705" style="position:absolute" from="6086,5018" to="6106,6698">
              <v:stroke dashstyle="dashDot"/>
            </v:line>
            <v:line id="_x0000_s2706" style="position:absolute" from="6806,5018" to="6807,6698">
              <v:stroke dashstyle="dash"/>
            </v:line>
            <v:line id="_x0000_s2707" style="position:absolute;flip:x" from="5654,5018" to="5942,5019">
              <v:stroke endarrow="block"/>
            </v:line>
            <v:line id="_x0000_s2708" style="position:absolute" from="6086,5018" to="6374,5019">
              <v:stroke endarrow="block"/>
            </v:line>
            <v:shape id="_x0000_s2709" type="#_x0000_t202" style="position:absolute;left:6950;top:4010;width:432;height:1296" stroked="f">
              <v:textbox style="mso-next-textbox:#_x0000_s2709">
                <w:txbxContent>
                  <w:p w14:paraId="586929F7" w14:textId="77777777" w:rsidR="00EF1884" w:rsidRDefault="00EF1884" w:rsidP="00EF1884">
                    <w:pPr>
                      <w:spacing w:after="0" w:line="240" w:lineRule="auto"/>
                      <w:rPr>
                        <w:vertAlign w:val="subscript"/>
                      </w:rPr>
                    </w:pPr>
                    <w:r>
                      <w:t>A</w:t>
                    </w:r>
                    <w:r>
                      <w:rPr>
                        <w:vertAlign w:val="subscript"/>
                      </w:rPr>
                      <w:t>2</w:t>
                    </w:r>
                  </w:p>
                  <w:p w14:paraId="557BCB1C" w14:textId="77777777" w:rsidR="00EF1884" w:rsidRDefault="00EF1884" w:rsidP="00EF1884">
                    <w:pPr>
                      <w:spacing w:after="0" w:line="240" w:lineRule="auto"/>
                      <w:rPr>
                        <w:vertAlign w:val="subscript"/>
                      </w:rPr>
                    </w:pPr>
                  </w:p>
                  <w:p w14:paraId="092BDDF9" w14:textId="77777777" w:rsidR="00EF1884" w:rsidRDefault="00EF1884" w:rsidP="00EF1884">
                    <w:pPr>
                      <w:spacing w:after="0" w:line="240" w:lineRule="auto"/>
                    </w:pPr>
                    <w:r>
                      <w:t>A</w:t>
                    </w:r>
                  </w:p>
                  <w:p w14:paraId="72EF430A" w14:textId="77777777" w:rsidR="00EF1884" w:rsidRDefault="00EF1884" w:rsidP="00EF1884">
                    <w:pPr>
                      <w:spacing w:after="0" w:line="240" w:lineRule="auto"/>
                    </w:pPr>
                  </w:p>
                  <w:p w14:paraId="5FEBCF91" w14:textId="77777777" w:rsidR="00EF1884" w:rsidRPr="0067165A" w:rsidRDefault="00EF1884" w:rsidP="00EF1884">
                    <w:pPr>
                      <w:spacing w:line="240" w:lineRule="auto"/>
                      <w:rPr>
                        <w:vertAlign w:val="subscript"/>
                      </w:rPr>
                    </w:pPr>
                    <w:r>
                      <w:t>A</w:t>
                    </w:r>
                    <w:r>
                      <w:rPr>
                        <w:vertAlign w:val="subscript"/>
                      </w:rPr>
                      <w:t>1</w:t>
                    </w:r>
                  </w:p>
                </w:txbxContent>
              </v:textbox>
            </v:shape>
            <v:shape id="_x0000_s2710" type="#_x0000_t202" style="position:absolute;left:4502;top:6803;width:3942;height:496" stroked="f">
              <v:textbox style="mso-next-textbox:#_x0000_s2710">
                <w:txbxContent>
                  <w:p w14:paraId="729DD93E" w14:textId="5CB6A382" w:rsidR="00EF1884" w:rsidRPr="008A0509" w:rsidRDefault="00EF1884" w:rsidP="00EF1884">
                    <w:pPr>
                      <w:rPr>
                        <w:sz w:val="20"/>
                        <w:szCs w:val="20"/>
                      </w:rPr>
                    </w:pPr>
                    <w:r>
                      <w:rPr>
                        <w:sz w:val="20"/>
                        <w:szCs w:val="20"/>
                      </w:rPr>
                      <w:t xml:space="preserve">    </w:t>
                    </w:r>
                    <w:r w:rsidRPr="008A0509">
                      <w:rPr>
                        <w:sz w:val="20"/>
                        <w:szCs w:val="20"/>
                      </w:rPr>
                      <w:t xml:space="preserve">0   </w:t>
                    </w:r>
                    <w:r>
                      <w:rPr>
                        <w:sz w:val="20"/>
                        <w:szCs w:val="20"/>
                      </w:rPr>
                      <w:t xml:space="preserve">  </w:t>
                    </w:r>
                    <w:r w:rsidRPr="008A0509">
                      <w:rPr>
                        <w:sz w:val="20"/>
                        <w:szCs w:val="20"/>
                      </w:rPr>
                      <w:t xml:space="preserve">  </w:t>
                    </w:r>
                    <w:r>
                      <w:rPr>
                        <w:sz w:val="20"/>
                        <w:szCs w:val="20"/>
                      </w:rPr>
                      <w:t xml:space="preserve">  </w:t>
                    </w:r>
                    <w:r w:rsidRPr="008A0509">
                      <w:rPr>
                        <w:sz w:val="20"/>
                        <w:szCs w:val="20"/>
                      </w:rPr>
                      <w:t xml:space="preserve">  50         </w:t>
                    </w:r>
                    <w:r>
                      <w:rPr>
                        <w:sz w:val="20"/>
                        <w:szCs w:val="20"/>
                      </w:rPr>
                      <w:t xml:space="preserve">      </w:t>
                    </w:r>
                    <w:r w:rsidRPr="008A0509">
                      <w:rPr>
                        <w:sz w:val="20"/>
                        <w:szCs w:val="20"/>
                      </w:rPr>
                      <w:t xml:space="preserve"> 100      </w:t>
                    </w:r>
                    <w:r>
                      <w:rPr>
                        <w:sz w:val="20"/>
                        <w:szCs w:val="20"/>
                      </w:rPr>
                      <w:t xml:space="preserve">    </w:t>
                    </w:r>
                    <w:r w:rsidRPr="008A0509">
                      <w:rPr>
                        <w:sz w:val="20"/>
                        <w:szCs w:val="20"/>
                      </w:rPr>
                      <w:t xml:space="preserve">   150            </w:t>
                    </w:r>
                    <w:r w:rsidRPr="00C807A1">
                      <w:rPr>
                        <w:b/>
                        <w:bCs/>
                        <w:sz w:val="20"/>
                        <w:szCs w:val="20"/>
                      </w:rPr>
                      <w:t>Miktar (TON)</w:t>
                    </w:r>
                  </w:p>
                </w:txbxContent>
              </v:textbox>
            </v:shape>
            <v:line id="_x0000_s2712" style="position:absolute" from="4809,6714" to="7689,6715" strokeweight="1.5pt"/>
            <w10:anchorlock/>
          </v:group>
        </w:pict>
      </w:r>
    </w:p>
    <w:p w14:paraId="70866A66" w14:textId="6CE6DFDC" w:rsidR="00EF1884" w:rsidRDefault="00EF1884" w:rsidP="00C807A1">
      <w:pPr>
        <w:spacing w:before="240" w:after="120" w:line="360" w:lineRule="auto"/>
        <w:jc w:val="both"/>
        <w:rPr>
          <w:sz w:val="24"/>
          <w:szCs w:val="24"/>
        </w:rPr>
      </w:pPr>
      <w:r w:rsidRPr="00A92504">
        <w:rPr>
          <w:sz w:val="24"/>
          <w:szCs w:val="24"/>
        </w:rPr>
        <w:tab/>
        <w:t xml:space="preserve">Şekil </w:t>
      </w:r>
      <w:r w:rsidR="00C807A1">
        <w:rPr>
          <w:sz w:val="24"/>
          <w:szCs w:val="24"/>
        </w:rPr>
        <w:t>4.</w:t>
      </w:r>
      <w:r w:rsidRPr="00A92504">
        <w:rPr>
          <w:sz w:val="24"/>
          <w:szCs w:val="24"/>
        </w:rPr>
        <w:t>3</w:t>
      </w:r>
      <w:r w:rsidR="00505464">
        <w:rPr>
          <w:sz w:val="24"/>
          <w:szCs w:val="24"/>
        </w:rPr>
        <w:t>’te başlangıçta</w:t>
      </w:r>
      <w:r w:rsidRPr="00A92504">
        <w:rPr>
          <w:sz w:val="24"/>
          <w:szCs w:val="24"/>
        </w:rPr>
        <w:t xml:space="preserve">, </w:t>
      </w:r>
      <w:r w:rsidR="00505464">
        <w:rPr>
          <w:sz w:val="24"/>
          <w:szCs w:val="24"/>
        </w:rPr>
        <w:t xml:space="preserve">arz eğrisi A’dır ve fiyat 500 lira olduğunda arz edilen miktar 100 ton olmaktadır. </w:t>
      </w:r>
      <w:r w:rsidR="00395744">
        <w:rPr>
          <w:sz w:val="24"/>
          <w:szCs w:val="24"/>
        </w:rPr>
        <w:t xml:space="preserve">Şekil, </w:t>
      </w:r>
      <w:r w:rsidRPr="00A92504">
        <w:rPr>
          <w:sz w:val="24"/>
          <w:szCs w:val="24"/>
        </w:rPr>
        <w:t xml:space="preserve">malın fiyatı dışındaki değişkenlerin değişmesi sonucunda arz eğrisinin sağa </w:t>
      </w:r>
      <w:r w:rsidR="00395744">
        <w:rPr>
          <w:sz w:val="24"/>
          <w:szCs w:val="24"/>
        </w:rPr>
        <w:t xml:space="preserve">kaymasıyla </w:t>
      </w:r>
      <w:r w:rsidR="002E6A68">
        <w:rPr>
          <w:sz w:val="24"/>
          <w:szCs w:val="24"/>
        </w:rPr>
        <w:t>(A</w:t>
      </w:r>
      <w:r w:rsidR="007A7994">
        <w:rPr>
          <w:sz w:val="24"/>
          <w:szCs w:val="24"/>
          <w:vertAlign w:val="subscript"/>
        </w:rPr>
        <w:t>1</w:t>
      </w:r>
      <w:r w:rsidR="007A7994">
        <w:rPr>
          <w:sz w:val="24"/>
          <w:szCs w:val="24"/>
        </w:rPr>
        <w:t xml:space="preserve">) </w:t>
      </w:r>
      <w:r w:rsidR="00395744">
        <w:rPr>
          <w:sz w:val="24"/>
          <w:szCs w:val="24"/>
        </w:rPr>
        <w:t xml:space="preserve">aynı fiyat düzeyinde </w:t>
      </w:r>
      <w:r w:rsidR="00DC176E">
        <w:rPr>
          <w:sz w:val="24"/>
          <w:szCs w:val="24"/>
        </w:rPr>
        <w:t xml:space="preserve">arz edilen miktarın </w:t>
      </w:r>
      <w:r w:rsidR="00DC176E" w:rsidRPr="00A92504">
        <w:rPr>
          <w:sz w:val="24"/>
          <w:szCs w:val="24"/>
        </w:rPr>
        <w:t>nasıl 150 tona yükseldiğini</w:t>
      </w:r>
      <w:r w:rsidR="00DC176E">
        <w:rPr>
          <w:sz w:val="24"/>
          <w:szCs w:val="24"/>
        </w:rPr>
        <w:t>;</w:t>
      </w:r>
      <w:r w:rsidR="00DC176E" w:rsidRPr="00A92504">
        <w:rPr>
          <w:sz w:val="24"/>
          <w:szCs w:val="24"/>
        </w:rPr>
        <w:t xml:space="preserve"> </w:t>
      </w:r>
      <w:r w:rsidR="00DC176E">
        <w:rPr>
          <w:sz w:val="24"/>
          <w:szCs w:val="24"/>
        </w:rPr>
        <w:t xml:space="preserve">eğrinin sola </w:t>
      </w:r>
      <w:r w:rsidRPr="00A92504">
        <w:rPr>
          <w:sz w:val="24"/>
          <w:szCs w:val="24"/>
        </w:rPr>
        <w:t>kaymasıyla</w:t>
      </w:r>
      <w:r w:rsidR="0066328E">
        <w:rPr>
          <w:sz w:val="24"/>
          <w:szCs w:val="24"/>
        </w:rPr>
        <w:t xml:space="preserve"> (A</w:t>
      </w:r>
      <w:r w:rsidR="0066328E">
        <w:rPr>
          <w:sz w:val="24"/>
          <w:szCs w:val="24"/>
          <w:vertAlign w:val="subscript"/>
        </w:rPr>
        <w:t>2</w:t>
      </w:r>
      <w:r w:rsidR="0066328E">
        <w:rPr>
          <w:sz w:val="24"/>
          <w:szCs w:val="24"/>
        </w:rPr>
        <w:t>)</w:t>
      </w:r>
      <w:r w:rsidRPr="00A92504">
        <w:rPr>
          <w:sz w:val="24"/>
          <w:szCs w:val="24"/>
        </w:rPr>
        <w:t xml:space="preserve">, aynı fiyat düzeyinde arz edilen miktarın </w:t>
      </w:r>
      <w:r w:rsidR="002E6A68">
        <w:rPr>
          <w:sz w:val="24"/>
          <w:szCs w:val="24"/>
        </w:rPr>
        <w:t>nasıl</w:t>
      </w:r>
      <w:r w:rsidRPr="00A92504">
        <w:rPr>
          <w:sz w:val="24"/>
          <w:szCs w:val="24"/>
        </w:rPr>
        <w:t xml:space="preserve"> 50 tona düştüğünü gösteriyor.</w:t>
      </w:r>
    </w:p>
    <w:p w14:paraId="1464AEDF" w14:textId="0CBE9452" w:rsidR="00B6476B" w:rsidRDefault="00B6476B" w:rsidP="00AF7D85">
      <w:pPr>
        <w:spacing w:after="120" w:line="360" w:lineRule="auto"/>
        <w:jc w:val="both"/>
        <w:rPr>
          <w:sz w:val="24"/>
          <w:szCs w:val="24"/>
        </w:rPr>
      </w:pPr>
      <w:r w:rsidRPr="00285ABB">
        <w:rPr>
          <w:sz w:val="24"/>
          <w:szCs w:val="24"/>
        </w:rPr>
        <w:tab/>
      </w:r>
      <w:r w:rsidR="000B0D94">
        <w:rPr>
          <w:sz w:val="24"/>
          <w:szCs w:val="24"/>
        </w:rPr>
        <w:t xml:space="preserve">Tıpkı talepte olduğu gibi, herhangi bir anda, farklı değişkenler arz üzerinde </w:t>
      </w:r>
      <w:r w:rsidR="0066328E">
        <w:rPr>
          <w:sz w:val="24"/>
          <w:szCs w:val="24"/>
        </w:rPr>
        <w:t>ters yönde</w:t>
      </w:r>
      <w:r w:rsidR="000B0D94">
        <w:rPr>
          <w:sz w:val="24"/>
          <w:szCs w:val="24"/>
        </w:rPr>
        <w:t xml:space="preserve"> et</w:t>
      </w:r>
      <w:r w:rsidR="0066328E">
        <w:rPr>
          <w:sz w:val="24"/>
          <w:szCs w:val="24"/>
        </w:rPr>
        <w:t>k</w:t>
      </w:r>
      <w:r w:rsidR="000B0D94">
        <w:rPr>
          <w:sz w:val="24"/>
          <w:szCs w:val="24"/>
        </w:rPr>
        <w:t xml:space="preserve">iler yaratabilir. </w:t>
      </w:r>
      <w:r w:rsidR="00B05B04">
        <w:rPr>
          <w:sz w:val="24"/>
          <w:szCs w:val="24"/>
        </w:rPr>
        <w:t xml:space="preserve">Örneğin, teknolojik gelişme ile girdi fiyatlarındaki artış aynı anda olabilir. </w:t>
      </w:r>
      <w:r w:rsidR="00ED5CA1">
        <w:rPr>
          <w:sz w:val="24"/>
          <w:szCs w:val="24"/>
        </w:rPr>
        <w:t xml:space="preserve">Girdi fiyatlarındaki artış üretim maliyetini artırarak arzı azaltıcı etki yaparken, </w:t>
      </w:r>
      <w:r w:rsidR="00EA2C12">
        <w:rPr>
          <w:sz w:val="24"/>
          <w:szCs w:val="24"/>
        </w:rPr>
        <w:t xml:space="preserve">teknolojik gelişme kullanılan girdi maliyetlerini azaltarak üretim maliyetini düşürür ve arzı artırıcı etki yaratır. </w:t>
      </w:r>
      <w:r w:rsidR="00DF23DB">
        <w:rPr>
          <w:sz w:val="24"/>
          <w:szCs w:val="24"/>
        </w:rPr>
        <w:t>Arzın ne yönde değişeceği bu zıt etkilerden hangisinin daha güçlü olduğuna bağlıdır.</w:t>
      </w:r>
    </w:p>
    <w:p w14:paraId="064CBCB3" w14:textId="1E870590" w:rsidR="00814829" w:rsidRDefault="00814829" w:rsidP="00AF7D85">
      <w:pPr>
        <w:spacing w:after="120" w:line="360" w:lineRule="auto"/>
        <w:jc w:val="both"/>
        <w:rPr>
          <w:sz w:val="24"/>
          <w:szCs w:val="24"/>
        </w:rPr>
      </w:pPr>
    </w:p>
    <w:p w14:paraId="3CED21B5" w14:textId="77777777" w:rsidR="00814829" w:rsidRPr="00A92504" w:rsidRDefault="00814829" w:rsidP="00AF7D85">
      <w:pPr>
        <w:spacing w:after="120" w:line="360" w:lineRule="auto"/>
        <w:jc w:val="both"/>
        <w:rPr>
          <w:sz w:val="24"/>
          <w:szCs w:val="24"/>
        </w:rPr>
      </w:pPr>
    </w:p>
    <w:p w14:paraId="6FACCB54" w14:textId="77777777" w:rsidR="00EF1884" w:rsidRPr="00A92504" w:rsidRDefault="00EF1884">
      <w:pPr>
        <w:pStyle w:val="ListParagraph"/>
        <w:numPr>
          <w:ilvl w:val="1"/>
          <w:numId w:val="57"/>
        </w:numPr>
        <w:spacing w:before="240" w:after="240" w:line="360" w:lineRule="auto"/>
        <w:ind w:left="1276" w:hanging="567"/>
        <w:jc w:val="both"/>
        <w:rPr>
          <w:b/>
          <w:sz w:val="24"/>
          <w:szCs w:val="24"/>
        </w:rPr>
      </w:pPr>
      <w:r w:rsidRPr="00A92504">
        <w:rPr>
          <w:b/>
          <w:sz w:val="24"/>
          <w:szCs w:val="24"/>
        </w:rPr>
        <w:t>PİYASA DENGESİ VE DENGE FİYATI</w:t>
      </w:r>
    </w:p>
    <w:p w14:paraId="53015485" w14:textId="16C9D9E1" w:rsidR="00EF1884" w:rsidRPr="00A92504" w:rsidRDefault="00EF1884" w:rsidP="00EF1884">
      <w:pPr>
        <w:spacing w:before="120" w:after="120" w:line="360" w:lineRule="auto"/>
        <w:jc w:val="both"/>
        <w:rPr>
          <w:sz w:val="24"/>
          <w:szCs w:val="24"/>
        </w:rPr>
      </w:pPr>
      <w:r w:rsidRPr="00A92504">
        <w:rPr>
          <w:sz w:val="24"/>
          <w:szCs w:val="24"/>
        </w:rPr>
        <w:t>A</w:t>
      </w:r>
      <w:r w:rsidR="00C03CB8">
        <w:rPr>
          <w:sz w:val="24"/>
          <w:szCs w:val="24"/>
        </w:rPr>
        <w:t>lıcı ve satıcı davranışlarını ve onları ifade eden ta</w:t>
      </w:r>
      <w:r w:rsidRPr="00A92504">
        <w:rPr>
          <w:sz w:val="24"/>
          <w:szCs w:val="24"/>
        </w:rPr>
        <w:t xml:space="preserve">lep </w:t>
      </w:r>
      <w:r w:rsidR="00C03CB8">
        <w:rPr>
          <w:sz w:val="24"/>
          <w:szCs w:val="24"/>
        </w:rPr>
        <w:t xml:space="preserve">ve arz </w:t>
      </w:r>
      <w:r w:rsidRPr="00A92504">
        <w:rPr>
          <w:sz w:val="24"/>
          <w:szCs w:val="24"/>
        </w:rPr>
        <w:t xml:space="preserve">kavramlarını öğrendikten sonra şimdi, </w:t>
      </w:r>
      <w:r w:rsidR="00C03CB8">
        <w:rPr>
          <w:sz w:val="24"/>
          <w:szCs w:val="24"/>
        </w:rPr>
        <w:t xml:space="preserve">iki tarafı birden ele alarak </w:t>
      </w:r>
      <w:r w:rsidRPr="00A92504">
        <w:rPr>
          <w:sz w:val="24"/>
          <w:szCs w:val="24"/>
        </w:rPr>
        <w:t>piyasada bir malın fiyatının nasıl oluştuğunu açıklayalım.</w:t>
      </w:r>
    </w:p>
    <w:p w14:paraId="751447A8" w14:textId="4B031985" w:rsidR="00EF1884" w:rsidRPr="00A92504" w:rsidRDefault="00EF1884" w:rsidP="00EF1884">
      <w:pPr>
        <w:spacing w:before="120" w:after="120" w:line="360" w:lineRule="auto"/>
        <w:jc w:val="both"/>
        <w:rPr>
          <w:sz w:val="24"/>
          <w:szCs w:val="24"/>
        </w:rPr>
      </w:pPr>
      <w:r w:rsidRPr="00A92504">
        <w:rPr>
          <w:sz w:val="24"/>
          <w:szCs w:val="24"/>
        </w:rPr>
        <w:tab/>
      </w:r>
      <w:r w:rsidR="00A46290">
        <w:rPr>
          <w:sz w:val="24"/>
          <w:szCs w:val="24"/>
        </w:rPr>
        <w:t>Ele aldığımız</w:t>
      </w:r>
      <w:r w:rsidRPr="00A92504">
        <w:rPr>
          <w:sz w:val="24"/>
          <w:szCs w:val="24"/>
        </w:rPr>
        <w:t xml:space="preserve"> piyasa tam rekabet piyasasıdır. Bu tür piyasalarda çok sayıda alıcı ve satıcı vardır. Alıcı ve satıcılar piyasalara serbestçe girip çıkabilirler ve bunlardan hiç birisi </w:t>
      </w:r>
      <w:r w:rsidRPr="00A92504">
        <w:rPr>
          <w:sz w:val="24"/>
          <w:szCs w:val="24"/>
        </w:rPr>
        <w:lastRenderedPageBreak/>
        <w:t>kararlarıyla piyasa fiyatını etkileyemezler; fiyatları veri olarak alırlar ve kendi davranışlarını ona göre ayarlarlar.</w:t>
      </w:r>
    </w:p>
    <w:p w14:paraId="260DF3F7" w14:textId="6AB56FFF" w:rsidR="00EF1884" w:rsidRPr="00A92504" w:rsidRDefault="00EF1884" w:rsidP="00EF1884">
      <w:pPr>
        <w:spacing w:before="120" w:after="120" w:line="360" w:lineRule="auto"/>
        <w:ind w:firstLine="708"/>
        <w:jc w:val="both"/>
        <w:rPr>
          <w:sz w:val="24"/>
          <w:szCs w:val="24"/>
        </w:rPr>
      </w:pPr>
      <w:r w:rsidRPr="00A92504">
        <w:rPr>
          <w:sz w:val="24"/>
          <w:szCs w:val="24"/>
        </w:rPr>
        <w:t xml:space="preserve">Alıcı ve satıcıların belli niyetlerle piyasaya girdiklerini, ama henüz hiç mal alış-verişi yapılmadığını düşünelim. Alıcıların satın alma planlarını talep eğrisi, satıcıların satma planlarını arz eğrisi göstermektedir.  Başlangıçta rastgele bir fiyattan ilk satışın yapıldığını düşünelim ve işlemlerin devamını Şekil </w:t>
      </w:r>
      <w:proofErr w:type="gramStart"/>
      <w:r w:rsidR="00D063E1">
        <w:rPr>
          <w:sz w:val="24"/>
          <w:szCs w:val="24"/>
        </w:rPr>
        <w:t>4</w:t>
      </w:r>
      <w:r w:rsidRPr="00A92504">
        <w:rPr>
          <w:sz w:val="24"/>
          <w:szCs w:val="24"/>
        </w:rPr>
        <w:t>.5</w:t>
      </w:r>
      <w:proofErr w:type="gramEnd"/>
      <w:r w:rsidRPr="00A92504">
        <w:rPr>
          <w:sz w:val="24"/>
          <w:szCs w:val="24"/>
        </w:rPr>
        <w:t xml:space="preserve"> üzerinde izleyelim.</w:t>
      </w:r>
    </w:p>
    <w:p w14:paraId="29F2CCA4" w14:textId="2DE559E1" w:rsidR="00F342A8" w:rsidRPr="00F342A8" w:rsidRDefault="00F342A8" w:rsidP="00F342A8">
      <w:pPr>
        <w:rPr>
          <w:b/>
          <w:sz w:val="24"/>
          <w:szCs w:val="24"/>
        </w:rPr>
      </w:pPr>
      <w:r>
        <w:rPr>
          <w:b/>
          <w:sz w:val="24"/>
          <w:szCs w:val="24"/>
        </w:rPr>
        <w:t xml:space="preserve">            </w:t>
      </w:r>
      <w:r w:rsidRPr="00F342A8">
        <w:rPr>
          <w:b/>
          <w:sz w:val="24"/>
          <w:szCs w:val="24"/>
        </w:rPr>
        <w:t xml:space="preserve">Şekil </w:t>
      </w:r>
      <w:r>
        <w:rPr>
          <w:b/>
          <w:sz w:val="24"/>
          <w:szCs w:val="24"/>
        </w:rPr>
        <w:t>4</w:t>
      </w:r>
      <w:r w:rsidRPr="00F342A8">
        <w:rPr>
          <w:b/>
          <w:sz w:val="24"/>
          <w:szCs w:val="24"/>
        </w:rPr>
        <w:t>.5: Piyasa Denge Fiyatının Oluş</w:t>
      </w:r>
      <w:r w:rsidR="00814829">
        <w:rPr>
          <w:b/>
          <w:sz w:val="24"/>
          <w:szCs w:val="24"/>
        </w:rPr>
        <w:t>u</w:t>
      </w:r>
      <w:r w:rsidRPr="00F342A8">
        <w:rPr>
          <w:b/>
          <w:sz w:val="24"/>
          <w:szCs w:val="24"/>
        </w:rPr>
        <w:t>m</w:t>
      </w:r>
      <w:r w:rsidR="00814829">
        <w:rPr>
          <w:b/>
          <w:sz w:val="24"/>
          <w:szCs w:val="24"/>
        </w:rPr>
        <w:t>u</w:t>
      </w:r>
    </w:p>
    <w:p w14:paraId="5A2CEBF5" w14:textId="7AAF4990" w:rsidR="00EF1884" w:rsidRPr="00A92504" w:rsidRDefault="00000000" w:rsidP="00EF1884">
      <w:pPr>
        <w:spacing w:before="120" w:after="120" w:line="360" w:lineRule="auto"/>
        <w:ind w:firstLine="708"/>
        <w:jc w:val="both"/>
        <w:rPr>
          <w:sz w:val="24"/>
          <w:szCs w:val="24"/>
        </w:rPr>
      </w:pPr>
      <w:r>
        <w:rPr>
          <w:sz w:val="24"/>
          <w:szCs w:val="24"/>
        </w:rPr>
      </w:r>
      <w:r>
        <w:rPr>
          <w:sz w:val="24"/>
          <w:szCs w:val="24"/>
        </w:rPr>
        <w:pict w14:anchorId="3EDE45A6">
          <v:group id="_x0000_s2667" editas="canvas" style="width:396pt;height:241.8pt;mso-position-horizontal-relative:char;mso-position-vertical-relative:line" coordorigin="2198,10085" coordsize="6336,3869">
            <o:lock v:ext="edit" aspectratio="t"/>
            <v:shape id="_x0000_s2668" type="#_x0000_t75" style="position:absolute;left:2198;top:10085;width:6336;height:3869" o:preferrelative="f" stroked="t">
              <v:fill o:detectmouseclick="t"/>
              <v:path o:extrusionok="t" o:connecttype="none"/>
              <o:lock v:ext="edit" text="t"/>
            </v:shape>
            <v:line id="_x0000_s2669" style="position:absolute;flip:x" from="4070,10269" to="4071,12543" strokeweight="1.5pt"/>
            <v:line id="_x0000_s2670" style="position:absolute" from="4071,12787" to="4072,13119" strokeweight="1.5pt"/>
            <v:line id="_x0000_s2671" style="position:absolute" from="4070,13119" to="7238,13120" strokeweight="1.5pt"/>
            <v:shape id="_x0000_s2672" type="#_x0000_t202" style="position:absolute;left:3424;top:10517;width:502;height:2016" stroked="f">
              <v:textbox>
                <w:txbxContent>
                  <w:p w14:paraId="3065A446" w14:textId="77777777" w:rsidR="00EF1884" w:rsidRDefault="00EF1884" w:rsidP="00EF1884">
                    <w:r>
                      <w:t>200</w:t>
                    </w:r>
                  </w:p>
                  <w:p w14:paraId="465BD0AB" w14:textId="77777777" w:rsidR="00EF1884" w:rsidRDefault="00EF1884" w:rsidP="00EF1884">
                    <w:r>
                      <w:t>175</w:t>
                    </w:r>
                  </w:p>
                  <w:p w14:paraId="4B6115A6" w14:textId="77777777" w:rsidR="00EF1884" w:rsidRDefault="00EF1884" w:rsidP="00EF1884">
                    <w:r>
                      <w:t>150</w:t>
                    </w:r>
                  </w:p>
                  <w:p w14:paraId="66885FDD" w14:textId="77777777" w:rsidR="00EF1884" w:rsidRDefault="00EF1884" w:rsidP="00EF1884">
                    <w:r>
                      <w:t>125</w:t>
                    </w:r>
                  </w:p>
                  <w:p w14:paraId="18D283F8" w14:textId="77777777" w:rsidR="00EF1884" w:rsidRDefault="00EF1884" w:rsidP="00EF1884">
                    <w:r>
                      <w:t>100</w:t>
                    </w:r>
                  </w:p>
                  <w:p w14:paraId="5F1D7D09" w14:textId="77777777" w:rsidR="00EF1884" w:rsidRDefault="00EF1884" w:rsidP="00EF1884"/>
                  <w:p w14:paraId="0952A81A" w14:textId="77777777" w:rsidR="00EF1884" w:rsidRPr="002321DD" w:rsidRDefault="00EF1884" w:rsidP="00EF1884"/>
                </w:txbxContent>
              </v:textbox>
            </v:shape>
            <v:line id="_x0000_s2673" style="position:absolute" from="4070,11525" to="6806,11526">
              <v:stroke dashstyle="dash"/>
            </v:line>
            <v:line id="_x0000_s2674" style="position:absolute" from="4070,11093" to="6806,11094">
              <v:stroke dashstyle="dash"/>
            </v:line>
            <v:line id="_x0000_s2675" style="position:absolute" from="4070,10661" to="6950,12389" strokeweight="2.25pt"/>
            <v:shape id="_x0000_s2676" type="#_x0000_t202" style="position:absolute;left:2525;top:10085;width:1401;height:432" stroked="f">
              <v:textbox>
                <w:txbxContent>
                  <w:p w14:paraId="15D7F95E" w14:textId="13E384F1" w:rsidR="00EF1884" w:rsidRPr="00604C19" w:rsidRDefault="00EF1884" w:rsidP="00EF1884">
                    <w:pPr>
                      <w:rPr>
                        <w:b/>
                        <w:bCs/>
                      </w:rPr>
                    </w:pPr>
                    <w:r>
                      <w:t xml:space="preserve">          </w:t>
                    </w:r>
                    <w:r w:rsidRPr="00604C19">
                      <w:rPr>
                        <w:b/>
                        <w:bCs/>
                      </w:rPr>
                      <w:t>Fiyat</w:t>
                    </w:r>
                    <w:r w:rsidR="00604C19">
                      <w:rPr>
                        <w:b/>
                        <w:bCs/>
                      </w:rPr>
                      <w:t xml:space="preserve"> </w:t>
                    </w:r>
                    <w:r w:rsidRPr="00604C19">
                      <w:rPr>
                        <w:b/>
                        <w:bCs/>
                      </w:rPr>
                      <w:t>(TL)</w:t>
                    </w:r>
                  </w:p>
                </w:txbxContent>
              </v:textbox>
            </v:shape>
            <v:line id="_x0000_s2677" style="position:absolute" from="5510,11525" to="5511,12965">
              <v:stroke dashstyle="dash"/>
            </v:line>
            <v:shape id="_x0000_s2678" type="#_x0000_t202" style="position:absolute;left:4790;top:10661;width:432;height:288" stroked="f">
              <v:textbox>
                <w:txbxContent>
                  <w:p w14:paraId="4F9BA099" w14:textId="77777777" w:rsidR="00EF1884" w:rsidRPr="00167270" w:rsidRDefault="00EF1884" w:rsidP="00EF1884">
                    <w:pPr>
                      <w:rPr>
                        <w:b/>
                      </w:rPr>
                    </w:pPr>
                    <w:r w:rsidRPr="00167270">
                      <w:rPr>
                        <w:b/>
                      </w:rPr>
                      <w:t>K</w:t>
                    </w:r>
                  </w:p>
                </w:txbxContent>
              </v:textbox>
            </v:shape>
            <v:shape id="_x0000_s2679" type="#_x0000_t202" style="position:absolute;left:5942;top:10661;width:432;height:288" stroked="f">
              <v:textbox>
                <w:txbxContent>
                  <w:p w14:paraId="0B3F1FB2" w14:textId="77777777" w:rsidR="00EF1884" w:rsidRPr="00167270" w:rsidRDefault="00EF1884" w:rsidP="00EF1884">
                    <w:pPr>
                      <w:rPr>
                        <w:b/>
                      </w:rPr>
                    </w:pPr>
                    <w:r w:rsidRPr="00167270">
                      <w:rPr>
                        <w:b/>
                      </w:rPr>
                      <w:t>L</w:t>
                    </w:r>
                  </w:p>
                </w:txbxContent>
              </v:textbox>
            </v:shape>
            <v:shape id="_x0000_s2680" type="#_x0000_t202" style="position:absolute;left:4790;top:11957;width:576;height:432" stroked="f">
              <v:textbox>
                <w:txbxContent>
                  <w:p w14:paraId="628231AF" w14:textId="77777777" w:rsidR="00EF1884" w:rsidRPr="00167270" w:rsidRDefault="00EF1884" w:rsidP="00EF1884">
                    <w:pPr>
                      <w:rPr>
                        <w:b/>
                      </w:rPr>
                    </w:pPr>
                    <w:r w:rsidRPr="00167270">
                      <w:rPr>
                        <w:b/>
                      </w:rPr>
                      <w:t>M</w:t>
                    </w:r>
                  </w:p>
                </w:txbxContent>
              </v:textbox>
            </v:shape>
            <v:shape id="_x0000_s2681" type="#_x0000_t202" style="position:absolute;left:5366;top:11093;width:288;height:288" stroked="f">
              <v:textbox>
                <w:txbxContent>
                  <w:p w14:paraId="4E6B874E" w14:textId="77777777" w:rsidR="00EF1884" w:rsidRPr="00167270" w:rsidRDefault="00EF1884" w:rsidP="00EF1884">
                    <w:pPr>
                      <w:rPr>
                        <w:b/>
                        <w:sz w:val="20"/>
                        <w:szCs w:val="20"/>
                      </w:rPr>
                    </w:pPr>
                    <w:r w:rsidRPr="00167270">
                      <w:rPr>
                        <w:b/>
                        <w:sz w:val="20"/>
                        <w:szCs w:val="20"/>
                      </w:rPr>
                      <w:t>D</w:t>
                    </w:r>
                  </w:p>
                </w:txbxContent>
              </v:textbox>
            </v:shape>
            <v:shape id="_x0000_s2682" type="#_x0000_t202" style="position:absolute;left:5798;top:11957;width:432;height:288" stroked="f">
              <v:textbox>
                <w:txbxContent>
                  <w:p w14:paraId="43EB2408" w14:textId="77777777" w:rsidR="00EF1884" w:rsidRPr="00167270" w:rsidRDefault="00EF1884" w:rsidP="00EF1884">
                    <w:pPr>
                      <w:rPr>
                        <w:b/>
                      </w:rPr>
                    </w:pPr>
                    <w:r w:rsidRPr="00167270">
                      <w:rPr>
                        <w:b/>
                      </w:rPr>
                      <w:t>N</w:t>
                    </w:r>
                  </w:p>
                </w:txbxContent>
              </v:textbox>
            </v:shape>
            <v:shape id="_x0000_s2683" type="#_x0000_t202" style="position:absolute;left:7133;top:10229;width:681;height:432" stroked="f">
              <v:textbox>
                <w:txbxContent>
                  <w:p w14:paraId="4CFA3FAC" w14:textId="77777777" w:rsidR="00EF1884" w:rsidRPr="00167270" w:rsidRDefault="00EF1884" w:rsidP="00EF1884">
                    <w:pPr>
                      <w:rPr>
                        <w:b/>
                      </w:rPr>
                    </w:pPr>
                    <w:r w:rsidRPr="00167270">
                      <w:rPr>
                        <w:b/>
                      </w:rPr>
                      <w:t>A</w:t>
                    </w:r>
                  </w:p>
                </w:txbxContent>
              </v:textbox>
            </v:shape>
            <v:shape id="_x0000_s2684" type="#_x0000_t202" style="position:absolute;left:7133;top:12245;width:537;height:288" stroked="f">
              <v:textbox>
                <w:txbxContent>
                  <w:p w14:paraId="669AB06A" w14:textId="77777777" w:rsidR="00EF1884" w:rsidRPr="00167270" w:rsidRDefault="00EF1884" w:rsidP="00EF1884">
                    <w:pPr>
                      <w:rPr>
                        <w:b/>
                      </w:rPr>
                    </w:pPr>
                    <w:r w:rsidRPr="00167270">
                      <w:rPr>
                        <w:b/>
                      </w:rPr>
                      <w:t>T</w:t>
                    </w:r>
                  </w:p>
                </w:txbxContent>
              </v:textbox>
            </v:shape>
            <v:shape id="_x0000_s2685" type="#_x0000_t202" style="position:absolute;left:3926;top:13234;width:4464;height:374" stroked="f">
              <v:textbox>
                <w:txbxContent>
                  <w:p w14:paraId="519F0166" w14:textId="1A6FD237" w:rsidR="00EF1884" w:rsidRPr="00604C19" w:rsidRDefault="00EF1884" w:rsidP="00EF1884">
                    <w:pPr>
                      <w:rPr>
                        <w:b/>
                        <w:bCs/>
                      </w:rPr>
                    </w:pPr>
                    <w:r w:rsidRPr="00F56456">
                      <w:t xml:space="preserve">0        </w:t>
                    </w:r>
                    <w:r>
                      <w:t xml:space="preserve"> </w:t>
                    </w:r>
                    <w:r w:rsidRPr="00F56456">
                      <w:t xml:space="preserve">  50            100</w:t>
                    </w:r>
                    <w:r>
                      <w:t xml:space="preserve">            150          200          </w:t>
                    </w:r>
                    <w:r w:rsidRPr="00604C19">
                      <w:rPr>
                        <w:b/>
                        <w:bCs/>
                      </w:rPr>
                      <w:t>Miktar (Ton)</w:t>
                    </w:r>
                  </w:p>
                </w:txbxContent>
              </v:textbox>
            </v:shape>
            <v:shape id="_x0000_s2686" type="#_x0000_t202" style="position:absolute;left:3926;top:12514;width:432;height:297" stroked="f">
              <v:textbox>
                <w:txbxContent>
                  <w:p w14:paraId="5DDC79C3" w14:textId="74E0923E" w:rsidR="00EF1884" w:rsidRDefault="00EF1884" w:rsidP="00EF1884">
                    <w:r>
                      <w:t xml:space="preserve">≈  </w:t>
                    </w:r>
                  </w:p>
                  <w:p w14:paraId="6E381563" w14:textId="77777777" w:rsidR="00EF1884" w:rsidRDefault="00EF1884" w:rsidP="00EF1884">
                    <w:r>
                      <w:t xml:space="preserve">  </w:t>
                    </w:r>
                  </w:p>
                  <w:p w14:paraId="78997837" w14:textId="77777777" w:rsidR="00EF1884" w:rsidRDefault="00EF1884" w:rsidP="00EF1884"/>
                </w:txbxContent>
              </v:textbox>
            </v:shape>
            <v:line id="_x0000_s2688" style="position:absolute" from="4070,10661" to="6950,10662">
              <v:stroke dashstyle="dash"/>
            </v:line>
            <v:line id="_x0000_s2689" style="position:absolute;flip:y" from="4070,10591" to="7133,12389" strokeweight="2.25pt"/>
            <v:line id="_x0000_s2690" style="position:absolute" from="4070,11957" to="6518,11958">
              <v:stroke dashstyle="dash"/>
            </v:line>
            <v:line id="_x0000_s2691" style="position:absolute" from="4790,11093" to="4791,12965">
              <v:stroke dashstyle="dash"/>
            </v:line>
            <v:line id="_x0000_s2692" style="position:absolute" from="4070,11669" to="4070,11669"/>
            <v:line id="_x0000_s2693" style="position:absolute" from="6230,11093" to="6231,12965">
              <v:stroke dashstyle="dash"/>
            </v:line>
            <w10:anchorlock/>
          </v:group>
        </w:pict>
      </w:r>
    </w:p>
    <w:p w14:paraId="37C37561" w14:textId="3A700664" w:rsidR="00814829" w:rsidRDefault="00814829" w:rsidP="001421F4">
      <w:pPr>
        <w:spacing w:before="240" w:after="0" w:line="360" w:lineRule="auto"/>
        <w:ind w:firstLine="709"/>
        <w:jc w:val="both"/>
        <w:rPr>
          <w:sz w:val="24"/>
          <w:szCs w:val="24"/>
        </w:rPr>
      </w:pPr>
      <w:r w:rsidRPr="00A92504">
        <w:rPr>
          <w:sz w:val="24"/>
          <w:szCs w:val="24"/>
        </w:rPr>
        <w:t xml:space="preserve">İlk işlem fiyatı 175 TL olsun. Bu fiyattan satıcıların satmak istedikleri miktar 150 </w:t>
      </w:r>
      <w:r>
        <w:rPr>
          <w:sz w:val="24"/>
          <w:szCs w:val="24"/>
        </w:rPr>
        <w:t>ton</w:t>
      </w:r>
      <w:r w:rsidRPr="00A92504">
        <w:rPr>
          <w:sz w:val="24"/>
          <w:szCs w:val="24"/>
        </w:rPr>
        <w:t xml:space="preserve"> iken alıcıların almak istedikleri miktar 50 </w:t>
      </w:r>
      <w:r>
        <w:rPr>
          <w:sz w:val="24"/>
          <w:szCs w:val="24"/>
        </w:rPr>
        <w:t>tondur</w:t>
      </w:r>
      <w:r w:rsidRPr="00A92504">
        <w:rPr>
          <w:sz w:val="24"/>
          <w:szCs w:val="24"/>
        </w:rPr>
        <w:t xml:space="preserve">. 100 </w:t>
      </w:r>
      <w:r>
        <w:rPr>
          <w:sz w:val="24"/>
          <w:szCs w:val="24"/>
        </w:rPr>
        <w:t xml:space="preserve">ton </w:t>
      </w:r>
      <w:r w:rsidRPr="00A92504">
        <w:rPr>
          <w:sz w:val="24"/>
          <w:szCs w:val="24"/>
        </w:rPr>
        <w:t xml:space="preserve">mal alıcı bulamayacak ve </w:t>
      </w:r>
      <w:r w:rsidRPr="00A92504">
        <w:rPr>
          <w:i/>
          <w:sz w:val="24"/>
          <w:szCs w:val="24"/>
        </w:rPr>
        <w:t>arz fazlası</w:t>
      </w:r>
      <w:r w:rsidRPr="00A92504">
        <w:rPr>
          <w:sz w:val="24"/>
          <w:szCs w:val="24"/>
        </w:rPr>
        <w:t xml:space="preserve"> doğacaktır</w:t>
      </w:r>
      <w:r>
        <w:rPr>
          <w:sz w:val="24"/>
          <w:szCs w:val="24"/>
        </w:rPr>
        <w:t xml:space="preserve"> </w:t>
      </w:r>
      <w:r w:rsidRPr="00A92504">
        <w:rPr>
          <w:sz w:val="24"/>
          <w:szCs w:val="24"/>
        </w:rPr>
        <w:t xml:space="preserve">(K ve L noktaları arasındaki fark). Satıcılar ellerindeki malı satabilmek için fiyat kırmaya başlayacaklar ve fiyat aşağıya doğru inecektir. Fiyat azaldıkça bir yandan talep </w:t>
      </w:r>
      <w:r w:rsidR="00A56E12">
        <w:rPr>
          <w:sz w:val="24"/>
          <w:szCs w:val="24"/>
        </w:rPr>
        <w:t xml:space="preserve">edilen </w:t>
      </w:r>
      <w:r w:rsidRPr="00A92504">
        <w:rPr>
          <w:sz w:val="24"/>
          <w:szCs w:val="24"/>
        </w:rPr>
        <w:t xml:space="preserve">miktar artarken öte yandan arz </w:t>
      </w:r>
      <w:r w:rsidR="00A56E12">
        <w:rPr>
          <w:sz w:val="24"/>
          <w:szCs w:val="24"/>
        </w:rPr>
        <w:t xml:space="preserve">edilen </w:t>
      </w:r>
      <w:r w:rsidRPr="00A92504">
        <w:rPr>
          <w:sz w:val="24"/>
          <w:szCs w:val="24"/>
        </w:rPr>
        <w:t>miktar azalacak ve böylece arz edilen miktar ile talep edilen miktar arasındaki fark giderek küçülecektir.</w:t>
      </w:r>
      <w:r>
        <w:rPr>
          <w:sz w:val="24"/>
          <w:szCs w:val="24"/>
        </w:rPr>
        <w:t xml:space="preserve"> </w:t>
      </w:r>
    </w:p>
    <w:p w14:paraId="1E07F5C2" w14:textId="59419A79" w:rsidR="00370850" w:rsidRDefault="001A23D3" w:rsidP="001421F4">
      <w:pPr>
        <w:spacing w:before="120" w:after="120" w:line="360" w:lineRule="auto"/>
        <w:ind w:firstLine="709"/>
        <w:jc w:val="both"/>
        <w:rPr>
          <w:color w:val="0070C0"/>
          <w:sz w:val="24"/>
          <w:szCs w:val="24"/>
        </w:rPr>
      </w:pPr>
      <w:r w:rsidRPr="00A92504">
        <w:rPr>
          <w:sz w:val="24"/>
          <w:szCs w:val="24"/>
        </w:rPr>
        <w:t xml:space="preserve">İlk </w:t>
      </w:r>
      <w:r>
        <w:rPr>
          <w:sz w:val="24"/>
          <w:szCs w:val="24"/>
        </w:rPr>
        <w:t xml:space="preserve">işlem </w:t>
      </w:r>
      <w:r w:rsidRPr="00A92504">
        <w:rPr>
          <w:sz w:val="24"/>
          <w:szCs w:val="24"/>
        </w:rPr>
        <w:t>fiyat</w:t>
      </w:r>
      <w:r>
        <w:rPr>
          <w:sz w:val="24"/>
          <w:szCs w:val="24"/>
        </w:rPr>
        <w:t>ı</w:t>
      </w:r>
      <w:r w:rsidRPr="00A92504">
        <w:rPr>
          <w:sz w:val="24"/>
          <w:szCs w:val="24"/>
        </w:rPr>
        <w:t xml:space="preserve"> 175 TL değil de 125 TL olmuş olsaydı durum tam tersi olacak ve </w:t>
      </w:r>
      <w:r w:rsidRPr="00A92504">
        <w:rPr>
          <w:i/>
          <w:sz w:val="24"/>
          <w:szCs w:val="24"/>
        </w:rPr>
        <w:t>talep fazlası</w:t>
      </w:r>
      <w:r w:rsidRPr="00A92504">
        <w:rPr>
          <w:sz w:val="24"/>
          <w:szCs w:val="24"/>
        </w:rPr>
        <w:t xml:space="preserve"> ortaya çıkacaktı</w:t>
      </w:r>
      <w:r w:rsidR="00CE7D9B">
        <w:rPr>
          <w:sz w:val="24"/>
          <w:szCs w:val="24"/>
        </w:rPr>
        <w:t xml:space="preserve"> </w:t>
      </w:r>
      <w:r w:rsidRPr="00A92504">
        <w:rPr>
          <w:sz w:val="24"/>
          <w:szCs w:val="24"/>
        </w:rPr>
        <w:t>(M ve N noktaları arasındaki fark). Bu kez de alıcılar aralarında rekabete girerek fiyatları yükseltecekler; artan fiyatlarla birlikte bir yandan arz edilen miktar artarken öte yandan talep edilen miktar azalacak ve ikisi arasındaki fark giderek küçülecekti.</w:t>
      </w:r>
      <w:r w:rsidR="00370850">
        <w:rPr>
          <w:sz w:val="24"/>
          <w:szCs w:val="24"/>
        </w:rPr>
        <w:t xml:space="preserve"> </w:t>
      </w:r>
      <w:r w:rsidRPr="00A92504">
        <w:rPr>
          <w:sz w:val="24"/>
          <w:szCs w:val="24"/>
        </w:rPr>
        <w:t>İlk fiyat ister 175 TL isterse 125 TL olsun arz edilen miktar ile talep edilen miktar eşitleninceye kadar fiyat değişimi devam edecekti.</w:t>
      </w:r>
      <w:r w:rsidR="00B96F67" w:rsidRPr="00B96F67">
        <w:rPr>
          <w:color w:val="0070C0"/>
          <w:sz w:val="24"/>
          <w:szCs w:val="24"/>
        </w:rPr>
        <w:t xml:space="preserve"> </w:t>
      </w:r>
    </w:p>
    <w:p w14:paraId="6C11B8E5" w14:textId="77777777" w:rsidR="006B4D22" w:rsidRPr="00A92504" w:rsidRDefault="006B4D22">
      <w:pPr>
        <w:pStyle w:val="ListParagraph"/>
        <w:numPr>
          <w:ilvl w:val="0"/>
          <w:numId w:val="12"/>
        </w:numPr>
        <w:spacing w:before="120" w:after="120" w:line="360" w:lineRule="auto"/>
        <w:jc w:val="both"/>
        <w:rPr>
          <w:b/>
          <w:sz w:val="24"/>
          <w:szCs w:val="24"/>
        </w:rPr>
      </w:pPr>
      <w:r w:rsidRPr="00A92504">
        <w:rPr>
          <w:b/>
          <w:sz w:val="24"/>
          <w:szCs w:val="24"/>
        </w:rPr>
        <w:lastRenderedPageBreak/>
        <w:t>Denge Fiyatı</w:t>
      </w:r>
    </w:p>
    <w:p w14:paraId="7EEF227F" w14:textId="2BC8F342" w:rsidR="006B4D22" w:rsidRPr="00A92504" w:rsidRDefault="006B4D22" w:rsidP="006B4D22">
      <w:pPr>
        <w:spacing w:before="120" w:after="120" w:line="360" w:lineRule="auto"/>
        <w:jc w:val="both"/>
        <w:rPr>
          <w:sz w:val="24"/>
          <w:szCs w:val="24"/>
        </w:rPr>
      </w:pPr>
      <w:r w:rsidRPr="00A92504">
        <w:rPr>
          <w:sz w:val="24"/>
          <w:szCs w:val="24"/>
        </w:rPr>
        <w:t>Arz edilen miktar ile talep edilen miktarı birbirine eşitleyen fiyata denge fiyatı denir. Bir fiyatın denge fiyatı olabilmesi için fiyatı yükseltici ve düşürücü eğilimlerin her ikisinin de sıfır olması gerekir. Fiyatın yükselmesine yol açan etken talep fazlası</w:t>
      </w:r>
      <w:r>
        <w:rPr>
          <w:sz w:val="24"/>
          <w:szCs w:val="24"/>
        </w:rPr>
        <w:t xml:space="preserve"> </w:t>
      </w:r>
      <w:r w:rsidRPr="00A92504">
        <w:rPr>
          <w:sz w:val="24"/>
          <w:szCs w:val="24"/>
        </w:rPr>
        <w:t xml:space="preserve">(Şekil </w:t>
      </w:r>
      <w:r>
        <w:rPr>
          <w:sz w:val="24"/>
          <w:szCs w:val="24"/>
        </w:rPr>
        <w:t>4</w:t>
      </w:r>
      <w:r w:rsidRPr="00A92504">
        <w:rPr>
          <w:sz w:val="24"/>
          <w:szCs w:val="24"/>
        </w:rPr>
        <w:t>.5’te MN); fiyatın azalmasına yol açan etken ise arz fazlasıdır</w:t>
      </w:r>
      <w:r>
        <w:rPr>
          <w:sz w:val="24"/>
          <w:szCs w:val="24"/>
        </w:rPr>
        <w:t xml:space="preserve"> </w:t>
      </w:r>
      <w:r w:rsidRPr="00A92504">
        <w:rPr>
          <w:sz w:val="24"/>
          <w:szCs w:val="24"/>
        </w:rPr>
        <w:t xml:space="preserve">(Şekil </w:t>
      </w:r>
      <w:r>
        <w:rPr>
          <w:sz w:val="24"/>
          <w:szCs w:val="24"/>
        </w:rPr>
        <w:t>4</w:t>
      </w:r>
      <w:r w:rsidRPr="00A92504">
        <w:rPr>
          <w:sz w:val="24"/>
          <w:szCs w:val="24"/>
        </w:rPr>
        <w:t>.5’te KL). Denge fiyatının olabilmesi için arz ve talep fazlasının sıfır</w:t>
      </w:r>
      <w:r>
        <w:rPr>
          <w:sz w:val="24"/>
          <w:szCs w:val="24"/>
        </w:rPr>
        <w:t xml:space="preserve"> olması</w:t>
      </w:r>
      <w:r w:rsidRPr="00A92504">
        <w:rPr>
          <w:sz w:val="24"/>
          <w:szCs w:val="24"/>
        </w:rPr>
        <w:t>, yani arz ve talep edilen miktarların eşit</w:t>
      </w:r>
      <w:r>
        <w:rPr>
          <w:sz w:val="24"/>
          <w:szCs w:val="24"/>
        </w:rPr>
        <w:t>lenmesi</w:t>
      </w:r>
      <w:r w:rsidRPr="00A92504">
        <w:rPr>
          <w:sz w:val="24"/>
          <w:szCs w:val="24"/>
        </w:rPr>
        <w:t xml:space="preserve"> gerekir.</w:t>
      </w:r>
      <w:r w:rsidR="00CE7D9B">
        <w:rPr>
          <w:sz w:val="24"/>
          <w:szCs w:val="24"/>
        </w:rPr>
        <w:t xml:space="preserve"> Denge fiyatında alıcılar </w:t>
      </w:r>
      <w:r w:rsidR="006E7FCC">
        <w:rPr>
          <w:sz w:val="24"/>
          <w:szCs w:val="24"/>
        </w:rPr>
        <w:t xml:space="preserve">bu fiyat düzeyinde </w:t>
      </w:r>
      <w:r w:rsidR="00CE7D9B">
        <w:rPr>
          <w:sz w:val="24"/>
          <w:szCs w:val="24"/>
        </w:rPr>
        <w:t>istedikleri kadar mal alabilirken satıcılar da istedikleri kadar mal satabilmektedirler.</w:t>
      </w:r>
      <w:r w:rsidR="006E7FCC">
        <w:rPr>
          <w:sz w:val="24"/>
          <w:szCs w:val="24"/>
        </w:rPr>
        <w:t xml:space="preserve"> Piyasada satılmamış mal </w:t>
      </w:r>
      <w:r w:rsidR="00104B07">
        <w:rPr>
          <w:sz w:val="24"/>
          <w:szCs w:val="24"/>
        </w:rPr>
        <w:t xml:space="preserve">miktarı </w:t>
      </w:r>
      <w:r w:rsidR="00AB51C2">
        <w:rPr>
          <w:sz w:val="24"/>
          <w:szCs w:val="24"/>
        </w:rPr>
        <w:t xml:space="preserve">(arz fazlası) </w:t>
      </w:r>
      <w:r w:rsidR="00104B07">
        <w:rPr>
          <w:sz w:val="24"/>
          <w:szCs w:val="24"/>
        </w:rPr>
        <w:t xml:space="preserve">da aranıp da bulunamayan mal miktarı </w:t>
      </w:r>
      <w:r w:rsidR="00AB51C2">
        <w:rPr>
          <w:sz w:val="24"/>
          <w:szCs w:val="24"/>
        </w:rPr>
        <w:t xml:space="preserve">(talep fazlası) </w:t>
      </w:r>
      <w:r w:rsidR="00104B07">
        <w:rPr>
          <w:sz w:val="24"/>
          <w:szCs w:val="24"/>
        </w:rPr>
        <w:t>da sıfırdır.</w:t>
      </w:r>
    </w:p>
    <w:p w14:paraId="320B1971" w14:textId="13DE8523" w:rsidR="005F0E53" w:rsidRPr="00A92504" w:rsidRDefault="00000000" w:rsidP="00212741">
      <w:pPr>
        <w:spacing w:before="120" w:after="0" w:line="360" w:lineRule="auto"/>
        <w:jc w:val="both"/>
        <w:rPr>
          <w:sz w:val="24"/>
          <w:szCs w:val="24"/>
        </w:rPr>
      </w:pPr>
      <w:r>
        <w:rPr>
          <w:sz w:val="24"/>
          <w:szCs w:val="24"/>
        </w:rPr>
      </w:r>
      <w:r>
        <w:rPr>
          <w:sz w:val="24"/>
          <w:szCs w:val="24"/>
        </w:rPr>
        <w:pict w14:anchorId="7022C73F">
          <v:group id="_x0000_s2616" editas="canvas" style="width:450pt;height:230.3pt;mso-position-horizontal-relative:char;mso-position-vertical-relative:line" coordorigin="2198,7428" coordsize="7200,3685">
            <o:lock v:ext="edit" aspectratio="t"/>
            <v:shape id="_x0000_s2617" type="#_x0000_t75" style="position:absolute;left:2198;top:7428;width:7200;height:3685" o:preferrelative="f" stroked="t">
              <v:fill o:detectmouseclick="t"/>
              <v:path o:extrusionok="t" o:connecttype="none"/>
              <o:lock v:ext="edit" text="t"/>
            </v:shape>
            <v:line id="_x0000_s2618" style="position:absolute" from="3061,7610" to="3063,10058" strokeweight="1.5pt"/>
            <v:line id="_x0000_s2619" style="position:absolute" from="3062,10058" to="5366,10058"/>
            <v:line id="_x0000_s2620" style="position:absolute" from="6373,7610" to="6374,10058" strokeweight="1.5pt"/>
            <v:line id="_x0000_s2621" style="position:absolute" from="6374,10058" to="8678,10058"/>
            <v:line id="_x0000_s2622" style="position:absolute" from="3206,7860" to="5366,9876" strokeweight="2.25pt"/>
            <v:line id="_x0000_s2623" style="position:absolute" from="6518,7754" to="8390,9626"/>
            <v:line id="_x0000_s2624" style="position:absolute;flip:y" from="3207,7754" to="5223,9194" strokeweight="2.25pt"/>
            <v:line id="_x0000_s2625" style="position:absolute;flip:y" from="3638,8186" to="5654,9626" strokeweight="2.25pt">
              <v:stroke dashstyle="dash"/>
            </v:line>
            <v:line id="_x0000_s2626" style="position:absolute;flip:y" from="6662,8186" to="8822,9482" strokeweight="2.25pt"/>
            <v:line id="_x0000_s2627" style="position:absolute;flip:y" from="6517,7550" to="8245,8702" strokeweight="2.25pt">
              <v:stroke dashstyle="dash"/>
            </v:line>
            <v:line id="_x0000_s2628" style="position:absolute" from="3062,8618" to="3926,8618">
              <v:stroke dashstyle="dash"/>
            </v:line>
            <v:line id="_x0000_s2629" style="position:absolute" from="4502,9050" to="4502,10058">
              <v:stroke dashstyle="dash"/>
            </v:line>
            <v:line id="_x0000_s2630" style="position:absolute" from="3926,8618" to="3926,8618"/>
            <v:line id="_x0000_s2631" style="position:absolute;flip:x" from="3926,8618" to="4070,8618"/>
            <v:line id="_x0000_s2632" style="position:absolute" from="4004,8617" to="4005,10057">
              <v:stroke dashstyle="dash"/>
            </v:line>
            <v:line id="_x0000_s2633" style="position:absolute" from="4502,9050" to="4502,9050"/>
            <v:line id="_x0000_s2634" style="position:absolute" from="4502,9050" to="4502,9050"/>
            <v:line id="_x0000_s2635" style="position:absolute" from="4502,8906" to="4502,8906"/>
            <v:line id="_x0000_s2636" style="position:absolute" from="4502,8906" to="4502,8906"/>
            <v:line id="_x0000_s2637" style="position:absolute" from="4502,9050" to="4502,9050"/>
            <v:line id="_x0000_s2638" style="position:absolute" from="3062,9050" to="4502,9051">
              <v:stroke dashstyle="dash"/>
            </v:line>
            <v:line id="_x0000_s2639" style="position:absolute" from="7094,8330" to="7094,10058">
              <v:stroke dashstyle="dash"/>
            </v:line>
            <v:line id="_x0000_s2640" style="position:absolute" from="7670,8906" to="7671,10058">
              <v:stroke dashstyle="dash"/>
            </v:line>
            <v:line id="_x0000_s2641" style="position:absolute;flip:x" from="6374,8906" to="7670,8906">
              <v:stroke dashstyle="dash"/>
            </v:line>
            <v:line id="_x0000_s2642" style="position:absolute;flip:x" from="6374,8330" to="7094,8330">
              <v:stroke dashstyle="dash"/>
            </v:line>
            <v:shape id="_x0000_s2643" type="#_x0000_t202" style="position:absolute;left:2342;top:10346;width:6912;height:636" stroked="f">
              <v:textbox style="mso-next-textbox:#_x0000_s2643">
                <w:txbxContent>
                  <w:p w14:paraId="25CF6711" w14:textId="47023DBD" w:rsidR="00EF1884" w:rsidRDefault="00EF1884" w:rsidP="00EF1884">
                    <w:pPr>
                      <w:spacing w:after="0"/>
                      <w:rPr>
                        <w:b/>
                      </w:rPr>
                    </w:pPr>
                    <w:r>
                      <w:rPr>
                        <w:b/>
                      </w:rPr>
                      <w:t xml:space="preserve">Şekil </w:t>
                    </w:r>
                    <w:r w:rsidR="005B0C17">
                      <w:rPr>
                        <w:b/>
                      </w:rPr>
                      <w:t>4</w:t>
                    </w:r>
                    <w:r>
                      <w:rPr>
                        <w:b/>
                      </w:rPr>
                      <w:t>.6: Talep sabitken</w:t>
                    </w:r>
                    <w:r w:rsidRPr="00CF269B">
                      <w:rPr>
                        <w:b/>
                      </w:rPr>
                      <w:t xml:space="preserve"> </w:t>
                    </w:r>
                    <w:r>
                      <w:rPr>
                        <w:b/>
                      </w:rPr>
                      <w:t>arzın</w:t>
                    </w:r>
                    <w:r w:rsidRPr="001830D0">
                      <w:rPr>
                        <w:b/>
                      </w:rPr>
                      <w:t xml:space="preserve"> </w:t>
                    </w:r>
                    <w:r>
                      <w:rPr>
                        <w:b/>
                      </w:rPr>
                      <w:t>artması</w:t>
                    </w:r>
                    <w:r>
                      <w:rPr>
                        <w:b/>
                      </w:rPr>
                      <w:tab/>
                      <w:t xml:space="preserve">                  Şekil </w:t>
                    </w:r>
                    <w:r w:rsidR="005B0C17">
                      <w:rPr>
                        <w:b/>
                      </w:rPr>
                      <w:t>4</w:t>
                    </w:r>
                    <w:r>
                      <w:rPr>
                        <w:b/>
                      </w:rPr>
                      <w:t>.7:</w:t>
                    </w:r>
                    <w:r w:rsidR="00784179">
                      <w:rPr>
                        <w:b/>
                      </w:rPr>
                      <w:t xml:space="preserve"> </w:t>
                    </w:r>
                    <w:r>
                      <w:rPr>
                        <w:b/>
                      </w:rPr>
                      <w:t>Talep sabitken arzın azalması</w:t>
                    </w:r>
                  </w:p>
                  <w:p w14:paraId="20B1AC27" w14:textId="77777777" w:rsidR="00EF1884" w:rsidRPr="00154BB5" w:rsidRDefault="00EF1884" w:rsidP="00EF1884">
                    <w:pPr>
                      <w:spacing w:after="0"/>
                      <w:rPr>
                        <w:b/>
                      </w:rPr>
                    </w:pPr>
                    <w:r>
                      <w:rPr>
                        <w:b/>
                      </w:rPr>
                      <w:t xml:space="preserve">               fiyatı düşürür</w:t>
                    </w:r>
                    <w:r>
                      <w:rPr>
                        <w:b/>
                      </w:rPr>
                      <w:tab/>
                      <w:t xml:space="preserve">                           </w:t>
                    </w:r>
                    <w:r>
                      <w:rPr>
                        <w:b/>
                      </w:rPr>
                      <w:tab/>
                      <w:t xml:space="preserve">                               fiyatı yükseltir</w:t>
                    </w:r>
                    <w:r>
                      <w:rPr>
                        <w:b/>
                      </w:rPr>
                      <w:tab/>
                    </w:r>
                  </w:p>
                </w:txbxContent>
              </v:textbox>
            </v:shape>
            <v:line id="_x0000_s2644" style="position:absolute" from="4358,8474" to="4358,8474">
              <v:stroke endarrow="block"/>
            </v:line>
            <v:line id="_x0000_s2645" style="position:absolute" from="4502,8330" to="4790,8618">
              <v:stroke endarrow="block"/>
            </v:line>
            <v:line id="_x0000_s2646" style="position:absolute" from="3206,8618" to="3206,8906">
              <v:stroke endarrow="block"/>
            </v:line>
            <v:line id="_x0000_s2647" style="position:absolute;flip:x y" from="7670,8330" to="7958,8618">
              <v:stroke endarrow="block"/>
            </v:line>
            <v:line id="_x0000_s2648" style="position:absolute;flip:y" from="6518,8330" to="6518,8618">
              <v:stroke endarrow="block"/>
            </v:line>
            <v:line id="_x0000_s2649" style="position:absolute" from="4070,9914" to="4358,9914">
              <v:stroke endarrow="block"/>
            </v:line>
            <v:line id="_x0000_s2650" style="position:absolute;flip:x" from="7238,9914" to="7526,9914">
              <v:stroke endarrow="block"/>
            </v:line>
            <v:shape id="_x0000_s2651" type="#_x0000_t202" style="position:absolute;left:2342;top:7610;width:641;height:349" stroked="f">
              <v:textbox style="mso-next-textbox:#_x0000_s2651">
                <w:txbxContent>
                  <w:p w14:paraId="5F6A1ACE" w14:textId="77777777" w:rsidR="00EF1884" w:rsidRPr="00EE0DA2" w:rsidRDefault="00EF1884" w:rsidP="00452DD1">
                    <w:pPr>
                      <w:spacing w:after="0"/>
                      <w:rPr>
                        <w:b/>
                        <w:bCs/>
                      </w:rPr>
                    </w:pPr>
                    <w:r w:rsidRPr="00EE0DA2">
                      <w:rPr>
                        <w:b/>
                        <w:bCs/>
                      </w:rPr>
                      <w:t>Fiyat</w:t>
                    </w:r>
                  </w:p>
                </w:txbxContent>
              </v:textbox>
            </v:shape>
            <v:shape id="_x0000_s2652" type="#_x0000_t202" style="position:absolute;left:4934;top:10058;width:864;height:288" stroked="f">
              <v:textbox style="mso-next-textbox:#_x0000_s2652">
                <w:txbxContent>
                  <w:p w14:paraId="21FAA56B" w14:textId="77777777" w:rsidR="00EF1884" w:rsidRPr="00EE0DA2" w:rsidRDefault="00EF1884" w:rsidP="00452DD1">
                    <w:pPr>
                      <w:spacing w:after="0"/>
                      <w:rPr>
                        <w:b/>
                        <w:bCs/>
                      </w:rPr>
                    </w:pPr>
                    <w:r w:rsidRPr="00EE0DA2">
                      <w:rPr>
                        <w:b/>
                        <w:bCs/>
                      </w:rPr>
                      <w:t>Miktar</w:t>
                    </w:r>
                  </w:p>
                </w:txbxContent>
              </v:textbox>
            </v:shape>
            <v:shape id="_x0000_s2653" type="#_x0000_t202" style="position:absolute;left:5654;top:7538;width:641;height:493" stroked="f">
              <v:textbox style="mso-next-textbox:#_x0000_s2653">
                <w:txbxContent>
                  <w:p w14:paraId="123665A5" w14:textId="77777777" w:rsidR="00EF1884" w:rsidRPr="00EE0DA2" w:rsidRDefault="00EF1884" w:rsidP="00452DD1">
                    <w:pPr>
                      <w:spacing w:after="0"/>
                      <w:rPr>
                        <w:b/>
                        <w:bCs/>
                      </w:rPr>
                    </w:pPr>
                    <w:r w:rsidRPr="00EE0DA2">
                      <w:rPr>
                        <w:b/>
                        <w:bCs/>
                      </w:rPr>
                      <w:t>Fiyat</w:t>
                    </w:r>
                  </w:p>
                </w:txbxContent>
              </v:textbox>
            </v:shape>
            <v:shape id="_x0000_s2654" type="#_x0000_t202" style="position:absolute;left:8390;top:10058;width:864;height:288" stroked="f">
              <v:textbox style="mso-next-textbox:#_x0000_s2654">
                <w:txbxContent>
                  <w:p w14:paraId="5A14F368" w14:textId="77777777" w:rsidR="00EF1884" w:rsidRPr="00452DD1" w:rsidRDefault="00EF1884" w:rsidP="00452DD1">
                    <w:pPr>
                      <w:spacing w:after="0"/>
                      <w:rPr>
                        <w:b/>
                        <w:bCs/>
                      </w:rPr>
                    </w:pPr>
                    <w:r w:rsidRPr="00452DD1">
                      <w:rPr>
                        <w:b/>
                        <w:bCs/>
                      </w:rPr>
                      <w:t>Miktar</w:t>
                    </w:r>
                  </w:p>
                </w:txbxContent>
              </v:textbox>
            </v:shape>
            <v:shape id="_x0000_s2655" type="#_x0000_t202" style="position:absolute;left:5366;top:9482;width:432;height:432" stroked="f">
              <v:textbox style="mso-next-textbox:#_x0000_s2655">
                <w:txbxContent>
                  <w:p w14:paraId="2EA9C275" w14:textId="77777777" w:rsidR="00EF1884" w:rsidRDefault="00EF1884" w:rsidP="00EF1884">
                    <w:r>
                      <w:t>T</w:t>
                    </w:r>
                  </w:p>
                </w:txbxContent>
              </v:textbox>
            </v:shape>
            <v:shape id="_x0000_s2656" type="#_x0000_t202" style="position:absolute;left:5078;top:7610;width:432;height:432" stroked="f">
              <v:textbox style="mso-next-textbox:#_x0000_s2656">
                <w:txbxContent>
                  <w:p w14:paraId="2AE2C849" w14:textId="77777777" w:rsidR="00EF1884" w:rsidRPr="005732D5" w:rsidRDefault="00EF1884" w:rsidP="00EF1884">
                    <w:pPr>
                      <w:rPr>
                        <w:vertAlign w:val="superscript"/>
                      </w:rPr>
                    </w:pPr>
                    <w:r>
                      <w:t>A</w:t>
                    </w:r>
                    <w:r>
                      <w:rPr>
                        <w:vertAlign w:val="superscript"/>
                      </w:rPr>
                      <w:t>1</w:t>
                    </w:r>
                  </w:p>
                </w:txbxContent>
              </v:textbox>
            </v:shape>
            <v:shape id="_x0000_s2657" type="#_x0000_t202" style="position:absolute;left:5365;top:8114;width:433;height:360" stroked="f">
              <v:textbox style="mso-next-textbox:#_x0000_s2657">
                <w:txbxContent>
                  <w:p w14:paraId="475EBF8D" w14:textId="77777777" w:rsidR="00EF1884" w:rsidRPr="005732D5" w:rsidRDefault="00EF1884" w:rsidP="00EF1884">
                    <w:pPr>
                      <w:rPr>
                        <w:vertAlign w:val="superscript"/>
                      </w:rPr>
                    </w:pPr>
                    <w:r>
                      <w:t>A</w:t>
                    </w:r>
                    <w:r>
                      <w:rPr>
                        <w:vertAlign w:val="superscript"/>
                      </w:rPr>
                      <w:t>2</w:t>
                    </w:r>
                  </w:p>
                </w:txbxContent>
              </v:textbox>
            </v:shape>
            <v:shape id="_x0000_s2658" type="#_x0000_t202" style="position:absolute;left:2486;top:8246;width:497;height:1092" stroked="f">
              <v:textbox style="mso-next-textbox:#_x0000_s2658">
                <w:txbxContent>
                  <w:p w14:paraId="7C6FBBBE" w14:textId="77777777" w:rsidR="00EF1884" w:rsidRDefault="00EF1884" w:rsidP="00EF1884">
                    <w:pPr>
                      <w:spacing w:after="0" w:line="240" w:lineRule="auto"/>
                      <w:rPr>
                        <w:vertAlign w:val="superscript"/>
                      </w:rPr>
                    </w:pPr>
                    <w:r>
                      <w:t xml:space="preserve">        F</w:t>
                    </w:r>
                    <w:r>
                      <w:rPr>
                        <w:vertAlign w:val="superscript"/>
                      </w:rPr>
                      <w:t>1</w:t>
                    </w:r>
                  </w:p>
                  <w:p w14:paraId="65826D05" w14:textId="77777777" w:rsidR="00EF1884" w:rsidRDefault="00EF1884" w:rsidP="00EF1884">
                    <w:pPr>
                      <w:spacing w:after="0" w:line="240" w:lineRule="auto"/>
                      <w:rPr>
                        <w:vertAlign w:val="superscript"/>
                      </w:rPr>
                    </w:pPr>
                  </w:p>
                  <w:p w14:paraId="579D428A" w14:textId="77777777" w:rsidR="00EF1884" w:rsidRPr="005732D5" w:rsidRDefault="00EF1884" w:rsidP="00EF1884">
                    <w:pPr>
                      <w:spacing w:after="0" w:line="240" w:lineRule="auto"/>
                      <w:rPr>
                        <w:vertAlign w:val="superscript"/>
                      </w:rPr>
                    </w:pPr>
                    <w:r>
                      <w:t xml:space="preserve"> F</w:t>
                    </w:r>
                    <w:r>
                      <w:rPr>
                        <w:vertAlign w:val="superscript"/>
                      </w:rPr>
                      <w:t>2</w:t>
                    </w:r>
                  </w:p>
                  <w:p w14:paraId="470E8D49" w14:textId="77777777" w:rsidR="00EF1884" w:rsidRDefault="00EF1884" w:rsidP="00EF1884"/>
                  <w:p w14:paraId="144F0B9B" w14:textId="77777777" w:rsidR="00EF1884" w:rsidRPr="005732D5" w:rsidRDefault="00EF1884" w:rsidP="00EF1884"/>
                </w:txbxContent>
              </v:textbox>
            </v:shape>
            <v:shape id="_x0000_s2659" type="#_x0000_t202" style="position:absolute;left:3782;top:10058;width:1152;height:288" stroked="f">
              <v:textbox style="mso-next-textbox:#_x0000_s2659">
                <w:txbxContent>
                  <w:p w14:paraId="4D3E9C15" w14:textId="77777777" w:rsidR="00EF1884" w:rsidRPr="00CF4E02" w:rsidRDefault="00EF1884" w:rsidP="00EF1884">
                    <w:pPr>
                      <w:rPr>
                        <w:vertAlign w:val="superscript"/>
                      </w:rPr>
                    </w:pPr>
                    <w:r>
                      <w:t xml:space="preserve"> M</w:t>
                    </w:r>
                    <w:r>
                      <w:rPr>
                        <w:vertAlign w:val="superscript"/>
                      </w:rPr>
                      <w:t xml:space="preserve">1      </w:t>
                    </w:r>
                    <w:r>
                      <w:t>M</w:t>
                    </w:r>
                    <w:r>
                      <w:rPr>
                        <w:vertAlign w:val="superscript"/>
                      </w:rPr>
                      <w:t>2</w:t>
                    </w:r>
                  </w:p>
                </w:txbxContent>
              </v:textbox>
            </v:shape>
            <v:line id="_x0000_s2660" style="position:absolute;flip:y" from="3062,10057" to="5365,10058" strokeweight="1.5pt"/>
            <v:shape id="_x0000_s2661" type="#_x0000_t202" style="position:absolute;left:6806;top:10058;width:1296;height:288" stroked="f">
              <v:textbox style="mso-next-textbox:#_x0000_s2661">
                <w:txbxContent>
                  <w:p w14:paraId="11CC9B66" w14:textId="77777777" w:rsidR="00EF1884" w:rsidRPr="00CF4E02" w:rsidRDefault="00EF1884" w:rsidP="00EF1884">
                    <w:pPr>
                      <w:rPr>
                        <w:vertAlign w:val="superscript"/>
                      </w:rPr>
                    </w:pPr>
                    <w:r>
                      <w:t xml:space="preserve">  M</w:t>
                    </w:r>
                    <w:r>
                      <w:rPr>
                        <w:vertAlign w:val="superscript"/>
                      </w:rPr>
                      <w:t xml:space="preserve">2          </w:t>
                    </w:r>
                    <w:r>
                      <w:t>M</w:t>
                    </w:r>
                    <w:r>
                      <w:rPr>
                        <w:vertAlign w:val="superscript"/>
                      </w:rPr>
                      <w:t>1</w:t>
                    </w:r>
                  </w:p>
                </w:txbxContent>
              </v:textbox>
            </v:shape>
            <v:line id="_x0000_s2662" style="position:absolute;flip:y" from="6374,10057" to="8756,10058" strokeweight="1.5pt"/>
            <v:shape id="_x0000_s2663" type="#_x0000_t202" style="position:absolute;left:5654;top:7959;width:576;height:1235" stroked="f">
              <v:textbox style="mso-next-textbox:#_x0000_s2663">
                <w:txbxContent>
                  <w:p w14:paraId="4BFE8D17" w14:textId="77777777" w:rsidR="00EF1884" w:rsidRDefault="00EF1884" w:rsidP="00EF1884">
                    <w:pPr>
                      <w:spacing w:after="0"/>
                    </w:pPr>
                    <w:r>
                      <w:t xml:space="preserve">    </w:t>
                    </w:r>
                  </w:p>
                  <w:p w14:paraId="7F778F62" w14:textId="77777777" w:rsidR="00EF1884" w:rsidRDefault="00EF1884" w:rsidP="00EF1884">
                    <w:pPr>
                      <w:spacing w:after="0"/>
                      <w:rPr>
                        <w:vertAlign w:val="superscript"/>
                      </w:rPr>
                    </w:pPr>
                    <w:r>
                      <w:t xml:space="preserve">     F</w:t>
                    </w:r>
                    <w:r>
                      <w:rPr>
                        <w:vertAlign w:val="superscript"/>
                      </w:rPr>
                      <w:t>2</w:t>
                    </w:r>
                  </w:p>
                  <w:p w14:paraId="28C48F40" w14:textId="77777777" w:rsidR="00EF1884" w:rsidRDefault="00EF1884" w:rsidP="00EF1884">
                    <w:pPr>
                      <w:spacing w:after="0"/>
                      <w:rPr>
                        <w:vertAlign w:val="superscript"/>
                      </w:rPr>
                    </w:pPr>
                  </w:p>
                  <w:p w14:paraId="17B84C6A" w14:textId="77777777" w:rsidR="00EF1884" w:rsidRPr="00CF4E02" w:rsidRDefault="00EF1884" w:rsidP="00EF1884">
                    <w:pPr>
                      <w:spacing w:after="0"/>
                      <w:rPr>
                        <w:vertAlign w:val="superscript"/>
                      </w:rPr>
                    </w:pPr>
                    <w:r>
                      <w:t xml:space="preserve">     F</w:t>
                    </w:r>
                    <w:r>
                      <w:rPr>
                        <w:vertAlign w:val="superscript"/>
                      </w:rPr>
                      <w:t>1</w:t>
                    </w:r>
                  </w:p>
                </w:txbxContent>
              </v:textbox>
            </v:shape>
            <v:shape id="_x0000_s2664" type="#_x0000_t202" style="position:absolute;left:8390;top:9482;width:432;height:432" stroked="f">
              <v:textbox style="mso-next-textbox:#_x0000_s2664">
                <w:txbxContent>
                  <w:p w14:paraId="18BE687C" w14:textId="77777777" w:rsidR="00EF1884" w:rsidRDefault="00EF1884" w:rsidP="00EF1884">
                    <w:r>
                      <w:t>T</w:t>
                    </w:r>
                  </w:p>
                </w:txbxContent>
              </v:textbox>
            </v:shape>
            <v:shape id="_x0000_s2665" type="#_x0000_t202" style="position:absolute;left:8822;top:7959;width:432;height:515" stroked="f">
              <v:textbox style="mso-next-textbox:#_x0000_s2665">
                <w:txbxContent>
                  <w:p w14:paraId="35F96DE0" w14:textId="77777777" w:rsidR="00EF1884" w:rsidRPr="00CF4E02" w:rsidRDefault="00EF1884" w:rsidP="00EF1884">
                    <w:pPr>
                      <w:rPr>
                        <w:vertAlign w:val="superscript"/>
                      </w:rPr>
                    </w:pPr>
                    <w:r>
                      <w:t>A</w:t>
                    </w:r>
                    <w:r>
                      <w:rPr>
                        <w:vertAlign w:val="superscript"/>
                      </w:rPr>
                      <w:t>1</w:t>
                    </w:r>
                  </w:p>
                </w:txbxContent>
              </v:textbox>
            </v:shape>
            <v:shape id="_x0000_s2666" type="#_x0000_t202" style="position:absolute;left:8245;top:7550;width:511;height:348" stroked="f">
              <v:textbox style="mso-next-textbox:#_x0000_s2666">
                <w:txbxContent>
                  <w:p w14:paraId="347D4DAF" w14:textId="77777777" w:rsidR="00EF1884" w:rsidRPr="00CF4E02" w:rsidRDefault="00EF1884" w:rsidP="00EF1884">
                    <w:pPr>
                      <w:spacing w:after="0"/>
                      <w:rPr>
                        <w:vertAlign w:val="superscript"/>
                      </w:rPr>
                    </w:pPr>
                    <w:r>
                      <w:t>A</w:t>
                    </w:r>
                    <w:r>
                      <w:rPr>
                        <w:vertAlign w:val="superscript"/>
                      </w:rPr>
                      <w:t>2</w:t>
                    </w:r>
                  </w:p>
                </w:txbxContent>
              </v:textbox>
            </v:shape>
            <w10:anchorlock/>
          </v:group>
        </w:pict>
      </w:r>
      <w:r w:rsidR="00212741">
        <w:rPr>
          <w:sz w:val="24"/>
          <w:szCs w:val="24"/>
        </w:rPr>
        <w:tab/>
      </w:r>
    </w:p>
    <w:p w14:paraId="79ACE3AB" w14:textId="77777777" w:rsidR="005B0C17" w:rsidRPr="005F2720" w:rsidRDefault="00EF1884">
      <w:pPr>
        <w:pStyle w:val="ListParagraph"/>
        <w:numPr>
          <w:ilvl w:val="0"/>
          <w:numId w:val="12"/>
        </w:numPr>
        <w:spacing w:before="120" w:after="120" w:line="360" w:lineRule="auto"/>
        <w:ind w:left="1066" w:hanging="357"/>
        <w:jc w:val="both"/>
        <w:rPr>
          <w:sz w:val="24"/>
          <w:szCs w:val="24"/>
        </w:rPr>
      </w:pPr>
      <w:r w:rsidRPr="005F2720">
        <w:rPr>
          <w:b/>
          <w:sz w:val="24"/>
          <w:szCs w:val="24"/>
        </w:rPr>
        <w:t xml:space="preserve">Denge Fiyatının Değişmesi  </w:t>
      </w:r>
    </w:p>
    <w:p w14:paraId="5F77F4B3" w14:textId="129E3114" w:rsidR="00EF1884" w:rsidRPr="005B0C17" w:rsidRDefault="00EF1884" w:rsidP="005B0C17">
      <w:pPr>
        <w:spacing w:before="120" w:after="120" w:line="360" w:lineRule="auto"/>
        <w:jc w:val="both"/>
        <w:rPr>
          <w:sz w:val="24"/>
          <w:szCs w:val="24"/>
        </w:rPr>
      </w:pPr>
      <w:r w:rsidRPr="005B0C17">
        <w:rPr>
          <w:sz w:val="24"/>
          <w:szCs w:val="24"/>
        </w:rPr>
        <w:t>Arz ya da talep değişmedikçe denge fiyatı değişmez. Arz ya da talepten birisi değişmezken diğeri değişirse denge fiyatı değişir. Arz ve talep birlikte değiştiğinde, değişmeler aynı yönde ve aynı oranda değilse denge fiyatı yine değişir. Talepte bir değişiklik yokken arzın artması denge fiyatını düşürür, satılan miktar artar; talepte bir değişiklik yokken arzın azalması denge fiyatını yükseltir, satılan miktar azalır</w:t>
      </w:r>
      <w:r w:rsidR="003E0175">
        <w:rPr>
          <w:sz w:val="24"/>
          <w:szCs w:val="24"/>
        </w:rPr>
        <w:t xml:space="preserve"> </w:t>
      </w:r>
      <w:r w:rsidRPr="005B0C17">
        <w:rPr>
          <w:sz w:val="24"/>
          <w:szCs w:val="24"/>
        </w:rPr>
        <w:t xml:space="preserve">(Şekil </w:t>
      </w:r>
      <w:r w:rsidR="003E0175">
        <w:rPr>
          <w:sz w:val="24"/>
          <w:szCs w:val="24"/>
        </w:rPr>
        <w:t>4</w:t>
      </w:r>
      <w:r w:rsidRPr="005B0C17">
        <w:rPr>
          <w:sz w:val="24"/>
          <w:szCs w:val="24"/>
        </w:rPr>
        <w:t xml:space="preserve">.6 ve Şekil </w:t>
      </w:r>
      <w:r w:rsidR="003E0175">
        <w:rPr>
          <w:sz w:val="24"/>
          <w:szCs w:val="24"/>
        </w:rPr>
        <w:t>4</w:t>
      </w:r>
      <w:r w:rsidRPr="005B0C17">
        <w:rPr>
          <w:sz w:val="24"/>
          <w:szCs w:val="24"/>
        </w:rPr>
        <w:t xml:space="preserve">.7). </w:t>
      </w:r>
    </w:p>
    <w:p w14:paraId="17F37030" w14:textId="21DF5564" w:rsidR="00EF1884" w:rsidRPr="00A92504" w:rsidRDefault="00EF1884" w:rsidP="00EF1884">
      <w:pPr>
        <w:spacing w:before="120" w:after="240" w:line="360" w:lineRule="auto"/>
        <w:ind w:firstLine="709"/>
        <w:jc w:val="both"/>
        <w:rPr>
          <w:sz w:val="24"/>
          <w:szCs w:val="24"/>
        </w:rPr>
      </w:pPr>
      <w:r w:rsidRPr="00A92504">
        <w:rPr>
          <w:sz w:val="24"/>
          <w:szCs w:val="24"/>
        </w:rPr>
        <w:t xml:space="preserve">Arzda bir değişme yokken talebin artması denge fiyatını </w:t>
      </w:r>
      <w:r w:rsidR="005F2720">
        <w:rPr>
          <w:sz w:val="24"/>
          <w:szCs w:val="24"/>
        </w:rPr>
        <w:t>yükseltir</w:t>
      </w:r>
      <w:r w:rsidRPr="00A92504">
        <w:rPr>
          <w:sz w:val="24"/>
          <w:szCs w:val="24"/>
        </w:rPr>
        <w:t>, satılan miktar artar; arzda bir değişme yokken talebin azalması denge fiyatını düşürür, satılan mal miktarı azalır</w:t>
      </w:r>
      <w:r w:rsidR="003E0175">
        <w:rPr>
          <w:sz w:val="24"/>
          <w:szCs w:val="24"/>
        </w:rPr>
        <w:t xml:space="preserve"> </w:t>
      </w:r>
      <w:r w:rsidRPr="00A92504">
        <w:rPr>
          <w:sz w:val="24"/>
          <w:szCs w:val="24"/>
        </w:rPr>
        <w:t xml:space="preserve">(Şekil </w:t>
      </w:r>
      <w:r w:rsidR="003E0175">
        <w:rPr>
          <w:sz w:val="24"/>
          <w:szCs w:val="24"/>
        </w:rPr>
        <w:t>4</w:t>
      </w:r>
      <w:r w:rsidRPr="00A92504">
        <w:rPr>
          <w:sz w:val="24"/>
          <w:szCs w:val="24"/>
        </w:rPr>
        <w:t xml:space="preserve">.8 ve Şekil </w:t>
      </w:r>
      <w:r w:rsidR="003E0175">
        <w:rPr>
          <w:sz w:val="24"/>
          <w:szCs w:val="24"/>
        </w:rPr>
        <w:t>4</w:t>
      </w:r>
      <w:r w:rsidRPr="00A92504">
        <w:rPr>
          <w:sz w:val="24"/>
          <w:szCs w:val="24"/>
        </w:rPr>
        <w:t xml:space="preserve">.9). Ancak, arz ve talep birlikte değiştiğinde denge fiyatının ve satılan </w:t>
      </w:r>
      <w:r w:rsidRPr="00A92504">
        <w:rPr>
          <w:sz w:val="24"/>
          <w:szCs w:val="24"/>
        </w:rPr>
        <w:lastRenderedPageBreak/>
        <w:t xml:space="preserve">miktarın ne yönde değişeceği önceden söylenemez. Arz ve talepteki değişmenin yönüne ve büyüklüğüne göre fiyat aynı kalabilir, artabilir ya da düşebilir. </w:t>
      </w:r>
    </w:p>
    <w:p w14:paraId="7123B042" w14:textId="77777777" w:rsidR="00EF1884" w:rsidRPr="00A92504" w:rsidRDefault="00000000" w:rsidP="00EF1884">
      <w:pPr>
        <w:spacing w:before="120" w:after="120" w:line="360" w:lineRule="auto"/>
        <w:jc w:val="both"/>
        <w:rPr>
          <w:sz w:val="24"/>
          <w:szCs w:val="24"/>
        </w:rPr>
      </w:pPr>
      <w:r>
        <w:rPr>
          <w:sz w:val="24"/>
          <w:szCs w:val="24"/>
        </w:rPr>
      </w:r>
      <w:r>
        <w:rPr>
          <w:sz w:val="24"/>
          <w:szCs w:val="24"/>
        </w:rPr>
        <w:pict w14:anchorId="0142A2D8">
          <v:group id="_x0000_s2574" editas="canvas" style="width:450pt;height:220.8pt;mso-position-horizontal-relative:char;mso-position-vertical-relative:line" coordorigin="2198,748" coordsize="7200,3531">
            <o:lock v:ext="edit" aspectratio="t"/>
            <v:shape id="_x0000_s2575" type="#_x0000_t75" style="position:absolute;left:2198;top:748;width:7200;height:3531" o:preferrelative="f" stroked="t">
              <v:fill o:detectmouseclick="t"/>
              <v:path o:extrusionok="t" o:connecttype="none"/>
              <o:lock v:ext="edit" text="t"/>
            </v:shape>
            <v:line id="_x0000_s2576" style="position:absolute" from="2918,948" to="2919,2912" strokeweight="1.5pt"/>
            <v:line id="_x0000_s2577" style="position:absolute" from="2918,2912" to="5223,2913" strokeweight="1.5pt"/>
            <v:line id="_x0000_s2578" style="position:absolute" from="6086,2964" to="8390,2965"/>
            <v:line id="_x0000_s2579" style="position:absolute;flip:y" from="6086,948" to="6087,2964" strokeweight="1.5pt"/>
            <v:line id="_x0000_s2580" style="position:absolute" from="2918,1472" to="7959,1473">
              <v:stroke dashstyle="dash"/>
            </v:line>
            <v:line id="_x0000_s2581" style="position:absolute" from="2918,1904" to="7814,1904">
              <v:stroke dashstyle="dash"/>
            </v:line>
            <v:line id="_x0000_s2582" style="position:absolute" from="2918,2336" to="7814,2336">
              <v:stroke dashstyle="dash"/>
            </v:line>
            <v:line id="_x0000_s2583" style="position:absolute;flip:y" from="3208,948" to="4790,2480" strokeweight="2.25pt"/>
            <v:line id="_x0000_s2584" style="position:absolute" from="3062,1328" to="4502,2480" strokeweight="2.25pt"/>
            <v:line id="_x0000_s2585" style="position:absolute" from="3638,1040" to="4934,2048" strokeweight="2.25pt">
              <v:stroke dashstyle="dash"/>
            </v:line>
            <v:shape id="_x0000_s2586" type="#_x0000_t202" style="position:absolute;left:2342;top:3539;width:6912;height:576" stroked="f">
              <v:textbox style="mso-next-textbox:#_x0000_s2586">
                <w:txbxContent>
                  <w:p w14:paraId="6FC876C6" w14:textId="7A7B21E7" w:rsidR="00EF1884" w:rsidRDefault="00EF1884" w:rsidP="00EF1884">
                    <w:pPr>
                      <w:spacing w:after="0"/>
                      <w:rPr>
                        <w:b/>
                      </w:rPr>
                    </w:pPr>
                    <w:r w:rsidRPr="00A665A3">
                      <w:rPr>
                        <w:b/>
                      </w:rPr>
                      <w:t xml:space="preserve">Şekil </w:t>
                    </w:r>
                    <w:r w:rsidR="003E0175">
                      <w:rPr>
                        <w:b/>
                      </w:rPr>
                      <w:t>4</w:t>
                    </w:r>
                    <w:r>
                      <w:rPr>
                        <w:b/>
                      </w:rPr>
                      <w:t>.8: Arz sabitken talebin a</w:t>
                    </w:r>
                    <w:r w:rsidRPr="00A665A3">
                      <w:rPr>
                        <w:b/>
                      </w:rPr>
                      <w:t>rtması</w:t>
                    </w:r>
                    <w:r>
                      <w:rPr>
                        <w:b/>
                      </w:rPr>
                      <w:t xml:space="preserve">   </w:t>
                    </w:r>
                    <w:r>
                      <w:rPr>
                        <w:b/>
                      </w:rPr>
                      <w:tab/>
                      <w:t xml:space="preserve">          Şekil </w:t>
                    </w:r>
                    <w:r w:rsidR="003E0175">
                      <w:rPr>
                        <w:b/>
                      </w:rPr>
                      <w:t>4</w:t>
                    </w:r>
                    <w:r>
                      <w:rPr>
                        <w:b/>
                      </w:rPr>
                      <w:t>.9: Arz sabitken talebin a</w:t>
                    </w:r>
                    <w:r w:rsidRPr="00A665A3">
                      <w:rPr>
                        <w:b/>
                      </w:rPr>
                      <w:t>zalması</w:t>
                    </w:r>
                  </w:p>
                  <w:p w14:paraId="788175AC" w14:textId="77777777" w:rsidR="00EF1884" w:rsidRPr="00CF269B" w:rsidRDefault="00EF1884" w:rsidP="00EF1884">
                    <w:pPr>
                      <w:spacing w:after="0"/>
                      <w:rPr>
                        <w:b/>
                      </w:rPr>
                    </w:pPr>
                    <w:r>
                      <w:rPr>
                        <w:b/>
                      </w:rPr>
                      <w:t xml:space="preserve">            fiyatı yükseltir       </w:t>
                    </w:r>
                    <w:r w:rsidRPr="00A665A3">
                      <w:rPr>
                        <w:b/>
                      </w:rPr>
                      <w:t xml:space="preserve">      </w:t>
                    </w:r>
                    <w:r>
                      <w:rPr>
                        <w:b/>
                      </w:rPr>
                      <w:t xml:space="preserve">  </w:t>
                    </w:r>
                    <w:r w:rsidRPr="00A665A3">
                      <w:rPr>
                        <w:b/>
                      </w:rPr>
                      <w:t xml:space="preserve"> </w:t>
                    </w:r>
                    <w:r>
                      <w:rPr>
                        <w:b/>
                      </w:rPr>
                      <w:t xml:space="preserve">                    </w:t>
                    </w:r>
                    <w:r>
                      <w:rPr>
                        <w:b/>
                      </w:rPr>
                      <w:tab/>
                      <w:t xml:space="preserve">           fiyatı düşürür</w:t>
                    </w:r>
                    <w:r>
                      <w:tab/>
                    </w:r>
                    <w:r>
                      <w:tab/>
                    </w:r>
                    <w:r>
                      <w:tab/>
                    </w:r>
                  </w:p>
                  <w:p w14:paraId="198C4F7B" w14:textId="77777777" w:rsidR="00EF1884" w:rsidRDefault="00EF1884" w:rsidP="00EF1884">
                    <w:pPr>
                      <w:spacing w:after="0"/>
                      <w:ind w:firstLine="708"/>
                    </w:pPr>
                    <w:r>
                      <w:t>Talebin Azalması</w:t>
                    </w:r>
                  </w:p>
                </w:txbxContent>
              </v:textbox>
            </v:shape>
            <v:line id="_x0000_s2587" style="position:absolute" from="3782,1904" to="3782,2912">
              <v:stroke dashstyle="dash"/>
            </v:line>
            <v:line id="_x0000_s2588" style="position:absolute" from="4214,1472" to="4215,2912">
              <v:stroke dashstyle="dash"/>
            </v:line>
            <v:line id="_x0000_s2589" style="position:absolute" from="7382,1956" to="7383,2964">
              <v:stroke dashstyle="dash"/>
            </v:line>
            <v:line id="_x0000_s2590" style="position:absolute;flip:y" from="3638,1328" to="3926,1616">
              <v:stroke endarrow="block"/>
            </v:line>
            <v:line id="_x0000_s2591" style="position:absolute;flip:x" from="6518,1812" to="6806,2100">
              <v:stroke endarrow="block"/>
            </v:line>
            <v:line id="_x0000_s2592" style="position:absolute;flip:y" from="3062,1472" to="3063,1760">
              <v:stroke endarrow="block"/>
            </v:line>
            <v:line id="_x0000_s2593" style="position:absolute" from="5654,2048" to="5654,2048">
              <v:stroke endarrow="block"/>
            </v:line>
            <v:line id="_x0000_s2594" style="position:absolute" from="6230,1956" to="6231,2244">
              <v:stroke endarrow="block"/>
            </v:line>
            <v:line id="_x0000_s2595" style="position:absolute" from="3926,2768" to="4214,2768">
              <v:stroke endarrow="block"/>
            </v:line>
            <v:line id="_x0000_s2596" style="position:absolute;flip:x" from="6806,2820" to="7238,2821">
              <v:stroke endarrow="block"/>
            </v:line>
            <v:shape id="_x0000_s2597" type="#_x0000_t202" style="position:absolute;left:2198;top:810;width:642;height:391" stroked="f">
              <v:textbox style="mso-next-textbox:#_x0000_s2597">
                <w:txbxContent>
                  <w:p w14:paraId="2ED3AA90" w14:textId="77777777" w:rsidR="00EF1884" w:rsidRPr="00A56A61" w:rsidRDefault="00EF1884" w:rsidP="00A56A61">
                    <w:pPr>
                      <w:spacing w:after="0"/>
                      <w:rPr>
                        <w:b/>
                        <w:bCs/>
                      </w:rPr>
                    </w:pPr>
                    <w:r w:rsidRPr="00A56A61">
                      <w:rPr>
                        <w:b/>
                        <w:bCs/>
                      </w:rPr>
                      <w:t>Fiyat</w:t>
                    </w:r>
                  </w:p>
                </w:txbxContent>
              </v:textbox>
            </v:shape>
            <v:shape id="_x0000_s2598" type="#_x0000_t202" style="position:absolute;left:4790;top:2965;width:864;height:379" stroked="f">
              <v:textbox style="mso-next-textbox:#_x0000_s2598">
                <w:txbxContent>
                  <w:p w14:paraId="6F5673F6" w14:textId="77777777" w:rsidR="00EF1884" w:rsidRDefault="00EF1884" w:rsidP="00EF1884">
                    <w:r>
                      <w:t>Miktar</w:t>
                    </w:r>
                  </w:p>
                </w:txbxContent>
              </v:textbox>
            </v:shape>
            <v:shape id="_x0000_s2599" type="#_x0000_t202" style="position:absolute;left:5223;top:810;width:797;height:343" stroked="f">
              <v:textbox style="mso-next-textbox:#_x0000_s2599">
                <w:txbxContent>
                  <w:p w14:paraId="6C095B7A" w14:textId="77777777" w:rsidR="00EF1884" w:rsidRPr="00A56A61" w:rsidRDefault="00EF1884" w:rsidP="00EF1884">
                    <w:pPr>
                      <w:rPr>
                        <w:b/>
                        <w:bCs/>
                      </w:rPr>
                    </w:pPr>
                    <w:r>
                      <w:t xml:space="preserve">    </w:t>
                    </w:r>
                    <w:r w:rsidRPr="00A56A61">
                      <w:rPr>
                        <w:b/>
                        <w:bCs/>
                      </w:rPr>
                      <w:t>Fiyat</w:t>
                    </w:r>
                  </w:p>
                </w:txbxContent>
              </v:textbox>
            </v:shape>
            <v:shape id="_x0000_s2600" type="#_x0000_t202" style="position:absolute;left:8390;top:3040;width:864;height:355" stroked="f">
              <v:textbox style="mso-next-textbox:#_x0000_s2600">
                <w:txbxContent>
                  <w:p w14:paraId="3703CC0D" w14:textId="77777777" w:rsidR="00EF1884" w:rsidRDefault="00EF1884" w:rsidP="00EF1884">
                    <w:r>
                      <w:t>Miktar</w:t>
                    </w:r>
                  </w:p>
                </w:txbxContent>
              </v:textbox>
            </v:shape>
            <v:shape id="_x0000_s2601" type="#_x0000_t202" style="position:absolute;left:4646;top:948;width:432;height:380" stroked="f">
              <v:textbox style="mso-next-textbox:#_x0000_s2601">
                <w:txbxContent>
                  <w:p w14:paraId="539E624A" w14:textId="77777777" w:rsidR="00EF1884" w:rsidRDefault="00EF1884" w:rsidP="00EF1884">
                    <w:r>
                      <w:t>A</w:t>
                    </w:r>
                  </w:p>
                </w:txbxContent>
              </v:textbox>
            </v:shape>
            <v:shape id="_x0000_s2602" type="#_x0000_t202" style="position:absolute;left:4502;top:2336;width:576;height:288" stroked="f">
              <v:textbox style="mso-next-textbox:#_x0000_s2602">
                <w:txbxContent>
                  <w:p w14:paraId="33581694" w14:textId="77777777" w:rsidR="00EF1884" w:rsidRPr="004458C4" w:rsidRDefault="00EF1884" w:rsidP="00EF1884">
                    <w:pPr>
                      <w:rPr>
                        <w:vertAlign w:val="subscript"/>
                      </w:rPr>
                    </w:pPr>
                    <w:r>
                      <w:t>T</w:t>
                    </w:r>
                    <w:r>
                      <w:rPr>
                        <w:vertAlign w:val="subscript"/>
                      </w:rPr>
                      <w:t>1</w:t>
                    </w:r>
                  </w:p>
                  <w:p w14:paraId="55670767" w14:textId="77777777" w:rsidR="00EF1884" w:rsidRPr="00C26467" w:rsidRDefault="00EF1884" w:rsidP="00EF1884">
                    <w:pPr>
                      <w:rPr>
                        <w:vertAlign w:val="superscript"/>
                      </w:rPr>
                    </w:pPr>
                  </w:p>
                </w:txbxContent>
              </v:textbox>
            </v:shape>
            <v:shape id="_x0000_s2603" type="#_x0000_t202" style="position:absolute;left:4868;top:1760;width:498;height:432" stroked="f">
              <v:textbox style="mso-next-textbox:#_x0000_s2603">
                <w:txbxContent>
                  <w:p w14:paraId="7F1A4FF2" w14:textId="77777777" w:rsidR="00EF1884" w:rsidRPr="004458C4" w:rsidRDefault="00EF1884" w:rsidP="00EF1884">
                    <w:pPr>
                      <w:rPr>
                        <w:vertAlign w:val="subscript"/>
                      </w:rPr>
                    </w:pPr>
                    <w:r>
                      <w:t>T</w:t>
                    </w:r>
                    <w:r>
                      <w:rPr>
                        <w:vertAlign w:val="subscript"/>
                      </w:rPr>
                      <w:t>2</w:t>
                    </w:r>
                  </w:p>
                </w:txbxContent>
              </v:textbox>
            </v:shape>
            <v:shape id="_x0000_s2604" type="#_x0000_t202" style="position:absolute;left:2343;top:1236;width:497;height:1388" stroked="f">
              <v:textbox style="mso-next-textbox:#_x0000_s2604">
                <w:txbxContent>
                  <w:p w14:paraId="74A8500A" w14:textId="77777777" w:rsidR="00EF1884" w:rsidRPr="004458C4" w:rsidRDefault="00EF1884" w:rsidP="00EF1884">
                    <w:pPr>
                      <w:spacing w:after="0" w:line="240" w:lineRule="auto"/>
                      <w:rPr>
                        <w:vertAlign w:val="subscript"/>
                      </w:rPr>
                    </w:pPr>
                    <w:r>
                      <w:t xml:space="preserve">   F</w:t>
                    </w:r>
                    <w:r>
                      <w:rPr>
                        <w:vertAlign w:val="subscript"/>
                      </w:rPr>
                      <w:t>2</w:t>
                    </w:r>
                  </w:p>
                  <w:p w14:paraId="78138903" w14:textId="77777777" w:rsidR="00EF1884" w:rsidRDefault="00EF1884" w:rsidP="00EF1884">
                    <w:pPr>
                      <w:spacing w:after="0" w:line="240" w:lineRule="auto"/>
                      <w:rPr>
                        <w:vertAlign w:val="superscript"/>
                      </w:rPr>
                    </w:pPr>
                  </w:p>
                  <w:p w14:paraId="207C422F" w14:textId="77777777" w:rsidR="00EF1884" w:rsidRPr="004458C4" w:rsidRDefault="00EF1884" w:rsidP="00EF1884">
                    <w:pPr>
                      <w:spacing w:after="0" w:line="240" w:lineRule="auto"/>
                      <w:rPr>
                        <w:vertAlign w:val="subscript"/>
                      </w:rPr>
                    </w:pPr>
                    <w:r>
                      <w:t xml:space="preserve">   F</w:t>
                    </w:r>
                    <w:r>
                      <w:rPr>
                        <w:vertAlign w:val="subscript"/>
                      </w:rPr>
                      <w:t>1</w:t>
                    </w:r>
                  </w:p>
                  <w:p w14:paraId="5A03D5EC" w14:textId="77777777" w:rsidR="00EF1884" w:rsidRDefault="00EF1884" w:rsidP="00EF1884">
                    <w:pPr>
                      <w:spacing w:after="0"/>
                    </w:pPr>
                  </w:p>
                  <w:p w14:paraId="60329832" w14:textId="77777777" w:rsidR="00EF1884" w:rsidRPr="004458C4" w:rsidRDefault="00EF1884" w:rsidP="00EF1884">
                    <w:pPr>
                      <w:rPr>
                        <w:vertAlign w:val="subscript"/>
                      </w:rPr>
                    </w:pPr>
                    <w:r>
                      <w:t xml:space="preserve">   F</w:t>
                    </w:r>
                    <w:r>
                      <w:rPr>
                        <w:vertAlign w:val="subscript"/>
                      </w:rPr>
                      <w:t>3</w:t>
                    </w:r>
                  </w:p>
                </w:txbxContent>
              </v:textbox>
            </v:shape>
            <v:shape id="_x0000_s2605" type="#_x0000_t202" style="position:absolute;left:3350;top:2965;width:1296;height:379" stroked="f">
              <v:textbox style="mso-next-textbox:#_x0000_s2605">
                <w:txbxContent>
                  <w:p w14:paraId="457FCDD7" w14:textId="77777777" w:rsidR="00EF1884" w:rsidRPr="0036247F" w:rsidRDefault="00EF1884" w:rsidP="00EF1884">
                    <w:pPr>
                      <w:rPr>
                        <w:vertAlign w:val="subscript"/>
                      </w:rPr>
                    </w:pPr>
                    <w:r>
                      <w:t xml:space="preserve">     M</w:t>
                    </w:r>
                    <w:r>
                      <w:rPr>
                        <w:vertAlign w:val="subscript"/>
                      </w:rPr>
                      <w:t>1</w:t>
                    </w:r>
                    <w:r>
                      <w:rPr>
                        <w:vertAlign w:val="superscript"/>
                      </w:rPr>
                      <w:t xml:space="preserve">   </w:t>
                    </w:r>
                    <w:r>
                      <w:t xml:space="preserve"> M</w:t>
                    </w:r>
                    <w:r>
                      <w:rPr>
                        <w:vertAlign w:val="subscript"/>
                      </w:rPr>
                      <w:t>2</w:t>
                    </w:r>
                  </w:p>
                </w:txbxContent>
              </v:textbox>
            </v:shape>
            <v:shape id="_x0000_s2606" type="#_x0000_t202" style="position:absolute;left:6518;top:3040;width:1584;height:355" stroked="f">
              <v:textbox style="mso-next-textbox:#_x0000_s2606">
                <w:txbxContent>
                  <w:p w14:paraId="07C1CEDE" w14:textId="77777777" w:rsidR="00EF1884" w:rsidRPr="0036247F" w:rsidRDefault="00EF1884" w:rsidP="00EF1884">
                    <w:pPr>
                      <w:rPr>
                        <w:vertAlign w:val="subscript"/>
                      </w:rPr>
                    </w:pPr>
                    <w:r>
                      <w:t xml:space="preserve">  M</w:t>
                    </w:r>
                    <w:r>
                      <w:rPr>
                        <w:vertAlign w:val="subscript"/>
                      </w:rPr>
                      <w:t>3</w:t>
                    </w:r>
                    <w:r>
                      <w:rPr>
                        <w:vertAlign w:val="superscript"/>
                      </w:rPr>
                      <w:t xml:space="preserve">          </w:t>
                    </w:r>
                    <w:r>
                      <w:t xml:space="preserve"> M</w:t>
                    </w:r>
                    <w:r>
                      <w:rPr>
                        <w:vertAlign w:val="subscript"/>
                      </w:rPr>
                      <w:t>1</w:t>
                    </w:r>
                  </w:p>
                </w:txbxContent>
              </v:textbox>
            </v:shape>
            <v:shape id="_x0000_s2607" type="#_x0000_t202" style="position:absolute;left:8246;top:1153;width:432;height:320" stroked="f">
              <v:textbox style="mso-next-textbox:#_x0000_s2607">
                <w:txbxContent>
                  <w:p w14:paraId="2DB29DD5" w14:textId="77777777" w:rsidR="00EF1884" w:rsidRDefault="00EF1884" w:rsidP="00EF1884">
                    <w:r>
                      <w:t>A</w:t>
                    </w:r>
                  </w:p>
                </w:txbxContent>
              </v:textbox>
            </v:shape>
            <v:shape id="_x0000_s2608" type="#_x0000_t202" style="position:absolute;left:8102;top:2244;width:576;height:431" stroked="f">
              <v:textbox style="mso-next-textbox:#_x0000_s2608">
                <w:txbxContent>
                  <w:p w14:paraId="7CE343E2" w14:textId="77777777" w:rsidR="00EF1884" w:rsidRPr="0036247F" w:rsidRDefault="00EF1884" w:rsidP="00EF1884">
                    <w:pPr>
                      <w:rPr>
                        <w:vertAlign w:val="subscript"/>
                      </w:rPr>
                    </w:pPr>
                    <w:r>
                      <w:t>T</w:t>
                    </w:r>
                    <w:r>
                      <w:rPr>
                        <w:vertAlign w:val="subscript"/>
                      </w:rPr>
                      <w:t>1</w:t>
                    </w:r>
                  </w:p>
                </w:txbxContent>
              </v:textbox>
            </v:shape>
            <v:shape id="_x0000_s2609" type="#_x0000_t202" style="position:absolute;left:7382;top:2388;width:432;height:432" stroked="f">
              <v:textbox style="mso-next-textbox:#_x0000_s2609">
                <w:txbxContent>
                  <w:p w14:paraId="407EAB2D" w14:textId="77777777" w:rsidR="00EF1884" w:rsidRPr="004458C4" w:rsidRDefault="00EF1884" w:rsidP="00EF1884">
                    <w:pPr>
                      <w:rPr>
                        <w:vertAlign w:val="subscript"/>
                      </w:rPr>
                    </w:pPr>
                    <w:r>
                      <w:t>T</w:t>
                    </w:r>
                    <w:r>
                      <w:rPr>
                        <w:vertAlign w:val="subscript"/>
                      </w:rPr>
                      <w:t>2</w:t>
                    </w:r>
                  </w:p>
                </w:txbxContent>
              </v:textbox>
            </v:shape>
            <v:line id="_x0000_s2610" style="position:absolute" from="6086,2963" to="8823,2964" strokeweight="1.5pt"/>
            <v:line id="_x0000_s2611" style="position:absolute" from="6518,1380" to="8102,2388" strokeweight="2.25pt">
              <v:stroke dashstyle="dash"/>
            </v:line>
            <v:line id="_x0000_s2612" style="position:absolute" from="6374,2048" to="7526,2767" strokeweight="2.25pt"/>
            <v:line id="_x0000_s2613" style="position:absolute;flip:x" from="6220,1236" to="8246,2768" strokeweight="2.25pt"/>
            <v:line id="_x0000_s2614" style="position:absolute" from="6806,2388" to="6807,2963">
              <v:stroke dashstyle="dash"/>
            </v:line>
            <v:line id="_x0000_s2615" style="position:absolute" from="2918,1092" to="2918,1380"/>
            <w10:anchorlock/>
          </v:group>
        </w:pict>
      </w:r>
    </w:p>
    <w:p w14:paraId="368650AB" w14:textId="77777777" w:rsidR="007C15F6" w:rsidRPr="007C15F6" w:rsidRDefault="007C15F6">
      <w:pPr>
        <w:pStyle w:val="ListParagraph"/>
        <w:numPr>
          <w:ilvl w:val="0"/>
          <w:numId w:val="12"/>
        </w:numPr>
        <w:spacing w:before="120" w:after="120" w:line="360" w:lineRule="auto"/>
        <w:jc w:val="both"/>
        <w:rPr>
          <w:b/>
          <w:bCs/>
          <w:sz w:val="24"/>
          <w:szCs w:val="24"/>
        </w:rPr>
      </w:pPr>
      <w:r w:rsidRPr="007C15F6">
        <w:rPr>
          <w:b/>
          <w:bCs/>
          <w:sz w:val="24"/>
          <w:szCs w:val="24"/>
        </w:rPr>
        <w:t>Talepteki Değişmenin Sonuçları</w:t>
      </w:r>
    </w:p>
    <w:p w14:paraId="176A6F80" w14:textId="7B9BE2CD" w:rsidR="007C15F6" w:rsidRPr="007C15F6" w:rsidRDefault="00951CC3" w:rsidP="007C15F6">
      <w:pPr>
        <w:spacing w:before="120" w:after="120" w:line="360" w:lineRule="auto"/>
        <w:jc w:val="both"/>
        <w:rPr>
          <w:sz w:val="24"/>
          <w:szCs w:val="24"/>
        </w:rPr>
      </w:pPr>
      <w:r>
        <w:rPr>
          <w:sz w:val="24"/>
          <w:szCs w:val="24"/>
        </w:rPr>
        <w:t xml:space="preserve">Piyasa mekanizması talepteki değişme sonucunda kaynak kullanımının değişmesini sağlamaktadır. Tüketici tercihleri değiştiğinde, </w:t>
      </w:r>
      <w:r w:rsidR="008A0F66">
        <w:rPr>
          <w:sz w:val="24"/>
          <w:szCs w:val="24"/>
        </w:rPr>
        <w:t>talebi</w:t>
      </w:r>
      <w:r>
        <w:rPr>
          <w:sz w:val="24"/>
          <w:szCs w:val="24"/>
        </w:rPr>
        <w:t xml:space="preserve"> azalan malların üretiminde kullanılan kaynakların bir kısmı talebi artan malların üretimine aktarılır.  </w:t>
      </w:r>
      <w:r w:rsidR="00065C28">
        <w:rPr>
          <w:sz w:val="24"/>
          <w:szCs w:val="24"/>
        </w:rPr>
        <w:t>T</w:t>
      </w:r>
      <w:r w:rsidR="008A0F66">
        <w:rPr>
          <w:sz w:val="24"/>
          <w:szCs w:val="24"/>
        </w:rPr>
        <w:t>alebi</w:t>
      </w:r>
      <w:r w:rsidR="00065C28">
        <w:rPr>
          <w:sz w:val="24"/>
          <w:szCs w:val="24"/>
        </w:rPr>
        <w:t xml:space="preserve"> azalan malları üreten üreticiler üretimlerini azalt</w:t>
      </w:r>
      <w:r w:rsidR="00AE3548">
        <w:rPr>
          <w:sz w:val="24"/>
          <w:szCs w:val="24"/>
        </w:rPr>
        <w:t>ır</w:t>
      </w:r>
      <w:r w:rsidR="00065C28">
        <w:rPr>
          <w:sz w:val="24"/>
          <w:szCs w:val="24"/>
        </w:rPr>
        <w:t>lar; çalışanlarını işten çıkar</w:t>
      </w:r>
      <w:r w:rsidR="00AE3548">
        <w:rPr>
          <w:sz w:val="24"/>
          <w:szCs w:val="24"/>
        </w:rPr>
        <w:t>ır</w:t>
      </w:r>
      <w:r w:rsidR="00065C28">
        <w:rPr>
          <w:sz w:val="24"/>
          <w:szCs w:val="24"/>
        </w:rPr>
        <w:t xml:space="preserve"> ve </w:t>
      </w:r>
      <w:r w:rsidR="00BB45E5">
        <w:rPr>
          <w:sz w:val="24"/>
          <w:szCs w:val="24"/>
        </w:rPr>
        <w:t>genelde daha az girdi talep ede</w:t>
      </w:r>
      <w:r w:rsidR="00AE3548">
        <w:rPr>
          <w:sz w:val="24"/>
          <w:szCs w:val="24"/>
        </w:rPr>
        <w:t>r</w:t>
      </w:r>
      <w:r w:rsidR="00BB45E5">
        <w:rPr>
          <w:sz w:val="24"/>
          <w:szCs w:val="24"/>
        </w:rPr>
        <w:t>ler. Talebi artan malları üretenler ise üretimlerini artır</w:t>
      </w:r>
      <w:r w:rsidR="000F0035">
        <w:rPr>
          <w:sz w:val="24"/>
          <w:szCs w:val="24"/>
        </w:rPr>
        <w:t>ır</w:t>
      </w:r>
      <w:r w:rsidR="00BB45E5">
        <w:rPr>
          <w:sz w:val="24"/>
          <w:szCs w:val="24"/>
        </w:rPr>
        <w:t>lar</w:t>
      </w:r>
      <w:r w:rsidR="00C23169">
        <w:rPr>
          <w:sz w:val="24"/>
          <w:szCs w:val="24"/>
        </w:rPr>
        <w:t>; dolayısıyla daha çok işçi çalıştır</w:t>
      </w:r>
      <w:r w:rsidR="000F0035">
        <w:rPr>
          <w:sz w:val="24"/>
          <w:szCs w:val="24"/>
        </w:rPr>
        <w:t>ır</w:t>
      </w:r>
      <w:r w:rsidR="00C23169">
        <w:rPr>
          <w:sz w:val="24"/>
          <w:szCs w:val="24"/>
        </w:rPr>
        <w:t xml:space="preserve"> ve diğer üretim faktörlerini de daha çok kullanır</w:t>
      </w:r>
      <w:r w:rsidR="000F0035">
        <w:rPr>
          <w:sz w:val="24"/>
          <w:szCs w:val="24"/>
        </w:rPr>
        <w:t>lar</w:t>
      </w:r>
      <w:r w:rsidR="00C23169">
        <w:rPr>
          <w:sz w:val="24"/>
          <w:szCs w:val="24"/>
        </w:rPr>
        <w:t xml:space="preserve">. </w:t>
      </w:r>
    </w:p>
    <w:p w14:paraId="69444BC0" w14:textId="078F7D17" w:rsidR="007C15F6" w:rsidRPr="00285ABB" w:rsidRDefault="008E59EE" w:rsidP="007C15F6">
      <w:pPr>
        <w:spacing w:before="120" w:after="120" w:line="360" w:lineRule="auto"/>
        <w:ind w:firstLine="709"/>
        <w:jc w:val="both"/>
        <w:rPr>
          <w:sz w:val="24"/>
          <w:szCs w:val="24"/>
        </w:rPr>
      </w:pPr>
      <w:r>
        <w:rPr>
          <w:sz w:val="24"/>
          <w:szCs w:val="24"/>
        </w:rPr>
        <w:t>Ne var ki, farklı malların üretimi farklı girdi bi</w:t>
      </w:r>
      <w:r w:rsidR="00A43135">
        <w:rPr>
          <w:sz w:val="24"/>
          <w:szCs w:val="24"/>
        </w:rPr>
        <w:t>leşimlerini gerektir</w:t>
      </w:r>
      <w:r w:rsidR="000F0035">
        <w:rPr>
          <w:sz w:val="24"/>
          <w:szCs w:val="24"/>
        </w:rPr>
        <w:t>diğinden</w:t>
      </w:r>
      <w:r w:rsidR="00834D74">
        <w:rPr>
          <w:sz w:val="24"/>
          <w:szCs w:val="24"/>
        </w:rPr>
        <w:t>, üret</w:t>
      </w:r>
      <w:r w:rsidR="00CF0C42">
        <w:rPr>
          <w:sz w:val="24"/>
          <w:szCs w:val="24"/>
        </w:rPr>
        <w:t>im</w:t>
      </w:r>
      <w:r w:rsidR="00834D74">
        <w:rPr>
          <w:sz w:val="24"/>
          <w:szCs w:val="24"/>
        </w:rPr>
        <w:t>i</w:t>
      </w:r>
      <w:r w:rsidR="00CF0C42">
        <w:rPr>
          <w:sz w:val="24"/>
          <w:szCs w:val="24"/>
        </w:rPr>
        <w:t xml:space="preserve"> artan malların üretimi için daha uygun olan girdilere olan talep artarken üretimi aza</w:t>
      </w:r>
      <w:r w:rsidR="00834D74">
        <w:rPr>
          <w:sz w:val="24"/>
          <w:szCs w:val="24"/>
        </w:rPr>
        <w:t xml:space="preserve">lan malların üretimine daha </w:t>
      </w:r>
      <w:r w:rsidR="004923D4">
        <w:rPr>
          <w:sz w:val="24"/>
          <w:szCs w:val="24"/>
        </w:rPr>
        <w:t xml:space="preserve">uygun olan girdilere olan talep azalır. Sonuçta, talebi artan bazı girdilerin fiyatları </w:t>
      </w:r>
      <w:r w:rsidR="00305E4E">
        <w:rPr>
          <w:sz w:val="24"/>
          <w:szCs w:val="24"/>
        </w:rPr>
        <w:t>yükselirken</w:t>
      </w:r>
      <w:r w:rsidR="004923D4">
        <w:rPr>
          <w:sz w:val="24"/>
          <w:szCs w:val="24"/>
        </w:rPr>
        <w:t xml:space="preserve">, talebi azan girdilerin fiyatları </w:t>
      </w:r>
      <w:r w:rsidR="00305E4E">
        <w:rPr>
          <w:sz w:val="24"/>
          <w:szCs w:val="24"/>
        </w:rPr>
        <w:t>düşer</w:t>
      </w:r>
      <w:r w:rsidR="004923D4">
        <w:rPr>
          <w:sz w:val="24"/>
          <w:szCs w:val="24"/>
        </w:rPr>
        <w:t xml:space="preserve">. </w:t>
      </w:r>
      <w:r w:rsidR="005D34FF">
        <w:rPr>
          <w:sz w:val="24"/>
          <w:szCs w:val="24"/>
        </w:rPr>
        <w:t xml:space="preserve">Girdi fiyatlarında izlenen bu farklı yöndeki hareket gelir dağılımını </w:t>
      </w:r>
      <w:r w:rsidR="00305E4E">
        <w:rPr>
          <w:sz w:val="24"/>
          <w:szCs w:val="24"/>
        </w:rPr>
        <w:t xml:space="preserve">da </w:t>
      </w:r>
      <w:r w:rsidR="005D34FF">
        <w:rPr>
          <w:sz w:val="24"/>
          <w:szCs w:val="24"/>
        </w:rPr>
        <w:t xml:space="preserve">değiştirir.  </w:t>
      </w:r>
      <w:r w:rsidR="00253A6C">
        <w:rPr>
          <w:sz w:val="24"/>
          <w:szCs w:val="24"/>
        </w:rPr>
        <w:t>Talebi ve dolayısıyla fiyatı artan girdilerin sahiplerinin gelirden aldıkları pay artarken, talebi azaldığı için fiyatı düşen girdilerin sahipleri gelirden eskisine göre daha az pay alır</w:t>
      </w:r>
      <w:r w:rsidR="007A2F52">
        <w:rPr>
          <w:sz w:val="24"/>
          <w:szCs w:val="24"/>
        </w:rPr>
        <w:t>lar</w:t>
      </w:r>
      <w:r w:rsidR="00253A6C">
        <w:rPr>
          <w:sz w:val="24"/>
          <w:szCs w:val="24"/>
        </w:rPr>
        <w:t xml:space="preserve">. </w:t>
      </w:r>
      <w:r w:rsidR="000434DD">
        <w:rPr>
          <w:sz w:val="24"/>
          <w:szCs w:val="24"/>
        </w:rPr>
        <w:t>Kısaca, tüketici tercihlerinde</w:t>
      </w:r>
      <w:r w:rsidR="00F82A73">
        <w:rPr>
          <w:sz w:val="24"/>
          <w:szCs w:val="24"/>
        </w:rPr>
        <w:t xml:space="preserve"> ve</w:t>
      </w:r>
      <w:r w:rsidR="000434DD">
        <w:rPr>
          <w:sz w:val="24"/>
          <w:szCs w:val="24"/>
        </w:rPr>
        <w:t xml:space="preserve"> </w:t>
      </w:r>
      <w:r w:rsidR="00501257">
        <w:rPr>
          <w:sz w:val="24"/>
          <w:szCs w:val="24"/>
        </w:rPr>
        <w:t>talep</w:t>
      </w:r>
      <w:r w:rsidR="00F82A73">
        <w:rPr>
          <w:sz w:val="24"/>
          <w:szCs w:val="24"/>
        </w:rPr>
        <w:t>teki</w:t>
      </w:r>
      <w:r w:rsidR="00501257">
        <w:rPr>
          <w:sz w:val="24"/>
          <w:szCs w:val="24"/>
        </w:rPr>
        <w:t xml:space="preserve"> değişikliği</w:t>
      </w:r>
      <w:r w:rsidR="00305E4E">
        <w:rPr>
          <w:sz w:val="24"/>
          <w:szCs w:val="24"/>
        </w:rPr>
        <w:t>,</w:t>
      </w:r>
      <w:r w:rsidR="00501257">
        <w:rPr>
          <w:sz w:val="24"/>
          <w:szCs w:val="24"/>
        </w:rPr>
        <w:t xml:space="preserve"> kaynak kullanımının yeni talep yapısı doğrultusunda değişmesine neden ol</w:t>
      </w:r>
      <w:r w:rsidR="00072862">
        <w:rPr>
          <w:sz w:val="24"/>
          <w:szCs w:val="24"/>
        </w:rPr>
        <w:t>ur</w:t>
      </w:r>
      <w:r w:rsidR="00501257">
        <w:rPr>
          <w:sz w:val="24"/>
          <w:szCs w:val="24"/>
        </w:rPr>
        <w:t xml:space="preserve">. </w:t>
      </w:r>
    </w:p>
    <w:p w14:paraId="7C1B052C" w14:textId="5C8602B3" w:rsidR="007C15F6" w:rsidRPr="00285ABB" w:rsidRDefault="007C15F6" w:rsidP="007C15F6">
      <w:pPr>
        <w:spacing w:before="120" w:after="120" w:line="360" w:lineRule="auto"/>
        <w:jc w:val="both"/>
        <w:rPr>
          <w:sz w:val="24"/>
          <w:szCs w:val="24"/>
        </w:rPr>
      </w:pPr>
      <w:r w:rsidRPr="00285ABB">
        <w:rPr>
          <w:sz w:val="24"/>
          <w:szCs w:val="24"/>
        </w:rPr>
        <w:tab/>
      </w:r>
      <w:r w:rsidR="00907A6B">
        <w:rPr>
          <w:sz w:val="24"/>
          <w:szCs w:val="24"/>
        </w:rPr>
        <w:t>Malların piyasa fiyatları</w:t>
      </w:r>
      <w:r w:rsidR="00085A99">
        <w:rPr>
          <w:sz w:val="24"/>
          <w:szCs w:val="24"/>
        </w:rPr>
        <w:t>,</w:t>
      </w:r>
      <w:r w:rsidR="00907A6B">
        <w:rPr>
          <w:sz w:val="24"/>
          <w:szCs w:val="24"/>
        </w:rPr>
        <w:t xml:space="preserve"> </w:t>
      </w:r>
      <w:r w:rsidR="00F76B10">
        <w:rPr>
          <w:sz w:val="24"/>
          <w:szCs w:val="24"/>
        </w:rPr>
        <w:t xml:space="preserve">tüketici davranışlarını etkiler. Her bir fiyat kümesine karşılık aileler </w:t>
      </w:r>
      <w:r w:rsidR="004031E7">
        <w:rPr>
          <w:sz w:val="24"/>
          <w:szCs w:val="24"/>
        </w:rPr>
        <w:t>bir dizi tercihte bulun</w:t>
      </w:r>
      <w:r w:rsidR="00072862">
        <w:rPr>
          <w:sz w:val="24"/>
          <w:szCs w:val="24"/>
        </w:rPr>
        <w:t>url</w:t>
      </w:r>
      <w:r w:rsidR="004031E7">
        <w:rPr>
          <w:sz w:val="24"/>
          <w:szCs w:val="24"/>
        </w:rPr>
        <w:t xml:space="preserve">ar. </w:t>
      </w:r>
      <w:r w:rsidR="00F76B10">
        <w:rPr>
          <w:sz w:val="24"/>
          <w:szCs w:val="24"/>
        </w:rPr>
        <w:t xml:space="preserve"> </w:t>
      </w:r>
      <w:r w:rsidR="004031E7">
        <w:rPr>
          <w:sz w:val="24"/>
          <w:szCs w:val="24"/>
        </w:rPr>
        <w:t>Böyle yapmakla</w:t>
      </w:r>
      <w:r w:rsidR="00D21C0C">
        <w:rPr>
          <w:sz w:val="24"/>
          <w:szCs w:val="24"/>
        </w:rPr>
        <w:t>,</w:t>
      </w:r>
      <w:r w:rsidR="004031E7">
        <w:rPr>
          <w:sz w:val="24"/>
          <w:szCs w:val="24"/>
        </w:rPr>
        <w:t xml:space="preserve"> aslında</w:t>
      </w:r>
      <w:r w:rsidR="00D21C0C">
        <w:rPr>
          <w:sz w:val="24"/>
          <w:szCs w:val="24"/>
        </w:rPr>
        <w:t>,</w:t>
      </w:r>
      <w:r w:rsidR="004031E7">
        <w:rPr>
          <w:sz w:val="24"/>
          <w:szCs w:val="24"/>
        </w:rPr>
        <w:t xml:space="preserve"> </w:t>
      </w:r>
      <w:r w:rsidR="00087745">
        <w:rPr>
          <w:sz w:val="24"/>
          <w:szCs w:val="24"/>
        </w:rPr>
        <w:t xml:space="preserve">topluca </w:t>
      </w:r>
      <w:r w:rsidR="004031E7">
        <w:rPr>
          <w:sz w:val="24"/>
          <w:szCs w:val="24"/>
        </w:rPr>
        <w:t>bu fiyatları da etkilem</w:t>
      </w:r>
      <w:r w:rsidR="00D21C0C">
        <w:rPr>
          <w:sz w:val="24"/>
          <w:szCs w:val="24"/>
        </w:rPr>
        <w:t>iş olur</w:t>
      </w:r>
      <w:r w:rsidR="004031E7">
        <w:rPr>
          <w:sz w:val="24"/>
          <w:szCs w:val="24"/>
        </w:rPr>
        <w:t>l</w:t>
      </w:r>
      <w:r w:rsidR="00D21C0C">
        <w:rPr>
          <w:sz w:val="24"/>
          <w:szCs w:val="24"/>
        </w:rPr>
        <w:t>a</w:t>
      </w:r>
      <w:r w:rsidR="004031E7">
        <w:rPr>
          <w:sz w:val="24"/>
          <w:szCs w:val="24"/>
        </w:rPr>
        <w:t xml:space="preserve">r. </w:t>
      </w:r>
      <w:r w:rsidR="00087745">
        <w:rPr>
          <w:sz w:val="24"/>
          <w:szCs w:val="24"/>
        </w:rPr>
        <w:t>Fiyatlar aynı zamanda üreticiler için de</w:t>
      </w:r>
      <w:r w:rsidR="005D1D24">
        <w:rPr>
          <w:sz w:val="24"/>
          <w:szCs w:val="24"/>
        </w:rPr>
        <w:t xml:space="preserve"> hangi malları kârlı biçimde üretebilecekleri </w:t>
      </w:r>
      <w:r w:rsidR="005D1D24">
        <w:rPr>
          <w:sz w:val="24"/>
          <w:szCs w:val="24"/>
        </w:rPr>
        <w:lastRenderedPageBreak/>
        <w:t>konusunda</w:t>
      </w:r>
      <w:r w:rsidR="00087745">
        <w:rPr>
          <w:sz w:val="24"/>
          <w:szCs w:val="24"/>
        </w:rPr>
        <w:t xml:space="preserve"> sinyal işlevi gör</w:t>
      </w:r>
      <w:r w:rsidR="00D21C0C">
        <w:rPr>
          <w:sz w:val="24"/>
          <w:szCs w:val="24"/>
        </w:rPr>
        <w:t>ü</w:t>
      </w:r>
      <w:r w:rsidR="00087745">
        <w:rPr>
          <w:sz w:val="24"/>
          <w:szCs w:val="24"/>
        </w:rPr>
        <w:t xml:space="preserve">r. </w:t>
      </w:r>
      <w:r w:rsidR="00C32B62">
        <w:rPr>
          <w:sz w:val="24"/>
          <w:szCs w:val="24"/>
        </w:rPr>
        <w:t xml:space="preserve">Firmalar </w:t>
      </w:r>
      <w:r w:rsidR="0052335D">
        <w:rPr>
          <w:sz w:val="24"/>
          <w:szCs w:val="24"/>
        </w:rPr>
        <w:t>hangi malları üretip satacakları</w:t>
      </w:r>
      <w:r w:rsidR="00C32B62">
        <w:rPr>
          <w:sz w:val="24"/>
          <w:szCs w:val="24"/>
        </w:rPr>
        <w:t>, bunlar</w:t>
      </w:r>
      <w:r w:rsidR="0002592E">
        <w:rPr>
          <w:sz w:val="24"/>
          <w:szCs w:val="24"/>
        </w:rPr>
        <w:t>dan ne kadar ve</w:t>
      </w:r>
      <w:r w:rsidR="0052335D">
        <w:rPr>
          <w:sz w:val="24"/>
          <w:szCs w:val="24"/>
        </w:rPr>
        <w:t xml:space="preserve"> nasıl</w:t>
      </w:r>
      <w:r w:rsidR="00C32B62">
        <w:rPr>
          <w:sz w:val="24"/>
          <w:szCs w:val="24"/>
        </w:rPr>
        <w:t xml:space="preserve"> üret</w:t>
      </w:r>
      <w:r w:rsidR="0052335D">
        <w:rPr>
          <w:sz w:val="24"/>
          <w:szCs w:val="24"/>
        </w:rPr>
        <w:t>ecekleri</w:t>
      </w:r>
      <w:r w:rsidR="0002592E">
        <w:rPr>
          <w:sz w:val="24"/>
          <w:szCs w:val="24"/>
        </w:rPr>
        <w:t xml:space="preserve"> konusunda </w:t>
      </w:r>
      <w:r w:rsidR="00C32B62">
        <w:rPr>
          <w:sz w:val="24"/>
          <w:szCs w:val="24"/>
        </w:rPr>
        <w:t xml:space="preserve">tercihlerde </w:t>
      </w:r>
      <w:r w:rsidR="00B73F65">
        <w:rPr>
          <w:sz w:val="24"/>
          <w:szCs w:val="24"/>
        </w:rPr>
        <w:t xml:space="preserve">bulunmak durumundadırlar. </w:t>
      </w:r>
      <w:r w:rsidR="00C32B62">
        <w:rPr>
          <w:sz w:val="24"/>
          <w:szCs w:val="24"/>
        </w:rPr>
        <w:t xml:space="preserve"> </w:t>
      </w:r>
      <w:r w:rsidR="00B73F65">
        <w:rPr>
          <w:sz w:val="24"/>
          <w:szCs w:val="24"/>
        </w:rPr>
        <w:t>Bu</w:t>
      </w:r>
      <w:r w:rsidR="0079023C">
        <w:rPr>
          <w:sz w:val="24"/>
          <w:szCs w:val="24"/>
        </w:rPr>
        <w:t xml:space="preserve"> tercihleri</w:t>
      </w:r>
      <w:r w:rsidR="00B73F65">
        <w:rPr>
          <w:sz w:val="24"/>
          <w:szCs w:val="24"/>
        </w:rPr>
        <w:t xml:space="preserve"> yaparken</w:t>
      </w:r>
      <w:r w:rsidR="0079023C">
        <w:rPr>
          <w:sz w:val="24"/>
          <w:szCs w:val="24"/>
        </w:rPr>
        <w:t>,</w:t>
      </w:r>
      <w:r w:rsidR="00B73F65">
        <w:rPr>
          <w:sz w:val="24"/>
          <w:szCs w:val="24"/>
        </w:rPr>
        <w:t xml:space="preserve"> firmalar da </w:t>
      </w:r>
      <w:r w:rsidR="00E146A7">
        <w:rPr>
          <w:sz w:val="24"/>
          <w:szCs w:val="24"/>
        </w:rPr>
        <w:t xml:space="preserve">topluca </w:t>
      </w:r>
      <w:r w:rsidR="00B73F65">
        <w:rPr>
          <w:sz w:val="24"/>
          <w:szCs w:val="24"/>
        </w:rPr>
        <w:t xml:space="preserve">fiyatları etkilerler. </w:t>
      </w:r>
    </w:p>
    <w:p w14:paraId="33A275ED" w14:textId="6FA41786" w:rsidR="007C15F6" w:rsidRPr="00285ABB" w:rsidRDefault="00E146A7" w:rsidP="007C15F6">
      <w:pPr>
        <w:spacing w:before="120" w:after="120" w:line="360" w:lineRule="auto"/>
        <w:ind w:firstLine="709"/>
        <w:jc w:val="both"/>
        <w:rPr>
          <w:sz w:val="24"/>
          <w:szCs w:val="24"/>
        </w:rPr>
      </w:pPr>
      <w:r>
        <w:rPr>
          <w:sz w:val="24"/>
          <w:szCs w:val="24"/>
        </w:rPr>
        <w:t xml:space="preserve">Firmalar üretim faktörleri satın almak zorundadırlar. </w:t>
      </w:r>
      <w:r w:rsidR="000E39FB">
        <w:rPr>
          <w:sz w:val="24"/>
          <w:szCs w:val="24"/>
        </w:rPr>
        <w:t xml:space="preserve">Talep edilen üretim faktörü miktarları firmaların üretim kararlarına, </w:t>
      </w:r>
      <w:r w:rsidR="00A75E47">
        <w:rPr>
          <w:sz w:val="24"/>
          <w:szCs w:val="24"/>
        </w:rPr>
        <w:t xml:space="preserve">firmaların </w:t>
      </w:r>
      <w:r w:rsidR="000E39FB">
        <w:rPr>
          <w:sz w:val="24"/>
          <w:szCs w:val="24"/>
        </w:rPr>
        <w:t xml:space="preserve">üretim kararları da </w:t>
      </w:r>
      <w:r w:rsidR="00A75E47">
        <w:rPr>
          <w:sz w:val="24"/>
          <w:szCs w:val="24"/>
        </w:rPr>
        <w:t>tüketici talebine bağlıdır. Üretim faktörleri talebi</w:t>
      </w:r>
      <w:r w:rsidR="00C210AE">
        <w:rPr>
          <w:sz w:val="24"/>
          <w:szCs w:val="24"/>
        </w:rPr>
        <w:t>,</w:t>
      </w:r>
      <w:r w:rsidR="00A75E47">
        <w:rPr>
          <w:sz w:val="24"/>
          <w:szCs w:val="24"/>
        </w:rPr>
        <w:t xml:space="preserve"> </w:t>
      </w:r>
      <w:r w:rsidR="00BC5833">
        <w:rPr>
          <w:sz w:val="24"/>
          <w:szCs w:val="24"/>
        </w:rPr>
        <w:t xml:space="preserve">bu faktörlerin fiyatlarını etkiler. Üretim faktörlerinin sahibi olan tüketiciler </w:t>
      </w:r>
      <w:r w:rsidR="00684A81">
        <w:rPr>
          <w:sz w:val="24"/>
          <w:szCs w:val="24"/>
        </w:rPr>
        <w:t>de piyasa fiyatlarından etkilenerek bu faktörleri hangi üreticiye satacaklarına karar ver</w:t>
      </w:r>
      <w:r w:rsidR="00892120">
        <w:rPr>
          <w:sz w:val="24"/>
          <w:szCs w:val="24"/>
        </w:rPr>
        <w:t>i</w:t>
      </w:r>
      <w:r w:rsidR="00684A81">
        <w:rPr>
          <w:sz w:val="24"/>
          <w:szCs w:val="24"/>
        </w:rPr>
        <w:t xml:space="preserve">rler. </w:t>
      </w:r>
      <w:r w:rsidR="004F6DEC">
        <w:rPr>
          <w:sz w:val="24"/>
          <w:szCs w:val="24"/>
        </w:rPr>
        <w:t>Bu kararlar üretim faktörleri arzını belirle</w:t>
      </w:r>
      <w:r w:rsidR="00892120">
        <w:rPr>
          <w:sz w:val="24"/>
          <w:szCs w:val="24"/>
        </w:rPr>
        <w:t>r</w:t>
      </w:r>
      <w:r w:rsidR="004F6DEC">
        <w:rPr>
          <w:sz w:val="24"/>
          <w:szCs w:val="24"/>
        </w:rPr>
        <w:t xml:space="preserve"> ve faktör fiyatlarını etkiler. </w:t>
      </w:r>
    </w:p>
    <w:p w14:paraId="4477945F" w14:textId="7AF3B5C9" w:rsidR="00206032" w:rsidRPr="000360A6" w:rsidRDefault="00E81EA8" w:rsidP="00AE41D0">
      <w:pPr>
        <w:spacing w:before="120" w:after="120" w:line="360" w:lineRule="auto"/>
        <w:ind w:firstLine="709"/>
        <w:jc w:val="both"/>
        <w:rPr>
          <w:sz w:val="24"/>
          <w:szCs w:val="24"/>
        </w:rPr>
      </w:pPr>
      <w:r w:rsidRPr="000360A6">
        <w:rPr>
          <w:sz w:val="24"/>
          <w:szCs w:val="24"/>
        </w:rPr>
        <w:t>Özetle, ideal bir piyasa ekonomisinde</w:t>
      </w:r>
      <w:r w:rsidR="00892120">
        <w:rPr>
          <w:sz w:val="24"/>
          <w:szCs w:val="24"/>
        </w:rPr>
        <w:t>,</w:t>
      </w:r>
      <w:r w:rsidR="000360A6" w:rsidRPr="000360A6">
        <w:rPr>
          <w:sz w:val="24"/>
          <w:szCs w:val="24"/>
        </w:rPr>
        <w:t xml:space="preserve"> herkese ne yapması gerektiğini söyleyen bir yetkili yoktur.</w:t>
      </w:r>
      <w:r>
        <w:rPr>
          <w:color w:val="000000" w:themeColor="text1"/>
          <w:sz w:val="24"/>
          <w:szCs w:val="24"/>
        </w:rPr>
        <w:t xml:space="preserve"> </w:t>
      </w:r>
      <w:r w:rsidR="00C210AE">
        <w:rPr>
          <w:color w:val="000000" w:themeColor="text1"/>
          <w:sz w:val="24"/>
          <w:szCs w:val="24"/>
        </w:rPr>
        <w:t>S</w:t>
      </w:r>
      <w:r w:rsidR="00206032" w:rsidRPr="000360A6">
        <w:rPr>
          <w:sz w:val="24"/>
          <w:szCs w:val="24"/>
        </w:rPr>
        <w:t xml:space="preserve">istem, çok sayıda alıcı ve satıcının kararları doğrultusunda otomatik olarak işler ve hangi maldan ne kadar üretileceği, nasıl üretileceği ve üretilen malların nasıl bölüşüleceği soruları kendiliğinden cevaplandırılmış olur. </w:t>
      </w:r>
    </w:p>
    <w:p w14:paraId="3A83E106" w14:textId="3867D729" w:rsidR="00206032" w:rsidRPr="000034C0" w:rsidRDefault="00206032" w:rsidP="000034C0">
      <w:pPr>
        <w:spacing w:before="120" w:after="120" w:line="360" w:lineRule="auto"/>
        <w:ind w:firstLine="708"/>
        <w:jc w:val="both"/>
        <w:rPr>
          <w:sz w:val="24"/>
          <w:szCs w:val="24"/>
        </w:rPr>
      </w:pPr>
      <w:r w:rsidRPr="000034C0">
        <w:rPr>
          <w:sz w:val="24"/>
          <w:szCs w:val="24"/>
        </w:rPr>
        <w:t>Piyasadaki alıcı ve satıcıların kararlarını kendi çıkarlarına uygun olarak verdikleri varsayılmaktadır. Üreticiler hangi maldan ne kadar üreteceklerini piyasa fiyatlarına bakarak kararlaştırırlar. Fiyatlar onlar için bir yol göstericidir. Tüketicilerin daha çok aldığı malların fiyatları yükselir. Üreticiler de fiyatı daha yüksek olan malı üretmeyi yeğlerler. Çünkü fiyatı yükselen malların kârlılığı artar. Mevcut üreticiler kârlılığı artan mallardan daha fazla ürettikleri gibi, piyasaya yeni üreticiler de girebilir. Böylece o malın üretimi artar. Eğer bir malın üretimi tüketicilerin satın almak istedikleri miktarı aşarsa, fiyatı azalmaya başlar. Üreticiler fiyata bakarak üretimi azaltmaları gerektiğini anlarlar, bazı firmalar ise üretimi tümüyle bırakırlar. Böylece o malın toplam üretimi azalır. Sonuçta tüketicilerin istedikleri mallardan</w:t>
      </w:r>
      <w:r w:rsidR="00104657">
        <w:rPr>
          <w:sz w:val="24"/>
          <w:szCs w:val="24"/>
        </w:rPr>
        <w:t>,</w:t>
      </w:r>
      <w:r w:rsidRPr="000034C0">
        <w:rPr>
          <w:sz w:val="24"/>
          <w:szCs w:val="24"/>
        </w:rPr>
        <w:t xml:space="preserve"> tüketicilerin istedikleri kadar üretilmiş olur. </w:t>
      </w:r>
    </w:p>
    <w:p w14:paraId="705C6BDC" w14:textId="47F943E5" w:rsidR="00206032" w:rsidRPr="00C53D9E" w:rsidRDefault="00206032" w:rsidP="000034C0">
      <w:pPr>
        <w:spacing w:before="120" w:after="120" w:line="360" w:lineRule="auto"/>
        <w:ind w:firstLine="708"/>
        <w:jc w:val="both"/>
        <w:rPr>
          <w:sz w:val="24"/>
          <w:szCs w:val="24"/>
        </w:rPr>
      </w:pPr>
      <w:r w:rsidRPr="00C53D9E">
        <w:rPr>
          <w:sz w:val="24"/>
          <w:szCs w:val="24"/>
        </w:rPr>
        <w:t>Firmalar</w:t>
      </w:r>
      <w:r w:rsidR="00237506">
        <w:rPr>
          <w:sz w:val="24"/>
          <w:szCs w:val="24"/>
        </w:rPr>
        <w:t>,</w:t>
      </w:r>
      <w:r w:rsidRPr="00C53D9E">
        <w:rPr>
          <w:sz w:val="24"/>
          <w:szCs w:val="24"/>
        </w:rPr>
        <w:t xml:space="preserve"> kendi çıkarları doğrultusunda hareket ettikleri ve kârlarını olabildiğince artırmak istedikleri için, bir malın satış fiyatı kadar üretim maliyetini de dikkate almak zorundadırlar. Firma için maliyet ne kadar düşükse o kadar iyidir. Maliyet ise büyük ölçüde üretim faktörlerinin fiyatına bağlıdır. Dolayısıyla firmalar üretim sürecinde göreceli olarak daha ucuz olan üretim faktörlerinden daha çok kullanarak üretim yapmaya çalışırlar. </w:t>
      </w:r>
    </w:p>
    <w:p w14:paraId="24A2B81B" w14:textId="4E18E83B" w:rsidR="00206032" w:rsidRDefault="00206032" w:rsidP="00C53D9E">
      <w:pPr>
        <w:spacing w:before="120" w:after="120" w:line="360" w:lineRule="auto"/>
        <w:ind w:firstLine="708"/>
        <w:jc w:val="both"/>
        <w:rPr>
          <w:sz w:val="24"/>
          <w:szCs w:val="24"/>
        </w:rPr>
      </w:pPr>
      <w:r w:rsidRPr="002A4DE4">
        <w:rPr>
          <w:sz w:val="24"/>
          <w:szCs w:val="24"/>
        </w:rPr>
        <w:t xml:space="preserve">Üretim faktörlerinin her birinin ayrı bir piyasası ve bir fiyatı vardır. İşgücünün fiyatı ücret, doğanın fiyatı rant ve sermayenin fiyatı faizdir. Girişimi dördüncü bir üretim faktörü olarak saymak gerekirse onun fiyatı ya da üretimden aldığı pay kârdır. Faktör sahiplerinin </w:t>
      </w:r>
      <w:r w:rsidRPr="002A4DE4">
        <w:rPr>
          <w:sz w:val="24"/>
          <w:szCs w:val="24"/>
        </w:rPr>
        <w:lastRenderedPageBreak/>
        <w:t>üretimden aldıkları pay faktör fiyatlarına bağlı olarak değişir. Örneğin, faizin artması sermayenin, ücretin artması işçilerin toplam üretimden aldıkları payı artırır. Böylece, bölüşüm, yani kimin toplam üretimden ne kadar pay alacağı, piyasada otomatik olarak belirlenir.</w:t>
      </w:r>
    </w:p>
    <w:p w14:paraId="7C5E789D" w14:textId="5B571655" w:rsidR="00FA4E83" w:rsidRPr="00C73EA6" w:rsidRDefault="00FA4E83" w:rsidP="008365C0">
      <w:pPr>
        <w:pStyle w:val="ListParagraph"/>
        <w:numPr>
          <w:ilvl w:val="1"/>
          <w:numId w:val="57"/>
        </w:numPr>
        <w:spacing w:before="240" w:after="120" w:line="360" w:lineRule="auto"/>
        <w:ind w:left="1134" w:hanging="425"/>
        <w:contextualSpacing w:val="0"/>
        <w:rPr>
          <w:b/>
          <w:sz w:val="24"/>
          <w:szCs w:val="24"/>
        </w:rPr>
      </w:pPr>
      <w:r w:rsidRPr="00C73EA6">
        <w:rPr>
          <w:b/>
          <w:sz w:val="24"/>
          <w:szCs w:val="24"/>
        </w:rPr>
        <w:t>ARZ VE TALEBİN ESNEKLİĞİ</w:t>
      </w:r>
    </w:p>
    <w:p w14:paraId="4F4614AC" w14:textId="77777777" w:rsidR="00FA4E83" w:rsidRPr="00A92504" w:rsidRDefault="00FA4E83" w:rsidP="00783F5A">
      <w:pPr>
        <w:pStyle w:val="ListParagraph"/>
        <w:numPr>
          <w:ilvl w:val="1"/>
          <w:numId w:val="1"/>
        </w:numPr>
        <w:spacing w:before="120" w:after="120" w:line="360" w:lineRule="auto"/>
        <w:ind w:left="993" w:hanging="284"/>
        <w:jc w:val="both"/>
        <w:rPr>
          <w:b/>
          <w:sz w:val="24"/>
          <w:szCs w:val="24"/>
        </w:rPr>
      </w:pPr>
      <w:r w:rsidRPr="00A92504">
        <w:rPr>
          <w:b/>
          <w:sz w:val="24"/>
          <w:szCs w:val="24"/>
        </w:rPr>
        <w:t>Talep Esnekliği</w:t>
      </w:r>
    </w:p>
    <w:p w14:paraId="2E79D725" w14:textId="77777777" w:rsidR="00FB0C83" w:rsidRDefault="00FA4E83" w:rsidP="00FA4E83">
      <w:pPr>
        <w:spacing w:before="120" w:after="120" w:line="360" w:lineRule="auto"/>
        <w:jc w:val="both"/>
        <w:rPr>
          <w:sz w:val="24"/>
          <w:szCs w:val="24"/>
        </w:rPr>
      </w:pPr>
      <w:r w:rsidRPr="00A92504">
        <w:rPr>
          <w:sz w:val="24"/>
          <w:szCs w:val="24"/>
        </w:rPr>
        <w:t>Genel olarak bir malın fiyatı ya da tüketicilerin gelirleri değiştiğinde o maldan talep edilen miktar da değişir. Malın fiyatındaki artış talep miktarını azaltırken, tüketicilerin gelirlerindeki artış talep miktarını artırır. Ancak, fiyat ve gelirlerdeki değişme</w:t>
      </w:r>
      <w:r w:rsidR="00923397">
        <w:rPr>
          <w:sz w:val="24"/>
          <w:szCs w:val="24"/>
        </w:rPr>
        <w:t>nin</w:t>
      </w:r>
      <w:r w:rsidRPr="00A92504">
        <w:rPr>
          <w:sz w:val="24"/>
          <w:szCs w:val="24"/>
        </w:rPr>
        <w:t xml:space="preserve"> talep miktarını </w:t>
      </w:r>
      <w:r w:rsidR="00923397">
        <w:rPr>
          <w:sz w:val="24"/>
          <w:szCs w:val="24"/>
        </w:rPr>
        <w:t xml:space="preserve">etkileme </w:t>
      </w:r>
      <w:r w:rsidR="00926FE9">
        <w:rPr>
          <w:sz w:val="24"/>
          <w:szCs w:val="24"/>
        </w:rPr>
        <w:t>derecesi</w:t>
      </w:r>
      <w:r w:rsidR="00923397">
        <w:rPr>
          <w:sz w:val="24"/>
          <w:szCs w:val="24"/>
        </w:rPr>
        <w:t xml:space="preserve"> </w:t>
      </w:r>
      <w:r w:rsidRPr="00A92504">
        <w:rPr>
          <w:sz w:val="24"/>
          <w:szCs w:val="24"/>
        </w:rPr>
        <w:t xml:space="preserve">bütün mallarda ve her zaman aynı </w:t>
      </w:r>
      <w:r w:rsidR="00FF782A">
        <w:rPr>
          <w:sz w:val="24"/>
          <w:szCs w:val="24"/>
        </w:rPr>
        <w:t>değildir</w:t>
      </w:r>
      <w:r w:rsidRPr="00A92504">
        <w:rPr>
          <w:sz w:val="24"/>
          <w:szCs w:val="24"/>
        </w:rPr>
        <w:t xml:space="preserve">; etki bazen az bazen de çok olabilir. Fiyattaki değişikliğin talep edilen miktar üzerindeki etkisinin derecesini </w:t>
      </w:r>
      <w:r w:rsidRPr="00A92504">
        <w:rPr>
          <w:i/>
          <w:sz w:val="24"/>
          <w:szCs w:val="24"/>
        </w:rPr>
        <w:t>talebin fiyat esnekliği</w:t>
      </w:r>
      <w:r w:rsidRPr="00A92504">
        <w:rPr>
          <w:sz w:val="24"/>
          <w:szCs w:val="24"/>
        </w:rPr>
        <w:t xml:space="preserve">; gelirdeki değişikliğin talep edilen miktar üzerindeki etkisinin derecesini de </w:t>
      </w:r>
      <w:r w:rsidRPr="00926FE9">
        <w:rPr>
          <w:i/>
          <w:iCs/>
          <w:sz w:val="24"/>
          <w:szCs w:val="24"/>
        </w:rPr>
        <w:t xml:space="preserve">talebin </w:t>
      </w:r>
      <w:r w:rsidRPr="00A92504">
        <w:rPr>
          <w:i/>
          <w:sz w:val="24"/>
          <w:szCs w:val="24"/>
        </w:rPr>
        <w:t xml:space="preserve">gelir esnekliği </w:t>
      </w:r>
      <w:r w:rsidRPr="00A92504">
        <w:rPr>
          <w:sz w:val="24"/>
          <w:szCs w:val="24"/>
        </w:rPr>
        <w:t xml:space="preserve">olarak </w:t>
      </w:r>
      <w:r w:rsidR="000237F1">
        <w:rPr>
          <w:sz w:val="24"/>
          <w:szCs w:val="24"/>
        </w:rPr>
        <w:t>adlandırılır</w:t>
      </w:r>
      <w:r w:rsidRPr="00A92504">
        <w:rPr>
          <w:sz w:val="24"/>
          <w:szCs w:val="24"/>
        </w:rPr>
        <w:t xml:space="preserve">. Genel olarak talep esnekliği, talep </w:t>
      </w:r>
      <w:r w:rsidR="00FB0C83">
        <w:rPr>
          <w:sz w:val="24"/>
          <w:szCs w:val="24"/>
        </w:rPr>
        <w:t xml:space="preserve">edilen </w:t>
      </w:r>
      <w:r w:rsidRPr="00A92504">
        <w:rPr>
          <w:sz w:val="24"/>
          <w:szCs w:val="24"/>
        </w:rPr>
        <w:t xml:space="preserve">miktarın, gelir ya da fiyatta meydana gelen değişikliğe karşı duyarlılığının bir ölçüsüdür. </w:t>
      </w:r>
    </w:p>
    <w:p w14:paraId="1BB389EE" w14:textId="3E37633F" w:rsidR="00FA4E83" w:rsidRPr="00A92504" w:rsidRDefault="00FA4E83" w:rsidP="00FB0C83">
      <w:pPr>
        <w:spacing w:before="120" w:after="120" w:line="360" w:lineRule="auto"/>
        <w:ind w:firstLine="708"/>
        <w:jc w:val="both"/>
        <w:rPr>
          <w:sz w:val="24"/>
          <w:szCs w:val="24"/>
        </w:rPr>
      </w:pPr>
      <w:r w:rsidRPr="00A92504">
        <w:rPr>
          <w:sz w:val="24"/>
          <w:szCs w:val="24"/>
        </w:rPr>
        <w:t>Esneklik, esneklik katsayısı ile ölçülür.</w:t>
      </w:r>
      <w:r w:rsidR="00FB0C83">
        <w:rPr>
          <w:sz w:val="24"/>
          <w:szCs w:val="24"/>
        </w:rPr>
        <w:t xml:space="preserve"> </w:t>
      </w:r>
      <w:r w:rsidRPr="00A92504">
        <w:rPr>
          <w:sz w:val="24"/>
          <w:szCs w:val="24"/>
        </w:rPr>
        <w:t xml:space="preserve">Talep esneklik katsayısı, talep edilen miktarda meydana gelen yüzde değişikliğin malın fiyatında ya </w:t>
      </w:r>
      <w:r w:rsidR="00FE2CAD">
        <w:rPr>
          <w:sz w:val="24"/>
          <w:szCs w:val="24"/>
        </w:rPr>
        <w:t xml:space="preserve">da </w:t>
      </w:r>
      <w:r w:rsidRPr="00A92504">
        <w:rPr>
          <w:sz w:val="24"/>
          <w:szCs w:val="24"/>
        </w:rPr>
        <w:t>gelirde meydana gelen yüzde değişikliğe oranı olarak hesaplanır. Buna göre talebin fiyat ve gelir esneklik katsayılarını aşağıdaki gibi yazabiliriz:</w:t>
      </w:r>
    </w:p>
    <w:p w14:paraId="51BF26FB" w14:textId="5AC8DA24" w:rsidR="00FA4E83" w:rsidRPr="00A92504" w:rsidRDefault="00FA4E83" w:rsidP="00027AE4">
      <w:pPr>
        <w:spacing w:before="120" w:after="0" w:line="360" w:lineRule="auto"/>
        <w:jc w:val="both"/>
        <w:rPr>
          <w:sz w:val="24"/>
          <w:szCs w:val="24"/>
        </w:rPr>
      </w:pPr>
      <w:r w:rsidRPr="00A92504">
        <w:rPr>
          <w:sz w:val="24"/>
          <w:szCs w:val="24"/>
        </w:rPr>
        <w:tab/>
      </w:r>
      <w:proofErr w:type="spellStart"/>
      <w:proofErr w:type="gramStart"/>
      <w:r w:rsidRPr="00A92504">
        <w:rPr>
          <w:sz w:val="24"/>
          <w:szCs w:val="24"/>
        </w:rPr>
        <w:t>e</w:t>
      </w:r>
      <w:r w:rsidRPr="00A92504">
        <w:rPr>
          <w:sz w:val="24"/>
          <w:szCs w:val="24"/>
          <w:vertAlign w:val="subscript"/>
        </w:rPr>
        <w:t>F</w:t>
      </w:r>
      <w:proofErr w:type="spellEnd"/>
      <w:proofErr w:type="gramEnd"/>
      <w:r w:rsidRPr="00A92504">
        <w:rPr>
          <w:sz w:val="24"/>
          <w:szCs w:val="24"/>
        </w:rPr>
        <w:t xml:space="preserve"> = (Talep edilen miktardaki yüzde değişme)/ (fiyattaki yüzde değişme)</w:t>
      </w:r>
    </w:p>
    <w:p w14:paraId="2D475BE1" w14:textId="5BF1C152" w:rsidR="00FA4E83" w:rsidRPr="00A92504" w:rsidRDefault="00FA4E83" w:rsidP="00027AE4">
      <w:pPr>
        <w:spacing w:after="120" w:line="360" w:lineRule="auto"/>
        <w:ind w:firstLine="708"/>
        <w:jc w:val="both"/>
        <w:rPr>
          <w:sz w:val="24"/>
          <w:szCs w:val="24"/>
        </w:rPr>
      </w:pPr>
      <w:proofErr w:type="spellStart"/>
      <w:proofErr w:type="gramStart"/>
      <w:r w:rsidRPr="00A92504">
        <w:rPr>
          <w:sz w:val="24"/>
          <w:szCs w:val="24"/>
        </w:rPr>
        <w:t>e</w:t>
      </w:r>
      <w:r w:rsidRPr="00A92504">
        <w:rPr>
          <w:sz w:val="24"/>
          <w:szCs w:val="24"/>
          <w:vertAlign w:val="subscript"/>
        </w:rPr>
        <w:t>G</w:t>
      </w:r>
      <w:proofErr w:type="spellEnd"/>
      <w:proofErr w:type="gramEnd"/>
      <w:r w:rsidRPr="00A92504">
        <w:rPr>
          <w:sz w:val="24"/>
          <w:szCs w:val="24"/>
        </w:rPr>
        <w:t xml:space="preserve"> = (Talep edilen miktardaki yüzde değişme)/ (gelirdeki yüzde değişme)</w:t>
      </w:r>
    </w:p>
    <w:p w14:paraId="259C8169" w14:textId="773A103F" w:rsidR="00FA4E83" w:rsidRPr="00A92504" w:rsidRDefault="00FA4E83" w:rsidP="00FA4E83">
      <w:pPr>
        <w:spacing w:before="120" w:after="120" w:line="360" w:lineRule="auto"/>
        <w:jc w:val="both"/>
        <w:rPr>
          <w:sz w:val="24"/>
          <w:szCs w:val="24"/>
        </w:rPr>
      </w:pPr>
      <w:r w:rsidRPr="00A92504">
        <w:rPr>
          <w:sz w:val="24"/>
          <w:szCs w:val="24"/>
        </w:rPr>
        <w:t>Burada (</w:t>
      </w:r>
      <w:proofErr w:type="spellStart"/>
      <w:r w:rsidRPr="00A92504">
        <w:rPr>
          <w:sz w:val="24"/>
          <w:szCs w:val="24"/>
        </w:rPr>
        <w:t>e</w:t>
      </w:r>
      <w:r w:rsidRPr="00A92504">
        <w:rPr>
          <w:sz w:val="24"/>
          <w:szCs w:val="24"/>
          <w:vertAlign w:val="subscript"/>
        </w:rPr>
        <w:t>F</w:t>
      </w:r>
      <w:proofErr w:type="spellEnd"/>
      <w:r w:rsidRPr="00A92504">
        <w:rPr>
          <w:sz w:val="24"/>
          <w:szCs w:val="24"/>
        </w:rPr>
        <w:t>) talebin fiyat esneklik katsayısını, (</w:t>
      </w:r>
      <w:proofErr w:type="spellStart"/>
      <w:r w:rsidRPr="00A92504">
        <w:rPr>
          <w:sz w:val="24"/>
          <w:szCs w:val="24"/>
        </w:rPr>
        <w:t>e</w:t>
      </w:r>
      <w:r w:rsidRPr="00A92504">
        <w:rPr>
          <w:sz w:val="24"/>
          <w:szCs w:val="24"/>
          <w:vertAlign w:val="subscript"/>
        </w:rPr>
        <w:t>G</w:t>
      </w:r>
      <w:proofErr w:type="spellEnd"/>
      <w:r w:rsidRPr="00A92504">
        <w:rPr>
          <w:sz w:val="24"/>
          <w:szCs w:val="24"/>
        </w:rPr>
        <w:t>) ise talebin gelir esneklik katsayısını göstermektedir. (</w:t>
      </w:r>
      <w:proofErr w:type="spellStart"/>
      <w:proofErr w:type="gramStart"/>
      <w:r w:rsidRPr="00A92504">
        <w:rPr>
          <w:sz w:val="24"/>
          <w:szCs w:val="24"/>
        </w:rPr>
        <w:t>e</w:t>
      </w:r>
      <w:r w:rsidRPr="00A92504">
        <w:rPr>
          <w:sz w:val="24"/>
          <w:szCs w:val="24"/>
          <w:vertAlign w:val="subscript"/>
        </w:rPr>
        <w:t>F</w:t>
      </w:r>
      <w:proofErr w:type="spellEnd"/>
      <w:proofErr w:type="gramEnd"/>
      <w:r w:rsidRPr="00A92504">
        <w:rPr>
          <w:sz w:val="24"/>
          <w:szCs w:val="24"/>
        </w:rPr>
        <w:t>) genel olarak negatif işaretlidir</w:t>
      </w:r>
      <w:r w:rsidR="00B00E97">
        <w:rPr>
          <w:sz w:val="24"/>
          <w:szCs w:val="24"/>
        </w:rPr>
        <w:t>,</w:t>
      </w:r>
      <w:r w:rsidRPr="00A92504">
        <w:rPr>
          <w:sz w:val="24"/>
          <w:szCs w:val="24"/>
        </w:rPr>
        <w:t xml:space="preserve"> </w:t>
      </w:r>
      <w:r w:rsidR="00B00E97">
        <w:rPr>
          <w:sz w:val="24"/>
          <w:szCs w:val="24"/>
        </w:rPr>
        <w:t>ç</w:t>
      </w:r>
      <w:r w:rsidRPr="00A92504">
        <w:rPr>
          <w:sz w:val="24"/>
          <w:szCs w:val="24"/>
        </w:rPr>
        <w:t>ünkü malların büyük bir çoğunluğu için fiyattaki değişme ile miktardaki değişme zıt yönlü</w:t>
      </w:r>
      <w:r w:rsidR="00B00E97">
        <w:rPr>
          <w:sz w:val="24"/>
          <w:szCs w:val="24"/>
        </w:rPr>
        <w:t>dür, birisi pozitif ise diğeri negatiftir</w:t>
      </w:r>
      <w:r w:rsidRPr="00A92504">
        <w:rPr>
          <w:sz w:val="24"/>
          <w:szCs w:val="24"/>
        </w:rPr>
        <w:t>. Fiyat esneklik katsayısının değeri sıfır ile eksi sonsuz arasında değişir. Ancak, esneklik katsayısı değerlendirilirken katsayının mutlak değeri esas alınır. Örneğin, fiyat esneklik katsayısının (-4) olduğu durumda talep, (-2) olduğu duruma göre daha esnektir. Tüketicinin geliri arttığında malların büyük çoğunluğunun talebi arttığından (</w:t>
      </w:r>
      <w:proofErr w:type="spellStart"/>
      <w:r w:rsidRPr="00A92504">
        <w:rPr>
          <w:sz w:val="24"/>
          <w:szCs w:val="24"/>
        </w:rPr>
        <w:t>e</w:t>
      </w:r>
      <w:r w:rsidRPr="00A92504">
        <w:rPr>
          <w:sz w:val="24"/>
          <w:szCs w:val="24"/>
          <w:vertAlign w:val="subscript"/>
        </w:rPr>
        <w:t>G</w:t>
      </w:r>
      <w:proofErr w:type="spellEnd"/>
      <w:r w:rsidRPr="00A92504">
        <w:rPr>
          <w:sz w:val="24"/>
          <w:szCs w:val="24"/>
        </w:rPr>
        <w:t>) genel olarak pozitif işaretlidir. Ancak düşük malların gelir esnekliği negatiftir; gelir arttığında bu mallara olan talep azalır.</w:t>
      </w:r>
    </w:p>
    <w:p w14:paraId="001D553E" w14:textId="6A4DC1EE" w:rsidR="00FA4E83" w:rsidRPr="00A92504" w:rsidRDefault="00FA4E83" w:rsidP="00FA4E83">
      <w:pPr>
        <w:spacing w:before="120" w:after="120" w:line="360" w:lineRule="auto"/>
        <w:jc w:val="both"/>
        <w:rPr>
          <w:sz w:val="24"/>
          <w:szCs w:val="24"/>
        </w:rPr>
      </w:pPr>
      <w:r w:rsidRPr="00A92504">
        <w:rPr>
          <w:sz w:val="24"/>
          <w:szCs w:val="24"/>
        </w:rPr>
        <w:tab/>
        <w:t xml:space="preserve">Talep esneklik katsayılarının sıfır olması, fiyat ve gelir değişikliklerinin talebi etkilemediği anlamına gelir; fiyat ve gelir artsa da azalsa da talep edilen miktar değişmez. </w:t>
      </w:r>
      <w:r w:rsidRPr="00A92504">
        <w:rPr>
          <w:sz w:val="24"/>
          <w:szCs w:val="24"/>
        </w:rPr>
        <w:lastRenderedPageBreak/>
        <w:t xml:space="preserve">Talep esneklik katsayısının 1 olması </w:t>
      </w:r>
      <w:r w:rsidR="006062B4" w:rsidRPr="00A92504">
        <w:rPr>
          <w:sz w:val="24"/>
          <w:szCs w:val="24"/>
        </w:rPr>
        <w:t xml:space="preserve">ise </w:t>
      </w:r>
      <w:r w:rsidRPr="00A92504">
        <w:rPr>
          <w:sz w:val="24"/>
          <w:szCs w:val="24"/>
        </w:rPr>
        <w:t xml:space="preserve">fiyat ve gelirdeki değişikliklerin talep edilen miktara aynı oranda yansıdığını gösterir. </w:t>
      </w:r>
    </w:p>
    <w:p w14:paraId="005BD291" w14:textId="77777777" w:rsidR="00FA4E83" w:rsidRPr="00A92504" w:rsidRDefault="00FA4E83" w:rsidP="00FA4E83">
      <w:pPr>
        <w:spacing w:before="120" w:after="120" w:line="360" w:lineRule="auto"/>
        <w:jc w:val="both"/>
        <w:rPr>
          <w:sz w:val="24"/>
          <w:szCs w:val="24"/>
        </w:rPr>
      </w:pPr>
      <w:r w:rsidRPr="00A92504">
        <w:rPr>
          <w:sz w:val="24"/>
          <w:szCs w:val="24"/>
        </w:rPr>
        <w:tab/>
        <w:t xml:space="preserve">Talep esneklik katsayılarının bire eşit olması durumu </w:t>
      </w:r>
      <w:r w:rsidRPr="00A92504">
        <w:rPr>
          <w:i/>
          <w:sz w:val="24"/>
          <w:szCs w:val="24"/>
        </w:rPr>
        <w:t>birim esneklik</w:t>
      </w:r>
      <w:r w:rsidRPr="00A92504">
        <w:rPr>
          <w:sz w:val="24"/>
          <w:szCs w:val="24"/>
        </w:rPr>
        <w:t xml:space="preserve"> olarak adlandırılır</w:t>
      </w:r>
      <w:r w:rsidRPr="00A92504">
        <w:rPr>
          <w:i/>
          <w:sz w:val="24"/>
          <w:szCs w:val="24"/>
        </w:rPr>
        <w:t>.</w:t>
      </w:r>
      <w:r w:rsidRPr="00A92504">
        <w:rPr>
          <w:sz w:val="24"/>
          <w:szCs w:val="24"/>
        </w:rPr>
        <w:t xml:space="preserve"> Esneklik katsayısı bir ile sonsuz arasında ise </w:t>
      </w:r>
      <w:r w:rsidRPr="00A92504">
        <w:rPr>
          <w:i/>
          <w:sz w:val="24"/>
          <w:szCs w:val="24"/>
        </w:rPr>
        <w:t>esnek talepten</w:t>
      </w:r>
      <w:r w:rsidRPr="00A92504">
        <w:rPr>
          <w:sz w:val="24"/>
          <w:szCs w:val="24"/>
        </w:rPr>
        <w:t xml:space="preserve">, birden küçükse </w:t>
      </w:r>
      <w:r w:rsidRPr="00A92504">
        <w:rPr>
          <w:i/>
          <w:sz w:val="24"/>
          <w:szCs w:val="24"/>
        </w:rPr>
        <w:t xml:space="preserve">esnek olmayan </w:t>
      </w:r>
      <w:r w:rsidRPr="00A92504">
        <w:rPr>
          <w:sz w:val="24"/>
          <w:szCs w:val="24"/>
        </w:rPr>
        <w:t xml:space="preserve">ya da </w:t>
      </w:r>
      <w:r w:rsidRPr="00A92504">
        <w:rPr>
          <w:i/>
          <w:sz w:val="24"/>
          <w:szCs w:val="24"/>
        </w:rPr>
        <w:t>az esnek talepten</w:t>
      </w:r>
      <w:r w:rsidRPr="00A92504">
        <w:rPr>
          <w:sz w:val="24"/>
          <w:szCs w:val="24"/>
        </w:rPr>
        <w:t xml:space="preserve"> söz edilir.</w:t>
      </w:r>
    </w:p>
    <w:p w14:paraId="5DA9AA24" w14:textId="77777777" w:rsidR="00FA4E83" w:rsidRPr="00A92504" w:rsidRDefault="00FA4E83" w:rsidP="00FA4E83">
      <w:pPr>
        <w:spacing w:before="120" w:after="120" w:line="360" w:lineRule="auto"/>
        <w:jc w:val="both"/>
        <w:rPr>
          <w:sz w:val="24"/>
          <w:szCs w:val="24"/>
        </w:rPr>
      </w:pPr>
      <w:r w:rsidRPr="00A92504">
        <w:rPr>
          <w:sz w:val="24"/>
          <w:szCs w:val="24"/>
        </w:rPr>
        <w:tab/>
        <w:t xml:space="preserve">Daha önce bir mala olan talebin diğer mal fiyatlarından da etkilendiğini söylemiştik. Örneğin bir A malının talebinin B malının fiyatında meydana gelen bir değişiklikten ne ölçüde etkilendiği </w:t>
      </w:r>
      <w:r w:rsidRPr="00A92504">
        <w:rPr>
          <w:i/>
          <w:sz w:val="24"/>
          <w:szCs w:val="24"/>
        </w:rPr>
        <w:t>çapraz esneklik</w:t>
      </w:r>
      <w:r w:rsidRPr="00A92504">
        <w:rPr>
          <w:sz w:val="24"/>
          <w:szCs w:val="24"/>
        </w:rPr>
        <w:t xml:space="preserve"> kavramı ile ifade edilmektedir. Çapraz esneklik katsayısı da A malından talep edilen miktardaki yüzde değişmenin B malının fiyatında meydana gelen yüzde değişmeye bölümüne eşittir.</w:t>
      </w:r>
    </w:p>
    <w:p w14:paraId="50F10866" w14:textId="67156CE3" w:rsidR="00FA4E83" w:rsidRPr="00A92504" w:rsidRDefault="00FA4E83" w:rsidP="00FA4E83">
      <w:pPr>
        <w:spacing w:line="240" w:lineRule="auto"/>
        <w:ind w:left="709"/>
        <w:jc w:val="both"/>
        <w:rPr>
          <w:sz w:val="24"/>
          <w:szCs w:val="24"/>
        </w:rPr>
      </w:pPr>
      <w:proofErr w:type="spellStart"/>
      <w:r w:rsidRPr="00A92504">
        <w:rPr>
          <w:sz w:val="24"/>
          <w:szCs w:val="24"/>
        </w:rPr>
        <w:t>e</w:t>
      </w:r>
      <w:r w:rsidRPr="00A92504">
        <w:rPr>
          <w:sz w:val="24"/>
          <w:szCs w:val="24"/>
          <w:vertAlign w:val="subscript"/>
        </w:rPr>
        <w:t>AB</w:t>
      </w:r>
      <w:proofErr w:type="spellEnd"/>
      <w:r w:rsidRPr="00A92504">
        <w:rPr>
          <w:sz w:val="24"/>
          <w:szCs w:val="24"/>
          <w:vertAlign w:val="subscript"/>
        </w:rPr>
        <w:t xml:space="preserve"> </w:t>
      </w:r>
      <w:r w:rsidRPr="00A92504">
        <w:rPr>
          <w:sz w:val="24"/>
          <w:szCs w:val="24"/>
        </w:rPr>
        <w:t>= (A’</w:t>
      </w:r>
      <w:r w:rsidR="00287053">
        <w:rPr>
          <w:sz w:val="24"/>
          <w:szCs w:val="24"/>
        </w:rPr>
        <w:t>dan</w:t>
      </w:r>
      <w:r w:rsidRPr="00A92504">
        <w:rPr>
          <w:sz w:val="24"/>
          <w:szCs w:val="24"/>
        </w:rPr>
        <w:t xml:space="preserve"> talep edilen miktardaki yüzde değişme)</w:t>
      </w:r>
      <w:r w:rsidR="00287053">
        <w:rPr>
          <w:sz w:val="24"/>
          <w:szCs w:val="24"/>
        </w:rPr>
        <w:t xml:space="preserve"> </w:t>
      </w:r>
      <w:r w:rsidRPr="00A92504">
        <w:rPr>
          <w:sz w:val="24"/>
          <w:szCs w:val="24"/>
        </w:rPr>
        <w:t>/ (B’nin fiyatındaki yüzde değişme)</w:t>
      </w:r>
    </w:p>
    <w:p w14:paraId="49DC0367" w14:textId="77777777" w:rsidR="00FA4E83" w:rsidRDefault="00FA4E83" w:rsidP="00FA4E83">
      <w:pPr>
        <w:spacing w:before="120" w:after="120" w:line="240" w:lineRule="auto"/>
        <w:jc w:val="both"/>
        <w:rPr>
          <w:sz w:val="24"/>
          <w:szCs w:val="24"/>
        </w:rPr>
      </w:pPr>
      <w:r w:rsidRPr="00A92504">
        <w:rPr>
          <w:sz w:val="24"/>
          <w:szCs w:val="24"/>
        </w:rPr>
        <w:t>Çapraz esneklik rakip(ikame) mallarda pozitif, tamamlayıcı mallarda negatif işaretlidir.</w:t>
      </w:r>
    </w:p>
    <w:p w14:paraId="187B51CC" w14:textId="77777777" w:rsidR="00FA4E83" w:rsidRPr="00A92504" w:rsidRDefault="00FA4E83" w:rsidP="00FA4E83">
      <w:pPr>
        <w:pStyle w:val="ListParagraph"/>
        <w:numPr>
          <w:ilvl w:val="1"/>
          <w:numId w:val="1"/>
        </w:numPr>
        <w:spacing w:before="240" w:after="120" w:line="360" w:lineRule="auto"/>
        <w:ind w:left="993" w:hanging="284"/>
        <w:jc w:val="both"/>
        <w:rPr>
          <w:b/>
          <w:sz w:val="24"/>
          <w:szCs w:val="24"/>
        </w:rPr>
      </w:pPr>
      <w:r w:rsidRPr="00A92504">
        <w:rPr>
          <w:b/>
          <w:sz w:val="24"/>
          <w:szCs w:val="24"/>
        </w:rPr>
        <w:t>Talebin Fiyat Esnekliği Neye Bağlıdır?</w:t>
      </w:r>
    </w:p>
    <w:p w14:paraId="4DFDCE9C" w14:textId="77777777" w:rsidR="00FA4E83" w:rsidRPr="00A92504" w:rsidRDefault="00FA4E83" w:rsidP="00FA4E83">
      <w:pPr>
        <w:spacing w:before="120" w:after="120" w:line="360" w:lineRule="auto"/>
        <w:jc w:val="both"/>
        <w:rPr>
          <w:sz w:val="24"/>
          <w:szCs w:val="24"/>
        </w:rPr>
      </w:pPr>
      <w:r w:rsidRPr="00A92504">
        <w:rPr>
          <w:sz w:val="24"/>
          <w:szCs w:val="24"/>
        </w:rPr>
        <w:t xml:space="preserve">Bir mala olan talebin esnekliğini etkileyen iki önemli etken </w:t>
      </w:r>
      <w:r>
        <w:rPr>
          <w:sz w:val="24"/>
          <w:szCs w:val="24"/>
        </w:rPr>
        <w:t xml:space="preserve">vardır: </w:t>
      </w:r>
      <w:r w:rsidRPr="00A92504">
        <w:rPr>
          <w:sz w:val="24"/>
          <w:szCs w:val="24"/>
        </w:rPr>
        <w:t xml:space="preserve">o malın yerine kullanılabilecek (ikame ya da alternatif) malların olup-olmadığı ve o mal için yapılan harcamanın toplam harcamalar içindeki payı. </w:t>
      </w:r>
    </w:p>
    <w:p w14:paraId="1CEC05CC" w14:textId="77777777" w:rsidR="00FA4E83" w:rsidRDefault="00FA4E83" w:rsidP="00FA4E83">
      <w:pPr>
        <w:spacing w:before="120" w:after="120" w:line="360" w:lineRule="auto"/>
        <w:ind w:firstLine="708"/>
        <w:jc w:val="both"/>
        <w:rPr>
          <w:sz w:val="24"/>
          <w:szCs w:val="24"/>
        </w:rPr>
      </w:pPr>
      <w:r w:rsidRPr="00A92504">
        <w:rPr>
          <w:sz w:val="24"/>
          <w:szCs w:val="24"/>
        </w:rPr>
        <w:t xml:space="preserve">Tüketici bir malın yerine kolaylıkla bir başka malı koyabiliyorsa, o malın talebi esnektir. İkame olanağı azaldıkça esneklik de azalır. </w:t>
      </w:r>
    </w:p>
    <w:p w14:paraId="25A735C2" w14:textId="77777777" w:rsidR="00FA4E83" w:rsidRPr="00A92504" w:rsidRDefault="00FA4E83" w:rsidP="00FA4E83">
      <w:pPr>
        <w:spacing w:before="120" w:after="120" w:line="360" w:lineRule="auto"/>
        <w:ind w:firstLine="708"/>
        <w:jc w:val="both"/>
        <w:rPr>
          <w:sz w:val="24"/>
          <w:szCs w:val="24"/>
        </w:rPr>
      </w:pPr>
      <w:r w:rsidRPr="00A92504">
        <w:rPr>
          <w:sz w:val="24"/>
          <w:szCs w:val="24"/>
        </w:rPr>
        <w:t>Mal için ödenen para toplamı tüketicilerin toplam harcamaları içinde önemli yer tutuyorsa esneklik fazla, değilse esneklik azdır. Çünkü tüketicilerin toplam harcamaları içindeki payı yüksek olan malların fiyatı değiştiğinde bu durum tüketicinin satın alma gücünü ve dolayısıyla da talep davranışını değiştirir. Öte yandan, tüketicinin toplam harcamaları içindeki payı düşük olan malların fiyatlarındaki değişmenin tüketicinin satın alma gücü üzerindeki etkisi sınırlı olacağından talep davranışını da pek etkilemez. Birinci grup için ev kirasını, ikinci grup için çikleti örnek olarak verebiliriz.</w:t>
      </w:r>
    </w:p>
    <w:p w14:paraId="1AC6145E" w14:textId="77777777" w:rsidR="00FA4E83" w:rsidRPr="00A92504" w:rsidRDefault="00FA4E83" w:rsidP="00FA4E83">
      <w:pPr>
        <w:pStyle w:val="ListParagraph"/>
        <w:numPr>
          <w:ilvl w:val="1"/>
          <w:numId w:val="1"/>
        </w:numPr>
        <w:spacing w:before="120" w:after="120" w:line="360" w:lineRule="auto"/>
        <w:ind w:left="993" w:hanging="284"/>
        <w:jc w:val="both"/>
        <w:rPr>
          <w:b/>
          <w:sz w:val="24"/>
          <w:szCs w:val="24"/>
        </w:rPr>
      </w:pPr>
      <w:r w:rsidRPr="00A92504">
        <w:rPr>
          <w:b/>
          <w:sz w:val="24"/>
          <w:szCs w:val="24"/>
        </w:rPr>
        <w:t>Arz Esnekliği</w:t>
      </w:r>
    </w:p>
    <w:p w14:paraId="3C08192A" w14:textId="08CA5D64" w:rsidR="00FA4E83" w:rsidRPr="00D25B82" w:rsidRDefault="00FA4E83" w:rsidP="00FA4E83">
      <w:pPr>
        <w:tabs>
          <w:tab w:val="left" w:pos="0"/>
        </w:tabs>
        <w:spacing w:before="120" w:after="120" w:line="360" w:lineRule="auto"/>
        <w:jc w:val="both"/>
        <w:rPr>
          <w:bCs/>
          <w:sz w:val="24"/>
          <w:szCs w:val="24"/>
        </w:rPr>
      </w:pPr>
      <w:r w:rsidRPr="00A92504">
        <w:rPr>
          <w:sz w:val="24"/>
          <w:szCs w:val="24"/>
        </w:rPr>
        <w:t xml:space="preserve">Arz esnekliği kavramı talep esnekliği kavramına benzer. </w:t>
      </w:r>
      <w:r>
        <w:rPr>
          <w:sz w:val="24"/>
          <w:szCs w:val="24"/>
        </w:rPr>
        <w:t>Bir malın fiyatı değiştiğinde üreticilerin o maldan a</w:t>
      </w:r>
      <w:r w:rsidRPr="00A92504">
        <w:rPr>
          <w:sz w:val="24"/>
          <w:szCs w:val="24"/>
        </w:rPr>
        <w:t>rz e</w:t>
      </w:r>
      <w:r>
        <w:rPr>
          <w:sz w:val="24"/>
          <w:szCs w:val="24"/>
        </w:rPr>
        <w:t xml:space="preserve">tmek isteyecekleri miktar da genellikle </w:t>
      </w:r>
      <w:r w:rsidRPr="00A92504">
        <w:rPr>
          <w:sz w:val="24"/>
          <w:szCs w:val="24"/>
        </w:rPr>
        <w:t xml:space="preserve">değişir. Arz esnekliği, arz edilen miktarın fiyat değişmeleri karşısındaki duyarlılığının bir göstergesidir ve arz esneklik </w:t>
      </w:r>
      <w:r w:rsidRPr="00A92504">
        <w:rPr>
          <w:sz w:val="24"/>
          <w:szCs w:val="24"/>
        </w:rPr>
        <w:lastRenderedPageBreak/>
        <w:t>katsayısı ile ölçülür. Arz esneklik katsayısı</w:t>
      </w:r>
      <w:r w:rsidRPr="00A92504">
        <w:rPr>
          <w:b/>
          <w:sz w:val="24"/>
          <w:szCs w:val="24"/>
        </w:rPr>
        <w:t xml:space="preserve">, </w:t>
      </w:r>
      <w:r w:rsidR="00D25B82" w:rsidRPr="00D25B82">
        <w:rPr>
          <w:bCs/>
          <w:sz w:val="24"/>
          <w:szCs w:val="24"/>
        </w:rPr>
        <w:t>bir maldan</w:t>
      </w:r>
      <w:r w:rsidR="00D25B82">
        <w:rPr>
          <w:b/>
          <w:sz w:val="24"/>
          <w:szCs w:val="24"/>
        </w:rPr>
        <w:t xml:space="preserve"> </w:t>
      </w:r>
      <w:r w:rsidRPr="00A92504">
        <w:rPr>
          <w:sz w:val="24"/>
          <w:szCs w:val="24"/>
        </w:rPr>
        <w:t>arz edilen miktardaki yüzde değişmenin</w:t>
      </w:r>
      <w:r w:rsidRPr="00A92504">
        <w:rPr>
          <w:b/>
          <w:sz w:val="24"/>
          <w:szCs w:val="24"/>
        </w:rPr>
        <w:t xml:space="preserve"> </w:t>
      </w:r>
      <w:r w:rsidR="00D25B82" w:rsidRPr="00D25B82">
        <w:rPr>
          <w:bCs/>
          <w:sz w:val="24"/>
          <w:szCs w:val="24"/>
        </w:rPr>
        <w:t xml:space="preserve">o malın </w:t>
      </w:r>
      <w:r w:rsidRPr="00D25B82">
        <w:rPr>
          <w:bCs/>
          <w:sz w:val="24"/>
          <w:szCs w:val="24"/>
        </w:rPr>
        <w:t>fiyat</w:t>
      </w:r>
      <w:r w:rsidR="00D25B82" w:rsidRPr="00D25B82">
        <w:rPr>
          <w:bCs/>
          <w:sz w:val="24"/>
          <w:szCs w:val="24"/>
        </w:rPr>
        <w:t>ınd</w:t>
      </w:r>
      <w:r w:rsidRPr="00D25B82">
        <w:rPr>
          <w:bCs/>
          <w:sz w:val="24"/>
          <w:szCs w:val="24"/>
        </w:rPr>
        <w:t>aki yüzde değişmeye oranıdır.</w:t>
      </w:r>
    </w:p>
    <w:p w14:paraId="1DBA30E2" w14:textId="3BA02E3F" w:rsidR="00FA4E83" w:rsidRPr="00A92504" w:rsidRDefault="00FA4E83" w:rsidP="00FA4E83">
      <w:pPr>
        <w:spacing w:before="120" w:after="120" w:line="360" w:lineRule="auto"/>
        <w:jc w:val="both"/>
        <w:rPr>
          <w:sz w:val="24"/>
          <w:szCs w:val="24"/>
        </w:rPr>
      </w:pPr>
      <w:r w:rsidRPr="00A92504">
        <w:rPr>
          <w:sz w:val="24"/>
          <w:szCs w:val="24"/>
        </w:rPr>
        <w:t xml:space="preserve">      </w:t>
      </w:r>
      <w:proofErr w:type="spellStart"/>
      <w:proofErr w:type="gramStart"/>
      <w:r w:rsidRPr="00A92504">
        <w:rPr>
          <w:sz w:val="24"/>
          <w:szCs w:val="24"/>
        </w:rPr>
        <w:t>e</w:t>
      </w:r>
      <w:r w:rsidRPr="00A92504">
        <w:rPr>
          <w:sz w:val="24"/>
          <w:szCs w:val="24"/>
          <w:vertAlign w:val="subscript"/>
        </w:rPr>
        <w:t>A</w:t>
      </w:r>
      <w:proofErr w:type="spellEnd"/>
      <w:proofErr w:type="gramEnd"/>
      <w:r w:rsidRPr="00A92504">
        <w:rPr>
          <w:sz w:val="24"/>
          <w:szCs w:val="24"/>
        </w:rPr>
        <w:t xml:space="preserve"> = (Arz edilen </w:t>
      </w:r>
      <w:r w:rsidR="00310A46">
        <w:rPr>
          <w:sz w:val="24"/>
          <w:szCs w:val="24"/>
        </w:rPr>
        <w:t xml:space="preserve">malın </w:t>
      </w:r>
      <w:r w:rsidRPr="00A92504">
        <w:rPr>
          <w:sz w:val="24"/>
          <w:szCs w:val="24"/>
        </w:rPr>
        <w:t>miktar</w:t>
      </w:r>
      <w:r w:rsidR="00310A46">
        <w:rPr>
          <w:sz w:val="24"/>
          <w:szCs w:val="24"/>
        </w:rPr>
        <w:t>ın</w:t>
      </w:r>
      <w:r w:rsidRPr="00A92504">
        <w:rPr>
          <w:sz w:val="24"/>
          <w:szCs w:val="24"/>
        </w:rPr>
        <w:t>daki yüzde değişme)/(Malın fiyatındaki yüzde değişme)</w:t>
      </w:r>
    </w:p>
    <w:p w14:paraId="0AF212AA" w14:textId="77777777" w:rsidR="00FA4E83" w:rsidRPr="00A92504" w:rsidRDefault="00FA4E83" w:rsidP="00FA4E83">
      <w:pPr>
        <w:pStyle w:val="ListParagraph"/>
        <w:numPr>
          <w:ilvl w:val="1"/>
          <w:numId w:val="1"/>
        </w:numPr>
        <w:spacing w:before="120" w:after="120" w:line="360" w:lineRule="auto"/>
        <w:ind w:left="993" w:hanging="284"/>
        <w:jc w:val="both"/>
        <w:rPr>
          <w:b/>
          <w:sz w:val="24"/>
          <w:szCs w:val="24"/>
        </w:rPr>
      </w:pPr>
      <w:r w:rsidRPr="00A92504">
        <w:rPr>
          <w:b/>
          <w:sz w:val="24"/>
          <w:szCs w:val="24"/>
        </w:rPr>
        <w:t>Arz Esnekliği Neye Bağlıdır?</w:t>
      </w:r>
    </w:p>
    <w:p w14:paraId="03C2BEF5" w14:textId="0B0D2802" w:rsidR="00FA4E83" w:rsidRPr="00A92504" w:rsidRDefault="00FA4E83" w:rsidP="00FA4E83">
      <w:pPr>
        <w:spacing w:before="120" w:after="120" w:line="360" w:lineRule="auto"/>
        <w:jc w:val="both"/>
        <w:rPr>
          <w:sz w:val="24"/>
          <w:szCs w:val="24"/>
        </w:rPr>
      </w:pPr>
      <w:r w:rsidRPr="00A92504">
        <w:rPr>
          <w:sz w:val="24"/>
          <w:szCs w:val="24"/>
        </w:rPr>
        <w:t xml:space="preserve">Bir malın arz esnekliği, </w:t>
      </w:r>
      <w:r w:rsidR="00EA38E0">
        <w:rPr>
          <w:sz w:val="24"/>
          <w:szCs w:val="24"/>
        </w:rPr>
        <w:t xml:space="preserve">o maldan </w:t>
      </w:r>
      <w:r w:rsidRPr="00A92504">
        <w:rPr>
          <w:sz w:val="24"/>
          <w:szCs w:val="24"/>
        </w:rPr>
        <w:t xml:space="preserve">arz </w:t>
      </w:r>
      <w:r w:rsidR="00EA38E0">
        <w:rPr>
          <w:sz w:val="24"/>
          <w:szCs w:val="24"/>
        </w:rPr>
        <w:t xml:space="preserve">edilen </w:t>
      </w:r>
      <w:r w:rsidRPr="00A92504">
        <w:rPr>
          <w:sz w:val="24"/>
          <w:szCs w:val="24"/>
        </w:rPr>
        <w:t xml:space="preserve">miktardaki değişmenin malın üretim maliyetini ne ölçüde etkilediğine ve dönem uzunluğuna bağlıdır. </w:t>
      </w:r>
    </w:p>
    <w:p w14:paraId="61245D25" w14:textId="1F6BF4F3" w:rsidR="00FA4E83" w:rsidRPr="00CA170E" w:rsidRDefault="00FA4E83" w:rsidP="00FA4E83">
      <w:pPr>
        <w:pStyle w:val="ListParagraph"/>
        <w:numPr>
          <w:ilvl w:val="0"/>
          <w:numId w:val="58"/>
        </w:numPr>
        <w:spacing w:before="120" w:after="120" w:line="360" w:lineRule="auto"/>
        <w:jc w:val="both"/>
        <w:rPr>
          <w:sz w:val="24"/>
          <w:szCs w:val="24"/>
        </w:rPr>
      </w:pPr>
      <w:r w:rsidRPr="00CA170E">
        <w:rPr>
          <w:b/>
          <w:i/>
          <w:sz w:val="24"/>
          <w:szCs w:val="24"/>
        </w:rPr>
        <w:t>Arz Esnekliği ve Maliyet</w:t>
      </w:r>
      <w:r w:rsidRPr="00CA170E">
        <w:rPr>
          <w:b/>
          <w:sz w:val="24"/>
          <w:szCs w:val="24"/>
        </w:rPr>
        <w:t xml:space="preserve">: </w:t>
      </w:r>
      <w:r w:rsidR="00EA38E0" w:rsidRPr="00EA38E0">
        <w:rPr>
          <w:bCs/>
          <w:sz w:val="24"/>
          <w:szCs w:val="24"/>
        </w:rPr>
        <w:t>Bir malın ü</w:t>
      </w:r>
      <w:r w:rsidRPr="00EA38E0">
        <w:rPr>
          <w:bCs/>
          <w:sz w:val="24"/>
          <w:szCs w:val="24"/>
        </w:rPr>
        <w:t>retim</w:t>
      </w:r>
      <w:r w:rsidRPr="00CA170E">
        <w:rPr>
          <w:sz w:val="24"/>
          <w:szCs w:val="24"/>
        </w:rPr>
        <w:t xml:space="preserve"> hacmi büyüdükçe üretimin maliyetinde önemli bir artış oluyorsa arz esnekliği düşük olacaktır. Üretim artışıyla birlikte maliyette önemli bir değişiklik olmuyorsa, arz esnekliği yüksek olacaktır.</w:t>
      </w:r>
    </w:p>
    <w:p w14:paraId="4B1651B9" w14:textId="77777777" w:rsidR="00FA4E83" w:rsidRPr="00CA170E" w:rsidRDefault="00FA4E83" w:rsidP="00FA4E83">
      <w:pPr>
        <w:pStyle w:val="ListParagraph"/>
        <w:numPr>
          <w:ilvl w:val="0"/>
          <w:numId w:val="58"/>
        </w:numPr>
        <w:spacing w:before="120" w:after="120" w:line="360" w:lineRule="auto"/>
        <w:jc w:val="both"/>
        <w:rPr>
          <w:sz w:val="24"/>
          <w:szCs w:val="24"/>
        </w:rPr>
      </w:pPr>
      <w:r w:rsidRPr="00CA170E">
        <w:rPr>
          <w:b/>
          <w:i/>
          <w:sz w:val="24"/>
          <w:szCs w:val="24"/>
        </w:rPr>
        <w:t>Arz Esnekliği ve Dönem Uzunluğu</w:t>
      </w:r>
      <w:r w:rsidRPr="00CA170E">
        <w:rPr>
          <w:b/>
          <w:sz w:val="24"/>
          <w:szCs w:val="24"/>
        </w:rPr>
        <w:t xml:space="preserve">: </w:t>
      </w:r>
      <w:r w:rsidRPr="00CA170E">
        <w:rPr>
          <w:sz w:val="24"/>
          <w:szCs w:val="24"/>
        </w:rPr>
        <w:t xml:space="preserve">Arz esnekliği ile dönem uzunluğu arasında da sıkı bir ilişki vardır. Dönem uzunluğu arttıkça arz esnekliği de artar. Çünkü dönem ne kadar kısa ise üretim faktörlerinin miktarı ya da üretim teknolojisini değiştirme olanağı ölçüde kısıtlıdır ve dolayısıyla arz esnekliği düşüktür. Dönem uzadıkça, üretim girdilerinin miktarını ve teknolojiyi değiştirme şansı arttığından, arz esnekliği de artar. </w:t>
      </w:r>
    </w:p>
    <w:p w14:paraId="1CF19781" w14:textId="0E030084" w:rsidR="00E3652F" w:rsidRPr="005F30BB" w:rsidRDefault="00E3652F" w:rsidP="005F30BB">
      <w:pPr>
        <w:spacing w:after="0" w:line="360" w:lineRule="auto"/>
        <w:ind w:left="425"/>
        <w:jc w:val="both"/>
        <w:rPr>
          <w:color w:val="FF0000"/>
          <w:sz w:val="24"/>
          <w:szCs w:val="24"/>
        </w:rPr>
      </w:pPr>
    </w:p>
    <w:p w14:paraId="76037997" w14:textId="6EDBCE3A" w:rsidR="00EF64E7" w:rsidRDefault="00EF64E7" w:rsidP="00E2596C">
      <w:pPr>
        <w:spacing w:before="120" w:after="120" w:line="360" w:lineRule="auto"/>
        <w:jc w:val="both"/>
        <w:rPr>
          <w:sz w:val="24"/>
          <w:szCs w:val="24"/>
        </w:rPr>
      </w:pPr>
    </w:p>
    <w:p w14:paraId="01838089" w14:textId="2CE6A5D1" w:rsidR="005F0E53" w:rsidRDefault="005F0E53" w:rsidP="00E2596C">
      <w:pPr>
        <w:spacing w:before="120" w:after="120" w:line="360" w:lineRule="auto"/>
        <w:jc w:val="both"/>
        <w:rPr>
          <w:sz w:val="24"/>
          <w:szCs w:val="24"/>
        </w:rPr>
      </w:pPr>
    </w:p>
    <w:p w14:paraId="2774168C" w14:textId="2B91D31D" w:rsidR="005F0E53" w:rsidRDefault="005F0E53" w:rsidP="00E2596C">
      <w:pPr>
        <w:spacing w:before="120" w:after="120" w:line="360" w:lineRule="auto"/>
        <w:jc w:val="both"/>
        <w:rPr>
          <w:sz w:val="24"/>
          <w:szCs w:val="24"/>
        </w:rPr>
      </w:pPr>
    </w:p>
    <w:p w14:paraId="145CBDFE" w14:textId="44F168D1" w:rsidR="005F0E53" w:rsidRDefault="005F0E53" w:rsidP="00E2596C">
      <w:pPr>
        <w:spacing w:before="120" w:after="120" w:line="360" w:lineRule="auto"/>
        <w:jc w:val="both"/>
        <w:rPr>
          <w:sz w:val="24"/>
          <w:szCs w:val="24"/>
        </w:rPr>
      </w:pPr>
    </w:p>
    <w:p w14:paraId="7C4EEA35" w14:textId="7A7BF853" w:rsidR="005F0E53" w:rsidRDefault="005F0E53" w:rsidP="00E2596C">
      <w:pPr>
        <w:spacing w:before="120" w:after="120" w:line="360" w:lineRule="auto"/>
        <w:jc w:val="both"/>
        <w:rPr>
          <w:sz w:val="24"/>
          <w:szCs w:val="24"/>
        </w:rPr>
      </w:pPr>
    </w:p>
    <w:p w14:paraId="00F278C6" w14:textId="710FF7B4" w:rsidR="005F0E53" w:rsidRDefault="005F0E53" w:rsidP="00E2596C">
      <w:pPr>
        <w:spacing w:before="120" w:after="120" w:line="360" w:lineRule="auto"/>
        <w:jc w:val="both"/>
        <w:rPr>
          <w:sz w:val="24"/>
          <w:szCs w:val="24"/>
        </w:rPr>
      </w:pPr>
    </w:p>
    <w:p w14:paraId="0C9EA1F1" w14:textId="3CB748A2" w:rsidR="005F0E53" w:rsidRDefault="005F0E53" w:rsidP="00E2596C">
      <w:pPr>
        <w:spacing w:before="120" w:after="120" w:line="360" w:lineRule="auto"/>
        <w:jc w:val="both"/>
        <w:rPr>
          <w:sz w:val="24"/>
          <w:szCs w:val="24"/>
        </w:rPr>
      </w:pPr>
    </w:p>
    <w:p w14:paraId="23ED9DD6" w14:textId="66B2C50D" w:rsidR="00813A15" w:rsidRPr="001C7254" w:rsidRDefault="00813A15" w:rsidP="00BE7EE3">
      <w:pPr>
        <w:spacing w:before="120" w:after="120" w:line="360" w:lineRule="auto"/>
        <w:rPr>
          <w:b/>
          <w:sz w:val="24"/>
          <w:szCs w:val="24"/>
        </w:rPr>
      </w:pPr>
      <w:r w:rsidRPr="001C7254">
        <w:rPr>
          <w:b/>
          <w:sz w:val="24"/>
          <w:szCs w:val="24"/>
        </w:rPr>
        <w:t xml:space="preserve">KONU </w:t>
      </w:r>
      <w:r w:rsidR="003361D3">
        <w:rPr>
          <w:b/>
          <w:sz w:val="24"/>
          <w:szCs w:val="24"/>
        </w:rPr>
        <w:t>5</w:t>
      </w:r>
    </w:p>
    <w:p w14:paraId="07E626ED" w14:textId="6401106B" w:rsidR="003361D3" w:rsidRPr="003361D3" w:rsidRDefault="00C95560" w:rsidP="008365C0">
      <w:pPr>
        <w:spacing w:before="120" w:after="240" w:line="360" w:lineRule="auto"/>
        <w:ind w:left="357"/>
        <w:jc w:val="center"/>
        <w:rPr>
          <w:b/>
          <w:sz w:val="24"/>
          <w:szCs w:val="24"/>
        </w:rPr>
      </w:pPr>
      <w:bookmarkStart w:id="9" w:name="_Hlk127007851"/>
      <w:r>
        <w:rPr>
          <w:b/>
          <w:sz w:val="24"/>
          <w:szCs w:val="24"/>
        </w:rPr>
        <w:t>REKABET VE PİYASA TÜRLERİ</w:t>
      </w:r>
    </w:p>
    <w:bookmarkEnd w:id="9"/>
    <w:p w14:paraId="1A031C0E" w14:textId="0339337A" w:rsidR="003361D3" w:rsidRPr="003361D3" w:rsidRDefault="00C95560" w:rsidP="003361D3">
      <w:pPr>
        <w:spacing w:before="120" w:after="120" w:line="360" w:lineRule="auto"/>
        <w:jc w:val="both"/>
        <w:rPr>
          <w:sz w:val="24"/>
          <w:szCs w:val="24"/>
        </w:rPr>
      </w:pPr>
      <w:r>
        <w:rPr>
          <w:sz w:val="24"/>
          <w:szCs w:val="24"/>
        </w:rPr>
        <w:t xml:space="preserve">Önceki konumuzda, piyasa mekanizmasının işleyişini </w:t>
      </w:r>
      <w:r w:rsidR="001C0648">
        <w:rPr>
          <w:sz w:val="24"/>
          <w:szCs w:val="24"/>
        </w:rPr>
        <w:t xml:space="preserve">basit ve idealize edilmiş bir tam rekabet modeli çerçevesinde inceledik. </w:t>
      </w:r>
      <w:r>
        <w:rPr>
          <w:sz w:val="24"/>
          <w:szCs w:val="24"/>
        </w:rPr>
        <w:t xml:space="preserve"> </w:t>
      </w:r>
      <w:r w:rsidR="004709FF">
        <w:rPr>
          <w:sz w:val="24"/>
          <w:szCs w:val="24"/>
        </w:rPr>
        <w:t xml:space="preserve">Piyasalar, </w:t>
      </w:r>
      <w:r w:rsidR="00A00EC0">
        <w:rPr>
          <w:sz w:val="24"/>
          <w:szCs w:val="24"/>
        </w:rPr>
        <w:t>sergile</w:t>
      </w:r>
      <w:r w:rsidR="004709FF">
        <w:rPr>
          <w:sz w:val="24"/>
          <w:szCs w:val="24"/>
        </w:rPr>
        <w:t xml:space="preserve">dikleri rekabetin derece ve yaygınlığına göre </w:t>
      </w:r>
      <w:r w:rsidR="007B3E1A" w:rsidRPr="001C7254">
        <w:rPr>
          <w:sz w:val="24"/>
          <w:szCs w:val="24"/>
        </w:rPr>
        <w:t xml:space="preserve">üç ayrı grupta toplayabiliriz; tam rekabet piyasaları, monopol piyasaları ve eksik rekabet </w:t>
      </w:r>
      <w:r w:rsidR="007B3E1A" w:rsidRPr="001C7254">
        <w:rPr>
          <w:sz w:val="24"/>
          <w:szCs w:val="24"/>
        </w:rPr>
        <w:lastRenderedPageBreak/>
        <w:t xml:space="preserve">piyasaları.  </w:t>
      </w:r>
      <w:r w:rsidR="00BA59F7">
        <w:rPr>
          <w:sz w:val="24"/>
          <w:szCs w:val="24"/>
        </w:rPr>
        <w:t xml:space="preserve">Eksik rekabet piyasaları da tekelci rekabet piyasaları ve oligopol olarak iki türlüdür. </w:t>
      </w:r>
      <w:r w:rsidR="007B3E1A">
        <w:rPr>
          <w:sz w:val="24"/>
          <w:szCs w:val="24"/>
        </w:rPr>
        <w:t xml:space="preserve">Tam rekabet piyasalarında </w:t>
      </w:r>
      <w:r w:rsidR="00825803">
        <w:rPr>
          <w:sz w:val="24"/>
          <w:szCs w:val="24"/>
        </w:rPr>
        <w:t xml:space="preserve">bir malın </w:t>
      </w:r>
      <w:r w:rsidR="007B3E1A">
        <w:rPr>
          <w:sz w:val="24"/>
          <w:szCs w:val="24"/>
        </w:rPr>
        <w:t>çok sayıda</w:t>
      </w:r>
      <w:r w:rsidR="00295EC5">
        <w:rPr>
          <w:sz w:val="24"/>
          <w:szCs w:val="24"/>
        </w:rPr>
        <w:t xml:space="preserve"> alıcı</w:t>
      </w:r>
      <w:r w:rsidR="00825803">
        <w:rPr>
          <w:sz w:val="24"/>
          <w:szCs w:val="24"/>
        </w:rPr>
        <w:t>sı</w:t>
      </w:r>
      <w:r w:rsidR="00295EC5">
        <w:rPr>
          <w:sz w:val="24"/>
          <w:szCs w:val="24"/>
        </w:rPr>
        <w:t xml:space="preserve"> ve çok sayıda satıcı</w:t>
      </w:r>
      <w:r w:rsidR="000E69F7">
        <w:rPr>
          <w:sz w:val="24"/>
          <w:szCs w:val="24"/>
        </w:rPr>
        <w:t>sı</w:t>
      </w:r>
      <w:r w:rsidR="00295EC5">
        <w:rPr>
          <w:sz w:val="24"/>
          <w:szCs w:val="24"/>
        </w:rPr>
        <w:t xml:space="preserve"> vardır. </w:t>
      </w:r>
      <w:r w:rsidR="00A65064">
        <w:rPr>
          <w:sz w:val="24"/>
          <w:szCs w:val="24"/>
        </w:rPr>
        <w:t xml:space="preserve">Hiçbir </w:t>
      </w:r>
      <w:r w:rsidR="00A35E6D">
        <w:rPr>
          <w:sz w:val="24"/>
          <w:szCs w:val="24"/>
        </w:rPr>
        <w:t>tekil</w:t>
      </w:r>
      <w:r w:rsidR="00A65064">
        <w:rPr>
          <w:sz w:val="24"/>
          <w:szCs w:val="24"/>
        </w:rPr>
        <w:t xml:space="preserve"> alıcı ya da satıcı tek başına piyasa fiyatını etkileyememektedir. </w:t>
      </w:r>
      <w:r w:rsidR="001944C4">
        <w:rPr>
          <w:sz w:val="24"/>
          <w:szCs w:val="24"/>
        </w:rPr>
        <w:t xml:space="preserve">Diğer iki piyasa türü, tam rekabet piyasasından </w:t>
      </w:r>
      <w:r w:rsidR="007C2B80">
        <w:rPr>
          <w:sz w:val="24"/>
          <w:szCs w:val="24"/>
        </w:rPr>
        <w:t xml:space="preserve">esas olarak </w:t>
      </w:r>
      <w:r w:rsidR="00257450">
        <w:rPr>
          <w:sz w:val="24"/>
          <w:szCs w:val="24"/>
        </w:rPr>
        <w:t xml:space="preserve">tekil satıcıların </w:t>
      </w:r>
      <w:r w:rsidR="001944C4">
        <w:rPr>
          <w:sz w:val="24"/>
          <w:szCs w:val="24"/>
        </w:rPr>
        <w:t>piyasa fiyatını etkileyebilme</w:t>
      </w:r>
      <w:r w:rsidR="00432204">
        <w:rPr>
          <w:sz w:val="24"/>
          <w:szCs w:val="24"/>
        </w:rPr>
        <w:t xml:space="preserve"> güç</w:t>
      </w:r>
      <w:r w:rsidR="001944C4">
        <w:rPr>
          <w:sz w:val="24"/>
          <w:szCs w:val="24"/>
        </w:rPr>
        <w:t>leri bakım</w:t>
      </w:r>
      <w:r w:rsidR="007C2B80">
        <w:rPr>
          <w:sz w:val="24"/>
          <w:szCs w:val="24"/>
        </w:rPr>
        <w:t xml:space="preserve">ından ayrılır. </w:t>
      </w:r>
      <w:r w:rsidR="00432204">
        <w:rPr>
          <w:sz w:val="24"/>
          <w:szCs w:val="24"/>
        </w:rPr>
        <w:t xml:space="preserve">Şimdi, </w:t>
      </w:r>
      <w:r w:rsidR="00A35E6D">
        <w:rPr>
          <w:sz w:val="24"/>
          <w:szCs w:val="24"/>
        </w:rPr>
        <w:t>ö</w:t>
      </w:r>
      <w:r w:rsidR="000F2938">
        <w:rPr>
          <w:sz w:val="24"/>
          <w:szCs w:val="24"/>
        </w:rPr>
        <w:t>nce rekabet</w:t>
      </w:r>
      <w:r w:rsidR="00A66342">
        <w:rPr>
          <w:sz w:val="24"/>
          <w:szCs w:val="24"/>
        </w:rPr>
        <w:t xml:space="preserve"> olgusunu,</w:t>
      </w:r>
      <w:r w:rsidR="000F2938">
        <w:rPr>
          <w:sz w:val="24"/>
          <w:szCs w:val="24"/>
        </w:rPr>
        <w:t xml:space="preserve"> sonra da </w:t>
      </w:r>
      <w:r w:rsidR="00432204">
        <w:rPr>
          <w:sz w:val="24"/>
          <w:szCs w:val="24"/>
        </w:rPr>
        <w:t>farklı piyasa türlerini kısaca ele alacağız.</w:t>
      </w:r>
      <w:r w:rsidR="003361D3" w:rsidRPr="003361D3">
        <w:rPr>
          <w:sz w:val="24"/>
          <w:szCs w:val="24"/>
        </w:rPr>
        <w:t xml:space="preserve"> </w:t>
      </w:r>
      <w:r w:rsidR="003361D3" w:rsidRPr="003361D3">
        <w:rPr>
          <w:color w:val="0070C0"/>
          <w:sz w:val="24"/>
          <w:szCs w:val="24"/>
        </w:rPr>
        <w:tab/>
      </w:r>
    </w:p>
    <w:p w14:paraId="0457F57E" w14:textId="2310C1C9" w:rsidR="003361D3" w:rsidRPr="003361D3" w:rsidRDefault="000F2938">
      <w:pPr>
        <w:numPr>
          <w:ilvl w:val="1"/>
          <w:numId w:val="65"/>
        </w:numPr>
        <w:autoSpaceDE w:val="0"/>
        <w:autoSpaceDN w:val="0"/>
        <w:adjustRightInd w:val="0"/>
        <w:spacing w:before="240" w:after="240"/>
        <w:ind w:left="1134" w:hanging="425"/>
        <w:rPr>
          <w:rFonts w:cs="ItcEras-Demi"/>
          <w:b/>
          <w:bCs/>
          <w:sz w:val="24"/>
          <w:szCs w:val="24"/>
        </w:rPr>
      </w:pPr>
      <w:r>
        <w:rPr>
          <w:rFonts w:cs="ItcEras-Demi"/>
          <w:b/>
          <w:bCs/>
          <w:sz w:val="24"/>
          <w:szCs w:val="24"/>
        </w:rPr>
        <w:t>REKABET</w:t>
      </w:r>
      <w:r w:rsidR="00A66342">
        <w:rPr>
          <w:rFonts w:cs="ItcEras-Demi"/>
          <w:b/>
          <w:bCs/>
          <w:sz w:val="24"/>
          <w:szCs w:val="24"/>
        </w:rPr>
        <w:t xml:space="preserve"> OLGUSU</w:t>
      </w:r>
    </w:p>
    <w:p w14:paraId="3D71A34A" w14:textId="2DC55862" w:rsidR="003361D3" w:rsidRDefault="002C7AAA" w:rsidP="003361D3">
      <w:pPr>
        <w:autoSpaceDE w:val="0"/>
        <w:autoSpaceDN w:val="0"/>
        <w:adjustRightInd w:val="0"/>
        <w:spacing w:before="120" w:after="0" w:line="360" w:lineRule="auto"/>
        <w:jc w:val="both"/>
        <w:rPr>
          <w:rFonts w:cs="Sabon-Roman"/>
          <w:color w:val="000000"/>
          <w:sz w:val="24"/>
          <w:szCs w:val="24"/>
        </w:rPr>
      </w:pPr>
      <w:r>
        <w:rPr>
          <w:rFonts w:cs="Sabon-Roman"/>
          <w:color w:val="000000"/>
          <w:sz w:val="24"/>
          <w:szCs w:val="24"/>
        </w:rPr>
        <w:t xml:space="preserve">Bir ülke ekonomisinde çok sayıda özel firma vardır. </w:t>
      </w:r>
      <w:r w:rsidR="002F5911">
        <w:rPr>
          <w:rFonts w:cs="Sabon-Roman"/>
          <w:color w:val="000000"/>
          <w:sz w:val="24"/>
          <w:szCs w:val="24"/>
        </w:rPr>
        <w:t xml:space="preserve">Özel firmaların amacı kârlarını mümkün olan en yüksek düzeye çıkarmaktır. Bu amacı gerçekleştirebilmek için </w:t>
      </w:r>
      <w:r w:rsidR="007D062C">
        <w:rPr>
          <w:rFonts w:cs="Sabon-Roman"/>
          <w:color w:val="000000"/>
          <w:sz w:val="24"/>
          <w:szCs w:val="24"/>
        </w:rPr>
        <w:t>çalışanlarını, üreti</w:t>
      </w:r>
      <w:r w:rsidR="00403BD1">
        <w:rPr>
          <w:rFonts w:cs="Sabon-Roman"/>
          <w:color w:val="000000"/>
          <w:sz w:val="24"/>
          <w:szCs w:val="24"/>
        </w:rPr>
        <w:t>m</w:t>
      </w:r>
      <w:r w:rsidR="007D062C">
        <w:rPr>
          <w:rFonts w:cs="Sabon-Roman"/>
          <w:color w:val="000000"/>
          <w:sz w:val="24"/>
          <w:szCs w:val="24"/>
        </w:rPr>
        <w:t xml:space="preserve"> maliyetini en düşük düzeye indirecek </w:t>
      </w:r>
      <w:r w:rsidR="00403BD1">
        <w:rPr>
          <w:rFonts w:cs="Sabon-Roman"/>
          <w:color w:val="000000"/>
          <w:sz w:val="24"/>
          <w:szCs w:val="24"/>
        </w:rPr>
        <w:t>şekilde çalıştırma</w:t>
      </w:r>
      <w:r w:rsidR="00012E2C">
        <w:rPr>
          <w:rFonts w:cs="Sabon-Roman"/>
          <w:color w:val="000000"/>
          <w:sz w:val="24"/>
          <w:szCs w:val="24"/>
        </w:rPr>
        <w:t>,</w:t>
      </w:r>
      <w:r w:rsidR="00C57F18">
        <w:rPr>
          <w:rFonts w:cs="Sabon-Roman"/>
          <w:color w:val="000000"/>
          <w:sz w:val="24"/>
          <w:szCs w:val="24"/>
        </w:rPr>
        <w:t xml:space="preserve"> </w:t>
      </w:r>
      <w:r w:rsidR="004F68BB">
        <w:rPr>
          <w:rFonts w:cs="Sabon-Roman"/>
          <w:color w:val="000000"/>
          <w:sz w:val="24"/>
          <w:szCs w:val="24"/>
        </w:rPr>
        <w:t xml:space="preserve">şirketlerini etkin bir biçimde yönetme </w:t>
      </w:r>
      <w:r w:rsidR="00012E2C">
        <w:rPr>
          <w:rFonts w:cs="Sabon-Roman"/>
          <w:color w:val="000000"/>
          <w:sz w:val="24"/>
          <w:szCs w:val="24"/>
        </w:rPr>
        <w:t>ve</w:t>
      </w:r>
      <w:r w:rsidR="007D062C">
        <w:rPr>
          <w:rFonts w:cs="Sabon-Roman"/>
          <w:color w:val="000000"/>
          <w:sz w:val="24"/>
          <w:szCs w:val="24"/>
        </w:rPr>
        <w:t xml:space="preserve"> </w:t>
      </w:r>
      <w:r w:rsidR="004F68BB">
        <w:rPr>
          <w:rFonts w:cs="Sabon-Roman"/>
          <w:color w:val="000000"/>
          <w:sz w:val="24"/>
          <w:szCs w:val="24"/>
        </w:rPr>
        <w:t>rakiplerinin yaratmakta olduğu teh</w:t>
      </w:r>
      <w:r w:rsidR="00506347">
        <w:rPr>
          <w:rFonts w:cs="Sabon-Roman"/>
          <w:color w:val="000000"/>
          <w:sz w:val="24"/>
          <w:szCs w:val="24"/>
        </w:rPr>
        <w:t>didi</w:t>
      </w:r>
      <w:r w:rsidR="004F68BB">
        <w:rPr>
          <w:rFonts w:cs="Sabon-Roman"/>
          <w:color w:val="000000"/>
          <w:sz w:val="24"/>
          <w:szCs w:val="24"/>
        </w:rPr>
        <w:t xml:space="preserve"> </w:t>
      </w:r>
      <w:r w:rsidR="00506347">
        <w:rPr>
          <w:rFonts w:cs="Sabon-Roman"/>
          <w:color w:val="000000"/>
          <w:sz w:val="24"/>
          <w:szCs w:val="24"/>
        </w:rPr>
        <w:t xml:space="preserve">hesaba katmak durumundadırlar. </w:t>
      </w:r>
    </w:p>
    <w:p w14:paraId="11EA5196" w14:textId="5E383B6D" w:rsidR="006C34CC" w:rsidRPr="003361D3" w:rsidRDefault="006C34CC" w:rsidP="003361D3">
      <w:pPr>
        <w:autoSpaceDE w:val="0"/>
        <w:autoSpaceDN w:val="0"/>
        <w:adjustRightInd w:val="0"/>
        <w:spacing w:before="120" w:after="0" w:line="360" w:lineRule="auto"/>
        <w:jc w:val="both"/>
        <w:rPr>
          <w:rFonts w:cs="Sabon-Roman"/>
          <w:color w:val="000000"/>
          <w:sz w:val="24"/>
          <w:szCs w:val="24"/>
        </w:rPr>
      </w:pPr>
      <w:r>
        <w:rPr>
          <w:rFonts w:cs="Sabon-Roman"/>
          <w:color w:val="000000"/>
          <w:sz w:val="24"/>
          <w:szCs w:val="24"/>
        </w:rPr>
        <w:tab/>
        <w:t xml:space="preserve">Acımasız rekabet tekil firmalar için yeni fırsatlar yaratır; </w:t>
      </w:r>
      <w:r w:rsidR="00FF2706">
        <w:rPr>
          <w:rFonts w:cs="Sabon-Roman"/>
          <w:color w:val="000000"/>
          <w:sz w:val="24"/>
          <w:szCs w:val="24"/>
        </w:rPr>
        <w:t xml:space="preserve">rekabet yoluyla, piyasa paylarını rakipleri aleyhine </w:t>
      </w:r>
      <w:r w:rsidR="00AF4332">
        <w:rPr>
          <w:rFonts w:cs="Sabon-Roman"/>
          <w:color w:val="000000"/>
          <w:sz w:val="24"/>
          <w:szCs w:val="24"/>
        </w:rPr>
        <w:t>büyüterek gelirlerini artırabilirler.</w:t>
      </w:r>
      <w:r w:rsidR="00FF2706">
        <w:rPr>
          <w:rFonts w:cs="Sabon-Roman"/>
          <w:color w:val="000000"/>
          <w:sz w:val="24"/>
          <w:szCs w:val="24"/>
        </w:rPr>
        <w:t xml:space="preserve"> </w:t>
      </w:r>
      <w:r w:rsidR="00AF4332">
        <w:rPr>
          <w:rFonts w:cs="Sabon-Roman"/>
          <w:color w:val="000000"/>
          <w:sz w:val="24"/>
          <w:szCs w:val="24"/>
        </w:rPr>
        <w:t xml:space="preserve">Ne var ki, rekabet, </w:t>
      </w:r>
      <w:r w:rsidR="007E0435">
        <w:rPr>
          <w:rFonts w:cs="Sabon-Roman"/>
          <w:color w:val="000000"/>
          <w:sz w:val="24"/>
          <w:szCs w:val="24"/>
        </w:rPr>
        <w:t>firma için yeni tehditler de yaratır; çünkü, diğer firmalar da piyasa paylarını</w:t>
      </w:r>
      <w:r w:rsidR="00A456DD">
        <w:rPr>
          <w:rFonts w:cs="Sabon-Roman"/>
          <w:color w:val="000000"/>
          <w:sz w:val="24"/>
          <w:szCs w:val="24"/>
        </w:rPr>
        <w:t xml:space="preserve"> rakipleri aleyhine genişletmek isterler.</w:t>
      </w:r>
    </w:p>
    <w:p w14:paraId="3D8CBE1A" w14:textId="582FC40A" w:rsidR="003361D3" w:rsidRPr="003361D3" w:rsidRDefault="00A456DD" w:rsidP="003361D3">
      <w:pPr>
        <w:autoSpaceDE w:val="0"/>
        <w:autoSpaceDN w:val="0"/>
        <w:adjustRightInd w:val="0"/>
        <w:spacing w:before="120" w:after="0" w:line="360" w:lineRule="auto"/>
        <w:ind w:firstLine="708"/>
        <w:jc w:val="both"/>
        <w:rPr>
          <w:rFonts w:cs="Sabon-Roman"/>
          <w:color w:val="000000"/>
          <w:sz w:val="24"/>
          <w:szCs w:val="24"/>
        </w:rPr>
      </w:pPr>
      <w:r>
        <w:rPr>
          <w:rFonts w:cs="Sabon-Roman"/>
          <w:color w:val="000000"/>
          <w:sz w:val="24"/>
          <w:szCs w:val="24"/>
        </w:rPr>
        <w:t>Firmaları maliyet</w:t>
      </w:r>
      <w:r w:rsidR="00CB09BE">
        <w:rPr>
          <w:rFonts w:cs="Sabon-Roman"/>
          <w:color w:val="000000"/>
          <w:sz w:val="24"/>
          <w:szCs w:val="24"/>
        </w:rPr>
        <w:t>l</w:t>
      </w:r>
      <w:r>
        <w:rPr>
          <w:rFonts w:cs="Sabon-Roman"/>
          <w:color w:val="000000"/>
          <w:sz w:val="24"/>
          <w:szCs w:val="24"/>
        </w:rPr>
        <w:t xml:space="preserve">erini en aza indirerek </w:t>
      </w:r>
      <w:r w:rsidR="00CB09BE">
        <w:rPr>
          <w:rFonts w:cs="Sabon-Roman"/>
          <w:color w:val="000000"/>
          <w:sz w:val="24"/>
          <w:szCs w:val="24"/>
        </w:rPr>
        <w:t xml:space="preserve">kârlarını </w:t>
      </w:r>
      <w:r w:rsidR="00917A85">
        <w:rPr>
          <w:rFonts w:cs="Sabon-Roman"/>
          <w:color w:val="000000"/>
          <w:sz w:val="24"/>
          <w:szCs w:val="24"/>
        </w:rPr>
        <w:t>olası</w:t>
      </w:r>
      <w:r w:rsidR="00D260EF">
        <w:rPr>
          <w:rFonts w:cs="Sabon-Roman"/>
          <w:color w:val="000000"/>
          <w:sz w:val="24"/>
          <w:szCs w:val="24"/>
        </w:rPr>
        <w:t xml:space="preserve"> olan en yüksek düzeye çıkarma</w:t>
      </w:r>
      <w:r w:rsidR="0068637C">
        <w:rPr>
          <w:rFonts w:cs="Sabon-Roman"/>
          <w:color w:val="000000"/>
          <w:sz w:val="24"/>
          <w:szCs w:val="24"/>
        </w:rPr>
        <w:t>k istemeleri</w:t>
      </w:r>
      <w:r w:rsidR="00D260EF">
        <w:rPr>
          <w:rFonts w:cs="Sabon-Roman"/>
          <w:color w:val="000000"/>
          <w:sz w:val="24"/>
          <w:szCs w:val="24"/>
        </w:rPr>
        <w:t xml:space="preserve"> </w:t>
      </w:r>
      <w:r w:rsidR="002A6015">
        <w:rPr>
          <w:rFonts w:cs="Sabon-Roman"/>
          <w:color w:val="000000"/>
          <w:sz w:val="24"/>
          <w:szCs w:val="24"/>
        </w:rPr>
        <w:t xml:space="preserve">yalnızca </w:t>
      </w:r>
      <w:r w:rsidR="001B4074">
        <w:rPr>
          <w:rFonts w:cs="Sabon-Roman"/>
          <w:color w:val="000000"/>
          <w:sz w:val="24"/>
          <w:szCs w:val="24"/>
        </w:rPr>
        <w:t>açgözlülük</w:t>
      </w:r>
      <w:r w:rsidR="0068637C">
        <w:rPr>
          <w:rFonts w:cs="Sabon-Roman"/>
          <w:color w:val="000000"/>
          <w:sz w:val="24"/>
          <w:szCs w:val="24"/>
        </w:rPr>
        <w:t>le açıklanamaz</w:t>
      </w:r>
      <w:r w:rsidR="004173C2">
        <w:rPr>
          <w:rFonts w:cs="Sabon-Roman"/>
          <w:color w:val="000000"/>
          <w:sz w:val="24"/>
          <w:szCs w:val="24"/>
        </w:rPr>
        <w:t xml:space="preserve">; rekabetin yarattığı korku da onları buna zorlamaktadır. </w:t>
      </w:r>
      <w:r w:rsidR="00E3425A">
        <w:rPr>
          <w:rFonts w:cs="Sabon-Roman"/>
          <w:color w:val="000000"/>
          <w:sz w:val="24"/>
          <w:szCs w:val="24"/>
        </w:rPr>
        <w:t xml:space="preserve">Eğer bir firma rekabette </w:t>
      </w:r>
      <w:r w:rsidR="003711FC">
        <w:rPr>
          <w:rFonts w:cs="Sabon-Roman"/>
          <w:color w:val="000000"/>
          <w:sz w:val="24"/>
          <w:szCs w:val="24"/>
        </w:rPr>
        <w:t>başarılı o</w:t>
      </w:r>
      <w:r w:rsidR="00E3425A">
        <w:rPr>
          <w:rFonts w:cs="Sabon-Roman"/>
          <w:color w:val="000000"/>
          <w:sz w:val="24"/>
          <w:szCs w:val="24"/>
        </w:rPr>
        <w:t xml:space="preserve">lamıyorsa bunun nedeni diğer firmalar kadar kâr edememesidir. </w:t>
      </w:r>
      <w:r w:rsidR="008D2DA9">
        <w:rPr>
          <w:rFonts w:cs="Sabon-Roman"/>
          <w:color w:val="000000"/>
          <w:sz w:val="24"/>
          <w:szCs w:val="24"/>
        </w:rPr>
        <w:t>Çok daha da kötüsü, b</w:t>
      </w:r>
      <w:r w:rsidR="003711FC">
        <w:rPr>
          <w:rFonts w:cs="Sabon-Roman"/>
          <w:color w:val="000000"/>
          <w:sz w:val="24"/>
          <w:szCs w:val="24"/>
        </w:rPr>
        <w:t>öylesi bir firma önünde sonunda</w:t>
      </w:r>
      <w:r w:rsidR="008D2DA9">
        <w:rPr>
          <w:rFonts w:cs="Sabon-Roman"/>
          <w:color w:val="000000"/>
          <w:sz w:val="24"/>
          <w:szCs w:val="24"/>
        </w:rPr>
        <w:t xml:space="preserve">, daha iyi ürünleri daha düşük maliyetle üreten rakip firmalar tarafından yok edilecektir. </w:t>
      </w:r>
      <w:r w:rsidR="00256DF6">
        <w:rPr>
          <w:rFonts w:cs="Sabon-Roman"/>
          <w:color w:val="000000"/>
          <w:sz w:val="24"/>
          <w:szCs w:val="24"/>
        </w:rPr>
        <w:t>Firmaların ç</w:t>
      </w:r>
      <w:r w:rsidR="00E47A21">
        <w:rPr>
          <w:rFonts w:cs="Sabon-Roman"/>
          <w:color w:val="000000"/>
          <w:sz w:val="24"/>
          <w:szCs w:val="24"/>
        </w:rPr>
        <w:t>oğu</w:t>
      </w:r>
      <w:r w:rsidR="003711FC">
        <w:rPr>
          <w:rFonts w:cs="Sabon-Roman"/>
          <w:color w:val="000000"/>
          <w:sz w:val="24"/>
          <w:szCs w:val="24"/>
        </w:rPr>
        <w:t xml:space="preserve"> </w:t>
      </w:r>
      <w:r w:rsidR="00E47A21">
        <w:rPr>
          <w:rFonts w:cs="Sabon-Roman"/>
          <w:color w:val="000000"/>
          <w:sz w:val="24"/>
          <w:szCs w:val="24"/>
        </w:rPr>
        <w:t>davranışın</w:t>
      </w:r>
      <w:r w:rsidR="0054600C">
        <w:rPr>
          <w:rFonts w:cs="Sabon-Roman"/>
          <w:color w:val="000000"/>
          <w:sz w:val="24"/>
          <w:szCs w:val="24"/>
        </w:rPr>
        <w:t>a yön ver</w:t>
      </w:r>
      <w:r w:rsidR="00F15C0E">
        <w:rPr>
          <w:rFonts w:cs="Sabon-Roman"/>
          <w:color w:val="000000"/>
          <w:sz w:val="24"/>
          <w:szCs w:val="24"/>
        </w:rPr>
        <w:t>en</w:t>
      </w:r>
      <w:r w:rsidR="00A964CA">
        <w:rPr>
          <w:rFonts w:cs="Sabon-Roman"/>
          <w:color w:val="000000"/>
          <w:sz w:val="24"/>
          <w:szCs w:val="24"/>
        </w:rPr>
        <w:t xml:space="preserve">, gerçekte </w:t>
      </w:r>
      <w:r w:rsidR="00475A62">
        <w:rPr>
          <w:rFonts w:cs="Sabon-Roman"/>
          <w:color w:val="000000"/>
          <w:sz w:val="24"/>
          <w:szCs w:val="24"/>
        </w:rPr>
        <w:t xml:space="preserve">onları böyle davranmaya </w:t>
      </w:r>
      <w:r w:rsidR="00A964CA">
        <w:rPr>
          <w:rFonts w:cs="Sabon-Roman"/>
          <w:color w:val="000000"/>
          <w:sz w:val="24"/>
          <w:szCs w:val="24"/>
        </w:rPr>
        <w:t>zorlayan</w:t>
      </w:r>
      <w:r w:rsidR="00475A62">
        <w:rPr>
          <w:rFonts w:cs="Sabon-Roman"/>
          <w:color w:val="000000"/>
          <w:sz w:val="24"/>
          <w:szCs w:val="24"/>
        </w:rPr>
        <w:t>,</w:t>
      </w:r>
      <w:r w:rsidR="0054600C">
        <w:rPr>
          <w:rFonts w:cs="Sabon-Roman"/>
          <w:color w:val="000000"/>
          <w:sz w:val="24"/>
          <w:szCs w:val="24"/>
        </w:rPr>
        <w:t xml:space="preserve"> </w:t>
      </w:r>
      <w:r w:rsidR="00F15C0E">
        <w:rPr>
          <w:rFonts w:cs="Sabon-Roman"/>
          <w:color w:val="000000"/>
          <w:sz w:val="24"/>
          <w:szCs w:val="24"/>
        </w:rPr>
        <w:t>rakiplerin rekabet baskısıdır.</w:t>
      </w:r>
      <w:r w:rsidR="003361D3" w:rsidRPr="003361D3">
        <w:rPr>
          <w:rFonts w:cs="Sabon-Roman"/>
          <w:color w:val="000000"/>
          <w:sz w:val="24"/>
          <w:szCs w:val="24"/>
        </w:rPr>
        <w:t xml:space="preserve"> </w:t>
      </w:r>
      <w:r w:rsidR="00C77E56">
        <w:rPr>
          <w:rFonts w:cs="Sabon-Roman"/>
          <w:color w:val="000000"/>
          <w:sz w:val="24"/>
          <w:szCs w:val="24"/>
        </w:rPr>
        <w:t>F</w:t>
      </w:r>
      <w:r w:rsidR="00754577">
        <w:rPr>
          <w:rFonts w:cs="Sabon-Roman"/>
          <w:color w:val="000000"/>
          <w:sz w:val="24"/>
          <w:szCs w:val="24"/>
        </w:rPr>
        <w:t xml:space="preserve">irmaları dramatik, yenilikçi, sıklıkla </w:t>
      </w:r>
      <w:r w:rsidR="00C97D87">
        <w:rPr>
          <w:rFonts w:cs="Sabon-Roman"/>
          <w:color w:val="000000"/>
          <w:sz w:val="24"/>
          <w:szCs w:val="24"/>
        </w:rPr>
        <w:t>zararlı ve hatta yıkıcı şeyler</w:t>
      </w:r>
      <w:r w:rsidR="00060486">
        <w:rPr>
          <w:rFonts w:cs="Sabon-Roman"/>
          <w:color w:val="000000"/>
          <w:sz w:val="24"/>
          <w:szCs w:val="24"/>
        </w:rPr>
        <w:t xml:space="preserve"> yapma</w:t>
      </w:r>
      <w:r w:rsidR="003830F5">
        <w:rPr>
          <w:rFonts w:cs="Sabon-Roman"/>
          <w:color w:val="000000"/>
          <w:sz w:val="24"/>
          <w:szCs w:val="24"/>
        </w:rPr>
        <w:t>ya zorlayan</w:t>
      </w:r>
      <w:r w:rsidR="00060486">
        <w:rPr>
          <w:rFonts w:cs="Sabon-Roman"/>
          <w:color w:val="000000"/>
          <w:sz w:val="24"/>
          <w:szCs w:val="24"/>
        </w:rPr>
        <w:t xml:space="preserve"> yalnızca </w:t>
      </w:r>
      <w:r w:rsidR="00346A62">
        <w:rPr>
          <w:rFonts w:cs="Sabon-Roman"/>
          <w:color w:val="000000"/>
          <w:sz w:val="24"/>
          <w:szCs w:val="24"/>
        </w:rPr>
        <w:t>sahip ve yöneticilerinin açgözlü olması</w:t>
      </w:r>
      <w:r w:rsidR="0087713C">
        <w:rPr>
          <w:rFonts w:cs="Sabon-Roman"/>
          <w:color w:val="000000"/>
          <w:sz w:val="24"/>
          <w:szCs w:val="24"/>
        </w:rPr>
        <w:t xml:space="preserve"> </w:t>
      </w:r>
      <w:r w:rsidR="003830F5">
        <w:rPr>
          <w:rFonts w:cs="Sabon-Roman"/>
          <w:color w:val="000000"/>
          <w:sz w:val="24"/>
          <w:szCs w:val="24"/>
        </w:rPr>
        <w:t>değil ama aynı</w:t>
      </w:r>
      <w:r w:rsidR="009C35D9">
        <w:rPr>
          <w:rFonts w:cs="Sabon-Roman"/>
          <w:color w:val="000000"/>
          <w:sz w:val="24"/>
          <w:szCs w:val="24"/>
        </w:rPr>
        <w:t xml:space="preserve"> zamanda</w:t>
      </w:r>
      <w:r w:rsidR="00C77E56">
        <w:rPr>
          <w:rFonts w:cs="Sabon-Roman"/>
          <w:color w:val="000000"/>
          <w:sz w:val="24"/>
          <w:szCs w:val="24"/>
        </w:rPr>
        <w:t xml:space="preserve"> </w:t>
      </w:r>
      <w:r w:rsidR="006803A2">
        <w:rPr>
          <w:rFonts w:cs="Sabon-Roman"/>
          <w:color w:val="000000"/>
          <w:sz w:val="24"/>
          <w:szCs w:val="24"/>
        </w:rPr>
        <w:t>ayakta kal</w:t>
      </w:r>
      <w:r w:rsidR="00EA6540">
        <w:rPr>
          <w:rFonts w:cs="Sabon-Roman"/>
          <w:color w:val="000000"/>
          <w:sz w:val="24"/>
          <w:szCs w:val="24"/>
        </w:rPr>
        <w:t>abilmeleri</w:t>
      </w:r>
      <w:r w:rsidR="009C35D9">
        <w:rPr>
          <w:rFonts w:cs="Sabon-Roman"/>
          <w:color w:val="000000"/>
          <w:sz w:val="24"/>
          <w:szCs w:val="24"/>
        </w:rPr>
        <w:t>nin</w:t>
      </w:r>
      <w:r w:rsidR="00EA6540">
        <w:rPr>
          <w:rFonts w:cs="Sabon-Roman"/>
          <w:color w:val="000000"/>
          <w:sz w:val="24"/>
          <w:szCs w:val="24"/>
        </w:rPr>
        <w:t xml:space="preserve"> buna bağlı ol</w:t>
      </w:r>
      <w:r w:rsidR="009C35D9">
        <w:rPr>
          <w:rFonts w:cs="Sabon-Roman"/>
          <w:color w:val="000000"/>
          <w:sz w:val="24"/>
          <w:szCs w:val="24"/>
        </w:rPr>
        <w:t>u</w:t>
      </w:r>
      <w:r w:rsidR="00EA6540">
        <w:rPr>
          <w:rFonts w:cs="Sabon-Roman"/>
          <w:color w:val="000000"/>
          <w:sz w:val="24"/>
          <w:szCs w:val="24"/>
        </w:rPr>
        <w:t>şudur.</w:t>
      </w:r>
      <w:r w:rsidR="003361D3" w:rsidRPr="003361D3">
        <w:rPr>
          <w:rFonts w:cs="Sabon-Roman"/>
          <w:color w:val="000000"/>
          <w:sz w:val="24"/>
          <w:szCs w:val="24"/>
        </w:rPr>
        <w:t xml:space="preserve"> </w:t>
      </w:r>
      <w:r w:rsidR="00560775">
        <w:rPr>
          <w:rFonts w:cs="Sabon-Roman"/>
          <w:color w:val="000000"/>
          <w:sz w:val="24"/>
          <w:szCs w:val="24"/>
        </w:rPr>
        <w:t xml:space="preserve">Dolayısıyla, rekabet, firmaları belli bir biçimde davranmaya zorlayan disipline edici bir </w:t>
      </w:r>
      <w:r w:rsidR="00910152">
        <w:rPr>
          <w:rFonts w:cs="Sabon-Roman"/>
          <w:color w:val="000000"/>
          <w:sz w:val="24"/>
          <w:szCs w:val="24"/>
        </w:rPr>
        <w:t>güçtür. Böyle</w:t>
      </w:r>
      <w:r w:rsidR="009121F2">
        <w:rPr>
          <w:rFonts w:cs="Sabon-Roman"/>
          <w:color w:val="000000"/>
          <w:sz w:val="24"/>
          <w:szCs w:val="24"/>
        </w:rPr>
        <w:t>ce</w:t>
      </w:r>
      <w:r w:rsidR="00910152">
        <w:rPr>
          <w:rFonts w:cs="Sabon-Roman"/>
          <w:color w:val="000000"/>
          <w:sz w:val="24"/>
          <w:szCs w:val="24"/>
        </w:rPr>
        <w:t xml:space="preserve"> rekabet</w:t>
      </w:r>
      <w:r w:rsidR="009121F2">
        <w:rPr>
          <w:rFonts w:cs="Sabon-Roman"/>
          <w:color w:val="000000"/>
          <w:sz w:val="24"/>
          <w:szCs w:val="24"/>
        </w:rPr>
        <w:t>,</w:t>
      </w:r>
      <w:r w:rsidR="00910152">
        <w:rPr>
          <w:rFonts w:cs="Sabon-Roman"/>
          <w:color w:val="000000"/>
          <w:sz w:val="24"/>
          <w:szCs w:val="24"/>
        </w:rPr>
        <w:t xml:space="preserve"> </w:t>
      </w:r>
      <w:r w:rsidR="00B13A04">
        <w:rPr>
          <w:rFonts w:cs="Sabon-Roman"/>
          <w:color w:val="000000"/>
          <w:sz w:val="24"/>
          <w:szCs w:val="24"/>
        </w:rPr>
        <w:t>bütün sistemin belli bir biçimde davranmasını g</w:t>
      </w:r>
      <w:r w:rsidR="009121F2">
        <w:rPr>
          <w:rFonts w:cs="Sabon-Roman"/>
          <w:color w:val="000000"/>
          <w:sz w:val="24"/>
          <w:szCs w:val="24"/>
        </w:rPr>
        <w:t>arantiye</w:t>
      </w:r>
      <w:r w:rsidR="00B13A04">
        <w:rPr>
          <w:rFonts w:cs="Sabon-Roman"/>
          <w:color w:val="000000"/>
          <w:sz w:val="24"/>
          <w:szCs w:val="24"/>
        </w:rPr>
        <w:t xml:space="preserve"> almaktadır. </w:t>
      </w:r>
    </w:p>
    <w:p w14:paraId="5B65AE21" w14:textId="2FAA02C5" w:rsidR="003361D3" w:rsidRPr="003361D3" w:rsidRDefault="005E36A3" w:rsidP="003361D3">
      <w:pPr>
        <w:autoSpaceDE w:val="0"/>
        <w:autoSpaceDN w:val="0"/>
        <w:adjustRightInd w:val="0"/>
        <w:spacing w:before="120" w:after="0" w:line="360" w:lineRule="auto"/>
        <w:ind w:firstLine="708"/>
        <w:jc w:val="both"/>
        <w:rPr>
          <w:rFonts w:cs="Sabon-Roman"/>
          <w:color w:val="000000"/>
          <w:sz w:val="24"/>
          <w:szCs w:val="24"/>
        </w:rPr>
      </w:pPr>
      <w:r>
        <w:rPr>
          <w:rFonts w:cs="Sabon-Roman"/>
          <w:color w:val="000000"/>
          <w:sz w:val="24"/>
          <w:szCs w:val="24"/>
        </w:rPr>
        <w:t xml:space="preserve">Yalnızca </w:t>
      </w:r>
      <w:r w:rsidR="00E33FCA">
        <w:rPr>
          <w:rFonts w:cs="Sabon-Roman"/>
          <w:color w:val="000000"/>
          <w:sz w:val="24"/>
          <w:szCs w:val="24"/>
        </w:rPr>
        <w:t>Y</w:t>
      </w:r>
      <w:r w:rsidR="006B074D">
        <w:rPr>
          <w:rFonts w:cs="Sabon-Roman"/>
          <w:color w:val="000000"/>
          <w:sz w:val="24"/>
          <w:szCs w:val="24"/>
        </w:rPr>
        <w:t xml:space="preserve"> ve </w:t>
      </w:r>
      <w:r w:rsidR="00E33FCA">
        <w:rPr>
          <w:rFonts w:cs="Sabon-Roman"/>
          <w:color w:val="000000"/>
          <w:sz w:val="24"/>
          <w:szCs w:val="24"/>
        </w:rPr>
        <w:t>Z</w:t>
      </w:r>
      <w:r w:rsidR="006B074D">
        <w:rPr>
          <w:rFonts w:cs="Sabon-Roman"/>
          <w:color w:val="000000"/>
          <w:sz w:val="24"/>
          <w:szCs w:val="24"/>
        </w:rPr>
        <w:t xml:space="preserve"> </w:t>
      </w:r>
      <w:r>
        <w:rPr>
          <w:rFonts w:cs="Sabon-Roman"/>
          <w:color w:val="000000"/>
          <w:sz w:val="24"/>
          <w:szCs w:val="24"/>
        </w:rPr>
        <w:t>şirket</w:t>
      </w:r>
      <w:r w:rsidR="006B074D">
        <w:rPr>
          <w:rFonts w:cs="Sabon-Roman"/>
          <w:color w:val="000000"/>
          <w:sz w:val="24"/>
          <w:szCs w:val="24"/>
        </w:rPr>
        <w:t>lerin</w:t>
      </w:r>
      <w:r>
        <w:rPr>
          <w:rFonts w:cs="Sabon-Roman"/>
          <w:color w:val="000000"/>
          <w:sz w:val="24"/>
          <w:szCs w:val="24"/>
        </w:rPr>
        <w:t xml:space="preserve">in bulunduğu basit bir model yardımıyla rekabetin nasıl </w:t>
      </w:r>
      <w:r w:rsidR="006B074D">
        <w:rPr>
          <w:rFonts w:cs="Sabon-Roman"/>
          <w:color w:val="000000"/>
          <w:sz w:val="24"/>
          <w:szCs w:val="24"/>
        </w:rPr>
        <w:t xml:space="preserve">gerçekleştiğini açıklayalım. </w:t>
      </w:r>
      <w:r w:rsidR="00E33FCA">
        <w:rPr>
          <w:rFonts w:cs="Sabon-Roman"/>
          <w:color w:val="000000"/>
          <w:sz w:val="24"/>
          <w:szCs w:val="24"/>
        </w:rPr>
        <w:t>Y</w:t>
      </w:r>
      <w:r w:rsidR="00F43FF7">
        <w:rPr>
          <w:rFonts w:cs="Sabon-Roman"/>
          <w:color w:val="000000"/>
          <w:sz w:val="24"/>
          <w:szCs w:val="24"/>
        </w:rPr>
        <w:t xml:space="preserve"> ve </w:t>
      </w:r>
      <w:r w:rsidR="00E33FCA">
        <w:rPr>
          <w:rFonts w:cs="Sabon-Roman"/>
          <w:color w:val="000000"/>
          <w:sz w:val="24"/>
          <w:szCs w:val="24"/>
        </w:rPr>
        <w:t>Z</w:t>
      </w:r>
      <w:r w:rsidR="003361D3" w:rsidRPr="003361D3">
        <w:rPr>
          <w:rFonts w:cs="Sabon-Roman"/>
          <w:color w:val="000000"/>
          <w:sz w:val="24"/>
          <w:szCs w:val="24"/>
        </w:rPr>
        <w:t xml:space="preserve"> </w:t>
      </w:r>
      <w:r w:rsidR="00F43FF7">
        <w:rPr>
          <w:rFonts w:cs="Sabon-Roman"/>
          <w:color w:val="000000"/>
          <w:sz w:val="24"/>
          <w:szCs w:val="24"/>
        </w:rPr>
        <w:t>şirketler</w:t>
      </w:r>
      <w:r w:rsidR="009E242C">
        <w:rPr>
          <w:rFonts w:cs="Sabon-Roman"/>
          <w:color w:val="000000"/>
          <w:sz w:val="24"/>
          <w:szCs w:val="24"/>
        </w:rPr>
        <w:t>i benzer televizyonlar üretiyor ve aynı piyasada sat</w:t>
      </w:r>
      <w:r w:rsidR="00A35941">
        <w:rPr>
          <w:rFonts w:cs="Sabon-Roman"/>
          <w:color w:val="000000"/>
          <w:sz w:val="24"/>
          <w:szCs w:val="24"/>
        </w:rPr>
        <w:t>ıyor olsunlar</w:t>
      </w:r>
      <w:r w:rsidR="003361D3" w:rsidRPr="003361D3">
        <w:rPr>
          <w:rFonts w:cs="Sabon-Roman"/>
          <w:color w:val="000000"/>
          <w:sz w:val="24"/>
          <w:szCs w:val="24"/>
        </w:rPr>
        <w:t xml:space="preserve">. </w:t>
      </w:r>
      <w:r w:rsidR="00A35941">
        <w:rPr>
          <w:rFonts w:cs="Sabon-Roman"/>
          <w:color w:val="000000"/>
          <w:sz w:val="24"/>
          <w:szCs w:val="24"/>
        </w:rPr>
        <w:t xml:space="preserve">İki firma da çalışanlarını aynı </w:t>
      </w:r>
      <w:r w:rsidR="00126B4C">
        <w:rPr>
          <w:rFonts w:cs="Sabon-Roman"/>
          <w:color w:val="000000"/>
          <w:sz w:val="24"/>
          <w:szCs w:val="24"/>
        </w:rPr>
        <w:t>işçi topluluğundan seçmektedir</w:t>
      </w:r>
      <w:r w:rsidR="00ED1C0E">
        <w:rPr>
          <w:rFonts w:cs="Sabon-Roman"/>
          <w:color w:val="000000"/>
          <w:sz w:val="24"/>
          <w:szCs w:val="24"/>
        </w:rPr>
        <w:t>ler.</w:t>
      </w:r>
      <w:r w:rsidR="00126B4C">
        <w:rPr>
          <w:rFonts w:cs="Sabon-Roman"/>
          <w:color w:val="000000"/>
          <w:sz w:val="24"/>
          <w:szCs w:val="24"/>
        </w:rPr>
        <w:t xml:space="preserve"> </w:t>
      </w:r>
      <w:r w:rsidR="00ED1C0E">
        <w:rPr>
          <w:rFonts w:cs="Sabon-Roman"/>
          <w:color w:val="000000"/>
          <w:sz w:val="24"/>
          <w:szCs w:val="24"/>
        </w:rPr>
        <w:t>Firmaların her</w:t>
      </w:r>
      <w:r w:rsidR="000A5930">
        <w:rPr>
          <w:rFonts w:cs="Sabon-Roman"/>
          <w:color w:val="000000"/>
          <w:sz w:val="24"/>
          <w:szCs w:val="24"/>
        </w:rPr>
        <w:t xml:space="preserve"> </w:t>
      </w:r>
      <w:r w:rsidR="00ED1C0E">
        <w:rPr>
          <w:rFonts w:cs="Sabon-Roman"/>
          <w:color w:val="000000"/>
          <w:sz w:val="24"/>
          <w:szCs w:val="24"/>
        </w:rPr>
        <w:t xml:space="preserve">birinin sahipleri </w:t>
      </w:r>
      <w:r w:rsidR="000A5930">
        <w:rPr>
          <w:rFonts w:cs="Sabon-Roman"/>
          <w:color w:val="000000"/>
          <w:sz w:val="24"/>
          <w:szCs w:val="24"/>
        </w:rPr>
        <w:t xml:space="preserve">kendi firmalarının başarılı olmasını, rakip firmanın ise saf dışı kalmasını </w:t>
      </w:r>
      <w:r w:rsidR="000A5930">
        <w:rPr>
          <w:rFonts w:cs="Sabon-Roman"/>
          <w:color w:val="000000"/>
          <w:sz w:val="24"/>
          <w:szCs w:val="24"/>
        </w:rPr>
        <w:lastRenderedPageBreak/>
        <w:t xml:space="preserve">isterler. </w:t>
      </w:r>
      <w:r w:rsidR="004D1B09">
        <w:rPr>
          <w:rFonts w:cs="Sabon-Roman"/>
          <w:color w:val="000000"/>
          <w:sz w:val="24"/>
          <w:szCs w:val="24"/>
        </w:rPr>
        <w:t xml:space="preserve">Ancak, her bir firmanın sahipleri şirketlerinden sağladıkları </w:t>
      </w:r>
      <w:r w:rsidR="00806E80">
        <w:rPr>
          <w:rFonts w:cs="Sabon-Roman"/>
          <w:color w:val="000000"/>
          <w:sz w:val="24"/>
          <w:szCs w:val="24"/>
        </w:rPr>
        <w:t>kârı diğer firmalarca elde edilen genel kâr oranıyla da karşılaştır</w:t>
      </w:r>
      <w:r w:rsidR="00C81EA1">
        <w:rPr>
          <w:rFonts w:cs="Sabon-Roman"/>
          <w:color w:val="000000"/>
          <w:sz w:val="24"/>
          <w:szCs w:val="24"/>
        </w:rPr>
        <w:t>ırla</w:t>
      </w:r>
      <w:r w:rsidR="00806E80">
        <w:rPr>
          <w:rFonts w:cs="Sabon-Roman"/>
          <w:color w:val="000000"/>
          <w:sz w:val="24"/>
          <w:szCs w:val="24"/>
        </w:rPr>
        <w:t>r.</w:t>
      </w:r>
      <w:r w:rsidR="007837B9">
        <w:rPr>
          <w:rFonts w:cs="Sabon-Roman"/>
          <w:color w:val="000000"/>
          <w:sz w:val="24"/>
          <w:szCs w:val="24"/>
        </w:rPr>
        <w:t xml:space="preserve"> Örneğimizdeki iki firma üç farklı </w:t>
      </w:r>
      <w:r w:rsidR="00E33FCA">
        <w:rPr>
          <w:rFonts w:cs="Sabon-Roman"/>
          <w:color w:val="000000"/>
          <w:sz w:val="24"/>
          <w:szCs w:val="24"/>
        </w:rPr>
        <w:t>piyasa</w:t>
      </w:r>
      <w:r w:rsidR="007837B9">
        <w:rPr>
          <w:rFonts w:cs="Sabon-Roman"/>
          <w:color w:val="000000"/>
          <w:sz w:val="24"/>
          <w:szCs w:val="24"/>
        </w:rPr>
        <w:t xml:space="preserve">da karşı karşıya gelir. </w:t>
      </w:r>
      <w:r w:rsidR="003361D3" w:rsidRPr="003361D3">
        <w:rPr>
          <w:rFonts w:cs="Sabon-Roman"/>
          <w:color w:val="000000"/>
          <w:sz w:val="24"/>
          <w:szCs w:val="24"/>
        </w:rPr>
        <w:t xml:space="preserve"> </w:t>
      </w:r>
      <w:r w:rsidR="007837B9">
        <w:rPr>
          <w:rFonts w:cs="Sabon-Roman"/>
          <w:color w:val="000000"/>
          <w:sz w:val="24"/>
          <w:szCs w:val="24"/>
        </w:rPr>
        <w:t>Bunların en önemlisi</w:t>
      </w:r>
      <w:r w:rsidR="00DF1117">
        <w:rPr>
          <w:rFonts w:cs="Sabon-Roman"/>
          <w:color w:val="000000"/>
          <w:sz w:val="24"/>
          <w:szCs w:val="24"/>
        </w:rPr>
        <w:t xml:space="preserve"> televizyon piyasasında ya da genel adıyla ürün piyasasında ol</w:t>
      </w:r>
      <w:r w:rsidR="005F3270">
        <w:rPr>
          <w:rFonts w:cs="Sabon-Roman"/>
          <w:color w:val="000000"/>
          <w:sz w:val="24"/>
          <w:szCs w:val="24"/>
        </w:rPr>
        <w:t>u</w:t>
      </w:r>
      <w:r w:rsidR="00DF1117">
        <w:rPr>
          <w:rFonts w:cs="Sabon-Roman"/>
          <w:color w:val="000000"/>
          <w:sz w:val="24"/>
          <w:szCs w:val="24"/>
        </w:rPr>
        <w:t>r</w:t>
      </w:r>
      <w:r w:rsidR="00230AC4">
        <w:rPr>
          <w:rFonts w:cs="Sabon-Roman"/>
          <w:color w:val="000000"/>
          <w:sz w:val="24"/>
          <w:szCs w:val="24"/>
        </w:rPr>
        <w:t xml:space="preserve">. Ürün piyasasında </w:t>
      </w:r>
      <w:r w:rsidR="00694653">
        <w:rPr>
          <w:rFonts w:cs="Sabon-Roman"/>
          <w:color w:val="000000"/>
          <w:sz w:val="24"/>
          <w:szCs w:val="24"/>
        </w:rPr>
        <w:t>her bir firma</w:t>
      </w:r>
      <w:r w:rsidR="00230AC4">
        <w:rPr>
          <w:rFonts w:cs="Sabon-Roman"/>
          <w:color w:val="000000"/>
          <w:sz w:val="24"/>
          <w:szCs w:val="24"/>
        </w:rPr>
        <w:t xml:space="preserve"> </w:t>
      </w:r>
      <w:r w:rsidR="00902145">
        <w:rPr>
          <w:rFonts w:cs="Sabon-Roman"/>
          <w:color w:val="000000"/>
          <w:sz w:val="24"/>
          <w:szCs w:val="24"/>
        </w:rPr>
        <w:t xml:space="preserve">müşterilerini, </w:t>
      </w:r>
      <w:r w:rsidR="00230AC4">
        <w:rPr>
          <w:rFonts w:cs="Sabon-Roman"/>
          <w:color w:val="000000"/>
          <w:sz w:val="24"/>
          <w:szCs w:val="24"/>
        </w:rPr>
        <w:t xml:space="preserve">kendilerinin daha kaliteli bir televizyonu rakibinden daha ucuza </w:t>
      </w:r>
      <w:r w:rsidR="00902145">
        <w:rPr>
          <w:rFonts w:cs="Sabon-Roman"/>
          <w:color w:val="000000"/>
          <w:sz w:val="24"/>
          <w:szCs w:val="24"/>
        </w:rPr>
        <w:t xml:space="preserve">sattığına ikna etmelidirler. </w:t>
      </w:r>
      <w:r w:rsidR="00694653">
        <w:rPr>
          <w:rFonts w:cs="Sabon-Roman"/>
          <w:color w:val="000000"/>
          <w:sz w:val="24"/>
          <w:szCs w:val="24"/>
        </w:rPr>
        <w:t xml:space="preserve">Bunu yapamadıkça </w:t>
      </w:r>
      <w:r w:rsidR="0040454A">
        <w:rPr>
          <w:rFonts w:cs="Sabon-Roman"/>
          <w:color w:val="000000"/>
          <w:sz w:val="24"/>
          <w:szCs w:val="24"/>
        </w:rPr>
        <w:t>özen</w:t>
      </w:r>
      <w:r w:rsidR="00694653">
        <w:rPr>
          <w:rFonts w:cs="Sabon-Roman"/>
          <w:color w:val="000000"/>
          <w:sz w:val="24"/>
          <w:szCs w:val="24"/>
        </w:rPr>
        <w:t>le ür</w:t>
      </w:r>
      <w:r w:rsidR="0040454A">
        <w:rPr>
          <w:rFonts w:cs="Sabon-Roman"/>
          <w:color w:val="000000"/>
          <w:sz w:val="24"/>
          <w:szCs w:val="24"/>
        </w:rPr>
        <w:t>e</w:t>
      </w:r>
      <w:r w:rsidR="00694653">
        <w:rPr>
          <w:rFonts w:cs="Sabon-Roman"/>
          <w:color w:val="000000"/>
          <w:sz w:val="24"/>
          <w:szCs w:val="24"/>
        </w:rPr>
        <w:t>ttikleri televizyonları satama</w:t>
      </w:r>
      <w:r w:rsidR="005F3270">
        <w:rPr>
          <w:rFonts w:cs="Sabon-Roman"/>
          <w:color w:val="000000"/>
          <w:sz w:val="24"/>
          <w:szCs w:val="24"/>
        </w:rPr>
        <w:t>z</w:t>
      </w:r>
      <w:r w:rsidR="00694653">
        <w:rPr>
          <w:rFonts w:cs="Sabon-Roman"/>
          <w:color w:val="000000"/>
          <w:sz w:val="24"/>
          <w:szCs w:val="24"/>
        </w:rPr>
        <w:t xml:space="preserve"> </w:t>
      </w:r>
      <w:r w:rsidR="0040454A">
        <w:rPr>
          <w:rFonts w:cs="Sabon-Roman"/>
          <w:color w:val="000000"/>
          <w:sz w:val="24"/>
          <w:szCs w:val="24"/>
        </w:rPr>
        <w:t>ve asla kâr elde edeme</w:t>
      </w:r>
      <w:r w:rsidR="005F3270">
        <w:rPr>
          <w:rFonts w:cs="Sabon-Roman"/>
          <w:color w:val="000000"/>
          <w:sz w:val="24"/>
          <w:szCs w:val="24"/>
        </w:rPr>
        <w:t>z</w:t>
      </w:r>
      <w:r w:rsidR="0040454A">
        <w:rPr>
          <w:rFonts w:cs="Sabon-Roman"/>
          <w:color w:val="000000"/>
          <w:sz w:val="24"/>
          <w:szCs w:val="24"/>
        </w:rPr>
        <w:t>ler.</w:t>
      </w:r>
      <w:r w:rsidR="003361D3" w:rsidRPr="003361D3">
        <w:rPr>
          <w:rFonts w:cs="Sabon-Roman"/>
          <w:color w:val="000000"/>
          <w:sz w:val="24"/>
          <w:szCs w:val="24"/>
        </w:rPr>
        <w:t xml:space="preserve"> </w:t>
      </w:r>
    </w:p>
    <w:p w14:paraId="66D61B27" w14:textId="37C600EF" w:rsidR="003361D3" w:rsidRPr="003361D3" w:rsidRDefault="00C8295D" w:rsidP="003361D3">
      <w:pPr>
        <w:autoSpaceDE w:val="0"/>
        <w:autoSpaceDN w:val="0"/>
        <w:adjustRightInd w:val="0"/>
        <w:spacing w:before="120" w:after="0" w:line="360" w:lineRule="auto"/>
        <w:ind w:firstLine="708"/>
        <w:jc w:val="both"/>
        <w:rPr>
          <w:rFonts w:cs="Sabon-Roman"/>
          <w:color w:val="000000"/>
          <w:sz w:val="24"/>
          <w:szCs w:val="24"/>
        </w:rPr>
      </w:pPr>
      <w:r>
        <w:rPr>
          <w:rFonts w:cs="Sabon-Roman"/>
          <w:color w:val="000000"/>
          <w:sz w:val="24"/>
          <w:szCs w:val="24"/>
        </w:rPr>
        <w:t>Y ve Z firmalarının karşı karşıya ge</w:t>
      </w:r>
      <w:r w:rsidR="00464B9B">
        <w:rPr>
          <w:rFonts w:cs="Sabon-Roman"/>
          <w:color w:val="000000"/>
          <w:sz w:val="24"/>
          <w:szCs w:val="24"/>
        </w:rPr>
        <w:t>ld</w:t>
      </w:r>
      <w:r>
        <w:rPr>
          <w:rFonts w:cs="Sabon-Roman"/>
          <w:color w:val="000000"/>
          <w:sz w:val="24"/>
          <w:szCs w:val="24"/>
        </w:rPr>
        <w:t xml:space="preserve">ikleri ikinci piyasa </w:t>
      </w:r>
      <w:r w:rsidR="00464B9B">
        <w:rPr>
          <w:rFonts w:cs="Sabon-Roman"/>
          <w:color w:val="000000"/>
          <w:sz w:val="24"/>
          <w:szCs w:val="24"/>
        </w:rPr>
        <w:t xml:space="preserve">işgücü piyasasıdır. Bir firmanın işçileri istihdam ve disipline etme </w:t>
      </w:r>
      <w:r w:rsidR="00663546">
        <w:rPr>
          <w:rFonts w:cs="Sabon-Roman"/>
          <w:color w:val="000000"/>
          <w:sz w:val="24"/>
          <w:szCs w:val="24"/>
        </w:rPr>
        <w:t xml:space="preserve">yeteneği onun genel başarısını etkiler. </w:t>
      </w:r>
    </w:p>
    <w:p w14:paraId="3EDC87FA" w14:textId="1BF26302" w:rsidR="003361D3" w:rsidRPr="003361D3" w:rsidRDefault="004742A0" w:rsidP="003361D3">
      <w:pPr>
        <w:autoSpaceDE w:val="0"/>
        <w:autoSpaceDN w:val="0"/>
        <w:adjustRightInd w:val="0"/>
        <w:spacing w:before="120" w:after="0" w:line="360" w:lineRule="auto"/>
        <w:ind w:firstLine="708"/>
        <w:jc w:val="both"/>
        <w:rPr>
          <w:rFonts w:cs="Sabon-Roman"/>
          <w:color w:val="000000"/>
          <w:sz w:val="24"/>
          <w:szCs w:val="24"/>
        </w:rPr>
      </w:pPr>
      <w:r>
        <w:rPr>
          <w:rFonts w:cs="Sabon-Roman"/>
          <w:color w:val="000000"/>
          <w:sz w:val="24"/>
          <w:szCs w:val="24"/>
        </w:rPr>
        <w:t>Firmaların rekabet ettikleri üçüncü piyasa finans piyasasıdır. Gerçekten sermaye</w:t>
      </w:r>
      <w:r w:rsidR="00CE2E44">
        <w:rPr>
          <w:rFonts w:cs="Sabon-Roman"/>
          <w:color w:val="000000"/>
          <w:sz w:val="24"/>
          <w:szCs w:val="24"/>
        </w:rPr>
        <w:t>,</w:t>
      </w:r>
      <w:r>
        <w:rPr>
          <w:rFonts w:cs="Sabon-Roman"/>
          <w:color w:val="000000"/>
          <w:sz w:val="24"/>
          <w:szCs w:val="24"/>
        </w:rPr>
        <w:t xml:space="preserve"> finans piyasası aracılığıyla sağlanmakt</w:t>
      </w:r>
      <w:r w:rsidR="002F22B6">
        <w:rPr>
          <w:rFonts w:cs="Sabon-Roman"/>
          <w:color w:val="000000"/>
          <w:sz w:val="24"/>
          <w:szCs w:val="24"/>
        </w:rPr>
        <w:t>a ve finansal piyasalarda yatırım yapan insanlar</w:t>
      </w:r>
      <w:r w:rsidR="00922B64">
        <w:rPr>
          <w:rFonts w:cs="Sabon-Roman"/>
          <w:color w:val="000000"/>
          <w:sz w:val="24"/>
          <w:szCs w:val="24"/>
        </w:rPr>
        <w:t xml:space="preserve"> diğer firmalarla karşılaştırılabilir bir kâr beklemekte, aksi durumda </w:t>
      </w:r>
      <w:r w:rsidR="00CE2E44">
        <w:rPr>
          <w:rFonts w:cs="Sabon-Roman"/>
          <w:color w:val="000000"/>
          <w:sz w:val="24"/>
          <w:szCs w:val="24"/>
        </w:rPr>
        <w:t xml:space="preserve">yatırımdan vazgeçmekte ya da firmadan ayrılmaktadırlar. </w:t>
      </w:r>
      <w:r w:rsidR="003A38E6">
        <w:rPr>
          <w:rFonts w:cs="Sabon-Roman"/>
          <w:color w:val="000000"/>
          <w:sz w:val="24"/>
          <w:szCs w:val="24"/>
        </w:rPr>
        <w:t>Sonuçta</w:t>
      </w:r>
      <w:r w:rsidR="00994989">
        <w:rPr>
          <w:rFonts w:cs="Sabon-Roman"/>
          <w:color w:val="000000"/>
          <w:sz w:val="24"/>
          <w:szCs w:val="24"/>
        </w:rPr>
        <w:t xml:space="preserve">, </w:t>
      </w:r>
      <w:r w:rsidR="00E67EB7">
        <w:rPr>
          <w:rFonts w:cs="Sabon-Roman"/>
          <w:color w:val="000000"/>
          <w:sz w:val="24"/>
          <w:szCs w:val="24"/>
        </w:rPr>
        <w:t xml:space="preserve">sermaye </w:t>
      </w:r>
      <w:r w:rsidR="00994989">
        <w:rPr>
          <w:rFonts w:cs="Sabon-Roman"/>
          <w:color w:val="000000"/>
          <w:sz w:val="24"/>
          <w:szCs w:val="24"/>
        </w:rPr>
        <w:t xml:space="preserve">daha az kârlı ülke, sanayi ya da şirketlerden </w:t>
      </w:r>
      <w:r w:rsidR="00E67EB7">
        <w:rPr>
          <w:rFonts w:cs="Sabon-Roman"/>
          <w:color w:val="000000"/>
          <w:sz w:val="24"/>
          <w:szCs w:val="24"/>
        </w:rPr>
        <w:t xml:space="preserve">daha </w:t>
      </w:r>
      <w:r w:rsidR="003A38E6">
        <w:rPr>
          <w:rFonts w:cs="Sabon-Roman"/>
          <w:color w:val="000000"/>
          <w:sz w:val="24"/>
          <w:szCs w:val="24"/>
        </w:rPr>
        <w:t xml:space="preserve">yüksek </w:t>
      </w:r>
      <w:r w:rsidR="00E67EB7">
        <w:rPr>
          <w:rFonts w:cs="Sabon-Roman"/>
          <w:color w:val="000000"/>
          <w:sz w:val="24"/>
          <w:szCs w:val="24"/>
        </w:rPr>
        <w:t xml:space="preserve">kârlı olanlara gitmektedir. </w:t>
      </w:r>
      <w:r w:rsidR="00830704">
        <w:rPr>
          <w:rFonts w:cs="Sabon-Roman"/>
          <w:color w:val="000000"/>
          <w:sz w:val="24"/>
          <w:szCs w:val="24"/>
        </w:rPr>
        <w:t>Gerçekten, rekabetin önemli bir sonucu</w:t>
      </w:r>
      <w:r w:rsidR="003361D3" w:rsidRPr="003361D3">
        <w:rPr>
          <w:rFonts w:cs="Sabon-Roman"/>
          <w:color w:val="000000"/>
          <w:sz w:val="24"/>
          <w:szCs w:val="24"/>
        </w:rPr>
        <w:t>,</w:t>
      </w:r>
      <w:r w:rsidR="00830704">
        <w:rPr>
          <w:rFonts w:cs="Sabon-Roman"/>
          <w:color w:val="000000"/>
          <w:sz w:val="24"/>
          <w:szCs w:val="24"/>
        </w:rPr>
        <w:t xml:space="preserve"> farklı </w:t>
      </w:r>
      <w:r w:rsidR="004B1C2A">
        <w:rPr>
          <w:rFonts w:cs="Sabon-Roman"/>
          <w:color w:val="000000"/>
          <w:sz w:val="24"/>
          <w:szCs w:val="24"/>
        </w:rPr>
        <w:t xml:space="preserve">firma ya da sektörlerde ödenen kâr oranlarını eşitleme eğilimidir. </w:t>
      </w:r>
      <w:r w:rsidR="003361D3" w:rsidRPr="003361D3">
        <w:rPr>
          <w:rFonts w:cs="Sabon-Roman"/>
          <w:color w:val="000000"/>
          <w:sz w:val="24"/>
          <w:szCs w:val="24"/>
        </w:rPr>
        <w:t xml:space="preserve"> </w:t>
      </w:r>
    </w:p>
    <w:p w14:paraId="5EBF7D78" w14:textId="232C2563" w:rsidR="007D0AF1" w:rsidRPr="007D0AF1" w:rsidRDefault="007D0AF1" w:rsidP="007D0AF1">
      <w:pPr>
        <w:pStyle w:val="ListParagraph"/>
        <w:numPr>
          <w:ilvl w:val="1"/>
          <w:numId w:val="65"/>
        </w:numPr>
        <w:autoSpaceDE w:val="0"/>
        <w:autoSpaceDN w:val="0"/>
        <w:adjustRightInd w:val="0"/>
        <w:spacing w:before="240" w:after="240" w:line="360" w:lineRule="auto"/>
        <w:ind w:left="1134" w:hanging="283"/>
        <w:jc w:val="both"/>
        <w:rPr>
          <w:rFonts w:cs="ItcEras-Demi"/>
          <w:b/>
          <w:bCs/>
          <w:color w:val="000000"/>
          <w:sz w:val="24"/>
          <w:szCs w:val="24"/>
        </w:rPr>
      </w:pPr>
      <w:r w:rsidRPr="007D0AF1">
        <w:rPr>
          <w:rFonts w:cs="ItcEras-Demi"/>
          <w:b/>
          <w:bCs/>
          <w:color w:val="000000"/>
          <w:sz w:val="24"/>
          <w:szCs w:val="24"/>
        </w:rPr>
        <w:t>REKABETİN SONUÇLARI</w:t>
      </w:r>
    </w:p>
    <w:p w14:paraId="733D3AC2" w14:textId="77777777" w:rsidR="007D0AF1" w:rsidRPr="003361D3" w:rsidRDefault="007D0AF1" w:rsidP="007D0AF1">
      <w:pPr>
        <w:autoSpaceDE w:val="0"/>
        <w:autoSpaceDN w:val="0"/>
        <w:adjustRightInd w:val="0"/>
        <w:spacing w:before="120" w:after="0" w:line="360" w:lineRule="auto"/>
        <w:jc w:val="both"/>
        <w:rPr>
          <w:rFonts w:cs="Sabon-Roman"/>
          <w:color w:val="000000"/>
          <w:sz w:val="24"/>
          <w:szCs w:val="24"/>
        </w:rPr>
      </w:pPr>
      <w:r>
        <w:rPr>
          <w:rFonts w:cs="Sabon-Roman"/>
          <w:color w:val="000000"/>
          <w:sz w:val="24"/>
          <w:szCs w:val="24"/>
        </w:rPr>
        <w:t xml:space="preserve">Rekabet, genellikle, etkinlik artırıcı bir olgu olarak övülmekte ve hükümetler rekabeti özendiren ve zorlayan yasalar çıkarmaktadır. Ancak, rekabet her zaman kullanışlı, yararlı bir olgu değildir. </w:t>
      </w:r>
    </w:p>
    <w:p w14:paraId="0F042056" w14:textId="34819FF9" w:rsidR="007D0AF1" w:rsidRPr="003361D3" w:rsidRDefault="007D0AF1" w:rsidP="007D0AF1">
      <w:pPr>
        <w:autoSpaceDE w:val="0"/>
        <w:autoSpaceDN w:val="0"/>
        <w:adjustRightInd w:val="0"/>
        <w:spacing w:before="120" w:after="0" w:line="360" w:lineRule="auto"/>
        <w:ind w:firstLine="708"/>
        <w:jc w:val="both"/>
        <w:rPr>
          <w:rFonts w:cs="Sabon-Roman"/>
          <w:color w:val="000000"/>
          <w:sz w:val="24"/>
          <w:szCs w:val="24"/>
        </w:rPr>
      </w:pPr>
      <w:r>
        <w:rPr>
          <w:rFonts w:cs="Sabon-Roman"/>
          <w:color w:val="000000"/>
          <w:sz w:val="24"/>
          <w:szCs w:val="24"/>
        </w:rPr>
        <w:t xml:space="preserve">Kuşkusuz ayakta kalmak için rekabet </w:t>
      </w:r>
      <w:r w:rsidR="00E8375F">
        <w:rPr>
          <w:rFonts w:cs="Sabon-Roman"/>
          <w:color w:val="000000"/>
          <w:sz w:val="24"/>
          <w:szCs w:val="24"/>
        </w:rPr>
        <w:t>ediliyor olması</w:t>
      </w:r>
      <w:r w:rsidR="00ED40A6">
        <w:rPr>
          <w:rFonts w:cs="Sabon-Roman"/>
          <w:color w:val="000000"/>
          <w:sz w:val="24"/>
          <w:szCs w:val="24"/>
        </w:rPr>
        <w:t>,</w:t>
      </w:r>
      <w:r>
        <w:rPr>
          <w:rFonts w:cs="Sabon-Roman"/>
          <w:color w:val="000000"/>
          <w:sz w:val="24"/>
          <w:szCs w:val="24"/>
        </w:rPr>
        <w:t xml:space="preserve"> gerçekten</w:t>
      </w:r>
      <w:r w:rsidR="00ED40A6">
        <w:rPr>
          <w:rFonts w:cs="Sabon-Roman"/>
          <w:color w:val="000000"/>
          <w:sz w:val="24"/>
          <w:szCs w:val="24"/>
        </w:rPr>
        <w:t>,</w:t>
      </w:r>
      <w:r>
        <w:rPr>
          <w:rFonts w:cs="Sabon-Roman"/>
          <w:color w:val="000000"/>
          <w:sz w:val="24"/>
          <w:szCs w:val="24"/>
        </w:rPr>
        <w:t xml:space="preserve"> etkin</w:t>
      </w:r>
      <w:r w:rsidR="00ED40A6">
        <w:rPr>
          <w:rFonts w:cs="Sabon-Roman"/>
          <w:color w:val="000000"/>
          <w:sz w:val="24"/>
          <w:szCs w:val="24"/>
        </w:rPr>
        <w:t xml:space="preserve">liği artırıcı </w:t>
      </w:r>
      <w:r>
        <w:rPr>
          <w:rFonts w:cs="Sabon-Roman"/>
          <w:color w:val="000000"/>
          <w:sz w:val="24"/>
          <w:szCs w:val="24"/>
        </w:rPr>
        <w:t>bazı işletme davranışlarına yol aça</w:t>
      </w:r>
      <w:r w:rsidR="00C25B18">
        <w:rPr>
          <w:rFonts w:cs="Sabon-Roman"/>
          <w:color w:val="000000"/>
          <w:sz w:val="24"/>
          <w:szCs w:val="24"/>
        </w:rPr>
        <w:t>bili</w:t>
      </w:r>
      <w:r>
        <w:rPr>
          <w:rFonts w:cs="Sabon-Roman"/>
          <w:color w:val="000000"/>
          <w:sz w:val="24"/>
          <w:szCs w:val="24"/>
        </w:rPr>
        <w:t>r.  Bu davranışlar, etkinli</w:t>
      </w:r>
      <w:r w:rsidR="009F7081">
        <w:rPr>
          <w:rFonts w:cs="Sabon-Roman"/>
          <w:color w:val="000000"/>
          <w:sz w:val="24"/>
          <w:szCs w:val="24"/>
        </w:rPr>
        <w:t>k artışının</w:t>
      </w:r>
      <w:r>
        <w:rPr>
          <w:rFonts w:cs="Sabon-Roman"/>
          <w:color w:val="000000"/>
          <w:sz w:val="24"/>
          <w:szCs w:val="24"/>
        </w:rPr>
        <w:t xml:space="preserve"> </w:t>
      </w:r>
      <w:r w:rsidR="009F7081">
        <w:rPr>
          <w:rFonts w:cs="Sabon-Roman"/>
          <w:color w:val="000000"/>
          <w:sz w:val="24"/>
          <w:szCs w:val="24"/>
        </w:rPr>
        <w:t xml:space="preserve">getirilerinin </w:t>
      </w:r>
      <w:r>
        <w:rPr>
          <w:rFonts w:cs="Sabon-Roman"/>
          <w:color w:val="000000"/>
          <w:sz w:val="24"/>
          <w:szCs w:val="24"/>
        </w:rPr>
        <w:t>çalışanlar ve tüketicilerce şu veya bu şekilde paylaşıl</w:t>
      </w:r>
      <w:r w:rsidR="00C25B18">
        <w:rPr>
          <w:rFonts w:cs="Sabon-Roman"/>
          <w:color w:val="000000"/>
          <w:sz w:val="24"/>
          <w:szCs w:val="24"/>
        </w:rPr>
        <w:t>ması durumunda</w:t>
      </w:r>
      <w:r>
        <w:rPr>
          <w:rFonts w:cs="Sabon-Roman"/>
          <w:color w:val="000000"/>
          <w:sz w:val="24"/>
          <w:szCs w:val="24"/>
        </w:rPr>
        <w:t>, geniş toplumsal çıkarlara hizmet edebilir. Rekabetin gayrete getirdiği şirket yöneticileri, daha iyi ürünler üretmenin; yani, mal ve hizmetleri daha etkin olarak üretmenin yöntem ve süreçlerini bulmak için çok çalışacaklardır. Bu durum, daha çok teknoloji ve sermaye yatırımına yol açar. Rekabet, ayrıca, tüketicilere alım yaparken bir ölçüde özerklik de sağlar. Böylelikle, r</w:t>
      </w:r>
      <w:r w:rsidR="00A74C88">
        <w:rPr>
          <w:rFonts w:cs="Sabon-Roman"/>
          <w:color w:val="000000"/>
          <w:sz w:val="24"/>
          <w:szCs w:val="24"/>
        </w:rPr>
        <w:t>akip</w:t>
      </w:r>
      <w:r w:rsidR="00D61055">
        <w:rPr>
          <w:rFonts w:cs="Sabon-Roman"/>
          <w:color w:val="000000"/>
          <w:sz w:val="24"/>
          <w:szCs w:val="24"/>
        </w:rPr>
        <w:t xml:space="preserve"> </w:t>
      </w:r>
      <w:r>
        <w:rPr>
          <w:rFonts w:cs="Sabon-Roman"/>
          <w:color w:val="000000"/>
          <w:sz w:val="24"/>
          <w:szCs w:val="24"/>
        </w:rPr>
        <w:t xml:space="preserve">firmaları daha kaliteli ve rekabetçi fiyattan satılan ürünler sunma konusunda bir şekilde hesap vermeye de zorlar. </w:t>
      </w:r>
    </w:p>
    <w:p w14:paraId="2C594076" w14:textId="2EFF1725" w:rsidR="007D0AF1" w:rsidRPr="003361D3" w:rsidRDefault="007D0AF1" w:rsidP="007D0AF1">
      <w:pPr>
        <w:autoSpaceDE w:val="0"/>
        <w:autoSpaceDN w:val="0"/>
        <w:adjustRightInd w:val="0"/>
        <w:spacing w:before="120" w:after="0" w:line="360" w:lineRule="auto"/>
        <w:ind w:firstLine="709"/>
        <w:jc w:val="both"/>
        <w:rPr>
          <w:rFonts w:cs="Sabon-Roman"/>
          <w:color w:val="000000"/>
          <w:sz w:val="24"/>
          <w:szCs w:val="24"/>
        </w:rPr>
      </w:pPr>
      <w:r>
        <w:rPr>
          <w:rFonts w:cs="Sabon-Roman"/>
          <w:color w:val="000000"/>
          <w:sz w:val="24"/>
          <w:szCs w:val="24"/>
        </w:rPr>
        <w:t xml:space="preserve">Ancak, aynı zamanda, rekabet birçok ekonomik ve toplumsal maliyet de yaratır. Rekabet ayrıca, sistemin tümü için akıldışı ya da yıkıcı sonuçlara da yol açar. </w:t>
      </w:r>
      <w:r w:rsidRPr="003361D3">
        <w:rPr>
          <w:rFonts w:cs="Sabon-Roman"/>
          <w:color w:val="000000"/>
          <w:sz w:val="24"/>
          <w:szCs w:val="24"/>
        </w:rPr>
        <w:t xml:space="preserve"> </w:t>
      </w:r>
      <w:r>
        <w:rPr>
          <w:rFonts w:cs="Sabon-Roman"/>
          <w:color w:val="000000"/>
          <w:sz w:val="24"/>
          <w:szCs w:val="24"/>
        </w:rPr>
        <w:t>Gerçek dünyada yararlı yönlerin</w:t>
      </w:r>
      <w:r w:rsidR="00D61055">
        <w:rPr>
          <w:rFonts w:cs="Sabon-Roman"/>
          <w:color w:val="000000"/>
          <w:sz w:val="24"/>
          <w:szCs w:val="24"/>
        </w:rPr>
        <w:t>in yanında</w:t>
      </w:r>
      <w:r>
        <w:rPr>
          <w:rFonts w:cs="Sabon-Roman"/>
          <w:color w:val="000000"/>
          <w:sz w:val="24"/>
          <w:szCs w:val="24"/>
        </w:rPr>
        <w:t xml:space="preserve"> zararlı yönleri</w:t>
      </w:r>
      <w:r w:rsidR="00D61055">
        <w:rPr>
          <w:rFonts w:cs="Sabon-Roman"/>
          <w:color w:val="000000"/>
          <w:sz w:val="24"/>
          <w:szCs w:val="24"/>
        </w:rPr>
        <w:t>nin de</w:t>
      </w:r>
      <w:r>
        <w:rPr>
          <w:rFonts w:cs="Sabon-Roman"/>
          <w:color w:val="000000"/>
          <w:sz w:val="24"/>
          <w:szCs w:val="24"/>
        </w:rPr>
        <w:t xml:space="preserve"> o</w:t>
      </w:r>
      <w:r w:rsidR="00D61055">
        <w:rPr>
          <w:rFonts w:cs="Sabon-Roman"/>
          <w:color w:val="000000"/>
          <w:sz w:val="24"/>
          <w:szCs w:val="24"/>
        </w:rPr>
        <w:t xml:space="preserve">luşu </w:t>
      </w:r>
      <w:r w:rsidR="00E36964">
        <w:rPr>
          <w:rFonts w:cs="Sabon-Roman"/>
          <w:color w:val="000000"/>
          <w:sz w:val="24"/>
          <w:szCs w:val="24"/>
        </w:rPr>
        <w:t xml:space="preserve">rekabetin </w:t>
      </w:r>
      <w:r>
        <w:rPr>
          <w:rFonts w:cs="Sabon-Roman"/>
          <w:color w:val="000000"/>
          <w:sz w:val="24"/>
          <w:szCs w:val="24"/>
        </w:rPr>
        <w:t xml:space="preserve">karmaşık ve çoğu kez çelişik karakterine işaret etmektedir. </w:t>
      </w:r>
    </w:p>
    <w:p w14:paraId="770AB1B3" w14:textId="79F2463B" w:rsidR="007D0AF1" w:rsidRPr="003361D3" w:rsidRDefault="007D0AF1" w:rsidP="007D0AF1">
      <w:pPr>
        <w:autoSpaceDE w:val="0"/>
        <w:autoSpaceDN w:val="0"/>
        <w:adjustRightInd w:val="0"/>
        <w:spacing w:before="120" w:after="0" w:line="360" w:lineRule="auto"/>
        <w:ind w:firstLine="708"/>
        <w:jc w:val="both"/>
        <w:rPr>
          <w:rFonts w:cs="Sabon-Roman"/>
          <w:color w:val="000000"/>
          <w:sz w:val="24"/>
          <w:szCs w:val="24"/>
        </w:rPr>
      </w:pPr>
      <w:r>
        <w:rPr>
          <w:rFonts w:cs="Sabon-Roman"/>
          <w:color w:val="000000"/>
          <w:sz w:val="24"/>
          <w:szCs w:val="24"/>
        </w:rPr>
        <w:lastRenderedPageBreak/>
        <w:t xml:space="preserve">Firmalar, </w:t>
      </w:r>
      <w:r w:rsidR="005F4DDE">
        <w:rPr>
          <w:rFonts w:cs="Sabon-Roman"/>
          <w:color w:val="000000"/>
          <w:sz w:val="24"/>
          <w:szCs w:val="24"/>
        </w:rPr>
        <w:t xml:space="preserve">rekabete karşı koyabilmek için </w:t>
      </w:r>
      <w:r>
        <w:rPr>
          <w:rFonts w:cs="Sabon-Roman"/>
          <w:color w:val="000000"/>
          <w:sz w:val="24"/>
          <w:szCs w:val="24"/>
        </w:rPr>
        <w:t xml:space="preserve">maliyetlerini, ücretleri düşürmek ya da </w:t>
      </w:r>
      <w:r w:rsidR="00E36964">
        <w:rPr>
          <w:rFonts w:cs="Sabon-Roman"/>
          <w:color w:val="000000"/>
          <w:sz w:val="24"/>
          <w:szCs w:val="24"/>
        </w:rPr>
        <w:t>çalışma temposunu</w:t>
      </w:r>
      <w:r>
        <w:rPr>
          <w:rFonts w:cs="Sabon-Roman"/>
          <w:color w:val="000000"/>
          <w:sz w:val="24"/>
          <w:szCs w:val="24"/>
        </w:rPr>
        <w:t xml:space="preserve"> toplumsal zararlara yol açacak şekilde yoğunlaştırmak da dahil olmak üzere, akla gelebilecek her yolla </w:t>
      </w:r>
      <w:r w:rsidR="005F4DDE">
        <w:rPr>
          <w:rFonts w:cs="Sabon-Roman"/>
          <w:color w:val="000000"/>
          <w:sz w:val="24"/>
          <w:szCs w:val="24"/>
        </w:rPr>
        <w:t xml:space="preserve">düşürmeye </w:t>
      </w:r>
      <w:r>
        <w:rPr>
          <w:rFonts w:cs="Sabon-Roman"/>
          <w:color w:val="000000"/>
          <w:sz w:val="24"/>
          <w:szCs w:val="24"/>
        </w:rPr>
        <w:t>çalış</w:t>
      </w:r>
      <w:r w:rsidR="004E3550">
        <w:rPr>
          <w:rFonts w:cs="Sabon-Roman"/>
          <w:color w:val="000000"/>
          <w:sz w:val="24"/>
          <w:szCs w:val="24"/>
        </w:rPr>
        <w:t>ır</w:t>
      </w:r>
      <w:r>
        <w:rPr>
          <w:rFonts w:cs="Sabon-Roman"/>
          <w:color w:val="000000"/>
          <w:sz w:val="24"/>
          <w:szCs w:val="24"/>
        </w:rPr>
        <w:t xml:space="preserve">lar. Hatta, bir yolunu bulurlarsa maliyetlerini, dışsallıklar denilen olgu yoluyla masumların sırtına yüklemeyi bile deneyebilirler. </w:t>
      </w:r>
      <w:r w:rsidR="00875446">
        <w:rPr>
          <w:rFonts w:cs="Sabon-Roman"/>
          <w:color w:val="000000"/>
          <w:sz w:val="24"/>
          <w:szCs w:val="24"/>
        </w:rPr>
        <w:t>Ö</w:t>
      </w:r>
      <w:r>
        <w:rPr>
          <w:rFonts w:cs="Sabon-Roman"/>
          <w:color w:val="000000"/>
          <w:sz w:val="24"/>
          <w:szCs w:val="24"/>
        </w:rPr>
        <w:t>rne</w:t>
      </w:r>
      <w:r w:rsidR="00875446">
        <w:rPr>
          <w:rFonts w:cs="Sabon-Roman"/>
          <w:color w:val="000000"/>
          <w:sz w:val="24"/>
          <w:szCs w:val="24"/>
        </w:rPr>
        <w:t>ğin,</w:t>
      </w:r>
      <w:r>
        <w:rPr>
          <w:rFonts w:cs="Sabon-Roman"/>
          <w:color w:val="000000"/>
          <w:sz w:val="24"/>
          <w:szCs w:val="24"/>
        </w:rPr>
        <w:t xml:space="preserve"> </w:t>
      </w:r>
      <w:r w:rsidR="004E3550">
        <w:rPr>
          <w:rFonts w:cs="Sabon-Roman"/>
          <w:color w:val="000000"/>
          <w:sz w:val="24"/>
          <w:szCs w:val="24"/>
        </w:rPr>
        <w:t xml:space="preserve">çevreyi </w:t>
      </w:r>
      <w:r>
        <w:rPr>
          <w:rFonts w:cs="Sabon-Roman"/>
          <w:color w:val="000000"/>
          <w:sz w:val="24"/>
          <w:szCs w:val="24"/>
        </w:rPr>
        <w:t>kirl</w:t>
      </w:r>
      <w:r w:rsidR="004E3550">
        <w:rPr>
          <w:rFonts w:cs="Sabon-Roman"/>
          <w:color w:val="000000"/>
          <w:sz w:val="24"/>
          <w:szCs w:val="24"/>
        </w:rPr>
        <w:t>et</w:t>
      </w:r>
      <w:r w:rsidR="00875446">
        <w:rPr>
          <w:rFonts w:cs="Sabon-Roman"/>
          <w:color w:val="000000"/>
          <w:sz w:val="24"/>
          <w:szCs w:val="24"/>
        </w:rPr>
        <w:t>ebilir</w:t>
      </w:r>
      <w:r>
        <w:rPr>
          <w:rFonts w:cs="Sabon-Roman"/>
          <w:color w:val="000000"/>
          <w:sz w:val="24"/>
          <w:szCs w:val="24"/>
        </w:rPr>
        <w:t>, insanlara zarar verebilecek ürünler sat</w:t>
      </w:r>
      <w:r w:rsidR="00875446">
        <w:rPr>
          <w:rFonts w:cs="Sabon-Roman"/>
          <w:color w:val="000000"/>
          <w:sz w:val="24"/>
          <w:szCs w:val="24"/>
        </w:rPr>
        <w:t>abilir</w:t>
      </w:r>
      <w:r>
        <w:rPr>
          <w:rFonts w:cs="Sabon-Roman"/>
          <w:color w:val="000000"/>
          <w:sz w:val="24"/>
          <w:szCs w:val="24"/>
        </w:rPr>
        <w:t xml:space="preserve"> ve ürünlerini tüketenleri gizli ya da beklenmedik maliyetleri üstlenmeye zorla</w:t>
      </w:r>
      <w:r w:rsidR="00BD1EF7">
        <w:rPr>
          <w:rFonts w:cs="Sabon-Roman"/>
          <w:color w:val="000000"/>
          <w:sz w:val="24"/>
          <w:szCs w:val="24"/>
        </w:rPr>
        <w:t>y</w:t>
      </w:r>
      <w:r>
        <w:rPr>
          <w:rFonts w:cs="Sabon-Roman"/>
          <w:color w:val="000000"/>
          <w:sz w:val="24"/>
          <w:szCs w:val="24"/>
        </w:rPr>
        <w:t>abilir</w:t>
      </w:r>
      <w:r w:rsidR="00BD1EF7">
        <w:rPr>
          <w:rFonts w:cs="Sabon-Roman"/>
          <w:color w:val="000000"/>
          <w:sz w:val="24"/>
          <w:szCs w:val="24"/>
        </w:rPr>
        <w:t>ler</w:t>
      </w:r>
      <w:r>
        <w:rPr>
          <w:rFonts w:cs="Sabon-Roman"/>
          <w:color w:val="000000"/>
          <w:sz w:val="24"/>
          <w:szCs w:val="24"/>
        </w:rPr>
        <w:t>.  Tüketicilerin gözünde farklılaştırılmış ürünler üretmek rekabetçi kârın başlıca kaynağı olduğundan, firmalar bu farklılaştırmayı israfa yol açabilecek, zararlı ve hatta yıkıcı yöntemlerle yaratmaya çalış</w:t>
      </w:r>
      <w:r w:rsidR="00BD1EF7">
        <w:rPr>
          <w:rFonts w:cs="Sabon-Roman"/>
          <w:color w:val="000000"/>
          <w:sz w:val="24"/>
          <w:szCs w:val="24"/>
        </w:rPr>
        <w:t>abilirler</w:t>
      </w:r>
      <w:r>
        <w:rPr>
          <w:rFonts w:cs="Sabon-Roman"/>
          <w:color w:val="000000"/>
          <w:sz w:val="24"/>
          <w:szCs w:val="24"/>
        </w:rPr>
        <w:t>. Bu yıkıcı yöntemlere örnek olarak yoğun ve çoğu kez yanıltıcı reklâmları, aşırı ambalajı ve ürün ömrünü, ürünlerin normalden daha kısa sürede eskimelerini ya da işe yaramaz duruma gelmelerini sağlayacak şekilde tasarlayarak</w:t>
      </w:r>
      <w:r w:rsidR="006F7B96">
        <w:rPr>
          <w:rFonts w:cs="Sabon-Roman"/>
          <w:color w:val="000000"/>
          <w:sz w:val="24"/>
          <w:szCs w:val="24"/>
        </w:rPr>
        <w:t>,</w:t>
      </w:r>
      <w:r>
        <w:rPr>
          <w:rFonts w:cs="Sabon-Roman"/>
          <w:color w:val="000000"/>
          <w:sz w:val="24"/>
          <w:szCs w:val="24"/>
        </w:rPr>
        <w:t xml:space="preserve"> azaltmayı sayabiliriz.   </w:t>
      </w:r>
    </w:p>
    <w:p w14:paraId="70502120" w14:textId="6DDD6FDF" w:rsidR="007D0AF1" w:rsidRPr="003361D3" w:rsidRDefault="007D0AF1" w:rsidP="007D0AF1">
      <w:pPr>
        <w:autoSpaceDE w:val="0"/>
        <w:autoSpaceDN w:val="0"/>
        <w:adjustRightInd w:val="0"/>
        <w:spacing w:before="120" w:after="0" w:line="360" w:lineRule="auto"/>
        <w:ind w:firstLine="708"/>
        <w:jc w:val="both"/>
        <w:rPr>
          <w:rFonts w:cs="Sabon-Roman"/>
          <w:color w:val="000000"/>
          <w:sz w:val="24"/>
          <w:szCs w:val="24"/>
        </w:rPr>
      </w:pPr>
      <w:r>
        <w:rPr>
          <w:rFonts w:cs="Sabon-Roman"/>
          <w:color w:val="000000"/>
          <w:sz w:val="24"/>
          <w:szCs w:val="24"/>
        </w:rPr>
        <w:t>Firmalar,</w:t>
      </w:r>
      <w:r w:rsidR="006F7B96">
        <w:rPr>
          <w:rFonts w:cs="Sabon-Roman"/>
          <w:color w:val="000000"/>
          <w:sz w:val="24"/>
          <w:szCs w:val="24"/>
        </w:rPr>
        <w:t xml:space="preserve"> </w:t>
      </w:r>
      <w:r>
        <w:rPr>
          <w:rFonts w:cs="Sabon-Roman"/>
          <w:color w:val="000000"/>
          <w:sz w:val="24"/>
          <w:szCs w:val="24"/>
        </w:rPr>
        <w:t>rakiplerinin kolaylıkla kopyalayabilecekleri korkusuyla patentle koruyamayacakları yeniliklere yatırım yapma</w:t>
      </w:r>
      <w:r w:rsidR="00E1669C">
        <w:rPr>
          <w:rFonts w:cs="Sabon-Roman"/>
          <w:color w:val="000000"/>
          <w:sz w:val="24"/>
          <w:szCs w:val="24"/>
        </w:rPr>
        <w:t>yabilirler</w:t>
      </w:r>
      <w:r>
        <w:rPr>
          <w:rFonts w:cs="Sabon-Roman"/>
          <w:color w:val="000000"/>
          <w:sz w:val="24"/>
          <w:szCs w:val="24"/>
        </w:rPr>
        <w:t>. Benzer nedenlerle özel firmalar, eğittikleri işçilerin rakipleri tarafından transfer edilebilecekleri endişesiyle, çalışanları için yeterli işbaşı eğitimi ve beceri geliştirme yatırımı yapmakta</w:t>
      </w:r>
      <w:r w:rsidR="003B6A1E">
        <w:rPr>
          <w:rFonts w:cs="Sabon-Roman"/>
          <w:color w:val="000000"/>
          <w:sz w:val="24"/>
          <w:szCs w:val="24"/>
        </w:rPr>
        <w:t>n kaçınabili</w:t>
      </w:r>
      <w:r>
        <w:rPr>
          <w:rFonts w:cs="Sabon-Roman"/>
          <w:color w:val="000000"/>
          <w:sz w:val="24"/>
          <w:szCs w:val="24"/>
        </w:rPr>
        <w:t>rl</w:t>
      </w:r>
      <w:r w:rsidR="003B6A1E">
        <w:rPr>
          <w:rFonts w:cs="Sabon-Roman"/>
          <w:color w:val="000000"/>
          <w:sz w:val="24"/>
          <w:szCs w:val="24"/>
        </w:rPr>
        <w:t>e</w:t>
      </w:r>
      <w:r>
        <w:rPr>
          <w:rFonts w:cs="Sabon-Roman"/>
          <w:color w:val="000000"/>
          <w:sz w:val="24"/>
          <w:szCs w:val="24"/>
        </w:rPr>
        <w:t>r</w:t>
      </w:r>
      <w:r w:rsidRPr="003361D3">
        <w:rPr>
          <w:rFonts w:cs="Sabon-Roman"/>
          <w:color w:val="000000"/>
          <w:sz w:val="24"/>
          <w:szCs w:val="24"/>
        </w:rPr>
        <w:t xml:space="preserve">. </w:t>
      </w:r>
      <w:r>
        <w:rPr>
          <w:rFonts w:cs="Sabon-Roman"/>
          <w:color w:val="000000"/>
          <w:sz w:val="24"/>
          <w:szCs w:val="24"/>
        </w:rPr>
        <w:t>Ne var ki</w:t>
      </w:r>
      <w:r w:rsidRPr="003361D3">
        <w:rPr>
          <w:rFonts w:cs="Sabon-Roman"/>
          <w:color w:val="000000"/>
          <w:sz w:val="24"/>
          <w:szCs w:val="24"/>
        </w:rPr>
        <w:t xml:space="preserve">, </w:t>
      </w:r>
      <w:r>
        <w:rPr>
          <w:rFonts w:cs="Sabon-Roman"/>
          <w:color w:val="000000"/>
          <w:sz w:val="24"/>
          <w:szCs w:val="24"/>
        </w:rPr>
        <w:t>firmalar bazen, rakiplerini engellemek ya da onların stratejilerini başarısızlığa uğratmak için para harcayabil</w:t>
      </w:r>
      <w:r w:rsidR="003B6A1E">
        <w:rPr>
          <w:rFonts w:cs="Sabon-Roman"/>
          <w:color w:val="000000"/>
          <w:sz w:val="24"/>
          <w:szCs w:val="24"/>
        </w:rPr>
        <w:t>ir</w:t>
      </w:r>
      <w:r>
        <w:rPr>
          <w:rFonts w:cs="Sabon-Roman"/>
          <w:color w:val="000000"/>
          <w:sz w:val="24"/>
          <w:szCs w:val="24"/>
        </w:rPr>
        <w:t>; örneğin, casusluk ve sabotaj yapabil</w:t>
      </w:r>
      <w:r w:rsidR="003B6A1E">
        <w:rPr>
          <w:rFonts w:cs="Sabon-Roman"/>
          <w:color w:val="000000"/>
          <w:sz w:val="24"/>
          <w:szCs w:val="24"/>
        </w:rPr>
        <w:t>ir</w:t>
      </w:r>
      <w:r>
        <w:rPr>
          <w:rFonts w:cs="Sabon-Roman"/>
          <w:color w:val="000000"/>
          <w:sz w:val="24"/>
          <w:szCs w:val="24"/>
        </w:rPr>
        <w:t xml:space="preserve"> ya da rakiplerinin projelerini gereksiz şekilde taklit edebilirler. Bu türden harcamalar üretken olmayan harcamalardır. </w:t>
      </w:r>
      <w:r w:rsidRPr="003361D3">
        <w:rPr>
          <w:rFonts w:cs="Sabon-Roman"/>
          <w:color w:val="000000"/>
          <w:sz w:val="24"/>
          <w:szCs w:val="24"/>
        </w:rPr>
        <w:t xml:space="preserve"> </w:t>
      </w:r>
    </w:p>
    <w:p w14:paraId="4D13C7A1" w14:textId="23EDC766" w:rsidR="007D0AF1" w:rsidRPr="003361D3" w:rsidRDefault="007D0AF1" w:rsidP="007D0AF1">
      <w:pPr>
        <w:autoSpaceDE w:val="0"/>
        <w:autoSpaceDN w:val="0"/>
        <w:adjustRightInd w:val="0"/>
        <w:spacing w:before="120" w:after="0" w:line="360" w:lineRule="auto"/>
        <w:ind w:firstLine="708"/>
        <w:jc w:val="both"/>
        <w:rPr>
          <w:rFonts w:cs="Sabon-Roman"/>
          <w:color w:val="000000"/>
          <w:sz w:val="24"/>
          <w:szCs w:val="24"/>
        </w:rPr>
      </w:pPr>
      <w:r>
        <w:rPr>
          <w:rFonts w:cs="Sabon-Roman"/>
          <w:color w:val="000000"/>
          <w:sz w:val="24"/>
          <w:szCs w:val="24"/>
        </w:rPr>
        <w:t>Rekabet gerçekten çok yoğun olabilir. Bir sektördeki bütün firmaların, israfa yol açan aşırı kapasite oluşturmaya zorlandıkları için, normal etkin ölçeğin altında üretim yapmaları ile sonuçlanabilir. Rekabet kârları çok düşürerek firmaların yeni sermaye ya da ARGE yatırımı yapma gücünü azaltabilir. Aşırı başarısızlık tehdidi altındaki firmalar, sırf yüksek kaliteye yatırım yapamadıkları için kalitesiz mallar ürete</w:t>
      </w:r>
      <w:r w:rsidR="001335CF">
        <w:rPr>
          <w:rFonts w:cs="Sabon-Roman"/>
          <w:color w:val="000000"/>
          <w:sz w:val="24"/>
          <w:szCs w:val="24"/>
        </w:rPr>
        <w:t>bilir</w:t>
      </w:r>
      <w:r>
        <w:rPr>
          <w:rFonts w:cs="Sabon-Roman"/>
          <w:color w:val="000000"/>
          <w:sz w:val="24"/>
          <w:szCs w:val="24"/>
        </w:rPr>
        <w:t>ler. Eğer bir sektördeki tüm firmalar aynı aşırı rekabetten mustarip iseler, tüm sektör kötü, kalitesiz ve hatta zararlı ürünlerle anıla</w:t>
      </w:r>
      <w:r w:rsidR="001335CF">
        <w:rPr>
          <w:rFonts w:cs="Sabon-Roman"/>
          <w:color w:val="000000"/>
          <w:sz w:val="24"/>
          <w:szCs w:val="24"/>
        </w:rPr>
        <w:t>bilir</w:t>
      </w:r>
      <w:r>
        <w:rPr>
          <w:rFonts w:cs="Sabon-Roman"/>
          <w:color w:val="000000"/>
          <w:sz w:val="24"/>
          <w:szCs w:val="24"/>
        </w:rPr>
        <w:t>.  Şirketler başarısız olduklarında ise hem sahipleri ve hem de çalışanları büyük ekonomik kayıplara uğrar</w:t>
      </w:r>
      <w:r w:rsidR="00BE2803">
        <w:rPr>
          <w:rFonts w:cs="Sabon-Roman"/>
          <w:color w:val="000000"/>
          <w:sz w:val="24"/>
          <w:szCs w:val="24"/>
        </w:rPr>
        <w:t>la</w:t>
      </w:r>
      <w:r>
        <w:rPr>
          <w:rFonts w:cs="Sabon-Roman"/>
          <w:color w:val="000000"/>
          <w:sz w:val="24"/>
          <w:szCs w:val="24"/>
        </w:rPr>
        <w:t>r. Dolayısıyla, rekabetin bir maliyeti vardır. Rekabet ekonomi için, getirileri ile birlikte değerlendirilmesi gereken gerçek ve yüklü maliyetler yaratmaktadır.</w:t>
      </w:r>
    </w:p>
    <w:p w14:paraId="2D594F5F" w14:textId="726BE999" w:rsidR="003361D3" w:rsidRPr="00525E2E" w:rsidRDefault="00971ACA" w:rsidP="00FD1A8C">
      <w:pPr>
        <w:pStyle w:val="ListParagraph"/>
        <w:numPr>
          <w:ilvl w:val="1"/>
          <w:numId w:val="65"/>
        </w:numPr>
        <w:autoSpaceDE w:val="0"/>
        <w:autoSpaceDN w:val="0"/>
        <w:adjustRightInd w:val="0"/>
        <w:spacing w:before="240" w:after="240" w:line="360" w:lineRule="auto"/>
        <w:ind w:left="1134" w:hanging="425"/>
        <w:jc w:val="both"/>
        <w:rPr>
          <w:rFonts w:cs="ItcEras-Demi"/>
          <w:b/>
          <w:bCs/>
          <w:sz w:val="24"/>
          <w:szCs w:val="24"/>
        </w:rPr>
      </w:pPr>
      <w:r w:rsidRPr="00525E2E">
        <w:rPr>
          <w:rFonts w:cs="ItcEras-Demi"/>
          <w:b/>
          <w:bCs/>
          <w:sz w:val="24"/>
          <w:szCs w:val="24"/>
        </w:rPr>
        <w:t xml:space="preserve">PİYASA </w:t>
      </w:r>
      <w:r w:rsidR="0079254C" w:rsidRPr="00525E2E">
        <w:rPr>
          <w:rFonts w:cs="ItcEras-Demi"/>
          <w:b/>
          <w:bCs/>
          <w:sz w:val="24"/>
          <w:szCs w:val="24"/>
        </w:rPr>
        <w:t>T</w:t>
      </w:r>
      <w:r w:rsidRPr="00525E2E">
        <w:rPr>
          <w:rFonts w:cs="ItcEras-Demi"/>
          <w:b/>
          <w:bCs/>
          <w:sz w:val="24"/>
          <w:szCs w:val="24"/>
        </w:rPr>
        <w:t>ÜRLERİ</w:t>
      </w:r>
    </w:p>
    <w:p w14:paraId="72369A2A" w14:textId="3A5AEEBC" w:rsidR="00E030F9" w:rsidRPr="003C65A0" w:rsidRDefault="00E030F9" w:rsidP="00971ACA">
      <w:pPr>
        <w:pStyle w:val="ListParagraph"/>
        <w:numPr>
          <w:ilvl w:val="0"/>
          <w:numId w:val="85"/>
        </w:numPr>
        <w:autoSpaceDE w:val="0"/>
        <w:autoSpaceDN w:val="0"/>
        <w:adjustRightInd w:val="0"/>
        <w:spacing w:before="120" w:after="0" w:line="360" w:lineRule="auto"/>
        <w:ind w:left="993" w:hanging="284"/>
        <w:jc w:val="both"/>
        <w:rPr>
          <w:rFonts w:cs="Sabon-Roman"/>
          <w:b/>
          <w:bCs/>
          <w:color w:val="000000"/>
          <w:sz w:val="24"/>
          <w:szCs w:val="24"/>
        </w:rPr>
      </w:pPr>
      <w:r w:rsidRPr="003C65A0">
        <w:rPr>
          <w:rFonts w:cs="Sabon-Roman"/>
          <w:b/>
          <w:bCs/>
          <w:color w:val="000000"/>
          <w:sz w:val="24"/>
          <w:szCs w:val="24"/>
        </w:rPr>
        <w:t>Tam Rekabet Piyasası</w:t>
      </w:r>
    </w:p>
    <w:p w14:paraId="33C527CF" w14:textId="61CD14B9" w:rsidR="00E030F9" w:rsidRPr="00E030F9" w:rsidRDefault="0069718B" w:rsidP="00E030F9">
      <w:pPr>
        <w:autoSpaceDE w:val="0"/>
        <w:autoSpaceDN w:val="0"/>
        <w:adjustRightInd w:val="0"/>
        <w:spacing w:before="120" w:after="0" w:line="360" w:lineRule="auto"/>
        <w:jc w:val="both"/>
        <w:rPr>
          <w:rFonts w:cs="Sabon-Roman"/>
          <w:color w:val="000000"/>
          <w:sz w:val="24"/>
          <w:szCs w:val="24"/>
        </w:rPr>
      </w:pPr>
      <w:r w:rsidRPr="00132401">
        <w:rPr>
          <w:rFonts w:cs="Sabon-Roman"/>
          <w:sz w:val="24"/>
          <w:szCs w:val="24"/>
        </w:rPr>
        <w:lastRenderedPageBreak/>
        <w:t xml:space="preserve">Tam rekabette firmalar çok küçüktür. Büyüyemezler, çünkü büyüdükçe ortalama üretim maliyetleri artar. </w:t>
      </w:r>
      <w:r w:rsidR="00132401">
        <w:rPr>
          <w:rFonts w:cs="Sabon-Roman"/>
          <w:sz w:val="24"/>
          <w:szCs w:val="24"/>
        </w:rPr>
        <w:t>Bu</w:t>
      </w:r>
      <w:r w:rsidR="009D6AAE">
        <w:rPr>
          <w:rFonts w:cs="Sabon-Roman"/>
          <w:sz w:val="24"/>
          <w:szCs w:val="24"/>
        </w:rPr>
        <w:t xml:space="preserve"> piyasada,</w:t>
      </w:r>
      <w:r w:rsidR="00E030F9" w:rsidRPr="00E030F9">
        <w:rPr>
          <w:rFonts w:cs="Sabon-Roman"/>
          <w:color w:val="000000"/>
          <w:sz w:val="24"/>
          <w:szCs w:val="24"/>
        </w:rPr>
        <w:t xml:space="preserve"> alıcı ve satıcılar tek başlarına fiyatı etkileme gücüne sahip değildirler. Tam rekabet piyasasının bu temel özelliğini sağlayan diğer özellikleri şunlardır:</w:t>
      </w:r>
    </w:p>
    <w:p w14:paraId="2D9505FE" w14:textId="128343B3" w:rsidR="00E030F9" w:rsidRPr="0061402F" w:rsidRDefault="00E030F9" w:rsidP="0061402F">
      <w:pPr>
        <w:autoSpaceDE w:val="0"/>
        <w:autoSpaceDN w:val="0"/>
        <w:adjustRightInd w:val="0"/>
        <w:spacing w:after="0" w:line="360" w:lineRule="auto"/>
        <w:jc w:val="both"/>
        <w:rPr>
          <w:rFonts w:cs="Sabon-Roman"/>
          <w:color w:val="000000"/>
          <w:sz w:val="24"/>
          <w:szCs w:val="24"/>
        </w:rPr>
      </w:pPr>
      <w:r w:rsidRPr="0061402F">
        <w:rPr>
          <w:rFonts w:cs="Sabon-Roman"/>
          <w:b/>
          <w:bCs/>
          <w:i/>
          <w:iCs/>
          <w:color w:val="000000"/>
          <w:sz w:val="24"/>
          <w:szCs w:val="24"/>
        </w:rPr>
        <w:t>Piyasada aynı malı üreten çok sayıda firma vardır</w:t>
      </w:r>
      <w:r w:rsidRPr="0061402F">
        <w:rPr>
          <w:rFonts w:cs="Sabon-Roman"/>
          <w:color w:val="000000"/>
          <w:sz w:val="24"/>
          <w:szCs w:val="24"/>
        </w:rPr>
        <w:t>. Aynı mal, alıcının gözünde nitelikleri aynı olan maldır ve farklı firmalar tarafından üretilmiş olması niteliklerini değiştirmez. Başka bir anlatımla, aynı adla satılan mallar homojendir. Firmaların çok sayıda olmaları, her birinin üretim ve satış miktarının o malın piyasadaki toplam satış miktarı içerisinde çok küçük bir yer tutmasına yol açar. Bu nedenle tek bir firmanın malı üretip üretmemesi ya da üretim miktarını değiştirmesi malın fiyatını etkilemez.</w:t>
      </w:r>
    </w:p>
    <w:p w14:paraId="4913BA4A" w14:textId="727F2E20" w:rsidR="00E030F9" w:rsidRPr="00E030F9" w:rsidRDefault="00E030F9" w:rsidP="00D5435C">
      <w:pPr>
        <w:autoSpaceDE w:val="0"/>
        <w:autoSpaceDN w:val="0"/>
        <w:adjustRightInd w:val="0"/>
        <w:spacing w:before="120" w:after="0" w:line="360" w:lineRule="auto"/>
        <w:ind w:firstLine="709"/>
        <w:jc w:val="both"/>
        <w:rPr>
          <w:rFonts w:cs="Sabon-Roman"/>
          <w:color w:val="000000"/>
          <w:sz w:val="24"/>
          <w:szCs w:val="24"/>
        </w:rPr>
      </w:pPr>
      <w:r w:rsidRPr="00E030F9">
        <w:rPr>
          <w:rFonts w:cs="Sabon-Roman"/>
          <w:color w:val="000000"/>
          <w:sz w:val="24"/>
          <w:szCs w:val="24"/>
        </w:rPr>
        <w:t>Tam rekabeti alıcılar tarafından da aynı şekilde nitelendirebiliriz. Bu piyasada alıcılar da çok sayıda olduklarından her birinin bir maldan alıp almaması ya da aldığı miktarı değiştirmesi malın fiyatını etkilemez.</w:t>
      </w:r>
      <w:r w:rsidR="00155FEC">
        <w:rPr>
          <w:rFonts w:cs="Sabon-Roman"/>
          <w:color w:val="000000"/>
          <w:sz w:val="24"/>
          <w:szCs w:val="24"/>
        </w:rPr>
        <w:t xml:space="preserve">  </w:t>
      </w:r>
    </w:p>
    <w:p w14:paraId="14DE7AA2" w14:textId="5A41FA32" w:rsidR="00E030F9" w:rsidRPr="00D5435C" w:rsidRDefault="00E030F9" w:rsidP="00D5435C">
      <w:pPr>
        <w:autoSpaceDE w:val="0"/>
        <w:autoSpaceDN w:val="0"/>
        <w:adjustRightInd w:val="0"/>
        <w:spacing w:after="0" w:line="360" w:lineRule="auto"/>
        <w:jc w:val="both"/>
        <w:rPr>
          <w:rFonts w:cs="Sabon-Roman"/>
          <w:color w:val="000000"/>
          <w:sz w:val="24"/>
          <w:szCs w:val="24"/>
        </w:rPr>
      </w:pPr>
      <w:r w:rsidRPr="00D5435C">
        <w:rPr>
          <w:rFonts w:cs="Sabon-Roman"/>
          <w:b/>
          <w:bCs/>
          <w:i/>
          <w:iCs/>
          <w:color w:val="000000"/>
          <w:sz w:val="24"/>
          <w:szCs w:val="24"/>
        </w:rPr>
        <w:t>Alıcı ve satıcıların piyasaya girip çıkmaları serbesttir</w:t>
      </w:r>
      <w:r w:rsidRPr="00D5435C">
        <w:rPr>
          <w:rFonts w:cs="Sabon-Roman"/>
          <w:color w:val="000000"/>
          <w:sz w:val="24"/>
          <w:szCs w:val="24"/>
        </w:rPr>
        <w:t xml:space="preserve">. </w:t>
      </w:r>
      <w:r w:rsidR="00B301FC" w:rsidRPr="00D5435C">
        <w:rPr>
          <w:rFonts w:cs="Sabon-Roman"/>
          <w:color w:val="000000"/>
          <w:sz w:val="24"/>
          <w:szCs w:val="24"/>
        </w:rPr>
        <w:t>Piyasaya giriş özgürlüğü vardır</w:t>
      </w:r>
      <w:r w:rsidR="00430303" w:rsidRPr="00D5435C">
        <w:rPr>
          <w:rFonts w:cs="Sabon-Roman"/>
          <w:color w:val="000000"/>
          <w:sz w:val="24"/>
          <w:szCs w:val="24"/>
        </w:rPr>
        <w:t>.</w:t>
      </w:r>
      <w:r w:rsidR="00B301FC" w:rsidRPr="00D5435C">
        <w:rPr>
          <w:rFonts w:cs="Sabon-Roman"/>
          <w:color w:val="000000"/>
          <w:sz w:val="24"/>
          <w:szCs w:val="24"/>
        </w:rPr>
        <w:t xml:space="preserve"> </w:t>
      </w:r>
      <w:r w:rsidRPr="00D5435C">
        <w:rPr>
          <w:rFonts w:cs="Sabon-Roman"/>
          <w:color w:val="000000"/>
          <w:sz w:val="24"/>
          <w:szCs w:val="24"/>
        </w:rPr>
        <w:t>Satıcılar istedikleri bir mal üretmekte ya da üretmekte oldukları bir malın üretiminden vazgeçmekte serbesttirler. Aynı şekilde, alıcılar da herhangi bir malı alıp almamakta serbesttirler. Kimse onları bir malı almaya ya da almak istedikleri bir malı almaktan vazgeçmeye zorlayamaz.</w:t>
      </w:r>
      <w:r w:rsidR="00430303" w:rsidRPr="00D5435C">
        <w:rPr>
          <w:rFonts w:cs="Sabon-Roman"/>
          <w:color w:val="000000"/>
          <w:sz w:val="24"/>
          <w:szCs w:val="24"/>
        </w:rPr>
        <w:t xml:space="preserve"> M</w:t>
      </w:r>
      <w:r w:rsidR="00B301FC" w:rsidRPr="00D5435C">
        <w:rPr>
          <w:rFonts w:cs="Sabon-Roman"/>
          <w:color w:val="000000"/>
          <w:sz w:val="24"/>
          <w:szCs w:val="24"/>
        </w:rPr>
        <w:t xml:space="preserve">evcut firma ya da alıcılar piyasaya yeni girişleri engelleyemezler. Piyasadan çıkmak serbesttir; bir malın üretimini bırakıp başka bir malı üretmenin bir maliyeti yoktur. Bir malın üretiminden bir başkasının üretimine geçmeyi caydırıcı bir durum yoktur; işlerin iyi gitmemesi durumunda, üreticinin elini-kolunu bağlayan satılamayacak </w:t>
      </w:r>
      <w:r w:rsidR="00430303" w:rsidRPr="00D5435C">
        <w:rPr>
          <w:rFonts w:cs="Sabon-Roman"/>
          <w:color w:val="000000"/>
          <w:sz w:val="24"/>
          <w:szCs w:val="24"/>
        </w:rPr>
        <w:t xml:space="preserve">kadar </w:t>
      </w:r>
      <w:r w:rsidR="00B301FC" w:rsidRPr="00D5435C">
        <w:rPr>
          <w:rFonts w:cs="Sabon-Roman"/>
          <w:color w:val="000000"/>
          <w:sz w:val="24"/>
          <w:szCs w:val="24"/>
        </w:rPr>
        <w:t xml:space="preserve">pahalı </w:t>
      </w:r>
      <w:r w:rsidR="0069577B" w:rsidRPr="00D5435C">
        <w:rPr>
          <w:rFonts w:cs="Sabon-Roman"/>
          <w:color w:val="000000"/>
          <w:sz w:val="24"/>
          <w:szCs w:val="24"/>
        </w:rPr>
        <w:t xml:space="preserve">sabit </w:t>
      </w:r>
      <w:r w:rsidR="00B301FC" w:rsidRPr="00D5435C">
        <w:rPr>
          <w:rFonts w:cs="Sabon-Roman"/>
          <w:color w:val="000000"/>
          <w:sz w:val="24"/>
          <w:szCs w:val="24"/>
        </w:rPr>
        <w:t>sermaye söz konusu değildir.</w:t>
      </w:r>
    </w:p>
    <w:p w14:paraId="07CEEB6D" w14:textId="77777777" w:rsidR="00B301FC" w:rsidRPr="00D5435C" w:rsidRDefault="00E030F9" w:rsidP="00D5435C">
      <w:pPr>
        <w:autoSpaceDE w:val="0"/>
        <w:autoSpaceDN w:val="0"/>
        <w:adjustRightInd w:val="0"/>
        <w:spacing w:before="120" w:after="0" w:line="360" w:lineRule="auto"/>
        <w:jc w:val="both"/>
        <w:rPr>
          <w:rFonts w:cs="Sabon-Roman"/>
          <w:color w:val="000000"/>
          <w:sz w:val="24"/>
          <w:szCs w:val="24"/>
        </w:rPr>
      </w:pPr>
      <w:r w:rsidRPr="00D5435C">
        <w:rPr>
          <w:rFonts w:cs="Sabon-Roman"/>
          <w:b/>
          <w:bCs/>
          <w:i/>
          <w:iCs/>
          <w:color w:val="000000"/>
          <w:sz w:val="24"/>
          <w:szCs w:val="24"/>
        </w:rPr>
        <w:t>Alıcı ve satıcılar piyasa hakkında tam bilgiye sahiptirler</w:t>
      </w:r>
      <w:r w:rsidRPr="00D5435C">
        <w:rPr>
          <w:rFonts w:cs="Sabon-Roman"/>
          <w:color w:val="000000"/>
          <w:sz w:val="24"/>
          <w:szCs w:val="24"/>
        </w:rPr>
        <w:t xml:space="preserve">. Alıcı ve satıcılar </w:t>
      </w:r>
      <w:r w:rsidR="009D0CD6" w:rsidRPr="00D5435C">
        <w:rPr>
          <w:rFonts w:cs="Sabon-Roman"/>
          <w:color w:val="000000"/>
          <w:sz w:val="24"/>
          <w:szCs w:val="24"/>
        </w:rPr>
        <w:t xml:space="preserve">ürün kalitesi ve fiyatlar konusunda tam bilgiye sahiptirler; öyle ki, ne araştırma ve işlem maliyeti ve ne de risk ve belirsizlik vardır. </w:t>
      </w:r>
    </w:p>
    <w:p w14:paraId="4A9AF370" w14:textId="60AADFD5" w:rsidR="00A90D9E" w:rsidRPr="00B301FC" w:rsidRDefault="00E030F9" w:rsidP="00323E8E">
      <w:pPr>
        <w:autoSpaceDE w:val="0"/>
        <w:autoSpaceDN w:val="0"/>
        <w:adjustRightInd w:val="0"/>
        <w:spacing w:before="120" w:after="0" w:line="360" w:lineRule="auto"/>
        <w:ind w:firstLine="426"/>
        <w:jc w:val="both"/>
        <w:rPr>
          <w:rFonts w:cs="Sabon-Roman"/>
          <w:color w:val="000000"/>
          <w:sz w:val="24"/>
          <w:szCs w:val="24"/>
        </w:rPr>
      </w:pPr>
      <w:r w:rsidRPr="00E030F9">
        <w:rPr>
          <w:rFonts w:cs="Sabon-Roman"/>
          <w:color w:val="000000"/>
          <w:sz w:val="24"/>
          <w:szCs w:val="24"/>
        </w:rPr>
        <w:tab/>
        <w:t xml:space="preserve">Bütün bunların sonucu olarak tam rekabet piyasasında alıcı ve satıcılar tek başlarına </w:t>
      </w:r>
      <w:r w:rsidR="004129E4">
        <w:rPr>
          <w:rFonts w:cs="Sabon-Roman"/>
          <w:color w:val="000000"/>
          <w:sz w:val="24"/>
          <w:szCs w:val="24"/>
        </w:rPr>
        <w:t>f</w:t>
      </w:r>
      <w:r w:rsidR="004129E4" w:rsidRPr="00E030F9">
        <w:rPr>
          <w:rFonts w:cs="Sabon-Roman"/>
          <w:color w:val="000000"/>
          <w:sz w:val="24"/>
          <w:szCs w:val="24"/>
        </w:rPr>
        <w:t>iya</w:t>
      </w:r>
      <w:r w:rsidR="004129E4">
        <w:rPr>
          <w:rFonts w:cs="Sabon-Roman"/>
          <w:color w:val="000000"/>
          <w:sz w:val="24"/>
          <w:szCs w:val="24"/>
        </w:rPr>
        <w:t>t</w:t>
      </w:r>
      <w:r w:rsidR="004129E4" w:rsidRPr="00E030F9">
        <w:rPr>
          <w:rFonts w:cs="Sabon-Roman"/>
          <w:color w:val="000000"/>
          <w:sz w:val="24"/>
          <w:szCs w:val="24"/>
        </w:rPr>
        <w:t>ı</w:t>
      </w:r>
      <w:r w:rsidR="004129E4" w:rsidRPr="00357F15">
        <w:rPr>
          <w:rFonts w:cs="Sabon-Roman"/>
          <w:sz w:val="24"/>
          <w:szCs w:val="24"/>
        </w:rPr>
        <w:t xml:space="preserve"> </w:t>
      </w:r>
      <w:r w:rsidRPr="00357F15">
        <w:rPr>
          <w:rFonts w:cs="Sabon-Roman"/>
          <w:sz w:val="24"/>
          <w:szCs w:val="24"/>
        </w:rPr>
        <w:t>etkileyemezler.</w:t>
      </w:r>
      <w:r w:rsidR="00357F15" w:rsidRPr="00357F15">
        <w:rPr>
          <w:rFonts w:cs="Sabon-Roman"/>
          <w:sz w:val="24"/>
          <w:szCs w:val="24"/>
        </w:rPr>
        <w:t xml:space="preserve"> </w:t>
      </w:r>
      <w:r w:rsidR="00A90D9E" w:rsidRPr="00B301FC">
        <w:rPr>
          <w:rFonts w:cs="Sabon-Roman"/>
          <w:color w:val="000000"/>
          <w:sz w:val="24"/>
          <w:szCs w:val="24"/>
        </w:rPr>
        <w:t xml:space="preserve">Firmanın uygulayacağı fiyat piyasa tarafından belirlenir ve firma için verilidir. </w:t>
      </w:r>
      <w:r w:rsidR="00581449" w:rsidRPr="00357F15">
        <w:rPr>
          <w:rFonts w:cs="Sabon-Roman"/>
          <w:sz w:val="24"/>
          <w:szCs w:val="24"/>
        </w:rPr>
        <w:t>Tek</w:t>
      </w:r>
      <w:r w:rsidR="002928CD">
        <w:rPr>
          <w:rFonts w:cs="Sabon-Roman"/>
          <w:sz w:val="24"/>
          <w:szCs w:val="24"/>
        </w:rPr>
        <w:t>il</w:t>
      </w:r>
      <w:r w:rsidR="00581449" w:rsidRPr="00357F15">
        <w:rPr>
          <w:rFonts w:cs="Sabon-Roman"/>
          <w:sz w:val="24"/>
          <w:szCs w:val="24"/>
        </w:rPr>
        <w:t xml:space="preserve"> firmanın fiyatı etkileyememesi demek</w:t>
      </w:r>
      <w:r w:rsidR="00581449" w:rsidRPr="00E030F9">
        <w:rPr>
          <w:rFonts w:cs="Sabon-Roman"/>
          <w:color w:val="000000"/>
          <w:sz w:val="24"/>
          <w:szCs w:val="24"/>
        </w:rPr>
        <w:t xml:space="preserve">, piyasada oluşan fiyat düzeyinde istediği kadar mal satabilmesi demektir. </w:t>
      </w:r>
      <w:r w:rsidR="00A90D9E" w:rsidRPr="00B301FC">
        <w:rPr>
          <w:rFonts w:cs="Sabon-Roman"/>
          <w:color w:val="000000"/>
          <w:sz w:val="24"/>
          <w:szCs w:val="24"/>
        </w:rPr>
        <w:t xml:space="preserve">Tekil üreticilerin piyasa gücü yoktur; reklâm ya da başka yollarla piyasa eğilimlerini etkileyemezler. Ayrıca, rakiplerinin davranışlarını öngörmeye ve onlara tepki vermeye </w:t>
      </w:r>
      <w:r w:rsidR="002928CD">
        <w:rPr>
          <w:rFonts w:cs="Sabon-Roman"/>
          <w:color w:val="000000"/>
          <w:sz w:val="24"/>
          <w:szCs w:val="24"/>
        </w:rPr>
        <w:t>gerek duymazlar</w:t>
      </w:r>
      <w:r w:rsidR="00A90D9E" w:rsidRPr="00B301FC">
        <w:rPr>
          <w:rFonts w:cs="Sabon-Roman"/>
          <w:color w:val="000000"/>
          <w:sz w:val="24"/>
          <w:szCs w:val="24"/>
        </w:rPr>
        <w:t>.</w:t>
      </w:r>
    </w:p>
    <w:p w14:paraId="1A9E0486" w14:textId="5197686A" w:rsidR="00AC3C0B" w:rsidRPr="00E030F9" w:rsidRDefault="00605DA1" w:rsidP="00AC3C0B">
      <w:pPr>
        <w:autoSpaceDE w:val="0"/>
        <w:autoSpaceDN w:val="0"/>
        <w:adjustRightInd w:val="0"/>
        <w:spacing w:before="120" w:after="0" w:line="360" w:lineRule="auto"/>
        <w:ind w:firstLine="708"/>
        <w:jc w:val="both"/>
        <w:rPr>
          <w:rFonts w:cs="Sabon-Roman"/>
          <w:color w:val="000000"/>
          <w:sz w:val="24"/>
          <w:szCs w:val="24"/>
        </w:rPr>
      </w:pPr>
      <w:r w:rsidRPr="00E030F9">
        <w:rPr>
          <w:rFonts w:cs="Sabon-Roman"/>
          <w:color w:val="000000"/>
          <w:sz w:val="24"/>
          <w:szCs w:val="24"/>
        </w:rPr>
        <w:lastRenderedPageBreak/>
        <w:t>Tam rekabette uzun dönem</w:t>
      </w:r>
      <w:r>
        <w:rPr>
          <w:rFonts w:cs="Sabon-Roman"/>
          <w:color w:val="000000"/>
          <w:sz w:val="24"/>
          <w:szCs w:val="24"/>
        </w:rPr>
        <w:t>de</w:t>
      </w:r>
      <w:r w:rsidR="00032971">
        <w:rPr>
          <w:rFonts w:cs="Sabon-Roman"/>
          <w:color w:val="000000"/>
          <w:sz w:val="24"/>
          <w:szCs w:val="24"/>
        </w:rPr>
        <w:t>,</w:t>
      </w:r>
      <w:r w:rsidR="00032971" w:rsidRPr="00032971">
        <w:rPr>
          <w:rFonts w:cs="Sabon-Roman"/>
          <w:color w:val="000000"/>
          <w:sz w:val="24"/>
          <w:szCs w:val="24"/>
        </w:rPr>
        <w:t xml:space="preserve"> </w:t>
      </w:r>
      <w:r w:rsidR="00D64023">
        <w:rPr>
          <w:rFonts w:cs="Sabon-Roman"/>
          <w:color w:val="000000"/>
          <w:sz w:val="24"/>
          <w:szCs w:val="24"/>
        </w:rPr>
        <w:t>e</w:t>
      </w:r>
      <w:r w:rsidR="00032971" w:rsidRPr="00E030F9">
        <w:rPr>
          <w:rFonts w:cs="Sabon-Roman"/>
          <w:color w:val="000000"/>
          <w:sz w:val="24"/>
          <w:szCs w:val="24"/>
        </w:rPr>
        <w:t xml:space="preserve">n uygun (optimum) </w:t>
      </w:r>
      <w:r w:rsidR="00D64023">
        <w:rPr>
          <w:rFonts w:cs="Sabon-Roman"/>
          <w:color w:val="000000"/>
          <w:sz w:val="24"/>
          <w:szCs w:val="24"/>
        </w:rPr>
        <w:t>üretim ölçeği</w:t>
      </w:r>
      <w:r w:rsidR="00032971" w:rsidRPr="00E030F9">
        <w:rPr>
          <w:rFonts w:cs="Sabon-Roman"/>
          <w:color w:val="000000"/>
          <w:sz w:val="24"/>
          <w:szCs w:val="24"/>
        </w:rPr>
        <w:t xml:space="preserve"> kurulur. </w:t>
      </w:r>
      <w:r w:rsidRPr="00E030F9">
        <w:rPr>
          <w:rFonts w:cs="Sabon-Roman"/>
          <w:color w:val="000000"/>
          <w:sz w:val="24"/>
          <w:szCs w:val="24"/>
        </w:rPr>
        <w:t xml:space="preserve"> </w:t>
      </w:r>
      <w:r w:rsidR="003A73BF" w:rsidRPr="00E030F9">
        <w:rPr>
          <w:rFonts w:cs="Sabon-Roman"/>
          <w:color w:val="000000"/>
          <w:sz w:val="24"/>
          <w:szCs w:val="24"/>
        </w:rPr>
        <w:t>Kurulan bu tesis, maliyetin en düşük olmasını sağlayacak şekilde tam kapasite ile çalıştırılır.</w:t>
      </w:r>
      <w:r w:rsidR="003A73BF">
        <w:rPr>
          <w:rFonts w:cs="Sabon-Roman"/>
          <w:color w:val="000000"/>
          <w:sz w:val="24"/>
          <w:szCs w:val="24"/>
        </w:rPr>
        <w:t xml:space="preserve"> </w:t>
      </w:r>
      <w:r w:rsidR="00672525">
        <w:rPr>
          <w:rFonts w:cs="Sabon-Roman"/>
          <w:color w:val="000000"/>
          <w:sz w:val="24"/>
          <w:szCs w:val="24"/>
        </w:rPr>
        <w:t>T</w:t>
      </w:r>
      <w:r w:rsidR="00581449" w:rsidRPr="00E030F9">
        <w:rPr>
          <w:rFonts w:cs="Sabon-Roman"/>
          <w:color w:val="000000"/>
          <w:sz w:val="24"/>
          <w:szCs w:val="24"/>
        </w:rPr>
        <w:t>üketicilerin kullanmayı arzu ettikleri mallardan ve arzu ettikleri miktarlarda üretilir.</w:t>
      </w:r>
      <w:r w:rsidR="00672525" w:rsidRPr="00672525">
        <w:rPr>
          <w:rFonts w:cs="Sabon-Roman"/>
          <w:color w:val="000000"/>
          <w:sz w:val="24"/>
          <w:szCs w:val="24"/>
        </w:rPr>
        <w:t xml:space="preserve"> </w:t>
      </w:r>
      <w:r w:rsidR="00AC3C0B" w:rsidRPr="00E030F9">
        <w:rPr>
          <w:rFonts w:cs="Sabon-Roman"/>
          <w:color w:val="000000"/>
          <w:sz w:val="24"/>
          <w:szCs w:val="24"/>
        </w:rPr>
        <w:t>Uzun dönemd</w:t>
      </w:r>
      <w:r w:rsidR="00AC3C0B">
        <w:rPr>
          <w:rFonts w:cs="Sabon-Roman"/>
          <w:color w:val="000000"/>
          <w:sz w:val="24"/>
          <w:szCs w:val="24"/>
        </w:rPr>
        <w:t>e</w:t>
      </w:r>
      <w:r w:rsidR="00AC3C0B" w:rsidRPr="00E030F9">
        <w:rPr>
          <w:rFonts w:cs="Sabon-Roman"/>
          <w:color w:val="000000"/>
          <w:sz w:val="24"/>
          <w:szCs w:val="24"/>
        </w:rPr>
        <w:t xml:space="preserve"> fiyat ortalama maliyete eşittir. </w:t>
      </w:r>
      <w:r w:rsidR="00D22730" w:rsidRPr="00E030F9">
        <w:rPr>
          <w:rFonts w:cs="Sabon-Roman"/>
          <w:color w:val="000000"/>
          <w:sz w:val="24"/>
          <w:szCs w:val="24"/>
        </w:rPr>
        <w:t xml:space="preserve">Talep veya fiyat, toplumun o mala verdiği önemin bir ölçüsü sayılabilir. </w:t>
      </w:r>
      <w:r w:rsidR="00AC3C0B" w:rsidRPr="00E030F9">
        <w:rPr>
          <w:rFonts w:cs="Sabon-Roman"/>
          <w:color w:val="000000"/>
          <w:sz w:val="24"/>
          <w:szCs w:val="24"/>
        </w:rPr>
        <w:t xml:space="preserve">Ortalama maliyet mümkün olan en düşük düzeyde olduğuna göre fiyat da mümkün olan en düşük düzeydedir. </w:t>
      </w:r>
      <w:r w:rsidR="00F97FF2">
        <w:rPr>
          <w:rFonts w:cs="Sabon-Roman"/>
          <w:color w:val="000000"/>
          <w:sz w:val="24"/>
          <w:szCs w:val="24"/>
        </w:rPr>
        <w:t>O</w:t>
      </w:r>
      <w:r w:rsidR="00AC3C0B" w:rsidRPr="00E030F9">
        <w:rPr>
          <w:rFonts w:cs="Sabon-Roman"/>
          <w:color w:val="000000"/>
          <w:sz w:val="24"/>
          <w:szCs w:val="24"/>
        </w:rPr>
        <w:t xml:space="preserve"> h</w:t>
      </w:r>
      <w:r w:rsidR="00AC3C0B">
        <w:rPr>
          <w:rFonts w:cs="Sabon-Roman"/>
          <w:color w:val="000000"/>
          <w:sz w:val="24"/>
          <w:szCs w:val="24"/>
        </w:rPr>
        <w:t>â</w:t>
      </w:r>
      <w:r w:rsidR="00AC3C0B" w:rsidRPr="00E030F9">
        <w:rPr>
          <w:rFonts w:cs="Sabon-Roman"/>
          <w:color w:val="000000"/>
          <w:sz w:val="24"/>
          <w:szCs w:val="24"/>
        </w:rPr>
        <w:t>lde, tüketiciler hem arzu ettikleri malı arzu ettikleri miktarda, hem de mümkün olan en düşük fiyata sağlayabilirler.</w:t>
      </w:r>
    </w:p>
    <w:p w14:paraId="6B239DCB" w14:textId="400FEA91" w:rsidR="001C2A43" w:rsidRPr="00CB2F3C" w:rsidRDefault="00581449" w:rsidP="00205511">
      <w:pPr>
        <w:autoSpaceDE w:val="0"/>
        <w:autoSpaceDN w:val="0"/>
        <w:adjustRightInd w:val="0"/>
        <w:spacing w:before="120" w:after="0" w:line="360" w:lineRule="auto"/>
        <w:jc w:val="both"/>
        <w:rPr>
          <w:sz w:val="24"/>
          <w:szCs w:val="24"/>
        </w:rPr>
      </w:pPr>
      <w:r w:rsidRPr="00E030F9">
        <w:rPr>
          <w:rFonts w:cs="Sabon-Roman"/>
          <w:color w:val="000000"/>
          <w:sz w:val="24"/>
          <w:szCs w:val="24"/>
        </w:rPr>
        <w:tab/>
        <w:t>Fiyatın ortalama maliyete eşit olması demek firmaların normal kâr etmeleri, aşırı kârın sıfır olması demektir. Normal kâr firmaların belli bir sektörde üretim yapmaları için gerekli en düşük kârdır. Uzun dönem</w:t>
      </w:r>
      <w:r w:rsidR="00F97FF2">
        <w:rPr>
          <w:rFonts w:cs="Sabon-Roman"/>
          <w:color w:val="000000"/>
          <w:sz w:val="24"/>
          <w:szCs w:val="24"/>
        </w:rPr>
        <w:t>de</w:t>
      </w:r>
      <w:r w:rsidRPr="00E030F9">
        <w:rPr>
          <w:rFonts w:cs="Sabon-Roman"/>
          <w:color w:val="000000"/>
          <w:sz w:val="24"/>
          <w:szCs w:val="24"/>
        </w:rPr>
        <w:t xml:space="preserve"> hiçbir firma aşırı kâr elde edemez. Çünkü herhangi bir sektörde aşırı kâr varsa, </w:t>
      </w:r>
      <w:r w:rsidR="003418AE">
        <w:rPr>
          <w:rFonts w:cs="Sabon-Roman"/>
          <w:color w:val="000000"/>
          <w:sz w:val="24"/>
          <w:szCs w:val="24"/>
        </w:rPr>
        <w:t xml:space="preserve">mevcut firmalar üretim kapasitelerini artırırken </w:t>
      </w:r>
      <w:r w:rsidRPr="00E030F9">
        <w:rPr>
          <w:rFonts w:cs="Sabon-Roman"/>
          <w:color w:val="000000"/>
          <w:sz w:val="24"/>
          <w:szCs w:val="24"/>
        </w:rPr>
        <w:t xml:space="preserve">diğer sektörlerdeki firmalardan </w:t>
      </w:r>
      <w:r w:rsidR="00AB38ED">
        <w:rPr>
          <w:rFonts w:cs="Sabon-Roman"/>
          <w:color w:val="000000"/>
          <w:sz w:val="24"/>
          <w:szCs w:val="24"/>
        </w:rPr>
        <w:t xml:space="preserve">da </w:t>
      </w:r>
      <w:r w:rsidRPr="00E030F9">
        <w:rPr>
          <w:rFonts w:cs="Sabon-Roman"/>
          <w:color w:val="000000"/>
          <w:sz w:val="24"/>
          <w:szCs w:val="24"/>
        </w:rPr>
        <w:t>bu sektöre girişler ol</w:t>
      </w:r>
      <w:r w:rsidR="00205511">
        <w:rPr>
          <w:rFonts w:cs="Sabon-Roman"/>
          <w:color w:val="000000"/>
          <w:sz w:val="24"/>
          <w:szCs w:val="24"/>
        </w:rPr>
        <w:t>ur ve</w:t>
      </w:r>
      <w:r w:rsidRPr="00E030F9">
        <w:rPr>
          <w:rFonts w:cs="Sabon-Roman"/>
          <w:color w:val="000000"/>
          <w:sz w:val="24"/>
          <w:szCs w:val="24"/>
        </w:rPr>
        <w:t xml:space="preserve"> arz art</w:t>
      </w:r>
      <w:r w:rsidR="00205511">
        <w:rPr>
          <w:rFonts w:cs="Sabon-Roman"/>
          <w:color w:val="000000"/>
          <w:sz w:val="24"/>
          <w:szCs w:val="24"/>
        </w:rPr>
        <w:t>ar.</w:t>
      </w:r>
      <w:r w:rsidRPr="00E030F9">
        <w:rPr>
          <w:rFonts w:cs="Sabon-Roman"/>
          <w:color w:val="000000"/>
          <w:sz w:val="24"/>
          <w:szCs w:val="24"/>
        </w:rPr>
        <w:t xml:space="preserve"> </w:t>
      </w:r>
      <w:r w:rsidR="001C2A43" w:rsidRPr="00CB2F3C">
        <w:rPr>
          <w:sz w:val="24"/>
          <w:szCs w:val="24"/>
        </w:rPr>
        <w:t>Toplam arzın talepten daha hızlı artması durumunda, fiyatlar düşer ve bu düşüş</w:t>
      </w:r>
      <w:r w:rsidR="00790C89">
        <w:rPr>
          <w:sz w:val="24"/>
          <w:szCs w:val="24"/>
        </w:rPr>
        <w:t>,</w:t>
      </w:r>
      <w:r w:rsidR="001C2A43" w:rsidRPr="00CB2F3C">
        <w:rPr>
          <w:sz w:val="24"/>
          <w:szCs w:val="24"/>
        </w:rPr>
        <w:t xml:space="preserve"> sektördeki firmaların kârları normal kâr düzeyine gerileyinceye kadar </w:t>
      </w:r>
      <w:r w:rsidR="00790C89">
        <w:rPr>
          <w:sz w:val="24"/>
          <w:szCs w:val="24"/>
        </w:rPr>
        <w:t>sürer</w:t>
      </w:r>
      <w:r w:rsidR="001C2A43" w:rsidRPr="00CB2F3C">
        <w:rPr>
          <w:sz w:val="24"/>
          <w:szCs w:val="24"/>
        </w:rPr>
        <w:t xml:space="preserve">. Piyasada fiyat ya da maliyetleri etkileyecek yeni bir değişiklik oluncaya kadar bu durum devam eder. </w:t>
      </w:r>
    </w:p>
    <w:p w14:paraId="506960B8" w14:textId="1873A34F" w:rsidR="001C2A43" w:rsidRPr="00043817" w:rsidRDefault="001C2A43" w:rsidP="001C2A43">
      <w:pPr>
        <w:spacing w:before="120" w:after="120" w:line="360" w:lineRule="auto"/>
        <w:ind w:firstLine="708"/>
        <w:jc w:val="both"/>
        <w:rPr>
          <w:sz w:val="24"/>
          <w:szCs w:val="24"/>
        </w:rPr>
      </w:pPr>
      <w:r w:rsidRPr="00043817">
        <w:rPr>
          <w:sz w:val="24"/>
          <w:szCs w:val="24"/>
        </w:rPr>
        <w:t>Öte yandan, zarar eden firmalar piyasayı terk eder</w:t>
      </w:r>
      <w:r w:rsidR="00CB2F3C" w:rsidRPr="00043817">
        <w:rPr>
          <w:sz w:val="24"/>
          <w:szCs w:val="24"/>
        </w:rPr>
        <w:t>le</w:t>
      </w:r>
      <w:r w:rsidRPr="00043817">
        <w:rPr>
          <w:sz w:val="24"/>
          <w:szCs w:val="24"/>
        </w:rPr>
        <w:t>r.  Piyasadaki firma sayısının azalması toplam arzı azalt</w:t>
      </w:r>
      <w:r w:rsidR="00CB2F3C" w:rsidRPr="00043817">
        <w:rPr>
          <w:sz w:val="24"/>
          <w:szCs w:val="24"/>
        </w:rPr>
        <w:t>ır</w:t>
      </w:r>
      <w:r w:rsidRPr="00043817">
        <w:rPr>
          <w:sz w:val="24"/>
          <w:szCs w:val="24"/>
        </w:rPr>
        <w:t xml:space="preserve"> ve bu durum</w:t>
      </w:r>
      <w:r w:rsidR="00790C89">
        <w:rPr>
          <w:sz w:val="24"/>
          <w:szCs w:val="24"/>
        </w:rPr>
        <w:t>,</w:t>
      </w:r>
      <w:r w:rsidRPr="00043817">
        <w:rPr>
          <w:sz w:val="24"/>
          <w:szCs w:val="24"/>
        </w:rPr>
        <w:t xml:space="preserve"> piyasa fiyatlar üretime devam eden firmaların normal kâr elde etmelerini sağlayacak düzeye çıkıncaya kadar </w:t>
      </w:r>
      <w:r w:rsidR="00790C89">
        <w:rPr>
          <w:sz w:val="24"/>
          <w:szCs w:val="24"/>
        </w:rPr>
        <w:t>sürer</w:t>
      </w:r>
      <w:r w:rsidRPr="00043817">
        <w:rPr>
          <w:sz w:val="24"/>
          <w:szCs w:val="24"/>
        </w:rPr>
        <w:t>. Yani firmalar normal kâr sağlayacak duruma gelinceye kadar bazı firmalar piyasaya gire</w:t>
      </w:r>
      <w:r w:rsidR="0067354F" w:rsidRPr="00043817">
        <w:rPr>
          <w:sz w:val="24"/>
          <w:szCs w:val="24"/>
        </w:rPr>
        <w:t>r</w:t>
      </w:r>
      <w:r w:rsidRPr="00043817">
        <w:rPr>
          <w:sz w:val="24"/>
          <w:szCs w:val="24"/>
        </w:rPr>
        <w:t xml:space="preserve"> ya da piyasayı terk eder. Piyasaya giriş ve çıkışlar ancak firmalar normal üstü kâr ya da zarar etmedikleri durumda kesilir. </w:t>
      </w:r>
    </w:p>
    <w:p w14:paraId="06256EE2" w14:textId="1CF8058F" w:rsidR="00581449" w:rsidRPr="000B5548" w:rsidRDefault="00581449" w:rsidP="00581449">
      <w:pPr>
        <w:autoSpaceDE w:val="0"/>
        <w:autoSpaceDN w:val="0"/>
        <w:adjustRightInd w:val="0"/>
        <w:spacing w:before="120" w:after="0" w:line="360" w:lineRule="auto"/>
        <w:jc w:val="both"/>
        <w:rPr>
          <w:rFonts w:cs="Sabon-Roman"/>
          <w:color w:val="00B0F0"/>
          <w:sz w:val="24"/>
          <w:szCs w:val="24"/>
        </w:rPr>
      </w:pPr>
      <w:r w:rsidRPr="00E030F9">
        <w:rPr>
          <w:rFonts w:cs="Sabon-Roman"/>
          <w:color w:val="000000"/>
          <w:sz w:val="24"/>
          <w:szCs w:val="24"/>
        </w:rPr>
        <w:tab/>
      </w:r>
      <w:r w:rsidR="00C42201">
        <w:rPr>
          <w:rFonts w:cs="Sabon-Roman"/>
          <w:color w:val="000000"/>
          <w:sz w:val="24"/>
          <w:szCs w:val="24"/>
        </w:rPr>
        <w:t>T</w:t>
      </w:r>
      <w:r w:rsidRPr="00E030F9">
        <w:rPr>
          <w:rFonts w:cs="Sabon-Roman"/>
          <w:color w:val="000000"/>
          <w:sz w:val="24"/>
          <w:szCs w:val="24"/>
        </w:rPr>
        <w:t xml:space="preserve">am rekabette reklâma gerek duyulmaması kaynak israfını önler. </w:t>
      </w:r>
      <w:r w:rsidR="00043817">
        <w:rPr>
          <w:rFonts w:cs="Sabon-Roman"/>
          <w:color w:val="000000"/>
          <w:sz w:val="24"/>
          <w:szCs w:val="24"/>
        </w:rPr>
        <w:t>F</w:t>
      </w:r>
      <w:r w:rsidRPr="00E030F9">
        <w:rPr>
          <w:rFonts w:cs="Sabon-Roman"/>
          <w:color w:val="000000"/>
          <w:sz w:val="24"/>
          <w:szCs w:val="24"/>
        </w:rPr>
        <w:t>irmalar fiyatı veri olarak kabul eder</w:t>
      </w:r>
      <w:r w:rsidR="00957295">
        <w:rPr>
          <w:rFonts w:cs="Sabon-Roman"/>
          <w:color w:val="000000"/>
          <w:sz w:val="24"/>
          <w:szCs w:val="24"/>
        </w:rPr>
        <w:t>ek</w:t>
      </w:r>
      <w:r w:rsidRPr="00E030F9">
        <w:rPr>
          <w:rFonts w:cs="Sabon-Roman"/>
          <w:color w:val="000000"/>
          <w:sz w:val="24"/>
          <w:szCs w:val="24"/>
        </w:rPr>
        <w:t xml:space="preserve"> bu fiyattan satabildikleri kadar mal satarlar. Satışı artırmak için fiyatı düşürmek zorunda değillerdir. Kaldı ki, tam rekabette tüketici için satın aldığı malın üreticisinin kim olduğu önemli </w:t>
      </w:r>
      <w:r w:rsidR="00957295">
        <w:rPr>
          <w:rFonts w:cs="Sabon-Roman"/>
          <w:color w:val="000000"/>
          <w:sz w:val="24"/>
          <w:szCs w:val="24"/>
        </w:rPr>
        <w:t>olmadığından</w:t>
      </w:r>
      <w:r w:rsidRPr="00E030F9">
        <w:rPr>
          <w:rFonts w:cs="Sabon-Roman"/>
          <w:color w:val="000000"/>
          <w:sz w:val="24"/>
          <w:szCs w:val="24"/>
        </w:rPr>
        <w:t xml:space="preserve"> reklâm gereksizdir. Böylece kaynakların bir kısmının satışı artırıcı faaliyetlere ayrılması gerekmez. Bu da kaynakların, ihtiyaçları daha iyi karşılayacak şekilde kullanılabilmesine yol açar.</w:t>
      </w:r>
      <w:r w:rsidRPr="00E030F9">
        <w:rPr>
          <w:rFonts w:cs="Sabon-Roman"/>
          <w:color w:val="000000"/>
          <w:sz w:val="24"/>
          <w:szCs w:val="24"/>
        </w:rPr>
        <w:tab/>
      </w:r>
      <w:r w:rsidRPr="000B5548">
        <w:rPr>
          <w:rFonts w:cs="Sabon-Roman"/>
          <w:color w:val="00B0F0"/>
          <w:sz w:val="24"/>
          <w:szCs w:val="24"/>
        </w:rPr>
        <w:t xml:space="preserve"> </w:t>
      </w:r>
    </w:p>
    <w:p w14:paraId="4C91A8ED" w14:textId="061AA33A" w:rsidR="0011777F" w:rsidRPr="001C7254" w:rsidRDefault="00971ACA" w:rsidP="00A30F72">
      <w:pPr>
        <w:pStyle w:val="ListParagraph"/>
        <w:numPr>
          <w:ilvl w:val="0"/>
          <w:numId w:val="85"/>
        </w:numPr>
        <w:spacing w:before="120" w:after="120" w:line="360" w:lineRule="auto"/>
        <w:ind w:left="993" w:hanging="284"/>
        <w:jc w:val="both"/>
        <w:rPr>
          <w:sz w:val="24"/>
          <w:szCs w:val="24"/>
        </w:rPr>
      </w:pPr>
      <w:r>
        <w:rPr>
          <w:b/>
          <w:sz w:val="24"/>
          <w:szCs w:val="24"/>
        </w:rPr>
        <w:t xml:space="preserve"> </w:t>
      </w:r>
      <w:r w:rsidR="0011777F" w:rsidRPr="001C7254">
        <w:rPr>
          <w:b/>
          <w:sz w:val="24"/>
          <w:szCs w:val="24"/>
        </w:rPr>
        <w:t>Tekel</w:t>
      </w:r>
      <w:r w:rsidR="00D81B3E">
        <w:rPr>
          <w:b/>
          <w:sz w:val="24"/>
          <w:szCs w:val="24"/>
        </w:rPr>
        <w:t xml:space="preserve"> (</w:t>
      </w:r>
      <w:r w:rsidR="00D81B3E" w:rsidRPr="001C7254">
        <w:rPr>
          <w:b/>
          <w:sz w:val="24"/>
          <w:szCs w:val="24"/>
        </w:rPr>
        <w:t>Monopol</w:t>
      </w:r>
      <w:r w:rsidR="00D81B3E">
        <w:rPr>
          <w:b/>
          <w:sz w:val="24"/>
          <w:szCs w:val="24"/>
        </w:rPr>
        <w:t>)</w:t>
      </w:r>
    </w:p>
    <w:p w14:paraId="0B0A6F28" w14:textId="7DFA2AB7" w:rsidR="0011777F" w:rsidRPr="001C7254" w:rsidRDefault="0011777F" w:rsidP="0011777F">
      <w:pPr>
        <w:spacing w:before="120" w:after="120" w:line="360" w:lineRule="auto"/>
        <w:jc w:val="both"/>
        <w:rPr>
          <w:sz w:val="24"/>
          <w:szCs w:val="24"/>
        </w:rPr>
      </w:pPr>
      <w:r w:rsidRPr="001C7254">
        <w:rPr>
          <w:sz w:val="24"/>
          <w:szCs w:val="24"/>
        </w:rPr>
        <w:t>Tekel, tam rekabet piyasasına en uzak piyasa türüdür.  Piyasada tek satıcı varsa satıcı tekeli (monopol), tek alıcı varsa alıcı tekeli</w:t>
      </w:r>
      <w:r>
        <w:rPr>
          <w:sz w:val="24"/>
          <w:szCs w:val="24"/>
        </w:rPr>
        <w:t xml:space="preserve"> </w:t>
      </w:r>
      <w:r w:rsidRPr="001C7254">
        <w:rPr>
          <w:sz w:val="24"/>
          <w:szCs w:val="24"/>
        </w:rPr>
        <w:t>(</w:t>
      </w:r>
      <w:proofErr w:type="spellStart"/>
      <w:r w:rsidRPr="001C7254">
        <w:rPr>
          <w:sz w:val="24"/>
          <w:szCs w:val="24"/>
        </w:rPr>
        <w:t>monopson</w:t>
      </w:r>
      <w:proofErr w:type="spellEnd"/>
      <w:r w:rsidRPr="001C7254">
        <w:rPr>
          <w:sz w:val="24"/>
          <w:szCs w:val="24"/>
        </w:rPr>
        <w:t xml:space="preserve">) söz konusudur. Biz, satıcı tekeli yani </w:t>
      </w:r>
      <w:r w:rsidRPr="001C7254">
        <w:rPr>
          <w:sz w:val="24"/>
          <w:szCs w:val="24"/>
        </w:rPr>
        <w:lastRenderedPageBreak/>
        <w:t xml:space="preserve">monopol üzerinde duracağız. </w:t>
      </w:r>
      <w:r w:rsidR="00D81B3E">
        <w:rPr>
          <w:sz w:val="24"/>
          <w:szCs w:val="24"/>
        </w:rPr>
        <w:t>Tekel</w:t>
      </w:r>
      <w:r w:rsidRPr="001C7254">
        <w:rPr>
          <w:sz w:val="24"/>
          <w:szCs w:val="24"/>
        </w:rPr>
        <w:t xml:space="preserve"> satıcının tek, alıcıların çok sayıda olduğu piyasa türüdür.  Piyasada rekabet olmadığından tek satıcı piyasa fiyatını denetleyebilir. Bununla birlikte </w:t>
      </w:r>
      <w:r w:rsidR="00984B0E">
        <w:rPr>
          <w:sz w:val="24"/>
          <w:szCs w:val="24"/>
        </w:rPr>
        <w:t>tekel</w:t>
      </w:r>
      <w:r w:rsidRPr="001C7254">
        <w:rPr>
          <w:sz w:val="24"/>
          <w:szCs w:val="24"/>
        </w:rPr>
        <w:t xml:space="preserve"> aynı anda hem malın fiyatını ve hem de satış miktarını belirleyemez. Üreteceği miktarla birlikte satış fiyatı </w:t>
      </w:r>
      <w:r w:rsidR="002E4B47">
        <w:rPr>
          <w:sz w:val="24"/>
          <w:szCs w:val="24"/>
        </w:rPr>
        <w:t xml:space="preserve">ve kârı </w:t>
      </w:r>
      <w:r w:rsidRPr="001C7254">
        <w:rPr>
          <w:sz w:val="24"/>
          <w:szCs w:val="24"/>
        </w:rPr>
        <w:t xml:space="preserve">da değişeceğinden </w:t>
      </w:r>
      <w:r w:rsidR="000B5B38">
        <w:rPr>
          <w:sz w:val="24"/>
          <w:szCs w:val="24"/>
        </w:rPr>
        <w:t xml:space="preserve">en yüksek </w:t>
      </w:r>
      <w:r w:rsidRPr="001C7254">
        <w:rPr>
          <w:sz w:val="24"/>
          <w:szCs w:val="24"/>
        </w:rPr>
        <w:t>kârı</w:t>
      </w:r>
      <w:r w:rsidR="000B5B38">
        <w:rPr>
          <w:sz w:val="24"/>
          <w:szCs w:val="24"/>
        </w:rPr>
        <w:t xml:space="preserve"> elde edebileceği</w:t>
      </w:r>
      <w:r w:rsidRPr="001C7254">
        <w:rPr>
          <w:sz w:val="24"/>
          <w:szCs w:val="24"/>
        </w:rPr>
        <w:t xml:space="preserve"> </w:t>
      </w:r>
      <w:r w:rsidR="000B5B38" w:rsidRPr="001C7254">
        <w:rPr>
          <w:sz w:val="24"/>
          <w:szCs w:val="24"/>
        </w:rPr>
        <w:t xml:space="preserve">üretim miktarını </w:t>
      </w:r>
      <w:r w:rsidR="00EB0C6B">
        <w:rPr>
          <w:sz w:val="24"/>
          <w:szCs w:val="24"/>
        </w:rPr>
        <w:t>seçer</w:t>
      </w:r>
      <w:r w:rsidRPr="001C7254">
        <w:rPr>
          <w:sz w:val="24"/>
          <w:szCs w:val="24"/>
        </w:rPr>
        <w:t xml:space="preserve">. </w:t>
      </w:r>
      <w:r w:rsidR="00984B0E">
        <w:rPr>
          <w:sz w:val="24"/>
          <w:szCs w:val="24"/>
        </w:rPr>
        <w:t>Tekel</w:t>
      </w:r>
      <w:r w:rsidRPr="001C7254">
        <w:rPr>
          <w:sz w:val="24"/>
          <w:szCs w:val="24"/>
        </w:rPr>
        <w:t xml:space="preserve"> piyasasında tek bir firma olduğundan firma ile endüstri arasında fark yoktur.</w:t>
      </w:r>
    </w:p>
    <w:p w14:paraId="2A5709F4" w14:textId="4F478C25" w:rsidR="0011777F" w:rsidRPr="001C7254" w:rsidRDefault="0011777F" w:rsidP="0011777F">
      <w:pPr>
        <w:spacing w:before="120" w:after="120" w:line="360" w:lineRule="auto"/>
        <w:jc w:val="both"/>
        <w:rPr>
          <w:sz w:val="24"/>
          <w:szCs w:val="24"/>
        </w:rPr>
      </w:pPr>
      <w:r w:rsidRPr="001C7254">
        <w:rPr>
          <w:sz w:val="24"/>
          <w:szCs w:val="24"/>
        </w:rPr>
        <w:tab/>
        <w:t xml:space="preserve">Saf </w:t>
      </w:r>
      <w:r w:rsidR="00984B0E">
        <w:rPr>
          <w:sz w:val="24"/>
          <w:szCs w:val="24"/>
        </w:rPr>
        <w:t>tekel</w:t>
      </w:r>
      <w:r w:rsidRPr="001C7254">
        <w:rPr>
          <w:sz w:val="24"/>
          <w:szCs w:val="24"/>
        </w:rPr>
        <w:t>, tıpkı tam rekabet piyasası gibi günlük hayatta çok sık rastlanmayan bir piyasa türü olmakla birlikte, anlaşılması diğer piyasa türlerinin anlama</w:t>
      </w:r>
      <w:r w:rsidR="00867067">
        <w:rPr>
          <w:sz w:val="24"/>
          <w:szCs w:val="24"/>
        </w:rPr>
        <w:t>y</w:t>
      </w:r>
      <w:r w:rsidRPr="001C7254">
        <w:rPr>
          <w:sz w:val="24"/>
          <w:szCs w:val="24"/>
        </w:rPr>
        <w:t>ı kolaylaştırır.</w:t>
      </w:r>
    </w:p>
    <w:p w14:paraId="5C75DB68" w14:textId="04E7C838" w:rsidR="00AC25DB" w:rsidRPr="00AC25DB" w:rsidRDefault="0011777F" w:rsidP="00AC25DB">
      <w:pPr>
        <w:spacing w:before="120" w:after="120" w:line="360" w:lineRule="auto"/>
        <w:jc w:val="both"/>
        <w:rPr>
          <w:sz w:val="24"/>
          <w:szCs w:val="24"/>
        </w:rPr>
      </w:pPr>
      <w:r w:rsidRPr="001C7254">
        <w:rPr>
          <w:sz w:val="24"/>
          <w:szCs w:val="24"/>
        </w:rPr>
        <w:t xml:space="preserve"> </w:t>
      </w:r>
      <w:r w:rsidRPr="001C7254">
        <w:rPr>
          <w:sz w:val="24"/>
          <w:szCs w:val="24"/>
        </w:rPr>
        <w:tab/>
        <w:t xml:space="preserve">Bir piyasanın </w:t>
      </w:r>
      <w:r w:rsidR="00984B0E">
        <w:rPr>
          <w:sz w:val="24"/>
          <w:szCs w:val="24"/>
        </w:rPr>
        <w:t>tekel</w:t>
      </w:r>
      <w:r w:rsidRPr="001C7254">
        <w:rPr>
          <w:sz w:val="24"/>
          <w:szCs w:val="24"/>
        </w:rPr>
        <w:t xml:space="preserve"> olabilmesi için; üretilmekte olan malın ikamesi yani yerine kullanılabilecek başka bir mal olmamalıdır, üretilen mal dayanıklı olmalıdır, </w:t>
      </w:r>
      <w:r w:rsidR="00EB0C6B">
        <w:rPr>
          <w:sz w:val="24"/>
          <w:szCs w:val="24"/>
        </w:rPr>
        <w:t>alıcılar</w:t>
      </w:r>
      <w:r w:rsidRPr="001C7254">
        <w:rPr>
          <w:sz w:val="24"/>
          <w:szCs w:val="24"/>
        </w:rPr>
        <w:t xml:space="preserve"> aralarında anlaşamayacak kadar çok sayıda olmalıdır ve piyasaya giriş engellenmelidir. Uzun dönemde </w:t>
      </w:r>
      <w:r w:rsidR="005A206F">
        <w:rPr>
          <w:sz w:val="24"/>
          <w:szCs w:val="24"/>
        </w:rPr>
        <w:t>tekelin</w:t>
      </w:r>
      <w:r w:rsidRPr="001C7254">
        <w:rPr>
          <w:sz w:val="24"/>
          <w:szCs w:val="24"/>
        </w:rPr>
        <w:t xml:space="preserve"> varlığını korumasını sağlayan piyasaya girişin engellenmesidir</w:t>
      </w:r>
      <w:r w:rsidRPr="00AC25DB">
        <w:rPr>
          <w:sz w:val="24"/>
          <w:szCs w:val="24"/>
        </w:rPr>
        <w:t>.</w:t>
      </w:r>
      <w:r w:rsidR="00AC25DB" w:rsidRPr="00AC25DB">
        <w:rPr>
          <w:sz w:val="24"/>
          <w:szCs w:val="24"/>
        </w:rPr>
        <w:t xml:space="preserve"> Tekelci gücün çeşitli kaynakları olmakla birlikte bu gücü koruyabilmede piyasaya giriş-çıkış engellerinin etkin bir biçimde uygulanması kritik öneme sahiptir.  Yüksek kârlılık sağlayan tekelci gücün zaman içinde korunabilmesi için potansiyel rakiplerin engellenmesi gerekir. Giriş ve çıkış engelleri teknik nitelikte</w:t>
      </w:r>
      <w:r w:rsidR="004B27E4">
        <w:rPr>
          <w:sz w:val="24"/>
          <w:szCs w:val="24"/>
        </w:rPr>
        <w:t>,</w:t>
      </w:r>
      <w:r w:rsidR="00AC25DB" w:rsidRPr="00AC25DB">
        <w:rPr>
          <w:sz w:val="24"/>
          <w:szCs w:val="24"/>
        </w:rPr>
        <w:t xml:space="preserve"> maliyete ilişkin </w:t>
      </w:r>
      <w:r w:rsidR="00D0353F">
        <w:rPr>
          <w:sz w:val="24"/>
          <w:szCs w:val="24"/>
        </w:rPr>
        <w:t xml:space="preserve">ya da </w:t>
      </w:r>
      <w:r w:rsidR="00AC25DB" w:rsidRPr="00AC25DB">
        <w:rPr>
          <w:sz w:val="24"/>
          <w:szCs w:val="24"/>
        </w:rPr>
        <w:t xml:space="preserve">yasal </w:t>
      </w:r>
      <w:r w:rsidR="00D0353F" w:rsidRPr="00AC25DB">
        <w:rPr>
          <w:sz w:val="24"/>
          <w:szCs w:val="24"/>
        </w:rPr>
        <w:t>olabil</w:t>
      </w:r>
      <w:r w:rsidR="00935EE3">
        <w:rPr>
          <w:sz w:val="24"/>
          <w:szCs w:val="24"/>
        </w:rPr>
        <w:t>ir. Ayrıca</w:t>
      </w:r>
      <w:r w:rsidR="00C93E2A">
        <w:rPr>
          <w:sz w:val="24"/>
          <w:szCs w:val="24"/>
        </w:rPr>
        <w:t xml:space="preserve">, mevcut firmalar </w:t>
      </w:r>
      <w:r w:rsidR="00AC25DB" w:rsidRPr="00AC25DB">
        <w:rPr>
          <w:sz w:val="24"/>
          <w:szCs w:val="24"/>
        </w:rPr>
        <w:t xml:space="preserve">tehdit ve önleyici davranışları </w:t>
      </w:r>
      <w:r w:rsidR="00935EE3">
        <w:rPr>
          <w:sz w:val="24"/>
          <w:szCs w:val="24"/>
        </w:rPr>
        <w:t>ile piyasaya girişi önleyebilirler</w:t>
      </w:r>
      <w:r w:rsidR="00AC25DB" w:rsidRPr="00AC25DB">
        <w:rPr>
          <w:sz w:val="24"/>
          <w:szCs w:val="24"/>
        </w:rPr>
        <w:t>.</w:t>
      </w:r>
    </w:p>
    <w:p w14:paraId="077F423B" w14:textId="1E3274BE" w:rsidR="0011777F" w:rsidRPr="001C7254" w:rsidRDefault="0011777F" w:rsidP="0011777F">
      <w:pPr>
        <w:spacing w:before="120" w:after="120" w:line="360" w:lineRule="auto"/>
        <w:jc w:val="both"/>
        <w:rPr>
          <w:sz w:val="24"/>
          <w:szCs w:val="24"/>
        </w:rPr>
      </w:pPr>
      <w:r w:rsidRPr="001C7254">
        <w:rPr>
          <w:sz w:val="24"/>
          <w:szCs w:val="24"/>
        </w:rPr>
        <w:tab/>
      </w:r>
      <w:r w:rsidR="005A206F">
        <w:rPr>
          <w:sz w:val="24"/>
          <w:szCs w:val="24"/>
        </w:rPr>
        <w:t>Tekeli</w:t>
      </w:r>
      <w:r w:rsidRPr="001C7254">
        <w:rPr>
          <w:sz w:val="24"/>
          <w:szCs w:val="24"/>
        </w:rPr>
        <w:t xml:space="preserve"> yaratan nedenler şöyle sıralanabilir:</w:t>
      </w:r>
    </w:p>
    <w:p w14:paraId="62C8F442" w14:textId="029D5E79" w:rsidR="008A1FA6" w:rsidRPr="00400807" w:rsidRDefault="001D74F1" w:rsidP="008A1FA6">
      <w:pPr>
        <w:spacing w:after="120" w:line="360" w:lineRule="auto"/>
        <w:jc w:val="both"/>
        <w:rPr>
          <w:color w:val="00B0F0"/>
          <w:sz w:val="24"/>
          <w:szCs w:val="24"/>
        </w:rPr>
      </w:pPr>
      <w:r>
        <w:rPr>
          <w:b/>
          <w:i/>
          <w:sz w:val="24"/>
          <w:szCs w:val="24"/>
        </w:rPr>
        <w:t>Tekeli</w:t>
      </w:r>
      <w:r w:rsidR="0011777F" w:rsidRPr="001C7254">
        <w:rPr>
          <w:b/>
          <w:i/>
          <w:sz w:val="24"/>
          <w:szCs w:val="24"/>
        </w:rPr>
        <w:t xml:space="preserve"> bazen devlet yaratır</w:t>
      </w:r>
      <w:r w:rsidR="0011777F" w:rsidRPr="001C7254">
        <w:rPr>
          <w:i/>
          <w:sz w:val="24"/>
          <w:szCs w:val="24"/>
        </w:rPr>
        <w:t>.</w:t>
      </w:r>
      <w:r w:rsidR="0011777F" w:rsidRPr="001C7254">
        <w:rPr>
          <w:sz w:val="24"/>
          <w:szCs w:val="24"/>
        </w:rPr>
        <w:t xml:space="preserve"> Bazı mal ve hizmetleri üret</w:t>
      </w:r>
      <w:r w:rsidR="00AA574E">
        <w:rPr>
          <w:sz w:val="24"/>
          <w:szCs w:val="24"/>
        </w:rPr>
        <w:t>me ayrıcalığı</w:t>
      </w:r>
      <w:r w:rsidR="0011777F" w:rsidRPr="001C7254">
        <w:rPr>
          <w:sz w:val="24"/>
          <w:szCs w:val="24"/>
        </w:rPr>
        <w:t xml:space="preserve"> bir kamu firmasına ya da özel bir firmaya verilerek diğer firmaların bu alana girmeleri yasaklan</w:t>
      </w:r>
      <w:r>
        <w:rPr>
          <w:sz w:val="24"/>
          <w:szCs w:val="24"/>
        </w:rPr>
        <w:t>abili</w:t>
      </w:r>
      <w:r w:rsidR="0011777F" w:rsidRPr="001C7254">
        <w:rPr>
          <w:sz w:val="24"/>
          <w:szCs w:val="24"/>
        </w:rPr>
        <w:t xml:space="preserve">r. </w:t>
      </w:r>
    </w:p>
    <w:p w14:paraId="1AD8A59A" w14:textId="5C294212" w:rsidR="00A82CB1" w:rsidRPr="0010785D" w:rsidRDefault="009362E9" w:rsidP="00A82CB1">
      <w:pPr>
        <w:spacing w:after="120" w:line="360" w:lineRule="auto"/>
        <w:jc w:val="both"/>
        <w:rPr>
          <w:sz w:val="24"/>
          <w:szCs w:val="24"/>
        </w:rPr>
      </w:pPr>
      <w:r>
        <w:rPr>
          <w:b/>
          <w:i/>
          <w:sz w:val="24"/>
          <w:szCs w:val="24"/>
        </w:rPr>
        <w:t>Fikri mülkiyet</w:t>
      </w:r>
      <w:r w:rsidR="0011777F" w:rsidRPr="001C7254">
        <w:rPr>
          <w:b/>
          <w:i/>
          <w:sz w:val="24"/>
          <w:szCs w:val="24"/>
        </w:rPr>
        <w:t xml:space="preserve"> hak</w:t>
      </w:r>
      <w:r>
        <w:rPr>
          <w:b/>
          <w:i/>
          <w:sz w:val="24"/>
          <w:szCs w:val="24"/>
        </w:rPr>
        <w:t>ları</w:t>
      </w:r>
      <w:r w:rsidR="0011777F" w:rsidRPr="001C7254">
        <w:rPr>
          <w:b/>
          <w:i/>
          <w:sz w:val="24"/>
          <w:szCs w:val="24"/>
        </w:rPr>
        <w:t xml:space="preserve"> </w:t>
      </w:r>
      <w:r w:rsidR="00AA574E">
        <w:rPr>
          <w:b/>
          <w:i/>
          <w:sz w:val="24"/>
          <w:szCs w:val="24"/>
        </w:rPr>
        <w:t>tekellerin</w:t>
      </w:r>
      <w:r w:rsidR="0011777F" w:rsidRPr="001C7254">
        <w:rPr>
          <w:b/>
          <w:i/>
          <w:sz w:val="24"/>
          <w:szCs w:val="24"/>
        </w:rPr>
        <w:t xml:space="preserve"> doğmasına yol açabilir</w:t>
      </w:r>
      <w:r w:rsidR="0011777F" w:rsidRPr="001C7254">
        <w:rPr>
          <w:i/>
          <w:sz w:val="24"/>
          <w:szCs w:val="24"/>
        </w:rPr>
        <w:t>.</w:t>
      </w:r>
      <w:r w:rsidR="0011777F" w:rsidRPr="001C7254">
        <w:rPr>
          <w:sz w:val="24"/>
          <w:szCs w:val="24"/>
        </w:rPr>
        <w:t xml:space="preserve"> </w:t>
      </w:r>
      <w:r w:rsidR="005C70E0" w:rsidRPr="0010785D">
        <w:rPr>
          <w:sz w:val="24"/>
          <w:szCs w:val="24"/>
        </w:rPr>
        <w:t xml:space="preserve">Üretim tekniklerinin patent ve telif hakkı gibi </w:t>
      </w:r>
      <w:r w:rsidR="007D4687">
        <w:rPr>
          <w:sz w:val="24"/>
          <w:szCs w:val="24"/>
        </w:rPr>
        <w:t>fikri mülkiyet hakları</w:t>
      </w:r>
      <w:r w:rsidR="007D4687" w:rsidRPr="0010785D">
        <w:rPr>
          <w:sz w:val="24"/>
          <w:szCs w:val="24"/>
        </w:rPr>
        <w:t xml:space="preserve"> </w:t>
      </w:r>
      <w:r w:rsidR="00CE3804">
        <w:rPr>
          <w:sz w:val="24"/>
          <w:szCs w:val="24"/>
        </w:rPr>
        <w:t xml:space="preserve">ile korunması </w:t>
      </w:r>
      <w:r w:rsidR="005C70E0" w:rsidRPr="0010785D">
        <w:rPr>
          <w:sz w:val="24"/>
          <w:szCs w:val="24"/>
        </w:rPr>
        <w:t>tekel</w:t>
      </w:r>
      <w:r w:rsidR="005C70E0">
        <w:rPr>
          <w:sz w:val="24"/>
          <w:szCs w:val="24"/>
        </w:rPr>
        <w:t xml:space="preserve">in doğmasını ve </w:t>
      </w:r>
      <w:r w:rsidR="008F0B79">
        <w:rPr>
          <w:sz w:val="24"/>
          <w:szCs w:val="24"/>
        </w:rPr>
        <w:t xml:space="preserve">ayakta </w:t>
      </w:r>
      <w:r w:rsidR="005C70E0">
        <w:rPr>
          <w:sz w:val="24"/>
          <w:szCs w:val="24"/>
        </w:rPr>
        <w:t>k</w:t>
      </w:r>
      <w:r w:rsidR="008F0B79">
        <w:rPr>
          <w:sz w:val="24"/>
          <w:szCs w:val="24"/>
        </w:rPr>
        <w:t>alm</w:t>
      </w:r>
      <w:r w:rsidR="005C70E0">
        <w:rPr>
          <w:sz w:val="24"/>
          <w:szCs w:val="24"/>
        </w:rPr>
        <w:t>asını kolaylaştırır</w:t>
      </w:r>
      <w:r w:rsidR="005C70E0" w:rsidRPr="0010785D">
        <w:rPr>
          <w:sz w:val="24"/>
          <w:szCs w:val="24"/>
        </w:rPr>
        <w:t xml:space="preserve">. </w:t>
      </w:r>
      <w:r w:rsidR="002B75D4">
        <w:rPr>
          <w:sz w:val="24"/>
          <w:szCs w:val="24"/>
        </w:rPr>
        <w:t xml:space="preserve">Bu hakları elinde bulunduran </w:t>
      </w:r>
      <w:r w:rsidR="008F2AAA">
        <w:rPr>
          <w:sz w:val="24"/>
          <w:szCs w:val="24"/>
        </w:rPr>
        <w:t>firmanın</w:t>
      </w:r>
      <w:r w:rsidR="002B75D4">
        <w:rPr>
          <w:sz w:val="24"/>
          <w:szCs w:val="24"/>
        </w:rPr>
        <w:t xml:space="preserve"> izni olmaksızın diğer firmalar </w:t>
      </w:r>
      <w:r w:rsidR="008F2AAA">
        <w:rPr>
          <w:sz w:val="24"/>
          <w:szCs w:val="24"/>
        </w:rPr>
        <w:t>bunları kullanamazlar</w:t>
      </w:r>
      <w:r w:rsidR="000C3456">
        <w:rPr>
          <w:sz w:val="24"/>
          <w:szCs w:val="24"/>
        </w:rPr>
        <w:t>.</w:t>
      </w:r>
      <w:r w:rsidR="0011777F" w:rsidRPr="001C7254">
        <w:rPr>
          <w:sz w:val="24"/>
          <w:szCs w:val="24"/>
        </w:rPr>
        <w:t xml:space="preserve"> </w:t>
      </w:r>
    </w:p>
    <w:p w14:paraId="0B524FAF" w14:textId="5EC567B5" w:rsidR="0011777F" w:rsidRPr="001C7254" w:rsidRDefault="00184D9D" w:rsidP="0011777F">
      <w:pPr>
        <w:spacing w:before="120" w:after="120" w:line="360" w:lineRule="auto"/>
        <w:jc w:val="both"/>
        <w:rPr>
          <w:b/>
          <w:sz w:val="24"/>
          <w:szCs w:val="24"/>
        </w:rPr>
      </w:pPr>
      <w:r>
        <w:rPr>
          <w:b/>
          <w:i/>
          <w:sz w:val="24"/>
          <w:szCs w:val="24"/>
        </w:rPr>
        <w:t xml:space="preserve">Önemli </w:t>
      </w:r>
      <w:r w:rsidR="0011777F" w:rsidRPr="001C7254">
        <w:rPr>
          <w:b/>
          <w:i/>
          <w:sz w:val="24"/>
          <w:szCs w:val="24"/>
        </w:rPr>
        <w:t xml:space="preserve">Hammadde kaynağının tek bir firmanın elinde olması </w:t>
      </w:r>
      <w:r w:rsidR="0049095B">
        <w:rPr>
          <w:b/>
          <w:i/>
          <w:sz w:val="24"/>
          <w:szCs w:val="24"/>
        </w:rPr>
        <w:t>tekele</w:t>
      </w:r>
      <w:r w:rsidR="0011777F" w:rsidRPr="001C7254">
        <w:rPr>
          <w:b/>
          <w:i/>
          <w:sz w:val="24"/>
          <w:szCs w:val="24"/>
        </w:rPr>
        <w:t xml:space="preserve"> yol açabilir.</w:t>
      </w:r>
      <w:r w:rsidR="0011777F" w:rsidRPr="001C7254">
        <w:rPr>
          <w:b/>
          <w:sz w:val="24"/>
          <w:szCs w:val="24"/>
        </w:rPr>
        <w:t xml:space="preserve"> </w:t>
      </w:r>
    </w:p>
    <w:p w14:paraId="6FC7AFA2" w14:textId="6B4656BC" w:rsidR="0011777F" w:rsidRPr="001C7254" w:rsidRDefault="0011777F" w:rsidP="00FE5C2D">
      <w:pPr>
        <w:autoSpaceDE w:val="0"/>
        <w:autoSpaceDN w:val="0"/>
        <w:adjustRightInd w:val="0"/>
        <w:spacing w:before="120" w:after="0" w:line="360" w:lineRule="auto"/>
        <w:jc w:val="both"/>
        <w:rPr>
          <w:sz w:val="24"/>
          <w:szCs w:val="24"/>
        </w:rPr>
      </w:pPr>
      <w:r w:rsidRPr="00E13CBE">
        <w:rPr>
          <w:b/>
          <w:i/>
          <w:sz w:val="24"/>
          <w:szCs w:val="24"/>
        </w:rPr>
        <w:t xml:space="preserve">Piyasa koşulları da </w:t>
      </w:r>
      <w:r w:rsidR="0049095B" w:rsidRPr="00E13CBE">
        <w:rPr>
          <w:b/>
          <w:i/>
          <w:sz w:val="24"/>
          <w:szCs w:val="24"/>
        </w:rPr>
        <w:t>teke</w:t>
      </w:r>
      <w:r w:rsidRPr="00E13CBE">
        <w:rPr>
          <w:b/>
          <w:i/>
          <w:sz w:val="24"/>
          <w:szCs w:val="24"/>
        </w:rPr>
        <w:t>le yol açabilir</w:t>
      </w:r>
      <w:r w:rsidRPr="00E13CBE">
        <w:rPr>
          <w:i/>
          <w:sz w:val="24"/>
          <w:szCs w:val="24"/>
        </w:rPr>
        <w:t>.</w:t>
      </w:r>
      <w:r w:rsidRPr="00E13CBE">
        <w:rPr>
          <w:sz w:val="24"/>
          <w:szCs w:val="24"/>
        </w:rPr>
        <w:t xml:space="preserve"> </w:t>
      </w:r>
      <w:r w:rsidR="000425F4" w:rsidRPr="00D314BC">
        <w:rPr>
          <w:rFonts w:cs="Sabon-Roman"/>
          <w:sz w:val="24"/>
          <w:szCs w:val="24"/>
        </w:rPr>
        <w:t>Bir sektörde, üretim hacmi büyüdükçe ortalama üretim maliyetinin düşmesi ölçek ekonomileri olarak adlandırılır.</w:t>
      </w:r>
      <w:r w:rsidR="000425F4" w:rsidRPr="006315AB">
        <w:rPr>
          <w:rFonts w:cs="Sabon-Roman"/>
          <w:color w:val="0070C0"/>
          <w:sz w:val="24"/>
          <w:szCs w:val="24"/>
        </w:rPr>
        <w:t xml:space="preserve"> </w:t>
      </w:r>
      <w:r w:rsidR="000425F4" w:rsidRPr="00FE5C2D">
        <w:rPr>
          <w:rFonts w:cs="Sabon-Roman"/>
          <w:sz w:val="24"/>
          <w:szCs w:val="24"/>
        </w:rPr>
        <w:t xml:space="preserve">Çoğu durumda, ölçek ekonomileri nedeniyle, küresel ekonomide bile ancak az sayıda firmaya yer vardır. Ölçek ekonomileri, çoğu piyasada küçük firmaların neden rekabet edemeyeceklerini ve firmaların neden satışlarını artırmaya ve </w:t>
      </w:r>
      <w:r w:rsidR="00E95FD1">
        <w:rPr>
          <w:rFonts w:cs="Sabon-Roman"/>
          <w:sz w:val="24"/>
          <w:szCs w:val="24"/>
        </w:rPr>
        <w:t>üretim</w:t>
      </w:r>
      <w:r w:rsidR="000425F4" w:rsidRPr="00FE5C2D">
        <w:rPr>
          <w:rFonts w:cs="Sabon-Roman"/>
          <w:sz w:val="24"/>
          <w:szCs w:val="24"/>
        </w:rPr>
        <w:t xml:space="preserve"> kapasitelerini daha iyi kullanmaya çalıştıklarını açıklamaktadır. </w:t>
      </w:r>
      <w:r w:rsidRPr="00E13CBE">
        <w:rPr>
          <w:sz w:val="24"/>
          <w:szCs w:val="24"/>
        </w:rPr>
        <w:t>Eğer bir malın uzun dönem ortalama maliyeti</w:t>
      </w:r>
      <w:r w:rsidR="00E95FD1">
        <w:rPr>
          <w:sz w:val="24"/>
          <w:szCs w:val="24"/>
        </w:rPr>
        <w:t>,</w:t>
      </w:r>
      <w:r w:rsidRPr="00E13CBE">
        <w:rPr>
          <w:sz w:val="24"/>
          <w:szCs w:val="24"/>
        </w:rPr>
        <w:t xml:space="preserve"> </w:t>
      </w:r>
      <w:r w:rsidR="00193608" w:rsidRPr="00E13CBE">
        <w:rPr>
          <w:sz w:val="24"/>
          <w:szCs w:val="24"/>
        </w:rPr>
        <w:t xml:space="preserve">ölçek ekonomileri </w:t>
      </w:r>
      <w:r w:rsidR="00E93840" w:rsidRPr="00E13CBE">
        <w:rPr>
          <w:sz w:val="24"/>
          <w:szCs w:val="24"/>
        </w:rPr>
        <w:t xml:space="preserve">sayesinde </w:t>
      </w:r>
      <w:r w:rsidRPr="00E13CBE">
        <w:rPr>
          <w:sz w:val="24"/>
          <w:szCs w:val="24"/>
        </w:rPr>
        <w:lastRenderedPageBreak/>
        <w:t>üretim hacmi büyüdükçe devamlı olarak azalıyorsa o malı üreten firmaların sayısı başlangıçta birden</w:t>
      </w:r>
      <w:r w:rsidRPr="001C7254">
        <w:rPr>
          <w:sz w:val="24"/>
          <w:szCs w:val="24"/>
        </w:rPr>
        <w:t xml:space="preserve"> fazla olsa bile zaman içinde bire iner. Çünkü </w:t>
      </w:r>
      <w:r w:rsidR="004D49A2">
        <w:rPr>
          <w:sz w:val="24"/>
          <w:szCs w:val="24"/>
        </w:rPr>
        <w:t xml:space="preserve">işe yeni </w:t>
      </w:r>
      <w:r w:rsidRPr="001C7254">
        <w:rPr>
          <w:sz w:val="24"/>
          <w:szCs w:val="24"/>
        </w:rPr>
        <w:t>baş</w:t>
      </w:r>
      <w:r w:rsidR="004D49A2">
        <w:rPr>
          <w:sz w:val="24"/>
          <w:szCs w:val="24"/>
        </w:rPr>
        <w:t>layan</w:t>
      </w:r>
      <w:r w:rsidRPr="001C7254">
        <w:rPr>
          <w:sz w:val="24"/>
          <w:szCs w:val="24"/>
        </w:rPr>
        <w:t xml:space="preserve"> bütün firmaların ortalama maliyetleri göreceli olarak çok yüksektir.  Üretimi artırmak maliyeti azaltır. Bütün firmalar bunu yapmaya kalktıklarında ürünün fiyatı ortalama maliyetten daha </w:t>
      </w:r>
      <w:r w:rsidR="00184D9D">
        <w:rPr>
          <w:sz w:val="24"/>
          <w:szCs w:val="24"/>
        </w:rPr>
        <w:t>hızlı</w:t>
      </w:r>
      <w:r w:rsidRPr="001C7254">
        <w:rPr>
          <w:sz w:val="24"/>
          <w:szCs w:val="24"/>
        </w:rPr>
        <w:t xml:space="preserve"> düşer ve birisi dışında bütün firmalar o malın üretiminden vazgeçerler. Piyasanın özel koşullarından doğan bu tip </w:t>
      </w:r>
      <w:r w:rsidR="00F6226F">
        <w:rPr>
          <w:sz w:val="24"/>
          <w:szCs w:val="24"/>
        </w:rPr>
        <w:t>tekellere</w:t>
      </w:r>
      <w:r w:rsidRPr="001C7254">
        <w:rPr>
          <w:sz w:val="24"/>
          <w:szCs w:val="24"/>
        </w:rPr>
        <w:t xml:space="preserve"> </w:t>
      </w:r>
      <w:r w:rsidRPr="001C7254">
        <w:rPr>
          <w:i/>
          <w:sz w:val="24"/>
          <w:szCs w:val="24"/>
        </w:rPr>
        <w:t xml:space="preserve">doğal </w:t>
      </w:r>
      <w:r w:rsidR="00DE5809">
        <w:rPr>
          <w:i/>
          <w:sz w:val="24"/>
          <w:szCs w:val="24"/>
        </w:rPr>
        <w:t>tekel</w:t>
      </w:r>
      <w:r w:rsidRPr="001C7254">
        <w:rPr>
          <w:sz w:val="24"/>
          <w:szCs w:val="24"/>
        </w:rPr>
        <w:t xml:space="preserve"> denir. Buradaki doğallık kavramı piyasanın niteliğine göndermede bulunmaktadır</w:t>
      </w:r>
      <w:r w:rsidRPr="00E13CBE">
        <w:rPr>
          <w:sz w:val="24"/>
          <w:szCs w:val="24"/>
        </w:rPr>
        <w:t xml:space="preserve">. </w:t>
      </w:r>
      <w:r w:rsidR="00CF239A" w:rsidRPr="00E13CBE">
        <w:rPr>
          <w:sz w:val="24"/>
          <w:szCs w:val="24"/>
        </w:rPr>
        <w:t>Küçük ülke piyasalarında ya da çok pahalı sermaye yatırımının gerekli olduğunda durum genellikle böyle olabilir.</w:t>
      </w:r>
      <w:r w:rsidR="00CF239A" w:rsidRPr="00400807">
        <w:rPr>
          <w:color w:val="00B0F0"/>
          <w:sz w:val="24"/>
          <w:szCs w:val="24"/>
        </w:rPr>
        <w:t xml:space="preserve">  </w:t>
      </w:r>
      <w:r w:rsidRPr="001C7254">
        <w:rPr>
          <w:sz w:val="24"/>
          <w:szCs w:val="24"/>
        </w:rPr>
        <w:t xml:space="preserve">Kentlerde su, elektrik, gaz dağıtımı doğal </w:t>
      </w:r>
      <w:r w:rsidR="00DE5809">
        <w:rPr>
          <w:sz w:val="24"/>
          <w:szCs w:val="24"/>
        </w:rPr>
        <w:t>tekelin</w:t>
      </w:r>
      <w:r w:rsidRPr="001C7254">
        <w:rPr>
          <w:sz w:val="24"/>
          <w:szCs w:val="24"/>
        </w:rPr>
        <w:t xml:space="preserve"> en çok rastlanan örnekleridir.</w:t>
      </w:r>
    </w:p>
    <w:p w14:paraId="42B01D64" w14:textId="1E85E1C9" w:rsidR="0064677F" w:rsidRPr="008A1FA6" w:rsidRDefault="0064677F" w:rsidP="008A1FA6">
      <w:pPr>
        <w:spacing w:before="120" w:after="120" w:line="360" w:lineRule="auto"/>
        <w:jc w:val="both"/>
        <w:rPr>
          <w:sz w:val="24"/>
          <w:szCs w:val="24"/>
        </w:rPr>
      </w:pPr>
      <w:r w:rsidRPr="008A1FA6">
        <w:rPr>
          <w:b/>
          <w:i/>
          <w:iCs/>
          <w:sz w:val="24"/>
          <w:szCs w:val="24"/>
        </w:rPr>
        <w:t>Tehditler ve Önleyici Davranış</w:t>
      </w:r>
      <w:r w:rsidR="008A1FA6">
        <w:rPr>
          <w:b/>
          <w:i/>
          <w:iCs/>
          <w:sz w:val="24"/>
          <w:szCs w:val="24"/>
        </w:rPr>
        <w:t xml:space="preserve">: </w:t>
      </w:r>
      <w:r w:rsidRPr="008A1FA6">
        <w:rPr>
          <w:sz w:val="24"/>
          <w:szCs w:val="24"/>
        </w:rPr>
        <w:t xml:space="preserve">Bir piyasadaki mevcut firmalar yeni girenleri, kendileriyle rekabete girişmeleri durumunda </w:t>
      </w:r>
      <w:r w:rsidR="00847876">
        <w:rPr>
          <w:sz w:val="24"/>
          <w:szCs w:val="24"/>
        </w:rPr>
        <w:t>saf dışı etmekle</w:t>
      </w:r>
      <w:r w:rsidRPr="008A1FA6">
        <w:rPr>
          <w:sz w:val="24"/>
          <w:szCs w:val="24"/>
        </w:rPr>
        <w:t xml:space="preserve"> ve ele geçirmekle tehdit edebilirler. Yerleşik firmalar, yeni girenleri</w:t>
      </w:r>
      <w:r w:rsidR="00847876">
        <w:rPr>
          <w:sz w:val="24"/>
          <w:szCs w:val="24"/>
        </w:rPr>
        <w:t xml:space="preserve"> engellemek</w:t>
      </w:r>
      <w:r w:rsidRPr="008A1FA6">
        <w:rPr>
          <w:sz w:val="24"/>
          <w:szCs w:val="24"/>
        </w:rPr>
        <w:t xml:space="preserve"> ya da girişleri cazip olmaktan çıkarmak amacıyla fiyatlarını düşürerek önleyici fiyatlamaya girişebilirler.    </w:t>
      </w:r>
    </w:p>
    <w:p w14:paraId="5AA9C97E" w14:textId="39209370" w:rsidR="0011777F" w:rsidRPr="001C7254" w:rsidRDefault="00DE5809" w:rsidP="0011777F">
      <w:pPr>
        <w:spacing w:before="120" w:after="120" w:line="360" w:lineRule="auto"/>
        <w:ind w:firstLine="708"/>
        <w:jc w:val="both"/>
        <w:rPr>
          <w:sz w:val="24"/>
          <w:szCs w:val="24"/>
        </w:rPr>
      </w:pPr>
      <w:r>
        <w:rPr>
          <w:sz w:val="24"/>
          <w:szCs w:val="24"/>
        </w:rPr>
        <w:t>Tekel</w:t>
      </w:r>
      <w:r w:rsidR="0011777F" w:rsidRPr="001C7254">
        <w:rPr>
          <w:sz w:val="24"/>
          <w:szCs w:val="24"/>
        </w:rPr>
        <w:t xml:space="preserve"> bazen ürettiği malı değişik müşterilerine değişik fiyatlardan satar. Bu duruma </w:t>
      </w:r>
      <w:r w:rsidR="0011777F" w:rsidRPr="001C7254">
        <w:rPr>
          <w:i/>
          <w:sz w:val="24"/>
          <w:szCs w:val="24"/>
        </w:rPr>
        <w:t>fiyat farklılaştırması</w:t>
      </w:r>
      <w:r w:rsidR="0011777F" w:rsidRPr="001C7254">
        <w:rPr>
          <w:sz w:val="24"/>
          <w:szCs w:val="24"/>
        </w:rPr>
        <w:t xml:space="preserve"> denir. Fiyat farklılaştırmasının nedeni maliyet farkı değildir. Alt piyasaların talep yapısı farklı olduğundan firma her alt piyasada farklı fiyat uygulayarak daha büyük kâr sağlayabilir.</w:t>
      </w:r>
    </w:p>
    <w:p w14:paraId="3EA3D97D" w14:textId="4A247F25" w:rsidR="0011777F" w:rsidRPr="001C7254" w:rsidRDefault="0011777F" w:rsidP="0011777F">
      <w:pPr>
        <w:spacing w:before="120" w:after="120" w:line="360" w:lineRule="auto"/>
        <w:jc w:val="both"/>
        <w:rPr>
          <w:sz w:val="24"/>
          <w:szCs w:val="24"/>
        </w:rPr>
      </w:pPr>
      <w:r w:rsidRPr="001C7254">
        <w:rPr>
          <w:sz w:val="24"/>
          <w:szCs w:val="24"/>
        </w:rPr>
        <w:tab/>
        <w:t xml:space="preserve">Fiyat farklılaştırmasının olabilmesi için alt piyasaların birbirinden ayrılabilmesi gerekir. Eğer alt piyasalar birbirinden ayrılamıyorsa fiyat </w:t>
      </w:r>
      <w:r w:rsidR="002F7268">
        <w:rPr>
          <w:sz w:val="24"/>
          <w:szCs w:val="24"/>
        </w:rPr>
        <w:t>f</w:t>
      </w:r>
      <w:r w:rsidRPr="001C7254">
        <w:rPr>
          <w:sz w:val="24"/>
          <w:szCs w:val="24"/>
        </w:rPr>
        <w:t>arklılaştırması başarısız olur, çünkü alıcılar fiyatın daha düşük olduğu piyasaya yönelirler. Piyasaların ayrılabilmesine bir örnek yurt içi ve yurt dışı piyasalardır. İthalat ve ihracata ilişkin düzenlemeler iç ve dış piyasaları birbirinden ayırabilir. Böylece firmalar aynı malı içeride ve dışarıda farklı fiyattan satabilirler. Elektrik üreten firmalar da günün farklı saatlerinde farklı tarifeler uygulayabilirler. Yine elektriğin fiyatını farklı kullanım alanlarına göre farklılaştırabilirler; sanayi, konut, vb.</w:t>
      </w:r>
    </w:p>
    <w:p w14:paraId="2EDB6DC6" w14:textId="77777777" w:rsidR="0011777F" w:rsidRPr="001C7254" w:rsidRDefault="0011777F" w:rsidP="0011777F">
      <w:pPr>
        <w:spacing w:before="120" w:after="120" w:line="360" w:lineRule="auto"/>
        <w:jc w:val="both"/>
        <w:rPr>
          <w:sz w:val="24"/>
          <w:szCs w:val="24"/>
        </w:rPr>
      </w:pPr>
      <w:r w:rsidRPr="001C7254">
        <w:rPr>
          <w:sz w:val="24"/>
          <w:szCs w:val="24"/>
        </w:rPr>
        <w:tab/>
        <w:t>Eğer değişik alt piyasalarda mala olan talep aynı ise, yani bütün fiyat düzeyleri için fiyat esneklik rakamları her alt piyasada aynı ise, tek fiyat uygulanması firmanın çıkarınadır. Esnekliklerin farklı olması durumunda farklı fiyat uygulanması firmanın kârını artırır. Esnekliğin yüksek olduğu piyasalarda fiyat daha düşük olur.</w:t>
      </w:r>
    </w:p>
    <w:p w14:paraId="330F04D8" w14:textId="3B3A0B64" w:rsidR="0011777F" w:rsidRPr="001C7254" w:rsidRDefault="0011777F" w:rsidP="0011777F">
      <w:pPr>
        <w:spacing w:before="120" w:after="120" w:line="360" w:lineRule="auto"/>
        <w:jc w:val="both"/>
        <w:rPr>
          <w:sz w:val="24"/>
          <w:szCs w:val="24"/>
        </w:rPr>
      </w:pPr>
      <w:r w:rsidRPr="001C7254">
        <w:rPr>
          <w:sz w:val="24"/>
          <w:szCs w:val="24"/>
        </w:rPr>
        <w:tab/>
      </w:r>
      <w:r w:rsidR="002F7268">
        <w:rPr>
          <w:sz w:val="24"/>
          <w:szCs w:val="24"/>
        </w:rPr>
        <w:t>Tekel</w:t>
      </w:r>
      <w:r w:rsidRPr="001C7254">
        <w:rPr>
          <w:sz w:val="24"/>
          <w:szCs w:val="24"/>
        </w:rPr>
        <w:t xml:space="preserve"> piyasası tam rekabet piyasası ile karşılaştırıldığında şu sonuçlara varılır;</w:t>
      </w:r>
    </w:p>
    <w:p w14:paraId="6239A9FC" w14:textId="0ABA0E30" w:rsidR="0011777F" w:rsidRPr="001C7254" w:rsidRDefault="0065450E" w:rsidP="0011777F">
      <w:pPr>
        <w:numPr>
          <w:ilvl w:val="0"/>
          <w:numId w:val="3"/>
        </w:numPr>
        <w:spacing w:before="120" w:after="0" w:line="360" w:lineRule="auto"/>
        <w:jc w:val="both"/>
        <w:rPr>
          <w:sz w:val="24"/>
          <w:szCs w:val="24"/>
        </w:rPr>
      </w:pPr>
      <w:r>
        <w:rPr>
          <w:sz w:val="24"/>
          <w:szCs w:val="24"/>
        </w:rPr>
        <w:t>Tekel</w:t>
      </w:r>
      <w:r w:rsidR="0011777F" w:rsidRPr="001C7254">
        <w:rPr>
          <w:sz w:val="24"/>
          <w:szCs w:val="24"/>
        </w:rPr>
        <w:t xml:space="preserve"> piyasasında, fiyat daha yüksek üretim miktarı ise daha düşüktür.</w:t>
      </w:r>
    </w:p>
    <w:p w14:paraId="593B0861" w14:textId="695591F4" w:rsidR="0011777F" w:rsidRPr="001C7254" w:rsidRDefault="0011777F" w:rsidP="0011777F">
      <w:pPr>
        <w:numPr>
          <w:ilvl w:val="0"/>
          <w:numId w:val="3"/>
        </w:numPr>
        <w:spacing w:after="0" w:line="360" w:lineRule="auto"/>
        <w:jc w:val="both"/>
        <w:rPr>
          <w:sz w:val="24"/>
          <w:szCs w:val="24"/>
        </w:rPr>
      </w:pPr>
      <w:r w:rsidRPr="001C7254">
        <w:rPr>
          <w:sz w:val="24"/>
          <w:szCs w:val="24"/>
        </w:rPr>
        <w:lastRenderedPageBreak/>
        <w:t xml:space="preserve">Tam rekabet piyasasında uzun dönemde aşırı kâr ortadan kalkarken </w:t>
      </w:r>
      <w:r w:rsidR="0065450E">
        <w:rPr>
          <w:sz w:val="24"/>
          <w:szCs w:val="24"/>
        </w:rPr>
        <w:t>tekel</w:t>
      </w:r>
      <w:r w:rsidRPr="001C7254">
        <w:rPr>
          <w:sz w:val="24"/>
          <w:szCs w:val="24"/>
        </w:rPr>
        <w:t xml:space="preserve"> piyasasında böyle olmaz. Tam rekabette uzun dönem endüstri dengesi sağlandığında hiçbir firma aşırı kâr elde edemez. Kısa dönemde aşıra kâr sağlayan endüstriye uzun dönemde yeni firmaların girişi aşırı kârı önler. Oysa </w:t>
      </w:r>
      <w:r w:rsidR="0065450E">
        <w:rPr>
          <w:sz w:val="24"/>
          <w:szCs w:val="24"/>
        </w:rPr>
        <w:t>teke</w:t>
      </w:r>
      <w:r w:rsidRPr="001C7254">
        <w:rPr>
          <w:sz w:val="24"/>
          <w:szCs w:val="24"/>
        </w:rPr>
        <w:t xml:space="preserve">lde uzun dönem dengesi sağlandığında aşırı kârın sıfır olması gerekmez; çünkü başka firmaların endüstriye girmesi söz konusu değildir. </w:t>
      </w:r>
    </w:p>
    <w:p w14:paraId="48BD574A" w14:textId="0A7FE7CA" w:rsidR="0011777F" w:rsidRPr="001C7254" w:rsidRDefault="0011777F" w:rsidP="0011777F">
      <w:pPr>
        <w:numPr>
          <w:ilvl w:val="0"/>
          <w:numId w:val="3"/>
        </w:numPr>
        <w:spacing w:after="120" w:line="360" w:lineRule="auto"/>
        <w:jc w:val="both"/>
        <w:rPr>
          <w:sz w:val="24"/>
          <w:szCs w:val="24"/>
        </w:rPr>
      </w:pPr>
      <w:r w:rsidRPr="001C7254">
        <w:rPr>
          <w:sz w:val="24"/>
          <w:szCs w:val="24"/>
        </w:rPr>
        <w:t xml:space="preserve">Tam rekabette reklâm ve dolayısıyla reklâmın yol açtığı toplumsal israf yoktur. </w:t>
      </w:r>
      <w:r w:rsidR="00AD77B0">
        <w:rPr>
          <w:sz w:val="24"/>
          <w:szCs w:val="24"/>
        </w:rPr>
        <w:t>Teke</w:t>
      </w:r>
      <w:r w:rsidRPr="001C7254">
        <w:rPr>
          <w:sz w:val="24"/>
          <w:szCs w:val="24"/>
        </w:rPr>
        <w:t>lde ise belli bir fiyattan satış miktarını artırabilmek için reklâma başvurulabilir.</w:t>
      </w:r>
    </w:p>
    <w:p w14:paraId="22CA9ADC" w14:textId="5F512F35" w:rsidR="0011777F" w:rsidRDefault="00AD77B0" w:rsidP="0011777F">
      <w:pPr>
        <w:spacing w:before="120" w:after="120" w:line="360" w:lineRule="auto"/>
        <w:ind w:firstLine="708"/>
        <w:jc w:val="both"/>
        <w:rPr>
          <w:sz w:val="24"/>
          <w:szCs w:val="24"/>
        </w:rPr>
      </w:pPr>
      <w:r>
        <w:rPr>
          <w:sz w:val="24"/>
          <w:szCs w:val="24"/>
        </w:rPr>
        <w:t>Teke</w:t>
      </w:r>
      <w:r w:rsidR="0011777F" w:rsidRPr="001C7254">
        <w:rPr>
          <w:sz w:val="24"/>
          <w:szCs w:val="24"/>
        </w:rPr>
        <w:t xml:space="preserve">llerin olumsuz sonuçlarını ortadan kaldırmak amacıyla devlet üç türlü düzenleme yapabilir; </w:t>
      </w:r>
      <w:r>
        <w:rPr>
          <w:sz w:val="24"/>
          <w:szCs w:val="24"/>
        </w:rPr>
        <w:t>teke</w:t>
      </w:r>
      <w:r w:rsidR="0011777F" w:rsidRPr="001C7254">
        <w:rPr>
          <w:sz w:val="24"/>
          <w:szCs w:val="24"/>
        </w:rPr>
        <w:t xml:space="preserve">llerin ortaya çıkması önlenebilir, uyguladıkları fiyat politikasına müdahale edilebilir ya da </w:t>
      </w:r>
      <w:r>
        <w:rPr>
          <w:sz w:val="24"/>
          <w:szCs w:val="24"/>
        </w:rPr>
        <w:t>tekel</w:t>
      </w:r>
      <w:r w:rsidR="0011777F" w:rsidRPr="001C7254">
        <w:rPr>
          <w:sz w:val="24"/>
          <w:szCs w:val="24"/>
        </w:rPr>
        <w:t xml:space="preserve"> kârları yüksek oranda vergilendirerek aşırı kâr ortadan kaldırılabilir ya da azaltılabilir.</w:t>
      </w:r>
    </w:p>
    <w:p w14:paraId="51A3AFC1" w14:textId="77777777" w:rsidR="0011777F" w:rsidRPr="001C7254" w:rsidRDefault="0011777F" w:rsidP="00A30F72">
      <w:pPr>
        <w:pStyle w:val="ListParagraph"/>
        <w:numPr>
          <w:ilvl w:val="0"/>
          <w:numId w:val="85"/>
        </w:numPr>
        <w:spacing w:before="120" w:after="120" w:line="360" w:lineRule="auto"/>
        <w:ind w:left="993" w:hanging="284"/>
        <w:jc w:val="both"/>
        <w:rPr>
          <w:sz w:val="24"/>
          <w:szCs w:val="24"/>
        </w:rPr>
      </w:pPr>
      <w:r w:rsidRPr="001C7254">
        <w:rPr>
          <w:b/>
          <w:sz w:val="24"/>
          <w:szCs w:val="24"/>
        </w:rPr>
        <w:t xml:space="preserve">Eksik Rekabet Piyasaları </w:t>
      </w:r>
    </w:p>
    <w:p w14:paraId="0F9A640C" w14:textId="02B51516" w:rsidR="0011777F" w:rsidRPr="001C7254" w:rsidRDefault="0011777F" w:rsidP="0011777F">
      <w:pPr>
        <w:spacing w:before="120" w:after="120" w:line="360" w:lineRule="auto"/>
        <w:jc w:val="both"/>
        <w:rPr>
          <w:sz w:val="24"/>
          <w:szCs w:val="24"/>
        </w:rPr>
      </w:pPr>
      <w:r w:rsidRPr="001C7254">
        <w:rPr>
          <w:sz w:val="24"/>
          <w:szCs w:val="24"/>
        </w:rPr>
        <w:t xml:space="preserve">Tam rekabet koşullarının aksaması sonucunda ortaya çıkan piyasalara eksik rekabet piyasaları denir. Eksik rekabet piyasalarında firma sayısı tam rekabet piyasasından daha azdır. Üretilen mallar homojen değildir. Bu piyasaların en önemli özelliği firmaların piyasa fiyatı üzerinde etkili olabilmeleridir. Genellikle eksik rekabet piyasalarında üretim tam rekabette olduğundan daha düşük, piyasa fiyatı ise daha yüksektir. Bu nedenle, eksik rekabet piyasaları tüketicinin aleyhine işler ve toplumsal refahın azalmasına yol açar. En yaygın eksik rekabet piyasaları oligopol ve </w:t>
      </w:r>
      <w:r w:rsidR="00085E4D">
        <w:rPr>
          <w:sz w:val="24"/>
          <w:szCs w:val="24"/>
        </w:rPr>
        <w:t>tekelci</w:t>
      </w:r>
      <w:r w:rsidRPr="001C7254">
        <w:rPr>
          <w:sz w:val="24"/>
          <w:szCs w:val="24"/>
        </w:rPr>
        <w:t xml:space="preserve"> rekabettir. </w:t>
      </w:r>
    </w:p>
    <w:p w14:paraId="53F2031F" w14:textId="54B523FD" w:rsidR="00F26B67" w:rsidRPr="00F26B67" w:rsidRDefault="0011777F" w:rsidP="00F26B67">
      <w:pPr>
        <w:pStyle w:val="ListParagraph"/>
        <w:numPr>
          <w:ilvl w:val="2"/>
          <w:numId w:val="1"/>
        </w:numPr>
        <w:spacing w:before="120" w:after="120" w:line="360" w:lineRule="auto"/>
        <w:ind w:left="1134" w:hanging="425"/>
        <w:jc w:val="both"/>
        <w:rPr>
          <w:b/>
          <w:i/>
          <w:iCs/>
          <w:sz w:val="24"/>
          <w:szCs w:val="24"/>
        </w:rPr>
      </w:pPr>
      <w:r w:rsidRPr="00F26B67">
        <w:rPr>
          <w:b/>
          <w:i/>
          <w:iCs/>
          <w:sz w:val="24"/>
          <w:szCs w:val="24"/>
        </w:rPr>
        <w:t xml:space="preserve">Oligopol </w:t>
      </w:r>
    </w:p>
    <w:p w14:paraId="26204DC1" w14:textId="332F3FCE" w:rsidR="00273322" w:rsidRDefault="000250F3" w:rsidP="0061402F">
      <w:pPr>
        <w:spacing w:before="120" w:after="0" w:line="360" w:lineRule="auto"/>
        <w:jc w:val="both"/>
        <w:rPr>
          <w:color w:val="0070C0"/>
          <w:sz w:val="24"/>
          <w:szCs w:val="24"/>
        </w:rPr>
      </w:pPr>
      <w:r>
        <w:rPr>
          <w:sz w:val="24"/>
          <w:szCs w:val="24"/>
        </w:rPr>
        <w:t>Oligopol piyasalar s</w:t>
      </w:r>
      <w:r w:rsidR="0011777F" w:rsidRPr="001C7254">
        <w:rPr>
          <w:sz w:val="24"/>
          <w:szCs w:val="24"/>
        </w:rPr>
        <w:t xml:space="preserve">atıcıların az sayıda, tüketicilerin çok sayıda olduğu piyasalardır. </w:t>
      </w:r>
      <w:r w:rsidR="006C26F3">
        <w:rPr>
          <w:sz w:val="24"/>
          <w:szCs w:val="24"/>
        </w:rPr>
        <w:t>Bu</w:t>
      </w:r>
      <w:r w:rsidR="0011777F" w:rsidRPr="001C7254">
        <w:rPr>
          <w:sz w:val="24"/>
          <w:szCs w:val="24"/>
        </w:rPr>
        <w:t xml:space="preserve"> tür piyasalar</w:t>
      </w:r>
      <w:r>
        <w:rPr>
          <w:sz w:val="24"/>
          <w:szCs w:val="24"/>
        </w:rPr>
        <w:t>a</w:t>
      </w:r>
      <w:r w:rsidR="0011777F" w:rsidRPr="001C7254">
        <w:rPr>
          <w:sz w:val="24"/>
          <w:szCs w:val="24"/>
        </w:rPr>
        <w:t xml:space="preserve"> gerçek hayatta tam rekabet ve </w:t>
      </w:r>
      <w:r w:rsidR="00085E4D">
        <w:rPr>
          <w:sz w:val="24"/>
          <w:szCs w:val="24"/>
        </w:rPr>
        <w:t>teke</w:t>
      </w:r>
      <w:r w:rsidR="0011777F" w:rsidRPr="001C7254">
        <w:rPr>
          <w:sz w:val="24"/>
          <w:szCs w:val="24"/>
        </w:rPr>
        <w:t xml:space="preserve">le göre daha çok rastlanır. Oligopol piyasalarda firmaların </w:t>
      </w:r>
      <w:r w:rsidR="00DC0750">
        <w:rPr>
          <w:sz w:val="24"/>
          <w:szCs w:val="24"/>
        </w:rPr>
        <w:t xml:space="preserve">belli ürün kategorisinde </w:t>
      </w:r>
      <w:r w:rsidR="0011777F" w:rsidRPr="001C7254">
        <w:rPr>
          <w:sz w:val="24"/>
          <w:szCs w:val="24"/>
        </w:rPr>
        <w:t xml:space="preserve">sattıkları mallar birbirinin aynı ya da bir ölçüde farklı olabilir. Malların aynı olduğu oligopol türü </w:t>
      </w:r>
      <w:r w:rsidR="0011777F" w:rsidRPr="001C7254">
        <w:rPr>
          <w:i/>
          <w:sz w:val="24"/>
          <w:szCs w:val="24"/>
        </w:rPr>
        <w:t>saf oligopol</w:t>
      </w:r>
      <w:r w:rsidR="0011777F" w:rsidRPr="001C7254">
        <w:rPr>
          <w:sz w:val="24"/>
          <w:szCs w:val="24"/>
        </w:rPr>
        <w:t xml:space="preserve">, malların farklı olduğu oligopol ise </w:t>
      </w:r>
      <w:r w:rsidR="0011777F" w:rsidRPr="001C7254">
        <w:rPr>
          <w:i/>
          <w:sz w:val="24"/>
          <w:szCs w:val="24"/>
        </w:rPr>
        <w:t>farklılaştırılmış oligopol</w:t>
      </w:r>
      <w:r w:rsidR="0011777F" w:rsidRPr="001C7254">
        <w:rPr>
          <w:sz w:val="24"/>
          <w:szCs w:val="24"/>
        </w:rPr>
        <w:t xml:space="preserve"> olarak adlandırılır. Çelik üreten birkaç firma saf oligopole, otomobil üreten birkaç firma ise farklılaştırılmış oligopole örnektir.</w:t>
      </w:r>
      <w:r w:rsidR="002B0ABE" w:rsidRPr="002B0ABE">
        <w:rPr>
          <w:color w:val="0070C0"/>
          <w:sz w:val="24"/>
          <w:szCs w:val="24"/>
        </w:rPr>
        <w:t xml:space="preserve"> </w:t>
      </w:r>
    </w:p>
    <w:p w14:paraId="30FCC72C" w14:textId="360518FC" w:rsidR="0011777F" w:rsidRPr="00273322" w:rsidRDefault="00273322" w:rsidP="00273322">
      <w:pPr>
        <w:spacing w:before="120" w:after="0" w:line="360" w:lineRule="auto"/>
        <w:ind w:firstLine="708"/>
        <w:jc w:val="both"/>
        <w:rPr>
          <w:color w:val="000000" w:themeColor="text1"/>
          <w:sz w:val="24"/>
          <w:szCs w:val="24"/>
        </w:rPr>
      </w:pPr>
      <w:r w:rsidRPr="00273322">
        <w:rPr>
          <w:color w:val="000000" w:themeColor="text1"/>
          <w:sz w:val="24"/>
          <w:szCs w:val="24"/>
        </w:rPr>
        <w:t>Oligopol</w:t>
      </w:r>
      <w:r w:rsidR="002B0ABE" w:rsidRPr="00273322">
        <w:rPr>
          <w:color w:val="000000" w:themeColor="text1"/>
          <w:sz w:val="24"/>
          <w:szCs w:val="24"/>
        </w:rPr>
        <w:t xml:space="preserve"> piyasalarda bir firmanın aldığı kararlar diğerlerini etkileyeceğinden ve onların tepkisine yol açacağından </w:t>
      </w:r>
      <w:r w:rsidR="006C26F3">
        <w:rPr>
          <w:color w:val="000000" w:themeColor="text1"/>
          <w:sz w:val="24"/>
          <w:szCs w:val="24"/>
        </w:rPr>
        <w:t>firmalar</w:t>
      </w:r>
      <w:r w:rsidR="002B0ABE" w:rsidRPr="00273322">
        <w:rPr>
          <w:color w:val="000000" w:themeColor="text1"/>
          <w:sz w:val="24"/>
          <w:szCs w:val="24"/>
        </w:rPr>
        <w:t xml:space="preserve"> tam rekabet ya da tekelde olduğu gibi hareket edemezler; fiyat, model ya da üretim miktarı konusunda karar verirken rakiplerinin ne şekilde </w:t>
      </w:r>
      <w:r w:rsidR="002B0ABE" w:rsidRPr="00273322">
        <w:rPr>
          <w:color w:val="000000" w:themeColor="text1"/>
          <w:sz w:val="24"/>
          <w:szCs w:val="24"/>
        </w:rPr>
        <w:lastRenderedPageBreak/>
        <w:t xml:space="preserve">davranacağını hesaba katmak zorundadırlar. </w:t>
      </w:r>
      <w:r w:rsidR="008A5057">
        <w:rPr>
          <w:color w:val="000000" w:themeColor="text1"/>
          <w:sz w:val="24"/>
          <w:szCs w:val="24"/>
        </w:rPr>
        <w:t>Oligopol piyasaları öteki piyasa türlerinden</w:t>
      </w:r>
      <w:r w:rsidR="00EC03E4">
        <w:rPr>
          <w:color w:val="000000" w:themeColor="text1"/>
          <w:sz w:val="24"/>
          <w:szCs w:val="24"/>
        </w:rPr>
        <w:t>,</w:t>
      </w:r>
      <w:r w:rsidR="008A5057">
        <w:rPr>
          <w:color w:val="000000" w:themeColor="text1"/>
          <w:sz w:val="24"/>
          <w:szCs w:val="24"/>
        </w:rPr>
        <w:t xml:space="preserve"> özellikle de tam rekabet piyasasından ayıran önemli özellikler üzerinde kısaca duralım.</w:t>
      </w:r>
    </w:p>
    <w:p w14:paraId="2EB17BA4" w14:textId="77B0B8B8" w:rsidR="000D7F5F" w:rsidRPr="000D7F5F" w:rsidRDefault="00060EBB" w:rsidP="000D7F5F">
      <w:pPr>
        <w:spacing w:before="120" w:after="0" w:line="360" w:lineRule="auto"/>
        <w:jc w:val="both"/>
        <w:rPr>
          <w:sz w:val="24"/>
          <w:szCs w:val="24"/>
        </w:rPr>
      </w:pPr>
      <w:r w:rsidRPr="00060EBB">
        <w:rPr>
          <w:b/>
          <w:bCs/>
          <w:i/>
          <w:iCs/>
          <w:sz w:val="24"/>
          <w:szCs w:val="24"/>
        </w:rPr>
        <w:t>Piyasaya giriş engelleri:</w:t>
      </w:r>
      <w:r>
        <w:rPr>
          <w:sz w:val="24"/>
          <w:szCs w:val="24"/>
        </w:rPr>
        <w:t xml:space="preserve"> </w:t>
      </w:r>
      <w:r w:rsidR="008C09A6" w:rsidRPr="00E818C1">
        <w:rPr>
          <w:sz w:val="24"/>
          <w:szCs w:val="24"/>
        </w:rPr>
        <w:t xml:space="preserve">Oligopol piyasalarda piyasaya girişin önünde önemli engeller vardır. </w:t>
      </w:r>
      <w:r w:rsidR="00D94FF4" w:rsidRPr="00E818C1">
        <w:rPr>
          <w:rFonts w:cs="Sabon-Roman"/>
          <w:sz w:val="24"/>
          <w:szCs w:val="24"/>
        </w:rPr>
        <w:t xml:space="preserve">Genel olarak, ölçek ekonomileri nedeniyle bir firma ne kadar büyükse ortalama üretim maliyetleri o ölçüde düşük olmaktadır. </w:t>
      </w:r>
      <w:r w:rsidR="008C09A6" w:rsidRPr="00E818C1">
        <w:rPr>
          <w:sz w:val="24"/>
          <w:szCs w:val="24"/>
        </w:rPr>
        <w:t>Yerleşik</w:t>
      </w:r>
      <w:r w:rsidR="008C09A6" w:rsidRPr="00985E28">
        <w:rPr>
          <w:sz w:val="24"/>
          <w:szCs w:val="24"/>
        </w:rPr>
        <w:t xml:space="preserve"> firmalar </w:t>
      </w:r>
      <w:r w:rsidR="00914504">
        <w:rPr>
          <w:sz w:val="24"/>
          <w:szCs w:val="24"/>
        </w:rPr>
        <w:t>çoğu kez</w:t>
      </w:r>
      <w:r w:rsidR="008C09A6" w:rsidRPr="00985E28">
        <w:rPr>
          <w:sz w:val="24"/>
          <w:szCs w:val="24"/>
        </w:rPr>
        <w:t xml:space="preserve"> yeni girenlere göre daha düşük ortalama maliyet ile üretim yapabilirler, çünkü mevcut firmalar geçen zaman içinde yaparak öğrenmiş olurlar; üretmenin en güvenilir ve ucuz yolunu bilirler, pazarlama ve finansman konusunda uzmanlaşırlar.</w:t>
      </w:r>
      <w:r w:rsidR="000D7F5F" w:rsidRPr="000D7F5F">
        <w:rPr>
          <w:color w:val="0070C0"/>
          <w:sz w:val="24"/>
          <w:szCs w:val="24"/>
        </w:rPr>
        <w:t xml:space="preserve"> </w:t>
      </w:r>
      <w:r w:rsidR="000D7F5F" w:rsidRPr="000D7F5F">
        <w:rPr>
          <w:sz w:val="24"/>
          <w:szCs w:val="24"/>
        </w:rPr>
        <w:t>Ayrıca, mevcut firmalar alternatifi olmayan girdilerin sahibi olabilirler ya da başka firmalarda olmayan yönetim becerilerinden yararlanabilirler. Toptancı ve perakendecilerin, önemli satış noktalarının sahipliğini ya da kontrolünü ellerinde bulundurabilirler ve bu durum onlara piyasa gücü sağlar.</w:t>
      </w:r>
    </w:p>
    <w:p w14:paraId="708B08C9" w14:textId="7B08A4B9" w:rsidR="003100D7" w:rsidRPr="00985E28" w:rsidRDefault="003100D7" w:rsidP="00060EBB">
      <w:pPr>
        <w:spacing w:before="120" w:after="0" w:line="360" w:lineRule="auto"/>
        <w:jc w:val="both"/>
        <w:rPr>
          <w:sz w:val="24"/>
          <w:szCs w:val="24"/>
        </w:rPr>
      </w:pPr>
      <w:r w:rsidRPr="00985E28">
        <w:rPr>
          <w:sz w:val="24"/>
          <w:szCs w:val="24"/>
        </w:rPr>
        <w:t xml:space="preserve"> </w:t>
      </w:r>
      <w:r w:rsidR="000D7F5F">
        <w:rPr>
          <w:sz w:val="24"/>
          <w:szCs w:val="24"/>
        </w:rPr>
        <w:tab/>
      </w:r>
      <w:r w:rsidRPr="00985E28">
        <w:rPr>
          <w:sz w:val="24"/>
          <w:szCs w:val="24"/>
        </w:rPr>
        <w:t xml:space="preserve">Potansiyel rakipler için yüksek piyasaya giriş maliyetleri ciddi bir caydırıcı işlev görebilir. Gerçek dünyada tüketicileri tercih değiştirmeye ikna etmeye dönük ağır promosyon ve reklâm maliyetleri bunlardan bazılarıdır.   </w:t>
      </w:r>
    </w:p>
    <w:p w14:paraId="7B2F03A7" w14:textId="27C65C30" w:rsidR="00D94FF4" w:rsidRPr="00E64473" w:rsidRDefault="00060EBB" w:rsidP="000D7F5F">
      <w:pPr>
        <w:spacing w:before="120" w:after="0" w:line="360" w:lineRule="auto"/>
        <w:jc w:val="both"/>
        <w:rPr>
          <w:rFonts w:cs="Sabon-Roman"/>
          <w:sz w:val="24"/>
          <w:szCs w:val="24"/>
        </w:rPr>
      </w:pPr>
      <w:r w:rsidRPr="00060EBB">
        <w:rPr>
          <w:rFonts w:cs="Sabon-Roman"/>
          <w:b/>
          <w:bCs/>
          <w:i/>
          <w:iCs/>
          <w:sz w:val="24"/>
          <w:szCs w:val="24"/>
        </w:rPr>
        <w:t>Dev firmalar</w:t>
      </w:r>
      <w:r>
        <w:rPr>
          <w:rFonts w:cs="Sabon-Roman"/>
          <w:sz w:val="24"/>
          <w:szCs w:val="24"/>
        </w:rPr>
        <w:t xml:space="preserve">: </w:t>
      </w:r>
      <w:r w:rsidR="00D94FF4" w:rsidRPr="00E64473">
        <w:rPr>
          <w:rFonts w:cs="Sabon-Roman"/>
          <w:sz w:val="24"/>
          <w:szCs w:val="24"/>
        </w:rPr>
        <w:t xml:space="preserve">Günümüzde, firma ölçekleri </w:t>
      </w:r>
      <w:r w:rsidR="00AB4414">
        <w:rPr>
          <w:rFonts w:cs="Sabon-Roman"/>
          <w:sz w:val="24"/>
          <w:szCs w:val="24"/>
        </w:rPr>
        <w:t>çok büyümüştür</w:t>
      </w:r>
      <w:r w:rsidR="00D94FF4" w:rsidRPr="00E64473">
        <w:rPr>
          <w:rFonts w:cs="Sabon-Roman"/>
          <w:sz w:val="24"/>
          <w:szCs w:val="24"/>
        </w:rPr>
        <w:t>. Dev firmalar, daha önce görülmedik boyutta kaynakları kullanacak ve bütün dünyada piyasalara nüfuz edecek güce erişmişlerdir</w:t>
      </w:r>
      <w:r w:rsidR="00D94FF4" w:rsidRPr="000D7A95">
        <w:rPr>
          <w:rFonts w:cs="Sabon-Roman"/>
          <w:color w:val="000000" w:themeColor="text1"/>
          <w:sz w:val="24"/>
          <w:szCs w:val="24"/>
        </w:rPr>
        <w:t xml:space="preserve">. </w:t>
      </w:r>
      <w:r w:rsidR="00D94FF4" w:rsidRPr="00E64473">
        <w:rPr>
          <w:rFonts w:cs="Sabon-Roman"/>
          <w:sz w:val="24"/>
          <w:szCs w:val="24"/>
        </w:rPr>
        <w:t>Ancak, firmaların çok büyük ölçeklere ulaşmış olmaları aralarındaki rekabetin daha az yoğun olduğu anlamına gelme</w:t>
      </w:r>
      <w:r w:rsidR="00AB413B">
        <w:rPr>
          <w:rFonts w:cs="Sabon-Roman"/>
          <w:sz w:val="24"/>
          <w:szCs w:val="24"/>
        </w:rPr>
        <w:t>z</w:t>
      </w:r>
      <w:r w:rsidR="00D94FF4" w:rsidRPr="00E64473">
        <w:rPr>
          <w:rFonts w:cs="Sabon-Roman"/>
          <w:sz w:val="24"/>
          <w:szCs w:val="24"/>
        </w:rPr>
        <w:t xml:space="preserve">. Modern dev firmaların sahip oldukları </w:t>
      </w:r>
      <w:r w:rsidR="0021052C">
        <w:rPr>
          <w:rFonts w:cs="Sabon-Roman"/>
          <w:sz w:val="24"/>
          <w:szCs w:val="24"/>
        </w:rPr>
        <w:t>devasa</w:t>
      </w:r>
      <w:r w:rsidR="00D94FF4" w:rsidRPr="00E64473">
        <w:rPr>
          <w:rFonts w:cs="Sabon-Roman"/>
          <w:sz w:val="24"/>
          <w:szCs w:val="24"/>
        </w:rPr>
        <w:t xml:space="preserve"> büyüklükteki kaynaklar, teknoloji ve yönetim yetenekleri onlara daha önce görülmedik yöntemlerle ve boyutta rekabet etme olanağı sağlamaktadır. Rekabet har zamankinden daha şiddetlidir.   </w:t>
      </w:r>
    </w:p>
    <w:p w14:paraId="6EA052D4" w14:textId="5A2D3A24" w:rsidR="00401402" w:rsidRPr="00195598" w:rsidRDefault="0021104F" w:rsidP="0021104F">
      <w:pPr>
        <w:spacing w:before="120" w:after="0" w:line="360" w:lineRule="auto"/>
        <w:jc w:val="both"/>
        <w:rPr>
          <w:sz w:val="24"/>
          <w:szCs w:val="24"/>
        </w:rPr>
      </w:pPr>
      <w:r>
        <w:rPr>
          <w:b/>
          <w:bCs/>
          <w:i/>
          <w:iCs/>
          <w:sz w:val="24"/>
          <w:szCs w:val="24"/>
        </w:rPr>
        <w:t>Eksik bilgi, r</w:t>
      </w:r>
      <w:r w:rsidRPr="0021104F">
        <w:rPr>
          <w:b/>
          <w:bCs/>
          <w:i/>
          <w:iCs/>
          <w:sz w:val="24"/>
          <w:szCs w:val="24"/>
        </w:rPr>
        <w:t>isk ve belirsizlik:</w:t>
      </w:r>
      <w:r>
        <w:rPr>
          <w:sz w:val="24"/>
          <w:szCs w:val="24"/>
        </w:rPr>
        <w:t xml:space="preserve"> </w:t>
      </w:r>
      <w:r w:rsidR="00401402" w:rsidRPr="00195598">
        <w:rPr>
          <w:sz w:val="24"/>
          <w:szCs w:val="24"/>
        </w:rPr>
        <w:t>Tam rekabette, gerçek dünyada insanların karşı karşıya oldukları risk ve belirsizliğe yer verilmemektedir. Piyasada alıcı ve satıcıların birbirlerine karşı uzun vadeli yükümlülüğü söz konusu değildir. İnsanları bağlayan bir şey yoktur; satın alma davranışlarını kolaylıkla değiştirebilirler. Hangi mal söz konusu olursa olsun tüm ürünler homojendir; tüm alıcı ve satıcıların, kim olduklarından bağımsız olarak, piyasa işlemleri bakımından aynı oldukları varsayılır. Kimden alım ve kime satış yaptığınızın önemi yoktur. Değişim (mübadele) kişilerin özelliklerinden bağımsız olarak yürür. Güvene, umuda</w:t>
      </w:r>
      <w:r w:rsidR="00195598" w:rsidRPr="00195598">
        <w:rPr>
          <w:sz w:val="24"/>
          <w:szCs w:val="24"/>
        </w:rPr>
        <w:t>,</w:t>
      </w:r>
      <w:r w:rsidR="00401402" w:rsidRPr="00195598">
        <w:rPr>
          <w:sz w:val="24"/>
          <w:szCs w:val="24"/>
        </w:rPr>
        <w:t xml:space="preserve"> kuşkuya </w:t>
      </w:r>
      <w:r w:rsidR="00195598" w:rsidRPr="00195598">
        <w:rPr>
          <w:sz w:val="24"/>
          <w:szCs w:val="24"/>
        </w:rPr>
        <w:t>ya da</w:t>
      </w:r>
      <w:r w:rsidR="00401402" w:rsidRPr="00195598">
        <w:rPr>
          <w:sz w:val="24"/>
          <w:szCs w:val="24"/>
        </w:rPr>
        <w:t xml:space="preserve"> gerçek hayattaki kurumsal gerekliliklere yer yoktur. </w:t>
      </w:r>
    </w:p>
    <w:p w14:paraId="2914568C" w14:textId="5DB0FB20" w:rsidR="0025211A" w:rsidRDefault="00401402" w:rsidP="0025211A">
      <w:pPr>
        <w:spacing w:before="120" w:after="0" w:line="360" w:lineRule="auto"/>
        <w:ind w:firstLine="708"/>
        <w:jc w:val="both"/>
        <w:rPr>
          <w:sz w:val="24"/>
          <w:szCs w:val="24"/>
        </w:rPr>
      </w:pPr>
      <w:r w:rsidRPr="00872D80">
        <w:rPr>
          <w:sz w:val="24"/>
          <w:szCs w:val="24"/>
        </w:rPr>
        <w:lastRenderedPageBreak/>
        <w:t>Gerçek hayatta ise piyasalar belli tarihsel koşullarda oluşmuş</w:t>
      </w:r>
      <w:r w:rsidR="0076358B" w:rsidRPr="00872D80">
        <w:rPr>
          <w:sz w:val="24"/>
          <w:szCs w:val="24"/>
        </w:rPr>
        <w:t>tur;</w:t>
      </w:r>
      <w:r w:rsidRPr="00872D80">
        <w:rPr>
          <w:sz w:val="24"/>
          <w:szCs w:val="24"/>
        </w:rPr>
        <w:t xml:space="preserve"> </w:t>
      </w:r>
      <w:r w:rsidR="0076358B" w:rsidRPr="00872D80">
        <w:rPr>
          <w:sz w:val="24"/>
          <w:szCs w:val="24"/>
        </w:rPr>
        <w:t>a</w:t>
      </w:r>
      <w:r w:rsidRPr="00872D80">
        <w:rPr>
          <w:sz w:val="24"/>
          <w:szCs w:val="24"/>
        </w:rPr>
        <w:t>rz ve talebin belirleyicileri tarihsel gelişimden bağımsız değildir. Arz ve tale</w:t>
      </w:r>
      <w:r w:rsidR="00872D80" w:rsidRPr="00872D80">
        <w:rPr>
          <w:sz w:val="24"/>
          <w:szCs w:val="24"/>
        </w:rPr>
        <w:t>bi</w:t>
      </w:r>
      <w:r w:rsidRPr="00872D80">
        <w:rPr>
          <w:sz w:val="24"/>
          <w:szCs w:val="24"/>
        </w:rPr>
        <w:t>, kısmen söz konusu toplumun ayırt edici kurumsal özellikleri, geçmişten beri izlediği patika ve toplumsal normları biçimlen</w:t>
      </w:r>
      <w:r w:rsidR="00872D80" w:rsidRPr="00872D80">
        <w:rPr>
          <w:sz w:val="24"/>
          <w:szCs w:val="24"/>
        </w:rPr>
        <w:t>dir</w:t>
      </w:r>
      <w:r w:rsidRPr="00872D80">
        <w:rPr>
          <w:sz w:val="24"/>
          <w:szCs w:val="24"/>
        </w:rPr>
        <w:t>ir.</w:t>
      </w:r>
      <w:r w:rsidRPr="00C647CD">
        <w:rPr>
          <w:color w:val="0070C0"/>
          <w:sz w:val="24"/>
          <w:szCs w:val="24"/>
        </w:rPr>
        <w:t xml:space="preserve"> </w:t>
      </w:r>
      <w:r w:rsidR="00547714" w:rsidRPr="00CE75C6">
        <w:rPr>
          <w:sz w:val="24"/>
          <w:szCs w:val="24"/>
        </w:rPr>
        <w:t xml:space="preserve">Gerçek hayattaki </w:t>
      </w:r>
      <w:r w:rsidRPr="00CE75C6">
        <w:rPr>
          <w:sz w:val="24"/>
          <w:szCs w:val="24"/>
        </w:rPr>
        <w:t>karmaşıklıklar günümüzün olduğu kadar geçmişin de izleri</w:t>
      </w:r>
      <w:r w:rsidR="00CE75C6">
        <w:rPr>
          <w:sz w:val="24"/>
          <w:szCs w:val="24"/>
        </w:rPr>
        <w:t>ni taşır</w:t>
      </w:r>
      <w:r w:rsidRPr="00CE75C6">
        <w:rPr>
          <w:sz w:val="24"/>
          <w:szCs w:val="24"/>
        </w:rPr>
        <w:t xml:space="preserve">.  </w:t>
      </w:r>
      <w:r w:rsidR="009F1234">
        <w:rPr>
          <w:sz w:val="24"/>
          <w:szCs w:val="24"/>
        </w:rPr>
        <w:t>K</w:t>
      </w:r>
      <w:r w:rsidRPr="00CE75C6">
        <w:rPr>
          <w:sz w:val="24"/>
          <w:szCs w:val="24"/>
        </w:rPr>
        <w:t>arar veren insanlar tam bilgiye sahip değillerdir ve çoğu kez deneme yanılma ile yol alırlar</w:t>
      </w:r>
      <w:r w:rsidRPr="005A7924">
        <w:rPr>
          <w:sz w:val="24"/>
          <w:szCs w:val="24"/>
        </w:rPr>
        <w:t xml:space="preserve">. Üretim zaman alır; planlar hemen uygulanamaz ya da </w:t>
      </w:r>
      <w:r w:rsidR="002D0354" w:rsidRPr="005A7924">
        <w:rPr>
          <w:sz w:val="24"/>
          <w:szCs w:val="24"/>
        </w:rPr>
        <w:t>kolayca değiştirilemez</w:t>
      </w:r>
      <w:r w:rsidRPr="005A7924">
        <w:rPr>
          <w:sz w:val="24"/>
          <w:szCs w:val="24"/>
        </w:rPr>
        <w:t xml:space="preserve">. </w:t>
      </w:r>
      <w:r w:rsidR="002D0354" w:rsidRPr="005A7924">
        <w:rPr>
          <w:sz w:val="24"/>
          <w:szCs w:val="24"/>
        </w:rPr>
        <w:t xml:space="preserve">Herhangi bir andaki </w:t>
      </w:r>
      <w:r w:rsidRPr="005A7924">
        <w:rPr>
          <w:sz w:val="24"/>
          <w:szCs w:val="24"/>
        </w:rPr>
        <w:t>fiyat değişimleri, onları sıklıkla farklı yönlerde etkileyen birçok gelişmenin sonucudur. Gerçek piyasalarda, sürekli hareketlilik ve uyumsuzluk olabilir. Olayların evrimi sürecinde piyasalar hiçbir zaman dengeye ulaşamayabilir. İstikrarsızlığı artıran güçler etkili olabilir.</w:t>
      </w:r>
    </w:p>
    <w:p w14:paraId="3D1014C9" w14:textId="1C3A6AE9" w:rsidR="0025211A" w:rsidRPr="005A7924" w:rsidRDefault="006E2B51" w:rsidP="00E514BB">
      <w:pPr>
        <w:spacing w:before="120" w:after="0" w:line="360" w:lineRule="auto"/>
        <w:ind w:firstLine="708"/>
        <w:jc w:val="both"/>
        <w:rPr>
          <w:sz w:val="24"/>
          <w:szCs w:val="24"/>
        </w:rPr>
      </w:pPr>
      <w:r>
        <w:rPr>
          <w:sz w:val="24"/>
          <w:szCs w:val="24"/>
        </w:rPr>
        <w:t>O</w:t>
      </w:r>
      <w:r w:rsidR="0025211A" w:rsidRPr="00E514BB">
        <w:rPr>
          <w:sz w:val="24"/>
          <w:szCs w:val="24"/>
        </w:rPr>
        <w:t xml:space="preserve">ligopol piyasalarda firma, rakiplerinin eylem ve tepkilerinden emin değildir. </w:t>
      </w:r>
      <w:r w:rsidR="00E514BB" w:rsidRPr="00E514BB">
        <w:rPr>
          <w:sz w:val="24"/>
          <w:szCs w:val="24"/>
        </w:rPr>
        <w:t>Gerçekten firmalar, büyük ölçüde rakiplerin olası eylemlerinden kaynaklanan yüksek oranda risk ve belirsizlikle karşılaşabilirler.</w:t>
      </w:r>
      <w:r w:rsidR="00E514BB" w:rsidRPr="00AA66A5">
        <w:rPr>
          <w:sz w:val="24"/>
          <w:szCs w:val="24"/>
        </w:rPr>
        <w:t xml:space="preserve"> </w:t>
      </w:r>
      <w:r w:rsidR="0025211A" w:rsidRPr="00AA66A5">
        <w:rPr>
          <w:sz w:val="24"/>
          <w:szCs w:val="24"/>
        </w:rPr>
        <w:t xml:space="preserve">Rakiplerin şimdi ve gelecekte, ortaya çıkabilecek yeni durumlarda nasıl davranacakları bilinemez. Geleceğin geçmişteki gibi olacağının garantisi yoktur. Herhangi bir büyük firmanın faaliyetlerinin diğer firmalar için rekabet ortamını değiştirmesi durumunda, fiyat düşürme ya da ürün değiştirmenin etkileri zaman içinde fiyat savaşları, tanıtım yarışları, yeni ürün tasarımlarını tetikleme ve ele geçirme ve birleşme faaliyeti şeklini alabilir. </w:t>
      </w:r>
    </w:p>
    <w:p w14:paraId="30F07C21" w14:textId="2B0B418C" w:rsidR="00401402" w:rsidRPr="004159C0" w:rsidRDefault="006201E5" w:rsidP="00572C31">
      <w:pPr>
        <w:spacing w:before="120" w:after="0" w:line="360" w:lineRule="auto"/>
        <w:ind w:firstLine="708"/>
        <w:jc w:val="both"/>
        <w:rPr>
          <w:sz w:val="24"/>
          <w:szCs w:val="24"/>
        </w:rPr>
      </w:pPr>
      <w:r w:rsidRPr="006201E5">
        <w:rPr>
          <w:b/>
          <w:bCs/>
          <w:i/>
          <w:iCs/>
          <w:sz w:val="24"/>
          <w:szCs w:val="24"/>
        </w:rPr>
        <w:t>Fiyatların katılığı</w:t>
      </w:r>
      <w:r w:rsidR="0030342F">
        <w:rPr>
          <w:b/>
          <w:bCs/>
          <w:i/>
          <w:iCs/>
          <w:sz w:val="24"/>
          <w:szCs w:val="24"/>
        </w:rPr>
        <w:t xml:space="preserve"> ve karteller</w:t>
      </w:r>
      <w:r w:rsidRPr="006201E5">
        <w:rPr>
          <w:b/>
          <w:bCs/>
          <w:i/>
          <w:iCs/>
          <w:sz w:val="24"/>
          <w:szCs w:val="24"/>
        </w:rPr>
        <w:t>:</w:t>
      </w:r>
      <w:r>
        <w:rPr>
          <w:sz w:val="24"/>
          <w:szCs w:val="24"/>
        </w:rPr>
        <w:t xml:space="preserve"> </w:t>
      </w:r>
      <w:r w:rsidR="00116F14">
        <w:rPr>
          <w:sz w:val="24"/>
          <w:szCs w:val="24"/>
        </w:rPr>
        <w:t xml:space="preserve">Oligopol piyasalarda </w:t>
      </w:r>
      <w:r w:rsidR="00401402" w:rsidRPr="005A7924">
        <w:rPr>
          <w:sz w:val="24"/>
          <w:szCs w:val="24"/>
        </w:rPr>
        <w:t>fiyatlar</w:t>
      </w:r>
      <w:r w:rsidR="00DD0DED">
        <w:rPr>
          <w:sz w:val="24"/>
          <w:szCs w:val="24"/>
        </w:rPr>
        <w:t xml:space="preserve"> tam rekabetteki gibi</w:t>
      </w:r>
      <w:r w:rsidR="00401402" w:rsidRPr="005A7924">
        <w:rPr>
          <w:sz w:val="24"/>
          <w:szCs w:val="24"/>
        </w:rPr>
        <w:t xml:space="preserve"> esnek </w:t>
      </w:r>
      <w:r w:rsidR="00DD0DED">
        <w:rPr>
          <w:sz w:val="24"/>
          <w:szCs w:val="24"/>
        </w:rPr>
        <w:t>değildir</w:t>
      </w:r>
      <w:r w:rsidR="00401402" w:rsidRPr="005A7924">
        <w:rPr>
          <w:sz w:val="24"/>
          <w:szCs w:val="24"/>
        </w:rPr>
        <w:t xml:space="preserve">.  </w:t>
      </w:r>
      <w:r w:rsidR="00401402" w:rsidRPr="00A03491">
        <w:rPr>
          <w:sz w:val="24"/>
          <w:szCs w:val="24"/>
        </w:rPr>
        <w:t>Günümüz dünyasında ürünler</w:t>
      </w:r>
      <w:r w:rsidR="006E0922">
        <w:rPr>
          <w:sz w:val="24"/>
          <w:szCs w:val="24"/>
        </w:rPr>
        <w:t>in pek çoğu</w:t>
      </w:r>
      <w:r w:rsidR="00401402" w:rsidRPr="00A03491">
        <w:rPr>
          <w:sz w:val="24"/>
          <w:szCs w:val="24"/>
        </w:rPr>
        <w:t xml:space="preserve"> </w:t>
      </w:r>
      <w:r w:rsidR="00A03491" w:rsidRPr="00A03491">
        <w:rPr>
          <w:sz w:val="24"/>
          <w:szCs w:val="24"/>
        </w:rPr>
        <w:t xml:space="preserve">hemen </w:t>
      </w:r>
      <w:r w:rsidR="00401402" w:rsidRPr="00A03491">
        <w:rPr>
          <w:sz w:val="24"/>
          <w:szCs w:val="24"/>
        </w:rPr>
        <w:t>tüketil</w:t>
      </w:r>
      <w:r w:rsidR="00A03491" w:rsidRPr="00A03491">
        <w:rPr>
          <w:sz w:val="24"/>
          <w:szCs w:val="24"/>
        </w:rPr>
        <w:t>en</w:t>
      </w:r>
      <w:r w:rsidR="00401402" w:rsidRPr="00A03491">
        <w:rPr>
          <w:sz w:val="24"/>
          <w:szCs w:val="24"/>
        </w:rPr>
        <w:t>, satış sonrası hizmeti gerektirmeyen ve diğer ürünlerden ayırt edilemeyen basit mallar değildir.</w:t>
      </w:r>
      <w:r w:rsidR="00401402" w:rsidRPr="00C647CD">
        <w:rPr>
          <w:color w:val="0070C0"/>
          <w:sz w:val="24"/>
          <w:szCs w:val="24"/>
        </w:rPr>
        <w:t xml:space="preserve"> </w:t>
      </w:r>
      <w:r w:rsidR="00DD0DED">
        <w:rPr>
          <w:sz w:val="24"/>
          <w:szCs w:val="24"/>
        </w:rPr>
        <w:t>S</w:t>
      </w:r>
      <w:r w:rsidR="00401402" w:rsidRPr="00851EBB">
        <w:rPr>
          <w:sz w:val="24"/>
          <w:szCs w:val="24"/>
        </w:rPr>
        <w:t>atın aldığımız karmaşık mallar, tam rekabetten çok farklı piyasa ortamlarında satılmaktadır.</w:t>
      </w:r>
      <w:r w:rsidR="00401402" w:rsidRPr="00C647CD">
        <w:rPr>
          <w:color w:val="0070C0"/>
          <w:sz w:val="24"/>
          <w:szCs w:val="24"/>
        </w:rPr>
        <w:t xml:space="preserve"> </w:t>
      </w:r>
      <w:r w:rsidR="00401402" w:rsidRPr="004159C0">
        <w:rPr>
          <w:sz w:val="24"/>
          <w:szCs w:val="24"/>
        </w:rPr>
        <w:t>Çoğu piyasada üretim, uzun vadeli ARGE faaliyetleri</w:t>
      </w:r>
      <w:r w:rsidR="0098533F">
        <w:rPr>
          <w:sz w:val="24"/>
          <w:szCs w:val="24"/>
        </w:rPr>
        <w:t xml:space="preserve"> yürüten</w:t>
      </w:r>
      <w:r w:rsidR="00401402" w:rsidRPr="004159C0">
        <w:rPr>
          <w:sz w:val="24"/>
          <w:szCs w:val="24"/>
        </w:rPr>
        <w:t xml:space="preserve"> ve devasa fiziksel sermaye </w:t>
      </w:r>
      <w:r w:rsidR="000367BA" w:rsidRPr="004159C0">
        <w:rPr>
          <w:sz w:val="24"/>
          <w:szCs w:val="24"/>
        </w:rPr>
        <w:t>ve insan kaynağına</w:t>
      </w:r>
      <w:r w:rsidR="00401402" w:rsidRPr="004159C0">
        <w:rPr>
          <w:sz w:val="24"/>
          <w:szCs w:val="24"/>
        </w:rPr>
        <w:t xml:space="preserve"> sahip büyük organizasyon</w:t>
      </w:r>
      <w:r w:rsidR="00851EBB" w:rsidRPr="004159C0">
        <w:rPr>
          <w:sz w:val="24"/>
          <w:szCs w:val="24"/>
        </w:rPr>
        <w:t>lar</w:t>
      </w:r>
      <w:r w:rsidR="00401402" w:rsidRPr="004159C0">
        <w:rPr>
          <w:sz w:val="24"/>
          <w:szCs w:val="24"/>
        </w:rPr>
        <w:t xml:space="preserve"> tarafından gerçekleştirilmektedir. </w:t>
      </w:r>
      <w:r w:rsidR="004159C0" w:rsidRPr="004159C0">
        <w:rPr>
          <w:sz w:val="24"/>
          <w:szCs w:val="24"/>
        </w:rPr>
        <w:t xml:space="preserve">Üretilen </w:t>
      </w:r>
      <w:r w:rsidR="004159C0">
        <w:rPr>
          <w:sz w:val="24"/>
          <w:szCs w:val="24"/>
        </w:rPr>
        <w:t>ürünler</w:t>
      </w:r>
      <w:r w:rsidR="004159C0" w:rsidRPr="004159C0">
        <w:rPr>
          <w:sz w:val="24"/>
          <w:szCs w:val="24"/>
        </w:rPr>
        <w:t>,</w:t>
      </w:r>
      <w:r w:rsidR="00401402" w:rsidRPr="004159C0">
        <w:rPr>
          <w:sz w:val="24"/>
          <w:szCs w:val="24"/>
        </w:rPr>
        <w:t xml:space="preserve"> tekil zanaatkârın ürettiği ya da hatta talepteki değişmelere çok çabuk ayak uydurulabilen küçük ölçekli, düşük teknolojili fabrika ortamında üretilen basit mallar</w:t>
      </w:r>
      <w:r w:rsidR="006E0922">
        <w:rPr>
          <w:sz w:val="24"/>
          <w:szCs w:val="24"/>
        </w:rPr>
        <w:t>dan farklıdır</w:t>
      </w:r>
      <w:r w:rsidR="00401402" w:rsidRPr="004159C0">
        <w:rPr>
          <w:sz w:val="24"/>
          <w:szCs w:val="24"/>
        </w:rPr>
        <w:t xml:space="preserve">.  </w:t>
      </w:r>
    </w:p>
    <w:p w14:paraId="115840E0" w14:textId="237A50FA" w:rsidR="005601A2" w:rsidRDefault="00401402" w:rsidP="00320580">
      <w:pPr>
        <w:spacing w:before="120" w:after="0" w:line="360" w:lineRule="auto"/>
        <w:jc w:val="both"/>
        <w:rPr>
          <w:sz w:val="24"/>
          <w:szCs w:val="24"/>
        </w:rPr>
      </w:pPr>
      <w:r w:rsidRPr="00C647CD">
        <w:rPr>
          <w:color w:val="0070C0"/>
          <w:sz w:val="24"/>
          <w:szCs w:val="24"/>
        </w:rPr>
        <w:tab/>
      </w:r>
      <w:r w:rsidR="00323132" w:rsidRPr="00851EBB">
        <w:rPr>
          <w:sz w:val="24"/>
          <w:szCs w:val="24"/>
        </w:rPr>
        <w:t xml:space="preserve">Oligopol piyasalarda, piyasa koşulları değiştiğinde fiyatların hemen değişmediği durumlar olabilir. </w:t>
      </w:r>
      <w:r w:rsidRPr="00C348C5">
        <w:rPr>
          <w:sz w:val="24"/>
          <w:szCs w:val="24"/>
        </w:rPr>
        <w:t>Çoğu piyasalar, uyguladıkları fiyatı etkileyebilecek güce sahip güçlü üreticilerin denetimindedir. Bu üreticiler piyasa</w:t>
      </w:r>
      <w:r w:rsidR="00670A7D">
        <w:rPr>
          <w:sz w:val="24"/>
          <w:szCs w:val="24"/>
        </w:rPr>
        <w:t>yı yönlendire</w:t>
      </w:r>
      <w:r w:rsidRPr="00C348C5">
        <w:rPr>
          <w:sz w:val="24"/>
          <w:szCs w:val="24"/>
        </w:rPr>
        <w:t>bilirler.</w:t>
      </w:r>
      <w:r w:rsidRPr="00C647CD">
        <w:rPr>
          <w:color w:val="0070C0"/>
          <w:sz w:val="24"/>
          <w:szCs w:val="24"/>
        </w:rPr>
        <w:t xml:space="preserve"> </w:t>
      </w:r>
      <w:r w:rsidRPr="00C348C5">
        <w:rPr>
          <w:sz w:val="24"/>
          <w:szCs w:val="24"/>
        </w:rPr>
        <w:t xml:space="preserve">Piyasa koşulları değiştiğinde fiyatı değiştirmekte acele etmezler; inisiyatif sahibidirler. Büyük organizasyonlar, dev satıcılar, gerçek koşullardaki değişmelere tepki vermekte yavaş davranabilirler. Gerçekte, </w:t>
      </w:r>
      <w:r w:rsidRPr="00C348C5">
        <w:rPr>
          <w:sz w:val="24"/>
          <w:szCs w:val="24"/>
        </w:rPr>
        <w:lastRenderedPageBreak/>
        <w:t>çoğu kez fiyat değiştirme</w:t>
      </w:r>
      <w:r w:rsidR="003738DB">
        <w:rPr>
          <w:sz w:val="24"/>
          <w:szCs w:val="24"/>
        </w:rPr>
        <w:t>nin de bir maliyeti olduğundan f</w:t>
      </w:r>
      <w:r w:rsidRPr="00C348C5">
        <w:rPr>
          <w:sz w:val="24"/>
          <w:szCs w:val="24"/>
        </w:rPr>
        <w:t xml:space="preserve">iyatları sabit tutmak daha ucuza gelebilir. </w:t>
      </w:r>
    </w:p>
    <w:p w14:paraId="2BAC76C3" w14:textId="3A9903C3" w:rsidR="00E03836" w:rsidRDefault="006E38C0" w:rsidP="0015193B">
      <w:pPr>
        <w:spacing w:before="120" w:after="0" w:line="360" w:lineRule="auto"/>
        <w:ind w:firstLine="708"/>
        <w:jc w:val="both"/>
        <w:rPr>
          <w:sz w:val="24"/>
          <w:szCs w:val="24"/>
        </w:rPr>
      </w:pPr>
      <w:r>
        <w:rPr>
          <w:sz w:val="24"/>
          <w:szCs w:val="24"/>
        </w:rPr>
        <w:t>Ayrıca, o</w:t>
      </w:r>
      <w:r w:rsidR="002A3311" w:rsidRPr="00AA66A5">
        <w:rPr>
          <w:sz w:val="24"/>
          <w:szCs w:val="24"/>
        </w:rPr>
        <w:t xml:space="preserve">ligopol piyasalarda bir firmanın </w:t>
      </w:r>
      <w:r w:rsidR="002A3311">
        <w:rPr>
          <w:sz w:val="24"/>
          <w:szCs w:val="24"/>
        </w:rPr>
        <w:t xml:space="preserve">karar ve </w:t>
      </w:r>
      <w:r w:rsidR="002A3311" w:rsidRPr="00AA66A5">
        <w:rPr>
          <w:sz w:val="24"/>
          <w:szCs w:val="24"/>
        </w:rPr>
        <w:t>faaliyetleri diğerlerini önemli ölçüde etkile</w:t>
      </w:r>
      <w:r w:rsidR="001704C3">
        <w:rPr>
          <w:sz w:val="24"/>
          <w:szCs w:val="24"/>
        </w:rPr>
        <w:t xml:space="preserve">diğinden, bir firma fiyat değiştirmeye karar verirken rakiplerinin olası tepkilerini hesaba katmak zorundadır. </w:t>
      </w:r>
      <w:r w:rsidR="00A82167">
        <w:rPr>
          <w:sz w:val="24"/>
          <w:szCs w:val="24"/>
        </w:rPr>
        <w:t xml:space="preserve">Rakiplerin tepkilerinin bilinememesi </w:t>
      </w:r>
      <w:r w:rsidR="00AC5260">
        <w:rPr>
          <w:sz w:val="24"/>
          <w:szCs w:val="24"/>
        </w:rPr>
        <w:t>f</w:t>
      </w:r>
      <w:r w:rsidR="00A82167">
        <w:rPr>
          <w:sz w:val="24"/>
          <w:szCs w:val="24"/>
        </w:rPr>
        <w:t>iyatların değiştirilmesi</w:t>
      </w:r>
      <w:r w:rsidR="00AC5260">
        <w:rPr>
          <w:sz w:val="24"/>
          <w:szCs w:val="24"/>
        </w:rPr>
        <w:t xml:space="preserve"> konusunda</w:t>
      </w:r>
      <w:r w:rsidR="00A82167">
        <w:rPr>
          <w:sz w:val="24"/>
          <w:szCs w:val="24"/>
        </w:rPr>
        <w:t xml:space="preserve"> </w:t>
      </w:r>
      <w:r w:rsidR="00AC5260">
        <w:rPr>
          <w:sz w:val="24"/>
          <w:szCs w:val="24"/>
        </w:rPr>
        <w:t>tereddüt yaratır</w:t>
      </w:r>
      <w:r w:rsidR="00412719">
        <w:rPr>
          <w:sz w:val="24"/>
          <w:szCs w:val="24"/>
        </w:rPr>
        <w:t>. Aslında</w:t>
      </w:r>
      <w:r w:rsidR="002B56F4">
        <w:rPr>
          <w:sz w:val="24"/>
          <w:szCs w:val="24"/>
        </w:rPr>
        <w:t>, firmalar</w:t>
      </w:r>
      <w:r w:rsidR="003E4449">
        <w:rPr>
          <w:sz w:val="24"/>
          <w:szCs w:val="24"/>
        </w:rPr>
        <w:t xml:space="preserve"> genelde</w:t>
      </w:r>
      <w:r w:rsidR="002B56F4">
        <w:rPr>
          <w:sz w:val="24"/>
          <w:szCs w:val="24"/>
        </w:rPr>
        <w:t>, rakiplerinin fiyatı düşürmesi durumunda ona kendi fiyatlarını düşürerek tepki vermeyi</w:t>
      </w:r>
      <w:r w:rsidR="003E4449">
        <w:rPr>
          <w:sz w:val="24"/>
          <w:szCs w:val="24"/>
        </w:rPr>
        <w:t xml:space="preserve">; rakipleri fiyat artırdığında ise tepkisiz kalmayı yeğlerler. </w:t>
      </w:r>
      <w:r w:rsidR="002A3311" w:rsidRPr="00AA66A5">
        <w:rPr>
          <w:sz w:val="24"/>
          <w:szCs w:val="24"/>
        </w:rPr>
        <w:t xml:space="preserve"> </w:t>
      </w:r>
      <w:bookmarkStart w:id="10" w:name="_Hlk128138210"/>
    </w:p>
    <w:p w14:paraId="3AA72EC7" w14:textId="6293C185" w:rsidR="0015193B" w:rsidRPr="00E03836" w:rsidRDefault="008772DC" w:rsidP="0015193B">
      <w:pPr>
        <w:spacing w:before="120" w:after="0" w:line="360" w:lineRule="auto"/>
        <w:ind w:firstLine="708"/>
        <w:jc w:val="both"/>
        <w:rPr>
          <w:sz w:val="24"/>
          <w:szCs w:val="24"/>
        </w:rPr>
      </w:pPr>
      <w:r>
        <w:rPr>
          <w:sz w:val="24"/>
          <w:szCs w:val="24"/>
        </w:rPr>
        <w:t>Fiyatların düşürülmesi</w:t>
      </w:r>
      <w:r w:rsidR="00504F7C">
        <w:rPr>
          <w:sz w:val="24"/>
          <w:szCs w:val="24"/>
        </w:rPr>
        <w:t>,</w:t>
      </w:r>
      <w:r>
        <w:rPr>
          <w:sz w:val="24"/>
          <w:szCs w:val="24"/>
        </w:rPr>
        <w:t xml:space="preserve"> fiyat savaşları başlatma riski taşıdığından ve böyle bir durumda bütün firmalar zararlı çıkabilecekleri</w:t>
      </w:r>
      <w:r w:rsidR="00504F7C">
        <w:rPr>
          <w:sz w:val="24"/>
          <w:szCs w:val="24"/>
        </w:rPr>
        <w:t xml:space="preserve"> için kaçınılan bir durumdur. Dolayısıyla, fiyatlar aşağıya doğru esnek değildir. </w:t>
      </w:r>
      <w:bookmarkEnd w:id="10"/>
      <w:r w:rsidR="00E60CAA">
        <w:rPr>
          <w:sz w:val="24"/>
          <w:szCs w:val="24"/>
        </w:rPr>
        <w:t>Firmalar, d</w:t>
      </w:r>
      <w:r w:rsidR="00401402" w:rsidRPr="008D6759">
        <w:rPr>
          <w:sz w:val="24"/>
          <w:szCs w:val="24"/>
        </w:rPr>
        <w:t xml:space="preserve">oğrudan fiyat rekabeti yerine, fiyat dışı rekabet araçlarına başvurabilirler. </w:t>
      </w:r>
      <w:r w:rsidR="003F616A" w:rsidRPr="00E03836">
        <w:rPr>
          <w:sz w:val="24"/>
          <w:szCs w:val="24"/>
        </w:rPr>
        <w:t>M</w:t>
      </w:r>
      <w:r w:rsidR="0015193B" w:rsidRPr="00E03836">
        <w:rPr>
          <w:sz w:val="24"/>
          <w:szCs w:val="24"/>
        </w:rPr>
        <w:t xml:space="preserve">al farklılaştırması, </w:t>
      </w:r>
      <w:r w:rsidR="00CE4BA1" w:rsidRPr="00E03836">
        <w:rPr>
          <w:sz w:val="24"/>
          <w:szCs w:val="24"/>
        </w:rPr>
        <w:t>reklâm ya da</w:t>
      </w:r>
      <w:r w:rsidR="0015193B" w:rsidRPr="00E03836">
        <w:rPr>
          <w:sz w:val="24"/>
          <w:szCs w:val="24"/>
        </w:rPr>
        <w:t xml:space="preserve"> taksitli satışlar</w:t>
      </w:r>
      <w:r w:rsidR="00716E4B" w:rsidRPr="00E03836">
        <w:rPr>
          <w:sz w:val="24"/>
          <w:szCs w:val="24"/>
        </w:rPr>
        <w:t xml:space="preserve"> gibi yöntemlerle tüketici tercihlerini kendi malları lehine etkilem</w:t>
      </w:r>
      <w:r w:rsidR="00E03836" w:rsidRPr="00E03836">
        <w:rPr>
          <w:sz w:val="24"/>
          <w:szCs w:val="24"/>
        </w:rPr>
        <w:t>eye ve</w:t>
      </w:r>
      <w:r w:rsidR="0015193B" w:rsidRPr="00E03836">
        <w:rPr>
          <w:sz w:val="24"/>
          <w:szCs w:val="24"/>
        </w:rPr>
        <w:t xml:space="preserve"> böylece </w:t>
      </w:r>
      <w:r w:rsidR="00164984">
        <w:rPr>
          <w:sz w:val="24"/>
          <w:szCs w:val="24"/>
        </w:rPr>
        <w:t>fiy</w:t>
      </w:r>
      <w:r w:rsidR="0015193B" w:rsidRPr="00E03836">
        <w:rPr>
          <w:sz w:val="24"/>
          <w:szCs w:val="24"/>
        </w:rPr>
        <w:t>a</w:t>
      </w:r>
      <w:r w:rsidR="00164984">
        <w:rPr>
          <w:sz w:val="24"/>
          <w:szCs w:val="24"/>
        </w:rPr>
        <w:t>t</w:t>
      </w:r>
      <w:r w:rsidR="0015193B" w:rsidRPr="00E03836">
        <w:rPr>
          <w:sz w:val="24"/>
          <w:szCs w:val="24"/>
        </w:rPr>
        <w:t xml:space="preserve">ı </w:t>
      </w:r>
      <w:r w:rsidR="00164984">
        <w:rPr>
          <w:sz w:val="24"/>
          <w:szCs w:val="24"/>
        </w:rPr>
        <w:t>düşürmeden</w:t>
      </w:r>
      <w:r w:rsidR="0015193B" w:rsidRPr="00E03836">
        <w:rPr>
          <w:sz w:val="24"/>
          <w:szCs w:val="24"/>
        </w:rPr>
        <w:t xml:space="preserve"> daha fazla mal satmaya çalışırlar. </w:t>
      </w:r>
    </w:p>
    <w:p w14:paraId="14D6D2CF" w14:textId="5D8FEAE8" w:rsidR="00401402" w:rsidRPr="008D6759" w:rsidRDefault="00DD7EC2" w:rsidP="00E60CAA">
      <w:pPr>
        <w:spacing w:before="120" w:after="0" w:line="360" w:lineRule="auto"/>
        <w:ind w:firstLine="708"/>
        <w:jc w:val="both"/>
        <w:rPr>
          <w:sz w:val="24"/>
          <w:szCs w:val="24"/>
        </w:rPr>
      </w:pPr>
      <w:r>
        <w:rPr>
          <w:sz w:val="24"/>
          <w:szCs w:val="24"/>
        </w:rPr>
        <w:t>Firmalardan birisinin fiyat artırması ve öteki firmaların onu izleyerek fiyatlarını artırmamaları d</w:t>
      </w:r>
      <w:r w:rsidR="00CD5421">
        <w:rPr>
          <w:sz w:val="24"/>
          <w:szCs w:val="24"/>
        </w:rPr>
        <w:t>urumunda,</w:t>
      </w:r>
      <w:r>
        <w:rPr>
          <w:sz w:val="24"/>
          <w:szCs w:val="24"/>
        </w:rPr>
        <w:t xml:space="preserve"> </w:t>
      </w:r>
      <w:r w:rsidR="00CD5421">
        <w:rPr>
          <w:sz w:val="24"/>
          <w:szCs w:val="24"/>
        </w:rPr>
        <w:t>f</w:t>
      </w:r>
      <w:r w:rsidR="00401402" w:rsidRPr="008D6759">
        <w:rPr>
          <w:sz w:val="24"/>
          <w:szCs w:val="24"/>
        </w:rPr>
        <w:t>iyat</w:t>
      </w:r>
      <w:r w:rsidR="00CD5421">
        <w:rPr>
          <w:sz w:val="24"/>
          <w:szCs w:val="24"/>
        </w:rPr>
        <w:t xml:space="preserve"> artıran firma öteki firmalar lehinde pazar kaybına uğrar. Bu nedenle, oligopol piyasalarda fiyatlar yukarı doğru da esnek değildir. </w:t>
      </w:r>
      <w:r w:rsidR="002E631B">
        <w:rPr>
          <w:sz w:val="24"/>
          <w:szCs w:val="24"/>
        </w:rPr>
        <w:t>Özetle, oligopol piyasalarda fiyatlar</w:t>
      </w:r>
      <w:r w:rsidR="00401402" w:rsidRPr="008D6759">
        <w:rPr>
          <w:sz w:val="24"/>
          <w:szCs w:val="24"/>
        </w:rPr>
        <w:t xml:space="preserve"> genellikle yapışkandır ve piyasalar fiyat hareketleriyle tam olarak temizlenmez. </w:t>
      </w:r>
    </w:p>
    <w:p w14:paraId="1CF8710E" w14:textId="1066977F" w:rsidR="00401402" w:rsidRPr="00576D30" w:rsidRDefault="00401402" w:rsidP="001A5278">
      <w:pPr>
        <w:spacing w:before="120" w:after="0" w:line="360" w:lineRule="auto"/>
        <w:jc w:val="both"/>
        <w:rPr>
          <w:rFonts w:cs="Sabon-Roman"/>
          <w:sz w:val="24"/>
          <w:szCs w:val="24"/>
        </w:rPr>
      </w:pPr>
      <w:r w:rsidRPr="00C647CD">
        <w:rPr>
          <w:color w:val="0070C0"/>
          <w:sz w:val="24"/>
          <w:szCs w:val="24"/>
        </w:rPr>
        <w:tab/>
      </w:r>
      <w:r w:rsidR="00B33822" w:rsidRPr="00941B45">
        <w:rPr>
          <w:sz w:val="24"/>
          <w:szCs w:val="24"/>
        </w:rPr>
        <w:t xml:space="preserve">Bununla birlikte, oligopol </w:t>
      </w:r>
      <w:r w:rsidR="00941B45" w:rsidRPr="00941B45">
        <w:rPr>
          <w:sz w:val="24"/>
          <w:szCs w:val="24"/>
        </w:rPr>
        <w:t>firmalar</w:t>
      </w:r>
      <w:r w:rsidR="00B33822" w:rsidRPr="00941B45">
        <w:rPr>
          <w:sz w:val="24"/>
          <w:szCs w:val="24"/>
        </w:rPr>
        <w:t xml:space="preserve"> da fiyatlar</w:t>
      </w:r>
      <w:r w:rsidR="00941B45" w:rsidRPr="00941B45">
        <w:rPr>
          <w:sz w:val="24"/>
          <w:szCs w:val="24"/>
        </w:rPr>
        <w:t>ını</w:t>
      </w:r>
      <w:r w:rsidR="00B33822" w:rsidRPr="00941B45">
        <w:rPr>
          <w:sz w:val="24"/>
          <w:szCs w:val="24"/>
        </w:rPr>
        <w:t xml:space="preserve"> zaman içinde değiş</w:t>
      </w:r>
      <w:r w:rsidR="00941B45" w:rsidRPr="00941B45">
        <w:rPr>
          <w:sz w:val="24"/>
          <w:szCs w:val="24"/>
        </w:rPr>
        <w:t>tir</w:t>
      </w:r>
      <w:r w:rsidR="00B33822" w:rsidRPr="00941B45">
        <w:rPr>
          <w:sz w:val="24"/>
          <w:szCs w:val="24"/>
        </w:rPr>
        <w:t>mek zorunda</w:t>
      </w:r>
      <w:r w:rsidR="00941B45" w:rsidRPr="00941B45">
        <w:rPr>
          <w:sz w:val="24"/>
          <w:szCs w:val="24"/>
        </w:rPr>
        <w:t xml:space="preserve"> kalabilirler. </w:t>
      </w:r>
      <w:r w:rsidR="00730A65">
        <w:rPr>
          <w:sz w:val="24"/>
          <w:szCs w:val="24"/>
        </w:rPr>
        <w:t>Bunu iki şekilde yapabilirler: ya tek başlarında</w:t>
      </w:r>
      <w:r w:rsidR="00D6050C">
        <w:rPr>
          <w:sz w:val="24"/>
          <w:szCs w:val="24"/>
        </w:rPr>
        <w:t xml:space="preserve"> ve rakipleriyle çatışarak</w:t>
      </w:r>
      <w:r w:rsidR="00730A65">
        <w:rPr>
          <w:sz w:val="24"/>
          <w:szCs w:val="24"/>
        </w:rPr>
        <w:t xml:space="preserve"> ya da </w:t>
      </w:r>
      <w:r w:rsidR="00D6050C">
        <w:rPr>
          <w:sz w:val="24"/>
          <w:szCs w:val="24"/>
        </w:rPr>
        <w:t>onlarla</w:t>
      </w:r>
      <w:r w:rsidR="00730A65">
        <w:rPr>
          <w:sz w:val="24"/>
          <w:szCs w:val="24"/>
        </w:rPr>
        <w:t xml:space="preserve"> anlaşarak. </w:t>
      </w:r>
      <w:r w:rsidRPr="00850420">
        <w:rPr>
          <w:sz w:val="24"/>
          <w:szCs w:val="24"/>
        </w:rPr>
        <w:t>Rakipleriyle çatışma stratejisi</w:t>
      </w:r>
      <w:r w:rsidR="009B323D">
        <w:rPr>
          <w:sz w:val="24"/>
          <w:szCs w:val="24"/>
        </w:rPr>
        <w:t>, rakiplerine göre önemli maliyet üstünlüğü olan bir firma için doğru bir strateji olabilir.</w:t>
      </w:r>
      <w:r w:rsidR="003679AA">
        <w:rPr>
          <w:sz w:val="24"/>
          <w:szCs w:val="24"/>
        </w:rPr>
        <w:t xml:space="preserve"> Eğer böyle bir üstünlük söz konusu değilse firma için sonuç yıkımdır. </w:t>
      </w:r>
      <w:r w:rsidRPr="00850420">
        <w:rPr>
          <w:sz w:val="24"/>
          <w:szCs w:val="24"/>
        </w:rPr>
        <w:t xml:space="preserve"> </w:t>
      </w:r>
      <w:r w:rsidR="00D2608F">
        <w:rPr>
          <w:sz w:val="24"/>
          <w:szCs w:val="24"/>
        </w:rPr>
        <w:t>Rakiplerle anlaşarak tek bir firma gibi davranma genel olarak yasa dışıdır.</w:t>
      </w:r>
      <w:r w:rsidR="0033567A">
        <w:rPr>
          <w:sz w:val="24"/>
          <w:szCs w:val="24"/>
        </w:rPr>
        <w:t xml:space="preserve"> Bu nedenle, o</w:t>
      </w:r>
      <w:r w:rsidRPr="00BF3BDC">
        <w:rPr>
          <w:sz w:val="24"/>
          <w:szCs w:val="24"/>
        </w:rPr>
        <w:t xml:space="preserve">ligopol firmalar fiyat savaşı riskini azaltmak ve yüksek belirsizlik karşısında istikrar sağlamak amacıyla sıklıkla örtük </w:t>
      </w:r>
      <w:proofErr w:type="gramStart"/>
      <w:r w:rsidRPr="00BF3BDC">
        <w:rPr>
          <w:sz w:val="24"/>
          <w:szCs w:val="24"/>
        </w:rPr>
        <w:t>işbirliği</w:t>
      </w:r>
      <w:proofErr w:type="gramEnd"/>
      <w:r w:rsidRPr="00BF3BDC">
        <w:rPr>
          <w:sz w:val="24"/>
          <w:szCs w:val="24"/>
        </w:rPr>
        <w:t xml:space="preserve"> yaparlar. </w:t>
      </w:r>
      <w:proofErr w:type="gramStart"/>
      <w:r w:rsidR="00B51694">
        <w:rPr>
          <w:sz w:val="24"/>
          <w:szCs w:val="24"/>
        </w:rPr>
        <w:t>İ</w:t>
      </w:r>
      <w:r w:rsidR="00E868DC">
        <w:rPr>
          <w:sz w:val="24"/>
          <w:szCs w:val="24"/>
        </w:rPr>
        <w:t>şbirliği</w:t>
      </w:r>
      <w:proofErr w:type="gramEnd"/>
      <w:r w:rsidR="00E868DC">
        <w:rPr>
          <w:sz w:val="24"/>
          <w:szCs w:val="24"/>
        </w:rPr>
        <w:t>, açıktan anlaşmalar yerine</w:t>
      </w:r>
      <w:r w:rsidRPr="00BF3BDC">
        <w:rPr>
          <w:sz w:val="24"/>
          <w:szCs w:val="24"/>
        </w:rPr>
        <w:t xml:space="preserve"> enformel kural ve teamüllere </w:t>
      </w:r>
      <w:r w:rsidR="00C1259C">
        <w:rPr>
          <w:sz w:val="24"/>
          <w:szCs w:val="24"/>
        </w:rPr>
        <w:t xml:space="preserve">uyarak </w:t>
      </w:r>
      <w:r w:rsidR="00336280">
        <w:rPr>
          <w:sz w:val="24"/>
          <w:szCs w:val="24"/>
        </w:rPr>
        <w:t>gerçekleştirirler</w:t>
      </w:r>
      <w:r w:rsidRPr="00BF3BDC">
        <w:rPr>
          <w:sz w:val="24"/>
          <w:szCs w:val="24"/>
        </w:rPr>
        <w:t>. Yasaklanmış olmasına</w:t>
      </w:r>
      <w:r w:rsidR="001D039E">
        <w:rPr>
          <w:sz w:val="24"/>
          <w:szCs w:val="24"/>
        </w:rPr>
        <w:t>,</w:t>
      </w:r>
      <w:r w:rsidRPr="00BF3BDC">
        <w:rPr>
          <w:sz w:val="24"/>
          <w:szCs w:val="24"/>
        </w:rPr>
        <w:t xml:space="preserve"> firmaların maliyet yapısı</w:t>
      </w:r>
      <w:r w:rsidR="00427462">
        <w:rPr>
          <w:sz w:val="24"/>
          <w:szCs w:val="24"/>
        </w:rPr>
        <w:t>ndaki</w:t>
      </w:r>
      <w:r w:rsidRPr="00BF3BDC">
        <w:rPr>
          <w:sz w:val="24"/>
          <w:szCs w:val="24"/>
        </w:rPr>
        <w:t xml:space="preserve"> farklılıklar</w:t>
      </w:r>
      <w:r w:rsidR="00427462">
        <w:rPr>
          <w:sz w:val="24"/>
          <w:szCs w:val="24"/>
        </w:rPr>
        <w:t>ın</w:t>
      </w:r>
      <w:r w:rsidRPr="00BF3BDC">
        <w:rPr>
          <w:sz w:val="24"/>
          <w:szCs w:val="24"/>
        </w:rPr>
        <w:t xml:space="preserve"> yaratmış olduğu sorunlara ve kârın paylaşımındaki güçlüklere rağmen </w:t>
      </w:r>
      <w:r w:rsidRPr="008743DC">
        <w:rPr>
          <w:i/>
          <w:iCs/>
          <w:sz w:val="24"/>
          <w:szCs w:val="24"/>
        </w:rPr>
        <w:t>karteller</w:t>
      </w:r>
      <w:r w:rsidRPr="00BF3BDC">
        <w:rPr>
          <w:sz w:val="24"/>
          <w:szCs w:val="24"/>
        </w:rPr>
        <w:t xml:space="preserve"> oluşturulabilmektedir.</w:t>
      </w:r>
      <w:r w:rsidRPr="00C647CD">
        <w:rPr>
          <w:color w:val="0070C0"/>
          <w:sz w:val="24"/>
          <w:szCs w:val="24"/>
        </w:rPr>
        <w:t xml:space="preserve"> </w:t>
      </w:r>
      <w:r w:rsidRPr="00BF3BDC">
        <w:rPr>
          <w:sz w:val="24"/>
          <w:szCs w:val="24"/>
        </w:rPr>
        <w:t xml:space="preserve">Karteller, </w:t>
      </w:r>
      <w:r w:rsidR="00BF3BDC" w:rsidRPr="00BF3BDC">
        <w:rPr>
          <w:sz w:val="24"/>
          <w:szCs w:val="24"/>
        </w:rPr>
        <w:t>oligopol</w:t>
      </w:r>
      <w:r w:rsidRPr="00BF3BDC">
        <w:rPr>
          <w:sz w:val="24"/>
          <w:szCs w:val="24"/>
        </w:rPr>
        <w:t xml:space="preserve"> firmaların fiyatlandırma, üretim ya da diğer faaliyetlerde </w:t>
      </w:r>
      <w:proofErr w:type="gramStart"/>
      <w:r w:rsidRPr="00BF3BDC">
        <w:rPr>
          <w:sz w:val="24"/>
          <w:szCs w:val="24"/>
        </w:rPr>
        <w:t>işbirliği</w:t>
      </w:r>
      <w:proofErr w:type="gramEnd"/>
      <w:r w:rsidRPr="00BF3BDC">
        <w:rPr>
          <w:sz w:val="24"/>
          <w:szCs w:val="24"/>
        </w:rPr>
        <w:t xml:space="preserve"> yapmak üzere kurdukları enformel örgütlerdir.</w:t>
      </w:r>
      <w:r w:rsidRPr="00C647CD">
        <w:rPr>
          <w:color w:val="0070C0"/>
          <w:sz w:val="24"/>
          <w:szCs w:val="24"/>
        </w:rPr>
        <w:t xml:space="preserve"> </w:t>
      </w:r>
      <w:r w:rsidRPr="00576D30">
        <w:rPr>
          <w:sz w:val="24"/>
          <w:szCs w:val="24"/>
        </w:rPr>
        <w:t xml:space="preserve">Kartellerde, </w:t>
      </w:r>
      <w:r w:rsidRPr="00576D30">
        <w:rPr>
          <w:sz w:val="24"/>
          <w:szCs w:val="24"/>
        </w:rPr>
        <w:lastRenderedPageBreak/>
        <w:t xml:space="preserve">firmalar birlikte hareket etmek, </w:t>
      </w:r>
      <w:proofErr w:type="gramStart"/>
      <w:r w:rsidRPr="00576D30">
        <w:rPr>
          <w:sz w:val="24"/>
          <w:szCs w:val="24"/>
        </w:rPr>
        <w:t>işbirliği</w:t>
      </w:r>
      <w:proofErr w:type="gramEnd"/>
      <w:r w:rsidRPr="00576D30">
        <w:rPr>
          <w:sz w:val="24"/>
          <w:szCs w:val="24"/>
        </w:rPr>
        <w:t xml:space="preserve"> yapmak ve bazen de tek bir tekelmişçesine hareket etmek üzere bir araya gel</w:t>
      </w:r>
      <w:r w:rsidR="00576D30" w:rsidRPr="00576D30">
        <w:rPr>
          <w:sz w:val="24"/>
          <w:szCs w:val="24"/>
        </w:rPr>
        <w:t>ir</w:t>
      </w:r>
      <w:r w:rsidRPr="00576D30">
        <w:rPr>
          <w:sz w:val="24"/>
          <w:szCs w:val="24"/>
        </w:rPr>
        <w:t xml:space="preserve">ler. </w:t>
      </w:r>
      <w:r w:rsidRPr="00576D30">
        <w:rPr>
          <w:rFonts w:cs="Sabon-Roman"/>
          <w:sz w:val="24"/>
          <w:szCs w:val="24"/>
        </w:rPr>
        <w:t xml:space="preserve"> </w:t>
      </w:r>
    </w:p>
    <w:p w14:paraId="449D9C83" w14:textId="48A2A7DE" w:rsidR="0011777F" w:rsidRPr="00040807" w:rsidRDefault="00921B79" w:rsidP="00491D0A">
      <w:pPr>
        <w:spacing w:before="120" w:after="0" w:line="360" w:lineRule="auto"/>
        <w:jc w:val="both"/>
        <w:rPr>
          <w:sz w:val="24"/>
          <w:szCs w:val="24"/>
        </w:rPr>
      </w:pPr>
      <w:r w:rsidRPr="00921B79">
        <w:rPr>
          <w:b/>
          <w:bCs/>
          <w:i/>
          <w:iCs/>
          <w:sz w:val="24"/>
          <w:szCs w:val="24"/>
        </w:rPr>
        <w:t>Aşırı kâr:</w:t>
      </w:r>
      <w:r>
        <w:rPr>
          <w:sz w:val="24"/>
          <w:szCs w:val="24"/>
        </w:rPr>
        <w:t xml:space="preserve"> </w:t>
      </w:r>
      <w:r w:rsidR="0066373C" w:rsidRPr="007E742A">
        <w:rPr>
          <w:sz w:val="24"/>
          <w:szCs w:val="24"/>
        </w:rPr>
        <w:t xml:space="preserve">Oligopol piyasalarında firmalar uzun dönemde de devam eden normal üstü kârlar elde edebilir, çünkü mevcut kârları bölüşmek üzere yeni firmalar piyasaya giremediğinden normal üstü kârlar </w:t>
      </w:r>
      <w:r w:rsidR="007E742A" w:rsidRPr="007E742A">
        <w:rPr>
          <w:sz w:val="24"/>
          <w:szCs w:val="24"/>
        </w:rPr>
        <w:t>kalıcı ol</w:t>
      </w:r>
      <w:r w:rsidR="007E742A">
        <w:rPr>
          <w:sz w:val="24"/>
          <w:szCs w:val="24"/>
        </w:rPr>
        <w:t>u</w:t>
      </w:r>
      <w:r w:rsidR="007E742A" w:rsidRPr="007E742A">
        <w:rPr>
          <w:sz w:val="24"/>
          <w:szCs w:val="24"/>
        </w:rPr>
        <w:t>r</w:t>
      </w:r>
      <w:r w:rsidR="0066373C" w:rsidRPr="007E742A">
        <w:rPr>
          <w:sz w:val="24"/>
          <w:szCs w:val="24"/>
        </w:rPr>
        <w:t xml:space="preserve">.  Piyasaya giriş engellerinin varlığı başka firmaların bu kârları ortadan kaldırmasını önler. </w:t>
      </w:r>
      <w:r w:rsidR="00491D0A">
        <w:rPr>
          <w:sz w:val="24"/>
          <w:szCs w:val="24"/>
        </w:rPr>
        <w:t>Bununla birlikte</w:t>
      </w:r>
      <w:r w:rsidR="00574344" w:rsidRPr="00040807">
        <w:rPr>
          <w:sz w:val="24"/>
          <w:szCs w:val="24"/>
        </w:rPr>
        <w:t xml:space="preserve">, </w:t>
      </w:r>
      <w:r w:rsidR="00491D0A" w:rsidRPr="00040807">
        <w:rPr>
          <w:sz w:val="24"/>
          <w:szCs w:val="24"/>
        </w:rPr>
        <w:t>firmalar</w:t>
      </w:r>
      <w:r w:rsidR="00A54E9A" w:rsidRPr="00040807">
        <w:rPr>
          <w:sz w:val="24"/>
          <w:szCs w:val="24"/>
        </w:rPr>
        <w:t xml:space="preserve"> </w:t>
      </w:r>
      <w:r w:rsidR="00574344" w:rsidRPr="00040807">
        <w:rPr>
          <w:sz w:val="24"/>
          <w:szCs w:val="24"/>
        </w:rPr>
        <w:t>farklı gelir ve güce sahip olabilmekte ve piyasa</w:t>
      </w:r>
      <w:r w:rsidR="00A54E9A" w:rsidRPr="00040807">
        <w:rPr>
          <w:sz w:val="24"/>
          <w:szCs w:val="24"/>
        </w:rPr>
        <w:t xml:space="preserve"> gücü oligopol firmaların</w:t>
      </w:r>
      <w:r w:rsidR="00574344" w:rsidRPr="00040807">
        <w:rPr>
          <w:sz w:val="24"/>
          <w:szCs w:val="24"/>
        </w:rPr>
        <w:t xml:space="preserve"> kendi içlerinde eşit dağılmamaktadır. </w:t>
      </w:r>
      <w:r w:rsidR="0011777F" w:rsidRPr="00040807">
        <w:rPr>
          <w:sz w:val="24"/>
          <w:szCs w:val="24"/>
        </w:rPr>
        <w:t xml:space="preserve"> </w:t>
      </w:r>
    </w:p>
    <w:p w14:paraId="31A3A584" w14:textId="046ED6BE" w:rsidR="00867295" w:rsidRDefault="007A04AE" w:rsidP="00867295">
      <w:pPr>
        <w:pStyle w:val="ListParagraph"/>
        <w:numPr>
          <w:ilvl w:val="2"/>
          <w:numId w:val="1"/>
        </w:numPr>
        <w:spacing w:before="120" w:after="0" w:line="360" w:lineRule="auto"/>
        <w:ind w:left="993" w:hanging="284"/>
        <w:jc w:val="both"/>
        <w:rPr>
          <w:b/>
          <w:i/>
          <w:iCs/>
          <w:sz w:val="24"/>
          <w:szCs w:val="24"/>
        </w:rPr>
      </w:pPr>
      <w:r w:rsidRPr="00867295">
        <w:rPr>
          <w:b/>
          <w:i/>
          <w:iCs/>
          <w:sz w:val="24"/>
          <w:szCs w:val="24"/>
        </w:rPr>
        <w:t>Tekelci</w:t>
      </w:r>
      <w:r w:rsidR="0011777F" w:rsidRPr="00867295">
        <w:rPr>
          <w:b/>
          <w:i/>
          <w:iCs/>
          <w:sz w:val="24"/>
          <w:szCs w:val="24"/>
        </w:rPr>
        <w:t xml:space="preserve"> Rekabet </w:t>
      </w:r>
      <w:bookmarkStart w:id="11" w:name="_Hlk126923633"/>
    </w:p>
    <w:p w14:paraId="6D8A2D0C" w14:textId="6EECE6F4" w:rsidR="0011777F" w:rsidRPr="001C7254" w:rsidRDefault="00CB2274" w:rsidP="0011777F">
      <w:pPr>
        <w:spacing w:before="120" w:after="120" w:line="360" w:lineRule="auto"/>
        <w:jc w:val="both"/>
        <w:rPr>
          <w:sz w:val="24"/>
          <w:szCs w:val="24"/>
        </w:rPr>
      </w:pPr>
      <w:r w:rsidRPr="00CB2274">
        <w:rPr>
          <w:bCs/>
          <w:sz w:val="24"/>
          <w:szCs w:val="24"/>
        </w:rPr>
        <w:t>Tekelci</w:t>
      </w:r>
      <w:bookmarkEnd w:id="11"/>
      <w:r w:rsidR="0011777F" w:rsidRPr="001C7254">
        <w:rPr>
          <w:sz w:val="24"/>
          <w:szCs w:val="24"/>
        </w:rPr>
        <w:t xml:space="preserve"> rekabet</w:t>
      </w:r>
      <w:r>
        <w:rPr>
          <w:sz w:val="24"/>
          <w:szCs w:val="24"/>
        </w:rPr>
        <w:t xml:space="preserve"> </w:t>
      </w:r>
      <w:r w:rsidR="0011777F" w:rsidRPr="001C7254">
        <w:rPr>
          <w:sz w:val="24"/>
          <w:szCs w:val="24"/>
        </w:rPr>
        <w:t xml:space="preserve">(monopolcü rekabet) piyasasında farklılaştırılmış ancak birbirinin yerini kolayca alabilen mallar satan çok sayıda firma vardır. </w:t>
      </w:r>
      <w:r w:rsidRPr="00CB2274">
        <w:rPr>
          <w:bCs/>
          <w:sz w:val="24"/>
          <w:szCs w:val="24"/>
        </w:rPr>
        <w:t>Tekelci</w:t>
      </w:r>
      <w:r w:rsidRPr="001C7254">
        <w:rPr>
          <w:sz w:val="24"/>
          <w:szCs w:val="24"/>
        </w:rPr>
        <w:t xml:space="preserve"> </w:t>
      </w:r>
      <w:r w:rsidR="0011777F" w:rsidRPr="001C7254">
        <w:rPr>
          <w:sz w:val="24"/>
          <w:szCs w:val="24"/>
        </w:rPr>
        <w:t xml:space="preserve">rekabet piyasası bir yandan tam rekabet piyasasının öte yandan da </w:t>
      </w:r>
      <w:r>
        <w:rPr>
          <w:sz w:val="24"/>
          <w:szCs w:val="24"/>
        </w:rPr>
        <w:t>tekelin</w:t>
      </w:r>
      <w:r w:rsidR="0011777F" w:rsidRPr="001C7254">
        <w:rPr>
          <w:sz w:val="24"/>
          <w:szCs w:val="24"/>
        </w:rPr>
        <w:t xml:space="preserve"> bazı özelliklerini taşır. </w:t>
      </w:r>
      <w:r w:rsidR="00AA3E8A">
        <w:rPr>
          <w:sz w:val="24"/>
          <w:szCs w:val="24"/>
        </w:rPr>
        <w:t>Ç</w:t>
      </w:r>
      <w:r w:rsidR="0011777F" w:rsidRPr="001C7254">
        <w:rPr>
          <w:sz w:val="24"/>
          <w:szCs w:val="24"/>
        </w:rPr>
        <w:t>ok</w:t>
      </w:r>
      <w:r w:rsidR="00622D59">
        <w:rPr>
          <w:sz w:val="24"/>
          <w:szCs w:val="24"/>
        </w:rPr>
        <w:t xml:space="preserve"> </w:t>
      </w:r>
      <w:r w:rsidR="00AA3E8A">
        <w:rPr>
          <w:sz w:val="24"/>
          <w:szCs w:val="24"/>
        </w:rPr>
        <w:t xml:space="preserve">sayıda firma </w:t>
      </w:r>
      <w:r w:rsidR="00622D59">
        <w:rPr>
          <w:sz w:val="24"/>
          <w:szCs w:val="24"/>
        </w:rPr>
        <w:t>o</w:t>
      </w:r>
      <w:r w:rsidR="0011777F" w:rsidRPr="001C7254">
        <w:rPr>
          <w:sz w:val="24"/>
          <w:szCs w:val="24"/>
        </w:rPr>
        <w:t>l</w:t>
      </w:r>
      <w:r w:rsidR="00622D59">
        <w:rPr>
          <w:sz w:val="24"/>
          <w:szCs w:val="24"/>
        </w:rPr>
        <w:t>d</w:t>
      </w:r>
      <w:r w:rsidR="0011777F" w:rsidRPr="001C7254">
        <w:rPr>
          <w:sz w:val="24"/>
          <w:szCs w:val="24"/>
        </w:rPr>
        <w:t xml:space="preserve">uğu </w:t>
      </w:r>
      <w:r w:rsidR="00AA3E8A">
        <w:rPr>
          <w:sz w:val="24"/>
          <w:szCs w:val="24"/>
        </w:rPr>
        <w:t xml:space="preserve">için </w:t>
      </w:r>
      <w:r w:rsidR="0011777F" w:rsidRPr="001C7254">
        <w:rPr>
          <w:sz w:val="24"/>
          <w:szCs w:val="24"/>
        </w:rPr>
        <w:t>her</w:t>
      </w:r>
      <w:r w:rsidR="00AA3E8A">
        <w:rPr>
          <w:sz w:val="24"/>
          <w:szCs w:val="24"/>
        </w:rPr>
        <w:t xml:space="preserve"> </w:t>
      </w:r>
      <w:r w:rsidR="0011777F" w:rsidRPr="001C7254">
        <w:rPr>
          <w:sz w:val="24"/>
          <w:szCs w:val="24"/>
        </w:rPr>
        <w:t>bir firmanın piyasa payı düşük</w:t>
      </w:r>
      <w:r w:rsidR="00AA3E8A">
        <w:rPr>
          <w:sz w:val="24"/>
          <w:szCs w:val="24"/>
        </w:rPr>
        <w:t>tür</w:t>
      </w:r>
      <w:r w:rsidR="0011777F" w:rsidRPr="001C7254">
        <w:rPr>
          <w:sz w:val="24"/>
          <w:szCs w:val="24"/>
        </w:rPr>
        <w:t xml:space="preserve">. Bu nedenle, bir firmanın aldığı kararlar diğer firmaları pek fazla etkilemez. </w:t>
      </w:r>
      <w:r w:rsidR="002221AE" w:rsidRPr="00CB2274">
        <w:rPr>
          <w:bCs/>
          <w:sz w:val="24"/>
          <w:szCs w:val="24"/>
        </w:rPr>
        <w:t>Tekelci</w:t>
      </w:r>
      <w:r w:rsidR="002221AE" w:rsidRPr="001C7254">
        <w:rPr>
          <w:sz w:val="24"/>
          <w:szCs w:val="24"/>
        </w:rPr>
        <w:t xml:space="preserve"> </w:t>
      </w:r>
      <w:r w:rsidR="0011777F" w:rsidRPr="001C7254">
        <w:rPr>
          <w:sz w:val="24"/>
          <w:szCs w:val="24"/>
        </w:rPr>
        <w:t>rekabeti oligopolden ayıran özellik budur.</w:t>
      </w:r>
    </w:p>
    <w:p w14:paraId="361CBE1E" w14:textId="1FA8D704" w:rsidR="0011777F" w:rsidRPr="001C7254" w:rsidRDefault="0011777F" w:rsidP="00F26B67">
      <w:pPr>
        <w:spacing w:before="120" w:after="120" w:line="360" w:lineRule="auto"/>
        <w:jc w:val="both"/>
        <w:rPr>
          <w:sz w:val="24"/>
          <w:szCs w:val="24"/>
        </w:rPr>
      </w:pPr>
      <w:r w:rsidRPr="001C7254">
        <w:rPr>
          <w:sz w:val="24"/>
          <w:szCs w:val="24"/>
        </w:rPr>
        <w:tab/>
      </w:r>
      <w:r w:rsidR="002221AE" w:rsidRPr="00CB2274">
        <w:rPr>
          <w:bCs/>
          <w:sz w:val="24"/>
          <w:szCs w:val="24"/>
        </w:rPr>
        <w:t>Tekelci</w:t>
      </w:r>
      <w:r w:rsidR="002221AE" w:rsidRPr="001C7254">
        <w:rPr>
          <w:sz w:val="24"/>
          <w:szCs w:val="24"/>
        </w:rPr>
        <w:t xml:space="preserve"> </w:t>
      </w:r>
      <w:r w:rsidRPr="001C7254">
        <w:rPr>
          <w:sz w:val="24"/>
          <w:szCs w:val="24"/>
        </w:rPr>
        <w:t xml:space="preserve">rekabetin ikinci önemli özelliği firmaların sattıkları malların birbirlerinden az da olsa farklı oluşudur. Eğer her firmanın sattığı mal homojen olsaydı bu piyasanın adı tam rekabet olurdu. </w:t>
      </w:r>
      <w:r w:rsidR="002221AE" w:rsidRPr="00CB2274">
        <w:rPr>
          <w:bCs/>
          <w:sz w:val="24"/>
          <w:szCs w:val="24"/>
        </w:rPr>
        <w:t>Tekelci</w:t>
      </w:r>
      <w:r w:rsidR="002221AE" w:rsidRPr="001C7254">
        <w:rPr>
          <w:sz w:val="24"/>
          <w:szCs w:val="24"/>
        </w:rPr>
        <w:t xml:space="preserve"> </w:t>
      </w:r>
      <w:r w:rsidRPr="001C7254">
        <w:rPr>
          <w:sz w:val="24"/>
          <w:szCs w:val="24"/>
        </w:rPr>
        <w:t>rekabete örnek olarak kentlerdeki lokantalar ya da bakkallar verilebilir.</w:t>
      </w:r>
      <w:r w:rsidR="00F26B67">
        <w:rPr>
          <w:sz w:val="24"/>
          <w:szCs w:val="24"/>
        </w:rPr>
        <w:t xml:space="preserve"> </w:t>
      </w:r>
      <w:r w:rsidR="002221AE" w:rsidRPr="00CB2274">
        <w:rPr>
          <w:bCs/>
          <w:sz w:val="24"/>
          <w:szCs w:val="24"/>
        </w:rPr>
        <w:t>Tekelci</w:t>
      </w:r>
      <w:r w:rsidR="002221AE" w:rsidRPr="001C7254">
        <w:rPr>
          <w:sz w:val="24"/>
          <w:szCs w:val="24"/>
        </w:rPr>
        <w:t xml:space="preserve"> </w:t>
      </w:r>
      <w:r w:rsidRPr="001C7254">
        <w:rPr>
          <w:sz w:val="24"/>
          <w:szCs w:val="24"/>
        </w:rPr>
        <w:t>rekabet piyasalarının oluşabilmesi için şu koşulların yerine gelmiş olması gerekir:</w:t>
      </w:r>
    </w:p>
    <w:p w14:paraId="07B64FD5" w14:textId="4762A09C" w:rsidR="0011777F" w:rsidRPr="001C7254" w:rsidRDefault="0011777F" w:rsidP="0011777F">
      <w:pPr>
        <w:spacing w:after="0" w:line="360" w:lineRule="auto"/>
        <w:jc w:val="both"/>
        <w:rPr>
          <w:sz w:val="24"/>
          <w:szCs w:val="24"/>
        </w:rPr>
      </w:pPr>
      <w:r w:rsidRPr="001C7254">
        <w:rPr>
          <w:b/>
          <w:i/>
          <w:sz w:val="24"/>
          <w:szCs w:val="24"/>
        </w:rPr>
        <w:t>Mal farklılaştırması</w:t>
      </w:r>
      <w:r w:rsidRPr="001C7254">
        <w:rPr>
          <w:sz w:val="24"/>
          <w:szCs w:val="24"/>
        </w:rPr>
        <w:t xml:space="preserve">: </w:t>
      </w:r>
      <w:r w:rsidR="002221AE" w:rsidRPr="00CB2274">
        <w:rPr>
          <w:bCs/>
          <w:sz w:val="24"/>
          <w:szCs w:val="24"/>
        </w:rPr>
        <w:t>Tekelci</w:t>
      </w:r>
      <w:r w:rsidR="002221AE" w:rsidRPr="001C7254">
        <w:rPr>
          <w:sz w:val="24"/>
          <w:szCs w:val="24"/>
        </w:rPr>
        <w:t xml:space="preserve"> </w:t>
      </w:r>
      <w:r w:rsidR="00BB52BA">
        <w:rPr>
          <w:sz w:val="24"/>
          <w:szCs w:val="24"/>
        </w:rPr>
        <w:t xml:space="preserve">rekabette </w:t>
      </w:r>
      <w:r w:rsidRPr="001C7254">
        <w:rPr>
          <w:sz w:val="24"/>
          <w:szCs w:val="24"/>
        </w:rPr>
        <w:t>piyasada s</w:t>
      </w:r>
      <w:r>
        <w:rPr>
          <w:sz w:val="24"/>
          <w:szCs w:val="24"/>
        </w:rPr>
        <w:t>atıl</w:t>
      </w:r>
      <w:r w:rsidRPr="001C7254">
        <w:rPr>
          <w:sz w:val="24"/>
          <w:szCs w:val="24"/>
        </w:rPr>
        <w:t xml:space="preserve">an mallar birbirinin aynı değildir ama çok farklı da değildir. </w:t>
      </w:r>
      <w:r w:rsidR="000237D1">
        <w:rPr>
          <w:sz w:val="24"/>
          <w:szCs w:val="24"/>
        </w:rPr>
        <w:t>Örneğin, l</w:t>
      </w:r>
      <w:r w:rsidRPr="001C7254">
        <w:rPr>
          <w:sz w:val="24"/>
          <w:szCs w:val="24"/>
        </w:rPr>
        <w:t>okantalar genellikle aynı yemekleri yaparlar ama aralarında kalite ve lezzet farkı vardır. Öte yandan her bakımdan birbirinin aynı olan mallar bile farklı h</w:t>
      </w:r>
      <w:r w:rsidR="00BB52BA">
        <w:rPr>
          <w:sz w:val="24"/>
          <w:szCs w:val="24"/>
        </w:rPr>
        <w:t>âl</w:t>
      </w:r>
      <w:r w:rsidRPr="001C7254">
        <w:rPr>
          <w:sz w:val="24"/>
          <w:szCs w:val="24"/>
        </w:rPr>
        <w:t>e gelebilir. Belli bir marka sabun her bakkalda aynıdır. Ama alıcı kendisine en yakın bakkaldan al</w:t>
      </w:r>
      <w:r w:rsidR="00660F46">
        <w:rPr>
          <w:sz w:val="24"/>
          <w:szCs w:val="24"/>
        </w:rPr>
        <w:t>mayı</w:t>
      </w:r>
      <w:r w:rsidRPr="001C7254">
        <w:rPr>
          <w:sz w:val="24"/>
          <w:szCs w:val="24"/>
        </w:rPr>
        <w:t xml:space="preserve"> tercih ettiğinde bu ürün farklılaşmış olur. Marka tercihi de bir farklılaşmadır. </w:t>
      </w:r>
      <w:r w:rsidR="009F2C96">
        <w:rPr>
          <w:sz w:val="24"/>
          <w:szCs w:val="24"/>
        </w:rPr>
        <w:t>T</w:t>
      </w:r>
      <w:r w:rsidR="009F2C96" w:rsidRPr="001C7254">
        <w:rPr>
          <w:sz w:val="24"/>
          <w:szCs w:val="24"/>
        </w:rPr>
        <w:t>üketici</w:t>
      </w:r>
      <w:r w:rsidR="009F2C96">
        <w:rPr>
          <w:sz w:val="24"/>
          <w:szCs w:val="24"/>
        </w:rPr>
        <w:t>,</w:t>
      </w:r>
      <w:r w:rsidR="009F2C96" w:rsidRPr="001C7254">
        <w:rPr>
          <w:sz w:val="24"/>
          <w:szCs w:val="24"/>
        </w:rPr>
        <w:t xml:space="preserve"> </w:t>
      </w:r>
      <w:r w:rsidR="009F2C96">
        <w:rPr>
          <w:sz w:val="24"/>
          <w:szCs w:val="24"/>
        </w:rPr>
        <w:t>b</w:t>
      </w:r>
      <w:r w:rsidRPr="001C7254">
        <w:rPr>
          <w:sz w:val="24"/>
          <w:szCs w:val="24"/>
        </w:rPr>
        <w:t>ütün nitelikleri bakımından birbirinin aynı olan iki farklı marka üründen birinin diğerinden daha iyi olduğuna inanabilir. Bu farklılaştırmayı gerçekleştirebilmek için firmalar farklı işaret</w:t>
      </w:r>
      <w:r w:rsidR="004C79D2">
        <w:rPr>
          <w:sz w:val="24"/>
          <w:szCs w:val="24"/>
        </w:rPr>
        <w:t xml:space="preserve"> ve</w:t>
      </w:r>
      <w:r w:rsidRPr="001C7254">
        <w:rPr>
          <w:sz w:val="24"/>
          <w:szCs w:val="24"/>
        </w:rPr>
        <w:t xml:space="preserve"> ambalajlar kullanır</w:t>
      </w:r>
      <w:r w:rsidR="004C79D2">
        <w:rPr>
          <w:sz w:val="24"/>
          <w:szCs w:val="24"/>
        </w:rPr>
        <w:t>lar,</w:t>
      </w:r>
      <w:r w:rsidRPr="001C7254">
        <w:rPr>
          <w:sz w:val="24"/>
          <w:szCs w:val="24"/>
        </w:rPr>
        <w:t xml:space="preserve"> reklâm yaparlar. Malların birbirinden farklıymış gibi piyasaya sunulması bu malları üretenlere </w:t>
      </w:r>
      <w:r w:rsidR="009F2C96">
        <w:rPr>
          <w:sz w:val="24"/>
          <w:szCs w:val="24"/>
        </w:rPr>
        <w:t>tekel</w:t>
      </w:r>
      <w:r w:rsidRPr="001C7254">
        <w:rPr>
          <w:sz w:val="24"/>
          <w:szCs w:val="24"/>
        </w:rPr>
        <w:t xml:space="preserve"> gücü kazandırır. </w:t>
      </w:r>
    </w:p>
    <w:p w14:paraId="78214411" w14:textId="2DB84A2E" w:rsidR="0011777F" w:rsidRPr="001C7254" w:rsidRDefault="0011777F" w:rsidP="0011777F">
      <w:pPr>
        <w:spacing w:after="0" w:line="360" w:lineRule="auto"/>
        <w:jc w:val="both"/>
        <w:rPr>
          <w:sz w:val="24"/>
          <w:szCs w:val="24"/>
        </w:rPr>
      </w:pPr>
      <w:r w:rsidRPr="001C7254">
        <w:rPr>
          <w:b/>
          <w:i/>
          <w:sz w:val="24"/>
          <w:szCs w:val="24"/>
        </w:rPr>
        <w:lastRenderedPageBreak/>
        <w:t>Firma sayısının çokluğu</w:t>
      </w:r>
      <w:r w:rsidRPr="001C7254">
        <w:rPr>
          <w:sz w:val="24"/>
          <w:szCs w:val="24"/>
        </w:rPr>
        <w:t xml:space="preserve">: Çok sayıda ve birbirine yakın mallar üreten firmalar, kendi fiyat ve üretim kararlarını alırken rakiplerinin göstereceği olası tepkiyi ihmal edebilmektedir. Bu yönü ile </w:t>
      </w:r>
      <w:r w:rsidR="00DE572A" w:rsidRPr="001C7254">
        <w:rPr>
          <w:sz w:val="24"/>
          <w:szCs w:val="24"/>
        </w:rPr>
        <w:t xml:space="preserve">tüketici </w:t>
      </w:r>
      <w:r w:rsidRPr="001C7254">
        <w:rPr>
          <w:sz w:val="24"/>
          <w:szCs w:val="24"/>
        </w:rPr>
        <w:t xml:space="preserve">rekabet piyasası tam rekabet piyasasına benzemektedir. </w:t>
      </w:r>
    </w:p>
    <w:p w14:paraId="2F3D2807" w14:textId="3A9EF3BB" w:rsidR="0011777F" w:rsidRPr="001C7254" w:rsidRDefault="0011777F" w:rsidP="00C7030B">
      <w:pPr>
        <w:spacing w:after="120" w:line="360" w:lineRule="auto"/>
        <w:jc w:val="both"/>
        <w:rPr>
          <w:sz w:val="24"/>
          <w:szCs w:val="24"/>
        </w:rPr>
      </w:pPr>
      <w:r w:rsidRPr="001C7254">
        <w:rPr>
          <w:b/>
          <w:i/>
          <w:sz w:val="24"/>
          <w:szCs w:val="24"/>
        </w:rPr>
        <w:t>Piyasaya giriş-çıkışın serbest olması</w:t>
      </w:r>
      <w:r w:rsidRPr="001C7254">
        <w:rPr>
          <w:b/>
          <w:sz w:val="24"/>
          <w:szCs w:val="24"/>
        </w:rPr>
        <w:t>:</w:t>
      </w:r>
      <w:r w:rsidRPr="001C7254">
        <w:rPr>
          <w:sz w:val="24"/>
          <w:szCs w:val="24"/>
        </w:rPr>
        <w:t xml:space="preserve"> Üretilen mal fazla sermaye gerektirmez. Malın farklı olması da yeni firmaları cesaretlendirir</w:t>
      </w:r>
      <w:r w:rsidR="00DE572A">
        <w:rPr>
          <w:sz w:val="24"/>
          <w:szCs w:val="24"/>
        </w:rPr>
        <w:t xml:space="preserve"> </w:t>
      </w:r>
      <w:r w:rsidRPr="001C7254">
        <w:rPr>
          <w:sz w:val="24"/>
          <w:szCs w:val="24"/>
        </w:rPr>
        <w:t>(deterjan, sabun, yağ, meşrubat piyasaları gibi).</w:t>
      </w:r>
    </w:p>
    <w:p w14:paraId="58356517" w14:textId="0093D90D" w:rsidR="0011777F" w:rsidRPr="001C7254" w:rsidRDefault="00DE572A" w:rsidP="00C7030B">
      <w:pPr>
        <w:spacing w:after="120" w:line="360" w:lineRule="auto"/>
        <w:ind w:firstLine="709"/>
        <w:jc w:val="both"/>
        <w:rPr>
          <w:sz w:val="24"/>
          <w:szCs w:val="24"/>
        </w:rPr>
      </w:pPr>
      <w:bookmarkStart w:id="12" w:name="_Hlk126924043"/>
      <w:r>
        <w:rPr>
          <w:sz w:val="24"/>
          <w:szCs w:val="24"/>
        </w:rPr>
        <w:t>Tekelci</w:t>
      </w:r>
      <w:bookmarkEnd w:id="12"/>
      <w:r w:rsidR="0011777F" w:rsidRPr="001C7254">
        <w:rPr>
          <w:sz w:val="24"/>
          <w:szCs w:val="24"/>
        </w:rPr>
        <w:t xml:space="preserve"> rekabet piyasası kısa dönemde </w:t>
      </w:r>
      <w:r w:rsidR="001E2B00">
        <w:rPr>
          <w:sz w:val="24"/>
          <w:szCs w:val="24"/>
        </w:rPr>
        <w:t>tekel</w:t>
      </w:r>
      <w:r w:rsidR="0011777F" w:rsidRPr="001C7254">
        <w:rPr>
          <w:sz w:val="24"/>
          <w:szCs w:val="24"/>
        </w:rPr>
        <w:t xml:space="preserve"> piyasasına benzer. Bununla birlikte,</w:t>
      </w:r>
      <w:r w:rsidR="002C4E2E">
        <w:rPr>
          <w:sz w:val="24"/>
          <w:szCs w:val="24"/>
        </w:rPr>
        <w:t xml:space="preserve"> tekelci r</w:t>
      </w:r>
      <w:r w:rsidR="00F21D6A">
        <w:rPr>
          <w:sz w:val="24"/>
          <w:szCs w:val="24"/>
        </w:rPr>
        <w:t>e</w:t>
      </w:r>
      <w:r w:rsidR="002C4E2E">
        <w:rPr>
          <w:sz w:val="24"/>
          <w:szCs w:val="24"/>
        </w:rPr>
        <w:t xml:space="preserve">kabeti tekelden ayıran iki özelliği </w:t>
      </w:r>
      <w:r w:rsidR="0011777F" w:rsidRPr="001C7254">
        <w:rPr>
          <w:sz w:val="24"/>
          <w:szCs w:val="24"/>
        </w:rPr>
        <w:t>s</w:t>
      </w:r>
      <w:r w:rsidR="0011777F">
        <w:rPr>
          <w:sz w:val="24"/>
          <w:szCs w:val="24"/>
        </w:rPr>
        <w:t>atıl</w:t>
      </w:r>
      <w:r w:rsidR="0011777F" w:rsidRPr="001C7254">
        <w:rPr>
          <w:sz w:val="24"/>
          <w:szCs w:val="24"/>
        </w:rPr>
        <w:t>an malın ikamesi</w:t>
      </w:r>
      <w:r w:rsidR="00AD71C3">
        <w:rPr>
          <w:sz w:val="24"/>
          <w:szCs w:val="24"/>
        </w:rPr>
        <w:t xml:space="preserve">nin varlığı ve </w:t>
      </w:r>
      <w:r w:rsidR="00F21D6A">
        <w:rPr>
          <w:sz w:val="24"/>
          <w:szCs w:val="24"/>
        </w:rPr>
        <w:t>t</w:t>
      </w:r>
      <w:r w:rsidR="0078589D">
        <w:rPr>
          <w:sz w:val="24"/>
          <w:szCs w:val="24"/>
        </w:rPr>
        <w:t>opl</w:t>
      </w:r>
      <w:r w:rsidR="00F21D6A">
        <w:rPr>
          <w:sz w:val="24"/>
          <w:szCs w:val="24"/>
        </w:rPr>
        <w:t>a</w:t>
      </w:r>
      <w:r w:rsidR="0078589D">
        <w:rPr>
          <w:sz w:val="24"/>
          <w:szCs w:val="24"/>
        </w:rPr>
        <w:t>m maliyetin</w:t>
      </w:r>
      <w:r w:rsidR="00F21D6A">
        <w:rPr>
          <w:sz w:val="24"/>
          <w:szCs w:val="24"/>
        </w:rPr>
        <w:t xml:space="preserve"> daha yüksek olmasıdır. </w:t>
      </w:r>
      <w:r w:rsidR="00923CFA">
        <w:rPr>
          <w:sz w:val="24"/>
          <w:szCs w:val="24"/>
        </w:rPr>
        <w:t xml:space="preserve">Satılan malın ikamesinin olması </w:t>
      </w:r>
      <w:r w:rsidR="0011777F" w:rsidRPr="001C7254">
        <w:rPr>
          <w:sz w:val="24"/>
          <w:szCs w:val="24"/>
        </w:rPr>
        <w:t>talebin daha esnek</w:t>
      </w:r>
      <w:r w:rsidR="009A1680">
        <w:rPr>
          <w:sz w:val="24"/>
          <w:szCs w:val="24"/>
        </w:rPr>
        <w:t xml:space="preserve"> olması</w:t>
      </w:r>
      <w:r w:rsidR="00923CFA">
        <w:rPr>
          <w:sz w:val="24"/>
          <w:szCs w:val="24"/>
        </w:rPr>
        <w:t>na</w:t>
      </w:r>
      <w:r w:rsidR="00A5576D">
        <w:rPr>
          <w:sz w:val="24"/>
          <w:szCs w:val="24"/>
        </w:rPr>
        <w:t xml:space="preserve"> yol açar ve</w:t>
      </w:r>
      <w:r w:rsidR="0011777F" w:rsidRPr="001C7254">
        <w:rPr>
          <w:sz w:val="24"/>
          <w:szCs w:val="24"/>
        </w:rPr>
        <w:t xml:space="preserve"> malın tüketicilere tanıtılma</w:t>
      </w:r>
      <w:r w:rsidR="009A1680">
        <w:rPr>
          <w:sz w:val="24"/>
          <w:szCs w:val="24"/>
        </w:rPr>
        <w:t>sı</w:t>
      </w:r>
      <w:r w:rsidR="00A5576D">
        <w:rPr>
          <w:sz w:val="24"/>
          <w:szCs w:val="24"/>
        </w:rPr>
        <w:t>nı gerektirir</w:t>
      </w:r>
      <w:r w:rsidR="009A1680">
        <w:rPr>
          <w:sz w:val="24"/>
          <w:szCs w:val="24"/>
        </w:rPr>
        <w:t>. T</w:t>
      </w:r>
      <w:r w:rsidR="0011777F" w:rsidRPr="001C7254">
        <w:rPr>
          <w:sz w:val="24"/>
          <w:szCs w:val="24"/>
        </w:rPr>
        <w:t xml:space="preserve">anıtım giderlerinin </w:t>
      </w:r>
      <w:r w:rsidR="0078589D">
        <w:rPr>
          <w:sz w:val="24"/>
          <w:szCs w:val="24"/>
        </w:rPr>
        <w:t>tekele göre daha yüksek oluşu</w:t>
      </w:r>
      <w:r w:rsidR="0011777F" w:rsidRPr="001C7254">
        <w:rPr>
          <w:sz w:val="24"/>
          <w:szCs w:val="24"/>
        </w:rPr>
        <w:t xml:space="preserve"> </w:t>
      </w:r>
      <w:r w:rsidR="001E2B00">
        <w:rPr>
          <w:sz w:val="24"/>
          <w:szCs w:val="24"/>
        </w:rPr>
        <w:t xml:space="preserve">dolayısıyla </w:t>
      </w:r>
      <w:r w:rsidR="0011777F" w:rsidRPr="001C7254">
        <w:rPr>
          <w:sz w:val="24"/>
          <w:szCs w:val="24"/>
        </w:rPr>
        <w:t>toplam maliyetle</w:t>
      </w:r>
      <w:r w:rsidR="005F54E9">
        <w:rPr>
          <w:sz w:val="24"/>
          <w:szCs w:val="24"/>
        </w:rPr>
        <w:t>r de</w:t>
      </w:r>
      <w:r w:rsidR="0011777F" w:rsidRPr="001C7254">
        <w:rPr>
          <w:sz w:val="24"/>
          <w:szCs w:val="24"/>
        </w:rPr>
        <w:t xml:space="preserve"> daha yüksek</w:t>
      </w:r>
      <w:r w:rsidR="005F54E9">
        <w:rPr>
          <w:sz w:val="24"/>
          <w:szCs w:val="24"/>
        </w:rPr>
        <w:t>tir.</w:t>
      </w:r>
      <w:r w:rsidR="0011777F" w:rsidRPr="001C7254">
        <w:rPr>
          <w:sz w:val="24"/>
          <w:szCs w:val="24"/>
        </w:rPr>
        <w:t xml:space="preserve"> Uzun dönemde, piyasaya giriş ve çıkışlar nedeniyle </w:t>
      </w:r>
      <w:r w:rsidR="002D3610">
        <w:rPr>
          <w:sz w:val="24"/>
          <w:szCs w:val="24"/>
        </w:rPr>
        <w:t>tekelci</w:t>
      </w:r>
      <w:r w:rsidR="002D3610" w:rsidRPr="001C7254">
        <w:rPr>
          <w:sz w:val="24"/>
          <w:szCs w:val="24"/>
        </w:rPr>
        <w:t xml:space="preserve"> </w:t>
      </w:r>
      <w:r w:rsidR="0011777F" w:rsidRPr="001C7254">
        <w:rPr>
          <w:sz w:val="24"/>
          <w:szCs w:val="24"/>
        </w:rPr>
        <w:t xml:space="preserve">rekabet piyasası tam rekabet piyasasına yaklaşır.  Bir ürün grubunda firmaların aşırı kâr ediyor olmaları yeni firmaların ortaya çıkmasına yol açar. Sonuçta aşırı kâr ortadan kalkar, </w:t>
      </w:r>
      <w:bookmarkStart w:id="13" w:name="_Hlk126924087"/>
      <w:r w:rsidR="002D3610">
        <w:rPr>
          <w:sz w:val="24"/>
          <w:szCs w:val="24"/>
        </w:rPr>
        <w:t>tekelci</w:t>
      </w:r>
      <w:bookmarkEnd w:id="13"/>
      <w:r w:rsidR="002D3610" w:rsidRPr="001C7254">
        <w:rPr>
          <w:sz w:val="24"/>
          <w:szCs w:val="24"/>
        </w:rPr>
        <w:t xml:space="preserve"> </w:t>
      </w:r>
      <w:r w:rsidR="0011777F" w:rsidRPr="001C7254">
        <w:rPr>
          <w:sz w:val="24"/>
          <w:szCs w:val="24"/>
        </w:rPr>
        <w:t xml:space="preserve">rekabet piyasası tam rekabete piyasasına </w:t>
      </w:r>
      <w:r w:rsidR="00F759D6">
        <w:rPr>
          <w:sz w:val="24"/>
          <w:szCs w:val="24"/>
        </w:rPr>
        <w:t>yaklaşır</w:t>
      </w:r>
      <w:r w:rsidR="0011777F" w:rsidRPr="001C7254">
        <w:rPr>
          <w:sz w:val="24"/>
          <w:szCs w:val="24"/>
        </w:rPr>
        <w:t xml:space="preserve">. </w:t>
      </w:r>
    </w:p>
    <w:p w14:paraId="13740750" w14:textId="0727AF07" w:rsidR="0011777F" w:rsidRDefault="0011777F" w:rsidP="0011777F">
      <w:pPr>
        <w:spacing w:after="120" w:line="360" w:lineRule="auto"/>
        <w:jc w:val="both"/>
        <w:rPr>
          <w:sz w:val="24"/>
          <w:szCs w:val="24"/>
        </w:rPr>
      </w:pPr>
      <w:r w:rsidRPr="001C7254">
        <w:rPr>
          <w:sz w:val="24"/>
          <w:szCs w:val="24"/>
        </w:rPr>
        <w:tab/>
        <w:t xml:space="preserve">Diğer özellikleri bakımından </w:t>
      </w:r>
      <w:r w:rsidR="002D3610">
        <w:rPr>
          <w:sz w:val="24"/>
          <w:szCs w:val="24"/>
        </w:rPr>
        <w:t>tekelci</w:t>
      </w:r>
      <w:r w:rsidR="002D3610" w:rsidRPr="001C7254">
        <w:rPr>
          <w:sz w:val="24"/>
          <w:szCs w:val="24"/>
        </w:rPr>
        <w:t xml:space="preserve"> </w:t>
      </w:r>
      <w:r w:rsidRPr="001C7254">
        <w:rPr>
          <w:sz w:val="24"/>
          <w:szCs w:val="24"/>
        </w:rPr>
        <w:t xml:space="preserve">rekabetin uzun dönem sonuçları </w:t>
      </w:r>
      <w:r w:rsidR="0068473D">
        <w:rPr>
          <w:sz w:val="24"/>
          <w:szCs w:val="24"/>
        </w:rPr>
        <w:t>tekelin</w:t>
      </w:r>
      <w:r w:rsidRPr="001C7254">
        <w:rPr>
          <w:sz w:val="24"/>
          <w:szCs w:val="24"/>
        </w:rPr>
        <w:t xml:space="preserve"> sonuçlarına benzer.  Üretim tam rekabet piyasasında olduğundan az ve fiyat daha yüksektir.  Reklâm giderleri israfa yol açar. Bununla birlikte, </w:t>
      </w:r>
      <w:r w:rsidR="0068473D">
        <w:rPr>
          <w:sz w:val="24"/>
          <w:szCs w:val="24"/>
        </w:rPr>
        <w:t>tekelci</w:t>
      </w:r>
      <w:r w:rsidR="0068473D" w:rsidRPr="001C7254">
        <w:rPr>
          <w:sz w:val="24"/>
          <w:szCs w:val="24"/>
        </w:rPr>
        <w:t xml:space="preserve"> </w:t>
      </w:r>
      <w:r w:rsidRPr="001C7254">
        <w:rPr>
          <w:sz w:val="24"/>
          <w:szCs w:val="24"/>
        </w:rPr>
        <w:t xml:space="preserve">rekabette ürün miktarı </w:t>
      </w:r>
      <w:r w:rsidR="0068473D">
        <w:rPr>
          <w:sz w:val="24"/>
          <w:szCs w:val="24"/>
        </w:rPr>
        <w:t>teke</w:t>
      </w:r>
      <w:r w:rsidRPr="001C7254">
        <w:rPr>
          <w:sz w:val="24"/>
          <w:szCs w:val="24"/>
        </w:rPr>
        <w:t>lde olduğu kadar kısılmaz.</w:t>
      </w:r>
    </w:p>
    <w:p w14:paraId="45C2A1EC" w14:textId="69DE4EC8" w:rsidR="006F7347" w:rsidRDefault="003361D3" w:rsidP="00401402">
      <w:pPr>
        <w:spacing w:before="120" w:after="120" w:line="360" w:lineRule="auto"/>
        <w:jc w:val="both"/>
        <w:rPr>
          <w:rFonts w:cs="Sabon-Roman"/>
          <w:color w:val="0070C0"/>
          <w:sz w:val="24"/>
          <w:szCs w:val="24"/>
        </w:rPr>
      </w:pPr>
      <w:r w:rsidRPr="00C647CD">
        <w:rPr>
          <w:color w:val="0070C0"/>
          <w:sz w:val="24"/>
          <w:szCs w:val="24"/>
        </w:rPr>
        <w:tab/>
      </w:r>
      <w:r w:rsidR="006F7347" w:rsidRPr="00C647CD">
        <w:rPr>
          <w:rFonts w:cs="Sabon-Roman"/>
          <w:color w:val="0070C0"/>
          <w:sz w:val="24"/>
          <w:szCs w:val="24"/>
        </w:rPr>
        <w:t xml:space="preserve"> </w:t>
      </w:r>
    </w:p>
    <w:p w14:paraId="2C4EE152" w14:textId="3E974D43" w:rsidR="00572C31" w:rsidRDefault="00572C31" w:rsidP="00401402">
      <w:pPr>
        <w:spacing w:before="120" w:after="120" w:line="360" w:lineRule="auto"/>
        <w:jc w:val="both"/>
        <w:rPr>
          <w:rFonts w:cs="Sabon-Roman"/>
          <w:color w:val="0070C0"/>
          <w:sz w:val="24"/>
          <w:szCs w:val="24"/>
        </w:rPr>
      </w:pPr>
    </w:p>
    <w:p w14:paraId="4D7BD90F" w14:textId="2342E67F" w:rsidR="002E69E8" w:rsidRDefault="002E69E8" w:rsidP="00401402">
      <w:pPr>
        <w:spacing w:before="120" w:after="120" w:line="360" w:lineRule="auto"/>
        <w:jc w:val="both"/>
        <w:rPr>
          <w:rFonts w:cs="Sabon-Roman"/>
          <w:color w:val="0070C0"/>
          <w:sz w:val="24"/>
          <w:szCs w:val="24"/>
        </w:rPr>
      </w:pPr>
    </w:p>
    <w:p w14:paraId="58916C01" w14:textId="5DE94258" w:rsidR="002E69E8" w:rsidRDefault="002E69E8" w:rsidP="00401402">
      <w:pPr>
        <w:spacing w:before="120" w:after="120" w:line="360" w:lineRule="auto"/>
        <w:jc w:val="both"/>
        <w:rPr>
          <w:rFonts w:cs="Sabon-Roman"/>
          <w:color w:val="0070C0"/>
          <w:sz w:val="24"/>
          <w:szCs w:val="24"/>
        </w:rPr>
      </w:pPr>
    </w:p>
    <w:p w14:paraId="58A31DF5" w14:textId="04C120BE" w:rsidR="002E69E8" w:rsidRDefault="002E69E8" w:rsidP="00401402">
      <w:pPr>
        <w:spacing w:before="120" w:after="120" w:line="360" w:lineRule="auto"/>
        <w:jc w:val="both"/>
        <w:rPr>
          <w:rFonts w:cs="Sabon-Roman"/>
          <w:color w:val="0070C0"/>
          <w:sz w:val="24"/>
          <w:szCs w:val="24"/>
        </w:rPr>
      </w:pPr>
    </w:p>
    <w:p w14:paraId="0011B93F" w14:textId="42FC5D69" w:rsidR="002E69E8" w:rsidRDefault="002E69E8" w:rsidP="00401402">
      <w:pPr>
        <w:spacing w:before="120" w:after="120" w:line="360" w:lineRule="auto"/>
        <w:jc w:val="both"/>
        <w:rPr>
          <w:rFonts w:cs="Sabon-Roman"/>
          <w:color w:val="0070C0"/>
          <w:sz w:val="24"/>
          <w:szCs w:val="24"/>
        </w:rPr>
      </w:pPr>
    </w:p>
    <w:p w14:paraId="66984F79" w14:textId="77777777" w:rsidR="002E69E8" w:rsidRDefault="002E69E8" w:rsidP="00401402">
      <w:pPr>
        <w:spacing w:before="120" w:after="120" w:line="360" w:lineRule="auto"/>
        <w:jc w:val="both"/>
        <w:rPr>
          <w:rFonts w:cs="Sabon-Roman"/>
          <w:color w:val="0070C0"/>
          <w:sz w:val="24"/>
          <w:szCs w:val="24"/>
        </w:rPr>
      </w:pPr>
    </w:p>
    <w:p w14:paraId="103CF7ED" w14:textId="77777777" w:rsidR="00572C31" w:rsidRPr="00C647CD" w:rsidRDefault="00572C31" w:rsidP="00401402">
      <w:pPr>
        <w:spacing w:before="120" w:after="120" w:line="360" w:lineRule="auto"/>
        <w:jc w:val="both"/>
        <w:rPr>
          <w:rFonts w:cs="Sabon-Roman"/>
          <w:color w:val="0070C0"/>
          <w:sz w:val="24"/>
          <w:szCs w:val="24"/>
        </w:rPr>
      </w:pPr>
    </w:p>
    <w:p w14:paraId="51754D88" w14:textId="17030C31" w:rsidR="003361D3" w:rsidRDefault="003361D3" w:rsidP="00481F1D">
      <w:pPr>
        <w:spacing w:before="120" w:after="120" w:line="360" w:lineRule="auto"/>
        <w:jc w:val="both"/>
        <w:rPr>
          <w:sz w:val="24"/>
          <w:szCs w:val="24"/>
        </w:rPr>
      </w:pPr>
      <w:r w:rsidRPr="003361D3">
        <w:rPr>
          <w:sz w:val="24"/>
          <w:szCs w:val="24"/>
        </w:rPr>
        <w:tab/>
      </w:r>
      <w:r w:rsidRPr="003361D3">
        <w:rPr>
          <w:sz w:val="24"/>
          <w:szCs w:val="24"/>
        </w:rPr>
        <w:tab/>
      </w:r>
    </w:p>
    <w:p w14:paraId="2DDE8628" w14:textId="5731D570" w:rsidR="00FA5DD7" w:rsidRPr="00FA5DD7" w:rsidRDefault="00841571" w:rsidP="00F676BC">
      <w:pPr>
        <w:spacing w:before="120" w:after="0" w:line="360" w:lineRule="auto"/>
        <w:jc w:val="both"/>
        <w:rPr>
          <w:b/>
          <w:color w:val="FF0000"/>
          <w:sz w:val="24"/>
          <w:szCs w:val="24"/>
          <w:lang w:val="en-US"/>
        </w:rPr>
      </w:pPr>
      <w:r>
        <w:rPr>
          <w:b/>
          <w:sz w:val="24"/>
          <w:szCs w:val="24"/>
          <w:lang w:val="en-US"/>
        </w:rPr>
        <w:t>KONU 6</w:t>
      </w:r>
    </w:p>
    <w:p w14:paraId="43F607D9" w14:textId="77777777" w:rsidR="00841571" w:rsidRPr="00C13BA6" w:rsidRDefault="00841571" w:rsidP="001C75A8">
      <w:pPr>
        <w:spacing w:before="120" w:after="120" w:line="360" w:lineRule="auto"/>
        <w:jc w:val="center"/>
        <w:rPr>
          <w:b/>
          <w:sz w:val="24"/>
          <w:szCs w:val="24"/>
        </w:rPr>
      </w:pPr>
      <w:r w:rsidRPr="00C13BA6">
        <w:rPr>
          <w:b/>
          <w:sz w:val="24"/>
          <w:szCs w:val="24"/>
        </w:rPr>
        <w:lastRenderedPageBreak/>
        <w:t>MİLLİ GELİR</w:t>
      </w:r>
    </w:p>
    <w:p w14:paraId="5097DD88" w14:textId="1E6D6CFF" w:rsidR="00841571" w:rsidRPr="001C7254" w:rsidRDefault="00484854" w:rsidP="00BA726E">
      <w:pPr>
        <w:spacing w:before="120" w:after="120" w:line="360" w:lineRule="auto"/>
        <w:ind w:left="1134" w:hanging="426"/>
        <w:jc w:val="both"/>
        <w:rPr>
          <w:b/>
          <w:sz w:val="24"/>
          <w:szCs w:val="24"/>
        </w:rPr>
      </w:pPr>
      <w:r>
        <w:rPr>
          <w:b/>
          <w:sz w:val="24"/>
          <w:szCs w:val="24"/>
        </w:rPr>
        <w:t xml:space="preserve">6.1. </w:t>
      </w:r>
      <w:r w:rsidR="00841571" w:rsidRPr="001C7254">
        <w:rPr>
          <w:b/>
          <w:sz w:val="24"/>
          <w:szCs w:val="24"/>
        </w:rPr>
        <w:t>TANIMLAR</w:t>
      </w:r>
    </w:p>
    <w:p w14:paraId="6D1A921B" w14:textId="639B05DC" w:rsidR="00841571" w:rsidRPr="001C7254" w:rsidRDefault="00750BE2" w:rsidP="00841571">
      <w:pPr>
        <w:spacing w:before="120" w:after="120" w:line="360" w:lineRule="auto"/>
        <w:jc w:val="both"/>
        <w:rPr>
          <w:sz w:val="24"/>
          <w:szCs w:val="24"/>
        </w:rPr>
      </w:pPr>
      <w:r>
        <w:rPr>
          <w:sz w:val="24"/>
          <w:szCs w:val="24"/>
        </w:rPr>
        <w:t>Bir ülkedeki ekonomi</w:t>
      </w:r>
      <w:r w:rsidR="00F305FC">
        <w:rPr>
          <w:sz w:val="24"/>
          <w:szCs w:val="24"/>
        </w:rPr>
        <w:t>k faaliyetlerin en önemli göstergesi ulusal gelirdir. Ulusal gelirin düzeyi ve yıllık büyüme hızı ekon</w:t>
      </w:r>
      <w:r w:rsidR="00276149">
        <w:rPr>
          <w:sz w:val="24"/>
          <w:szCs w:val="24"/>
        </w:rPr>
        <w:t xml:space="preserve">omik başarının en önemli göstergeleri arasındadır. </w:t>
      </w:r>
      <w:r w:rsidR="00841571" w:rsidRPr="001C7254">
        <w:rPr>
          <w:sz w:val="24"/>
          <w:szCs w:val="24"/>
        </w:rPr>
        <w:t>Geliri üretimin parasal değeri olarak tanımlayabiliriz. Ulusal gelir de bir ülkenin belli bir dönemdeki toplam gelirini yani, toplam üretiminin parasal değerini ifade etmektedir. Ulusal gelir</w:t>
      </w:r>
      <w:r w:rsidR="00AA16AD">
        <w:rPr>
          <w:sz w:val="24"/>
          <w:szCs w:val="24"/>
        </w:rPr>
        <w:t xml:space="preserve">, </w:t>
      </w:r>
      <w:r w:rsidR="00841571" w:rsidRPr="001C7254">
        <w:rPr>
          <w:sz w:val="24"/>
          <w:szCs w:val="24"/>
        </w:rPr>
        <w:t>uluslararası karşılaştırmalarda yaygın olarak kullanılmaktadır.</w:t>
      </w:r>
    </w:p>
    <w:p w14:paraId="2F63FEA2" w14:textId="57B87CA1" w:rsidR="00841571" w:rsidRDefault="00841571" w:rsidP="00841571">
      <w:pPr>
        <w:spacing w:before="120" w:after="120" w:line="360" w:lineRule="auto"/>
        <w:jc w:val="both"/>
        <w:rPr>
          <w:sz w:val="24"/>
          <w:szCs w:val="24"/>
        </w:rPr>
      </w:pPr>
      <w:r w:rsidRPr="001C7254">
        <w:rPr>
          <w:sz w:val="24"/>
          <w:szCs w:val="24"/>
        </w:rPr>
        <w:tab/>
        <w:t>Ulusal gelir konusunu anlamayı kolaylaştırmak için, önce, en çok kullanılan</w:t>
      </w:r>
      <w:r w:rsidR="008C1C48">
        <w:rPr>
          <w:sz w:val="24"/>
          <w:szCs w:val="24"/>
        </w:rPr>
        <w:t xml:space="preserve"> ulusal gelire ilişkin temel</w:t>
      </w:r>
      <w:r w:rsidRPr="001C7254">
        <w:rPr>
          <w:sz w:val="24"/>
          <w:szCs w:val="24"/>
        </w:rPr>
        <w:t xml:space="preserve"> kavramları ve bunlar arasındaki ilişkileri ele alalım. Öncelikle ele alacağımız üç kavram Gayri Safi Yurtiçi Hâsıla (GSYH), Safi Milli Hâsıla</w:t>
      </w:r>
      <w:r w:rsidR="001B3267">
        <w:rPr>
          <w:sz w:val="24"/>
          <w:szCs w:val="24"/>
        </w:rPr>
        <w:t xml:space="preserve"> </w:t>
      </w:r>
      <w:r w:rsidRPr="001C7254">
        <w:rPr>
          <w:sz w:val="24"/>
          <w:szCs w:val="24"/>
        </w:rPr>
        <w:t>(SMH) ve Milli Gelirdir</w:t>
      </w:r>
      <w:r w:rsidR="001B3267">
        <w:rPr>
          <w:sz w:val="24"/>
          <w:szCs w:val="24"/>
        </w:rPr>
        <w:t xml:space="preserve"> </w:t>
      </w:r>
      <w:r w:rsidRPr="001C7254">
        <w:rPr>
          <w:sz w:val="24"/>
          <w:szCs w:val="24"/>
        </w:rPr>
        <w:t>(MG). Günlük dilde ve iktisat yazınında bu üç ayrı kavram genellikle Milli Gelir</w:t>
      </w:r>
      <w:r w:rsidR="001B3267">
        <w:rPr>
          <w:sz w:val="24"/>
          <w:szCs w:val="24"/>
        </w:rPr>
        <w:t xml:space="preserve"> </w:t>
      </w:r>
      <w:r w:rsidRPr="001C7254">
        <w:rPr>
          <w:sz w:val="24"/>
          <w:szCs w:val="24"/>
        </w:rPr>
        <w:t xml:space="preserve">(MG) olarak ifade edilmektedir. </w:t>
      </w:r>
      <w:r w:rsidR="00D135BE">
        <w:rPr>
          <w:sz w:val="24"/>
          <w:szCs w:val="24"/>
        </w:rPr>
        <w:t>K</w:t>
      </w:r>
      <w:r w:rsidRPr="001C7254">
        <w:rPr>
          <w:sz w:val="24"/>
          <w:szCs w:val="24"/>
        </w:rPr>
        <w:t>olaylık sağla</w:t>
      </w:r>
      <w:r w:rsidR="00D135BE">
        <w:rPr>
          <w:sz w:val="24"/>
          <w:szCs w:val="24"/>
        </w:rPr>
        <w:t xml:space="preserve">yan bu </w:t>
      </w:r>
      <w:r w:rsidR="00E46CB2">
        <w:rPr>
          <w:sz w:val="24"/>
          <w:szCs w:val="24"/>
        </w:rPr>
        <w:t xml:space="preserve">genel </w:t>
      </w:r>
      <w:r w:rsidR="00D135BE" w:rsidRPr="001C7254">
        <w:rPr>
          <w:sz w:val="24"/>
          <w:szCs w:val="24"/>
        </w:rPr>
        <w:t>adlandırma</w:t>
      </w:r>
      <w:r w:rsidR="00E46CB2">
        <w:rPr>
          <w:sz w:val="24"/>
          <w:szCs w:val="24"/>
        </w:rPr>
        <w:t>,</w:t>
      </w:r>
      <w:r w:rsidR="00D135BE" w:rsidRPr="001C7254">
        <w:rPr>
          <w:sz w:val="24"/>
          <w:szCs w:val="24"/>
        </w:rPr>
        <w:t xml:space="preserve"> </w:t>
      </w:r>
      <w:r w:rsidR="00523A8C">
        <w:rPr>
          <w:sz w:val="24"/>
          <w:szCs w:val="24"/>
        </w:rPr>
        <w:t xml:space="preserve">üç </w:t>
      </w:r>
      <w:r w:rsidRPr="001C7254">
        <w:rPr>
          <w:sz w:val="24"/>
          <w:szCs w:val="24"/>
        </w:rPr>
        <w:t>kavram arasındaki farkları göz ardı etmek</w:t>
      </w:r>
      <w:r w:rsidR="00523A8C">
        <w:rPr>
          <w:sz w:val="24"/>
          <w:szCs w:val="24"/>
        </w:rPr>
        <w:t>le birlikte, b</w:t>
      </w:r>
      <w:r w:rsidRPr="001C7254">
        <w:rPr>
          <w:sz w:val="24"/>
          <w:szCs w:val="24"/>
        </w:rPr>
        <w:t>iz de konu başlığımızı Milli Gelir olarak koyduk.</w:t>
      </w:r>
    </w:p>
    <w:p w14:paraId="24B6321A" w14:textId="1FD38001" w:rsidR="002F5979" w:rsidRPr="002F5979" w:rsidRDefault="00841571" w:rsidP="002F5979">
      <w:pPr>
        <w:pStyle w:val="ListParagraph"/>
        <w:numPr>
          <w:ilvl w:val="0"/>
          <w:numId w:val="89"/>
        </w:numPr>
        <w:spacing w:before="120" w:after="120" w:line="360" w:lineRule="auto"/>
        <w:ind w:left="993" w:hanging="284"/>
        <w:jc w:val="both"/>
        <w:rPr>
          <w:b/>
          <w:iCs/>
          <w:sz w:val="24"/>
          <w:szCs w:val="24"/>
        </w:rPr>
      </w:pPr>
      <w:r w:rsidRPr="002F5979">
        <w:rPr>
          <w:b/>
          <w:iCs/>
          <w:sz w:val="24"/>
          <w:szCs w:val="24"/>
        </w:rPr>
        <w:t>Gayri Safi Yurtiçi Hâsıla</w:t>
      </w:r>
      <w:r w:rsidR="001B3267" w:rsidRPr="002F5979">
        <w:rPr>
          <w:b/>
          <w:iCs/>
          <w:sz w:val="24"/>
          <w:szCs w:val="24"/>
        </w:rPr>
        <w:t xml:space="preserve"> </w:t>
      </w:r>
      <w:r w:rsidRPr="002F5979">
        <w:rPr>
          <w:b/>
          <w:iCs/>
          <w:sz w:val="24"/>
          <w:szCs w:val="24"/>
        </w:rPr>
        <w:t xml:space="preserve">(GSYH) </w:t>
      </w:r>
    </w:p>
    <w:p w14:paraId="2A2C6B30" w14:textId="77D2F521" w:rsidR="00841571" w:rsidRPr="001C7254" w:rsidRDefault="00841571" w:rsidP="00841571">
      <w:pPr>
        <w:spacing w:before="120" w:after="120" w:line="360" w:lineRule="auto"/>
        <w:jc w:val="both"/>
        <w:rPr>
          <w:sz w:val="24"/>
          <w:szCs w:val="24"/>
        </w:rPr>
      </w:pPr>
      <w:r w:rsidRPr="002F5979">
        <w:rPr>
          <w:sz w:val="24"/>
          <w:szCs w:val="24"/>
        </w:rPr>
        <w:t>Beli</w:t>
      </w:r>
      <w:r w:rsidRPr="001C7254">
        <w:rPr>
          <w:sz w:val="24"/>
          <w:szCs w:val="24"/>
        </w:rPr>
        <w:t xml:space="preserve">rli bir dönemde, genellikle bir yılda, bir ülkenin sınırları içinde üretilen nihai mal ve hizmetlerin piyasa fiyatları cinsinden parasal değerine </w:t>
      </w:r>
      <w:r w:rsidR="004F1A52">
        <w:rPr>
          <w:sz w:val="24"/>
          <w:szCs w:val="24"/>
        </w:rPr>
        <w:t>gayri safi yurtiçi hasıla (</w:t>
      </w:r>
      <w:r w:rsidRPr="001C7254">
        <w:rPr>
          <w:sz w:val="24"/>
          <w:szCs w:val="24"/>
        </w:rPr>
        <w:t>GSYH</w:t>
      </w:r>
      <w:r w:rsidR="009E5123">
        <w:rPr>
          <w:sz w:val="24"/>
          <w:szCs w:val="24"/>
        </w:rPr>
        <w:t>)</w:t>
      </w:r>
      <w:r w:rsidRPr="001C7254">
        <w:rPr>
          <w:sz w:val="24"/>
          <w:szCs w:val="24"/>
        </w:rPr>
        <w:t xml:space="preserve"> denir. Bu tanımda dikkat etmemiz gereken dört öğe</w:t>
      </w:r>
      <w:r w:rsidR="00653B7F">
        <w:rPr>
          <w:sz w:val="24"/>
          <w:szCs w:val="24"/>
        </w:rPr>
        <w:t xml:space="preserve"> vardır:</w:t>
      </w:r>
      <w:r w:rsidRPr="001C7254">
        <w:rPr>
          <w:b/>
          <w:sz w:val="24"/>
          <w:szCs w:val="24"/>
        </w:rPr>
        <w:t xml:space="preserve"> </w:t>
      </w:r>
      <w:r w:rsidRPr="001C7254">
        <w:rPr>
          <w:i/>
          <w:sz w:val="24"/>
          <w:szCs w:val="24"/>
        </w:rPr>
        <w:t xml:space="preserve">belli bir süre, ülke sınırları, nihai mal ve hizmetler </w:t>
      </w:r>
      <w:r w:rsidR="00653B7F">
        <w:rPr>
          <w:i/>
          <w:sz w:val="24"/>
          <w:szCs w:val="24"/>
        </w:rPr>
        <w:t>v</w:t>
      </w:r>
      <w:r w:rsidRPr="00653B7F">
        <w:rPr>
          <w:iCs/>
          <w:sz w:val="24"/>
          <w:szCs w:val="24"/>
        </w:rPr>
        <w:t>e</w:t>
      </w:r>
      <w:r w:rsidRPr="001C7254">
        <w:rPr>
          <w:i/>
          <w:sz w:val="24"/>
          <w:szCs w:val="24"/>
        </w:rPr>
        <w:t xml:space="preserve"> piyasa fiyatları.</w:t>
      </w:r>
      <w:r w:rsidRPr="001C7254">
        <w:rPr>
          <w:sz w:val="24"/>
          <w:szCs w:val="24"/>
        </w:rPr>
        <w:t xml:space="preserve"> Bilindiği gibi gelir kavramı belli bir süre ile ifade edilmektedir; saatlik, günlük, aylık, yıllık gibi. Ulusal gelir hesapları üç aylık dönemler için de yapılmakla birlikte genellikle ulusal gelir dendiğinde </w:t>
      </w:r>
      <w:r w:rsidRPr="001C7254">
        <w:rPr>
          <w:i/>
          <w:sz w:val="24"/>
          <w:szCs w:val="24"/>
        </w:rPr>
        <w:t>yıllık gelir</w:t>
      </w:r>
      <w:r w:rsidRPr="001C7254">
        <w:rPr>
          <w:sz w:val="24"/>
          <w:szCs w:val="24"/>
        </w:rPr>
        <w:t xml:space="preserve"> anlaşılmaktadır. GSYH’n</w:t>
      </w:r>
      <w:r w:rsidR="009E00CA">
        <w:rPr>
          <w:sz w:val="24"/>
          <w:szCs w:val="24"/>
        </w:rPr>
        <w:t>i</w:t>
      </w:r>
      <w:r w:rsidRPr="001C7254">
        <w:rPr>
          <w:sz w:val="24"/>
          <w:szCs w:val="24"/>
        </w:rPr>
        <w:t xml:space="preserve">n hesabında yalnızca o yılki üretim dikkate alınır. </w:t>
      </w:r>
    </w:p>
    <w:p w14:paraId="0518DE38" w14:textId="77777777" w:rsidR="00841571" w:rsidRPr="001C7254" w:rsidRDefault="00841571" w:rsidP="00841571">
      <w:pPr>
        <w:spacing w:before="120" w:after="120" w:line="360" w:lineRule="auto"/>
        <w:jc w:val="both"/>
        <w:rPr>
          <w:sz w:val="24"/>
          <w:szCs w:val="24"/>
        </w:rPr>
      </w:pPr>
      <w:r w:rsidRPr="001C7254">
        <w:rPr>
          <w:sz w:val="24"/>
          <w:szCs w:val="24"/>
        </w:rPr>
        <w:tab/>
        <w:t xml:space="preserve">İkinci öğe, bir </w:t>
      </w:r>
      <w:r w:rsidRPr="001C7254">
        <w:rPr>
          <w:i/>
          <w:sz w:val="24"/>
          <w:szCs w:val="24"/>
        </w:rPr>
        <w:t>ülkenin sınırlarından</w:t>
      </w:r>
      <w:r w:rsidRPr="001C7254">
        <w:rPr>
          <w:sz w:val="24"/>
          <w:szCs w:val="24"/>
        </w:rPr>
        <w:t xml:space="preserve"> söz edilmesidir. GSYİH, bir ülkenin sınırları içerisindeki, o ülkenin yurttaşı olsun ya da olmasın tüm kişiler tarafından gerçekleştirilen üretimi kapsamaktadır.</w:t>
      </w:r>
    </w:p>
    <w:p w14:paraId="2611AC4A" w14:textId="52399A06" w:rsidR="00841571" w:rsidRPr="001C7254" w:rsidRDefault="00841571" w:rsidP="00841571">
      <w:pPr>
        <w:spacing w:before="120" w:after="120" w:line="360" w:lineRule="auto"/>
        <w:jc w:val="both"/>
        <w:rPr>
          <w:sz w:val="24"/>
          <w:szCs w:val="24"/>
        </w:rPr>
      </w:pPr>
      <w:r w:rsidRPr="001C7254">
        <w:rPr>
          <w:sz w:val="24"/>
          <w:szCs w:val="24"/>
        </w:rPr>
        <w:tab/>
        <w:t xml:space="preserve">Üçüncü öğe, </w:t>
      </w:r>
      <w:r w:rsidRPr="001C7254">
        <w:rPr>
          <w:i/>
          <w:sz w:val="24"/>
          <w:szCs w:val="24"/>
        </w:rPr>
        <w:t>nihai mal ve hizmetlerdir</w:t>
      </w:r>
      <w:r w:rsidRPr="001C7254">
        <w:rPr>
          <w:sz w:val="24"/>
          <w:szCs w:val="24"/>
        </w:rPr>
        <w:t>. Nihai mal ve hizmetler tüketi</w:t>
      </w:r>
      <w:r w:rsidR="00B03639">
        <w:rPr>
          <w:sz w:val="24"/>
          <w:szCs w:val="24"/>
        </w:rPr>
        <w:t xml:space="preserve">m ya da yatırım </w:t>
      </w:r>
      <w:r w:rsidR="00A94A80">
        <w:rPr>
          <w:sz w:val="24"/>
          <w:szCs w:val="24"/>
        </w:rPr>
        <w:t>amacıyla</w:t>
      </w:r>
      <w:r w:rsidR="00B03639">
        <w:rPr>
          <w:sz w:val="24"/>
          <w:szCs w:val="24"/>
        </w:rPr>
        <w:t xml:space="preserve"> </w:t>
      </w:r>
      <w:r w:rsidRPr="001C7254">
        <w:rPr>
          <w:sz w:val="24"/>
          <w:szCs w:val="24"/>
        </w:rPr>
        <w:t>kullanı</w:t>
      </w:r>
      <w:r w:rsidR="00A94A80">
        <w:rPr>
          <w:sz w:val="24"/>
          <w:szCs w:val="24"/>
        </w:rPr>
        <w:t>l</w:t>
      </w:r>
      <w:r w:rsidRPr="001C7254">
        <w:rPr>
          <w:sz w:val="24"/>
          <w:szCs w:val="24"/>
        </w:rPr>
        <w:t>ma</w:t>
      </w:r>
      <w:r w:rsidR="00A94A80">
        <w:rPr>
          <w:sz w:val="24"/>
          <w:szCs w:val="24"/>
        </w:rPr>
        <w:t>ya</w:t>
      </w:r>
      <w:r w:rsidRPr="001C7254">
        <w:rPr>
          <w:sz w:val="24"/>
          <w:szCs w:val="24"/>
        </w:rPr>
        <w:t xml:space="preserve"> hazır mal ve hizmetler</w:t>
      </w:r>
      <w:r w:rsidR="00A94A80">
        <w:rPr>
          <w:sz w:val="24"/>
          <w:szCs w:val="24"/>
        </w:rPr>
        <w:t>dir</w:t>
      </w:r>
      <w:r w:rsidRPr="001C7254">
        <w:rPr>
          <w:sz w:val="24"/>
          <w:szCs w:val="24"/>
        </w:rPr>
        <w:t>. Ara malı üretimi ulusal gelir hesabında dikkate alınmamaktadır. Çünkü tüm ara malları sonuçta nihai malların içinde yer alır. Nihai malların yanı sıra ara malların da hesaba k</w:t>
      </w:r>
      <w:r>
        <w:rPr>
          <w:sz w:val="24"/>
          <w:szCs w:val="24"/>
        </w:rPr>
        <w:t>atıl</w:t>
      </w:r>
      <w:r w:rsidRPr="001C7254">
        <w:rPr>
          <w:sz w:val="24"/>
          <w:szCs w:val="24"/>
        </w:rPr>
        <w:t>ması üretimin olduğundan daha yüksek görünmesine yol açar. Gerçekte bir ülkenin toplam üretim</w:t>
      </w:r>
      <w:r w:rsidR="007D6420">
        <w:rPr>
          <w:sz w:val="24"/>
          <w:szCs w:val="24"/>
        </w:rPr>
        <w:t xml:space="preserve"> değeri</w:t>
      </w:r>
      <w:r w:rsidRPr="001C7254">
        <w:rPr>
          <w:sz w:val="24"/>
          <w:szCs w:val="24"/>
        </w:rPr>
        <w:t>, o ülkede yar</w:t>
      </w:r>
      <w:r>
        <w:rPr>
          <w:sz w:val="24"/>
          <w:szCs w:val="24"/>
        </w:rPr>
        <w:t>atıl</w:t>
      </w:r>
      <w:r w:rsidRPr="001C7254">
        <w:rPr>
          <w:sz w:val="24"/>
          <w:szCs w:val="24"/>
        </w:rPr>
        <w:t xml:space="preserve">mış olan </w:t>
      </w:r>
      <w:r w:rsidRPr="001C7254">
        <w:rPr>
          <w:i/>
          <w:sz w:val="24"/>
          <w:szCs w:val="24"/>
        </w:rPr>
        <w:t>toplam katma değerdir</w:t>
      </w:r>
      <w:r w:rsidRPr="001C7254">
        <w:rPr>
          <w:sz w:val="24"/>
          <w:szCs w:val="24"/>
        </w:rPr>
        <w:t xml:space="preserve">. </w:t>
      </w:r>
      <w:r w:rsidRPr="00636463">
        <w:rPr>
          <w:sz w:val="24"/>
          <w:szCs w:val="24"/>
        </w:rPr>
        <w:t xml:space="preserve">Katma değer kısaca, üretim sürecinde kullanılan girdilerin toplam </w:t>
      </w:r>
      <w:r w:rsidRPr="00636463">
        <w:rPr>
          <w:sz w:val="24"/>
          <w:szCs w:val="24"/>
        </w:rPr>
        <w:lastRenderedPageBreak/>
        <w:t>değeri ile üretimin değeri arasındaki farktır.</w:t>
      </w:r>
      <w:r w:rsidRPr="001C7254">
        <w:rPr>
          <w:sz w:val="24"/>
          <w:szCs w:val="24"/>
        </w:rPr>
        <w:t xml:space="preserve"> Nihai malların değeri de </w:t>
      </w:r>
      <w:r w:rsidR="007D6420">
        <w:rPr>
          <w:sz w:val="24"/>
          <w:szCs w:val="24"/>
        </w:rPr>
        <w:t xml:space="preserve">bu malların </w:t>
      </w:r>
      <w:r w:rsidR="0029484C">
        <w:rPr>
          <w:sz w:val="24"/>
          <w:szCs w:val="24"/>
        </w:rPr>
        <w:t xml:space="preserve">üretim aşamaları boyunca </w:t>
      </w:r>
      <w:r w:rsidRPr="001C7254">
        <w:rPr>
          <w:sz w:val="24"/>
          <w:szCs w:val="24"/>
        </w:rPr>
        <w:t>üretilmiş olan katma değerlerin toplamından başka bir şey değildir.</w:t>
      </w:r>
    </w:p>
    <w:p w14:paraId="42EB8D9C" w14:textId="520E94AF" w:rsidR="00841571" w:rsidRDefault="00841571" w:rsidP="00633311">
      <w:pPr>
        <w:spacing w:before="120" w:after="120" w:line="360" w:lineRule="auto"/>
        <w:jc w:val="both"/>
        <w:rPr>
          <w:sz w:val="24"/>
          <w:szCs w:val="24"/>
        </w:rPr>
      </w:pPr>
      <w:r w:rsidRPr="001C7254">
        <w:rPr>
          <w:sz w:val="24"/>
          <w:szCs w:val="24"/>
        </w:rPr>
        <w:tab/>
      </w:r>
      <w:r w:rsidR="002C7C75">
        <w:rPr>
          <w:sz w:val="24"/>
          <w:szCs w:val="24"/>
        </w:rPr>
        <w:t>GSYH bir ülkede yasal olarak üretilen ve satılan tüm mal ve hizmetlerin değerini içerir</w:t>
      </w:r>
      <w:r w:rsidR="00163A07">
        <w:rPr>
          <w:sz w:val="24"/>
          <w:szCs w:val="24"/>
        </w:rPr>
        <w:t>;</w:t>
      </w:r>
      <w:r w:rsidR="002C7C75">
        <w:rPr>
          <w:sz w:val="24"/>
          <w:szCs w:val="24"/>
        </w:rPr>
        <w:t xml:space="preserve"> </w:t>
      </w:r>
      <w:r w:rsidR="00163A07">
        <w:rPr>
          <w:sz w:val="24"/>
          <w:szCs w:val="24"/>
        </w:rPr>
        <w:t>y</w:t>
      </w:r>
      <w:r w:rsidR="0065605A">
        <w:rPr>
          <w:sz w:val="24"/>
          <w:szCs w:val="24"/>
        </w:rPr>
        <w:t>asa dışı olarak üretilen malları kapsama</w:t>
      </w:r>
      <w:r w:rsidR="00163A07">
        <w:rPr>
          <w:sz w:val="24"/>
          <w:szCs w:val="24"/>
        </w:rPr>
        <w:t>z</w:t>
      </w:r>
      <w:r w:rsidR="0065605A">
        <w:rPr>
          <w:sz w:val="24"/>
          <w:szCs w:val="24"/>
        </w:rPr>
        <w:t xml:space="preserve">. Yine, </w:t>
      </w:r>
      <w:r w:rsidR="00636463">
        <w:rPr>
          <w:sz w:val="24"/>
          <w:szCs w:val="24"/>
        </w:rPr>
        <w:t>evde üretilip tüketilen ve piyasaya girmeyen kalemleri de içerme</w:t>
      </w:r>
      <w:r w:rsidR="00163A07">
        <w:rPr>
          <w:sz w:val="24"/>
          <w:szCs w:val="24"/>
        </w:rPr>
        <w:t>z</w:t>
      </w:r>
      <w:r w:rsidR="00636463">
        <w:rPr>
          <w:sz w:val="24"/>
          <w:szCs w:val="24"/>
        </w:rPr>
        <w:t xml:space="preserve">. </w:t>
      </w:r>
      <w:r w:rsidR="00F2038C">
        <w:rPr>
          <w:sz w:val="24"/>
          <w:szCs w:val="24"/>
        </w:rPr>
        <w:t>Örneğin, bahçemizde yetiştirerek tükettiğimiz sebzeler milli gelir hesabında dikkate alınmazken</w:t>
      </w:r>
      <w:r w:rsidR="00A80D73">
        <w:rPr>
          <w:sz w:val="24"/>
          <w:szCs w:val="24"/>
        </w:rPr>
        <w:t xml:space="preserve"> piyasadan satın alınanların değeri milli gelir içinde yer alır.</w:t>
      </w:r>
      <w:r w:rsidR="00CA6110">
        <w:rPr>
          <w:sz w:val="24"/>
          <w:szCs w:val="24"/>
        </w:rPr>
        <w:t xml:space="preserve"> </w:t>
      </w:r>
      <w:r w:rsidRPr="001C7254">
        <w:rPr>
          <w:sz w:val="24"/>
          <w:szCs w:val="24"/>
        </w:rPr>
        <w:t xml:space="preserve">Örnek olarak değeri 100 kuruş olan ekmeğin üretimini ele alalım.  Ekmeğin değerinin hesaplanmasında her bir üretim aşamasının değerini ayrı ayrı dikkate aldığımızda, </w:t>
      </w:r>
      <w:r w:rsidRPr="001C7254">
        <w:rPr>
          <w:i/>
          <w:sz w:val="24"/>
          <w:szCs w:val="24"/>
        </w:rPr>
        <w:t>mükerrer sayım</w:t>
      </w:r>
      <w:r w:rsidRPr="001C7254">
        <w:rPr>
          <w:sz w:val="24"/>
          <w:szCs w:val="24"/>
        </w:rPr>
        <w:t xml:space="preserve"> nedeniyle değer olduğundan çok daha yüksekmiş gibi görünmektedir</w:t>
      </w:r>
      <w:r w:rsidR="00931FFD">
        <w:rPr>
          <w:sz w:val="24"/>
          <w:szCs w:val="24"/>
        </w:rPr>
        <w:t>, 225 kuruş</w:t>
      </w:r>
      <w:r w:rsidRPr="001C7254">
        <w:rPr>
          <w:sz w:val="24"/>
          <w:szCs w:val="24"/>
        </w:rPr>
        <w:t xml:space="preserve">. Hesaplamada </w:t>
      </w:r>
      <w:r w:rsidR="00931FFD">
        <w:rPr>
          <w:sz w:val="24"/>
          <w:szCs w:val="24"/>
        </w:rPr>
        <w:t xml:space="preserve">yalnızca </w:t>
      </w:r>
      <w:r w:rsidRPr="001C7254">
        <w:rPr>
          <w:sz w:val="24"/>
          <w:szCs w:val="24"/>
        </w:rPr>
        <w:t>nihai malların dikkate alınmasının nedeni budur.</w:t>
      </w:r>
      <w:r w:rsidRPr="001C7254">
        <w:rPr>
          <w:sz w:val="24"/>
          <w:szCs w:val="24"/>
        </w:rPr>
        <w:tab/>
      </w:r>
    </w:p>
    <w:p w14:paraId="0E0F2758" w14:textId="4BEDED07" w:rsidR="007F6A4A" w:rsidRPr="00532002" w:rsidRDefault="007F6A4A" w:rsidP="00532002">
      <w:pPr>
        <w:spacing w:before="120" w:after="0"/>
        <w:jc w:val="both"/>
        <w:rPr>
          <w:b/>
          <w:bCs/>
          <w:sz w:val="24"/>
          <w:szCs w:val="24"/>
        </w:rPr>
      </w:pPr>
      <w:r w:rsidRPr="00532002">
        <w:rPr>
          <w:b/>
          <w:bCs/>
          <w:sz w:val="24"/>
          <w:szCs w:val="24"/>
        </w:rPr>
        <w:t>Tablo 6.1: Değer ve Katma Değer</w:t>
      </w:r>
    </w:p>
    <w:tbl>
      <w:tblPr>
        <w:tblStyle w:val="TableGrid"/>
        <w:tblW w:w="0" w:type="auto"/>
        <w:tblInd w:w="108" w:type="dxa"/>
        <w:tblLook w:val="04A0" w:firstRow="1" w:lastRow="0" w:firstColumn="1" w:lastColumn="0" w:noHBand="0" w:noVBand="1"/>
      </w:tblPr>
      <w:tblGrid>
        <w:gridCol w:w="3070"/>
        <w:gridCol w:w="1716"/>
        <w:gridCol w:w="1701"/>
      </w:tblGrid>
      <w:tr w:rsidR="009616E7" w14:paraId="2284E35F" w14:textId="77777777" w:rsidTr="00F4295C">
        <w:tc>
          <w:tcPr>
            <w:tcW w:w="3070" w:type="dxa"/>
          </w:tcPr>
          <w:p w14:paraId="3FFB4E09" w14:textId="77777777" w:rsidR="009616E7" w:rsidRPr="00964638" w:rsidRDefault="009616E7" w:rsidP="00964638">
            <w:pPr>
              <w:spacing w:line="276" w:lineRule="auto"/>
              <w:jc w:val="both"/>
              <w:rPr>
                <w:rFonts w:asciiTheme="minorHAnsi" w:hAnsiTheme="minorHAnsi" w:cstheme="minorHAnsi"/>
                <w:sz w:val="24"/>
                <w:szCs w:val="24"/>
              </w:rPr>
            </w:pPr>
          </w:p>
        </w:tc>
        <w:tc>
          <w:tcPr>
            <w:tcW w:w="1716" w:type="dxa"/>
          </w:tcPr>
          <w:p w14:paraId="26ED8297" w14:textId="36364E8E" w:rsidR="009616E7" w:rsidRPr="00964638" w:rsidRDefault="00E31CCF" w:rsidP="00964638">
            <w:pPr>
              <w:spacing w:line="276" w:lineRule="auto"/>
              <w:jc w:val="both"/>
              <w:rPr>
                <w:rFonts w:asciiTheme="minorHAnsi" w:hAnsiTheme="minorHAnsi" w:cstheme="minorHAnsi"/>
                <w:sz w:val="24"/>
                <w:szCs w:val="24"/>
              </w:rPr>
            </w:pPr>
            <w:r w:rsidRPr="00964638">
              <w:rPr>
                <w:rFonts w:asciiTheme="minorHAnsi" w:hAnsiTheme="minorHAnsi" w:cstheme="minorHAnsi"/>
                <w:sz w:val="24"/>
                <w:szCs w:val="24"/>
              </w:rPr>
              <w:t>Değeri</w:t>
            </w:r>
          </w:p>
        </w:tc>
        <w:tc>
          <w:tcPr>
            <w:tcW w:w="1701" w:type="dxa"/>
          </w:tcPr>
          <w:p w14:paraId="00B7B419" w14:textId="088D9FB6" w:rsidR="009616E7" w:rsidRPr="00964638" w:rsidRDefault="00E31CCF" w:rsidP="00964638">
            <w:pPr>
              <w:spacing w:line="276" w:lineRule="auto"/>
              <w:jc w:val="both"/>
              <w:rPr>
                <w:rFonts w:asciiTheme="minorHAnsi" w:hAnsiTheme="minorHAnsi" w:cstheme="minorHAnsi"/>
                <w:sz w:val="24"/>
                <w:szCs w:val="24"/>
              </w:rPr>
            </w:pPr>
            <w:r w:rsidRPr="00964638">
              <w:rPr>
                <w:rFonts w:asciiTheme="minorHAnsi" w:hAnsiTheme="minorHAnsi" w:cstheme="minorHAnsi"/>
                <w:sz w:val="24"/>
                <w:szCs w:val="24"/>
              </w:rPr>
              <w:t>Katma Değer</w:t>
            </w:r>
          </w:p>
        </w:tc>
      </w:tr>
      <w:tr w:rsidR="009616E7" w14:paraId="4F21ECD3" w14:textId="77777777" w:rsidTr="00F4295C">
        <w:tc>
          <w:tcPr>
            <w:tcW w:w="3070" w:type="dxa"/>
          </w:tcPr>
          <w:p w14:paraId="5F138782" w14:textId="4A5F965B" w:rsidR="009616E7" w:rsidRPr="00964638" w:rsidRDefault="00E31CCF" w:rsidP="00964638">
            <w:pPr>
              <w:spacing w:line="276" w:lineRule="auto"/>
              <w:jc w:val="both"/>
              <w:rPr>
                <w:rFonts w:asciiTheme="minorHAnsi" w:hAnsiTheme="minorHAnsi" w:cstheme="minorHAnsi"/>
                <w:sz w:val="24"/>
                <w:szCs w:val="24"/>
              </w:rPr>
            </w:pPr>
            <w:r w:rsidRPr="00964638">
              <w:rPr>
                <w:rFonts w:asciiTheme="minorHAnsi" w:hAnsiTheme="minorHAnsi" w:cstheme="minorHAnsi"/>
                <w:sz w:val="24"/>
                <w:szCs w:val="24"/>
              </w:rPr>
              <w:t>Buğday</w:t>
            </w:r>
          </w:p>
        </w:tc>
        <w:tc>
          <w:tcPr>
            <w:tcW w:w="1716" w:type="dxa"/>
            <w:vAlign w:val="center"/>
          </w:tcPr>
          <w:p w14:paraId="0B425CF6" w14:textId="509F82BA" w:rsidR="009616E7" w:rsidRPr="00964638" w:rsidRDefault="00E31CCF" w:rsidP="00964638">
            <w:pPr>
              <w:spacing w:line="276" w:lineRule="auto"/>
              <w:jc w:val="right"/>
              <w:rPr>
                <w:rFonts w:asciiTheme="minorHAnsi" w:hAnsiTheme="minorHAnsi" w:cstheme="minorHAnsi"/>
                <w:sz w:val="24"/>
                <w:szCs w:val="24"/>
              </w:rPr>
            </w:pPr>
            <w:r w:rsidRPr="00964638">
              <w:rPr>
                <w:rFonts w:asciiTheme="minorHAnsi" w:hAnsiTheme="minorHAnsi" w:cstheme="minorHAnsi"/>
                <w:sz w:val="24"/>
                <w:szCs w:val="24"/>
              </w:rPr>
              <w:t>50</w:t>
            </w:r>
          </w:p>
        </w:tc>
        <w:tc>
          <w:tcPr>
            <w:tcW w:w="1701" w:type="dxa"/>
            <w:vAlign w:val="center"/>
          </w:tcPr>
          <w:p w14:paraId="0BF4F32E" w14:textId="14B13C82" w:rsidR="009616E7" w:rsidRPr="00964638" w:rsidRDefault="00E31CCF" w:rsidP="00964638">
            <w:pPr>
              <w:spacing w:line="276" w:lineRule="auto"/>
              <w:jc w:val="right"/>
              <w:rPr>
                <w:rFonts w:asciiTheme="minorHAnsi" w:hAnsiTheme="minorHAnsi" w:cstheme="minorHAnsi"/>
                <w:sz w:val="24"/>
                <w:szCs w:val="24"/>
              </w:rPr>
            </w:pPr>
            <w:r w:rsidRPr="00964638">
              <w:rPr>
                <w:rFonts w:asciiTheme="minorHAnsi" w:hAnsiTheme="minorHAnsi" w:cstheme="minorHAnsi"/>
                <w:sz w:val="24"/>
                <w:szCs w:val="24"/>
              </w:rPr>
              <w:t>50</w:t>
            </w:r>
          </w:p>
        </w:tc>
      </w:tr>
      <w:tr w:rsidR="009616E7" w14:paraId="1020F20C" w14:textId="77777777" w:rsidTr="00F4295C">
        <w:tc>
          <w:tcPr>
            <w:tcW w:w="3070" w:type="dxa"/>
          </w:tcPr>
          <w:p w14:paraId="63872E92" w14:textId="42AADF1B" w:rsidR="009616E7" w:rsidRPr="00964638" w:rsidRDefault="00E31CCF" w:rsidP="00964638">
            <w:pPr>
              <w:spacing w:line="276" w:lineRule="auto"/>
              <w:jc w:val="both"/>
              <w:rPr>
                <w:rFonts w:asciiTheme="minorHAnsi" w:hAnsiTheme="minorHAnsi" w:cstheme="minorHAnsi"/>
                <w:sz w:val="24"/>
                <w:szCs w:val="24"/>
              </w:rPr>
            </w:pPr>
            <w:r w:rsidRPr="00964638">
              <w:rPr>
                <w:rFonts w:asciiTheme="minorHAnsi" w:hAnsiTheme="minorHAnsi" w:cstheme="minorHAnsi"/>
                <w:sz w:val="24"/>
                <w:szCs w:val="24"/>
              </w:rPr>
              <w:t>Un</w:t>
            </w:r>
          </w:p>
        </w:tc>
        <w:tc>
          <w:tcPr>
            <w:tcW w:w="1716" w:type="dxa"/>
            <w:vAlign w:val="center"/>
          </w:tcPr>
          <w:p w14:paraId="541281A9" w14:textId="17EFEAC6" w:rsidR="009616E7" w:rsidRPr="00964638" w:rsidRDefault="00E31CCF" w:rsidP="00964638">
            <w:pPr>
              <w:spacing w:line="276" w:lineRule="auto"/>
              <w:jc w:val="right"/>
              <w:rPr>
                <w:rFonts w:asciiTheme="minorHAnsi" w:hAnsiTheme="minorHAnsi" w:cstheme="minorHAnsi"/>
                <w:sz w:val="24"/>
                <w:szCs w:val="24"/>
              </w:rPr>
            </w:pPr>
            <w:r w:rsidRPr="00964638">
              <w:rPr>
                <w:rFonts w:asciiTheme="minorHAnsi" w:hAnsiTheme="minorHAnsi" w:cstheme="minorHAnsi"/>
                <w:sz w:val="24"/>
                <w:szCs w:val="24"/>
              </w:rPr>
              <w:t>75</w:t>
            </w:r>
          </w:p>
        </w:tc>
        <w:tc>
          <w:tcPr>
            <w:tcW w:w="1701" w:type="dxa"/>
            <w:vAlign w:val="center"/>
          </w:tcPr>
          <w:p w14:paraId="65051C70" w14:textId="46E38B9F" w:rsidR="009616E7" w:rsidRPr="00964638" w:rsidRDefault="00E31CCF" w:rsidP="00964638">
            <w:pPr>
              <w:spacing w:line="276" w:lineRule="auto"/>
              <w:jc w:val="right"/>
              <w:rPr>
                <w:rFonts w:asciiTheme="minorHAnsi" w:hAnsiTheme="minorHAnsi" w:cstheme="minorHAnsi"/>
                <w:sz w:val="24"/>
                <w:szCs w:val="24"/>
              </w:rPr>
            </w:pPr>
            <w:r w:rsidRPr="00964638">
              <w:rPr>
                <w:rFonts w:asciiTheme="minorHAnsi" w:hAnsiTheme="minorHAnsi" w:cstheme="minorHAnsi"/>
                <w:sz w:val="24"/>
                <w:szCs w:val="24"/>
              </w:rPr>
              <w:t>25</w:t>
            </w:r>
          </w:p>
        </w:tc>
      </w:tr>
      <w:tr w:rsidR="009616E7" w14:paraId="006400D2" w14:textId="77777777" w:rsidTr="00F4295C">
        <w:tc>
          <w:tcPr>
            <w:tcW w:w="3070" w:type="dxa"/>
          </w:tcPr>
          <w:p w14:paraId="5AF2656A" w14:textId="2F14E413" w:rsidR="009616E7" w:rsidRPr="00964638" w:rsidRDefault="00E31CCF" w:rsidP="00964638">
            <w:pPr>
              <w:spacing w:line="276" w:lineRule="auto"/>
              <w:jc w:val="both"/>
              <w:rPr>
                <w:rFonts w:asciiTheme="minorHAnsi" w:hAnsiTheme="minorHAnsi" w:cstheme="minorHAnsi"/>
                <w:sz w:val="24"/>
                <w:szCs w:val="24"/>
              </w:rPr>
            </w:pPr>
            <w:r w:rsidRPr="00964638">
              <w:rPr>
                <w:rFonts w:asciiTheme="minorHAnsi" w:hAnsiTheme="minorHAnsi" w:cstheme="minorHAnsi"/>
                <w:sz w:val="24"/>
                <w:szCs w:val="24"/>
              </w:rPr>
              <w:t>Ekmek</w:t>
            </w:r>
          </w:p>
        </w:tc>
        <w:tc>
          <w:tcPr>
            <w:tcW w:w="1716" w:type="dxa"/>
            <w:vAlign w:val="center"/>
          </w:tcPr>
          <w:p w14:paraId="2029700C" w14:textId="18E43374" w:rsidR="009616E7" w:rsidRPr="00964638" w:rsidRDefault="00E31CCF" w:rsidP="00964638">
            <w:pPr>
              <w:spacing w:line="276" w:lineRule="auto"/>
              <w:jc w:val="right"/>
              <w:rPr>
                <w:rFonts w:asciiTheme="minorHAnsi" w:hAnsiTheme="minorHAnsi" w:cstheme="minorHAnsi"/>
                <w:sz w:val="24"/>
                <w:szCs w:val="24"/>
              </w:rPr>
            </w:pPr>
            <w:r w:rsidRPr="00964638">
              <w:rPr>
                <w:rFonts w:asciiTheme="minorHAnsi" w:hAnsiTheme="minorHAnsi" w:cstheme="minorHAnsi"/>
                <w:sz w:val="24"/>
                <w:szCs w:val="24"/>
              </w:rPr>
              <w:t>100</w:t>
            </w:r>
          </w:p>
        </w:tc>
        <w:tc>
          <w:tcPr>
            <w:tcW w:w="1701" w:type="dxa"/>
            <w:vAlign w:val="center"/>
          </w:tcPr>
          <w:p w14:paraId="70BC3C58" w14:textId="00F72910" w:rsidR="009616E7" w:rsidRPr="00964638" w:rsidRDefault="00E31CCF" w:rsidP="00964638">
            <w:pPr>
              <w:spacing w:line="276" w:lineRule="auto"/>
              <w:jc w:val="right"/>
              <w:rPr>
                <w:rFonts w:asciiTheme="minorHAnsi" w:hAnsiTheme="minorHAnsi" w:cstheme="minorHAnsi"/>
                <w:sz w:val="24"/>
                <w:szCs w:val="24"/>
              </w:rPr>
            </w:pPr>
            <w:r w:rsidRPr="00964638">
              <w:rPr>
                <w:rFonts w:asciiTheme="minorHAnsi" w:hAnsiTheme="minorHAnsi" w:cstheme="minorHAnsi"/>
                <w:sz w:val="24"/>
                <w:szCs w:val="24"/>
              </w:rPr>
              <w:t>25</w:t>
            </w:r>
          </w:p>
        </w:tc>
      </w:tr>
      <w:tr w:rsidR="009616E7" w14:paraId="08528AED" w14:textId="77777777" w:rsidTr="00F4295C">
        <w:tc>
          <w:tcPr>
            <w:tcW w:w="3070" w:type="dxa"/>
          </w:tcPr>
          <w:p w14:paraId="17802DB7" w14:textId="4019B575" w:rsidR="009616E7" w:rsidRPr="00964638" w:rsidRDefault="00E31CCF" w:rsidP="00964638">
            <w:pPr>
              <w:spacing w:line="276" w:lineRule="auto"/>
              <w:jc w:val="both"/>
              <w:rPr>
                <w:rFonts w:asciiTheme="minorHAnsi" w:hAnsiTheme="minorHAnsi" w:cstheme="minorHAnsi"/>
                <w:sz w:val="24"/>
                <w:szCs w:val="24"/>
              </w:rPr>
            </w:pPr>
            <w:r w:rsidRPr="00964638">
              <w:rPr>
                <w:rFonts w:asciiTheme="minorHAnsi" w:hAnsiTheme="minorHAnsi" w:cstheme="minorHAnsi"/>
                <w:sz w:val="24"/>
                <w:szCs w:val="24"/>
              </w:rPr>
              <w:t>Toplam</w:t>
            </w:r>
          </w:p>
        </w:tc>
        <w:tc>
          <w:tcPr>
            <w:tcW w:w="1716" w:type="dxa"/>
            <w:vAlign w:val="center"/>
          </w:tcPr>
          <w:p w14:paraId="2B668C84" w14:textId="4B4B0B3D" w:rsidR="009616E7" w:rsidRPr="00964638" w:rsidRDefault="00E31CCF" w:rsidP="00964638">
            <w:pPr>
              <w:spacing w:line="276" w:lineRule="auto"/>
              <w:jc w:val="right"/>
              <w:rPr>
                <w:rFonts w:asciiTheme="minorHAnsi" w:hAnsiTheme="minorHAnsi" w:cstheme="minorHAnsi"/>
                <w:sz w:val="24"/>
                <w:szCs w:val="24"/>
              </w:rPr>
            </w:pPr>
            <w:r w:rsidRPr="00964638">
              <w:rPr>
                <w:rFonts w:asciiTheme="minorHAnsi" w:hAnsiTheme="minorHAnsi" w:cstheme="minorHAnsi"/>
                <w:sz w:val="24"/>
                <w:szCs w:val="24"/>
              </w:rPr>
              <w:t>225</w:t>
            </w:r>
          </w:p>
        </w:tc>
        <w:tc>
          <w:tcPr>
            <w:tcW w:w="1701" w:type="dxa"/>
            <w:vAlign w:val="center"/>
          </w:tcPr>
          <w:p w14:paraId="18296D4B" w14:textId="6DAA4C25" w:rsidR="009616E7" w:rsidRPr="00964638" w:rsidRDefault="00633311" w:rsidP="00964638">
            <w:pPr>
              <w:spacing w:line="276" w:lineRule="auto"/>
              <w:jc w:val="right"/>
              <w:rPr>
                <w:rFonts w:asciiTheme="minorHAnsi" w:hAnsiTheme="minorHAnsi" w:cstheme="minorHAnsi"/>
                <w:sz w:val="24"/>
                <w:szCs w:val="24"/>
              </w:rPr>
            </w:pPr>
            <w:r w:rsidRPr="00964638">
              <w:rPr>
                <w:rFonts w:asciiTheme="minorHAnsi" w:hAnsiTheme="minorHAnsi" w:cstheme="minorHAnsi"/>
                <w:sz w:val="24"/>
                <w:szCs w:val="24"/>
              </w:rPr>
              <w:t>100</w:t>
            </w:r>
          </w:p>
        </w:tc>
      </w:tr>
    </w:tbl>
    <w:p w14:paraId="61A47DA0" w14:textId="1A5A8F9F" w:rsidR="00841571" w:rsidRPr="004800CC" w:rsidRDefault="00841571" w:rsidP="00F4295C">
      <w:pPr>
        <w:spacing w:before="240" w:after="0" w:line="360" w:lineRule="auto"/>
        <w:ind w:firstLine="709"/>
        <w:jc w:val="both"/>
        <w:rPr>
          <w:sz w:val="24"/>
          <w:szCs w:val="24"/>
        </w:rPr>
      </w:pPr>
      <w:r w:rsidRPr="001C7254">
        <w:rPr>
          <w:sz w:val="24"/>
          <w:szCs w:val="24"/>
        </w:rPr>
        <w:t>GSYH’n</w:t>
      </w:r>
      <w:r w:rsidR="009E00CA">
        <w:rPr>
          <w:sz w:val="24"/>
          <w:szCs w:val="24"/>
        </w:rPr>
        <w:t>i</w:t>
      </w:r>
      <w:r w:rsidRPr="001C7254">
        <w:rPr>
          <w:sz w:val="24"/>
          <w:szCs w:val="24"/>
        </w:rPr>
        <w:t xml:space="preserve">n hesaplanmasında dikkate alınan son bir öğe parasal değerin </w:t>
      </w:r>
      <w:r w:rsidRPr="001C7254">
        <w:rPr>
          <w:i/>
          <w:sz w:val="24"/>
          <w:szCs w:val="24"/>
        </w:rPr>
        <w:t>piyasa fiyatları</w:t>
      </w:r>
      <w:r w:rsidRPr="001C7254">
        <w:rPr>
          <w:b/>
          <w:sz w:val="24"/>
          <w:szCs w:val="24"/>
        </w:rPr>
        <w:t xml:space="preserve"> </w:t>
      </w:r>
      <w:r w:rsidRPr="001C7254">
        <w:rPr>
          <w:sz w:val="24"/>
          <w:szCs w:val="24"/>
        </w:rPr>
        <w:t xml:space="preserve">cinsinden ifade ediliyor olmasıdır. Piyasa fiyatı, bir mal ya da hizmeti satın alırken karşılığında ödenen </w:t>
      </w:r>
      <w:r w:rsidRPr="004800CC">
        <w:rPr>
          <w:sz w:val="24"/>
          <w:szCs w:val="24"/>
        </w:rPr>
        <w:t xml:space="preserve">bedeldir. </w:t>
      </w:r>
      <w:r w:rsidR="00871FC3" w:rsidRPr="004800CC">
        <w:rPr>
          <w:sz w:val="24"/>
          <w:szCs w:val="24"/>
        </w:rPr>
        <w:t>Piyasa fiyatının anlamını,</w:t>
      </w:r>
      <w:r w:rsidRPr="004800CC">
        <w:rPr>
          <w:sz w:val="24"/>
          <w:szCs w:val="24"/>
        </w:rPr>
        <w:t xml:space="preserve"> </w:t>
      </w:r>
      <w:r w:rsidR="004800CC" w:rsidRPr="004800CC">
        <w:rPr>
          <w:sz w:val="24"/>
          <w:szCs w:val="24"/>
        </w:rPr>
        <w:t>aşağıda</w:t>
      </w:r>
      <w:r w:rsidRPr="004800CC">
        <w:rPr>
          <w:sz w:val="24"/>
          <w:szCs w:val="24"/>
        </w:rPr>
        <w:t xml:space="preserve"> diğer </w:t>
      </w:r>
      <w:r w:rsidR="00871FC3" w:rsidRPr="004800CC">
        <w:rPr>
          <w:sz w:val="24"/>
          <w:szCs w:val="24"/>
        </w:rPr>
        <w:t>fiyat kavramlarını</w:t>
      </w:r>
      <w:r w:rsidRPr="004800CC">
        <w:rPr>
          <w:sz w:val="24"/>
          <w:szCs w:val="24"/>
        </w:rPr>
        <w:t xml:space="preserve"> açıklarken biraz daha açacağız.</w:t>
      </w:r>
    </w:p>
    <w:p w14:paraId="70F5CABC" w14:textId="0FE26EBF" w:rsidR="00A9054C" w:rsidRPr="00A9054C" w:rsidRDefault="00841571" w:rsidP="00A9054C">
      <w:pPr>
        <w:pStyle w:val="ListParagraph"/>
        <w:numPr>
          <w:ilvl w:val="0"/>
          <w:numId w:val="89"/>
        </w:numPr>
        <w:spacing w:before="120" w:after="120" w:line="360" w:lineRule="auto"/>
        <w:ind w:left="993" w:hanging="284"/>
        <w:jc w:val="both"/>
        <w:rPr>
          <w:iCs/>
          <w:sz w:val="24"/>
          <w:szCs w:val="24"/>
        </w:rPr>
      </w:pPr>
      <w:r w:rsidRPr="00A9054C">
        <w:rPr>
          <w:b/>
          <w:iCs/>
          <w:sz w:val="24"/>
          <w:szCs w:val="24"/>
        </w:rPr>
        <w:t>Safi Yurtiçi Hâsıla</w:t>
      </w:r>
      <w:r w:rsidR="001B3267" w:rsidRPr="00A9054C">
        <w:rPr>
          <w:b/>
          <w:iCs/>
          <w:sz w:val="24"/>
          <w:szCs w:val="24"/>
        </w:rPr>
        <w:t xml:space="preserve"> </w:t>
      </w:r>
      <w:r w:rsidRPr="00A9054C">
        <w:rPr>
          <w:b/>
          <w:iCs/>
          <w:sz w:val="24"/>
          <w:szCs w:val="24"/>
        </w:rPr>
        <w:t>(SYH)</w:t>
      </w:r>
      <w:r w:rsidRPr="00A9054C">
        <w:rPr>
          <w:iCs/>
          <w:sz w:val="24"/>
          <w:szCs w:val="24"/>
        </w:rPr>
        <w:t xml:space="preserve"> </w:t>
      </w:r>
    </w:p>
    <w:p w14:paraId="66C4A777" w14:textId="04150F17" w:rsidR="00DB0A8D" w:rsidRDefault="00841571" w:rsidP="00A9054C">
      <w:pPr>
        <w:spacing w:before="120" w:after="120" w:line="360" w:lineRule="auto"/>
        <w:jc w:val="both"/>
        <w:rPr>
          <w:sz w:val="24"/>
          <w:szCs w:val="24"/>
        </w:rPr>
      </w:pPr>
      <w:r w:rsidRPr="001C7254">
        <w:rPr>
          <w:sz w:val="24"/>
          <w:szCs w:val="24"/>
        </w:rPr>
        <w:t xml:space="preserve">Yukarıda açıkladığımız GSYH </w:t>
      </w:r>
      <w:r w:rsidRPr="001C7254">
        <w:rPr>
          <w:i/>
          <w:sz w:val="24"/>
          <w:szCs w:val="24"/>
        </w:rPr>
        <w:t xml:space="preserve">gayri safi, </w:t>
      </w:r>
      <w:r w:rsidRPr="001C7254">
        <w:rPr>
          <w:sz w:val="24"/>
          <w:szCs w:val="24"/>
        </w:rPr>
        <w:t>yani</w:t>
      </w:r>
      <w:r w:rsidRPr="001C7254">
        <w:rPr>
          <w:i/>
          <w:sz w:val="24"/>
          <w:szCs w:val="24"/>
        </w:rPr>
        <w:t xml:space="preserve"> brüttür</w:t>
      </w:r>
      <w:r w:rsidRPr="001C7254">
        <w:rPr>
          <w:sz w:val="24"/>
          <w:szCs w:val="24"/>
        </w:rPr>
        <w:t xml:space="preserve">. Gayri safi büyüklükler hesaplanırken, üretim sırasında sermaye mallarında meydana gelen </w:t>
      </w:r>
      <w:r w:rsidRPr="001C7254">
        <w:rPr>
          <w:i/>
          <w:sz w:val="24"/>
          <w:szCs w:val="24"/>
        </w:rPr>
        <w:t>aşınma ve eskime</w:t>
      </w:r>
      <w:r w:rsidRPr="001C7254">
        <w:rPr>
          <w:sz w:val="24"/>
          <w:szCs w:val="24"/>
        </w:rPr>
        <w:t xml:space="preserve"> dikkate alınmamaktadır. Oysa kullanılan makineler, binalar ve diğer üretim tesis ve dona</w:t>
      </w:r>
      <w:r w:rsidR="00715B04">
        <w:rPr>
          <w:sz w:val="24"/>
          <w:szCs w:val="24"/>
        </w:rPr>
        <w:t>t</w:t>
      </w:r>
      <w:r w:rsidRPr="001C7254">
        <w:rPr>
          <w:sz w:val="24"/>
          <w:szCs w:val="24"/>
        </w:rPr>
        <w:t xml:space="preserve">ıları üretim sırasında değer kaybına uğrar. Bu kayıp </w:t>
      </w:r>
      <w:r w:rsidRPr="001C7254">
        <w:rPr>
          <w:i/>
          <w:sz w:val="24"/>
          <w:szCs w:val="24"/>
        </w:rPr>
        <w:t>amortisman</w:t>
      </w:r>
      <w:r w:rsidRPr="001C7254">
        <w:rPr>
          <w:sz w:val="24"/>
          <w:szCs w:val="24"/>
        </w:rPr>
        <w:t xml:space="preserve"> kavramı ile ifade edilmektedir. Net üretim, sermaye stokunda meydana gelen kayıp toplam üretimden düşülerek hesaplanır. İşte GSYH’d</w:t>
      </w:r>
      <w:r w:rsidR="009E00CA">
        <w:rPr>
          <w:sz w:val="24"/>
          <w:szCs w:val="24"/>
        </w:rPr>
        <w:t>e</w:t>
      </w:r>
      <w:r w:rsidRPr="001C7254">
        <w:rPr>
          <w:sz w:val="24"/>
          <w:szCs w:val="24"/>
        </w:rPr>
        <w:t>n amortismanları çıkardığımızda Safi Yurtiçi Hâsılayı</w:t>
      </w:r>
      <w:r w:rsidR="00CA6110">
        <w:rPr>
          <w:sz w:val="24"/>
          <w:szCs w:val="24"/>
        </w:rPr>
        <w:t xml:space="preserve"> </w:t>
      </w:r>
      <w:r w:rsidRPr="001C7254">
        <w:rPr>
          <w:sz w:val="24"/>
          <w:szCs w:val="24"/>
        </w:rPr>
        <w:t>(SYH) elde ederiz.</w:t>
      </w:r>
      <w:r w:rsidRPr="001C7254">
        <w:rPr>
          <w:sz w:val="24"/>
          <w:szCs w:val="24"/>
        </w:rPr>
        <w:tab/>
      </w:r>
      <w:r w:rsidRPr="001C7254">
        <w:rPr>
          <w:sz w:val="24"/>
          <w:szCs w:val="24"/>
        </w:rPr>
        <w:tab/>
      </w:r>
      <w:r w:rsidR="00A9054C">
        <w:rPr>
          <w:sz w:val="24"/>
          <w:szCs w:val="24"/>
        </w:rPr>
        <w:tab/>
      </w:r>
      <w:r w:rsidRPr="001C7254">
        <w:rPr>
          <w:sz w:val="24"/>
          <w:szCs w:val="24"/>
        </w:rPr>
        <w:t>SYH = GSYH-Amortismanlar</w:t>
      </w:r>
    </w:p>
    <w:p w14:paraId="5BD16334" w14:textId="77777777" w:rsidR="00715B04" w:rsidRDefault="00715B04" w:rsidP="00A9054C">
      <w:pPr>
        <w:spacing w:before="120" w:after="120" w:line="360" w:lineRule="auto"/>
        <w:jc w:val="both"/>
        <w:rPr>
          <w:sz w:val="24"/>
          <w:szCs w:val="24"/>
        </w:rPr>
      </w:pPr>
    </w:p>
    <w:p w14:paraId="7F92EBA9" w14:textId="77777777" w:rsidR="00DB0A8D" w:rsidRPr="001C7254" w:rsidRDefault="00DB0A8D" w:rsidP="00A9054C">
      <w:pPr>
        <w:spacing w:before="120" w:after="120" w:line="360" w:lineRule="auto"/>
        <w:jc w:val="both"/>
        <w:rPr>
          <w:sz w:val="24"/>
          <w:szCs w:val="24"/>
        </w:rPr>
      </w:pPr>
    </w:p>
    <w:p w14:paraId="3F6F3E57" w14:textId="42A5B4ED" w:rsidR="00A9054C" w:rsidRPr="00A9054C" w:rsidRDefault="00841571" w:rsidP="00A73028">
      <w:pPr>
        <w:pStyle w:val="ListParagraph"/>
        <w:numPr>
          <w:ilvl w:val="0"/>
          <w:numId w:val="89"/>
        </w:numPr>
        <w:spacing w:before="120" w:after="120" w:line="360" w:lineRule="auto"/>
        <w:ind w:left="993" w:hanging="284"/>
        <w:jc w:val="both"/>
        <w:rPr>
          <w:b/>
          <w:iCs/>
          <w:sz w:val="24"/>
          <w:szCs w:val="24"/>
        </w:rPr>
      </w:pPr>
      <w:r w:rsidRPr="00A9054C">
        <w:rPr>
          <w:b/>
          <w:iCs/>
          <w:sz w:val="24"/>
          <w:szCs w:val="24"/>
        </w:rPr>
        <w:t>Milli Gelir</w:t>
      </w:r>
      <w:r w:rsidR="001B3267" w:rsidRPr="00A9054C">
        <w:rPr>
          <w:b/>
          <w:iCs/>
          <w:sz w:val="24"/>
          <w:szCs w:val="24"/>
        </w:rPr>
        <w:t xml:space="preserve"> </w:t>
      </w:r>
      <w:r w:rsidRPr="00A9054C">
        <w:rPr>
          <w:b/>
          <w:iCs/>
          <w:sz w:val="24"/>
          <w:szCs w:val="24"/>
        </w:rPr>
        <w:t xml:space="preserve">(MG) </w:t>
      </w:r>
    </w:p>
    <w:p w14:paraId="4ED92088" w14:textId="43F2E28D" w:rsidR="00841571" w:rsidRPr="001C7254" w:rsidRDefault="00841571" w:rsidP="00841571">
      <w:pPr>
        <w:spacing w:before="120" w:after="120" w:line="360" w:lineRule="auto"/>
        <w:jc w:val="both"/>
        <w:rPr>
          <w:sz w:val="24"/>
          <w:szCs w:val="24"/>
        </w:rPr>
      </w:pPr>
      <w:r w:rsidRPr="00A9054C">
        <w:rPr>
          <w:sz w:val="24"/>
          <w:szCs w:val="24"/>
        </w:rPr>
        <w:lastRenderedPageBreak/>
        <w:t>Piyasa</w:t>
      </w:r>
      <w:r w:rsidRPr="001C7254">
        <w:rPr>
          <w:sz w:val="24"/>
          <w:szCs w:val="24"/>
        </w:rPr>
        <w:t xml:space="preserve">dan bir malı satın alırken ödediğimiz </w:t>
      </w:r>
      <w:r w:rsidRPr="001C7254">
        <w:rPr>
          <w:i/>
          <w:sz w:val="24"/>
          <w:szCs w:val="24"/>
        </w:rPr>
        <w:t>piyasa fiyatı</w:t>
      </w:r>
      <w:r w:rsidR="00CA6110">
        <w:rPr>
          <w:i/>
          <w:sz w:val="24"/>
          <w:szCs w:val="24"/>
        </w:rPr>
        <w:t xml:space="preserve"> </w:t>
      </w:r>
      <w:r w:rsidRPr="001C7254">
        <w:rPr>
          <w:i/>
          <w:sz w:val="24"/>
          <w:szCs w:val="24"/>
        </w:rPr>
        <w:t>(PF)</w:t>
      </w:r>
      <w:r w:rsidRPr="001C7254">
        <w:rPr>
          <w:sz w:val="24"/>
          <w:szCs w:val="24"/>
        </w:rPr>
        <w:t xml:space="preserve"> kabaca iki bölümden oluşur; </w:t>
      </w:r>
      <w:r w:rsidRPr="001C7254">
        <w:rPr>
          <w:i/>
          <w:sz w:val="24"/>
          <w:szCs w:val="24"/>
        </w:rPr>
        <w:t>faktör gelirleri</w:t>
      </w:r>
      <w:r w:rsidR="008E1209">
        <w:rPr>
          <w:i/>
          <w:sz w:val="24"/>
          <w:szCs w:val="24"/>
        </w:rPr>
        <w:t xml:space="preserve"> </w:t>
      </w:r>
      <w:r w:rsidRPr="001C7254">
        <w:rPr>
          <w:i/>
          <w:sz w:val="24"/>
          <w:szCs w:val="24"/>
        </w:rPr>
        <w:t xml:space="preserve">(faktör fiyatı, FF) </w:t>
      </w:r>
      <w:r w:rsidRPr="001C7254">
        <w:rPr>
          <w:sz w:val="24"/>
          <w:szCs w:val="24"/>
        </w:rPr>
        <w:t xml:space="preserve">ve </w:t>
      </w:r>
      <w:r w:rsidRPr="001C7254">
        <w:rPr>
          <w:i/>
          <w:sz w:val="24"/>
          <w:szCs w:val="24"/>
        </w:rPr>
        <w:t>dolaylı vergiler</w:t>
      </w:r>
      <w:r w:rsidR="008E1209">
        <w:rPr>
          <w:i/>
          <w:sz w:val="24"/>
          <w:szCs w:val="24"/>
        </w:rPr>
        <w:t xml:space="preserve"> </w:t>
      </w:r>
      <w:r w:rsidRPr="001C7254">
        <w:rPr>
          <w:i/>
          <w:sz w:val="24"/>
          <w:szCs w:val="24"/>
        </w:rPr>
        <w:t>(DV)</w:t>
      </w:r>
      <w:r w:rsidRPr="001C7254">
        <w:rPr>
          <w:sz w:val="24"/>
          <w:szCs w:val="24"/>
        </w:rPr>
        <w:t>. Faktör gelirleri ödenen fiyatın ücret, kâr, faiz ve kiraya giden kısmıdır. Yani, mala ödediğimiz fiyatın önemli bir kısmı o malın üretimine katkıda bulunan üretim faktörleri karşılığında faktör sahiplerine gi</w:t>
      </w:r>
      <w:r w:rsidR="00117B0D">
        <w:rPr>
          <w:sz w:val="24"/>
          <w:szCs w:val="24"/>
        </w:rPr>
        <w:t>de</w:t>
      </w:r>
      <w:r w:rsidRPr="001C7254">
        <w:rPr>
          <w:sz w:val="24"/>
          <w:szCs w:val="24"/>
        </w:rPr>
        <w:t>r. Fiyatın diğer kısmı</w:t>
      </w:r>
      <w:r w:rsidR="00117B0D">
        <w:rPr>
          <w:sz w:val="24"/>
          <w:szCs w:val="24"/>
        </w:rPr>
        <w:t>nı</w:t>
      </w:r>
      <w:r w:rsidRPr="001C7254">
        <w:rPr>
          <w:sz w:val="24"/>
          <w:szCs w:val="24"/>
        </w:rPr>
        <w:t xml:space="preserve"> ise dolaylı vergi olarak </w:t>
      </w:r>
      <w:r w:rsidR="004457F3" w:rsidRPr="001C7254">
        <w:rPr>
          <w:sz w:val="24"/>
          <w:szCs w:val="24"/>
        </w:rPr>
        <w:t>devlet</w:t>
      </w:r>
      <w:r w:rsidR="004457F3">
        <w:rPr>
          <w:sz w:val="24"/>
          <w:szCs w:val="24"/>
        </w:rPr>
        <w:t xml:space="preserve"> alır. Dolaylı vergilere örnek olarak katma değer vergisi (</w:t>
      </w:r>
      <w:r w:rsidRPr="001C7254">
        <w:rPr>
          <w:sz w:val="24"/>
          <w:szCs w:val="24"/>
        </w:rPr>
        <w:t>KDV</w:t>
      </w:r>
      <w:r w:rsidR="00BC3155">
        <w:rPr>
          <w:sz w:val="24"/>
          <w:szCs w:val="24"/>
        </w:rPr>
        <w:t>)</w:t>
      </w:r>
      <w:r w:rsidRPr="001C7254">
        <w:rPr>
          <w:sz w:val="24"/>
          <w:szCs w:val="24"/>
        </w:rPr>
        <w:t>, özel tüketim vergisi, gümrük vergisi, savunma vergisi vb</w:t>
      </w:r>
      <w:r w:rsidR="00BC3155">
        <w:rPr>
          <w:sz w:val="24"/>
          <w:szCs w:val="24"/>
        </w:rPr>
        <w:t>. verilebilir</w:t>
      </w:r>
      <w:r w:rsidRPr="001C7254">
        <w:rPr>
          <w:sz w:val="24"/>
          <w:szCs w:val="24"/>
        </w:rPr>
        <w:t xml:space="preserve">. İşte </w:t>
      </w:r>
      <w:proofErr w:type="spellStart"/>
      <w:r w:rsidRPr="001C7254">
        <w:rPr>
          <w:sz w:val="24"/>
          <w:szCs w:val="24"/>
        </w:rPr>
        <w:t>SYH’d</w:t>
      </w:r>
      <w:r w:rsidR="008E1209">
        <w:rPr>
          <w:sz w:val="24"/>
          <w:szCs w:val="24"/>
        </w:rPr>
        <w:t>e</w:t>
      </w:r>
      <w:r w:rsidRPr="001C7254">
        <w:rPr>
          <w:sz w:val="24"/>
          <w:szCs w:val="24"/>
        </w:rPr>
        <w:t>n</w:t>
      </w:r>
      <w:proofErr w:type="spellEnd"/>
      <w:r w:rsidRPr="001C7254">
        <w:rPr>
          <w:sz w:val="24"/>
          <w:szCs w:val="24"/>
        </w:rPr>
        <w:t xml:space="preserve"> dolaylı vergileri çıkardığımızda </w:t>
      </w:r>
      <w:proofErr w:type="spellStart"/>
      <w:r w:rsidRPr="001C7254">
        <w:rPr>
          <w:sz w:val="24"/>
          <w:szCs w:val="24"/>
        </w:rPr>
        <w:t>MG’</w:t>
      </w:r>
      <w:r w:rsidR="008E1209">
        <w:rPr>
          <w:sz w:val="24"/>
          <w:szCs w:val="24"/>
        </w:rPr>
        <w:t>y</w:t>
      </w:r>
      <w:r w:rsidRPr="001C7254">
        <w:rPr>
          <w:sz w:val="24"/>
          <w:szCs w:val="24"/>
        </w:rPr>
        <w:t>i</w:t>
      </w:r>
      <w:proofErr w:type="spellEnd"/>
      <w:r w:rsidRPr="001C7254">
        <w:rPr>
          <w:sz w:val="24"/>
          <w:szCs w:val="24"/>
        </w:rPr>
        <w:t xml:space="preserve"> elde ediyoruz. MG</w:t>
      </w:r>
      <w:r w:rsidR="00206388">
        <w:rPr>
          <w:sz w:val="24"/>
          <w:szCs w:val="24"/>
        </w:rPr>
        <w:t>,</w:t>
      </w:r>
      <w:r w:rsidRPr="001C7254">
        <w:rPr>
          <w:sz w:val="24"/>
          <w:szCs w:val="24"/>
        </w:rPr>
        <w:t xml:space="preserve"> ülkedeki tüm kişilerin </w:t>
      </w:r>
      <w:r w:rsidR="00BC3155">
        <w:rPr>
          <w:sz w:val="24"/>
          <w:szCs w:val="24"/>
        </w:rPr>
        <w:t xml:space="preserve">elde </w:t>
      </w:r>
      <w:r w:rsidRPr="001C7254">
        <w:rPr>
          <w:sz w:val="24"/>
          <w:szCs w:val="24"/>
        </w:rPr>
        <w:t>ettikleri gelirlerin toplamı</w:t>
      </w:r>
      <w:r w:rsidR="00206388">
        <w:rPr>
          <w:sz w:val="24"/>
          <w:szCs w:val="24"/>
        </w:rPr>
        <w:t>d</w:t>
      </w:r>
      <w:r w:rsidRPr="001C7254">
        <w:rPr>
          <w:sz w:val="24"/>
          <w:szCs w:val="24"/>
        </w:rPr>
        <w:t>ır. MG, faktör fiyatları</w:t>
      </w:r>
      <w:r w:rsidR="008E1209">
        <w:rPr>
          <w:sz w:val="24"/>
          <w:szCs w:val="24"/>
        </w:rPr>
        <w:t xml:space="preserve"> </w:t>
      </w:r>
      <w:r w:rsidRPr="001C7254">
        <w:rPr>
          <w:sz w:val="24"/>
          <w:szCs w:val="24"/>
        </w:rPr>
        <w:t>(FF) cinsinden hesaplanmaktadır. Piyasa fiyatı</w:t>
      </w:r>
      <w:r w:rsidR="008E1209">
        <w:rPr>
          <w:sz w:val="24"/>
          <w:szCs w:val="24"/>
        </w:rPr>
        <w:t xml:space="preserve"> </w:t>
      </w:r>
      <w:r w:rsidRPr="001C7254">
        <w:rPr>
          <w:sz w:val="24"/>
          <w:szCs w:val="24"/>
        </w:rPr>
        <w:t>(PF), faktör fiyatlarına</w:t>
      </w:r>
      <w:r w:rsidR="008E1209">
        <w:rPr>
          <w:sz w:val="24"/>
          <w:szCs w:val="24"/>
        </w:rPr>
        <w:t xml:space="preserve"> </w:t>
      </w:r>
      <w:r w:rsidRPr="001C7254">
        <w:rPr>
          <w:sz w:val="24"/>
          <w:szCs w:val="24"/>
        </w:rPr>
        <w:t>(FF) dolaylı vergi</w:t>
      </w:r>
      <w:r w:rsidR="008E1209">
        <w:rPr>
          <w:sz w:val="24"/>
          <w:szCs w:val="24"/>
        </w:rPr>
        <w:t xml:space="preserve"> </w:t>
      </w:r>
      <w:r w:rsidRPr="001C7254">
        <w:rPr>
          <w:sz w:val="24"/>
          <w:szCs w:val="24"/>
        </w:rPr>
        <w:t xml:space="preserve">(DV) eklenerek bulunur. </w:t>
      </w:r>
    </w:p>
    <w:p w14:paraId="7AC1E475" w14:textId="77777777" w:rsidR="00841571" w:rsidRPr="001C7254" w:rsidRDefault="00841571" w:rsidP="00ED76CB">
      <w:pPr>
        <w:spacing w:before="120" w:after="0" w:line="240" w:lineRule="auto"/>
        <w:ind w:left="1416" w:firstLine="708"/>
        <w:jc w:val="both"/>
        <w:rPr>
          <w:sz w:val="24"/>
          <w:szCs w:val="24"/>
        </w:rPr>
      </w:pPr>
      <w:r w:rsidRPr="001C7254">
        <w:rPr>
          <w:sz w:val="24"/>
          <w:szCs w:val="24"/>
        </w:rPr>
        <w:t xml:space="preserve">PF = FF +DV,  </w:t>
      </w:r>
    </w:p>
    <w:p w14:paraId="7B6661A6" w14:textId="77777777" w:rsidR="00841571" w:rsidRPr="001C7254" w:rsidRDefault="00841571" w:rsidP="00ED76CB">
      <w:pPr>
        <w:spacing w:after="120" w:line="240" w:lineRule="auto"/>
        <w:ind w:left="1416" w:firstLine="708"/>
        <w:jc w:val="both"/>
        <w:rPr>
          <w:sz w:val="24"/>
          <w:szCs w:val="24"/>
        </w:rPr>
      </w:pPr>
      <w:r w:rsidRPr="001C7254">
        <w:rPr>
          <w:sz w:val="24"/>
          <w:szCs w:val="24"/>
        </w:rPr>
        <w:t>MG = SYH-DV</w:t>
      </w:r>
    </w:p>
    <w:p w14:paraId="21BD14F8" w14:textId="22E5FED0" w:rsidR="00841571" w:rsidRPr="001C7254" w:rsidRDefault="00841571" w:rsidP="00841571">
      <w:pPr>
        <w:spacing w:before="120" w:after="120" w:line="360" w:lineRule="auto"/>
        <w:jc w:val="both"/>
        <w:rPr>
          <w:sz w:val="24"/>
          <w:szCs w:val="24"/>
        </w:rPr>
      </w:pPr>
      <w:r w:rsidRPr="001C7254">
        <w:rPr>
          <w:sz w:val="24"/>
          <w:szCs w:val="24"/>
        </w:rPr>
        <w:tab/>
        <w:t>Milli gelirle ilgili çeşitli büyüklükler arasındaki ilişkiyi şöyle yazabiliriz:</w:t>
      </w:r>
    </w:p>
    <w:p w14:paraId="6DDA24B7" w14:textId="77777777" w:rsidR="00841571" w:rsidRPr="001C7254" w:rsidRDefault="00841571" w:rsidP="00841571">
      <w:pPr>
        <w:spacing w:after="0"/>
        <w:jc w:val="both"/>
        <w:rPr>
          <w:sz w:val="24"/>
          <w:szCs w:val="24"/>
        </w:rPr>
      </w:pPr>
      <w:r w:rsidRPr="001C7254">
        <w:rPr>
          <w:sz w:val="24"/>
          <w:szCs w:val="24"/>
        </w:rPr>
        <w:tab/>
      </w:r>
      <w:r w:rsidRPr="001C7254">
        <w:rPr>
          <w:sz w:val="24"/>
          <w:szCs w:val="24"/>
        </w:rPr>
        <w:tab/>
        <w:t>GSYH-AMORTİSMANLAR= SYH</w:t>
      </w:r>
    </w:p>
    <w:p w14:paraId="64BF6A47" w14:textId="60C1B160" w:rsidR="00841571" w:rsidRDefault="00841571" w:rsidP="00841571">
      <w:pPr>
        <w:spacing w:after="0"/>
        <w:ind w:left="702" w:firstLine="708"/>
        <w:jc w:val="both"/>
        <w:rPr>
          <w:sz w:val="24"/>
          <w:szCs w:val="24"/>
        </w:rPr>
      </w:pPr>
      <w:r w:rsidRPr="001C7254">
        <w:rPr>
          <w:sz w:val="24"/>
          <w:szCs w:val="24"/>
        </w:rPr>
        <w:t>SYH-DOLAYLI VERGİLER= MG</w:t>
      </w:r>
    </w:p>
    <w:p w14:paraId="42A6A2B1" w14:textId="514C1D20" w:rsidR="00D65DCC" w:rsidRPr="00D65DCC" w:rsidRDefault="00AB2348" w:rsidP="00DB0A8D">
      <w:pPr>
        <w:pStyle w:val="ListParagraph"/>
        <w:numPr>
          <w:ilvl w:val="0"/>
          <w:numId w:val="89"/>
        </w:numPr>
        <w:spacing w:before="240" w:after="120" w:line="360" w:lineRule="auto"/>
        <w:ind w:left="993" w:hanging="284"/>
        <w:contextualSpacing w:val="0"/>
        <w:jc w:val="both"/>
        <w:rPr>
          <w:b/>
          <w:bCs/>
          <w:sz w:val="24"/>
          <w:szCs w:val="24"/>
        </w:rPr>
      </w:pPr>
      <w:r w:rsidRPr="00D65DCC">
        <w:rPr>
          <w:b/>
          <w:bCs/>
          <w:sz w:val="24"/>
          <w:szCs w:val="24"/>
        </w:rPr>
        <w:t>Kişi Başına Gelir (KBG)</w:t>
      </w:r>
      <w:r w:rsidR="00480AF9" w:rsidRPr="00D65DCC">
        <w:rPr>
          <w:b/>
          <w:bCs/>
          <w:sz w:val="24"/>
          <w:szCs w:val="24"/>
        </w:rPr>
        <w:t xml:space="preserve"> </w:t>
      </w:r>
    </w:p>
    <w:p w14:paraId="70DBB7BA" w14:textId="2C154A9B" w:rsidR="00577224" w:rsidRPr="00AA6305" w:rsidRDefault="004F1A52" w:rsidP="00AA6305">
      <w:pPr>
        <w:spacing w:before="120" w:after="0"/>
        <w:jc w:val="both"/>
        <w:rPr>
          <w:b/>
          <w:bCs/>
          <w:sz w:val="24"/>
          <w:szCs w:val="24"/>
        </w:rPr>
      </w:pPr>
      <w:r>
        <w:rPr>
          <w:sz w:val="24"/>
          <w:szCs w:val="24"/>
        </w:rPr>
        <w:t>Kişi başına gelir (</w:t>
      </w:r>
      <w:r w:rsidR="00577224" w:rsidRPr="00AA6305">
        <w:rPr>
          <w:sz w:val="24"/>
          <w:szCs w:val="24"/>
        </w:rPr>
        <w:t>KBG</w:t>
      </w:r>
      <w:r>
        <w:rPr>
          <w:sz w:val="24"/>
          <w:szCs w:val="24"/>
        </w:rPr>
        <w:t>)</w:t>
      </w:r>
      <w:r w:rsidR="00577224" w:rsidRPr="00AA6305">
        <w:rPr>
          <w:sz w:val="24"/>
          <w:szCs w:val="24"/>
        </w:rPr>
        <w:t>, milli gelir toplam nüfusa bölünerek bulunur.</w:t>
      </w:r>
    </w:p>
    <w:p w14:paraId="38244F4F" w14:textId="77777777" w:rsidR="00577224" w:rsidRPr="00AA6305" w:rsidRDefault="00577224" w:rsidP="00AA6305">
      <w:pPr>
        <w:spacing w:before="120" w:after="0" w:line="360" w:lineRule="auto"/>
        <w:jc w:val="both"/>
        <w:rPr>
          <w:sz w:val="24"/>
          <w:szCs w:val="24"/>
        </w:rPr>
      </w:pPr>
      <w:r w:rsidRPr="00AA6305">
        <w:rPr>
          <w:b/>
          <w:sz w:val="24"/>
          <w:szCs w:val="24"/>
        </w:rPr>
        <w:tab/>
      </w:r>
      <w:r w:rsidRPr="00AA6305">
        <w:rPr>
          <w:b/>
          <w:sz w:val="24"/>
          <w:szCs w:val="24"/>
        </w:rPr>
        <w:tab/>
      </w:r>
      <w:r w:rsidRPr="00AA6305">
        <w:rPr>
          <w:b/>
          <w:sz w:val="24"/>
          <w:szCs w:val="24"/>
        </w:rPr>
        <w:tab/>
      </w:r>
      <w:r w:rsidRPr="00AA6305">
        <w:rPr>
          <w:b/>
          <w:sz w:val="24"/>
          <w:szCs w:val="24"/>
        </w:rPr>
        <w:tab/>
      </w:r>
      <w:r w:rsidRPr="00AA6305">
        <w:rPr>
          <w:b/>
          <w:sz w:val="24"/>
          <w:szCs w:val="24"/>
        </w:rPr>
        <w:tab/>
      </w:r>
      <w:r w:rsidRPr="00AA6305">
        <w:rPr>
          <w:sz w:val="24"/>
          <w:szCs w:val="24"/>
        </w:rPr>
        <w:t>KBG= MG/ Nüfus</w:t>
      </w:r>
    </w:p>
    <w:p w14:paraId="4B3F18B6" w14:textId="43859321" w:rsidR="00D62694" w:rsidRDefault="00577224" w:rsidP="00D40C4F">
      <w:pPr>
        <w:spacing w:after="120" w:line="360" w:lineRule="auto"/>
        <w:jc w:val="both"/>
        <w:rPr>
          <w:sz w:val="24"/>
          <w:szCs w:val="24"/>
        </w:rPr>
      </w:pPr>
      <w:r w:rsidRPr="00AA6305">
        <w:rPr>
          <w:sz w:val="24"/>
          <w:szCs w:val="24"/>
        </w:rPr>
        <w:t>KBG uluslararası karşılaştırmalarda</w:t>
      </w:r>
      <w:r w:rsidR="00891E40">
        <w:rPr>
          <w:sz w:val="24"/>
          <w:szCs w:val="24"/>
        </w:rPr>
        <w:t>,</w:t>
      </w:r>
      <w:r w:rsidRPr="00AA6305">
        <w:rPr>
          <w:sz w:val="24"/>
          <w:szCs w:val="24"/>
        </w:rPr>
        <w:t xml:space="preserve"> özellikle gelişmişlik düzeyinin göstergesi olarak çokça kullanılan bir kavramdır.</w:t>
      </w:r>
      <w:r w:rsidRPr="00577224">
        <w:rPr>
          <w:color w:val="0070C0"/>
          <w:sz w:val="24"/>
          <w:szCs w:val="24"/>
        </w:rPr>
        <w:t xml:space="preserve"> </w:t>
      </w:r>
      <w:r w:rsidRPr="00891E40">
        <w:rPr>
          <w:sz w:val="24"/>
          <w:szCs w:val="24"/>
        </w:rPr>
        <w:t>Ancak, bir kalkınmışlık göstergesi olarak eksiktir.</w:t>
      </w:r>
      <w:r w:rsidRPr="00577224">
        <w:rPr>
          <w:color w:val="0070C0"/>
          <w:sz w:val="24"/>
          <w:szCs w:val="24"/>
        </w:rPr>
        <w:t xml:space="preserve"> </w:t>
      </w:r>
      <w:r w:rsidRPr="00891E40">
        <w:rPr>
          <w:sz w:val="24"/>
          <w:szCs w:val="24"/>
        </w:rPr>
        <w:t xml:space="preserve">Gelir bölüşümü konusunda bir fikir </w:t>
      </w:r>
      <w:r w:rsidRPr="00C94453">
        <w:rPr>
          <w:sz w:val="24"/>
          <w:szCs w:val="24"/>
        </w:rPr>
        <w:t xml:space="preserve">vermez. </w:t>
      </w:r>
      <w:r w:rsidR="00C94453" w:rsidRPr="00C94453">
        <w:rPr>
          <w:sz w:val="24"/>
          <w:szCs w:val="24"/>
        </w:rPr>
        <w:t xml:space="preserve">Dolayısıyla, bir ülkede KBG artarken bazı kişilerin geliri azalıyor olabilir. </w:t>
      </w:r>
      <w:r w:rsidRPr="00C94453">
        <w:rPr>
          <w:sz w:val="24"/>
          <w:szCs w:val="24"/>
        </w:rPr>
        <w:t>Uluslararası karşılaştırmalarda</w:t>
      </w:r>
      <w:r w:rsidRPr="00891E40">
        <w:rPr>
          <w:sz w:val="24"/>
          <w:szCs w:val="24"/>
        </w:rPr>
        <w:t xml:space="preserve"> KBG, yaygın olarak kullanılan bir </w:t>
      </w:r>
      <w:r w:rsidR="00742E20">
        <w:rPr>
          <w:sz w:val="24"/>
          <w:szCs w:val="24"/>
        </w:rPr>
        <w:t xml:space="preserve">ulusal </w:t>
      </w:r>
      <w:r w:rsidRPr="00891E40">
        <w:rPr>
          <w:sz w:val="24"/>
          <w:szCs w:val="24"/>
        </w:rPr>
        <w:t>para cinsinden</w:t>
      </w:r>
      <w:r w:rsidR="00891E40" w:rsidRPr="00891E40">
        <w:rPr>
          <w:sz w:val="24"/>
          <w:szCs w:val="24"/>
        </w:rPr>
        <w:t xml:space="preserve"> </w:t>
      </w:r>
      <w:r w:rsidRPr="00891E40">
        <w:rPr>
          <w:sz w:val="24"/>
          <w:szCs w:val="24"/>
        </w:rPr>
        <w:t>(</w:t>
      </w:r>
      <w:r w:rsidR="00742E20" w:rsidRPr="00891E40">
        <w:rPr>
          <w:sz w:val="24"/>
          <w:szCs w:val="24"/>
        </w:rPr>
        <w:t xml:space="preserve">genellikle </w:t>
      </w:r>
      <w:r w:rsidRPr="00891E40">
        <w:rPr>
          <w:sz w:val="24"/>
          <w:szCs w:val="24"/>
        </w:rPr>
        <w:t>ABD doları) ifade edilir. Çünkü ülke</w:t>
      </w:r>
      <w:r w:rsidR="002A2D8C">
        <w:rPr>
          <w:sz w:val="24"/>
          <w:szCs w:val="24"/>
        </w:rPr>
        <w:t>ler</w:t>
      </w:r>
      <w:r w:rsidRPr="00891E40">
        <w:rPr>
          <w:sz w:val="24"/>
          <w:szCs w:val="24"/>
        </w:rPr>
        <w:t>in kendi para</w:t>
      </w:r>
      <w:r w:rsidR="002A2D8C">
        <w:rPr>
          <w:sz w:val="24"/>
          <w:szCs w:val="24"/>
        </w:rPr>
        <w:t>lar</w:t>
      </w:r>
      <w:r w:rsidRPr="00891E40">
        <w:rPr>
          <w:sz w:val="24"/>
          <w:szCs w:val="24"/>
        </w:rPr>
        <w:t xml:space="preserve">ı cinsinden ölçülen </w:t>
      </w:r>
      <w:proofErr w:type="spellStart"/>
      <w:r w:rsidRPr="00891E40">
        <w:rPr>
          <w:sz w:val="24"/>
          <w:szCs w:val="24"/>
        </w:rPr>
        <w:t>KBG’ler</w:t>
      </w:r>
      <w:proofErr w:type="spellEnd"/>
      <w:r w:rsidRPr="00891E40">
        <w:rPr>
          <w:sz w:val="24"/>
          <w:szCs w:val="24"/>
        </w:rPr>
        <w:t xml:space="preserve"> karşılaştırılamaz.</w:t>
      </w:r>
      <w:r w:rsidR="00151AA6">
        <w:rPr>
          <w:sz w:val="24"/>
          <w:szCs w:val="24"/>
        </w:rPr>
        <w:t xml:space="preserve"> KBG</w:t>
      </w:r>
      <w:r w:rsidR="00742E20">
        <w:rPr>
          <w:sz w:val="24"/>
          <w:szCs w:val="24"/>
        </w:rPr>
        <w:t>,</w:t>
      </w:r>
      <w:r w:rsidR="00151AA6">
        <w:rPr>
          <w:sz w:val="24"/>
          <w:szCs w:val="24"/>
        </w:rPr>
        <w:t xml:space="preserve"> bir ülkenin </w:t>
      </w:r>
      <w:r w:rsidR="00C7421A">
        <w:rPr>
          <w:sz w:val="24"/>
          <w:szCs w:val="24"/>
        </w:rPr>
        <w:t xml:space="preserve">ortalama </w:t>
      </w:r>
      <w:r w:rsidR="00151AA6">
        <w:rPr>
          <w:sz w:val="24"/>
          <w:szCs w:val="24"/>
        </w:rPr>
        <w:t xml:space="preserve">refah düzeyinin </w:t>
      </w:r>
      <w:r w:rsidR="00C7421A">
        <w:rPr>
          <w:sz w:val="24"/>
          <w:szCs w:val="24"/>
        </w:rPr>
        <w:t xml:space="preserve">zaman içerisinde nasıl değiştiğini anlamak için de kullanılmaktadır. </w:t>
      </w:r>
      <w:r w:rsidR="00E95684">
        <w:rPr>
          <w:sz w:val="24"/>
          <w:szCs w:val="24"/>
        </w:rPr>
        <w:t>Ancak, insan refahı yalnızca kişi başına ortalama gel</w:t>
      </w:r>
      <w:r w:rsidR="007961B4">
        <w:rPr>
          <w:sz w:val="24"/>
          <w:szCs w:val="24"/>
        </w:rPr>
        <w:t>i</w:t>
      </w:r>
      <w:r w:rsidR="00E95684">
        <w:rPr>
          <w:sz w:val="24"/>
          <w:szCs w:val="24"/>
        </w:rPr>
        <w:t xml:space="preserve">r ve harcamalara değil </w:t>
      </w:r>
      <w:r w:rsidR="007961B4">
        <w:rPr>
          <w:sz w:val="24"/>
          <w:szCs w:val="24"/>
        </w:rPr>
        <w:t xml:space="preserve">ama aynı zamanda </w:t>
      </w:r>
      <w:r w:rsidR="007872F8">
        <w:rPr>
          <w:sz w:val="24"/>
          <w:szCs w:val="24"/>
        </w:rPr>
        <w:t xml:space="preserve">gelirin ne ölçüde eşitlikçi bölüşüldüğüne, </w:t>
      </w:r>
      <w:r w:rsidR="007961B4">
        <w:rPr>
          <w:sz w:val="24"/>
          <w:szCs w:val="24"/>
        </w:rPr>
        <w:t>toplumsal ve doğal çevrenin kalitesine</w:t>
      </w:r>
      <w:r w:rsidR="000A3D2E">
        <w:rPr>
          <w:sz w:val="24"/>
          <w:szCs w:val="24"/>
        </w:rPr>
        <w:t>, çalışma süresi ve serbest zamana</w:t>
      </w:r>
      <w:r w:rsidR="00211F29">
        <w:rPr>
          <w:sz w:val="24"/>
          <w:szCs w:val="24"/>
        </w:rPr>
        <w:t xml:space="preserve">, kamusal hizmetlerin miktar ve kalitesine ve aile içinde üretilen mal ve hizmetlerin miktar ve kalitesine de </w:t>
      </w:r>
      <w:r w:rsidR="00E24D7E">
        <w:rPr>
          <w:sz w:val="24"/>
          <w:szCs w:val="24"/>
        </w:rPr>
        <w:t>bağlıdır.</w:t>
      </w:r>
      <w:r w:rsidR="007961B4">
        <w:rPr>
          <w:sz w:val="24"/>
          <w:szCs w:val="24"/>
        </w:rPr>
        <w:t xml:space="preserve"> </w:t>
      </w:r>
    </w:p>
    <w:p w14:paraId="766A4302" w14:textId="6599A4C0" w:rsidR="00D40C4F" w:rsidRDefault="00D40C4F" w:rsidP="00D40C4F">
      <w:pPr>
        <w:spacing w:after="120" w:line="360" w:lineRule="auto"/>
        <w:jc w:val="both"/>
        <w:rPr>
          <w:sz w:val="24"/>
          <w:szCs w:val="24"/>
        </w:rPr>
      </w:pPr>
    </w:p>
    <w:p w14:paraId="525251DC" w14:textId="77777777" w:rsidR="00D40C4F" w:rsidRPr="00891E40" w:rsidRDefault="00D40C4F" w:rsidP="00D40C4F">
      <w:pPr>
        <w:spacing w:after="120" w:line="360" w:lineRule="auto"/>
        <w:jc w:val="both"/>
        <w:rPr>
          <w:sz w:val="24"/>
          <w:szCs w:val="24"/>
        </w:rPr>
      </w:pPr>
    </w:p>
    <w:p w14:paraId="1E5D11EB" w14:textId="02C2A1AF" w:rsidR="00841571" w:rsidRPr="001C75A8" w:rsidRDefault="00841571" w:rsidP="00D40C4F">
      <w:pPr>
        <w:pStyle w:val="ListParagraph"/>
        <w:numPr>
          <w:ilvl w:val="1"/>
          <w:numId w:val="88"/>
        </w:numPr>
        <w:spacing w:before="240" w:after="240" w:line="360" w:lineRule="auto"/>
        <w:ind w:left="1134" w:hanging="425"/>
        <w:contextualSpacing w:val="0"/>
        <w:jc w:val="both"/>
        <w:rPr>
          <w:b/>
          <w:sz w:val="24"/>
          <w:szCs w:val="24"/>
        </w:rPr>
      </w:pPr>
      <w:r w:rsidRPr="001C75A8">
        <w:rPr>
          <w:b/>
          <w:sz w:val="24"/>
          <w:szCs w:val="24"/>
        </w:rPr>
        <w:t>MİLLİ GELİRİN HESAPLANMASI</w:t>
      </w:r>
    </w:p>
    <w:p w14:paraId="73851BF7" w14:textId="4EFB467E" w:rsidR="00841571" w:rsidRPr="001C7254" w:rsidRDefault="00607DFB" w:rsidP="00841571">
      <w:pPr>
        <w:spacing w:before="120" w:after="120" w:line="360" w:lineRule="auto"/>
        <w:jc w:val="both"/>
        <w:rPr>
          <w:sz w:val="24"/>
          <w:szCs w:val="24"/>
        </w:rPr>
      </w:pPr>
      <w:r>
        <w:rPr>
          <w:sz w:val="24"/>
          <w:szCs w:val="24"/>
        </w:rPr>
        <w:lastRenderedPageBreak/>
        <w:t>Milli gelirin hesaplanış biçim</w:t>
      </w:r>
      <w:r w:rsidR="00D40C4F">
        <w:rPr>
          <w:sz w:val="24"/>
          <w:szCs w:val="24"/>
        </w:rPr>
        <w:t>leri</w:t>
      </w:r>
      <w:r>
        <w:rPr>
          <w:sz w:val="24"/>
          <w:szCs w:val="24"/>
        </w:rPr>
        <w:t xml:space="preserve"> bu büyüklüğün anlamını daha iyi kavramamız</w:t>
      </w:r>
      <w:r w:rsidR="00D40C4F">
        <w:rPr>
          <w:sz w:val="24"/>
          <w:szCs w:val="24"/>
        </w:rPr>
        <w:t>ı kolaylaştırır</w:t>
      </w:r>
      <w:r>
        <w:rPr>
          <w:sz w:val="24"/>
          <w:szCs w:val="24"/>
        </w:rPr>
        <w:t xml:space="preserve">. </w:t>
      </w:r>
      <w:r w:rsidR="00C905BC">
        <w:rPr>
          <w:sz w:val="24"/>
          <w:szCs w:val="24"/>
        </w:rPr>
        <w:t xml:space="preserve">GSYH üç şeyi ölçmektedir: bir yıl içinde </w:t>
      </w:r>
      <w:r w:rsidR="00E44603">
        <w:rPr>
          <w:sz w:val="24"/>
          <w:szCs w:val="24"/>
        </w:rPr>
        <w:t xml:space="preserve">bir ülkede üretilen nihai mal ve hizmetlerin </w:t>
      </w:r>
      <w:r w:rsidR="00350F30">
        <w:rPr>
          <w:sz w:val="24"/>
          <w:szCs w:val="24"/>
        </w:rPr>
        <w:t xml:space="preserve">toplam </w:t>
      </w:r>
      <w:r w:rsidR="00E44603">
        <w:rPr>
          <w:sz w:val="24"/>
          <w:szCs w:val="24"/>
        </w:rPr>
        <w:t>değeri,</w:t>
      </w:r>
      <w:r w:rsidR="00350F30">
        <w:rPr>
          <w:sz w:val="24"/>
          <w:szCs w:val="24"/>
        </w:rPr>
        <w:t xml:space="preserve"> ülkedeki herkesin toplam geliri </w:t>
      </w:r>
      <w:r w:rsidR="008E29F8">
        <w:rPr>
          <w:sz w:val="24"/>
          <w:szCs w:val="24"/>
        </w:rPr>
        <w:t>ve ülkede üretilen mal ve hizmetlere yapılan toplam harcama.</w:t>
      </w:r>
      <w:r w:rsidR="00841571" w:rsidRPr="001C7254">
        <w:rPr>
          <w:sz w:val="24"/>
          <w:szCs w:val="24"/>
        </w:rPr>
        <w:t xml:space="preserve"> Bu nedenle MG üç farklı yöntemle </w:t>
      </w:r>
      <w:r w:rsidR="004D75B5">
        <w:rPr>
          <w:sz w:val="24"/>
          <w:szCs w:val="24"/>
        </w:rPr>
        <w:t>hesaplanmaktadır.</w:t>
      </w:r>
    </w:p>
    <w:p w14:paraId="548ECA64" w14:textId="775003AD" w:rsidR="00841571" w:rsidRPr="001C7254" w:rsidRDefault="00C677C0" w:rsidP="009711E6">
      <w:pPr>
        <w:pStyle w:val="ListParagraph"/>
        <w:numPr>
          <w:ilvl w:val="0"/>
          <w:numId w:val="24"/>
        </w:numPr>
        <w:spacing w:before="120" w:after="120" w:line="360" w:lineRule="auto"/>
        <w:ind w:left="993" w:hanging="285"/>
        <w:jc w:val="both"/>
        <w:rPr>
          <w:sz w:val="24"/>
          <w:szCs w:val="24"/>
        </w:rPr>
      </w:pPr>
      <w:r>
        <w:rPr>
          <w:b/>
          <w:sz w:val="24"/>
          <w:szCs w:val="24"/>
        </w:rPr>
        <w:t xml:space="preserve">Üretim Yöntemi </w:t>
      </w:r>
    </w:p>
    <w:p w14:paraId="04F73B51" w14:textId="0D37B271" w:rsidR="00841571" w:rsidRDefault="00841571" w:rsidP="00841571">
      <w:pPr>
        <w:spacing w:before="120" w:after="120" w:line="360" w:lineRule="auto"/>
        <w:jc w:val="both"/>
        <w:rPr>
          <w:sz w:val="24"/>
          <w:szCs w:val="24"/>
        </w:rPr>
      </w:pPr>
      <w:r w:rsidRPr="001C7254">
        <w:rPr>
          <w:sz w:val="24"/>
          <w:szCs w:val="24"/>
        </w:rPr>
        <w:t xml:space="preserve">Bu yöntemde, tüm sektörlerde üretilen nihai mal ve hizmetler </w:t>
      </w:r>
      <w:r w:rsidR="00AA548B">
        <w:rPr>
          <w:sz w:val="24"/>
          <w:szCs w:val="24"/>
        </w:rPr>
        <w:t xml:space="preserve">piyasa </w:t>
      </w:r>
      <w:r w:rsidRPr="001C7254">
        <w:rPr>
          <w:sz w:val="24"/>
          <w:szCs w:val="24"/>
        </w:rPr>
        <w:t>fiyat</w:t>
      </w:r>
      <w:r w:rsidR="00AA548B">
        <w:rPr>
          <w:sz w:val="24"/>
          <w:szCs w:val="24"/>
        </w:rPr>
        <w:t>ı</w:t>
      </w:r>
      <w:r w:rsidRPr="001C7254">
        <w:rPr>
          <w:sz w:val="24"/>
          <w:szCs w:val="24"/>
        </w:rPr>
        <w:t xml:space="preserve"> ile değerlendirilerek toplamı alınır. Böylece, tarım</w:t>
      </w:r>
      <w:r>
        <w:rPr>
          <w:sz w:val="24"/>
          <w:szCs w:val="24"/>
        </w:rPr>
        <w:t>,</w:t>
      </w:r>
      <w:r w:rsidRPr="001C7254">
        <w:rPr>
          <w:sz w:val="24"/>
          <w:szCs w:val="24"/>
        </w:rPr>
        <w:t xml:space="preserve"> sanayi ve hizmetler sektöründeki nihai üretimin toplam değeri bulunmuş olur.</w:t>
      </w:r>
    </w:p>
    <w:p w14:paraId="1BAB55DD" w14:textId="13F748EB" w:rsidR="00841571" w:rsidRPr="001C7254" w:rsidRDefault="00C677C0" w:rsidP="009711E6">
      <w:pPr>
        <w:pStyle w:val="ListParagraph"/>
        <w:numPr>
          <w:ilvl w:val="0"/>
          <w:numId w:val="24"/>
        </w:numPr>
        <w:spacing w:before="120" w:after="120" w:line="360" w:lineRule="auto"/>
        <w:ind w:left="993" w:hanging="284"/>
        <w:jc w:val="both"/>
        <w:rPr>
          <w:sz w:val="24"/>
          <w:szCs w:val="24"/>
        </w:rPr>
      </w:pPr>
      <w:r>
        <w:rPr>
          <w:b/>
          <w:sz w:val="24"/>
          <w:szCs w:val="24"/>
        </w:rPr>
        <w:t>Gelir Yöntemi</w:t>
      </w:r>
    </w:p>
    <w:p w14:paraId="6CD914F4" w14:textId="69EFF325" w:rsidR="00841571" w:rsidRPr="001C7254" w:rsidRDefault="00841571" w:rsidP="00C948E3">
      <w:pPr>
        <w:spacing w:before="120" w:after="120" w:line="360" w:lineRule="auto"/>
        <w:jc w:val="both"/>
        <w:rPr>
          <w:b/>
          <w:bCs/>
          <w:sz w:val="24"/>
          <w:szCs w:val="24"/>
        </w:rPr>
      </w:pPr>
      <w:r w:rsidRPr="001C7254">
        <w:rPr>
          <w:sz w:val="24"/>
          <w:szCs w:val="24"/>
        </w:rPr>
        <w:t>Ekonomide</w:t>
      </w:r>
      <w:r w:rsidR="008D1789">
        <w:rPr>
          <w:sz w:val="24"/>
          <w:szCs w:val="24"/>
        </w:rPr>
        <w:t xml:space="preserve"> dört tür faktör geliri vardır:</w:t>
      </w:r>
      <w:r w:rsidRPr="001C7254">
        <w:rPr>
          <w:sz w:val="24"/>
          <w:szCs w:val="24"/>
        </w:rPr>
        <w:t xml:space="preserve"> ücret, kâr, faiz ve rant</w:t>
      </w:r>
      <w:r w:rsidR="00355F36">
        <w:rPr>
          <w:sz w:val="24"/>
          <w:szCs w:val="24"/>
        </w:rPr>
        <w:t>. Bunları</w:t>
      </w:r>
      <w:r w:rsidR="00860771">
        <w:rPr>
          <w:sz w:val="24"/>
          <w:szCs w:val="24"/>
        </w:rPr>
        <w:t>n</w:t>
      </w:r>
      <w:r w:rsidR="00355F36">
        <w:rPr>
          <w:sz w:val="24"/>
          <w:szCs w:val="24"/>
        </w:rPr>
        <w:t xml:space="preserve"> toplamı faktör fiyatlarıyla </w:t>
      </w:r>
      <w:r w:rsidR="00944CF9">
        <w:rPr>
          <w:sz w:val="24"/>
          <w:szCs w:val="24"/>
        </w:rPr>
        <w:t>milli geliri</w:t>
      </w:r>
      <w:r w:rsidR="00355F36">
        <w:rPr>
          <w:sz w:val="24"/>
          <w:szCs w:val="24"/>
        </w:rPr>
        <w:t xml:space="preserve"> verir.</w:t>
      </w:r>
      <w:r w:rsidRPr="001C7254">
        <w:rPr>
          <w:sz w:val="24"/>
          <w:szCs w:val="24"/>
        </w:rPr>
        <w:t xml:space="preserve"> Milli gelire dolaylı vergiler eklenerek piyasa fiyatlarıyla </w:t>
      </w:r>
      <w:r w:rsidR="00E15D3A" w:rsidRPr="001C7254">
        <w:rPr>
          <w:sz w:val="24"/>
          <w:szCs w:val="24"/>
        </w:rPr>
        <w:t xml:space="preserve">safi yurtiçi hasıla (SYH) bulunur. </w:t>
      </w:r>
      <w:proofErr w:type="spellStart"/>
      <w:r w:rsidR="00E15D3A" w:rsidRPr="001C7254">
        <w:rPr>
          <w:sz w:val="24"/>
          <w:szCs w:val="24"/>
        </w:rPr>
        <w:t>SYH’y</w:t>
      </w:r>
      <w:r w:rsidR="00C542CC">
        <w:rPr>
          <w:sz w:val="24"/>
          <w:szCs w:val="24"/>
        </w:rPr>
        <w:t>e</w:t>
      </w:r>
      <w:proofErr w:type="spellEnd"/>
      <w:r w:rsidR="00E15D3A" w:rsidRPr="001C7254">
        <w:rPr>
          <w:sz w:val="24"/>
          <w:szCs w:val="24"/>
        </w:rPr>
        <w:t xml:space="preserve"> amortismanlar eklenerek piyasa fiyatlarıyla GSYH elde edilir.  </w:t>
      </w:r>
      <w:r w:rsidRPr="001C7254">
        <w:rPr>
          <w:b/>
          <w:bCs/>
          <w:sz w:val="24"/>
          <w:szCs w:val="24"/>
        </w:rPr>
        <w:t xml:space="preserve">    </w:t>
      </w:r>
    </w:p>
    <w:p w14:paraId="5FBCFF7F" w14:textId="01E0E209" w:rsidR="00841571" w:rsidRPr="001C7254" w:rsidRDefault="00841571" w:rsidP="00841571">
      <w:pPr>
        <w:pStyle w:val="ListParagraph"/>
        <w:numPr>
          <w:ilvl w:val="0"/>
          <w:numId w:val="24"/>
        </w:numPr>
        <w:spacing w:before="120" w:after="120" w:line="360" w:lineRule="auto"/>
        <w:jc w:val="both"/>
        <w:rPr>
          <w:sz w:val="24"/>
          <w:szCs w:val="24"/>
        </w:rPr>
      </w:pPr>
      <w:r w:rsidRPr="001C7254">
        <w:rPr>
          <w:b/>
          <w:sz w:val="24"/>
          <w:szCs w:val="24"/>
        </w:rPr>
        <w:t>Harcama Yöntemi</w:t>
      </w:r>
    </w:p>
    <w:p w14:paraId="29EA8D6B" w14:textId="385CAA4E" w:rsidR="00841571" w:rsidRPr="00455E26" w:rsidRDefault="00841571" w:rsidP="00455E26">
      <w:pPr>
        <w:spacing w:before="120" w:after="120" w:line="360" w:lineRule="auto"/>
        <w:jc w:val="both"/>
        <w:rPr>
          <w:b/>
          <w:bCs/>
          <w:sz w:val="24"/>
          <w:szCs w:val="24"/>
        </w:rPr>
      </w:pPr>
      <w:r w:rsidRPr="001C7254">
        <w:rPr>
          <w:sz w:val="24"/>
          <w:szCs w:val="24"/>
        </w:rPr>
        <w:t xml:space="preserve">Bu hesaplama türünde </w:t>
      </w:r>
      <w:r w:rsidR="00877089">
        <w:rPr>
          <w:sz w:val="24"/>
          <w:szCs w:val="24"/>
        </w:rPr>
        <w:t>yurt içinde</w:t>
      </w:r>
      <w:r w:rsidRPr="001C7254">
        <w:rPr>
          <w:sz w:val="24"/>
          <w:szCs w:val="24"/>
        </w:rPr>
        <w:t xml:space="preserve"> bir yıl</w:t>
      </w:r>
      <w:r w:rsidR="00877089">
        <w:rPr>
          <w:sz w:val="24"/>
          <w:szCs w:val="24"/>
        </w:rPr>
        <w:t>da üretilen</w:t>
      </w:r>
      <w:r w:rsidRPr="001C7254">
        <w:rPr>
          <w:sz w:val="24"/>
          <w:szCs w:val="24"/>
        </w:rPr>
        <w:t xml:space="preserve"> tüm nihai mal ve hizmetler</w:t>
      </w:r>
      <w:r w:rsidR="00877089">
        <w:rPr>
          <w:sz w:val="24"/>
          <w:szCs w:val="24"/>
        </w:rPr>
        <w:t>i satına almak için</w:t>
      </w:r>
      <w:r w:rsidRPr="001C7254">
        <w:rPr>
          <w:sz w:val="24"/>
          <w:szCs w:val="24"/>
        </w:rPr>
        <w:t xml:space="preserve"> yapılmakta olan harcamalar toplanmaktadır. Toplam harcamalar; tüketim harcamaları, yatırımlar, devlet harcamaları ve net ihracattan oluşmaktadır.</w:t>
      </w:r>
      <w:r w:rsidR="00460CC7" w:rsidRPr="00460CC7">
        <w:rPr>
          <w:sz w:val="24"/>
          <w:szCs w:val="24"/>
        </w:rPr>
        <w:t xml:space="preserve"> </w:t>
      </w:r>
      <w:r w:rsidR="00460CC7">
        <w:rPr>
          <w:sz w:val="24"/>
          <w:szCs w:val="24"/>
        </w:rPr>
        <w:t xml:space="preserve">Net ihracat, </w:t>
      </w:r>
      <w:r w:rsidR="00460CC7" w:rsidRPr="001C7254">
        <w:rPr>
          <w:sz w:val="24"/>
          <w:szCs w:val="24"/>
        </w:rPr>
        <w:t xml:space="preserve">ihracat ile </w:t>
      </w:r>
      <w:r w:rsidR="00460CC7">
        <w:rPr>
          <w:sz w:val="24"/>
          <w:szCs w:val="24"/>
        </w:rPr>
        <w:t>ithalât</w:t>
      </w:r>
      <w:r w:rsidR="00460CC7" w:rsidRPr="001C7254">
        <w:rPr>
          <w:sz w:val="24"/>
          <w:szCs w:val="24"/>
        </w:rPr>
        <w:t>ın farkıd</w:t>
      </w:r>
      <w:r w:rsidR="003457EA">
        <w:rPr>
          <w:sz w:val="24"/>
          <w:szCs w:val="24"/>
        </w:rPr>
        <w:t xml:space="preserve">ır.                                                                                                                                                    </w:t>
      </w:r>
      <w:r w:rsidR="003457EA">
        <w:rPr>
          <w:sz w:val="24"/>
          <w:szCs w:val="24"/>
        </w:rPr>
        <w:tab/>
      </w:r>
      <w:r w:rsidRPr="001C7254">
        <w:rPr>
          <w:sz w:val="24"/>
          <w:szCs w:val="24"/>
        </w:rPr>
        <w:tab/>
      </w:r>
      <w:r w:rsidR="00455E26">
        <w:rPr>
          <w:sz w:val="24"/>
          <w:szCs w:val="24"/>
        </w:rPr>
        <w:tab/>
      </w:r>
      <w:r w:rsidR="00455E26">
        <w:rPr>
          <w:sz w:val="24"/>
          <w:szCs w:val="24"/>
        </w:rPr>
        <w:tab/>
      </w:r>
      <w:r w:rsidRPr="00455E26">
        <w:rPr>
          <w:b/>
          <w:bCs/>
          <w:sz w:val="24"/>
          <w:szCs w:val="24"/>
        </w:rPr>
        <w:t>Y = C + I + G + (X-M)</w:t>
      </w:r>
    </w:p>
    <w:p w14:paraId="26401784" w14:textId="2C5C9129" w:rsidR="00841571" w:rsidRPr="001C7254" w:rsidRDefault="00841571" w:rsidP="00841571">
      <w:pPr>
        <w:spacing w:before="120" w:after="120" w:line="360" w:lineRule="auto"/>
        <w:jc w:val="both"/>
        <w:rPr>
          <w:sz w:val="24"/>
          <w:szCs w:val="24"/>
        </w:rPr>
      </w:pPr>
      <w:r w:rsidRPr="001C7254">
        <w:rPr>
          <w:sz w:val="24"/>
          <w:szCs w:val="24"/>
        </w:rPr>
        <w:t xml:space="preserve">Burada Y, yurtiçinde üretilen mallara yapılan toplam harcamaları yani milli geliri; C, tüketim harcamalarını; I, yatırımları; G, devlet harcamalarını; X, ihracatı ve M </w:t>
      </w:r>
      <w:r w:rsidR="00BF74A8">
        <w:rPr>
          <w:sz w:val="24"/>
          <w:szCs w:val="24"/>
        </w:rPr>
        <w:t>ithalât</w:t>
      </w:r>
      <w:r w:rsidRPr="001C7254">
        <w:rPr>
          <w:sz w:val="24"/>
          <w:szCs w:val="24"/>
        </w:rPr>
        <w:t>ı göstermektedir.  Şimdi bunların her birisi üzerinde kısaca duralım.</w:t>
      </w:r>
    </w:p>
    <w:p w14:paraId="03D2EE09" w14:textId="77777777" w:rsidR="00841571" w:rsidRPr="001C7254" w:rsidRDefault="00841571" w:rsidP="00841571">
      <w:pPr>
        <w:pStyle w:val="ListParagraph"/>
        <w:numPr>
          <w:ilvl w:val="0"/>
          <w:numId w:val="25"/>
        </w:numPr>
        <w:spacing w:before="120" w:after="0" w:line="360" w:lineRule="auto"/>
        <w:jc w:val="both"/>
        <w:rPr>
          <w:b/>
          <w:i/>
          <w:sz w:val="24"/>
          <w:szCs w:val="24"/>
        </w:rPr>
      </w:pPr>
      <w:r w:rsidRPr="001C7254">
        <w:rPr>
          <w:b/>
          <w:i/>
          <w:sz w:val="24"/>
          <w:szCs w:val="24"/>
        </w:rPr>
        <w:t>Tüketim</w:t>
      </w:r>
    </w:p>
    <w:p w14:paraId="4E0282E5" w14:textId="29D31B65" w:rsidR="00841571" w:rsidRPr="001C7254" w:rsidRDefault="00841571" w:rsidP="00841571">
      <w:pPr>
        <w:spacing w:after="120" w:line="360" w:lineRule="auto"/>
        <w:jc w:val="both"/>
        <w:rPr>
          <w:sz w:val="24"/>
          <w:szCs w:val="24"/>
        </w:rPr>
      </w:pPr>
      <w:r w:rsidRPr="001C7254">
        <w:rPr>
          <w:sz w:val="24"/>
          <w:szCs w:val="24"/>
        </w:rPr>
        <w:t>Tüketim, bir ekonomide belli bir dönemde tüketicilerin ihtiyaçlarını doğrudan karşılayacakları mal ve hizmetlere yaptıkları harcamaların toplamıdır. Tüketim öncelikle ülkenin gelir düzeyine bağlıdır; gelir arttıkça tüketim de artar. Bununla birlikte, geleceğe ilişkin beklentiler, faiz oranı ve sahip olunan servet de tüketimi etkiler. Geleceğe ilişkin olumlu beklentiler ve servet ile tüketim arasında pozitif bir ilişki vardır. Faiz oranlarının tüketim üzerinde gelir ve ikame etkisi olarak iki farklı etkisi vardır. Gelir etkisi tüketimi artırıcı, ikame etkisi ise tüketimi azaltıcı yöndedir. Net etki ise</w:t>
      </w:r>
      <w:r w:rsidR="00931278">
        <w:rPr>
          <w:sz w:val="24"/>
          <w:szCs w:val="24"/>
        </w:rPr>
        <w:t xml:space="preserve"> çoğu kez olumsuzdur</w:t>
      </w:r>
      <w:r w:rsidRPr="001C7254">
        <w:rPr>
          <w:sz w:val="24"/>
          <w:szCs w:val="24"/>
        </w:rPr>
        <w:t>.</w:t>
      </w:r>
    </w:p>
    <w:p w14:paraId="51646ACD" w14:textId="22CECC0F" w:rsidR="00841571" w:rsidRPr="001C7254" w:rsidRDefault="00841571" w:rsidP="00841571">
      <w:pPr>
        <w:spacing w:before="120" w:after="120" w:line="360" w:lineRule="auto"/>
        <w:ind w:firstLine="708"/>
        <w:jc w:val="both"/>
        <w:rPr>
          <w:sz w:val="24"/>
          <w:szCs w:val="24"/>
        </w:rPr>
      </w:pPr>
      <w:r w:rsidRPr="001C7254">
        <w:rPr>
          <w:sz w:val="24"/>
          <w:szCs w:val="24"/>
        </w:rPr>
        <w:lastRenderedPageBreak/>
        <w:t>Bir ekonomide toplam tüketimin gelire oranı ya da yar</w:t>
      </w:r>
      <w:r>
        <w:rPr>
          <w:sz w:val="24"/>
          <w:szCs w:val="24"/>
        </w:rPr>
        <w:t>atıl</w:t>
      </w:r>
      <w:r w:rsidRPr="001C7254">
        <w:rPr>
          <w:sz w:val="24"/>
          <w:szCs w:val="24"/>
        </w:rPr>
        <w:t>an gelirin tüketime ayrılan kısmını gösteren oran</w:t>
      </w:r>
      <w:r w:rsidR="00931278">
        <w:rPr>
          <w:sz w:val="24"/>
          <w:szCs w:val="24"/>
        </w:rPr>
        <w:t xml:space="preserve"> </w:t>
      </w:r>
      <w:r w:rsidRPr="001C7254">
        <w:rPr>
          <w:sz w:val="24"/>
          <w:szCs w:val="24"/>
        </w:rPr>
        <w:t>(C/Y), o</w:t>
      </w:r>
      <w:r w:rsidRPr="001C7254">
        <w:rPr>
          <w:i/>
          <w:sz w:val="24"/>
          <w:szCs w:val="24"/>
        </w:rPr>
        <w:t xml:space="preserve">rtalama tüketim eğilimi; </w:t>
      </w:r>
      <w:r w:rsidRPr="001C7254">
        <w:rPr>
          <w:sz w:val="24"/>
          <w:szCs w:val="24"/>
        </w:rPr>
        <w:t xml:space="preserve">gelirdeki bir değişme sonucunda tüketimde meydana gelen değişmenin gelirdeki değişmeye oranı </w:t>
      </w:r>
      <w:r w:rsidRPr="001C7254">
        <w:rPr>
          <w:i/>
          <w:sz w:val="24"/>
          <w:szCs w:val="24"/>
        </w:rPr>
        <w:t>marjinal tüketim eğilimi</w:t>
      </w:r>
      <w:r w:rsidRPr="001C7254">
        <w:rPr>
          <w:sz w:val="24"/>
          <w:szCs w:val="24"/>
        </w:rPr>
        <w:t>, (c=</w:t>
      </w:r>
      <w:r w:rsidRPr="001C7254">
        <w:rPr>
          <w:rFonts w:cs="Arial"/>
          <w:sz w:val="24"/>
          <w:szCs w:val="24"/>
        </w:rPr>
        <w:t>Δ</w:t>
      </w:r>
      <w:r w:rsidRPr="001C7254">
        <w:rPr>
          <w:sz w:val="24"/>
          <w:szCs w:val="24"/>
        </w:rPr>
        <w:t>C/</w:t>
      </w:r>
      <w:r w:rsidRPr="001C7254">
        <w:rPr>
          <w:rFonts w:cs="Arial"/>
          <w:sz w:val="24"/>
          <w:szCs w:val="24"/>
        </w:rPr>
        <w:t>ΔY) olarak adlandırılır.</w:t>
      </w:r>
    </w:p>
    <w:p w14:paraId="14620B9F" w14:textId="77777777" w:rsidR="00841571" w:rsidRPr="001C7254" w:rsidRDefault="00841571" w:rsidP="00841571">
      <w:pPr>
        <w:pStyle w:val="ListParagraph"/>
        <w:numPr>
          <w:ilvl w:val="0"/>
          <w:numId w:val="25"/>
        </w:numPr>
        <w:spacing w:before="120" w:after="0" w:line="360" w:lineRule="auto"/>
        <w:jc w:val="both"/>
        <w:rPr>
          <w:b/>
          <w:i/>
          <w:sz w:val="24"/>
          <w:szCs w:val="24"/>
        </w:rPr>
      </w:pPr>
      <w:r w:rsidRPr="001C7254">
        <w:rPr>
          <w:b/>
          <w:i/>
          <w:sz w:val="24"/>
          <w:szCs w:val="24"/>
        </w:rPr>
        <w:t>Yatırımlar</w:t>
      </w:r>
    </w:p>
    <w:p w14:paraId="1064A1BD" w14:textId="7A4A3A35" w:rsidR="00841571" w:rsidRPr="001C7254" w:rsidRDefault="00841571" w:rsidP="00841571">
      <w:pPr>
        <w:spacing w:after="120" w:line="360" w:lineRule="auto"/>
        <w:jc w:val="both"/>
        <w:rPr>
          <w:sz w:val="24"/>
          <w:szCs w:val="24"/>
        </w:rPr>
      </w:pPr>
      <w:r w:rsidRPr="001C7254">
        <w:rPr>
          <w:sz w:val="24"/>
          <w:szCs w:val="24"/>
        </w:rPr>
        <w:t>Yatırım, bir ekonomide belli bir dönemde üretim araçları</w:t>
      </w:r>
      <w:r w:rsidR="00C208E2">
        <w:rPr>
          <w:sz w:val="24"/>
          <w:szCs w:val="24"/>
        </w:rPr>
        <w:t xml:space="preserve"> </w:t>
      </w:r>
      <w:r w:rsidRPr="001C7254">
        <w:rPr>
          <w:sz w:val="24"/>
          <w:szCs w:val="24"/>
        </w:rPr>
        <w:t xml:space="preserve">(sermaye) stokuna yapılan eklemedir. Yatırımlar ülkenin üretim kapasitesini artırdığı için, büyüme yatırımlara bağlıdır. </w:t>
      </w:r>
    </w:p>
    <w:p w14:paraId="5B51C9A4" w14:textId="57D49690" w:rsidR="00841571" w:rsidRDefault="00841571" w:rsidP="00841571">
      <w:pPr>
        <w:spacing w:before="120" w:after="120" w:line="360" w:lineRule="auto"/>
        <w:ind w:firstLine="708"/>
        <w:jc w:val="both"/>
        <w:rPr>
          <w:sz w:val="24"/>
          <w:szCs w:val="24"/>
        </w:rPr>
      </w:pPr>
      <w:r w:rsidRPr="001C7254">
        <w:rPr>
          <w:sz w:val="24"/>
          <w:szCs w:val="24"/>
        </w:rPr>
        <w:t>Yatırımları</w:t>
      </w:r>
      <w:r w:rsidR="0081129C">
        <w:rPr>
          <w:sz w:val="24"/>
          <w:szCs w:val="24"/>
        </w:rPr>
        <w:t>,</w:t>
      </w:r>
      <w:r w:rsidRPr="001C7254">
        <w:rPr>
          <w:sz w:val="24"/>
          <w:szCs w:val="24"/>
        </w:rPr>
        <w:t xml:space="preserve"> kimin tarafından gerçekleştirildiğine bağlı olarak</w:t>
      </w:r>
      <w:r w:rsidR="0081129C">
        <w:rPr>
          <w:sz w:val="24"/>
          <w:szCs w:val="24"/>
        </w:rPr>
        <w:t>,</w:t>
      </w:r>
      <w:r w:rsidRPr="001C7254">
        <w:rPr>
          <w:sz w:val="24"/>
          <w:szCs w:val="24"/>
        </w:rPr>
        <w:t xml:space="preserve"> özel ve kamu yatırımları olarak ikiye ayr</w:t>
      </w:r>
      <w:r w:rsidR="008F4241">
        <w:rPr>
          <w:sz w:val="24"/>
          <w:szCs w:val="24"/>
        </w:rPr>
        <w:t>ıl</w:t>
      </w:r>
      <w:r w:rsidRPr="001C7254">
        <w:rPr>
          <w:sz w:val="24"/>
          <w:szCs w:val="24"/>
        </w:rPr>
        <w:t>abilir. Özel yatırımlarda amaç en</w:t>
      </w:r>
      <w:r w:rsidR="007530D9">
        <w:rPr>
          <w:sz w:val="24"/>
          <w:szCs w:val="24"/>
        </w:rPr>
        <w:t xml:space="preserve"> yüksek </w:t>
      </w:r>
      <w:r w:rsidR="007530D9" w:rsidRPr="001C7254">
        <w:rPr>
          <w:sz w:val="24"/>
          <w:szCs w:val="24"/>
        </w:rPr>
        <w:t>kârı</w:t>
      </w:r>
      <w:r w:rsidR="007530D9">
        <w:rPr>
          <w:sz w:val="24"/>
          <w:szCs w:val="24"/>
        </w:rPr>
        <w:t xml:space="preserve"> elde etmekti</w:t>
      </w:r>
      <w:r w:rsidRPr="001C7254">
        <w:rPr>
          <w:sz w:val="24"/>
          <w:szCs w:val="24"/>
        </w:rPr>
        <w:t xml:space="preserve">r. Kamu yatırımları, piyasa ekonomilerinde daha çok özel kesimin kârlı bulmadığı, çok riskli gördüğü için yatırım yapmadığı ya da gücünün yetmediği alanlara yapılmaktadır. Kamu yatırımları ile özel yatırımları farklı amaçlarla yapıldığından bunları belirleyen faktörler de farklıdır. Bu nedenle genelde özel yatırımlar </w:t>
      </w:r>
      <w:r w:rsidRPr="001C7254">
        <w:rPr>
          <w:i/>
          <w:sz w:val="24"/>
          <w:szCs w:val="24"/>
        </w:rPr>
        <w:t xml:space="preserve">uyarılmış yatırımlar, </w:t>
      </w:r>
      <w:r w:rsidRPr="001C7254">
        <w:rPr>
          <w:sz w:val="24"/>
          <w:szCs w:val="24"/>
        </w:rPr>
        <w:t xml:space="preserve">kamu yatırımları ise </w:t>
      </w:r>
      <w:r w:rsidRPr="001C7254">
        <w:rPr>
          <w:i/>
          <w:sz w:val="24"/>
          <w:szCs w:val="24"/>
        </w:rPr>
        <w:t>otonom yatırımlar</w:t>
      </w:r>
      <w:r w:rsidRPr="001C7254">
        <w:rPr>
          <w:sz w:val="24"/>
          <w:szCs w:val="24"/>
        </w:rPr>
        <w:t xml:space="preserve"> olarak adlandırılır. Talepte meydana gelen artışlar kâr beklentisini yükseltmekte ve özel yatırımları uyarmaktadır. Kamu yatırımları ise talep beklentisinden bağımsız olarak da yapılabilmektedir.  </w:t>
      </w:r>
    </w:p>
    <w:p w14:paraId="6BB17D34" w14:textId="77777777" w:rsidR="00841571" w:rsidRPr="001C7254" w:rsidRDefault="00841571" w:rsidP="00841571">
      <w:pPr>
        <w:pStyle w:val="ListParagraph"/>
        <w:numPr>
          <w:ilvl w:val="0"/>
          <w:numId w:val="25"/>
        </w:numPr>
        <w:spacing w:before="120" w:after="0" w:line="360" w:lineRule="auto"/>
        <w:jc w:val="both"/>
        <w:rPr>
          <w:b/>
          <w:i/>
          <w:sz w:val="24"/>
          <w:szCs w:val="24"/>
        </w:rPr>
      </w:pPr>
      <w:r w:rsidRPr="001C7254">
        <w:rPr>
          <w:b/>
          <w:i/>
          <w:sz w:val="24"/>
          <w:szCs w:val="24"/>
        </w:rPr>
        <w:t>Devlet Harcamaları</w:t>
      </w:r>
    </w:p>
    <w:p w14:paraId="131D31EC" w14:textId="0D54884D" w:rsidR="00841571" w:rsidRPr="001C7254" w:rsidRDefault="00841571" w:rsidP="00841571">
      <w:pPr>
        <w:spacing w:after="120" w:line="360" w:lineRule="auto"/>
        <w:jc w:val="both"/>
        <w:rPr>
          <w:sz w:val="24"/>
          <w:szCs w:val="24"/>
        </w:rPr>
      </w:pPr>
      <w:r w:rsidRPr="001C7254">
        <w:rPr>
          <w:sz w:val="24"/>
          <w:szCs w:val="24"/>
        </w:rPr>
        <w:t>Günümüzde ulusal gelirin önemli bir kısmı</w:t>
      </w:r>
      <w:r w:rsidR="0070010C">
        <w:rPr>
          <w:sz w:val="24"/>
          <w:szCs w:val="24"/>
        </w:rPr>
        <w:t xml:space="preserve"> </w:t>
      </w:r>
      <w:r w:rsidRPr="001C7254">
        <w:rPr>
          <w:sz w:val="24"/>
          <w:szCs w:val="24"/>
        </w:rPr>
        <w:t xml:space="preserve">(bazı ülkelerde yarıdan fazlası) devlet tarafından harcanmaktadır. Dolayısıyla ulusal gelir devlet tarafından yapılan harcamalardan da önemli ölçüde etkilenmektedir. Ülkemizde de ulusal gelirin yaklaşık üçte biri devlet tarafından harcanmaktadır. Devlet harcamaları </w:t>
      </w:r>
      <w:r w:rsidR="003C1985">
        <w:rPr>
          <w:sz w:val="24"/>
          <w:szCs w:val="24"/>
        </w:rPr>
        <w:t xml:space="preserve">cari harcamalar, yatırımlar ve transfer harcamalarından oluşmaktadır. </w:t>
      </w:r>
      <w:r w:rsidRPr="001C7254">
        <w:rPr>
          <w:sz w:val="24"/>
          <w:szCs w:val="24"/>
        </w:rPr>
        <w:t>Burada kastedilen harcamalar yatırım niteliğinde olmayan harcamalardır. Devlet yatırımlarına yukarıda otonom yatırımlar adı altında değinmiştik.</w:t>
      </w:r>
      <w:r w:rsidR="00897B30">
        <w:rPr>
          <w:sz w:val="24"/>
          <w:szCs w:val="24"/>
        </w:rPr>
        <w:t xml:space="preserve"> Transfer harcamaları devletin karşılıksız </w:t>
      </w:r>
      <w:r w:rsidR="000F5EF8">
        <w:rPr>
          <w:sz w:val="24"/>
          <w:szCs w:val="24"/>
        </w:rPr>
        <w:t>harcamalarıdır.</w:t>
      </w:r>
    </w:p>
    <w:p w14:paraId="6210F24A" w14:textId="77777777" w:rsidR="00841571" w:rsidRPr="001C7254" w:rsidRDefault="00841571" w:rsidP="00841571">
      <w:pPr>
        <w:pStyle w:val="ListParagraph"/>
        <w:numPr>
          <w:ilvl w:val="0"/>
          <w:numId w:val="25"/>
        </w:numPr>
        <w:spacing w:before="120" w:after="0" w:line="360" w:lineRule="auto"/>
        <w:jc w:val="both"/>
        <w:rPr>
          <w:b/>
          <w:i/>
          <w:sz w:val="24"/>
          <w:szCs w:val="24"/>
        </w:rPr>
      </w:pPr>
      <w:r w:rsidRPr="001C7254">
        <w:rPr>
          <w:b/>
          <w:i/>
          <w:sz w:val="24"/>
          <w:szCs w:val="24"/>
        </w:rPr>
        <w:t>Net İhracat</w:t>
      </w:r>
    </w:p>
    <w:p w14:paraId="3F2BECA1" w14:textId="0D621C38" w:rsidR="00841571" w:rsidRDefault="00893362" w:rsidP="00841571">
      <w:pPr>
        <w:spacing w:after="120" w:line="360" w:lineRule="auto"/>
        <w:jc w:val="both"/>
        <w:rPr>
          <w:sz w:val="24"/>
          <w:szCs w:val="24"/>
        </w:rPr>
      </w:pPr>
      <w:r>
        <w:rPr>
          <w:sz w:val="24"/>
          <w:szCs w:val="24"/>
        </w:rPr>
        <w:t xml:space="preserve">İhracat, yabancıların yurt içinde üretilen mal ve hizmetlere yaptıkları harcama toplamı iken </w:t>
      </w:r>
      <w:r w:rsidR="00BF74A8">
        <w:rPr>
          <w:sz w:val="24"/>
          <w:szCs w:val="24"/>
        </w:rPr>
        <w:t>ithalât</w:t>
      </w:r>
      <w:r w:rsidR="00896535">
        <w:rPr>
          <w:sz w:val="24"/>
          <w:szCs w:val="24"/>
        </w:rPr>
        <w:t xml:space="preserve">, yerleşiklerin yurt dışında üretilen mal ve hizmetlere yaptıkları toplam harcamadır. </w:t>
      </w:r>
      <w:r w:rsidR="009F38AE">
        <w:rPr>
          <w:sz w:val="24"/>
          <w:szCs w:val="24"/>
        </w:rPr>
        <w:t>N</w:t>
      </w:r>
      <w:r w:rsidR="00841571" w:rsidRPr="001C7254">
        <w:rPr>
          <w:sz w:val="24"/>
          <w:szCs w:val="24"/>
        </w:rPr>
        <w:t>et ihracat</w:t>
      </w:r>
      <w:r w:rsidR="009F38AE">
        <w:rPr>
          <w:sz w:val="24"/>
          <w:szCs w:val="24"/>
        </w:rPr>
        <w:t>,</w:t>
      </w:r>
      <w:r w:rsidR="00841571" w:rsidRPr="001C7254">
        <w:rPr>
          <w:sz w:val="24"/>
          <w:szCs w:val="24"/>
        </w:rPr>
        <w:t xml:space="preserve"> ihracat ile </w:t>
      </w:r>
      <w:r w:rsidR="00BF74A8">
        <w:rPr>
          <w:sz w:val="24"/>
          <w:szCs w:val="24"/>
        </w:rPr>
        <w:t>ithalât</w:t>
      </w:r>
      <w:r w:rsidR="00841571" w:rsidRPr="001C7254">
        <w:rPr>
          <w:sz w:val="24"/>
          <w:szCs w:val="24"/>
        </w:rPr>
        <w:t>ın farkıdır</w:t>
      </w:r>
      <w:r w:rsidR="009F38AE">
        <w:rPr>
          <w:sz w:val="24"/>
          <w:szCs w:val="24"/>
        </w:rPr>
        <w:t xml:space="preserve"> ve</w:t>
      </w:r>
      <w:r w:rsidR="00841571" w:rsidRPr="001C7254">
        <w:rPr>
          <w:sz w:val="24"/>
          <w:szCs w:val="24"/>
        </w:rPr>
        <w:t xml:space="preserve"> </w:t>
      </w:r>
      <w:r w:rsidR="00BF74A8">
        <w:rPr>
          <w:sz w:val="24"/>
          <w:szCs w:val="24"/>
        </w:rPr>
        <w:t>ithalât</w:t>
      </w:r>
      <w:r w:rsidR="00841571" w:rsidRPr="001C7254">
        <w:rPr>
          <w:sz w:val="24"/>
          <w:szCs w:val="24"/>
        </w:rPr>
        <w:t xml:space="preserve"> ihracattan fazla ise negatif, tersi durumda ise pozitiftir. Dış ticaret dengede olduğunda ise sıfırdır. Net ihracatın negatif olması</w:t>
      </w:r>
      <w:r w:rsidR="00D71674">
        <w:rPr>
          <w:sz w:val="24"/>
          <w:szCs w:val="24"/>
        </w:rPr>
        <w:t xml:space="preserve"> </w:t>
      </w:r>
      <w:r w:rsidR="00841571" w:rsidRPr="001C7254">
        <w:rPr>
          <w:sz w:val="24"/>
          <w:szCs w:val="24"/>
        </w:rPr>
        <w:t>ülkenin gelirinden daha fazlasını harcadığını (dış</w:t>
      </w:r>
      <w:r w:rsidR="00D71674">
        <w:rPr>
          <w:sz w:val="24"/>
          <w:szCs w:val="24"/>
        </w:rPr>
        <w:t xml:space="preserve"> kaynak kullan</w:t>
      </w:r>
      <w:r w:rsidR="00841571" w:rsidRPr="001C7254">
        <w:rPr>
          <w:sz w:val="24"/>
          <w:szCs w:val="24"/>
        </w:rPr>
        <w:t xml:space="preserve">dığını); pozitif olması ise gelirinden daha azını harcadığını (dışarıya </w:t>
      </w:r>
      <w:r w:rsidR="00D71674">
        <w:rPr>
          <w:sz w:val="24"/>
          <w:szCs w:val="24"/>
        </w:rPr>
        <w:t>kaynak aktardığını)</w:t>
      </w:r>
      <w:r w:rsidR="00841571" w:rsidRPr="001C7254">
        <w:rPr>
          <w:sz w:val="24"/>
          <w:szCs w:val="24"/>
        </w:rPr>
        <w:t xml:space="preserve"> gösterir.</w:t>
      </w:r>
      <w:r w:rsidR="007032C4">
        <w:rPr>
          <w:sz w:val="24"/>
          <w:szCs w:val="24"/>
        </w:rPr>
        <w:t xml:space="preserve"> Net ihracattaki bir değişme ulusal geliri de etkiler.</w:t>
      </w:r>
    </w:p>
    <w:p w14:paraId="7AC1443F" w14:textId="77777777" w:rsidR="00936D2F" w:rsidRDefault="00841571" w:rsidP="006106C2">
      <w:pPr>
        <w:spacing w:after="120" w:line="360" w:lineRule="auto"/>
        <w:jc w:val="both"/>
        <w:rPr>
          <w:sz w:val="24"/>
          <w:szCs w:val="24"/>
        </w:rPr>
      </w:pPr>
      <w:r w:rsidRPr="001C7254">
        <w:rPr>
          <w:sz w:val="24"/>
          <w:szCs w:val="24"/>
        </w:rPr>
        <w:lastRenderedPageBreak/>
        <w:tab/>
      </w:r>
    </w:p>
    <w:p w14:paraId="10ED57C4" w14:textId="77777777" w:rsidR="00936D2F" w:rsidRDefault="00936D2F" w:rsidP="006106C2">
      <w:pPr>
        <w:spacing w:after="120" w:line="360" w:lineRule="auto"/>
        <w:jc w:val="both"/>
        <w:rPr>
          <w:sz w:val="24"/>
          <w:szCs w:val="24"/>
        </w:rPr>
      </w:pPr>
    </w:p>
    <w:p w14:paraId="2473609A" w14:textId="77777777" w:rsidR="00936D2F" w:rsidRDefault="00936D2F" w:rsidP="006106C2">
      <w:pPr>
        <w:spacing w:after="120" w:line="360" w:lineRule="auto"/>
        <w:jc w:val="both"/>
        <w:rPr>
          <w:sz w:val="24"/>
          <w:szCs w:val="24"/>
        </w:rPr>
      </w:pPr>
    </w:p>
    <w:p w14:paraId="3486DB9D" w14:textId="77777777" w:rsidR="00936D2F" w:rsidRDefault="00936D2F" w:rsidP="006106C2">
      <w:pPr>
        <w:spacing w:after="120" w:line="360" w:lineRule="auto"/>
        <w:jc w:val="both"/>
        <w:rPr>
          <w:sz w:val="24"/>
          <w:szCs w:val="24"/>
        </w:rPr>
      </w:pPr>
    </w:p>
    <w:p w14:paraId="0D115A43" w14:textId="77777777" w:rsidR="00936D2F" w:rsidRDefault="00936D2F" w:rsidP="006106C2">
      <w:pPr>
        <w:spacing w:after="120" w:line="360" w:lineRule="auto"/>
        <w:jc w:val="both"/>
        <w:rPr>
          <w:sz w:val="24"/>
          <w:szCs w:val="24"/>
        </w:rPr>
      </w:pPr>
    </w:p>
    <w:p w14:paraId="0AF03234" w14:textId="77777777" w:rsidR="00936D2F" w:rsidRDefault="00936D2F" w:rsidP="006106C2">
      <w:pPr>
        <w:spacing w:after="120" w:line="360" w:lineRule="auto"/>
        <w:jc w:val="both"/>
        <w:rPr>
          <w:sz w:val="24"/>
          <w:szCs w:val="24"/>
        </w:rPr>
      </w:pPr>
    </w:p>
    <w:p w14:paraId="37B05994" w14:textId="77777777" w:rsidR="00936D2F" w:rsidRDefault="00936D2F" w:rsidP="006106C2">
      <w:pPr>
        <w:spacing w:after="120" w:line="360" w:lineRule="auto"/>
        <w:jc w:val="both"/>
        <w:rPr>
          <w:sz w:val="24"/>
          <w:szCs w:val="24"/>
        </w:rPr>
      </w:pPr>
    </w:p>
    <w:p w14:paraId="7943D84F" w14:textId="77777777" w:rsidR="00936D2F" w:rsidRDefault="00936D2F" w:rsidP="006106C2">
      <w:pPr>
        <w:spacing w:after="120" w:line="360" w:lineRule="auto"/>
        <w:jc w:val="both"/>
        <w:rPr>
          <w:sz w:val="24"/>
          <w:szCs w:val="24"/>
        </w:rPr>
      </w:pPr>
    </w:p>
    <w:p w14:paraId="16CFD003" w14:textId="77777777" w:rsidR="00936D2F" w:rsidRDefault="00936D2F" w:rsidP="006106C2">
      <w:pPr>
        <w:spacing w:after="120" w:line="360" w:lineRule="auto"/>
        <w:jc w:val="both"/>
        <w:rPr>
          <w:sz w:val="24"/>
          <w:szCs w:val="24"/>
        </w:rPr>
      </w:pPr>
    </w:p>
    <w:p w14:paraId="6CAB97C7" w14:textId="77777777" w:rsidR="00936D2F" w:rsidRDefault="00936D2F" w:rsidP="006106C2">
      <w:pPr>
        <w:spacing w:after="120" w:line="360" w:lineRule="auto"/>
        <w:jc w:val="both"/>
        <w:rPr>
          <w:sz w:val="24"/>
          <w:szCs w:val="24"/>
        </w:rPr>
      </w:pPr>
    </w:p>
    <w:p w14:paraId="7EFA93B6" w14:textId="77777777" w:rsidR="00936D2F" w:rsidRDefault="00936D2F" w:rsidP="006106C2">
      <w:pPr>
        <w:spacing w:after="120" w:line="360" w:lineRule="auto"/>
        <w:jc w:val="both"/>
        <w:rPr>
          <w:sz w:val="24"/>
          <w:szCs w:val="24"/>
        </w:rPr>
      </w:pPr>
    </w:p>
    <w:p w14:paraId="4FE4A5CF" w14:textId="77777777" w:rsidR="00936D2F" w:rsidRDefault="00936D2F" w:rsidP="006106C2">
      <w:pPr>
        <w:spacing w:after="120" w:line="360" w:lineRule="auto"/>
        <w:jc w:val="both"/>
        <w:rPr>
          <w:sz w:val="24"/>
          <w:szCs w:val="24"/>
        </w:rPr>
      </w:pPr>
    </w:p>
    <w:p w14:paraId="241DB6E3" w14:textId="77777777" w:rsidR="00936D2F" w:rsidRDefault="00936D2F" w:rsidP="006106C2">
      <w:pPr>
        <w:spacing w:after="120" w:line="360" w:lineRule="auto"/>
        <w:jc w:val="both"/>
        <w:rPr>
          <w:sz w:val="24"/>
          <w:szCs w:val="24"/>
        </w:rPr>
      </w:pPr>
    </w:p>
    <w:p w14:paraId="035ADE4F" w14:textId="77777777" w:rsidR="00936D2F" w:rsidRDefault="00936D2F" w:rsidP="006106C2">
      <w:pPr>
        <w:spacing w:after="120" w:line="360" w:lineRule="auto"/>
        <w:jc w:val="both"/>
        <w:rPr>
          <w:sz w:val="24"/>
          <w:szCs w:val="24"/>
        </w:rPr>
      </w:pPr>
    </w:p>
    <w:p w14:paraId="6EFA9F93" w14:textId="77777777" w:rsidR="00936D2F" w:rsidRDefault="00936D2F" w:rsidP="006106C2">
      <w:pPr>
        <w:spacing w:after="120" w:line="360" w:lineRule="auto"/>
        <w:jc w:val="both"/>
        <w:rPr>
          <w:sz w:val="24"/>
          <w:szCs w:val="24"/>
        </w:rPr>
      </w:pPr>
    </w:p>
    <w:p w14:paraId="7076E314" w14:textId="77777777" w:rsidR="00936D2F" w:rsidRDefault="00936D2F" w:rsidP="006106C2">
      <w:pPr>
        <w:spacing w:after="120" w:line="360" w:lineRule="auto"/>
        <w:jc w:val="both"/>
        <w:rPr>
          <w:sz w:val="24"/>
          <w:szCs w:val="24"/>
        </w:rPr>
      </w:pPr>
    </w:p>
    <w:p w14:paraId="0F1DB97C" w14:textId="1FC8ABE3" w:rsidR="00FA5DD7" w:rsidRPr="00FA5DD7" w:rsidRDefault="00FA5DD7" w:rsidP="006106C2">
      <w:pPr>
        <w:spacing w:after="120" w:line="360" w:lineRule="auto"/>
        <w:jc w:val="both"/>
        <w:rPr>
          <w:rFonts w:cs="Sabon-Roman"/>
          <w:sz w:val="24"/>
          <w:szCs w:val="24"/>
          <w:lang w:val="en-US"/>
        </w:rPr>
      </w:pPr>
      <w:r w:rsidRPr="00FA5DD7">
        <w:rPr>
          <w:rFonts w:cs="Sabon-Roman"/>
          <w:sz w:val="24"/>
          <w:szCs w:val="24"/>
          <w:lang w:val="en-US"/>
        </w:rPr>
        <w:t xml:space="preserve"> </w:t>
      </w:r>
    </w:p>
    <w:p w14:paraId="026191D5" w14:textId="77777777" w:rsidR="00FA5DD7" w:rsidRPr="00FA5DD7" w:rsidRDefault="00FA5DD7" w:rsidP="00FA5DD7">
      <w:pPr>
        <w:autoSpaceDE w:val="0"/>
        <w:autoSpaceDN w:val="0"/>
        <w:adjustRightInd w:val="0"/>
        <w:spacing w:before="120" w:after="0" w:line="360" w:lineRule="auto"/>
        <w:jc w:val="both"/>
        <w:rPr>
          <w:rFonts w:cs="Sabon-Roman"/>
          <w:sz w:val="24"/>
          <w:szCs w:val="24"/>
          <w:lang w:val="en-US"/>
        </w:rPr>
      </w:pPr>
    </w:p>
    <w:p w14:paraId="74244C4D" w14:textId="77777777" w:rsidR="00FA5DD7" w:rsidRPr="00FA5DD7" w:rsidRDefault="00FA5DD7" w:rsidP="00FA5DD7">
      <w:pPr>
        <w:autoSpaceDE w:val="0"/>
        <w:autoSpaceDN w:val="0"/>
        <w:adjustRightInd w:val="0"/>
        <w:spacing w:before="120" w:after="0" w:line="360" w:lineRule="auto"/>
        <w:jc w:val="both"/>
        <w:rPr>
          <w:rFonts w:cs="Sabon-Roman"/>
          <w:sz w:val="24"/>
          <w:szCs w:val="24"/>
          <w:lang w:val="en-US"/>
        </w:rPr>
      </w:pPr>
    </w:p>
    <w:p w14:paraId="2F902175" w14:textId="55553497" w:rsidR="00FA5DD7" w:rsidRDefault="00FA5DD7" w:rsidP="00FA5DD7">
      <w:pPr>
        <w:autoSpaceDE w:val="0"/>
        <w:autoSpaceDN w:val="0"/>
        <w:adjustRightInd w:val="0"/>
        <w:spacing w:before="120" w:after="0" w:line="360" w:lineRule="auto"/>
        <w:jc w:val="both"/>
        <w:rPr>
          <w:rFonts w:cs="Sabon-Roman"/>
          <w:sz w:val="24"/>
          <w:szCs w:val="24"/>
          <w:lang w:val="en-US"/>
        </w:rPr>
      </w:pPr>
    </w:p>
    <w:p w14:paraId="40CF6331" w14:textId="77777777" w:rsidR="009D7705" w:rsidRPr="00FA5DD7" w:rsidRDefault="009D7705" w:rsidP="00FA5DD7">
      <w:pPr>
        <w:autoSpaceDE w:val="0"/>
        <w:autoSpaceDN w:val="0"/>
        <w:adjustRightInd w:val="0"/>
        <w:spacing w:before="120" w:after="0" w:line="360" w:lineRule="auto"/>
        <w:jc w:val="both"/>
        <w:rPr>
          <w:rFonts w:cs="Sabon-Roman"/>
          <w:sz w:val="24"/>
          <w:szCs w:val="24"/>
          <w:lang w:val="en-US"/>
        </w:rPr>
      </w:pPr>
    </w:p>
    <w:p w14:paraId="47605D3F" w14:textId="77777777" w:rsidR="00FA5DD7" w:rsidRPr="00FA5DD7" w:rsidRDefault="00FA5DD7" w:rsidP="00FA5DD7">
      <w:pPr>
        <w:autoSpaceDE w:val="0"/>
        <w:autoSpaceDN w:val="0"/>
        <w:adjustRightInd w:val="0"/>
        <w:spacing w:before="120" w:after="0" w:line="360" w:lineRule="auto"/>
        <w:jc w:val="both"/>
        <w:rPr>
          <w:rFonts w:cs="Sabon-Roman"/>
          <w:sz w:val="24"/>
          <w:szCs w:val="24"/>
          <w:lang w:val="en-US"/>
        </w:rPr>
      </w:pPr>
    </w:p>
    <w:p w14:paraId="45FE075C" w14:textId="6E63A5DC" w:rsidR="00FA5DD7" w:rsidRPr="00210821" w:rsidRDefault="00936D2F" w:rsidP="00FA5DD7">
      <w:pPr>
        <w:spacing w:before="240" w:after="120" w:line="360" w:lineRule="auto"/>
        <w:jc w:val="both"/>
        <w:rPr>
          <w:b/>
          <w:sz w:val="24"/>
          <w:szCs w:val="24"/>
        </w:rPr>
      </w:pPr>
      <w:r w:rsidRPr="00210821">
        <w:rPr>
          <w:b/>
          <w:sz w:val="24"/>
          <w:szCs w:val="24"/>
        </w:rPr>
        <w:t>KONU</w:t>
      </w:r>
      <w:r w:rsidR="00FA5DD7" w:rsidRPr="00210821">
        <w:rPr>
          <w:b/>
          <w:sz w:val="24"/>
          <w:szCs w:val="24"/>
        </w:rPr>
        <w:t xml:space="preserve"> </w:t>
      </w:r>
      <w:r w:rsidRPr="00210821">
        <w:rPr>
          <w:b/>
          <w:sz w:val="24"/>
          <w:szCs w:val="24"/>
        </w:rPr>
        <w:t>7</w:t>
      </w:r>
    </w:p>
    <w:p w14:paraId="3D6D3382" w14:textId="35C0D4B4" w:rsidR="00FA5DD7" w:rsidRPr="00CE1E41" w:rsidRDefault="00936D2F" w:rsidP="00FA5DD7">
      <w:pPr>
        <w:spacing w:before="120" w:after="240" w:line="360" w:lineRule="auto"/>
        <w:ind w:firstLine="539"/>
        <w:jc w:val="center"/>
        <w:rPr>
          <w:b/>
          <w:sz w:val="24"/>
          <w:szCs w:val="24"/>
        </w:rPr>
      </w:pPr>
      <w:bookmarkStart w:id="14" w:name="_Hlk127179462"/>
      <w:r w:rsidRPr="00CE1E41">
        <w:rPr>
          <w:b/>
          <w:sz w:val="24"/>
          <w:szCs w:val="24"/>
        </w:rPr>
        <w:t>EKONOMİ POLİTİKA</w:t>
      </w:r>
      <w:r w:rsidR="00E81F29" w:rsidRPr="00CE1E41">
        <w:rPr>
          <w:b/>
          <w:sz w:val="24"/>
          <w:szCs w:val="24"/>
        </w:rPr>
        <w:t>S</w:t>
      </w:r>
      <w:r w:rsidRPr="00CE1E41">
        <w:rPr>
          <w:b/>
          <w:sz w:val="24"/>
          <w:szCs w:val="24"/>
        </w:rPr>
        <w:t>ININ AMAÇ VE ARAÇLARI</w:t>
      </w:r>
      <w:r w:rsidR="00FA5DD7" w:rsidRPr="00CE1E41">
        <w:rPr>
          <w:b/>
          <w:sz w:val="24"/>
          <w:szCs w:val="24"/>
        </w:rPr>
        <w:t xml:space="preserve"> </w:t>
      </w:r>
    </w:p>
    <w:bookmarkEnd w:id="14"/>
    <w:p w14:paraId="012FEA2B" w14:textId="440A4BEC" w:rsidR="00210821" w:rsidRPr="00210821" w:rsidRDefault="00ED4201" w:rsidP="00FA5DD7">
      <w:pPr>
        <w:spacing w:before="120" w:after="120" w:line="360" w:lineRule="auto"/>
        <w:jc w:val="both"/>
        <w:rPr>
          <w:sz w:val="24"/>
          <w:szCs w:val="24"/>
        </w:rPr>
      </w:pPr>
      <w:r w:rsidRPr="00210821">
        <w:rPr>
          <w:sz w:val="24"/>
          <w:szCs w:val="24"/>
        </w:rPr>
        <w:lastRenderedPageBreak/>
        <w:t>Hükümetlerce uygulanan ekonomi politikaları ülkelerin ekonomik başarılarını</w:t>
      </w:r>
      <w:r w:rsidR="00210821" w:rsidRPr="00210821">
        <w:rPr>
          <w:sz w:val="24"/>
          <w:szCs w:val="24"/>
        </w:rPr>
        <w:t>n</w:t>
      </w:r>
      <w:r w:rsidRPr="00210821">
        <w:rPr>
          <w:sz w:val="24"/>
          <w:szCs w:val="24"/>
        </w:rPr>
        <w:t xml:space="preserve"> </w:t>
      </w:r>
      <w:r w:rsidR="00210821" w:rsidRPr="00210821">
        <w:rPr>
          <w:sz w:val="24"/>
          <w:szCs w:val="24"/>
        </w:rPr>
        <w:t xml:space="preserve">önemli belirleyicilerinden bir tanesidir. </w:t>
      </w:r>
      <w:r w:rsidR="00542CEC">
        <w:rPr>
          <w:sz w:val="24"/>
          <w:szCs w:val="24"/>
        </w:rPr>
        <w:t xml:space="preserve">İyi bir ekonominin başlıca özellikleri üzerinde ikinci konumuzda durmuştuk. </w:t>
      </w:r>
      <w:r w:rsidR="00171768">
        <w:rPr>
          <w:sz w:val="24"/>
          <w:szCs w:val="24"/>
        </w:rPr>
        <w:t xml:space="preserve">Ekonomi politikalarının </w:t>
      </w:r>
      <w:r w:rsidR="00CE1E41">
        <w:rPr>
          <w:sz w:val="24"/>
          <w:szCs w:val="24"/>
        </w:rPr>
        <w:t>ana</w:t>
      </w:r>
      <w:r w:rsidR="00171768">
        <w:rPr>
          <w:sz w:val="24"/>
          <w:szCs w:val="24"/>
        </w:rPr>
        <w:t xml:space="preserve"> hedefi bu iyi özellikleri gerçekleştirmektir denilebilir. </w:t>
      </w:r>
      <w:r w:rsidR="00B24464">
        <w:rPr>
          <w:sz w:val="24"/>
          <w:szCs w:val="24"/>
        </w:rPr>
        <w:t>Bu dersimizde</w:t>
      </w:r>
      <w:r w:rsidR="00962458">
        <w:rPr>
          <w:sz w:val="24"/>
          <w:szCs w:val="24"/>
        </w:rPr>
        <w:t xml:space="preserve"> önce</w:t>
      </w:r>
      <w:r w:rsidR="00B24464">
        <w:rPr>
          <w:sz w:val="24"/>
          <w:szCs w:val="24"/>
        </w:rPr>
        <w:t xml:space="preserve"> iyi bir ekonominin gerçekleşt</w:t>
      </w:r>
      <w:r w:rsidR="00C4393D">
        <w:rPr>
          <w:sz w:val="24"/>
          <w:szCs w:val="24"/>
        </w:rPr>
        <w:t>irilmesinde krit</w:t>
      </w:r>
      <w:r w:rsidR="00962458">
        <w:rPr>
          <w:sz w:val="24"/>
          <w:szCs w:val="24"/>
        </w:rPr>
        <w:t>i</w:t>
      </w:r>
      <w:r w:rsidR="00C4393D">
        <w:rPr>
          <w:sz w:val="24"/>
          <w:szCs w:val="24"/>
        </w:rPr>
        <w:t xml:space="preserve">k öneme sahip </w:t>
      </w:r>
      <w:r w:rsidR="00962458">
        <w:rPr>
          <w:sz w:val="24"/>
          <w:szCs w:val="24"/>
        </w:rPr>
        <w:t>üretim</w:t>
      </w:r>
      <w:r w:rsidR="00435D7A">
        <w:rPr>
          <w:sz w:val="24"/>
          <w:szCs w:val="24"/>
        </w:rPr>
        <w:t xml:space="preserve">, istihdam ve işsizlik, </w:t>
      </w:r>
      <w:r w:rsidR="00EE742E">
        <w:rPr>
          <w:sz w:val="24"/>
          <w:szCs w:val="24"/>
        </w:rPr>
        <w:t>enflasyon ve dış denge</w:t>
      </w:r>
      <w:r w:rsidR="00585F77">
        <w:rPr>
          <w:sz w:val="24"/>
          <w:szCs w:val="24"/>
        </w:rPr>
        <w:t xml:space="preserve"> üzerinde duracağız</w:t>
      </w:r>
      <w:r w:rsidR="00EE742E">
        <w:rPr>
          <w:sz w:val="24"/>
          <w:szCs w:val="24"/>
        </w:rPr>
        <w:t xml:space="preserve">. </w:t>
      </w:r>
      <w:r w:rsidR="00FF3C62">
        <w:rPr>
          <w:sz w:val="24"/>
          <w:szCs w:val="24"/>
        </w:rPr>
        <w:t xml:space="preserve">Sonra da </w:t>
      </w:r>
      <w:r w:rsidR="00E13F64">
        <w:rPr>
          <w:sz w:val="24"/>
          <w:szCs w:val="24"/>
        </w:rPr>
        <w:t>başlıca</w:t>
      </w:r>
      <w:r w:rsidR="000B5BC4">
        <w:rPr>
          <w:sz w:val="24"/>
          <w:szCs w:val="24"/>
        </w:rPr>
        <w:t xml:space="preserve"> ekonomi politikalarını özetleyeceğiz. Bölüşüm de önemli </w:t>
      </w:r>
      <w:r w:rsidR="00323F0C">
        <w:rPr>
          <w:sz w:val="24"/>
          <w:szCs w:val="24"/>
        </w:rPr>
        <w:t>başarı göstergelerinden birisi</w:t>
      </w:r>
      <w:r w:rsidR="00FF3C62">
        <w:rPr>
          <w:sz w:val="24"/>
          <w:szCs w:val="24"/>
        </w:rPr>
        <w:t>dir</w:t>
      </w:r>
      <w:r w:rsidR="00323F0C">
        <w:rPr>
          <w:sz w:val="24"/>
          <w:szCs w:val="24"/>
        </w:rPr>
        <w:t>; ancak, daha önce üzerinde durulduğundan burada ele alınmayacak. Hükümetlerin ekonomik hedeflerine ulaşmak için kullandıkları başlıca polit</w:t>
      </w:r>
      <w:r w:rsidR="00AD0606">
        <w:rPr>
          <w:sz w:val="24"/>
          <w:szCs w:val="24"/>
        </w:rPr>
        <w:t>i</w:t>
      </w:r>
      <w:r w:rsidR="00323F0C">
        <w:rPr>
          <w:sz w:val="24"/>
          <w:szCs w:val="24"/>
        </w:rPr>
        <w:t>ka araçları</w:t>
      </w:r>
      <w:r w:rsidR="00AD0606">
        <w:rPr>
          <w:sz w:val="24"/>
          <w:szCs w:val="24"/>
        </w:rPr>
        <w:t xml:space="preserve"> para politikası, maliye politikası ve dış ticaret ve döviz kuru politikalarıdır.</w:t>
      </w:r>
    </w:p>
    <w:p w14:paraId="25F34AD4" w14:textId="3F79EF4B" w:rsidR="00FA5DD7" w:rsidRPr="007F403E" w:rsidRDefault="00F17D5C" w:rsidP="007F403E">
      <w:pPr>
        <w:pStyle w:val="ListParagraph"/>
        <w:numPr>
          <w:ilvl w:val="1"/>
          <w:numId w:val="90"/>
        </w:numPr>
        <w:spacing w:before="240" w:after="240" w:line="360" w:lineRule="auto"/>
        <w:ind w:left="1134" w:hanging="425"/>
        <w:jc w:val="both"/>
        <w:rPr>
          <w:b/>
          <w:sz w:val="24"/>
          <w:szCs w:val="24"/>
        </w:rPr>
      </w:pPr>
      <w:r w:rsidRPr="007F403E">
        <w:rPr>
          <w:b/>
          <w:sz w:val="24"/>
          <w:szCs w:val="24"/>
        </w:rPr>
        <w:t>EKONOMİ POLİT</w:t>
      </w:r>
      <w:r w:rsidR="007F403E" w:rsidRPr="007F403E">
        <w:rPr>
          <w:b/>
          <w:sz w:val="24"/>
          <w:szCs w:val="24"/>
        </w:rPr>
        <w:t>İKASININ AMAÇLARI</w:t>
      </w:r>
    </w:p>
    <w:p w14:paraId="35EEEC3A" w14:textId="422B8800" w:rsidR="00FA5DD7" w:rsidRPr="005C6EF6" w:rsidRDefault="005C6EF6" w:rsidP="00E13F64">
      <w:pPr>
        <w:numPr>
          <w:ilvl w:val="1"/>
          <w:numId w:val="74"/>
        </w:numPr>
        <w:spacing w:before="120" w:after="120" w:line="360" w:lineRule="auto"/>
        <w:ind w:left="993" w:hanging="284"/>
        <w:contextualSpacing/>
        <w:jc w:val="both"/>
        <w:rPr>
          <w:b/>
          <w:sz w:val="24"/>
          <w:szCs w:val="24"/>
        </w:rPr>
      </w:pPr>
      <w:r w:rsidRPr="005C6EF6">
        <w:rPr>
          <w:b/>
          <w:sz w:val="24"/>
          <w:szCs w:val="24"/>
        </w:rPr>
        <w:t>Üretim</w:t>
      </w:r>
      <w:r w:rsidR="00FA5DD7" w:rsidRPr="005C6EF6">
        <w:rPr>
          <w:b/>
          <w:sz w:val="24"/>
          <w:szCs w:val="24"/>
        </w:rPr>
        <w:t xml:space="preserve"> </w:t>
      </w:r>
    </w:p>
    <w:p w14:paraId="29E9487C" w14:textId="5A0F7FB7" w:rsidR="00FA5DD7" w:rsidRPr="005C6EF6" w:rsidRDefault="00805A84" w:rsidP="00FA5DD7">
      <w:pPr>
        <w:spacing w:after="120" w:line="360" w:lineRule="auto"/>
        <w:jc w:val="both"/>
        <w:rPr>
          <w:sz w:val="24"/>
          <w:szCs w:val="24"/>
        </w:rPr>
      </w:pPr>
      <w:r>
        <w:rPr>
          <w:sz w:val="24"/>
          <w:szCs w:val="24"/>
        </w:rPr>
        <w:t xml:space="preserve">6’ncı konuda üretimin ölçüsünün ulusal gelir olduğunu gördük. </w:t>
      </w:r>
      <w:r w:rsidR="00390D40">
        <w:rPr>
          <w:sz w:val="24"/>
          <w:szCs w:val="24"/>
        </w:rPr>
        <w:t xml:space="preserve">Yine, daha önce 3’ncü konumuzda üretimin toplum refahı açısından taşıdığı önemi vurguladık. </w:t>
      </w:r>
      <w:r w:rsidR="009C556E">
        <w:rPr>
          <w:sz w:val="24"/>
          <w:szCs w:val="24"/>
        </w:rPr>
        <w:t>Burada</w:t>
      </w:r>
      <w:r w:rsidR="00BA55B2">
        <w:rPr>
          <w:sz w:val="24"/>
          <w:szCs w:val="24"/>
        </w:rPr>
        <w:t>,</w:t>
      </w:r>
      <w:r w:rsidR="009C556E">
        <w:rPr>
          <w:sz w:val="24"/>
          <w:szCs w:val="24"/>
        </w:rPr>
        <w:t xml:space="preserve"> yalnızca değinmekle yetineceğiz.</w:t>
      </w:r>
    </w:p>
    <w:p w14:paraId="758E9310" w14:textId="171943B7" w:rsidR="00FA5DD7" w:rsidRPr="005C6EF6" w:rsidRDefault="009C556E" w:rsidP="00E13F64">
      <w:pPr>
        <w:numPr>
          <w:ilvl w:val="0"/>
          <w:numId w:val="74"/>
        </w:numPr>
        <w:spacing w:before="120" w:after="120" w:line="360" w:lineRule="auto"/>
        <w:ind w:left="993" w:hanging="284"/>
        <w:jc w:val="both"/>
        <w:rPr>
          <w:b/>
          <w:sz w:val="24"/>
          <w:szCs w:val="24"/>
        </w:rPr>
      </w:pPr>
      <w:r>
        <w:rPr>
          <w:b/>
          <w:sz w:val="24"/>
          <w:szCs w:val="24"/>
        </w:rPr>
        <w:t>İstihdam</w:t>
      </w:r>
      <w:r w:rsidR="00FA5DD7" w:rsidRPr="005C6EF6">
        <w:rPr>
          <w:b/>
          <w:sz w:val="24"/>
          <w:szCs w:val="24"/>
        </w:rPr>
        <w:t xml:space="preserve"> </w:t>
      </w:r>
      <w:r w:rsidR="00C605F4">
        <w:rPr>
          <w:b/>
          <w:sz w:val="24"/>
          <w:szCs w:val="24"/>
        </w:rPr>
        <w:t>ve İşsizlik</w:t>
      </w:r>
    </w:p>
    <w:p w14:paraId="79ACBABB" w14:textId="2D08508D" w:rsidR="00FA5DD7" w:rsidRPr="005C6EF6" w:rsidRDefault="00D2606E" w:rsidP="00FA5DD7">
      <w:pPr>
        <w:spacing w:after="120" w:line="360" w:lineRule="auto"/>
        <w:jc w:val="both"/>
        <w:rPr>
          <w:sz w:val="24"/>
          <w:szCs w:val="24"/>
        </w:rPr>
      </w:pPr>
      <w:r>
        <w:rPr>
          <w:sz w:val="24"/>
          <w:szCs w:val="24"/>
        </w:rPr>
        <w:t>Yüksek istihdam ya da düşük işsizlik ekonomi politikalarının başlıca hedeflerinden bir tanesidir.</w:t>
      </w:r>
      <w:r w:rsidR="00EC041D">
        <w:rPr>
          <w:sz w:val="24"/>
          <w:szCs w:val="24"/>
        </w:rPr>
        <w:t xml:space="preserve"> </w:t>
      </w:r>
      <w:r w:rsidR="008F7669">
        <w:rPr>
          <w:sz w:val="24"/>
          <w:szCs w:val="24"/>
        </w:rPr>
        <w:t>Yüksek istihdam oranlarına ulaşılması</w:t>
      </w:r>
      <w:r w:rsidR="00CE7241">
        <w:rPr>
          <w:sz w:val="24"/>
          <w:szCs w:val="24"/>
        </w:rPr>
        <w:t>,</w:t>
      </w:r>
      <w:r w:rsidR="008F7669">
        <w:rPr>
          <w:sz w:val="24"/>
          <w:szCs w:val="24"/>
        </w:rPr>
        <w:t xml:space="preserve"> ekonomik açıdan çok önemli olmasının yanında </w:t>
      </w:r>
      <w:r w:rsidR="004A4167">
        <w:rPr>
          <w:sz w:val="24"/>
          <w:szCs w:val="24"/>
        </w:rPr>
        <w:t xml:space="preserve">psikolojik, toplumsal ve siyasal boyutları da olan bir konudur. </w:t>
      </w:r>
    </w:p>
    <w:p w14:paraId="728483C1" w14:textId="4475CF90" w:rsidR="00FA5DD7" w:rsidRPr="005C6EF6" w:rsidRDefault="00EF481F" w:rsidP="00FA5DD7">
      <w:pPr>
        <w:autoSpaceDE w:val="0"/>
        <w:autoSpaceDN w:val="0"/>
        <w:adjustRightInd w:val="0"/>
        <w:spacing w:after="0" w:line="360" w:lineRule="auto"/>
        <w:ind w:firstLine="708"/>
        <w:jc w:val="both"/>
        <w:rPr>
          <w:rFonts w:cs="Arial"/>
          <w:color w:val="252525"/>
          <w:sz w:val="24"/>
          <w:szCs w:val="24"/>
          <w:shd w:val="clear" w:color="auto" w:fill="FFFFFF"/>
        </w:rPr>
      </w:pPr>
      <w:r>
        <w:rPr>
          <w:rFonts w:cs="Arial"/>
          <w:color w:val="252525"/>
          <w:sz w:val="24"/>
          <w:szCs w:val="24"/>
          <w:shd w:val="clear" w:color="auto" w:fill="FFFFFF"/>
        </w:rPr>
        <w:t xml:space="preserve">Günümüz ekonomilerinde istihdam kâr amacı güden özel firmalar, kâr amacı olmayan </w:t>
      </w:r>
      <w:r w:rsidR="00283AFC">
        <w:rPr>
          <w:rFonts w:cs="Arial"/>
          <w:color w:val="252525"/>
          <w:sz w:val="24"/>
          <w:szCs w:val="24"/>
          <w:shd w:val="clear" w:color="auto" w:fill="FFFFFF"/>
        </w:rPr>
        <w:t xml:space="preserve">kuruluşlar ve devlet tarafından sağlanmaktadır. </w:t>
      </w:r>
      <w:r w:rsidR="006D01B4">
        <w:rPr>
          <w:rFonts w:cs="Arial"/>
          <w:color w:val="252525"/>
          <w:sz w:val="24"/>
          <w:szCs w:val="24"/>
          <w:shd w:val="clear" w:color="auto" w:fill="FFFFFF"/>
        </w:rPr>
        <w:t>T</w:t>
      </w:r>
      <w:r w:rsidR="006769CB">
        <w:rPr>
          <w:rFonts w:cs="Arial"/>
          <w:color w:val="252525"/>
          <w:sz w:val="24"/>
          <w:szCs w:val="24"/>
          <w:shd w:val="clear" w:color="auto" w:fill="FFFFFF"/>
        </w:rPr>
        <w:t xml:space="preserve">oplamda </w:t>
      </w:r>
      <w:r w:rsidR="0045768B">
        <w:rPr>
          <w:rFonts w:cs="Arial"/>
          <w:color w:val="252525"/>
          <w:sz w:val="24"/>
          <w:szCs w:val="24"/>
          <w:shd w:val="clear" w:color="auto" w:fill="FFFFFF"/>
        </w:rPr>
        <w:t>işlerin büyük bir bölümünü sağlayan</w:t>
      </w:r>
      <w:r w:rsidR="006769CB">
        <w:rPr>
          <w:rFonts w:cs="Arial"/>
          <w:color w:val="252525"/>
          <w:sz w:val="24"/>
          <w:szCs w:val="24"/>
          <w:shd w:val="clear" w:color="auto" w:fill="FFFFFF"/>
        </w:rPr>
        <w:t xml:space="preserve"> kâr amaçlı özel firmalar</w:t>
      </w:r>
      <w:r w:rsidR="0045768B">
        <w:rPr>
          <w:rFonts w:cs="Arial"/>
          <w:color w:val="252525"/>
          <w:sz w:val="24"/>
          <w:szCs w:val="24"/>
          <w:shd w:val="clear" w:color="auto" w:fill="FFFFFF"/>
        </w:rPr>
        <w:t>dır.</w:t>
      </w:r>
      <w:r w:rsidR="009B56B3">
        <w:rPr>
          <w:rFonts w:cs="Arial"/>
          <w:color w:val="252525"/>
          <w:sz w:val="24"/>
          <w:szCs w:val="24"/>
          <w:shd w:val="clear" w:color="auto" w:fill="FFFFFF"/>
        </w:rPr>
        <w:t xml:space="preserve"> İstihdam ve işsizlik mevcut toplam iş sayısına, bu işlerde çalışmak isteyen toplam </w:t>
      </w:r>
      <w:r w:rsidR="00BA4F36">
        <w:rPr>
          <w:rFonts w:cs="Arial"/>
          <w:color w:val="252525"/>
          <w:sz w:val="24"/>
          <w:szCs w:val="24"/>
          <w:shd w:val="clear" w:color="auto" w:fill="FFFFFF"/>
        </w:rPr>
        <w:t>insan sayısına ve mevcut işlerin gerektirdiği nitelikler</w:t>
      </w:r>
      <w:r w:rsidR="0072124A">
        <w:rPr>
          <w:rFonts w:cs="Arial"/>
          <w:color w:val="252525"/>
          <w:sz w:val="24"/>
          <w:szCs w:val="24"/>
          <w:shd w:val="clear" w:color="auto" w:fill="FFFFFF"/>
        </w:rPr>
        <w:t>l</w:t>
      </w:r>
      <w:r w:rsidR="00BA4F36">
        <w:rPr>
          <w:rFonts w:cs="Arial"/>
          <w:color w:val="252525"/>
          <w:sz w:val="24"/>
          <w:szCs w:val="24"/>
          <w:shd w:val="clear" w:color="auto" w:fill="FFFFFF"/>
        </w:rPr>
        <w:t xml:space="preserve">e iş arayanların niteliklerinin ne ölçüde örtüştüğüne bağlıdır. </w:t>
      </w:r>
      <w:r w:rsidR="00FA5DD7" w:rsidRPr="005C6EF6">
        <w:rPr>
          <w:rFonts w:cs="Arial"/>
          <w:color w:val="252525"/>
          <w:sz w:val="24"/>
          <w:szCs w:val="24"/>
          <w:shd w:val="clear" w:color="auto" w:fill="FFFFFF"/>
        </w:rPr>
        <w:t xml:space="preserve"> </w:t>
      </w:r>
    </w:p>
    <w:p w14:paraId="0FEA5168" w14:textId="17D712C1" w:rsidR="003E0E67" w:rsidRDefault="006E7666" w:rsidP="00FA5DD7">
      <w:pPr>
        <w:spacing w:before="120" w:after="120" w:line="360" w:lineRule="auto"/>
        <w:ind w:firstLine="708"/>
        <w:jc w:val="both"/>
        <w:rPr>
          <w:rFonts w:cs="Sabon-Roman"/>
          <w:color w:val="000000"/>
          <w:sz w:val="24"/>
          <w:szCs w:val="24"/>
        </w:rPr>
      </w:pPr>
      <w:r>
        <w:rPr>
          <w:sz w:val="24"/>
          <w:szCs w:val="24"/>
        </w:rPr>
        <w:t xml:space="preserve">Mevcut işlerin sayısı ve dolayısıyla istihdam ve işsizlik </w:t>
      </w:r>
      <w:r w:rsidR="003B7E11">
        <w:rPr>
          <w:sz w:val="24"/>
          <w:szCs w:val="24"/>
        </w:rPr>
        <w:t xml:space="preserve">toplam </w:t>
      </w:r>
      <w:r>
        <w:rPr>
          <w:sz w:val="24"/>
          <w:szCs w:val="24"/>
        </w:rPr>
        <w:t xml:space="preserve">üretim </w:t>
      </w:r>
      <w:r w:rsidR="003B7E11">
        <w:rPr>
          <w:sz w:val="24"/>
          <w:szCs w:val="24"/>
        </w:rPr>
        <w:t xml:space="preserve">(ulusal gelir) </w:t>
      </w:r>
      <w:r>
        <w:rPr>
          <w:sz w:val="24"/>
          <w:szCs w:val="24"/>
        </w:rPr>
        <w:t xml:space="preserve">ve </w:t>
      </w:r>
      <w:r w:rsidR="003B7E11">
        <w:rPr>
          <w:sz w:val="24"/>
          <w:szCs w:val="24"/>
        </w:rPr>
        <w:t xml:space="preserve">üretimdeki artış hızı (ekonomik büyüme) ile </w:t>
      </w:r>
      <w:r>
        <w:rPr>
          <w:sz w:val="24"/>
          <w:szCs w:val="24"/>
        </w:rPr>
        <w:t xml:space="preserve">yakından ilgilidir. </w:t>
      </w:r>
      <w:r w:rsidR="00FB2BF4">
        <w:rPr>
          <w:sz w:val="24"/>
          <w:szCs w:val="24"/>
        </w:rPr>
        <w:t xml:space="preserve">Firmalar mal ve hizmet üretmek amacıyla işçi çalıştırmaktadırlar. Mal ve hizmetlere olan talep arttıkça </w:t>
      </w:r>
      <w:r w:rsidR="001A1704">
        <w:rPr>
          <w:sz w:val="24"/>
          <w:szCs w:val="24"/>
        </w:rPr>
        <w:t xml:space="preserve">firmalar daha çok sayıda insan çalıştırmak </w:t>
      </w:r>
      <w:r w:rsidR="00A3443E">
        <w:rPr>
          <w:sz w:val="24"/>
          <w:szCs w:val="24"/>
        </w:rPr>
        <w:t>istemekte</w:t>
      </w:r>
      <w:r w:rsidR="0072124A">
        <w:rPr>
          <w:sz w:val="24"/>
          <w:szCs w:val="24"/>
        </w:rPr>
        <w:t>,</w:t>
      </w:r>
      <w:r w:rsidR="00A3443E">
        <w:rPr>
          <w:sz w:val="24"/>
          <w:szCs w:val="24"/>
        </w:rPr>
        <w:t xml:space="preserve"> </w:t>
      </w:r>
      <w:r w:rsidR="001A1704">
        <w:rPr>
          <w:sz w:val="24"/>
          <w:szCs w:val="24"/>
        </w:rPr>
        <w:t>yani ek iş yaratılmış olmakta</w:t>
      </w:r>
      <w:r w:rsidR="00A3443E">
        <w:rPr>
          <w:sz w:val="24"/>
          <w:szCs w:val="24"/>
        </w:rPr>
        <w:t xml:space="preserve"> ve istihdam artmaktadır</w:t>
      </w:r>
      <w:r w:rsidR="001A1704">
        <w:rPr>
          <w:sz w:val="24"/>
          <w:szCs w:val="24"/>
        </w:rPr>
        <w:t xml:space="preserve">. </w:t>
      </w:r>
      <w:r w:rsidR="000B6050">
        <w:rPr>
          <w:sz w:val="24"/>
          <w:szCs w:val="24"/>
        </w:rPr>
        <w:t>Toplam talebin azaldığı kriz dönemlerinde ise, firmaların çalıştırdığı insan sayısı azalmakta</w:t>
      </w:r>
      <w:r w:rsidR="00DA5D7B">
        <w:rPr>
          <w:sz w:val="24"/>
          <w:szCs w:val="24"/>
        </w:rPr>
        <w:t>, firmalar yeni işçi almadıkları gibi daha önceden çalışanların bir kısmını da işten çıkar</w:t>
      </w:r>
      <w:r w:rsidR="00393E02">
        <w:rPr>
          <w:sz w:val="24"/>
          <w:szCs w:val="24"/>
        </w:rPr>
        <w:t>dıklarından</w:t>
      </w:r>
      <w:r w:rsidR="0049157E">
        <w:rPr>
          <w:sz w:val="24"/>
          <w:szCs w:val="24"/>
        </w:rPr>
        <w:t xml:space="preserve"> işsizlik artmaktadır. Toplam istihdam öncelikle</w:t>
      </w:r>
      <w:r w:rsidR="00073D7D">
        <w:rPr>
          <w:sz w:val="24"/>
          <w:szCs w:val="24"/>
        </w:rPr>
        <w:t xml:space="preserve"> özel firmaların yatırım ve </w:t>
      </w:r>
      <w:r w:rsidR="00073D7D">
        <w:rPr>
          <w:sz w:val="24"/>
          <w:szCs w:val="24"/>
        </w:rPr>
        <w:lastRenderedPageBreak/>
        <w:t>üretim kararlarına bağlıdır.</w:t>
      </w:r>
      <w:r w:rsidR="00FA5DD7" w:rsidRPr="005C6EF6">
        <w:rPr>
          <w:rFonts w:cs="Sabon-Roman"/>
          <w:color w:val="000000"/>
          <w:sz w:val="24"/>
          <w:szCs w:val="24"/>
        </w:rPr>
        <w:t xml:space="preserve"> </w:t>
      </w:r>
      <w:r w:rsidR="00D71B35">
        <w:rPr>
          <w:rFonts w:cs="Sabon-Roman"/>
          <w:color w:val="000000"/>
          <w:sz w:val="24"/>
          <w:szCs w:val="24"/>
        </w:rPr>
        <w:t xml:space="preserve">Çalışmak isteyenlerin tümüne iş verecek </w:t>
      </w:r>
      <w:r w:rsidR="005158D2">
        <w:rPr>
          <w:rFonts w:cs="Sabon-Roman"/>
          <w:color w:val="000000"/>
          <w:sz w:val="24"/>
          <w:szCs w:val="24"/>
        </w:rPr>
        <w:t>kadar</w:t>
      </w:r>
      <w:r w:rsidR="00D71B35">
        <w:rPr>
          <w:rFonts w:cs="Sabon-Roman"/>
          <w:color w:val="000000"/>
          <w:sz w:val="24"/>
          <w:szCs w:val="24"/>
        </w:rPr>
        <w:t xml:space="preserve"> yatırım ve üretim </w:t>
      </w:r>
      <w:r w:rsidR="005158D2">
        <w:rPr>
          <w:rFonts w:cs="Sabon-Roman"/>
          <w:color w:val="000000"/>
          <w:sz w:val="24"/>
          <w:szCs w:val="24"/>
        </w:rPr>
        <w:t xml:space="preserve">yoksa </w:t>
      </w:r>
      <w:r w:rsidR="00B86CD3">
        <w:rPr>
          <w:rFonts w:cs="Sabon-Roman"/>
          <w:color w:val="000000"/>
          <w:sz w:val="24"/>
          <w:szCs w:val="24"/>
        </w:rPr>
        <w:t xml:space="preserve">ya da çalışmak isteyenlerin nitelikleriyle mevcut işlerin gerektirdiği </w:t>
      </w:r>
      <w:r w:rsidR="005C5459">
        <w:rPr>
          <w:rFonts w:cs="Sabon-Roman"/>
          <w:color w:val="000000"/>
          <w:sz w:val="24"/>
          <w:szCs w:val="24"/>
        </w:rPr>
        <w:t>nitelikler</w:t>
      </w:r>
      <w:r w:rsidR="00B86CD3">
        <w:rPr>
          <w:rFonts w:cs="Sabon-Roman"/>
          <w:color w:val="000000"/>
          <w:sz w:val="24"/>
          <w:szCs w:val="24"/>
        </w:rPr>
        <w:t xml:space="preserve"> </w:t>
      </w:r>
      <w:r w:rsidR="00863054">
        <w:rPr>
          <w:rFonts w:cs="Sabon-Roman"/>
          <w:color w:val="000000"/>
          <w:sz w:val="24"/>
          <w:szCs w:val="24"/>
        </w:rPr>
        <w:t>örtüşmüyorsa</w:t>
      </w:r>
      <w:r w:rsidR="00B86CD3">
        <w:rPr>
          <w:rFonts w:cs="Sabon-Roman"/>
          <w:color w:val="000000"/>
          <w:sz w:val="24"/>
          <w:szCs w:val="24"/>
        </w:rPr>
        <w:t xml:space="preserve"> </w:t>
      </w:r>
      <w:r w:rsidR="005158D2">
        <w:rPr>
          <w:rFonts w:cs="Sabon-Roman"/>
          <w:color w:val="000000"/>
          <w:sz w:val="24"/>
          <w:szCs w:val="24"/>
        </w:rPr>
        <w:t>işs</w:t>
      </w:r>
      <w:r w:rsidR="00B86CD3">
        <w:rPr>
          <w:rFonts w:cs="Sabon-Roman"/>
          <w:color w:val="000000"/>
          <w:sz w:val="24"/>
          <w:szCs w:val="24"/>
        </w:rPr>
        <w:t>i</w:t>
      </w:r>
      <w:r w:rsidR="005158D2">
        <w:rPr>
          <w:rFonts w:cs="Sabon-Roman"/>
          <w:color w:val="000000"/>
          <w:sz w:val="24"/>
          <w:szCs w:val="24"/>
        </w:rPr>
        <w:t xml:space="preserve">zlik </w:t>
      </w:r>
      <w:r w:rsidR="00863054">
        <w:rPr>
          <w:rFonts w:cs="Sabon-Roman"/>
          <w:color w:val="000000"/>
          <w:sz w:val="24"/>
          <w:szCs w:val="24"/>
        </w:rPr>
        <w:t>ol</w:t>
      </w:r>
      <w:r w:rsidR="00666DEE">
        <w:rPr>
          <w:rFonts w:cs="Sabon-Roman"/>
          <w:color w:val="000000"/>
          <w:sz w:val="24"/>
          <w:szCs w:val="24"/>
        </w:rPr>
        <w:t>u</w:t>
      </w:r>
      <w:r w:rsidR="00863054">
        <w:rPr>
          <w:rFonts w:cs="Sabon-Roman"/>
          <w:color w:val="000000"/>
          <w:sz w:val="24"/>
          <w:szCs w:val="24"/>
        </w:rPr>
        <w:t>r.</w:t>
      </w:r>
      <w:r w:rsidR="003E0E67">
        <w:rPr>
          <w:rFonts w:cs="Sabon-Roman"/>
          <w:color w:val="000000"/>
          <w:sz w:val="24"/>
          <w:szCs w:val="24"/>
        </w:rPr>
        <w:t xml:space="preserve"> </w:t>
      </w:r>
    </w:p>
    <w:p w14:paraId="695C919F" w14:textId="77777777" w:rsidR="005D6AF2" w:rsidRDefault="003E0E67" w:rsidP="00FA5DD7">
      <w:pPr>
        <w:spacing w:before="120" w:after="120" w:line="360" w:lineRule="auto"/>
        <w:ind w:firstLine="708"/>
        <w:jc w:val="both"/>
        <w:rPr>
          <w:rFonts w:cs="Sabon-Roman"/>
          <w:color w:val="000000"/>
          <w:sz w:val="24"/>
          <w:szCs w:val="24"/>
        </w:rPr>
      </w:pPr>
      <w:r>
        <w:rPr>
          <w:rFonts w:cs="Sabon-Roman"/>
          <w:color w:val="000000"/>
          <w:sz w:val="24"/>
          <w:szCs w:val="24"/>
        </w:rPr>
        <w:t xml:space="preserve">Çalışmak isteyenlerin toplam sayısı ya da işgücü </w:t>
      </w:r>
      <w:r w:rsidR="00056C83">
        <w:rPr>
          <w:rFonts w:cs="Sabon-Roman"/>
          <w:color w:val="000000"/>
          <w:sz w:val="24"/>
          <w:szCs w:val="24"/>
        </w:rPr>
        <w:t>arzı</w:t>
      </w:r>
      <w:r w:rsidR="000D3408">
        <w:rPr>
          <w:rFonts w:cs="Sabon-Roman"/>
          <w:color w:val="000000"/>
          <w:sz w:val="24"/>
          <w:szCs w:val="24"/>
        </w:rPr>
        <w:t>,</w:t>
      </w:r>
      <w:r w:rsidR="00056C83">
        <w:rPr>
          <w:rFonts w:cs="Sabon-Roman"/>
          <w:color w:val="000000"/>
          <w:sz w:val="24"/>
          <w:szCs w:val="24"/>
        </w:rPr>
        <w:t xml:space="preserve"> </w:t>
      </w:r>
      <w:r>
        <w:rPr>
          <w:rFonts w:cs="Sabon-Roman"/>
          <w:color w:val="000000"/>
          <w:sz w:val="24"/>
          <w:szCs w:val="24"/>
        </w:rPr>
        <w:t xml:space="preserve">çalışma çağında olduğu kabul edilen 15 ve daha yukarı yaştaki nüfus ile </w:t>
      </w:r>
      <w:r w:rsidR="00CC6D4B">
        <w:rPr>
          <w:rFonts w:cs="Sabon-Roman"/>
          <w:color w:val="000000"/>
          <w:sz w:val="24"/>
          <w:szCs w:val="24"/>
        </w:rPr>
        <w:t xml:space="preserve">işgücüne katılım oranına bağlıdır. İşgücüne katılım oranı çalışma çağındaki nüfustan fiilen bir işte çalışanlar ile iş arayanların </w:t>
      </w:r>
      <w:r w:rsidR="00723E22">
        <w:rPr>
          <w:rFonts w:cs="Sabon-Roman"/>
          <w:color w:val="000000"/>
          <w:sz w:val="24"/>
          <w:szCs w:val="24"/>
        </w:rPr>
        <w:t>toplamının çalışma çağındaki nüfusa oranıdır.</w:t>
      </w:r>
    </w:p>
    <w:p w14:paraId="5F3665A1" w14:textId="66821D24" w:rsidR="000F3749" w:rsidRDefault="005D6AF2" w:rsidP="00FA5DD7">
      <w:pPr>
        <w:spacing w:before="120" w:after="120" w:line="360" w:lineRule="auto"/>
        <w:ind w:firstLine="708"/>
        <w:jc w:val="both"/>
        <w:rPr>
          <w:rFonts w:cs="Sabon-Roman"/>
          <w:color w:val="000000"/>
          <w:sz w:val="24"/>
          <w:szCs w:val="24"/>
        </w:rPr>
      </w:pPr>
      <w:r>
        <w:rPr>
          <w:rFonts w:cs="Sabon-Roman"/>
          <w:color w:val="000000"/>
          <w:sz w:val="24"/>
          <w:szCs w:val="24"/>
        </w:rPr>
        <w:t xml:space="preserve">Teknolojik gelişme ile birlikte ihtiyaç duyulan işgücünün nitelikleri de sürekli olarak değişmektedir. </w:t>
      </w:r>
      <w:r w:rsidR="006F02E3">
        <w:rPr>
          <w:rFonts w:cs="Sabon-Roman"/>
          <w:color w:val="000000"/>
          <w:sz w:val="24"/>
          <w:szCs w:val="24"/>
        </w:rPr>
        <w:t xml:space="preserve">İşgücünün bu </w:t>
      </w:r>
      <w:r w:rsidR="00A754FA">
        <w:rPr>
          <w:rFonts w:cs="Sabon-Roman"/>
          <w:color w:val="000000"/>
          <w:sz w:val="24"/>
          <w:szCs w:val="24"/>
        </w:rPr>
        <w:t xml:space="preserve">değişikliklere uygun olarak eğitilememesi halinde </w:t>
      </w:r>
      <w:r w:rsidR="006F02E3">
        <w:rPr>
          <w:rFonts w:cs="Sabon-Roman"/>
          <w:color w:val="000000"/>
          <w:sz w:val="24"/>
          <w:szCs w:val="24"/>
        </w:rPr>
        <w:t>nitelik</w:t>
      </w:r>
      <w:r w:rsidR="006D14F3">
        <w:rPr>
          <w:rFonts w:cs="Sabon-Roman"/>
          <w:color w:val="000000"/>
          <w:sz w:val="24"/>
          <w:szCs w:val="24"/>
        </w:rPr>
        <w:t xml:space="preserve"> </w:t>
      </w:r>
      <w:r w:rsidR="004B7745">
        <w:rPr>
          <w:rFonts w:cs="Sabon-Roman"/>
          <w:color w:val="000000"/>
          <w:sz w:val="24"/>
          <w:szCs w:val="24"/>
        </w:rPr>
        <w:t>uyuşmazlığı</w:t>
      </w:r>
      <w:r w:rsidR="006D14F3">
        <w:rPr>
          <w:rFonts w:cs="Sabon-Roman"/>
          <w:color w:val="000000"/>
          <w:sz w:val="24"/>
          <w:szCs w:val="24"/>
        </w:rPr>
        <w:t xml:space="preserve">ndan kaynaklanan işsizlik ortaya çıkar. </w:t>
      </w:r>
    </w:p>
    <w:p w14:paraId="065A3529" w14:textId="652B9F8E" w:rsidR="00623106" w:rsidRDefault="00C11FA8" w:rsidP="00FA5DD7">
      <w:pPr>
        <w:spacing w:before="120" w:after="120" w:line="360" w:lineRule="auto"/>
        <w:ind w:firstLine="708"/>
        <w:jc w:val="both"/>
        <w:rPr>
          <w:rFonts w:cs="Sabon-Roman"/>
          <w:color w:val="000000"/>
          <w:sz w:val="24"/>
          <w:szCs w:val="24"/>
        </w:rPr>
      </w:pPr>
      <w:r>
        <w:rPr>
          <w:rFonts w:cs="Sabon-Roman"/>
          <w:color w:val="000000"/>
          <w:sz w:val="24"/>
          <w:szCs w:val="24"/>
        </w:rPr>
        <w:t xml:space="preserve">Öte yandan, </w:t>
      </w:r>
      <w:r w:rsidR="0000705E">
        <w:rPr>
          <w:rFonts w:cs="Sabon-Roman"/>
          <w:color w:val="000000"/>
          <w:sz w:val="24"/>
          <w:szCs w:val="24"/>
        </w:rPr>
        <w:t>işgücü talebi</w:t>
      </w:r>
      <w:r>
        <w:rPr>
          <w:rFonts w:cs="Sabon-Roman"/>
          <w:color w:val="000000"/>
          <w:sz w:val="24"/>
          <w:szCs w:val="24"/>
        </w:rPr>
        <w:t xml:space="preserve"> yalnızca üretim ve yatırım talebin</w:t>
      </w:r>
      <w:r w:rsidR="00C12CEB">
        <w:rPr>
          <w:rFonts w:cs="Sabon-Roman"/>
          <w:color w:val="000000"/>
          <w:sz w:val="24"/>
          <w:szCs w:val="24"/>
        </w:rPr>
        <w:t>d</w:t>
      </w:r>
      <w:r>
        <w:rPr>
          <w:rFonts w:cs="Sabon-Roman"/>
          <w:color w:val="000000"/>
          <w:sz w:val="24"/>
          <w:szCs w:val="24"/>
        </w:rPr>
        <w:t>e</w:t>
      </w:r>
      <w:r w:rsidR="00C12CEB">
        <w:rPr>
          <w:rFonts w:cs="Sabon-Roman"/>
          <w:color w:val="000000"/>
          <w:sz w:val="24"/>
          <w:szCs w:val="24"/>
        </w:rPr>
        <w:t>n</w:t>
      </w:r>
      <w:r>
        <w:rPr>
          <w:rFonts w:cs="Sabon-Roman"/>
          <w:color w:val="000000"/>
          <w:sz w:val="24"/>
          <w:szCs w:val="24"/>
        </w:rPr>
        <w:t xml:space="preserve"> değil ama aynı zamanda teknolojik gelişmelerden de etkilenir. </w:t>
      </w:r>
      <w:r w:rsidR="00C12CEB">
        <w:rPr>
          <w:rFonts w:cs="Sabon-Roman"/>
          <w:color w:val="000000"/>
          <w:sz w:val="24"/>
          <w:szCs w:val="24"/>
        </w:rPr>
        <w:t xml:space="preserve">Bazı durumlarda hızlı yatırım ve üretim artışının olması işsizliği azaltmayabilir. </w:t>
      </w:r>
      <w:r w:rsidR="00686704">
        <w:rPr>
          <w:rFonts w:cs="Sabon-Roman"/>
          <w:color w:val="000000"/>
          <w:sz w:val="24"/>
          <w:szCs w:val="24"/>
        </w:rPr>
        <w:t xml:space="preserve">Çünkü teknolojik gelişme </w:t>
      </w:r>
      <w:r w:rsidR="004747C9">
        <w:rPr>
          <w:rFonts w:cs="Sabon-Roman"/>
          <w:color w:val="000000"/>
          <w:sz w:val="24"/>
          <w:szCs w:val="24"/>
        </w:rPr>
        <w:t xml:space="preserve">işgücü verimliliğini artırarak </w:t>
      </w:r>
      <w:r w:rsidR="00686704">
        <w:rPr>
          <w:rFonts w:cs="Sabon-Roman"/>
          <w:color w:val="000000"/>
          <w:sz w:val="24"/>
          <w:szCs w:val="24"/>
        </w:rPr>
        <w:t xml:space="preserve">daha büyük miktarda üretimi, </w:t>
      </w:r>
      <w:r w:rsidR="00E43827">
        <w:rPr>
          <w:rFonts w:cs="Sabon-Roman"/>
          <w:color w:val="000000"/>
          <w:sz w:val="24"/>
          <w:szCs w:val="24"/>
        </w:rPr>
        <w:t>çalıştırıl</w:t>
      </w:r>
      <w:r w:rsidR="00686704">
        <w:rPr>
          <w:rFonts w:cs="Sabon-Roman"/>
          <w:color w:val="000000"/>
          <w:sz w:val="24"/>
          <w:szCs w:val="24"/>
        </w:rPr>
        <w:t xml:space="preserve">an işgücünü artırmadan ya da hatta azaltarak gerçekleştirmeyi </w:t>
      </w:r>
      <w:r w:rsidR="004747C9">
        <w:rPr>
          <w:rFonts w:cs="Sabon-Roman"/>
          <w:color w:val="000000"/>
          <w:sz w:val="24"/>
          <w:szCs w:val="24"/>
        </w:rPr>
        <w:t>olanaklı duruma getirir.</w:t>
      </w:r>
    </w:p>
    <w:p w14:paraId="60BF6BA3" w14:textId="00823FF8" w:rsidR="00FA5DD7" w:rsidRPr="005C6EF6" w:rsidRDefault="00623106" w:rsidP="00FA5DD7">
      <w:pPr>
        <w:spacing w:before="120" w:after="120" w:line="360" w:lineRule="auto"/>
        <w:ind w:firstLine="708"/>
        <w:jc w:val="both"/>
        <w:rPr>
          <w:rFonts w:cs="Sabon-Roman"/>
          <w:sz w:val="24"/>
          <w:szCs w:val="24"/>
        </w:rPr>
      </w:pPr>
      <w:r>
        <w:rPr>
          <w:rFonts w:cs="Sabon-Roman"/>
          <w:color w:val="000000"/>
          <w:sz w:val="24"/>
          <w:szCs w:val="24"/>
        </w:rPr>
        <w:t>Çalışmak için iş aradığı halde iş bulamayanlar</w:t>
      </w:r>
      <w:r w:rsidR="00FA78F7">
        <w:rPr>
          <w:rFonts w:cs="Sabon-Roman"/>
          <w:color w:val="000000"/>
          <w:sz w:val="24"/>
          <w:szCs w:val="24"/>
        </w:rPr>
        <w:t xml:space="preserve"> işsiz</w:t>
      </w:r>
      <w:r w:rsidR="005D27B2">
        <w:rPr>
          <w:rFonts w:cs="Sabon-Roman"/>
          <w:color w:val="000000"/>
          <w:sz w:val="24"/>
          <w:szCs w:val="24"/>
        </w:rPr>
        <w:t>,</w:t>
      </w:r>
      <w:r>
        <w:rPr>
          <w:rFonts w:cs="Sabon-Roman"/>
          <w:color w:val="000000"/>
          <w:sz w:val="24"/>
          <w:szCs w:val="24"/>
        </w:rPr>
        <w:t xml:space="preserve"> </w:t>
      </w:r>
      <w:r w:rsidR="00FA78F7">
        <w:rPr>
          <w:rFonts w:cs="Sabon-Roman"/>
          <w:color w:val="000000"/>
          <w:sz w:val="24"/>
          <w:szCs w:val="24"/>
        </w:rPr>
        <w:t>işs</w:t>
      </w:r>
      <w:r w:rsidR="005D27B2">
        <w:rPr>
          <w:rFonts w:cs="Sabon-Roman"/>
          <w:color w:val="000000"/>
          <w:sz w:val="24"/>
          <w:szCs w:val="24"/>
        </w:rPr>
        <w:t>i</w:t>
      </w:r>
      <w:r w:rsidR="00FA78F7">
        <w:rPr>
          <w:rFonts w:cs="Sabon-Roman"/>
          <w:color w:val="000000"/>
          <w:sz w:val="24"/>
          <w:szCs w:val="24"/>
        </w:rPr>
        <w:t xml:space="preserve">zlerin </w:t>
      </w:r>
      <w:r>
        <w:rPr>
          <w:rFonts w:cs="Sabon-Roman"/>
          <w:color w:val="000000"/>
          <w:sz w:val="24"/>
          <w:szCs w:val="24"/>
        </w:rPr>
        <w:t xml:space="preserve">toplam çalışmak isteyenlere (işgücüne) oranı </w:t>
      </w:r>
      <w:r w:rsidR="005D27B2">
        <w:rPr>
          <w:rFonts w:cs="Sabon-Roman"/>
          <w:color w:val="000000"/>
          <w:sz w:val="24"/>
          <w:szCs w:val="24"/>
        </w:rPr>
        <w:t xml:space="preserve">ise </w:t>
      </w:r>
      <w:r>
        <w:rPr>
          <w:rFonts w:cs="Sabon-Roman"/>
          <w:color w:val="000000"/>
          <w:sz w:val="24"/>
          <w:szCs w:val="24"/>
        </w:rPr>
        <w:t>işs</w:t>
      </w:r>
      <w:r w:rsidR="005D27B2">
        <w:rPr>
          <w:rFonts w:cs="Sabon-Roman"/>
          <w:color w:val="000000"/>
          <w:sz w:val="24"/>
          <w:szCs w:val="24"/>
        </w:rPr>
        <w:t>i</w:t>
      </w:r>
      <w:r>
        <w:rPr>
          <w:rFonts w:cs="Sabon-Roman"/>
          <w:color w:val="000000"/>
          <w:sz w:val="24"/>
          <w:szCs w:val="24"/>
        </w:rPr>
        <w:t>z</w:t>
      </w:r>
      <w:r w:rsidR="005D27B2">
        <w:rPr>
          <w:rFonts w:cs="Sabon-Roman"/>
          <w:color w:val="000000"/>
          <w:sz w:val="24"/>
          <w:szCs w:val="24"/>
        </w:rPr>
        <w:t>lik oranı olarak</w:t>
      </w:r>
      <w:r w:rsidR="00FA5DD7" w:rsidRPr="005C6EF6">
        <w:rPr>
          <w:rFonts w:cs="Sabon-Roman"/>
          <w:sz w:val="24"/>
          <w:szCs w:val="24"/>
        </w:rPr>
        <w:t xml:space="preserve"> </w:t>
      </w:r>
      <w:r w:rsidR="005D27B2">
        <w:rPr>
          <w:rFonts w:cs="Sabon-Roman"/>
          <w:color w:val="000000"/>
          <w:sz w:val="24"/>
          <w:szCs w:val="24"/>
        </w:rPr>
        <w:t xml:space="preserve">adlandırılmaktadır. </w:t>
      </w:r>
    </w:p>
    <w:p w14:paraId="2A91350B" w14:textId="22977524" w:rsidR="00FA5DD7" w:rsidRPr="005C6EF6" w:rsidRDefault="00DD7646" w:rsidP="00DD7646">
      <w:pPr>
        <w:numPr>
          <w:ilvl w:val="0"/>
          <w:numId w:val="74"/>
        </w:numPr>
        <w:spacing w:before="120" w:after="120" w:line="360" w:lineRule="auto"/>
        <w:ind w:left="993" w:hanging="284"/>
        <w:jc w:val="both"/>
        <w:rPr>
          <w:b/>
          <w:sz w:val="24"/>
          <w:szCs w:val="24"/>
        </w:rPr>
      </w:pPr>
      <w:r>
        <w:rPr>
          <w:b/>
          <w:sz w:val="24"/>
          <w:szCs w:val="24"/>
        </w:rPr>
        <w:t xml:space="preserve">Enflasyon ve </w:t>
      </w:r>
      <w:r w:rsidR="005462F4">
        <w:rPr>
          <w:b/>
          <w:sz w:val="24"/>
          <w:szCs w:val="24"/>
        </w:rPr>
        <w:t>Fiyat İstikrarı</w:t>
      </w:r>
    </w:p>
    <w:p w14:paraId="1FAC9EE5" w14:textId="757C788D" w:rsidR="00FA5DD7" w:rsidRDefault="005462F4" w:rsidP="00FA5DD7">
      <w:pPr>
        <w:spacing w:before="120" w:after="120" w:line="360" w:lineRule="auto"/>
        <w:jc w:val="both"/>
        <w:rPr>
          <w:bCs/>
          <w:sz w:val="24"/>
          <w:szCs w:val="24"/>
        </w:rPr>
      </w:pPr>
      <w:r>
        <w:rPr>
          <w:sz w:val="24"/>
          <w:szCs w:val="24"/>
        </w:rPr>
        <w:t>Fiyat istikrarı</w:t>
      </w:r>
      <w:r w:rsidR="00E43827">
        <w:rPr>
          <w:sz w:val="24"/>
          <w:szCs w:val="24"/>
        </w:rPr>
        <w:t>,</w:t>
      </w:r>
      <w:r>
        <w:rPr>
          <w:sz w:val="24"/>
          <w:szCs w:val="24"/>
        </w:rPr>
        <w:t xml:space="preserve"> düşük ve öngörül</w:t>
      </w:r>
      <w:r w:rsidR="001362C4">
        <w:rPr>
          <w:sz w:val="24"/>
          <w:szCs w:val="24"/>
        </w:rPr>
        <w:t>e</w:t>
      </w:r>
      <w:r>
        <w:rPr>
          <w:sz w:val="24"/>
          <w:szCs w:val="24"/>
        </w:rPr>
        <w:t xml:space="preserve">bilir </w:t>
      </w:r>
      <w:r w:rsidR="001362C4">
        <w:rPr>
          <w:sz w:val="24"/>
          <w:szCs w:val="24"/>
        </w:rPr>
        <w:t>enflasyon olarak tanımlanmaktadır. E</w:t>
      </w:r>
      <w:r w:rsidR="00FA5DD7" w:rsidRPr="005C6EF6">
        <w:rPr>
          <w:bCs/>
          <w:sz w:val="24"/>
          <w:szCs w:val="24"/>
        </w:rPr>
        <w:t>nfla</w:t>
      </w:r>
      <w:r w:rsidR="001362C4">
        <w:rPr>
          <w:bCs/>
          <w:sz w:val="24"/>
          <w:szCs w:val="24"/>
        </w:rPr>
        <w:t>syon ise genel fiyat düzeyinde</w:t>
      </w:r>
      <w:r w:rsidR="004232BD">
        <w:rPr>
          <w:bCs/>
          <w:sz w:val="24"/>
          <w:szCs w:val="24"/>
        </w:rPr>
        <w:t xml:space="preserve"> belli bir dönemde</w:t>
      </w:r>
      <w:r w:rsidR="00F934BA">
        <w:rPr>
          <w:bCs/>
          <w:sz w:val="24"/>
          <w:szCs w:val="24"/>
        </w:rPr>
        <w:t xml:space="preserve"> meydana gelen</w:t>
      </w:r>
      <w:r w:rsidR="004232BD">
        <w:rPr>
          <w:bCs/>
          <w:sz w:val="24"/>
          <w:szCs w:val="24"/>
        </w:rPr>
        <w:t xml:space="preserve"> artıştır.</w:t>
      </w:r>
      <w:r w:rsidR="00FA5DD7" w:rsidRPr="005C6EF6">
        <w:rPr>
          <w:bCs/>
          <w:sz w:val="24"/>
          <w:szCs w:val="24"/>
        </w:rPr>
        <w:t xml:space="preserve"> </w:t>
      </w:r>
      <w:r w:rsidR="00A3340F">
        <w:rPr>
          <w:bCs/>
          <w:sz w:val="24"/>
          <w:szCs w:val="24"/>
        </w:rPr>
        <w:t>Genel fiyat düzeyindeki artış, satın alınan malların fiyatlarında</w:t>
      </w:r>
      <w:r w:rsidR="00F934BA">
        <w:rPr>
          <w:bCs/>
          <w:sz w:val="24"/>
          <w:szCs w:val="24"/>
        </w:rPr>
        <w:t>ki</w:t>
      </w:r>
      <w:r w:rsidR="00A3340F">
        <w:rPr>
          <w:bCs/>
          <w:sz w:val="24"/>
          <w:szCs w:val="24"/>
        </w:rPr>
        <w:t xml:space="preserve"> ağırlıklı ortalama artış</w:t>
      </w:r>
      <w:r w:rsidR="00CA0D3F">
        <w:rPr>
          <w:bCs/>
          <w:sz w:val="24"/>
          <w:szCs w:val="24"/>
        </w:rPr>
        <w:t>t</w:t>
      </w:r>
      <w:r w:rsidR="00A3340F">
        <w:rPr>
          <w:bCs/>
          <w:sz w:val="24"/>
          <w:szCs w:val="24"/>
        </w:rPr>
        <w:t>ı</w:t>
      </w:r>
      <w:r w:rsidR="00242F2A">
        <w:rPr>
          <w:bCs/>
          <w:sz w:val="24"/>
          <w:szCs w:val="24"/>
        </w:rPr>
        <w:t>r.</w:t>
      </w:r>
      <w:r w:rsidR="00A3340F">
        <w:rPr>
          <w:bCs/>
          <w:sz w:val="24"/>
          <w:szCs w:val="24"/>
        </w:rPr>
        <w:t xml:space="preserve"> </w:t>
      </w:r>
      <w:r w:rsidR="00242F2A">
        <w:rPr>
          <w:bCs/>
          <w:sz w:val="24"/>
          <w:szCs w:val="24"/>
        </w:rPr>
        <w:t>Bütün malları</w:t>
      </w:r>
      <w:r w:rsidR="007F43BE">
        <w:rPr>
          <w:bCs/>
          <w:sz w:val="24"/>
          <w:szCs w:val="24"/>
        </w:rPr>
        <w:t>n</w:t>
      </w:r>
      <w:r w:rsidR="00242F2A">
        <w:rPr>
          <w:bCs/>
          <w:sz w:val="24"/>
          <w:szCs w:val="24"/>
        </w:rPr>
        <w:t xml:space="preserve"> fiyatları aynı oranda değişmediğinden</w:t>
      </w:r>
      <w:r w:rsidR="007F43BE">
        <w:rPr>
          <w:bCs/>
          <w:sz w:val="24"/>
          <w:szCs w:val="24"/>
        </w:rPr>
        <w:t xml:space="preserve">, zaman içinde malların birbirleri cinsinden fiyatları, yani göreceli fiyatları da </w:t>
      </w:r>
      <w:r w:rsidR="00C07583">
        <w:rPr>
          <w:bCs/>
          <w:sz w:val="24"/>
          <w:szCs w:val="24"/>
        </w:rPr>
        <w:t>değişir. Bu durum bazı malların diğerlerine göre ucuzla</w:t>
      </w:r>
      <w:r w:rsidR="0089444C">
        <w:rPr>
          <w:bCs/>
          <w:sz w:val="24"/>
          <w:szCs w:val="24"/>
        </w:rPr>
        <w:t>mas</w:t>
      </w:r>
      <w:r w:rsidR="00C07583">
        <w:rPr>
          <w:bCs/>
          <w:sz w:val="24"/>
          <w:szCs w:val="24"/>
        </w:rPr>
        <w:t>ı diğer bazılarının ise göreceli olarak pahalan</w:t>
      </w:r>
      <w:r w:rsidR="0089444C">
        <w:rPr>
          <w:bCs/>
          <w:sz w:val="24"/>
          <w:szCs w:val="24"/>
        </w:rPr>
        <w:t xml:space="preserve">ması demektir. Genel fiyat düzeyinde belli bir dönemde görülen düşüş </w:t>
      </w:r>
      <w:r w:rsidR="00CA0D3F">
        <w:rPr>
          <w:bCs/>
          <w:sz w:val="24"/>
          <w:szCs w:val="24"/>
        </w:rPr>
        <w:t>ise</w:t>
      </w:r>
      <w:r w:rsidR="0089444C">
        <w:rPr>
          <w:bCs/>
          <w:sz w:val="24"/>
          <w:szCs w:val="24"/>
        </w:rPr>
        <w:t xml:space="preserve"> def</w:t>
      </w:r>
      <w:r w:rsidR="00BC76F0">
        <w:rPr>
          <w:bCs/>
          <w:sz w:val="24"/>
          <w:szCs w:val="24"/>
        </w:rPr>
        <w:t>lasyon olarak adlandırılmaktadır. Deflasyon genelde ekonomik daralma ya da kriz yıllarında gerçekleşmekte</w:t>
      </w:r>
      <w:r w:rsidR="00050CC9">
        <w:rPr>
          <w:bCs/>
          <w:sz w:val="24"/>
          <w:szCs w:val="24"/>
        </w:rPr>
        <w:t xml:space="preserve">dir ve ilk bakışta beklenebileceğinin tersine arzulanan bir durum değildir. </w:t>
      </w:r>
    </w:p>
    <w:p w14:paraId="10AC37A0" w14:textId="3C011C30" w:rsidR="006C444A" w:rsidRPr="00D87778" w:rsidRDefault="006C444A" w:rsidP="00FA5DD7">
      <w:pPr>
        <w:spacing w:before="120" w:after="120" w:line="360" w:lineRule="auto"/>
        <w:jc w:val="both"/>
        <w:rPr>
          <w:sz w:val="24"/>
          <w:szCs w:val="24"/>
        </w:rPr>
      </w:pPr>
      <w:r>
        <w:rPr>
          <w:bCs/>
          <w:sz w:val="24"/>
          <w:szCs w:val="24"/>
        </w:rPr>
        <w:tab/>
        <w:t xml:space="preserve">Fiyat </w:t>
      </w:r>
      <w:r w:rsidR="009A009A">
        <w:rPr>
          <w:bCs/>
          <w:sz w:val="24"/>
          <w:szCs w:val="24"/>
        </w:rPr>
        <w:t>artışları</w:t>
      </w:r>
      <w:r>
        <w:rPr>
          <w:bCs/>
          <w:sz w:val="24"/>
          <w:szCs w:val="24"/>
        </w:rPr>
        <w:t xml:space="preserve"> mal ve hizmet piyasalarındaki </w:t>
      </w:r>
      <w:r w:rsidR="009D0ED8">
        <w:rPr>
          <w:bCs/>
          <w:sz w:val="24"/>
          <w:szCs w:val="24"/>
        </w:rPr>
        <w:t xml:space="preserve">talep fazlalığından ya da üretim maliyetlerindeki artıştan kaynaklanabilir. </w:t>
      </w:r>
      <w:r w:rsidR="00DC0263">
        <w:rPr>
          <w:bCs/>
          <w:sz w:val="24"/>
          <w:szCs w:val="24"/>
        </w:rPr>
        <w:t xml:space="preserve">Talep fazlalığının yarattığı enflasyon talep enflasyonu, maliyet artışının yarattığı enflasyon </w:t>
      </w:r>
      <w:r w:rsidR="009A009A">
        <w:rPr>
          <w:bCs/>
          <w:sz w:val="24"/>
          <w:szCs w:val="24"/>
        </w:rPr>
        <w:t xml:space="preserve">ise </w:t>
      </w:r>
      <w:r w:rsidR="00DC0263">
        <w:rPr>
          <w:bCs/>
          <w:sz w:val="24"/>
          <w:szCs w:val="24"/>
        </w:rPr>
        <w:t xml:space="preserve">maliyet enflasyonu olarak </w:t>
      </w:r>
      <w:r w:rsidR="00DC0263">
        <w:rPr>
          <w:bCs/>
          <w:sz w:val="24"/>
          <w:szCs w:val="24"/>
        </w:rPr>
        <w:lastRenderedPageBreak/>
        <w:t xml:space="preserve">adlandırılmaktadır. </w:t>
      </w:r>
      <w:r>
        <w:rPr>
          <w:bCs/>
          <w:sz w:val="24"/>
          <w:szCs w:val="24"/>
        </w:rPr>
        <w:t>Belli bir dönemde</w:t>
      </w:r>
      <w:r w:rsidR="00F77920">
        <w:rPr>
          <w:bCs/>
          <w:sz w:val="24"/>
          <w:szCs w:val="24"/>
        </w:rPr>
        <w:t xml:space="preserve">, talebi arzından daha fazla olan malların fiyatları artarken, arzı talepten daha </w:t>
      </w:r>
      <w:r w:rsidR="00914662">
        <w:rPr>
          <w:bCs/>
          <w:sz w:val="24"/>
          <w:szCs w:val="24"/>
        </w:rPr>
        <w:t>fazla</w:t>
      </w:r>
      <w:r w:rsidR="00F77920">
        <w:rPr>
          <w:bCs/>
          <w:sz w:val="24"/>
          <w:szCs w:val="24"/>
        </w:rPr>
        <w:t xml:space="preserve"> </w:t>
      </w:r>
      <w:r w:rsidR="006F32B6">
        <w:rPr>
          <w:bCs/>
          <w:sz w:val="24"/>
          <w:szCs w:val="24"/>
        </w:rPr>
        <w:t xml:space="preserve">olan </w:t>
      </w:r>
      <w:r w:rsidR="00F77920">
        <w:rPr>
          <w:bCs/>
          <w:sz w:val="24"/>
          <w:szCs w:val="24"/>
        </w:rPr>
        <w:t>malların fiyatları düşer. Arz edilen miktar ile talep edilen miktar ara</w:t>
      </w:r>
      <w:r w:rsidR="001B1344">
        <w:rPr>
          <w:bCs/>
          <w:sz w:val="24"/>
          <w:szCs w:val="24"/>
        </w:rPr>
        <w:t>sındaki fark</w:t>
      </w:r>
      <w:r w:rsidR="000156AC">
        <w:rPr>
          <w:bCs/>
          <w:sz w:val="24"/>
          <w:szCs w:val="24"/>
        </w:rPr>
        <w:t xml:space="preserve"> ya da fiyat değişimi</w:t>
      </w:r>
      <w:r w:rsidR="001B1344">
        <w:rPr>
          <w:bCs/>
          <w:sz w:val="24"/>
          <w:szCs w:val="24"/>
        </w:rPr>
        <w:t xml:space="preserve"> piyasanın arz yanından ya da talep yanından </w:t>
      </w:r>
      <w:r w:rsidR="000156AC">
        <w:rPr>
          <w:bCs/>
          <w:sz w:val="24"/>
          <w:szCs w:val="24"/>
        </w:rPr>
        <w:t xml:space="preserve">kaynaklanabilir. </w:t>
      </w:r>
      <w:r w:rsidR="00297864">
        <w:rPr>
          <w:bCs/>
          <w:sz w:val="24"/>
          <w:szCs w:val="24"/>
        </w:rPr>
        <w:t>Talepteki hızlı artış</w:t>
      </w:r>
      <w:r w:rsidR="000B0D2B">
        <w:rPr>
          <w:bCs/>
          <w:sz w:val="24"/>
          <w:szCs w:val="24"/>
        </w:rPr>
        <w:t>;</w:t>
      </w:r>
      <w:r w:rsidR="00297864">
        <w:rPr>
          <w:bCs/>
          <w:sz w:val="24"/>
          <w:szCs w:val="24"/>
        </w:rPr>
        <w:t xml:space="preserve"> para arzın</w:t>
      </w:r>
      <w:r w:rsidR="000F0778">
        <w:rPr>
          <w:bCs/>
          <w:sz w:val="24"/>
          <w:szCs w:val="24"/>
        </w:rPr>
        <w:t>daki</w:t>
      </w:r>
      <w:r w:rsidR="00297864">
        <w:rPr>
          <w:bCs/>
          <w:sz w:val="24"/>
          <w:szCs w:val="24"/>
        </w:rPr>
        <w:t xml:space="preserve"> hızlı artış</w:t>
      </w:r>
      <w:r w:rsidR="00175DA2">
        <w:rPr>
          <w:bCs/>
          <w:sz w:val="24"/>
          <w:szCs w:val="24"/>
        </w:rPr>
        <w:t>t</w:t>
      </w:r>
      <w:r w:rsidR="00297864">
        <w:rPr>
          <w:bCs/>
          <w:sz w:val="24"/>
          <w:szCs w:val="24"/>
        </w:rPr>
        <w:t>an, kamu harcamalarındaki hızlı artıştan</w:t>
      </w:r>
      <w:r w:rsidR="00041957">
        <w:rPr>
          <w:bCs/>
          <w:sz w:val="24"/>
          <w:szCs w:val="24"/>
        </w:rPr>
        <w:t xml:space="preserve">, ihracatın </w:t>
      </w:r>
      <w:r w:rsidR="00BF74A8">
        <w:rPr>
          <w:bCs/>
          <w:sz w:val="24"/>
          <w:szCs w:val="24"/>
        </w:rPr>
        <w:t>ithalât</w:t>
      </w:r>
      <w:r w:rsidR="00041957">
        <w:rPr>
          <w:bCs/>
          <w:sz w:val="24"/>
          <w:szCs w:val="24"/>
        </w:rPr>
        <w:t>tan daha hızlı artmasından</w:t>
      </w:r>
      <w:r w:rsidR="000B0D2B">
        <w:rPr>
          <w:bCs/>
          <w:sz w:val="24"/>
          <w:szCs w:val="24"/>
        </w:rPr>
        <w:t xml:space="preserve"> ya da</w:t>
      </w:r>
      <w:r w:rsidR="00175DA2">
        <w:rPr>
          <w:bCs/>
          <w:sz w:val="24"/>
          <w:szCs w:val="24"/>
        </w:rPr>
        <w:t xml:space="preserve"> piyasadaki iyimserliğin yarattığı hızlı tüketim ve yatırım artışından </w:t>
      </w:r>
      <w:r w:rsidR="00175DA2" w:rsidRPr="001D2CF1">
        <w:rPr>
          <w:bCs/>
          <w:sz w:val="24"/>
          <w:szCs w:val="24"/>
        </w:rPr>
        <w:t>kaynaklanabilir.</w:t>
      </w:r>
      <w:r w:rsidR="000B0D2B" w:rsidRPr="001D2CF1">
        <w:rPr>
          <w:bCs/>
          <w:sz w:val="24"/>
          <w:szCs w:val="24"/>
        </w:rPr>
        <w:t xml:space="preserve"> </w:t>
      </w:r>
      <w:r w:rsidR="004917C8" w:rsidRPr="001D2CF1">
        <w:rPr>
          <w:sz w:val="24"/>
          <w:szCs w:val="24"/>
        </w:rPr>
        <w:t>Talep enflasyonu çeşitli darboğazlar nedeniyle (enerji</w:t>
      </w:r>
      <w:r w:rsidR="008507AD">
        <w:rPr>
          <w:sz w:val="24"/>
          <w:szCs w:val="24"/>
        </w:rPr>
        <w:t xml:space="preserve"> ve</w:t>
      </w:r>
      <w:r w:rsidR="004917C8" w:rsidRPr="001D2CF1">
        <w:rPr>
          <w:sz w:val="24"/>
          <w:szCs w:val="24"/>
        </w:rPr>
        <w:t xml:space="preserve"> döviz darboğazı gibi) arzın artırılamaması </w:t>
      </w:r>
      <w:r w:rsidR="004917C8" w:rsidRPr="00D87778">
        <w:rPr>
          <w:sz w:val="24"/>
          <w:szCs w:val="24"/>
        </w:rPr>
        <w:t xml:space="preserve">yüzünden </w:t>
      </w:r>
      <w:r w:rsidR="000F0778">
        <w:rPr>
          <w:sz w:val="24"/>
          <w:szCs w:val="24"/>
        </w:rPr>
        <w:t xml:space="preserve">de </w:t>
      </w:r>
      <w:r w:rsidR="004917C8" w:rsidRPr="00D87778">
        <w:rPr>
          <w:sz w:val="24"/>
          <w:szCs w:val="24"/>
        </w:rPr>
        <w:t>ortaya çıkabilir.</w:t>
      </w:r>
    </w:p>
    <w:p w14:paraId="1B0CCBEB" w14:textId="10183DE2" w:rsidR="00A22A42" w:rsidRPr="00D87778" w:rsidRDefault="00A22A42" w:rsidP="00A22A42">
      <w:pPr>
        <w:spacing w:before="120" w:after="120" w:line="360" w:lineRule="auto"/>
        <w:ind w:firstLine="708"/>
        <w:jc w:val="both"/>
        <w:rPr>
          <w:sz w:val="24"/>
          <w:szCs w:val="24"/>
        </w:rPr>
      </w:pPr>
      <w:r w:rsidRPr="00D87778">
        <w:rPr>
          <w:sz w:val="24"/>
          <w:szCs w:val="24"/>
        </w:rPr>
        <w:t xml:space="preserve">Talep enflasyonun önüne geçmek için talep kısıcı politikalar uygulanır. </w:t>
      </w:r>
      <w:r w:rsidR="0095058D" w:rsidRPr="00D87778">
        <w:rPr>
          <w:sz w:val="24"/>
          <w:szCs w:val="24"/>
        </w:rPr>
        <w:t>Ancak, bazı durumlarda, talep zayıf olduğu hâlde</w:t>
      </w:r>
      <w:r w:rsidR="00D87778" w:rsidRPr="00D87778">
        <w:rPr>
          <w:sz w:val="24"/>
          <w:szCs w:val="24"/>
        </w:rPr>
        <w:t xml:space="preserve"> f</w:t>
      </w:r>
      <w:r w:rsidRPr="00D87778">
        <w:rPr>
          <w:sz w:val="24"/>
          <w:szCs w:val="24"/>
        </w:rPr>
        <w:t>iyatlar yükseliyorsa, yani durgunluk içinde enflasyon (stagflasyon) varsa toplam talebi kısarak denge sağlanamaz. Talebi kısmak durgunluğu artırır. Yapılması gereken arzın artırılmasıdır.</w:t>
      </w:r>
    </w:p>
    <w:p w14:paraId="53702319" w14:textId="1DDE4E3A" w:rsidR="00764AD4" w:rsidRPr="001022B8" w:rsidRDefault="00FB4AEE" w:rsidP="00764AD4">
      <w:pPr>
        <w:spacing w:before="120" w:after="120" w:line="360" w:lineRule="auto"/>
        <w:jc w:val="both"/>
        <w:rPr>
          <w:sz w:val="24"/>
          <w:szCs w:val="24"/>
        </w:rPr>
      </w:pPr>
      <w:r>
        <w:rPr>
          <w:bCs/>
          <w:sz w:val="24"/>
          <w:szCs w:val="24"/>
        </w:rPr>
        <w:tab/>
      </w:r>
      <w:r w:rsidRPr="001022B8">
        <w:rPr>
          <w:bCs/>
          <w:sz w:val="24"/>
          <w:szCs w:val="24"/>
        </w:rPr>
        <w:t xml:space="preserve">Maliyet enflasyonu </w:t>
      </w:r>
      <w:r w:rsidR="00B162F1" w:rsidRPr="001022B8">
        <w:rPr>
          <w:bCs/>
          <w:sz w:val="24"/>
          <w:szCs w:val="24"/>
        </w:rPr>
        <w:t xml:space="preserve">genellikle </w:t>
      </w:r>
      <w:r w:rsidRPr="001022B8">
        <w:rPr>
          <w:bCs/>
          <w:sz w:val="24"/>
          <w:szCs w:val="24"/>
        </w:rPr>
        <w:t>ana üretim girdilerinin fiyatlarında</w:t>
      </w:r>
      <w:r w:rsidR="00B162F1" w:rsidRPr="001022B8">
        <w:rPr>
          <w:bCs/>
          <w:sz w:val="24"/>
          <w:szCs w:val="24"/>
        </w:rPr>
        <w:t xml:space="preserve"> ya da döviz kurunda meydana gelen artışlardan kaynaklanır. </w:t>
      </w:r>
      <w:r w:rsidR="00152C5D" w:rsidRPr="001022B8">
        <w:rPr>
          <w:sz w:val="24"/>
          <w:szCs w:val="24"/>
        </w:rPr>
        <w:t>Üretim maliyetlerindeki artış</w:t>
      </w:r>
      <w:r w:rsidR="0060042C" w:rsidRPr="001022B8">
        <w:rPr>
          <w:sz w:val="24"/>
          <w:szCs w:val="24"/>
        </w:rPr>
        <w:t>ın</w:t>
      </w:r>
      <w:r w:rsidR="00152C5D" w:rsidRPr="001022B8">
        <w:rPr>
          <w:sz w:val="24"/>
          <w:szCs w:val="24"/>
        </w:rPr>
        <w:t xml:space="preserve"> satış fiyatlarına yansı</w:t>
      </w:r>
      <w:r w:rsidR="0060042C" w:rsidRPr="001022B8">
        <w:rPr>
          <w:sz w:val="24"/>
          <w:szCs w:val="24"/>
        </w:rPr>
        <w:t>ması</w:t>
      </w:r>
      <w:r w:rsidR="00152C5D" w:rsidRPr="001022B8">
        <w:rPr>
          <w:sz w:val="24"/>
          <w:szCs w:val="24"/>
        </w:rPr>
        <w:t xml:space="preserve"> maliyet enflasyonu</w:t>
      </w:r>
      <w:r w:rsidR="0060042C" w:rsidRPr="001022B8">
        <w:rPr>
          <w:sz w:val="24"/>
          <w:szCs w:val="24"/>
        </w:rPr>
        <w:t>nu doğurur</w:t>
      </w:r>
      <w:r w:rsidR="00152C5D" w:rsidRPr="001022B8">
        <w:rPr>
          <w:sz w:val="24"/>
          <w:szCs w:val="24"/>
        </w:rPr>
        <w:t xml:space="preserve">. </w:t>
      </w:r>
      <w:r w:rsidR="00B162F1" w:rsidRPr="001022B8">
        <w:rPr>
          <w:bCs/>
          <w:sz w:val="24"/>
          <w:szCs w:val="24"/>
        </w:rPr>
        <w:t xml:space="preserve">Örneğin, uluslararası piyasalarda </w:t>
      </w:r>
      <w:r w:rsidR="00651A7B" w:rsidRPr="001022B8">
        <w:rPr>
          <w:bCs/>
          <w:sz w:val="24"/>
          <w:szCs w:val="24"/>
        </w:rPr>
        <w:t>petrol, doğalgaz ve kömür gibi ana enerji girdilerinin fiyatları</w:t>
      </w:r>
      <w:r w:rsidR="00D842F4" w:rsidRPr="001022B8">
        <w:rPr>
          <w:bCs/>
          <w:sz w:val="24"/>
          <w:szCs w:val="24"/>
        </w:rPr>
        <w:t>ndaki</w:t>
      </w:r>
      <w:r w:rsidR="00651A7B" w:rsidRPr="001022B8">
        <w:rPr>
          <w:bCs/>
          <w:sz w:val="24"/>
          <w:szCs w:val="24"/>
        </w:rPr>
        <w:t xml:space="preserve"> art</w:t>
      </w:r>
      <w:r w:rsidR="00D842F4" w:rsidRPr="001022B8">
        <w:rPr>
          <w:bCs/>
          <w:sz w:val="24"/>
          <w:szCs w:val="24"/>
        </w:rPr>
        <w:t>ış</w:t>
      </w:r>
      <w:r w:rsidR="00651A7B" w:rsidRPr="001022B8">
        <w:rPr>
          <w:bCs/>
          <w:sz w:val="24"/>
          <w:szCs w:val="24"/>
        </w:rPr>
        <w:t>, enerji gird</w:t>
      </w:r>
      <w:r w:rsidR="00D842F4" w:rsidRPr="001022B8">
        <w:rPr>
          <w:bCs/>
          <w:sz w:val="24"/>
          <w:szCs w:val="24"/>
        </w:rPr>
        <w:t xml:space="preserve">ilerinin çoğunu ithal eden Türkiye’de maliyet artışına yol açmaktadır. </w:t>
      </w:r>
      <w:r w:rsidR="004939F3" w:rsidRPr="001022B8">
        <w:rPr>
          <w:bCs/>
          <w:sz w:val="24"/>
          <w:szCs w:val="24"/>
        </w:rPr>
        <w:t xml:space="preserve">Enerji girdi fiyatlarındaki artışa döviz kurundaki artış da eşlik ettiğinde maliyet enflasyonu daha güçlü bir biçimde ortaya çıkmaktadır. </w:t>
      </w:r>
      <w:r w:rsidR="00764AD4" w:rsidRPr="001022B8">
        <w:rPr>
          <w:sz w:val="24"/>
          <w:szCs w:val="24"/>
        </w:rPr>
        <w:t xml:space="preserve">Maliyet enflasyonu güçlü sendikaların ücretleri sürekli olarak artırmaları, </w:t>
      </w:r>
      <w:r w:rsidR="00146621" w:rsidRPr="001022B8">
        <w:rPr>
          <w:sz w:val="24"/>
          <w:szCs w:val="24"/>
        </w:rPr>
        <w:t xml:space="preserve">tekelci </w:t>
      </w:r>
      <w:r w:rsidR="00764AD4" w:rsidRPr="001022B8">
        <w:rPr>
          <w:sz w:val="24"/>
          <w:szCs w:val="24"/>
        </w:rPr>
        <w:t xml:space="preserve">firmaların fiyatlarını yükseltmeleri, vergilerdeki yüksek oranlı artışlar gibi nedenlerden </w:t>
      </w:r>
      <w:r w:rsidR="001022B8" w:rsidRPr="001022B8">
        <w:rPr>
          <w:sz w:val="24"/>
          <w:szCs w:val="24"/>
        </w:rPr>
        <w:t xml:space="preserve">de </w:t>
      </w:r>
      <w:r w:rsidR="00764AD4" w:rsidRPr="001022B8">
        <w:rPr>
          <w:sz w:val="24"/>
          <w:szCs w:val="24"/>
        </w:rPr>
        <w:t>kaynaklanabilir.</w:t>
      </w:r>
    </w:p>
    <w:p w14:paraId="0624A794" w14:textId="7A53486A" w:rsidR="00EF5E4A" w:rsidRDefault="00A90EE6" w:rsidP="00A90EE6">
      <w:pPr>
        <w:spacing w:before="120" w:after="120" w:line="360" w:lineRule="auto"/>
        <w:jc w:val="both"/>
        <w:rPr>
          <w:sz w:val="24"/>
          <w:szCs w:val="24"/>
        </w:rPr>
      </w:pPr>
      <w:r>
        <w:rPr>
          <w:sz w:val="24"/>
          <w:szCs w:val="24"/>
        </w:rPr>
        <w:tab/>
      </w:r>
      <w:r w:rsidR="00DF48BB">
        <w:rPr>
          <w:sz w:val="24"/>
          <w:szCs w:val="24"/>
        </w:rPr>
        <w:t xml:space="preserve">Düşük, istikrarlı ve öngörülebilir fiyat artışları bir sorun olarak görülmeyebilir. Ancak, yüksek enflasyonun </w:t>
      </w:r>
      <w:r w:rsidR="003F4A7D">
        <w:rPr>
          <w:sz w:val="24"/>
          <w:szCs w:val="24"/>
        </w:rPr>
        <w:t xml:space="preserve">yıkıcı etkileri olabilir. Beklenmedik bir enflasyon ya da deflasyon </w:t>
      </w:r>
      <w:r w:rsidR="00ED2C39">
        <w:rPr>
          <w:sz w:val="24"/>
          <w:szCs w:val="24"/>
        </w:rPr>
        <w:t>önemli sorun</w:t>
      </w:r>
      <w:r w:rsidR="00996BCA">
        <w:rPr>
          <w:sz w:val="24"/>
          <w:szCs w:val="24"/>
        </w:rPr>
        <w:t xml:space="preserve">lar </w:t>
      </w:r>
      <w:r w:rsidR="00ED2C39">
        <w:rPr>
          <w:sz w:val="24"/>
          <w:szCs w:val="24"/>
        </w:rPr>
        <w:t xml:space="preserve">yaratır. </w:t>
      </w:r>
      <w:r w:rsidR="00C421B3">
        <w:rPr>
          <w:sz w:val="24"/>
          <w:szCs w:val="24"/>
        </w:rPr>
        <w:t>Enflasyon geliri ve serveti yeniden dağıtır</w:t>
      </w:r>
      <w:r w:rsidR="00996BCA">
        <w:rPr>
          <w:sz w:val="24"/>
          <w:szCs w:val="24"/>
        </w:rPr>
        <w:t>; kaynakların verimli alanlardan</w:t>
      </w:r>
      <w:r w:rsidR="00A23F57">
        <w:rPr>
          <w:sz w:val="24"/>
          <w:szCs w:val="24"/>
        </w:rPr>
        <w:t xml:space="preserve"> </w:t>
      </w:r>
      <w:r w:rsidR="00683C2E">
        <w:rPr>
          <w:sz w:val="24"/>
          <w:szCs w:val="24"/>
        </w:rPr>
        <w:t xml:space="preserve">spekülatif alanlara kaymasına yol açarak ekonomide </w:t>
      </w:r>
      <w:r w:rsidR="007F1336">
        <w:rPr>
          <w:sz w:val="24"/>
          <w:szCs w:val="24"/>
        </w:rPr>
        <w:t>verimlilik ve üretimi olumsuz etkiler.</w:t>
      </w:r>
      <w:r w:rsidR="00FA5DD7" w:rsidRPr="005C6EF6">
        <w:rPr>
          <w:sz w:val="24"/>
          <w:szCs w:val="24"/>
        </w:rPr>
        <w:t xml:space="preserve"> </w:t>
      </w:r>
    </w:p>
    <w:p w14:paraId="5916BD41" w14:textId="0D0AB87C" w:rsidR="00FA5DD7" w:rsidRPr="00A90EE6" w:rsidRDefault="00EF5E4A" w:rsidP="00D87778">
      <w:pPr>
        <w:spacing w:before="120" w:after="120" w:line="360" w:lineRule="auto"/>
        <w:jc w:val="both"/>
        <w:rPr>
          <w:bCs/>
          <w:i/>
          <w:sz w:val="24"/>
          <w:szCs w:val="24"/>
        </w:rPr>
      </w:pPr>
      <w:r>
        <w:rPr>
          <w:sz w:val="24"/>
          <w:szCs w:val="24"/>
        </w:rPr>
        <w:tab/>
      </w:r>
      <w:r w:rsidRPr="00A90EE6">
        <w:rPr>
          <w:sz w:val="24"/>
          <w:szCs w:val="24"/>
        </w:rPr>
        <w:t>Enflasyon gelir dağılımının sabit gelirliler ve güçsüzler aleyhine değişmesine yol açar. Herkesin nominal gelirini enflasyon oranında artırabilmesi halinde enflasyon gelir dağılımını etkilemez. Ancak bu, çoğu zaman mümkün değildir. Güçlü kesimler reel gelirlerini koruyabilirken ve hatta artırabilirken, zayıf kesimler fiyat artışlarına ayak uyduramazlar.</w:t>
      </w:r>
    </w:p>
    <w:p w14:paraId="6ED0F520" w14:textId="2201D378" w:rsidR="00263E5B" w:rsidRPr="00A90EE6" w:rsidRDefault="007F1336" w:rsidP="003A1A9C">
      <w:pPr>
        <w:autoSpaceDE w:val="0"/>
        <w:autoSpaceDN w:val="0"/>
        <w:adjustRightInd w:val="0"/>
        <w:spacing w:before="120" w:after="0" w:line="360" w:lineRule="auto"/>
        <w:ind w:firstLine="708"/>
        <w:jc w:val="both"/>
        <w:rPr>
          <w:rFonts w:cs="Sabon-Roman"/>
          <w:bCs/>
          <w:sz w:val="24"/>
          <w:szCs w:val="24"/>
        </w:rPr>
      </w:pPr>
      <w:r w:rsidRPr="00A90EE6">
        <w:rPr>
          <w:rFonts w:cs="Sabon-Roman"/>
          <w:bCs/>
          <w:sz w:val="24"/>
          <w:szCs w:val="24"/>
        </w:rPr>
        <w:t xml:space="preserve">Bütün malların fiyatları </w:t>
      </w:r>
      <w:r w:rsidR="008B2E39" w:rsidRPr="00A90EE6">
        <w:rPr>
          <w:rFonts w:cs="Sabon-Roman"/>
          <w:bCs/>
          <w:sz w:val="24"/>
          <w:szCs w:val="24"/>
        </w:rPr>
        <w:t>ve far</w:t>
      </w:r>
      <w:r w:rsidR="003F08AD" w:rsidRPr="00A90EE6">
        <w:rPr>
          <w:rFonts w:cs="Sabon-Roman"/>
          <w:bCs/>
          <w:sz w:val="24"/>
          <w:szCs w:val="24"/>
        </w:rPr>
        <w:t>k</w:t>
      </w:r>
      <w:r w:rsidR="008B2E39" w:rsidRPr="00A90EE6">
        <w:rPr>
          <w:rFonts w:cs="Sabon-Roman"/>
          <w:bCs/>
          <w:sz w:val="24"/>
          <w:szCs w:val="24"/>
        </w:rPr>
        <w:t xml:space="preserve">lı gelir türleri </w:t>
      </w:r>
      <w:r w:rsidRPr="00A90EE6">
        <w:rPr>
          <w:rFonts w:cs="Sabon-Roman"/>
          <w:bCs/>
          <w:sz w:val="24"/>
          <w:szCs w:val="24"/>
        </w:rPr>
        <w:t>aynı oranda artmadığından</w:t>
      </w:r>
      <w:r w:rsidR="00841BED" w:rsidRPr="00A90EE6">
        <w:rPr>
          <w:rFonts w:cs="Sabon-Roman"/>
          <w:bCs/>
          <w:sz w:val="24"/>
          <w:szCs w:val="24"/>
        </w:rPr>
        <w:t xml:space="preserve">, bazı insanların </w:t>
      </w:r>
      <w:r w:rsidR="00F9740A" w:rsidRPr="00A90EE6">
        <w:rPr>
          <w:rFonts w:cs="Sabon-Roman"/>
          <w:bCs/>
          <w:sz w:val="24"/>
          <w:szCs w:val="24"/>
        </w:rPr>
        <w:t xml:space="preserve">reel </w:t>
      </w:r>
      <w:r w:rsidR="00841BED" w:rsidRPr="00A90EE6">
        <w:rPr>
          <w:rFonts w:cs="Sabon-Roman"/>
          <w:bCs/>
          <w:sz w:val="24"/>
          <w:szCs w:val="24"/>
        </w:rPr>
        <w:t>gelirleri enflasyonla birlikte artarken diğer bazıları</w:t>
      </w:r>
      <w:r w:rsidR="00F9740A" w:rsidRPr="00A90EE6">
        <w:rPr>
          <w:rFonts w:cs="Sabon-Roman"/>
          <w:bCs/>
          <w:sz w:val="24"/>
          <w:szCs w:val="24"/>
        </w:rPr>
        <w:t xml:space="preserve"> reel gelir kaybına uğrarlar. </w:t>
      </w:r>
      <w:r w:rsidR="00841BED" w:rsidRPr="00A90EE6">
        <w:rPr>
          <w:rFonts w:cs="Sabon-Roman"/>
          <w:bCs/>
          <w:sz w:val="24"/>
          <w:szCs w:val="24"/>
        </w:rPr>
        <w:t xml:space="preserve"> </w:t>
      </w:r>
      <w:r w:rsidR="00536D4F" w:rsidRPr="00A90EE6">
        <w:rPr>
          <w:rFonts w:cs="Sabon-Roman"/>
          <w:bCs/>
          <w:sz w:val="24"/>
          <w:szCs w:val="24"/>
        </w:rPr>
        <w:t>Genel fiyat düzeyi yükseldiğinde, p</w:t>
      </w:r>
      <w:r w:rsidR="00B26559" w:rsidRPr="00A90EE6">
        <w:rPr>
          <w:rFonts w:cs="Sabon-Roman"/>
          <w:bCs/>
          <w:sz w:val="24"/>
          <w:szCs w:val="24"/>
        </w:rPr>
        <w:t>arasal gelirleri sabit olanlar</w:t>
      </w:r>
      <w:r w:rsidR="00F93E9E" w:rsidRPr="00A90EE6">
        <w:rPr>
          <w:rFonts w:cs="Sabon-Roman"/>
          <w:bCs/>
          <w:sz w:val="24"/>
          <w:szCs w:val="24"/>
        </w:rPr>
        <w:t xml:space="preserve">ın </w:t>
      </w:r>
      <w:r w:rsidR="00263E5B" w:rsidRPr="00A90EE6">
        <w:rPr>
          <w:rFonts w:cs="Sabon-Roman"/>
          <w:bCs/>
          <w:sz w:val="24"/>
          <w:szCs w:val="24"/>
        </w:rPr>
        <w:t>ve ü</w:t>
      </w:r>
      <w:r w:rsidR="00F93E9E" w:rsidRPr="00A90EE6">
        <w:rPr>
          <w:rFonts w:cs="Sabon-Roman"/>
          <w:bCs/>
          <w:sz w:val="24"/>
          <w:szCs w:val="24"/>
        </w:rPr>
        <w:t xml:space="preserve">cretleri enflasyon </w:t>
      </w:r>
      <w:r w:rsidR="00F93E9E" w:rsidRPr="00A90EE6">
        <w:rPr>
          <w:rFonts w:cs="Sabon-Roman"/>
          <w:bCs/>
          <w:sz w:val="24"/>
          <w:szCs w:val="24"/>
        </w:rPr>
        <w:lastRenderedPageBreak/>
        <w:t>oranında artmayan ücretlil</w:t>
      </w:r>
      <w:r w:rsidR="00D475B3" w:rsidRPr="00A90EE6">
        <w:rPr>
          <w:rFonts w:cs="Sabon-Roman"/>
          <w:bCs/>
          <w:sz w:val="24"/>
          <w:szCs w:val="24"/>
        </w:rPr>
        <w:t>erin alım güçleri azalır.</w:t>
      </w:r>
      <w:r w:rsidR="003A1A9C" w:rsidRPr="00A90EE6">
        <w:rPr>
          <w:rFonts w:cs="Sabon-Roman"/>
          <w:bCs/>
          <w:sz w:val="24"/>
          <w:szCs w:val="24"/>
        </w:rPr>
        <w:t xml:space="preserve"> </w:t>
      </w:r>
      <w:r w:rsidR="00C5796A" w:rsidRPr="00A90EE6">
        <w:rPr>
          <w:rFonts w:cs="Sabon-Roman"/>
          <w:bCs/>
          <w:sz w:val="24"/>
          <w:szCs w:val="24"/>
        </w:rPr>
        <w:t>Yine, s</w:t>
      </w:r>
      <w:r w:rsidR="00263E5B" w:rsidRPr="00A90EE6">
        <w:rPr>
          <w:sz w:val="24"/>
          <w:szCs w:val="24"/>
        </w:rPr>
        <w:t>abit faizle uzun dönemli borç alanlar, borç verenler aleyhine kazançlı çıkarlar</w:t>
      </w:r>
      <w:r w:rsidR="00C5796A" w:rsidRPr="00A90EE6">
        <w:rPr>
          <w:sz w:val="24"/>
          <w:szCs w:val="24"/>
        </w:rPr>
        <w:t>;</w:t>
      </w:r>
      <w:r w:rsidR="001523E3" w:rsidRPr="00A90EE6">
        <w:rPr>
          <w:sz w:val="24"/>
          <w:szCs w:val="24"/>
        </w:rPr>
        <w:t xml:space="preserve"> ya</w:t>
      </w:r>
      <w:r w:rsidR="00263E5B" w:rsidRPr="00A90EE6">
        <w:rPr>
          <w:sz w:val="24"/>
          <w:szCs w:val="24"/>
        </w:rPr>
        <w:t>ni enflasyon, gelir dağılımını alacaklılar aleyhine değiştirir.</w:t>
      </w:r>
    </w:p>
    <w:p w14:paraId="6CFC487A" w14:textId="5AB6C3F3" w:rsidR="007404EB" w:rsidRPr="007404EB" w:rsidRDefault="00FA5DD7" w:rsidP="007404EB">
      <w:pPr>
        <w:spacing w:before="120" w:after="120" w:line="360" w:lineRule="auto"/>
        <w:jc w:val="both"/>
        <w:rPr>
          <w:color w:val="0070C0"/>
          <w:sz w:val="24"/>
          <w:szCs w:val="24"/>
        </w:rPr>
      </w:pPr>
      <w:r w:rsidRPr="00A90EE6">
        <w:rPr>
          <w:bCs/>
          <w:sz w:val="24"/>
          <w:szCs w:val="24"/>
        </w:rPr>
        <w:tab/>
      </w:r>
      <w:r w:rsidR="00867197" w:rsidRPr="00A90EE6">
        <w:rPr>
          <w:bCs/>
          <w:sz w:val="24"/>
          <w:szCs w:val="24"/>
        </w:rPr>
        <w:t xml:space="preserve">Enflasyon kaynak kullanımını da olumsuz etkiler. </w:t>
      </w:r>
      <w:r w:rsidR="00E34C1D" w:rsidRPr="00A90EE6">
        <w:rPr>
          <w:sz w:val="24"/>
          <w:szCs w:val="24"/>
        </w:rPr>
        <w:t>Enflasyon, geleceğe ilişkin tahminleri güçleştirir, herkes günü birlik hareket ettiğinden ekonomide istikrarsızlık artar. F</w:t>
      </w:r>
      <w:r w:rsidR="006C28B8" w:rsidRPr="00A90EE6">
        <w:rPr>
          <w:sz w:val="24"/>
          <w:szCs w:val="24"/>
        </w:rPr>
        <w:t>iyatlar</w:t>
      </w:r>
      <w:r w:rsidR="00EC04A2">
        <w:rPr>
          <w:sz w:val="24"/>
          <w:szCs w:val="24"/>
        </w:rPr>
        <w:t>,</w:t>
      </w:r>
      <w:r w:rsidR="006C28B8" w:rsidRPr="00A90EE6">
        <w:rPr>
          <w:sz w:val="24"/>
          <w:szCs w:val="24"/>
        </w:rPr>
        <w:t xml:space="preserve"> karar vericilerin kullandığı en önemli göstergedir. Verilen kararların doğruluğu bu göstergenin ne denli sağlıklı olduğuna bağlıdır. Fiyatların sürekli değişmesi ve öngörülemezliği sağlıklı karar vermeyi güçleştirir. </w:t>
      </w:r>
      <w:r w:rsidR="00867197" w:rsidRPr="00A90EE6">
        <w:rPr>
          <w:bCs/>
          <w:sz w:val="24"/>
          <w:szCs w:val="24"/>
        </w:rPr>
        <w:t xml:space="preserve">Enflasyonla birlikte artan risk ve belirsizlik nedeniyle </w:t>
      </w:r>
      <w:r w:rsidR="00EC04A2">
        <w:rPr>
          <w:bCs/>
          <w:sz w:val="24"/>
          <w:szCs w:val="24"/>
        </w:rPr>
        <w:t xml:space="preserve">verimli alanlarda </w:t>
      </w:r>
      <w:r w:rsidR="001A495C" w:rsidRPr="00A90EE6">
        <w:rPr>
          <w:bCs/>
          <w:sz w:val="24"/>
          <w:szCs w:val="24"/>
        </w:rPr>
        <w:t>kaynak kullanımı azalırken, enflasyonun spekülatif kazançları artırıcı etkisi</w:t>
      </w:r>
      <w:r w:rsidR="001B7E56">
        <w:rPr>
          <w:bCs/>
          <w:sz w:val="24"/>
          <w:szCs w:val="24"/>
        </w:rPr>
        <w:t xml:space="preserve"> nedeni</w:t>
      </w:r>
      <w:r w:rsidR="001A495C" w:rsidRPr="00A90EE6">
        <w:rPr>
          <w:bCs/>
          <w:sz w:val="24"/>
          <w:szCs w:val="24"/>
        </w:rPr>
        <w:t>yle</w:t>
      </w:r>
      <w:r w:rsidR="00115AF2" w:rsidRPr="00A90EE6">
        <w:rPr>
          <w:bCs/>
          <w:sz w:val="24"/>
          <w:szCs w:val="24"/>
        </w:rPr>
        <w:t>, kaynaklar spekülatif faaliyetlere kay</w:t>
      </w:r>
      <w:r w:rsidR="00FB6F89">
        <w:rPr>
          <w:bCs/>
          <w:sz w:val="24"/>
          <w:szCs w:val="24"/>
        </w:rPr>
        <w:t>a</w:t>
      </w:r>
      <w:r w:rsidR="00115AF2" w:rsidRPr="00A90EE6">
        <w:rPr>
          <w:bCs/>
          <w:sz w:val="24"/>
          <w:szCs w:val="24"/>
        </w:rPr>
        <w:t xml:space="preserve">r. </w:t>
      </w:r>
      <w:r w:rsidR="00AC01C4" w:rsidRPr="00A90EE6">
        <w:rPr>
          <w:bCs/>
          <w:sz w:val="24"/>
          <w:szCs w:val="24"/>
        </w:rPr>
        <w:t xml:space="preserve">Bu durum gençlerin eğitim ve mesleki tercihlerini etkileyerek uzun dönemde </w:t>
      </w:r>
      <w:r w:rsidR="009F64E7" w:rsidRPr="00A90EE6">
        <w:rPr>
          <w:bCs/>
          <w:sz w:val="24"/>
          <w:szCs w:val="24"/>
        </w:rPr>
        <w:t>toplumun yaratıcı kapasitesini köreltir.</w:t>
      </w:r>
      <w:r w:rsidRPr="00A90EE6">
        <w:rPr>
          <w:bCs/>
          <w:sz w:val="24"/>
          <w:szCs w:val="24"/>
        </w:rPr>
        <w:t xml:space="preserve"> </w:t>
      </w:r>
      <w:r w:rsidRPr="00A90EE6">
        <w:rPr>
          <w:rFonts w:cs="Sabon-Roman"/>
          <w:bCs/>
          <w:sz w:val="24"/>
          <w:szCs w:val="24"/>
        </w:rPr>
        <w:t xml:space="preserve"> </w:t>
      </w:r>
      <w:r w:rsidR="00A87E0A" w:rsidRPr="00445AD6">
        <w:rPr>
          <w:color w:val="0070C0"/>
          <w:sz w:val="24"/>
          <w:szCs w:val="24"/>
        </w:rPr>
        <w:tab/>
      </w:r>
    </w:p>
    <w:p w14:paraId="7917C052" w14:textId="1A918345" w:rsidR="00FA5DD7" w:rsidRPr="005C6EF6" w:rsidRDefault="00DA6D7F" w:rsidP="00FB6F89">
      <w:pPr>
        <w:numPr>
          <w:ilvl w:val="0"/>
          <w:numId w:val="74"/>
        </w:numPr>
        <w:spacing w:before="120" w:after="120" w:line="360" w:lineRule="auto"/>
        <w:ind w:left="993" w:hanging="284"/>
        <w:jc w:val="both"/>
        <w:rPr>
          <w:b/>
          <w:sz w:val="24"/>
          <w:szCs w:val="24"/>
        </w:rPr>
      </w:pPr>
      <w:r>
        <w:rPr>
          <w:b/>
          <w:sz w:val="24"/>
          <w:szCs w:val="24"/>
        </w:rPr>
        <w:t>Dış Denge</w:t>
      </w:r>
    </w:p>
    <w:p w14:paraId="1F3A0F2A" w14:textId="5CAB0B23" w:rsidR="00FA5DD7" w:rsidRPr="003067F3" w:rsidRDefault="006F12D7" w:rsidP="00FA5DD7">
      <w:pPr>
        <w:spacing w:after="120" w:line="360" w:lineRule="auto"/>
        <w:jc w:val="both"/>
        <w:rPr>
          <w:color w:val="00B0F0"/>
          <w:sz w:val="24"/>
          <w:szCs w:val="24"/>
        </w:rPr>
      </w:pPr>
      <w:r>
        <w:rPr>
          <w:sz w:val="24"/>
          <w:szCs w:val="24"/>
        </w:rPr>
        <w:t xml:space="preserve">Ülkeler dış ticaret yapmakta; mal ve hizmet ihraç ve ithal etmektedirler. </w:t>
      </w:r>
      <w:r w:rsidR="000F72BD">
        <w:rPr>
          <w:sz w:val="24"/>
          <w:szCs w:val="24"/>
        </w:rPr>
        <w:t xml:space="preserve">Ekonomi politikalarının amaçlarından bir tanesi de dış </w:t>
      </w:r>
      <w:r w:rsidR="00AC556A">
        <w:rPr>
          <w:sz w:val="24"/>
          <w:szCs w:val="24"/>
        </w:rPr>
        <w:t xml:space="preserve">ticarette </w:t>
      </w:r>
      <w:r w:rsidR="000F72BD">
        <w:rPr>
          <w:sz w:val="24"/>
          <w:szCs w:val="24"/>
        </w:rPr>
        <w:t>dengeyi sağlamaktır.</w:t>
      </w:r>
      <w:r w:rsidR="00AC556A">
        <w:rPr>
          <w:sz w:val="24"/>
          <w:szCs w:val="24"/>
        </w:rPr>
        <w:t xml:space="preserve"> Bir ülke i</w:t>
      </w:r>
      <w:r w:rsidR="00345B08">
        <w:rPr>
          <w:sz w:val="24"/>
          <w:szCs w:val="24"/>
        </w:rPr>
        <w:t>çin dış ticaretin her yıl mutlaka dengede olması gerekmez</w:t>
      </w:r>
      <w:r w:rsidR="000E1FDC">
        <w:rPr>
          <w:sz w:val="24"/>
          <w:szCs w:val="24"/>
        </w:rPr>
        <w:t xml:space="preserve"> ve dış ticaret açığı her zaman olumsuz bir durum olarak görülmeyebilir. Burada önemli olan</w:t>
      </w:r>
      <w:r w:rsidR="002873AA">
        <w:rPr>
          <w:sz w:val="24"/>
          <w:szCs w:val="24"/>
        </w:rPr>
        <w:t xml:space="preserve"> iki husus</w:t>
      </w:r>
      <w:r w:rsidR="000E1FDC">
        <w:rPr>
          <w:sz w:val="24"/>
          <w:szCs w:val="24"/>
        </w:rPr>
        <w:t xml:space="preserve"> </w:t>
      </w:r>
      <w:r w:rsidR="005252D6">
        <w:rPr>
          <w:sz w:val="24"/>
          <w:szCs w:val="24"/>
        </w:rPr>
        <w:t xml:space="preserve">vardır: </w:t>
      </w:r>
      <w:r w:rsidR="000E1FDC">
        <w:rPr>
          <w:sz w:val="24"/>
          <w:szCs w:val="24"/>
        </w:rPr>
        <w:t>dış açığın ülkenin ulusal gel</w:t>
      </w:r>
      <w:r w:rsidR="002873AA">
        <w:rPr>
          <w:sz w:val="24"/>
          <w:szCs w:val="24"/>
        </w:rPr>
        <w:t>iri ve döviz kazanma kapasitesine göre büyüklüğü ve</w:t>
      </w:r>
      <w:r w:rsidR="00E823E8">
        <w:rPr>
          <w:sz w:val="24"/>
          <w:szCs w:val="24"/>
        </w:rPr>
        <w:t xml:space="preserve"> sürekli olup olmadığı</w:t>
      </w:r>
      <w:r w:rsidR="00345B08">
        <w:rPr>
          <w:sz w:val="24"/>
          <w:szCs w:val="24"/>
        </w:rPr>
        <w:t xml:space="preserve">. </w:t>
      </w:r>
      <w:r w:rsidR="00C92C42">
        <w:rPr>
          <w:sz w:val="24"/>
          <w:szCs w:val="24"/>
        </w:rPr>
        <w:t>Yüksek oranlı v</w:t>
      </w:r>
      <w:r w:rsidR="00026742">
        <w:rPr>
          <w:sz w:val="24"/>
          <w:szCs w:val="24"/>
        </w:rPr>
        <w:t>e</w:t>
      </w:r>
      <w:r w:rsidR="00C92C42">
        <w:rPr>
          <w:sz w:val="24"/>
          <w:szCs w:val="24"/>
        </w:rPr>
        <w:t xml:space="preserve"> sürekli dış açıklar çoğu kez dış borç</w:t>
      </w:r>
      <w:r w:rsidR="00026742">
        <w:rPr>
          <w:sz w:val="24"/>
          <w:szCs w:val="24"/>
        </w:rPr>
        <w:t xml:space="preserve"> </w:t>
      </w:r>
      <w:r w:rsidR="00C92C42">
        <w:rPr>
          <w:sz w:val="24"/>
          <w:szCs w:val="24"/>
        </w:rPr>
        <w:t>yaratan yabancı kaynaklarla finanse edildiğinden zaman içinde dış borçlar artar</w:t>
      </w:r>
      <w:r w:rsidR="00026742">
        <w:rPr>
          <w:sz w:val="24"/>
          <w:szCs w:val="24"/>
        </w:rPr>
        <w:t xml:space="preserve">. Artan dış borç ülkenin </w:t>
      </w:r>
      <w:r w:rsidR="00787EE0">
        <w:rPr>
          <w:sz w:val="24"/>
          <w:szCs w:val="24"/>
        </w:rPr>
        <w:t xml:space="preserve">giderek daha yüksek </w:t>
      </w:r>
      <w:r w:rsidR="00026742">
        <w:rPr>
          <w:sz w:val="24"/>
          <w:szCs w:val="24"/>
        </w:rPr>
        <w:t xml:space="preserve">faiz </w:t>
      </w:r>
      <w:r w:rsidR="00787EE0">
        <w:rPr>
          <w:sz w:val="24"/>
          <w:szCs w:val="24"/>
        </w:rPr>
        <w:t xml:space="preserve">ödeme pahasına borçlanabilmesine ve faiz yükünün artmasına neden olur. </w:t>
      </w:r>
      <w:r w:rsidR="00B34CA6">
        <w:rPr>
          <w:sz w:val="24"/>
          <w:szCs w:val="24"/>
        </w:rPr>
        <w:t xml:space="preserve">Böylelikle dış açık kendi kendini besleyen ve </w:t>
      </w:r>
      <w:r w:rsidR="008C5730">
        <w:rPr>
          <w:sz w:val="24"/>
          <w:szCs w:val="24"/>
        </w:rPr>
        <w:t xml:space="preserve">sürdürülmesi </w:t>
      </w:r>
      <w:r w:rsidR="00B34CA6">
        <w:rPr>
          <w:sz w:val="24"/>
          <w:szCs w:val="24"/>
        </w:rPr>
        <w:t xml:space="preserve">giderek </w:t>
      </w:r>
      <w:r w:rsidR="008C5730">
        <w:rPr>
          <w:sz w:val="24"/>
          <w:szCs w:val="24"/>
        </w:rPr>
        <w:t xml:space="preserve">olanaksızlaşan bir </w:t>
      </w:r>
      <w:r w:rsidR="00BA5D68">
        <w:rPr>
          <w:sz w:val="24"/>
          <w:szCs w:val="24"/>
        </w:rPr>
        <w:t>duruma gelir.</w:t>
      </w:r>
    </w:p>
    <w:p w14:paraId="11647E06" w14:textId="29009C76" w:rsidR="00FA5DD7" w:rsidRPr="00257538" w:rsidRDefault="00F502F0" w:rsidP="00257538">
      <w:pPr>
        <w:pStyle w:val="ListParagraph"/>
        <w:numPr>
          <w:ilvl w:val="1"/>
          <w:numId w:val="90"/>
        </w:numPr>
        <w:spacing w:before="240" w:after="240" w:line="360" w:lineRule="auto"/>
        <w:ind w:left="1134" w:hanging="425"/>
        <w:jc w:val="both"/>
        <w:rPr>
          <w:b/>
          <w:sz w:val="24"/>
          <w:szCs w:val="24"/>
        </w:rPr>
      </w:pPr>
      <w:r w:rsidRPr="00257538">
        <w:rPr>
          <w:b/>
          <w:sz w:val="24"/>
          <w:szCs w:val="24"/>
        </w:rPr>
        <w:t xml:space="preserve">EKONOMİ POLİTİKASININ ARAÇLARI </w:t>
      </w:r>
    </w:p>
    <w:p w14:paraId="574375C2" w14:textId="759FC83F" w:rsidR="00FA5DD7" w:rsidRDefault="00F502F0" w:rsidP="00FA5DD7">
      <w:pPr>
        <w:spacing w:before="240" w:after="120" w:line="360" w:lineRule="auto"/>
        <w:jc w:val="both"/>
        <w:rPr>
          <w:sz w:val="24"/>
          <w:szCs w:val="24"/>
        </w:rPr>
      </w:pPr>
      <w:bookmarkStart w:id="15" w:name="_Hlk72241247"/>
      <w:r>
        <w:rPr>
          <w:sz w:val="24"/>
          <w:szCs w:val="24"/>
        </w:rPr>
        <w:t>Ekonomi politikasının başlıca araçları ş</w:t>
      </w:r>
      <w:r w:rsidR="00CF1DD3">
        <w:rPr>
          <w:sz w:val="24"/>
          <w:szCs w:val="24"/>
        </w:rPr>
        <w:t>u</w:t>
      </w:r>
      <w:r>
        <w:rPr>
          <w:sz w:val="24"/>
          <w:szCs w:val="24"/>
        </w:rPr>
        <w:t xml:space="preserve">nlardır: </w:t>
      </w:r>
      <w:r w:rsidR="00CF1DD3">
        <w:rPr>
          <w:sz w:val="24"/>
          <w:szCs w:val="24"/>
        </w:rPr>
        <w:t>Maliye politikası, para politikası, gelirler politikası ve döviz kuru ve dış ticaret politikası</w:t>
      </w:r>
      <w:r w:rsidR="0028270E">
        <w:rPr>
          <w:sz w:val="24"/>
          <w:szCs w:val="24"/>
        </w:rPr>
        <w:t>.</w:t>
      </w:r>
    </w:p>
    <w:p w14:paraId="0DD208C2" w14:textId="25A7F53D" w:rsidR="000B22DB" w:rsidRDefault="000B22DB" w:rsidP="00FA5DD7">
      <w:pPr>
        <w:spacing w:before="240" w:after="120" w:line="360" w:lineRule="auto"/>
        <w:jc w:val="both"/>
        <w:rPr>
          <w:sz w:val="24"/>
          <w:szCs w:val="24"/>
        </w:rPr>
      </w:pPr>
    </w:p>
    <w:p w14:paraId="3777F110" w14:textId="77777777" w:rsidR="000B22DB" w:rsidRPr="005C6EF6" w:rsidRDefault="000B22DB" w:rsidP="00FA5DD7">
      <w:pPr>
        <w:spacing w:before="240" w:after="120" w:line="360" w:lineRule="auto"/>
        <w:jc w:val="both"/>
        <w:rPr>
          <w:sz w:val="24"/>
          <w:szCs w:val="24"/>
        </w:rPr>
      </w:pPr>
    </w:p>
    <w:bookmarkEnd w:id="15"/>
    <w:p w14:paraId="52097B8D" w14:textId="6332D827" w:rsidR="00FA5DD7" w:rsidRPr="005C6EF6" w:rsidRDefault="0028270E">
      <w:pPr>
        <w:numPr>
          <w:ilvl w:val="1"/>
          <w:numId w:val="74"/>
        </w:numPr>
        <w:spacing w:before="120" w:after="120" w:line="360" w:lineRule="auto"/>
        <w:ind w:left="1134" w:hanging="425"/>
        <w:jc w:val="both"/>
        <w:rPr>
          <w:b/>
          <w:sz w:val="24"/>
          <w:szCs w:val="24"/>
        </w:rPr>
      </w:pPr>
      <w:r>
        <w:rPr>
          <w:b/>
          <w:sz w:val="24"/>
          <w:szCs w:val="24"/>
        </w:rPr>
        <w:t>Maliye Politikası</w:t>
      </w:r>
      <w:r w:rsidR="00FA5DD7" w:rsidRPr="005C6EF6">
        <w:rPr>
          <w:b/>
          <w:sz w:val="24"/>
          <w:szCs w:val="24"/>
        </w:rPr>
        <w:t xml:space="preserve">  </w:t>
      </w:r>
    </w:p>
    <w:p w14:paraId="50D5B586" w14:textId="26CEA03E" w:rsidR="00FA5DD7" w:rsidRPr="005C6EF6" w:rsidRDefault="0028270E" w:rsidP="00FA5DD7">
      <w:pPr>
        <w:autoSpaceDE w:val="0"/>
        <w:autoSpaceDN w:val="0"/>
        <w:adjustRightInd w:val="0"/>
        <w:spacing w:before="120" w:after="0" w:line="360" w:lineRule="auto"/>
        <w:jc w:val="both"/>
        <w:rPr>
          <w:sz w:val="24"/>
          <w:szCs w:val="24"/>
        </w:rPr>
      </w:pPr>
      <w:r>
        <w:rPr>
          <w:sz w:val="24"/>
          <w:szCs w:val="24"/>
        </w:rPr>
        <w:lastRenderedPageBreak/>
        <w:t>Maliye politikası kamu harcamaları</w:t>
      </w:r>
      <w:r w:rsidR="00DF1AC9">
        <w:rPr>
          <w:sz w:val="24"/>
          <w:szCs w:val="24"/>
        </w:rPr>
        <w:t>, bu harcamaların sektörler arasındaki dağılımı ve nasıl finanse edildiğine ilişkindir.</w:t>
      </w:r>
      <w:r>
        <w:rPr>
          <w:sz w:val="24"/>
          <w:szCs w:val="24"/>
        </w:rPr>
        <w:t xml:space="preserve"> </w:t>
      </w:r>
      <w:r w:rsidR="00A51876">
        <w:rPr>
          <w:sz w:val="24"/>
          <w:szCs w:val="24"/>
        </w:rPr>
        <w:t xml:space="preserve">Kamu gelirlerinin ana kaynağı vergilendirmedir. </w:t>
      </w:r>
      <w:bookmarkStart w:id="16" w:name="_Hlk72241478"/>
      <w:r w:rsidR="00A51876">
        <w:rPr>
          <w:sz w:val="24"/>
          <w:szCs w:val="24"/>
        </w:rPr>
        <w:t>Vergilendirme ve harcama</w:t>
      </w:r>
      <w:r w:rsidR="00E23747">
        <w:rPr>
          <w:sz w:val="24"/>
          <w:szCs w:val="24"/>
        </w:rPr>
        <w:t>,</w:t>
      </w:r>
      <w:r w:rsidR="00A51876">
        <w:rPr>
          <w:sz w:val="24"/>
          <w:szCs w:val="24"/>
        </w:rPr>
        <w:t xml:space="preserve"> aynı zamanda</w:t>
      </w:r>
      <w:r w:rsidR="00E23747">
        <w:rPr>
          <w:sz w:val="24"/>
          <w:szCs w:val="24"/>
        </w:rPr>
        <w:t>,</w:t>
      </w:r>
      <w:r w:rsidR="00A51876">
        <w:rPr>
          <w:sz w:val="24"/>
          <w:szCs w:val="24"/>
        </w:rPr>
        <w:t xml:space="preserve"> </w:t>
      </w:r>
      <w:r w:rsidR="00A6733D">
        <w:rPr>
          <w:sz w:val="24"/>
          <w:szCs w:val="24"/>
        </w:rPr>
        <w:t xml:space="preserve">hükümetin ekonomiyi etkileme kanallarından birisidir. </w:t>
      </w:r>
      <w:bookmarkEnd w:id="16"/>
      <w:r w:rsidR="0063720E">
        <w:rPr>
          <w:sz w:val="24"/>
          <w:szCs w:val="24"/>
        </w:rPr>
        <w:t>Hükümet vergiyi kişi ve şirketlerden topla</w:t>
      </w:r>
      <w:r w:rsidR="000B22DB">
        <w:rPr>
          <w:sz w:val="24"/>
          <w:szCs w:val="24"/>
        </w:rPr>
        <w:t>r</w:t>
      </w:r>
      <w:r w:rsidR="0063720E">
        <w:rPr>
          <w:sz w:val="24"/>
          <w:szCs w:val="24"/>
        </w:rPr>
        <w:t xml:space="preserve"> ve vergi gelirlerini çok çeşitli işlevlerini yerine getirmek amacıyla kullanır</w:t>
      </w:r>
      <w:r w:rsidR="002C520C">
        <w:rPr>
          <w:sz w:val="24"/>
          <w:szCs w:val="24"/>
        </w:rPr>
        <w:t xml:space="preserve">. </w:t>
      </w:r>
      <w:r w:rsidR="0022687C">
        <w:rPr>
          <w:sz w:val="24"/>
          <w:szCs w:val="24"/>
        </w:rPr>
        <w:t>Bunu yaparken h</w:t>
      </w:r>
      <w:r w:rsidR="002C520C">
        <w:rPr>
          <w:sz w:val="24"/>
          <w:szCs w:val="24"/>
        </w:rPr>
        <w:t>ükümet</w:t>
      </w:r>
      <w:r w:rsidR="00E23747">
        <w:rPr>
          <w:sz w:val="24"/>
          <w:szCs w:val="24"/>
        </w:rPr>
        <w:t>,</w:t>
      </w:r>
      <w:r w:rsidR="002C520C">
        <w:rPr>
          <w:sz w:val="24"/>
          <w:szCs w:val="24"/>
        </w:rPr>
        <w:t xml:space="preserve"> </w:t>
      </w:r>
      <w:r w:rsidR="002C520C" w:rsidRPr="00370BD9">
        <w:rPr>
          <w:sz w:val="24"/>
          <w:szCs w:val="24"/>
        </w:rPr>
        <w:t>toplam tüketim ve yatırım talebini</w:t>
      </w:r>
      <w:r w:rsidR="001523FA" w:rsidRPr="00370BD9">
        <w:rPr>
          <w:sz w:val="24"/>
          <w:szCs w:val="24"/>
        </w:rPr>
        <w:t xml:space="preserve"> vergi yükünü ve</w:t>
      </w:r>
      <w:r w:rsidR="002110D2">
        <w:rPr>
          <w:sz w:val="24"/>
          <w:szCs w:val="24"/>
        </w:rPr>
        <w:t xml:space="preserve"> </w:t>
      </w:r>
      <w:r w:rsidR="001523FA" w:rsidRPr="00370BD9">
        <w:rPr>
          <w:sz w:val="24"/>
          <w:szCs w:val="24"/>
        </w:rPr>
        <w:t>harca</w:t>
      </w:r>
      <w:r w:rsidR="00874338">
        <w:rPr>
          <w:sz w:val="24"/>
          <w:szCs w:val="24"/>
        </w:rPr>
        <w:t>maların</w:t>
      </w:r>
      <w:r w:rsidR="001523FA" w:rsidRPr="00370BD9">
        <w:rPr>
          <w:sz w:val="24"/>
          <w:szCs w:val="24"/>
        </w:rPr>
        <w:t xml:space="preserve"> yerleri</w:t>
      </w:r>
      <w:r w:rsidR="002110D2">
        <w:rPr>
          <w:sz w:val="24"/>
          <w:szCs w:val="24"/>
        </w:rPr>
        <w:t>ni</w:t>
      </w:r>
      <w:r w:rsidR="001523FA" w:rsidRPr="00370BD9">
        <w:rPr>
          <w:sz w:val="24"/>
          <w:szCs w:val="24"/>
        </w:rPr>
        <w:t xml:space="preserve"> değiştirerek etkiler. </w:t>
      </w:r>
      <w:r w:rsidR="00FA5DD7" w:rsidRPr="00370BD9">
        <w:rPr>
          <w:rFonts w:cs="Sabon-Roman"/>
          <w:sz w:val="24"/>
          <w:szCs w:val="24"/>
        </w:rPr>
        <w:t xml:space="preserve"> </w:t>
      </w:r>
      <w:r w:rsidR="001523FA" w:rsidRPr="00370BD9">
        <w:rPr>
          <w:rFonts w:cs="Sabon-Roman"/>
          <w:sz w:val="24"/>
          <w:szCs w:val="24"/>
        </w:rPr>
        <w:t xml:space="preserve">Herhangi bir anda, eğer hükümet </w:t>
      </w:r>
      <w:r w:rsidR="00370BD9" w:rsidRPr="00370BD9">
        <w:rPr>
          <w:rFonts w:cs="Sabon-Roman"/>
          <w:sz w:val="24"/>
          <w:szCs w:val="24"/>
        </w:rPr>
        <w:t xml:space="preserve">toplam talebi artırmak istiyorsa, </w:t>
      </w:r>
      <w:r w:rsidR="00370BD9">
        <w:rPr>
          <w:rFonts w:cs="Sabon-Roman"/>
          <w:sz w:val="24"/>
          <w:szCs w:val="24"/>
        </w:rPr>
        <w:t>kendi harcamalarını artırabilir ve vergi</w:t>
      </w:r>
      <w:r w:rsidR="00B170CD">
        <w:rPr>
          <w:rFonts w:cs="Sabon-Roman"/>
          <w:sz w:val="24"/>
          <w:szCs w:val="24"/>
        </w:rPr>
        <w:t xml:space="preserve"> oranlarını düşürerek tüketim ve yatırım talebini </w:t>
      </w:r>
      <w:r w:rsidR="00327C2E">
        <w:rPr>
          <w:rFonts w:cs="Sabon-Roman"/>
          <w:sz w:val="24"/>
          <w:szCs w:val="24"/>
        </w:rPr>
        <w:t>destekleyebilir. Toplam talebi düşürmek ist</w:t>
      </w:r>
      <w:r w:rsidR="008A1262">
        <w:rPr>
          <w:rFonts w:cs="Sabon-Roman"/>
          <w:sz w:val="24"/>
          <w:szCs w:val="24"/>
        </w:rPr>
        <w:t>ediğinde ise</w:t>
      </w:r>
      <w:r w:rsidR="00327C2E">
        <w:rPr>
          <w:rFonts w:cs="Sabon-Roman"/>
          <w:sz w:val="24"/>
          <w:szCs w:val="24"/>
        </w:rPr>
        <w:t xml:space="preserve">, kendi harcamalarını kısabilir </w:t>
      </w:r>
      <w:r w:rsidR="00FC43E8">
        <w:rPr>
          <w:rFonts w:cs="Sabon-Roman"/>
          <w:sz w:val="24"/>
          <w:szCs w:val="24"/>
        </w:rPr>
        <w:t xml:space="preserve">ve özel tüketim ve yatırımı harcamalarını daraltıcı </w:t>
      </w:r>
      <w:r w:rsidR="009235BC">
        <w:rPr>
          <w:rFonts w:cs="Sabon-Roman"/>
          <w:sz w:val="24"/>
          <w:szCs w:val="24"/>
        </w:rPr>
        <w:t>politikalar izle</w:t>
      </w:r>
      <w:r w:rsidR="002110D2">
        <w:rPr>
          <w:rFonts w:cs="Sabon-Roman"/>
          <w:sz w:val="24"/>
          <w:szCs w:val="24"/>
        </w:rPr>
        <w:t>yebili</w:t>
      </w:r>
      <w:r w:rsidR="009235BC">
        <w:rPr>
          <w:rFonts w:cs="Sabon-Roman"/>
          <w:sz w:val="24"/>
          <w:szCs w:val="24"/>
        </w:rPr>
        <w:t>r.</w:t>
      </w:r>
      <w:r w:rsidR="00327C2E">
        <w:rPr>
          <w:rFonts w:cs="Sabon-Roman"/>
          <w:sz w:val="24"/>
          <w:szCs w:val="24"/>
        </w:rPr>
        <w:t xml:space="preserve"> </w:t>
      </w:r>
    </w:p>
    <w:p w14:paraId="59C763C8" w14:textId="308838B0" w:rsidR="008062BB" w:rsidRDefault="006F2C0D" w:rsidP="00FA5DD7">
      <w:pPr>
        <w:autoSpaceDE w:val="0"/>
        <w:autoSpaceDN w:val="0"/>
        <w:adjustRightInd w:val="0"/>
        <w:spacing w:before="120" w:after="0" w:line="360" w:lineRule="auto"/>
        <w:ind w:firstLine="709"/>
        <w:jc w:val="both"/>
        <w:rPr>
          <w:rFonts w:cs="Sabon-Roman"/>
          <w:color w:val="000000"/>
          <w:sz w:val="24"/>
          <w:szCs w:val="24"/>
        </w:rPr>
      </w:pPr>
      <w:r>
        <w:rPr>
          <w:rFonts w:cs="Sabon-Roman"/>
          <w:color w:val="000000"/>
          <w:sz w:val="24"/>
          <w:szCs w:val="24"/>
        </w:rPr>
        <w:t xml:space="preserve">Vergi oranlarındaki değişiklik şirketlerin kârlarını ve dolayısıyla da yatırım ve üretimi etkiler. </w:t>
      </w:r>
      <w:r w:rsidR="00866D24">
        <w:rPr>
          <w:rFonts w:cs="Sabon-Roman"/>
          <w:color w:val="000000"/>
          <w:sz w:val="24"/>
          <w:szCs w:val="24"/>
        </w:rPr>
        <w:t>Şirketlerin üzerindeki vergi oranları çok yüksekse</w:t>
      </w:r>
      <w:r w:rsidR="00642639">
        <w:rPr>
          <w:rFonts w:cs="Sabon-Roman"/>
          <w:color w:val="000000"/>
          <w:sz w:val="24"/>
          <w:szCs w:val="24"/>
        </w:rPr>
        <w:t>, yatırım harcamaları muhtemelen azal</w:t>
      </w:r>
      <w:r w:rsidR="00CC7F2D">
        <w:rPr>
          <w:rFonts w:cs="Sabon-Roman"/>
          <w:color w:val="000000"/>
          <w:sz w:val="24"/>
          <w:szCs w:val="24"/>
        </w:rPr>
        <w:t>ır</w:t>
      </w:r>
      <w:r w:rsidR="00642639">
        <w:rPr>
          <w:rFonts w:cs="Sabon-Roman"/>
          <w:color w:val="000000"/>
          <w:sz w:val="24"/>
          <w:szCs w:val="24"/>
        </w:rPr>
        <w:t xml:space="preserve"> ve bu da üretimi olumsuz etkiler. </w:t>
      </w:r>
      <w:r w:rsidR="00866D24">
        <w:rPr>
          <w:rFonts w:cs="Sabon-Roman"/>
          <w:color w:val="000000"/>
          <w:sz w:val="24"/>
          <w:szCs w:val="24"/>
        </w:rPr>
        <w:t xml:space="preserve"> </w:t>
      </w:r>
    </w:p>
    <w:p w14:paraId="31A1C5B3" w14:textId="73EC1CB8" w:rsidR="00FA5DD7" w:rsidRPr="005C6EF6" w:rsidRDefault="004B66A9" w:rsidP="00FA5DD7">
      <w:pPr>
        <w:autoSpaceDE w:val="0"/>
        <w:autoSpaceDN w:val="0"/>
        <w:adjustRightInd w:val="0"/>
        <w:spacing w:before="120" w:after="0" w:line="360" w:lineRule="auto"/>
        <w:ind w:firstLine="709"/>
        <w:jc w:val="both"/>
        <w:rPr>
          <w:rFonts w:cs="Sabon-Roman"/>
          <w:color w:val="000000"/>
          <w:sz w:val="24"/>
          <w:szCs w:val="24"/>
        </w:rPr>
      </w:pPr>
      <w:r>
        <w:rPr>
          <w:rFonts w:cs="Sabon-Roman"/>
          <w:color w:val="000000"/>
          <w:sz w:val="24"/>
          <w:szCs w:val="24"/>
        </w:rPr>
        <w:t>Hangi toplum kesimlerinin hangi oranda vergilendirileceği ve vergi gelirlerinin harcanış biçimi</w:t>
      </w:r>
      <w:r w:rsidR="00982DAC">
        <w:rPr>
          <w:rFonts w:cs="Sabon-Roman"/>
          <w:color w:val="000000"/>
          <w:sz w:val="24"/>
          <w:szCs w:val="24"/>
        </w:rPr>
        <w:t>,</w:t>
      </w:r>
      <w:r w:rsidR="007C28E5">
        <w:rPr>
          <w:rFonts w:cs="Sabon-Roman"/>
          <w:color w:val="000000"/>
          <w:sz w:val="24"/>
          <w:szCs w:val="24"/>
        </w:rPr>
        <w:t xml:space="preserve"> gelir ve servet</w:t>
      </w:r>
      <w:r w:rsidR="008200DB">
        <w:rPr>
          <w:rFonts w:cs="Sabon-Roman"/>
          <w:color w:val="000000"/>
          <w:sz w:val="24"/>
          <w:szCs w:val="24"/>
        </w:rPr>
        <w:t xml:space="preserve"> bölüşümü</w:t>
      </w:r>
      <w:r w:rsidR="007C28E5">
        <w:rPr>
          <w:rFonts w:cs="Sabon-Roman"/>
          <w:color w:val="000000"/>
          <w:sz w:val="24"/>
          <w:szCs w:val="24"/>
        </w:rPr>
        <w:t>nü etkiler</w:t>
      </w:r>
      <w:r w:rsidR="008200DB">
        <w:rPr>
          <w:rFonts w:cs="Sabon-Roman"/>
          <w:color w:val="000000"/>
          <w:sz w:val="24"/>
          <w:szCs w:val="24"/>
        </w:rPr>
        <w:t xml:space="preserve">. </w:t>
      </w:r>
      <w:r w:rsidR="007C28E5">
        <w:rPr>
          <w:rFonts w:cs="Sabon-Roman"/>
          <w:color w:val="000000"/>
          <w:sz w:val="24"/>
          <w:szCs w:val="24"/>
        </w:rPr>
        <w:t xml:space="preserve">Genelde, </w:t>
      </w:r>
      <w:r w:rsidR="00EF087B">
        <w:rPr>
          <w:rFonts w:cs="Sabon-Roman"/>
          <w:color w:val="000000"/>
          <w:sz w:val="24"/>
          <w:szCs w:val="24"/>
        </w:rPr>
        <w:t>artan oranlı vergi uygulaması ve düşük gelirli kesimlere verilen devlet destekleri gelir bölüşü</w:t>
      </w:r>
      <w:r w:rsidR="00307A0C">
        <w:rPr>
          <w:rFonts w:cs="Sabon-Roman"/>
          <w:color w:val="000000"/>
          <w:sz w:val="24"/>
          <w:szCs w:val="24"/>
        </w:rPr>
        <w:t>mü</w:t>
      </w:r>
      <w:r w:rsidR="00EF087B">
        <w:rPr>
          <w:rFonts w:cs="Sabon-Roman"/>
          <w:color w:val="000000"/>
          <w:sz w:val="24"/>
          <w:szCs w:val="24"/>
        </w:rPr>
        <w:t xml:space="preserve">nü daha eşitlikçi duruma getirirken; </w:t>
      </w:r>
      <w:r w:rsidR="00A549EB">
        <w:rPr>
          <w:rFonts w:cs="Sabon-Roman"/>
          <w:color w:val="000000"/>
          <w:sz w:val="24"/>
          <w:szCs w:val="24"/>
        </w:rPr>
        <w:t>azalan oranlı ver</w:t>
      </w:r>
      <w:r w:rsidR="0060369A">
        <w:rPr>
          <w:rFonts w:cs="Sabon-Roman"/>
          <w:color w:val="000000"/>
          <w:sz w:val="24"/>
          <w:szCs w:val="24"/>
        </w:rPr>
        <w:t xml:space="preserve">giler ve varlıklı kesimler lehindeki devlet harcamaları gelir </w:t>
      </w:r>
      <w:r w:rsidR="00307A0C">
        <w:rPr>
          <w:rFonts w:cs="Sabon-Roman"/>
          <w:color w:val="000000"/>
          <w:sz w:val="24"/>
          <w:szCs w:val="24"/>
        </w:rPr>
        <w:t>bölüşümünde</w:t>
      </w:r>
      <w:r w:rsidR="0060369A">
        <w:rPr>
          <w:rFonts w:cs="Sabon-Roman"/>
          <w:color w:val="000000"/>
          <w:sz w:val="24"/>
          <w:szCs w:val="24"/>
        </w:rPr>
        <w:t xml:space="preserve"> dengesizl</w:t>
      </w:r>
      <w:r w:rsidR="00982DAC">
        <w:rPr>
          <w:rFonts w:cs="Sabon-Roman"/>
          <w:color w:val="000000"/>
          <w:sz w:val="24"/>
          <w:szCs w:val="24"/>
        </w:rPr>
        <w:t>iği artırı</w:t>
      </w:r>
      <w:r w:rsidR="0060369A">
        <w:rPr>
          <w:rFonts w:cs="Sabon-Roman"/>
          <w:color w:val="000000"/>
          <w:sz w:val="24"/>
          <w:szCs w:val="24"/>
        </w:rPr>
        <w:t xml:space="preserve">r. </w:t>
      </w:r>
    </w:p>
    <w:p w14:paraId="262A2CB6" w14:textId="219514A9" w:rsidR="00FA5DD7" w:rsidRDefault="008200DB" w:rsidP="00FA5DD7">
      <w:pPr>
        <w:autoSpaceDE w:val="0"/>
        <w:autoSpaceDN w:val="0"/>
        <w:adjustRightInd w:val="0"/>
        <w:spacing w:before="120" w:after="0" w:line="360" w:lineRule="auto"/>
        <w:ind w:firstLine="708"/>
        <w:jc w:val="both"/>
        <w:rPr>
          <w:rFonts w:cs="Sabon-Roman"/>
          <w:color w:val="000000"/>
          <w:sz w:val="24"/>
          <w:szCs w:val="24"/>
        </w:rPr>
      </w:pPr>
      <w:r>
        <w:rPr>
          <w:rFonts w:cs="Sabon-Roman"/>
          <w:sz w:val="24"/>
          <w:szCs w:val="24"/>
        </w:rPr>
        <w:t xml:space="preserve">Bütçe dengesinin ekonomi üzerinde önemli etkileri vardır. </w:t>
      </w:r>
      <w:bookmarkStart w:id="17" w:name="_Hlk72241566"/>
      <w:r w:rsidR="00755C97">
        <w:rPr>
          <w:rFonts w:cs="Sabon-Roman"/>
          <w:sz w:val="24"/>
          <w:szCs w:val="24"/>
        </w:rPr>
        <w:t>Çoğunu v</w:t>
      </w:r>
      <w:r w:rsidR="00B14C8C">
        <w:rPr>
          <w:rFonts w:cs="Sabon-Roman"/>
          <w:sz w:val="24"/>
          <w:szCs w:val="24"/>
        </w:rPr>
        <w:t>ergi gelirleri</w:t>
      </w:r>
      <w:r w:rsidR="00755C97">
        <w:rPr>
          <w:rFonts w:cs="Sabon-Roman"/>
          <w:sz w:val="24"/>
          <w:szCs w:val="24"/>
        </w:rPr>
        <w:t>nin oluşturduğu kamu gelirleri</w:t>
      </w:r>
      <w:r w:rsidR="00B14C8C">
        <w:rPr>
          <w:rFonts w:cs="Sabon-Roman"/>
          <w:sz w:val="24"/>
          <w:szCs w:val="24"/>
        </w:rPr>
        <w:t xml:space="preserve"> kamu harcamalarını karşılamadığında bütçe açığı</w:t>
      </w:r>
      <w:r w:rsidR="009D0DE4">
        <w:rPr>
          <w:rFonts w:cs="Sabon-Roman"/>
          <w:sz w:val="24"/>
          <w:szCs w:val="24"/>
        </w:rPr>
        <w:t>;</w:t>
      </w:r>
      <w:r w:rsidR="00755C97">
        <w:rPr>
          <w:rFonts w:cs="Sabon-Roman"/>
          <w:sz w:val="24"/>
          <w:szCs w:val="24"/>
        </w:rPr>
        <w:t xml:space="preserve"> gelirlerin harcamaları aştığı</w:t>
      </w:r>
      <w:r w:rsidR="00964B1F">
        <w:rPr>
          <w:rFonts w:cs="Sabon-Roman"/>
          <w:sz w:val="24"/>
          <w:szCs w:val="24"/>
        </w:rPr>
        <w:t xml:space="preserve"> durumda ise bütçe fazlası söz konusudur. </w:t>
      </w:r>
      <w:r w:rsidR="00B14C8C">
        <w:rPr>
          <w:rFonts w:cs="Sabon-Roman"/>
          <w:sz w:val="24"/>
          <w:szCs w:val="24"/>
        </w:rPr>
        <w:t xml:space="preserve"> </w:t>
      </w:r>
      <w:bookmarkStart w:id="18" w:name="_Hlk72241697"/>
      <w:bookmarkEnd w:id="17"/>
      <w:r w:rsidR="00964B1F">
        <w:rPr>
          <w:rFonts w:cs="Sabon-Roman"/>
          <w:sz w:val="24"/>
          <w:szCs w:val="24"/>
        </w:rPr>
        <w:t xml:space="preserve">Kısa süreli ve düşük orandaki bütçe açıkları </w:t>
      </w:r>
      <w:r w:rsidR="00EB0A0E">
        <w:rPr>
          <w:rFonts w:cs="Sabon-Roman"/>
          <w:sz w:val="24"/>
          <w:szCs w:val="24"/>
        </w:rPr>
        <w:t xml:space="preserve">büyük bir sorun oluşturmamakla birlikte yıllar boyu süren </w:t>
      </w:r>
      <w:r w:rsidR="004776FB">
        <w:rPr>
          <w:rFonts w:cs="Sabon-Roman"/>
          <w:sz w:val="24"/>
          <w:szCs w:val="24"/>
        </w:rPr>
        <w:t xml:space="preserve">yüksek oranlı </w:t>
      </w:r>
      <w:r w:rsidR="00EB0A0E">
        <w:rPr>
          <w:rFonts w:cs="Sabon-Roman"/>
          <w:sz w:val="24"/>
          <w:szCs w:val="24"/>
        </w:rPr>
        <w:t xml:space="preserve">bütçe açıkları </w:t>
      </w:r>
      <w:bookmarkEnd w:id="18"/>
      <w:r w:rsidR="004776FB">
        <w:rPr>
          <w:rFonts w:cs="Sabon-Roman"/>
          <w:sz w:val="24"/>
          <w:szCs w:val="24"/>
        </w:rPr>
        <w:t xml:space="preserve">ciddi sorunlar yaratmaya adaydır. </w:t>
      </w:r>
      <w:r w:rsidR="009C54C5">
        <w:rPr>
          <w:rFonts w:cs="Sabon-Roman"/>
          <w:sz w:val="24"/>
          <w:szCs w:val="24"/>
        </w:rPr>
        <w:t>Bütçe açıkları kamu borçlanması ile finanse edil</w:t>
      </w:r>
      <w:r w:rsidR="000A0288">
        <w:rPr>
          <w:rFonts w:cs="Sabon-Roman"/>
          <w:sz w:val="24"/>
          <w:szCs w:val="24"/>
        </w:rPr>
        <w:t>diğinden</w:t>
      </w:r>
      <w:r w:rsidR="00F41301">
        <w:rPr>
          <w:rFonts w:cs="Sabon-Roman"/>
          <w:sz w:val="24"/>
          <w:szCs w:val="24"/>
        </w:rPr>
        <w:t>,</w:t>
      </w:r>
      <w:r w:rsidR="000A0288">
        <w:rPr>
          <w:rFonts w:cs="Sabon-Roman"/>
          <w:sz w:val="24"/>
          <w:szCs w:val="24"/>
        </w:rPr>
        <w:t xml:space="preserve"> k</w:t>
      </w:r>
      <w:r w:rsidR="009C54C5">
        <w:rPr>
          <w:rFonts w:cs="Sabon-Roman"/>
          <w:sz w:val="24"/>
          <w:szCs w:val="24"/>
        </w:rPr>
        <w:t>ronik açıklar ka</w:t>
      </w:r>
      <w:r w:rsidR="000A0288">
        <w:rPr>
          <w:rFonts w:cs="Sabon-Roman"/>
          <w:sz w:val="24"/>
          <w:szCs w:val="24"/>
        </w:rPr>
        <w:t>mu borç</w:t>
      </w:r>
      <w:r w:rsidR="007840A0">
        <w:rPr>
          <w:rFonts w:cs="Sabon-Roman"/>
          <w:sz w:val="24"/>
          <w:szCs w:val="24"/>
        </w:rPr>
        <w:t xml:space="preserve"> stok</w:t>
      </w:r>
      <w:r w:rsidR="000A0288">
        <w:rPr>
          <w:rFonts w:cs="Sabon-Roman"/>
          <w:sz w:val="24"/>
          <w:szCs w:val="24"/>
        </w:rPr>
        <w:t xml:space="preserve">larının artmasıyla sonuçlanır. </w:t>
      </w:r>
      <w:r w:rsidR="007840A0">
        <w:rPr>
          <w:rFonts w:cs="Sabon-Roman"/>
          <w:sz w:val="24"/>
          <w:szCs w:val="24"/>
        </w:rPr>
        <w:t>Artan borç stoku hem faiz oranı ve hem de döviz kuru üzerinde baskı oluşturur</w:t>
      </w:r>
      <w:r w:rsidR="00E93C8A">
        <w:rPr>
          <w:rFonts w:cs="Sabon-Roman"/>
          <w:sz w:val="24"/>
          <w:szCs w:val="24"/>
        </w:rPr>
        <w:t>. Kamu borç stoku artarken kamu gelirlerinin giderek artan bir kısmı faiz öd</w:t>
      </w:r>
      <w:r w:rsidR="005868BF">
        <w:rPr>
          <w:rFonts w:cs="Sabon-Roman"/>
          <w:sz w:val="24"/>
          <w:szCs w:val="24"/>
        </w:rPr>
        <w:t>e</w:t>
      </w:r>
      <w:r w:rsidR="00E93C8A">
        <w:rPr>
          <w:rFonts w:cs="Sabon-Roman"/>
          <w:sz w:val="24"/>
          <w:szCs w:val="24"/>
        </w:rPr>
        <w:t xml:space="preserve">melerine gitmeye başlar. </w:t>
      </w:r>
      <w:r w:rsidR="005868BF">
        <w:rPr>
          <w:rFonts w:cs="Sabon-Roman"/>
          <w:sz w:val="24"/>
          <w:szCs w:val="24"/>
        </w:rPr>
        <w:t xml:space="preserve">Bu durum yüksek faiz oranı, </w:t>
      </w:r>
      <w:r w:rsidR="0071374D">
        <w:rPr>
          <w:rFonts w:cs="Sabon-Roman"/>
          <w:sz w:val="24"/>
          <w:szCs w:val="24"/>
        </w:rPr>
        <w:t xml:space="preserve">döviz kurlarında istikrarsızlık ve sermayenin ülke dışına kaçışı gibi finansal ve ekonomik istikrarsızlıklara yol açar. </w:t>
      </w:r>
      <w:r w:rsidR="005868BF">
        <w:rPr>
          <w:rFonts w:cs="Sabon-Roman"/>
          <w:sz w:val="24"/>
          <w:szCs w:val="24"/>
        </w:rPr>
        <w:t xml:space="preserve"> </w:t>
      </w:r>
      <w:r w:rsidR="00FA5DD7" w:rsidRPr="005C6EF6">
        <w:rPr>
          <w:rFonts w:cs="Sabon-Roman"/>
          <w:color w:val="000000"/>
          <w:sz w:val="24"/>
          <w:szCs w:val="24"/>
        </w:rPr>
        <w:t xml:space="preserve"> </w:t>
      </w:r>
    </w:p>
    <w:p w14:paraId="6F466AF0" w14:textId="7B816754" w:rsidR="009D0DE4" w:rsidRDefault="009D0DE4" w:rsidP="00FA5DD7">
      <w:pPr>
        <w:autoSpaceDE w:val="0"/>
        <w:autoSpaceDN w:val="0"/>
        <w:adjustRightInd w:val="0"/>
        <w:spacing w:before="120" w:after="0" w:line="360" w:lineRule="auto"/>
        <w:ind w:firstLine="708"/>
        <w:jc w:val="both"/>
        <w:rPr>
          <w:rFonts w:cs="Sabon-Roman"/>
          <w:color w:val="000000"/>
          <w:sz w:val="24"/>
          <w:szCs w:val="24"/>
        </w:rPr>
      </w:pPr>
    </w:p>
    <w:p w14:paraId="2E660252" w14:textId="77777777" w:rsidR="009D0DE4" w:rsidRPr="005C6EF6" w:rsidRDefault="009D0DE4" w:rsidP="00FA5DD7">
      <w:pPr>
        <w:autoSpaceDE w:val="0"/>
        <w:autoSpaceDN w:val="0"/>
        <w:adjustRightInd w:val="0"/>
        <w:spacing w:before="120" w:after="0" w:line="360" w:lineRule="auto"/>
        <w:ind w:firstLine="708"/>
        <w:jc w:val="both"/>
        <w:rPr>
          <w:rFonts w:cs="Sabon-Roman"/>
          <w:color w:val="000000"/>
          <w:sz w:val="24"/>
          <w:szCs w:val="24"/>
        </w:rPr>
      </w:pPr>
    </w:p>
    <w:p w14:paraId="3B01FCF0" w14:textId="4B18F383" w:rsidR="00FA5DD7" w:rsidRPr="005C6EF6" w:rsidRDefault="00333BD4" w:rsidP="00333BD4">
      <w:pPr>
        <w:numPr>
          <w:ilvl w:val="1"/>
          <w:numId w:val="74"/>
        </w:numPr>
        <w:spacing w:before="120" w:after="120" w:line="360" w:lineRule="auto"/>
        <w:ind w:left="1134" w:hanging="425"/>
        <w:jc w:val="both"/>
        <w:rPr>
          <w:b/>
          <w:sz w:val="24"/>
          <w:szCs w:val="24"/>
        </w:rPr>
      </w:pPr>
      <w:r>
        <w:rPr>
          <w:b/>
          <w:sz w:val="24"/>
          <w:szCs w:val="24"/>
        </w:rPr>
        <w:t>Para</w:t>
      </w:r>
      <w:r w:rsidR="00FA5DD7" w:rsidRPr="005C6EF6">
        <w:rPr>
          <w:b/>
          <w:sz w:val="24"/>
          <w:szCs w:val="24"/>
        </w:rPr>
        <w:t xml:space="preserve"> Poli</w:t>
      </w:r>
      <w:r>
        <w:rPr>
          <w:b/>
          <w:sz w:val="24"/>
          <w:szCs w:val="24"/>
        </w:rPr>
        <w:t>tikası</w:t>
      </w:r>
    </w:p>
    <w:p w14:paraId="118EEBF6" w14:textId="426B9703" w:rsidR="00DC3D34" w:rsidRPr="00C4557A" w:rsidRDefault="00333BD4" w:rsidP="009F750C">
      <w:pPr>
        <w:spacing w:before="120" w:after="120" w:line="360" w:lineRule="auto"/>
        <w:jc w:val="both"/>
        <w:rPr>
          <w:sz w:val="24"/>
          <w:szCs w:val="24"/>
        </w:rPr>
      </w:pPr>
      <w:bookmarkStart w:id="19" w:name="_Hlk72242055"/>
      <w:r w:rsidRPr="00D50116">
        <w:rPr>
          <w:sz w:val="24"/>
          <w:szCs w:val="24"/>
        </w:rPr>
        <w:lastRenderedPageBreak/>
        <w:t>Para politikası</w:t>
      </w:r>
      <w:r w:rsidR="00181AB4">
        <w:rPr>
          <w:sz w:val="24"/>
          <w:szCs w:val="24"/>
        </w:rPr>
        <w:t>,</w:t>
      </w:r>
      <w:r w:rsidRPr="00D50116">
        <w:rPr>
          <w:sz w:val="24"/>
          <w:szCs w:val="24"/>
        </w:rPr>
        <w:t xml:space="preserve"> para miktarını v</w:t>
      </w:r>
      <w:r w:rsidR="004A0E48" w:rsidRPr="00D50116">
        <w:rPr>
          <w:sz w:val="24"/>
          <w:szCs w:val="24"/>
        </w:rPr>
        <w:t>e</w:t>
      </w:r>
      <w:r w:rsidRPr="00D50116">
        <w:rPr>
          <w:sz w:val="24"/>
          <w:szCs w:val="24"/>
        </w:rPr>
        <w:t xml:space="preserve"> faiz oranlarını değiştirerek ekonomiyi </w:t>
      </w:r>
      <w:r w:rsidR="004A0E48" w:rsidRPr="00D50116">
        <w:rPr>
          <w:sz w:val="24"/>
          <w:szCs w:val="24"/>
        </w:rPr>
        <w:t>etkileme işidir</w:t>
      </w:r>
      <w:r w:rsidR="004A0E48" w:rsidRPr="00C4557A">
        <w:rPr>
          <w:sz w:val="24"/>
          <w:szCs w:val="24"/>
        </w:rPr>
        <w:t xml:space="preserve">. </w:t>
      </w:r>
      <w:r w:rsidR="00D50116" w:rsidRPr="00C4557A">
        <w:rPr>
          <w:sz w:val="24"/>
          <w:szCs w:val="24"/>
        </w:rPr>
        <w:t xml:space="preserve">Para, alınan mal ya da hizmet </w:t>
      </w:r>
      <w:r w:rsidR="00106075" w:rsidRPr="00C4557A">
        <w:rPr>
          <w:sz w:val="24"/>
          <w:szCs w:val="24"/>
        </w:rPr>
        <w:t xml:space="preserve">bedellerinin ve borçların ödenmesinde kullanılan </w:t>
      </w:r>
      <w:r w:rsidR="00D50116" w:rsidRPr="00C4557A">
        <w:rPr>
          <w:sz w:val="24"/>
          <w:szCs w:val="24"/>
        </w:rPr>
        <w:t>ödeme aracı</w:t>
      </w:r>
      <w:r w:rsidR="00106075" w:rsidRPr="00C4557A">
        <w:rPr>
          <w:sz w:val="24"/>
          <w:szCs w:val="24"/>
        </w:rPr>
        <w:t>dır</w:t>
      </w:r>
      <w:r w:rsidR="00D50116" w:rsidRPr="00C4557A">
        <w:rPr>
          <w:sz w:val="24"/>
          <w:szCs w:val="24"/>
        </w:rPr>
        <w:t xml:space="preserve">. </w:t>
      </w:r>
      <w:r w:rsidR="0094591E" w:rsidRPr="00C4557A">
        <w:rPr>
          <w:sz w:val="24"/>
          <w:szCs w:val="24"/>
        </w:rPr>
        <w:t>P</w:t>
      </w:r>
      <w:r w:rsidR="00652525" w:rsidRPr="00C4557A">
        <w:rPr>
          <w:sz w:val="24"/>
          <w:szCs w:val="24"/>
        </w:rPr>
        <w:t>ara kavramı dolaşımdaki kâğıt ve madeni paraların yanı sıra banka mevduatını da kapsar. Bankalardaki kişi ve kurumlara ait mevduat da para olarak kabul edilir, çünkü mevduat sahipleri onu ödemelerinde kullanabilirler</w:t>
      </w:r>
      <w:r w:rsidR="0094591E" w:rsidRPr="00C4557A">
        <w:rPr>
          <w:sz w:val="24"/>
          <w:szCs w:val="24"/>
        </w:rPr>
        <w:t xml:space="preserve">. </w:t>
      </w:r>
      <w:r w:rsidR="00DC3D34" w:rsidRPr="00C4557A">
        <w:rPr>
          <w:sz w:val="24"/>
          <w:szCs w:val="24"/>
        </w:rPr>
        <w:t xml:space="preserve">Günümüzde dolaşımdaki nakitler paranın çok küçük bir bölümünü oluştururken </w:t>
      </w:r>
      <w:r w:rsidR="00C4557A" w:rsidRPr="00C4557A">
        <w:rPr>
          <w:sz w:val="24"/>
          <w:szCs w:val="24"/>
        </w:rPr>
        <w:t>mevduatın para arzı içindeki payı çok daha yüksektir.</w:t>
      </w:r>
    </w:p>
    <w:p w14:paraId="6D3E2D5E" w14:textId="220FDE01" w:rsidR="004C50A3" w:rsidRPr="004C50A3" w:rsidRDefault="004A0E48" w:rsidP="00DC3D34">
      <w:pPr>
        <w:spacing w:before="120" w:after="120" w:line="360" w:lineRule="auto"/>
        <w:ind w:firstLine="708"/>
        <w:jc w:val="both"/>
        <w:rPr>
          <w:color w:val="0070C0"/>
          <w:sz w:val="24"/>
          <w:szCs w:val="24"/>
        </w:rPr>
      </w:pPr>
      <w:r w:rsidRPr="00D50116">
        <w:rPr>
          <w:sz w:val="24"/>
          <w:szCs w:val="24"/>
        </w:rPr>
        <w:t xml:space="preserve">Para politikasının saptanması ve uygulamasından sorumlu kamu kurumu merkez bankasıdır. </w:t>
      </w:r>
      <w:r w:rsidR="00FA5DD7" w:rsidRPr="00D50116">
        <w:rPr>
          <w:sz w:val="24"/>
          <w:szCs w:val="24"/>
        </w:rPr>
        <w:t xml:space="preserve"> </w:t>
      </w:r>
      <w:r w:rsidR="009F4D61" w:rsidRPr="00D50116">
        <w:rPr>
          <w:sz w:val="24"/>
          <w:szCs w:val="24"/>
        </w:rPr>
        <w:t>Faiz oranı</w:t>
      </w:r>
      <w:r w:rsidR="009F4D61">
        <w:rPr>
          <w:sz w:val="24"/>
          <w:szCs w:val="24"/>
        </w:rPr>
        <w:t xml:space="preserve"> para piyasasında para arz ve talebi tarafından belirlenir. </w:t>
      </w:r>
      <w:r w:rsidR="001F2E40">
        <w:rPr>
          <w:sz w:val="24"/>
          <w:szCs w:val="24"/>
        </w:rPr>
        <w:t xml:space="preserve">Merkez bankasının para arzını artırması faiz oranını düşürücü etki yaparken </w:t>
      </w:r>
      <w:r w:rsidR="009168C2">
        <w:rPr>
          <w:sz w:val="24"/>
          <w:szCs w:val="24"/>
        </w:rPr>
        <w:t xml:space="preserve">para arzının azalması, faiz oranlarını yukarıya doğru iter. Genellikle faiz oranı ile tüketim ve yatırım harcamaları arasında </w:t>
      </w:r>
      <w:r w:rsidR="002B5CBC">
        <w:rPr>
          <w:sz w:val="24"/>
          <w:szCs w:val="24"/>
        </w:rPr>
        <w:t xml:space="preserve">negatif bir ilişki olduğundan, para arzındaki azalma faiz oranlarını yükselterek </w:t>
      </w:r>
      <w:r w:rsidR="009A7ADC">
        <w:rPr>
          <w:sz w:val="24"/>
          <w:szCs w:val="24"/>
        </w:rPr>
        <w:t xml:space="preserve">ekonomideki </w:t>
      </w:r>
      <w:r w:rsidR="002B5CBC">
        <w:rPr>
          <w:sz w:val="24"/>
          <w:szCs w:val="24"/>
        </w:rPr>
        <w:t xml:space="preserve">toplam talebi düşürücü etki yapar.  </w:t>
      </w:r>
      <w:bookmarkEnd w:id="19"/>
      <w:r w:rsidR="009A7ADC">
        <w:rPr>
          <w:sz w:val="24"/>
          <w:szCs w:val="24"/>
        </w:rPr>
        <w:t>Para arzındaki artış</w:t>
      </w:r>
      <w:r w:rsidR="00937E91">
        <w:rPr>
          <w:sz w:val="24"/>
          <w:szCs w:val="24"/>
        </w:rPr>
        <w:t xml:space="preserve"> ise</w:t>
      </w:r>
      <w:r w:rsidR="009A7ADC">
        <w:rPr>
          <w:sz w:val="24"/>
          <w:szCs w:val="24"/>
        </w:rPr>
        <w:t xml:space="preserve"> faiz oranı</w:t>
      </w:r>
      <w:r w:rsidR="00937E91">
        <w:rPr>
          <w:sz w:val="24"/>
          <w:szCs w:val="24"/>
        </w:rPr>
        <w:t>nı düşürü</w:t>
      </w:r>
      <w:r w:rsidR="002236C8">
        <w:rPr>
          <w:sz w:val="24"/>
          <w:szCs w:val="24"/>
        </w:rPr>
        <w:t>r</w:t>
      </w:r>
      <w:r w:rsidR="009A7ADC">
        <w:rPr>
          <w:sz w:val="24"/>
          <w:szCs w:val="24"/>
        </w:rPr>
        <w:t xml:space="preserve"> ve toplam tale</w:t>
      </w:r>
      <w:r w:rsidR="00937E91">
        <w:rPr>
          <w:sz w:val="24"/>
          <w:szCs w:val="24"/>
        </w:rPr>
        <w:t>bi artırır</w:t>
      </w:r>
      <w:r w:rsidR="009A7ADC">
        <w:rPr>
          <w:sz w:val="24"/>
          <w:szCs w:val="24"/>
        </w:rPr>
        <w:t>.</w:t>
      </w:r>
    </w:p>
    <w:p w14:paraId="080C2282" w14:textId="7A4B43C2" w:rsidR="00FA5DD7" w:rsidRPr="005C6EF6" w:rsidRDefault="00FE35E2" w:rsidP="00FE35E2">
      <w:pPr>
        <w:numPr>
          <w:ilvl w:val="1"/>
          <w:numId w:val="74"/>
        </w:numPr>
        <w:spacing w:before="120" w:after="120" w:line="360" w:lineRule="auto"/>
        <w:ind w:left="993" w:hanging="284"/>
        <w:jc w:val="both"/>
        <w:rPr>
          <w:b/>
          <w:sz w:val="24"/>
          <w:szCs w:val="24"/>
        </w:rPr>
      </w:pPr>
      <w:r>
        <w:rPr>
          <w:b/>
          <w:sz w:val="24"/>
          <w:szCs w:val="24"/>
        </w:rPr>
        <w:t>Gelirler Politikası</w:t>
      </w:r>
    </w:p>
    <w:p w14:paraId="54947B70" w14:textId="071D2968" w:rsidR="00FA5DD7" w:rsidRPr="005C6EF6" w:rsidRDefault="000A73AE" w:rsidP="00FA5DD7">
      <w:pPr>
        <w:spacing w:after="120" w:line="360" w:lineRule="auto"/>
        <w:jc w:val="both"/>
        <w:rPr>
          <w:sz w:val="24"/>
          <w:szCs w:val="24"/>
        </w:rPr>
      </w:pPr>
      <w:r>
        <w:rPr>
          <w:sz w:val="24"/>
          <w:szCs w:val="24"/>
        </w:rPr>
        <w:t>Gelirler politikası hükümetin ücret ve maaşlar</w:t>
      </w:r>
      <w:r w:rsidR="000B59E0">
        <w:rPr>
          <w:sz w:val="24"/>
          <w:szCs w:val="24"/>
        </w:rPr>
        <w:t>a ilişkin</w:t>
      </w:r>
      <w:r>
        <w:rPr>
          <w:sz w:val="24"/>
          <w:szCs w:val="24"/>
        </w:rPr>
        <w:t xml:space="preserve"> </w:t>
      </w:r>
      <w:r w:rsidR="00BB492E">
        <w:rPr>
          <w:sz w:val="24"/>
          <w:szCs w:val="24"/>
        </w:rPr>
        <w:t>politikasıdır. Gelirler politikasının amacı</w:t>
      </w:r>
      <w:r w:rsidR="00C01026">
        <w:rPr>
          <w:sz w:val="24"/>
          <w:szCs w:val="24"/>
        </w:rPr>
        <w:t>,</w:t>
      </w:r>
      <w:r w:rsidR="00BB492E">
        <w:rPr>
          <w:sz w:val="24"/>
          <w:szCs w:val="24"/>
        </w:rPr>
        <w:t xml:space="preserve"> toplam talebi kıs</w:t>
      </w:r>
      <w:r w:rsidR="00C01026">
        <w:rPr>
          <w:sz w:val="24"/>
          <w:szCs w:val="24"/>
        </w:rPr>
        <w:t>ıp</w:t>
      </w:r>
      <w:r w:rsidR="00BB492E">
        <w:rPr>
          <w:sz w:val="24"/>
          <w:szCs w:val="24"/>
        </w:rPr>
        <w:t xml:space="preserve"> enflasyonu düşür</w:t>
      </w:r>
      <w:r w:rsidR="00C01026">
        <w:rPr>
          <w:sz w:val="24"/>
          <w:szCs w:val="24"/>
        </w:rPr>
        <w:t>er</w:t>
      </w:r>
      <w:r w:rsidR="00BB492E">
        <w:rPr>
          <w:sz w:val="24"/>
          <w:szCs w:val="24"/>
        </w:rPr>
        <w:t xml:space="preserve">ek fiyat istikrarını sağlamak ya da </w:t>
      </w:r>
      <w:r w:rsidR="000425B1">
        <w:rPr>
          <w:sz w:val="24"/>
          <w:szCs w:val="24"/>
        </w:rPr>
        <w:t>gelirin emek ve sermaye arasındaki bölüşümünü değiştirmektir.</w:t>
      </w:r>
      <w:r w:rsidR="00C01026">
        <w:rPr>
          <w:sz w:val="24"/>
          <w:szCs w:val="24"/>
        </w:rPr>
        <w:t xml:space="preserve"> </w:t>
      </w:r>
      <w:r w:rsidR="00173707">
        <w:rPr>
          <w:sz w:val="24"/>
          <w:szCs w:val="24"/>
        </w:rPr>
        <w:t>Yüksek enflasyonu düşürmek için emeğin reel gelirini düşürmek</w:t>
      </w:r>
      <w:r w:rsidR="00845650">
        <w:rPr>
          <w:sz w:val="24"/>
          <w:szCs w:val="24"/>
        </w:rPr>
        <w:t xml:space="preserve"> ve böylelikle toplam talepteki artışı denetim altına almak</w:t>
      </w:r>
      <w:r w:rsidR="00173707">
        <w:rPr>
          <w:sz w:val="24"/>
          <w:szCs w:val="24"/>
        </w:rPr>
        <w:t xml:space="preserve"> başvu</w:t>
      </w:r>
      <w:r w:rsidR="00845650">
        <w:rPr>
          <w:sz w:val="24"/>
          <w:szCs w:val="24"/>
        </w:rPr>
        <w:t>rulan yollardan bir tanesidir. Hükümet, gelir dağılımını hangi yönde değiştirmek istediğine bağlı olarak, emek gelirlerini artırıcı ya da azaltıcı bir politika izleyebilir.</w:t>
      </w:r>
      <w:r w:rsidR="00173707">
        <w:rPr>
          <w:sz w:val="24"/>
          <w:szCs w:val="24"/>
        </w:rPr>
        <w:t xml:space="preserve"> </w:t>
      </w:r>
    </w:p>
    <w:p w14:paraId="5F5069F4" w14:textId="10E80F24" w:rsidR="00FA5DD7" w:rsidRDefault="007C71FB" w:rsidP="001B1685">
      <w:pPr>
        <w:numPr>
          <w:ilvl w:val="1"/>
          <w:numId w:val="74"/>
        </w:numPr>
        <w:spacing w:before="120" w:after="120" w:line="360" w:lineRule="auto"/>
        <w:ind w:left="993" w:hanging="284"/>
        <w:jc w:val="both"/>
        <w:rPr>
          <w:b/>
          <w:sz w:val="24"/>
          <w:szCs w:val="24"/>
        </w:rPr>
      </w:pPr>
      <w:r>
        <w:rPr>
          <w:b/>
          <w:sz w:val="24"/>
          <w:szCs w:val="24"/>
        </w:rPr>
        <w:t xml:space="preserve">Dış </w:t>
      </w:r>
      <w:r w:rsidR="001B1685">
        <w:rPr>
          <w:b/>
          <w:sz w:val="24"/>
          <w:szCs w:val="24"/>
        </w:rPr>
        <w:t>T</w:t>
      </w:r>
      <w:r>
        <w:rPr>
          <w:b/>
          <w:sz w:val="24"/>
          <w:szCs w:val="24"/>
        </w:rPr>
        <w:t xml:space="preserve">icaret ve </w:t>
      </w:r>
      <w:r w:rsidR="001B1685">
        <w:rPr>
          <w:b/>
          <w:sz w:val="24"/>
          <w:szCs w:val="24"/>
        </w:rPr>
        <w:t>D</w:t>
      </w:r>
      <w:r>
        <w:rPr>
          <w:b/>
          <w:sz w:val="24"/>
          <w:szCs w:val="24"/>
        </w:rPr>
        <w:t xml:space="preserve">öviz </w:t>
      </w:r>
      <w:r w:rsidR="001B1685">
        <w:rPr>
          <w:b/>
          <w:sz w:val="24"/>
          <w:szCs w:val="24"/>
        </w:rPr>
        <w:t>K</w:t>
      </w:r>
      <w:r>
        <w:rPr>
          <w:b/>
          <w:sz w:val="24"/>
          <w:szCs w:val="24"/>
        </w:rPr>
        <w:t xml:space="preserve">uru </w:t>
      </w:r>
      <w:r w:rsidR="001B1685">
        <w:rPr>
          <w:b/>
          <w:sz w:val="24"/>
          <w:szCs w:val="24"/>
        </w:rPr>
        <w:t>P</w:t>
      </w:r>
      <w:r>
        <w:rPr>
          <w:b/>
          <w:sz w:val="24"/>
          <w:szCs w:val="24"/>
        </w:rPr>
        <w:t>olitikaları</w:t>
      </w:r>
      <w:r w:rsidR="00D84ED7">
        <w:rPr>
          <w:b/>
          <w:sz w:val="24"/>
          <w:szCs w:val="24"/>
        </w:rPr>
        <w:t>; Ödemeler Dengesi</w:t>
      </w:r>
    </w:p>
    <w:p w14:paraId="3F1FBA65" w14:textId="01907720" w:rsidR="00A25D6D" w:rsidRDefault="00A25D6D" w:rsidP="00A25D6D">
      <w:pPr>
        <w:spacing w:after="120" w:line="360" w:lineRule="auto"/>
        <w:jc w:val="both"/>
        <w:rPr>
          <w:b/>
          <w:sz w:val="24"/>
          <w:szCs w:val="24"/>
        </w:rPr>
      </w:pPr>
      <w:r>
        <w:rPr>
          <w:sz w:val="24"/>
          <w:szCs w:val="24"/>
        </w:rPr>
        <w:t>Dış ticaret ve döviz kuru politikaları, hükümetin dış ekonomik ilişkilere yön vermek üzere kullandığı politika araçlarıdır.</w:t>
      </w:r>
    </w:p>
    <w:p w14:paraId="4A320295" w14:textId="7D7394B5" w:rsidR="00A25D6D" w:rsidRPr="00CA5617" w:rsidRDefault="00A25D6D" w:rsidP="00A25D6D">
      <w:pPr>
        <w:pStyle w:val="ListParagraph"/>
        <w:numPr>
          <w:ilvl w:val="2"/>
          <w:numId w:val="74"/>
        </w:numPr>
        <w:spacing w:before="120" w:after="120" w:line="360" w:lineRule="auto"/>
        <w:ind w:left="993" w:hanging="284"/>
        <w:jc w:val="both"/>
        <w:rPr>
          <w:b/>
          <w:i/>
          <w:iCs/>
          <w:sz w:val="24"/>
          <w:szCs w:val="24"/>
        </w:rPr>
      </w:pPr>
      <w:r w:rsidRPr="00CA5617">
        <w:rPr>
          <w:b/>
          <w:i/>
          <w:iCs/>
          <w:sz w:val="24"/>
          <w:szCs w:val="24"/>
        </w:rPr>
        <w:t>Dış Ticaret</w:t>
      </w:r>
    </w:p>
    <w:p w14:paraId="017347E1" w14:textId="003FB163" w:rsidR="00813A15" w:rsidRDefault="00715D7B" w:rsidP="00BE7EE3">
      <w:pPr>
        <w:spacing w:before="120" w:after="120" w:line="360" w:lineRule="auto"/>
        <w:jc w:val="both"/>
        <w:rPr>
          <w:sz w:val="24"/>
          <w:szCs w:val="24"/>
        </w:rPr>
      </w:pPr>
      <w:r>
        <w:rPr>
          <w:sz w:val="24"/>
          <w:szCs w:val="24"/>
        </w:rPr>
        <w:t>Ülkeler</w:t>
      </w:r>
      <w:r w:rsidR="00CA5617" w:rsidRPr="00CA5617">
        <w:rPr>
          <w:sz w:val="24"/>
          <w:szCs w:val="24"/>
        </w:rPr>
        <w:t xml:space="preserve"> </w:t>
      </w:r>
      <w:r w:rsidR="00CA5617">
        <w:rPr>
          <w:sz w:val="24"/>
          <w:szCs w:val="24"/>
        </w:rPr>
        <w:t>iki nedenle aralarında ticaret yapmaktadırlar:</w:t>
      </w:r>
      <w:r>
        <w:rPr>
          <w:sz w:val="24"/>
          <w:szCs w:val="24"/>
        </w:rPr>
        <w:t xml:space="preserve"> </w:t>
      </w:r>
      <w:r w:rsidR="00EA3CC7">
        <w:rPr>
          <w:sz w:val="24"/>
          <w:szCs w:val="24"/>
        </w:rPr>
        <w:t xml:space="preserve">üretim olanakları bakımından </w:t>
      </w:r>
      <w:r>
        <w:rPr>
          <w:sz w:val="24"/>
          <w:szCs w:val="24"/>
        </w:rPr>
        <w:t>farklı</w:t>
      </w:r>
      <w:r w:rsidR="00EA3CC7">
        <w:rPr>
          <w:sz w:val="24"/>
          <w:szCs w:val="24"/>
        </w:rPr>
        <w:t xml:space="preserve"> olmaları</w:t>
      </w:r>
      <w:r>
        <w:rPr>
          <w:sz w:val="24"/>
          <w:szCs w:val="24"/>
        </w:rPr>
        <w:t xml:space="preserve"> ve büyük ölçekte üretim yapmanın sağladığı ölçek ekono</w:t>
      </w:r>
      <w:r w:rsidR="00283BE4">
        <w:rPr>
          <w:sz w:val="24"/>
          <w:szCs w:val="24"/>
        </w:rPr>
        <w:t xml:space="preserve">mileri. </w:t>
      </w:r>
      <w:r w:rsidR="00813A15" w:rsidRPr="001C7254">
        <w:rPr>
          <w:sz w:val="24"/>
          <w:szCs w:val="24"/>
        </w:rPr>
        <w:t xml:space="preserve">Ülkeler </w:t>
      </w:r>
      <w:r w:rsidR="00D87E30">
        <w:rPr>
          <w:sz w:val="24"/>
          <w:szCs w:val="24"/>
        </w:rPr>
        <w:t>arası ticaretin çok</w:t>
      </w:r>
      <w:r w:rsidR="00813A15" w:rsidRPr="001C7254">
        <w:rPr>
          <w:sz w:val="24"/>
          <w:szCs w:val="24"/>
        </w:rPr>
        <w:t xml:space="preserve"> uzun </w:t>
      </w:r>
      <w:r w:rsidR="00D87E30">
        <w:rPr>
          <w:sz w:val="24"/>
          <w:szCs w:val="24"/>
        </w:rPr>
        <w:t>bir geçmişi olm</w:t>
      </w:r>
      <w:r w:rsidR="00813A15" w:rsidRPr="001C7254">
        <w:rPr>
          <w:sz w:val="24"/>
          <w:szCs w:val="24"/>
        </w:rPr>
        <w:t xml:space="preserve">akla birlikte son iki yüzyılda </w:t>
      </w:r>
      <w:r w:rsidR="0053580E">
        <w:rPr>
          <w:sz w:val="24"/>
          <w:szCs w:val="24"/>
        </w:rPr>
        <w:t xml:space="preserve">uluslararası ticaret giderek yükselen bir hızla </w:t>
      </w:r>
      <w:r w:rsidR="00C52457">
        <w:rPr>
          <w:sz w:val="24"/>
          <w:szCs w:val="24"/>
        </w:rPr>
        <w:t>büyümüştür</w:t>
      </w:r>
      <w:r w:rsidR="0053580E">
        <w:rPr>
          <w:sz w:val="24"/>
          <w:szCs w:val="24"/>
        </w:rPr>
        <w:t xml:space="preserve">.  </w:t>
      </w:r>
      <w:r w:rsidR="00C52457">
        <w:rPr>
          <w:sz w:val="24"/>
          <w:szCs w:val="24"/>
        </w:rPr>
        <w:t xml:space="preserve">Gelişen </w:t>
      </w:r>
      <w:r w:rsidR="00813A15" w:rsidRPr="001C7254">
        <w:rPr>
          <w:sz w:val="24"/>
          <w:szCs w:val="24"/>
        </w:rPr>
        <w:t xml:space="preserve">teknoloji, ulaşım ve iletişim sistemlerinde meydana gelen gelişmeler ticareti kolaylaştırmış, </w:t>
      </w:r>
      <w:r w:rsidR="00A80AA2">
        <w:rPr>
          <w:sz w:val="24"/>
          <w:szCs w:val="24"/>
        </w:rPr>
        <w:t xml:space="preserve">maliyetini düşürmüş ve </w:t>
      </w:r>
      <w:r w:rsidR="00813A15" w:rsidRPr="001C7254">
        <w:rPr>
          <w:sz w:val="24"/>
          <w:szCs w:val="24"/>
        </w:rPr>
        <w:t xml:space="preserve">dış ticaretten sağlanan yararları artırmıştır. Öte yandan, gerek ülkelerarası ekonomik birleşme çabaları ve gerekse </w:t>
      </w:r>
      <w:r w:rsidR="00813A15" w:rsidRPr="001C7254">
        <w:rPr>
          <w:sz w:val="24"/>
          <w:szCs w:val="24"/>
        </w:rPr>
        <w:lastRenderedPageBreak/>
        <w:t xml:space="preserve">uluslararası ticaretin serbestleştirilmesine ve ticari engellerin ortadan kaldırılmasına yönelik çalışmalar, uluslararası ticaret hacmindeki artışı hızlandırmıştır. Günümüzde geçmişe oranla </w:t>
      </w:r>
      <w:r w:rsidR="00647671">
        <w:rPr>
          <w:sz w:val="24"/>
          <w:szCs w:val="24"/>
        </w:rPr>
        <w:t xml:space="preserve">dünya üretiminin </w:t>
      </w:r>
      <w:r w:rsidR="00813A15" w:rsidRPr="001C7254">
        <w:rPr>
          <w:sz w:val="24"/>
          <w:szCs w:val="24"/>
        </w:rPr>
        <w:t xml:space="preserve">çok daha </w:t>
      </w:r>
      <w:r w:rsidR="00647671">
        <w:rPr>
          <w:sz w:val="24"/>
          <w:szCs w:val="24"/>
        </w:rPr>
        <w:t xml:space="preserve">yüksek bir oranı ticarete konu olmaktadır. </w:t>
      </w:r>
      <w:r w:rsidR="008466E2">
        <w:rPr>
          <w:sz w:val="24"/>
          <w:szCs w:val="24"/>
        </w:rPr>
        <w:t>D</w:t>
      </w:r>
      <w:r w:rsidR="003F115C">
        <w:rPr>
          <w:sz w:val="24"/>
          <w:szCs w:val="24"/>
        </w:rPr>
        <w:t>ünyadaki toplam mal ihracatının dünya toplam gelirine oranı</w:t>
      </w:r>
      <w:r w:rsidR="003F7585">
        <w:rPr>
          <w:sz w:val="24"/>
          <w:szCs w:val="24"/>
        </w:rPr>
        <w:t>, yaklaşık</w:t>
      </w:r>
      <w:r w:rsidR="00540E4A">
        <w:rPr>
          <w:sz w:val="24"/>
          <w:szCs w:val="24"/>
        </w:rPr>
        <w:t xml:space="preserve"> olarak</w:t>
      </w:r>
      <w:r w:rsidR="003F7585">
        <w:rPr>
          <w:sz w:val="24"/>
          <w:szCs w:val="24"/>
        </w:rPr>
        <w:t>,</w:t>
      </w:r>
      <w:r w:rsidR="003F115C">
        <w:rPr>
          <w:sz w:val="24"/>
          <w:szCs w:val="24"/>
        </w:rPr>
        <w:t xml:space="preserve"> 1</w:t>
      </w:r>
      <w:r w:rsidR="0026493A">
        <w:rPr>
          <w:sz w:val="24"/>
          <w:szCs w:val="24"/>
        </w:rPr>
        <w:t>8</w:t>
      </w:r>
      <w:r w:rsidR="003F115C">
        <w:rPr>
          <w:sz w:val="24"/>
          <w:szCs w:val="24"/>
        </w:rPr>
        <w:t>70’ler</w:t>
      </w:r>
      <w:r w:rsidR="00B60AA9">
        <w:rPr>
          <w:sz w:val="24"/>
          <w:szCs w:val="24"/>
        </w:rPr>
        <w:t>in başında</w:t>
      </w:r>
      <w:r w:rsidR="003F115C">
        <w:rPr>
          <w:sz w:val="24"/>
          <w:szCs w:val="24"/>
        </w:rPr>
        <w:t xml:space="preserve"> </w:t>
      </w:r>
      <w:r w:rsidR="00B60AA9">
        <w:rPr>
          <w:sz w:val="24"/>
          <w:szCs w:val="24"/>
        </w:rPr>
        <w:t xml:space="preserve">yüzde </w:t>
      </w:r>
      <w:r w:rsidR="003F115C">
        <w:rPr>
          <w:sz w:val="24"/>
          <w:szCs w:val="24"/>
        </w:rPr>
        <w:t>5</w:t>
      </w:r>
      <w:r w:rsidR="00540E4A">
        <w:rPr>
          <w:sz w:val="24"/>
          <w:szCs w:val="24"/>
        </w:rPr>
        <w:t>’ten</w:t>
      </w:r>
      <w:r w:rsidR="003F7585">
        <w:rPr>
          <w:sz w:val="24"/>
          <w:szCs w:val="24"/>
        </w:rPr>
        <w:t>,</w:t>
      </w:r>
      <w:r w:rsidR="003F115C">
        <w:rPr>
          <w:sz w:val="24"/>
          <w:szCs w:val="24"/>
        </w:rPr>
        <w:t xml:space="preserve"> 1970’lerin başın</w:t>
      </w:r>
      <w:r w:rsidR="00540E4A">
        <w:rPr>
          <w:sz w:val="24"/>
          <w:szCs w:val="24"/>
        </w:rPr>
        <w:t>d</w:t>
      </w:r>
      <w:r w:rsidR="003F115C">
        <w:rPr>
          <w:sz w:val="24"/>
          <w:szCs w:val="24"/>
        </w:rPr>
        <w:t xml:space="preserve">a </w:t>
      </w:r>
      <w:r w:rsidR="00762BB0">
        <w:rPr>
          <w:sz w:val="24"/>
          <w:szCs w:val="24"/>
        </w:rPr>
        <w:t xml:space="preserve">yüzde </w:t>
      </w:r>
      <w:r w:rsidR="00F71387">
        <w:rPr>
          <w:sz w:val="24"/>
          <w:szCs w:val="24"/>
        </w:rPr>
        <w:t>10</w:t>
      </w:r>
      <w:r w:rsidR="00540E4A">
        <w:rPr>
          <w:sz w:val="24"/>
          <w:szCs w:val="24"/>
        </w:rPr>
        <w:t>’a</w:t>
      </w:r>
      <w:r w:rsidR="00762BB0">
        <w:rPr>
          <w:sz w:val="24"/>
          <w:szCs w:val="24"/>
        </w:rPr>
        <w:t xml:space="preserve"> ve</w:t>
      </w:r>
      <w:r w:rsidR="00F71387">
        <w:rPr>
          <w:sz w:val="24"/>
          <w:szCs w:val="24"/>
        </w:rPr>
        <w:t xml:space="preserve"> 2021’de </w:t>
      </w:r>
      <w:r w:rsidR="00762BB0">
        <w:rPr>
          <w:sz w:val="24"/>
          <w:szCs w:val="24"/>
        </w:rPr>
        <w:t>yüzde</w:t>
      </w:r>
      <w:r w:rsidR="00F71387">
        <w:rPr>
          <w:sz w:val="24"/>
          <w:szCs w:val="24"/>
        </w:rPr>
        <w:t xml:space="preserve"> 23</w:t>
      </w:r>
      <w:r w:rsidR="00540E4A">
        <w:rPr>
          <w:sz w:val="24"/>
          <w:szCs w:val="24"/>
        </w:rPr>
        <w:t>’e</w:t>
      </w:r>
      <w:r w:rsidR="00F71387">
        <w:rPr>
          <w:sz w:val="24"/>
          <w:szCs w:val="24"/>
        </w:rPr>
        <w:t xml:space="preserve"> çıkmıştır. </w:t>
      </w:r>
      <w:r w:rsidR="0007006F">
        <w:rPr>
          <w:sz w:val="24"/>
          <w:szCs w:val="24"/>
        </w:rPr>
        <w:t>Yani günümüzde, 150 yıl ö</w:t>
      </w:r>
      <w:r w:rsidR="00111382">
        <w:rPr>
          <w:sz w:val="24"/>
          <w:szCs w:val="24"/>
        </w:rPr>
        <w:t xml:space="preserve">ncesine göre dünya gelirine oranla dört kattan daha fazla </w:t>
      </w:r>
      <w:r w:rsidR="005D6A96">
        <w:rPr>
          <w:sz w:val="24"/>
          <w:szCs w:val="24"/>
        </w:rPr>
        <w:t>ticaret</w:t>
      </w:r>
      <w:r w:rsidR="00111382">
        <w:rPr>
          <w:sz w:val="24"/>
          <w:szCs w:val="24"/>
        </w:rPr>
        <w:t xml:space="preserve"> yapılmaktadır. </w:t>
      </w:r>
    </w:p>
    <w:p w14:paraId="508C386F" w14:textId="51A9624D" w:rsidR="0035170A" w:rsidRDefault="00427B81" w:rsidP="00490675">
      <w:pPr>
        <w:spacing w:after="0" w:line="360" w:lineRule="auto"/>
        <w:ind w:firstLine="714"/>
        <w:jc w:val="both"/>
        <w:rPr>
          <w:sz w:val="24"/>
          <w:szCs w:val="24"/>
        </w:rPr>
      </w:pPr>
      <w:r>
        <w:rPr>
          <w:sz w:val="24"/>
          <w:szCs w:val="24"/>
        </w:rPr>
        <w:t>Daha önce de belirtildiği üzere, ekonomi politikalarının başlıca amaçlarından</w:t>
      </w:r>
      <w:r w:rsidR="00490675">
        <w:rPr>
          <w:sz w:val="24"/>
          <w:szCs w:val="24"/>
        </w:rPr>
        <w:t xml:space="preserve"> </w:t>
      </w:r>
      <w:r>
        <w:rPr>
          <w:sz w:val="24"/>
          <w:szCs w:val="24"/>
        </w:rPr>
        <w:t>bir tanesi de dış dengeyi sağ</w:t>
      </w:r>
      <w:r w:rsidR="005D6A96">
        <w:rPr>
          <w:sz w:val="24"/>
          <w:szCs w:val="24"/>
        </w:rPr>
        <w:t>la</w:t>
      </w:r>
      <w:r>
        <w:rPr>
          <w:sz w:val="24"/>
          <w:szCs w:val="24"/>
        </w:rPr>
        <w:t xml:space="preserve">maktır. </w:t>
      </w:r>
      <w:r w:rsidR="00AA181B">
        <w:rPr>
          <w:sz w:val="24"/>
          <w:szCs w:val="24"/>
        </w:rPr>
        <w:t xml:space="preserve">Bu amaca ulaşmak için dış ticaret politikaları uygulanmaktadır. </w:t>
      </w:r>
      <w:r w:rsidR="009A2210">
        <w:rPr>
          <w:sz w:val="24"/>
          <w:szCs w:val="24"/>
        </w:rPr>
        <w:t xml:space="preserve">Dış ticaret politikalarını </w:t>
      </w:r>
      <w:r w:rsidR="00BF74A8">
        <w:rPr>
          <w:sz w:val="24"/>
          <w:szCs w:val="24"/>
        </w:rPr>
        <w:t>ithalât</w:t>
      </w:r>
      <w:r w:rsidR="009A2210">
        <w:rPr>
          <w:sz w:val="24"/>
          <w:szCs w:val="24"/>
        </w:rPr>
        <w:t>ı kıs</w:t>
      </w:r>
      <w:r w:rsidR="00C5088E">
        <w:rPr>
          <w:sz w:val="24"/>
          <w:szCs w:val="24"/>
        </w:rPr>
        <w:t>ı</w:t>
      </w:r>
      <w:r w:rsidR="009A2210">
        <w:rPr>
          <w:sz w:val="24"/>
          <w:szCs w:val="24"/>
        </w:rPr>
        <w:t xml:space="preserve">tlayıcı politikalar ve ihracatı artırıcı politikalar olarak iki ana başlık altında toplayabiliriz. </w:t>
      </w:r>
    </w:p>
    <w:p w14:paraId="7478CE3D" w14:textId="69A949DB" w:rsidR="00530334" w:rsidRDefault="0035170A" w:rsidP="009E4AB5">
      <w:pPr>
        <w:spacing w:after="0" w:line="360" w:lineRule="auto"/>
        <w:ind w:firstLine="714"/>
        <w:jc w:val="both"/>
        <w:rPr>
          <w:sz w:val="24"/>
          <w:szCs w:val="24"/>
        </w:rPr>
      </w:pPr>
      <w:r>
        <w:rPr>
          <w:sz w:val="24"/>
          <w:szCs w:val="24"/>
        </w:rPr>
        <w:t>İthal</w:t>
      </w:r>
      <w:r w:rsidR="004E5275">
        <w:rPr>
          <w:sz w:val="24"/>
          <w:szCs w:val="24"/>
        </w:rPr>
        <w:t>â</w:t>
      </w:r>
      <w:r>
        <w:rPr>
          <w:sz w:val="24"/>
          <w:szCs w:val="24"/>
        </w:rPr>
        <w:t xml:space="preserve">tı kısıtlayıcı </w:t>
      </w:r>
      <w:r w:rsidR="009107C1">
        <w:rPr>
          <w:sz w:val="24"/>
          <w:szCs w:val="24"/>
        </w:rPr>
        <w:t>politikaların</w:t>
      </w:r>
      <w:r>
        <w:rPr>
          <w:sz w:val="24"/>
          <w:szCs w:val="24"/>
        </w:rPr>
        <w:t xml:space="preserve"> d</w:t>
      </w:r>
      <w:r w:rsidR="005E4781">
        <w:rPr>
          <w:sz w:val="24"/>
          <w:szCs w:val="24"/>
        </w:rPr>
        <w:t>ış</w:t>
      </w:r>
      <w:r w:rsidR="009107C1">
        <w:rPr>
          <w:sz w:val="24"/>
          <w:szCs w:val="24"/>
        </w:rPr>
        <w:t xml:space="preserve"> denge</w:t>
      </w:r>
      <w:r w:rsidR="005E4781">
        <w:rPr>
          <w:sz w:val="24"/>
          <w:szCs w:val="24"/>
        </w:rPr>
        <w:t>yi</w:t>
      </w:r>
      <w:r w:rsidR="009107C1">
        <w:rPr>
          <w:sz w:val="24"/>
          <w:szCs w:val="24"/>
        </w:rPr>
        <w:t xml:space="preserve"> sağlama</w:t>
      </w:r>
      <w:r w:rsidR="005E4781">
        <w:rPr>
          <w:sz w:val="24"/>
          <w:szCs w:val="24"/>
        </w:rPr>
        <w:t>k</w:t>
      </w:r>
      <w:r w:rsidR="00903628">
        <w:rPr>
          <w:sz w:val="24"/>
          <w:szCs w:val="24"/>
        </w:rPr>
        <w:t xml:space="preserve"> yanında</w:t>
      </w:r>
      <w:r w:rsidR="009107C1">
        <w:rPr>
          <w:sz w:val="24"/>
          <w:szCs w:val="24"/>
        </w:rPr>
        <w:t xml:space="preserve"> </w:t>
      </w:r>
      <w:r w:rsidR="005D6A96">
        <w:rPr>
          <w:sz w:val="24"/>
          <w:szCs w:val="24"/>
        </w:rPr>
        <w:t>y</w:t>
      </w:r>
      <w:r w:rsidR="009107C1" w:rsidRPr="001C7254">
        <w:rPr>
          <w:sz w:val="24"/>
          <w:szCs w:val="24"/>
        </w:rPr>
        <w:t>erli sanayiyi koruma</w:t>
      </w:r>
      <w:r w:rsidR="005E4781">
        <w:rPr>
          <w:sz w:val="24"/>
          <w:szCs w:val="24"/>
        </w:rPr>
        <w:t>k</w:t>
      </w:r>
      <w:r w:rsidR="009107C1" w:rsidRPr="001C7254">
        <w:rPr>
          <w:sz w:val="24"/>
          <w:szCs w:val="24"/>
        </w:rPr>
        <w:t xml:space="preserve"> </w:t>
      </w:r>
      <w:r w:rsidR="00490675">
        <w:rPr>
          <w:sz w:val="24"/>
          <w:szCs w:val="24"/>
        </w:rPr>
        <w:t>ve h</w:t>
      </w:r>
      <w:r w:rsidR="009107C1" w:rsidRPr="001C7254">
        <w:rPr>
          <w:sz w:val="24"/>
          <w:szCs w:val="24"/>
        </w:rPr>
        <w:t>azineye gelir sağlama</w:t>
      </w:r>
      <w:r w:rsidR="0090201F">
        <w:rPr>
          <w:sz w:val="24"/>
          <w:szCs w:val="24"/>
        </w:rPr>
        <w:t>k</w:t>
      </w:r>
      <w:r w:rsidR="00903628">
        <w:rPr>
          <w:sz w:val="24"/>
          <w:szCs w:val="24"/>
        </w:rPr>
        <w:t xml:space="preserve"> gibi iki amacı daha vardır</w:t>
      </w:r>
      <w:r w:rsidR="009107C1" w:rsidRPr="001C7254">
        <w:rPr>
          <w:sz w:val="24"/>
          <w:szCs w:val="24"/>
        </w:rPr>
        <w:t>.</w:t>
      </w:r>
      <w:r w:rsidR="009E4AB5">
        <w:rPr>
          <w:sz w:val="24"/>
          <w:szCs w:val="24"/>
        </w:rPr>
        <w:t xml:space="preserve"> İthal</w:t>
      </w:r>
      <w:r w:rsidR="00F91C24">
        <w:rPr>
          <w:sz w:val="24"/>
          <w:szCs w:val="24"/>
        </w:rPr>
        <w:t>â</w:t>
      </w:r>
      <w:r w:rsidR="009E4AB5">
        <w:rPr>
          <w:sz w:val="24"/>
          <w:szCs w:val="24"/>
        </w:rPr>
        <w:t xml:space="preserve">tı </w:t>
      </w:r>
      <w:r w:rsidR="00185700">
        <w:rPr>
          <w:sz w:val="24"/>
          <w:szCs w:val="24"/>
        </w:rPr>
        <w:t>sınırlandırmanın</w:t>
      </w:r>
      <w:r w:rsidR="00A40443">
        <w:rPr>
          <w:sz w:val="24"/>
          <w:szCs w:val="24"/>
        </w:rPr>
        <w:t xml:space="preserve"> başlıca araçları miktar kısıtlamaları, gümrük tarifeleri ve diğer araçlardır. </w:t>
      </w:r>
      <w:r w:rsidR="006000EF" w:rsidRPr="001C7254">
        <w:rPr>
          <w:sz w:val="24"/>
          <w:szCs w:val="24"/>
        </w:rPr>
        <w:t>Miktar kısıtlamaları</w:t>
      </w:r>
      <w:r w:rsidR="003500F9">
        <w:rPr>
          <w:sz w:val="24"/>
          <w:szCs w:val="24"/>
        </w:rPr>
        <w:t xml:space="preserve"> üç şekilde uygulanmaktadır: </w:t>
      </w:r>
      <w:r w:rsidR="00BF74A8">
        <w:rPr>
          <w:sz w:val="24"/>
          <w:szCs w:val="24"/>
        </w:rPr>
        <w:t>ithalât</w:t>
      </w:r>
      <w:r w:rsidR="006000EF">
        <w:rPr>
          <w:sz w:val="24"/>
          <w:szCs w:val="24"/>
        </w:rPr>
        <w:t xml:space="preserve"> </w:t>
      </w:r>
      <w:r w:rsidR="00F91C24">
        <w:rPr>
          <w:sz w:val="24"/>
          <w:szCs w:val="24"/>
        </w:rPr>
        <w:t xml:space="preserve">ya da </w:t>
      </w:r>
      <w:r w:rsidR="006000EF" w:rsidRPr="001C7254">
        <w:rPr>
          <w:sz w:val="24"/>
          <w:szCs w:val="24"/>
        </w:rPr>
        <w:t>ihracat yasa</w:t>
      </w:r>
      <w:r w:rsidR="003500F9">
        <w:rPr>
          <w:sz w:val="24"/>
          <w:szCs w:val="24"/>
        </w:rPr>
        <w:t>kları</w:t>
      </w:r>
      <w:r w:rsidR="006000EF" w:rsidRPr="001C7254">
        <w:rPr>
          <w:sz w:val="24"/>
          <w:szCs w:val="24"/>
        </w:rPr>
        <w:t>, kota</w:t>
      </w:r>
      <w:r w:rsidR="003500F9">
        <w:rPr>
          <w:sz w:val="24"/>
          <w:szCs w:val="24"/>
        </w:rPr>
        <w:t>lar</w:t>
      </w:r>
      <w:r w:rsidR="006000EF" w:rsidRPr="001C7254">
        <w:rPr>
          <w:sz w:val="24"/>
          <w:szCs w:val="24"/>
        </w:rPr>
        <w:t xml:space="preserve"> ve kambiyo</w:t>
      </w:r>
      <w:r w:rsidR="00CE391E">
        <w:rPr>
          <w:sz w:val="24"/>
          <w:szCs w:val="24"/>
        </w:rPr>
        <w:t xml:space="preserve"> (döviz)</w:t>
      </w:r>
      <w:r w:rsidR="006000EF" w:rsidRPr="001C7254">
        <w:rPr>
          <w:sz w:val="24"/>
          <w:szCs w:val="24"/>
        </w:rPr>
        <w:t xml:space="preserve"> kontrolü. </w:t>
      </w:r>
    </w:p>
    <w:p w14:paraId="197BDC2D" w14:textId="406B4CC5" w:rsidR="00427B81" w:rsidRPr="001C7254" w:rsidRDefault="006000EF" w:rsidP="00244130">
      <w:pPr>
        <w:spacing w:before="120" w:after="120" w:line="360" w:lineRule="auto"/>
        <w:ind w:firstLine="708"/>
        <w:jc w:val="both"/>
        <w:rPr>
          <w:sz w:val="24"/>
          <w:szCs w:val="24"/>
        </w:rPr>
      </w:pPr>
      <w:r w:rsidRPr="001C7254">
        <w:rPr>
          <w:sz w:val="24"/>
          <w:szCs w:val="24"/>
        </w:rPr>
        <w:t xml:space="preserve">İthal yasakları ekonomi dışı amaçlarla da uygulanabilmekle birlikte, yasakların ekonomik </w:t>
      </w:r>
      <w:r w:rsidRPr="00244130">
        <w:rPr>
          <w:sz w:val="24"/>
          <w:szCs w:val="24"/>
        </w:rPr>
        <w:t xml:space="preserve">amaçları yerli üretimi korumak ve </w:t>
      </w:r>
      <w:r w:rsidR="00AB4945">
        <w:rPr>
          <w:sz w:val="24"/>
          <w:szCs w:val="24"/>
        </w:rPr>
        <w:t>dış ticaret</w:t>
      </w:r>
      <w:r w:rsidRPr="00244130">
        <w:rPr>
          <w:sz w:val="24"/>
          <w:szCs w:val="24"/>
        </w:rPr>
        <w:t xml:space="preserve"> dengesini iyileştirmektir.</w:t>
      </w:r>
      <w:r w:rsidR="00E72449" w:rsidRPr="00E72449">
        <w:rPr>
          <w:sz w:val="24"/>
          <w:szCs w:val="24"/>
        </w:rPr>
        <w:t xml:space="preserve"> </w:t>
      </w:r>
      <w:r w:rsidRPr="001C7254">
        <w:rPr>
          <w:sz w:val="24"/>
          <w:szCs w:val="24"/>
        </w:rPr>
        <w:tab/>
        <w:t xml:space="preserve">Kotalar, ithal ya da ihraç edilecek malların hükümetler tarafından fiziki miktar veya değer olarak sınırlandırılmasıdır. Kambiyo denetimi, ülkeye giren ve ülkeden çıkan döviz miktarının devletin denetimi altına alınmasıdır. Kambiyo denetimi, </w:t>
      </w:r>
      <w:r w:rsidR="00BC26FD">
        <w:rPr>
          <w:sz w:val="24"/>
          <w:szCs w:val="24"/>
        </w:rPr>
        <w:t>dış</w:t>
      </w:r>
      <w:r w:rsidRPr="001C7254">
        <w:rPr>
          <w:sz w:val="24"/>
          <w:szCs w:val="24"/>
        </w:rPr>
        <w:t xml:space="preserve"> açıkları sınırlandırmak, ulusal paranın istikrarını sağlamak, altın ve döviz rezervlerini korumak amacıyla uygulanmaktadır. Bu sistemde</w:t>
      </w:r>
      <w:r w:rsidR="00CE7A60">
        <w:rPr>
          <w:sz w:val="24"/>
          <w:szCs w:val="24"/>
        </w:rPr>
        <w:t>,</w:t>
      </w:r>
      <w:r w:rsidRPr="001C7254">
        <w:rPr>
          <w:sz w:val="24"/>
          <w:szCs w:val="24"/>
        </w:rPr>
        <w:t xml:space="preserve"> döviz alım ve satım işlemlerini </w:t>
      </w:r>
      <w:r w:rsidR="00440A97" w:rsidRPr="001C7254">
        <w:rPr>
          <w:sz w:val="24"/>
          <w:szCs w:val="24"/>
        </w:rPr>
        <w:t xml:space="preserve">merkez bankası </w:t>
      </w:r>
      <w:r w:rsidRPr="001C7254">
        <w:rPr>
          <w:sz w:val="24"/>
          <w:szCs w:val="24"/>
        </w:rPr>
        <w:t>yürütmektedir.</w:t>
      </w:r>
    </w:p>
    <w:p w14:paraId="093F78F7" w14:textId="3C19E5C2" w:rsidR="00813A15" w:rsidRDefault="00813A15" w:rsidP="00244130">
      <w:pPr>
        <w:spacing w:after="0" w:line="360" w:lineRule="auto"/>
        <w:ind w:firstLine="708"/>
        <w:jc w:val="both"/>
        <w:rPr>
          <w:sz w:val="24"/>
          <w:szCs w:val="24"/>
        </w:rPr>
      </w:pPr>
      <w:r w:rsidRPr="001C7254">
        <w:rPr>
          <w:sz w:val="24"/>
          <w:szCs w:val="24"/>
        </w:rPr>
        <w:t xml:space="preserve">Gümrük tarifeleri, ithal </w:t>
      </w:r>
      <w:r w:rsidR="0087443E">
        <w:rPr>
          <w:sz w:val="24"/>
          <w:szCs w:val="24"/>
        </w:rPr>
        <w:t xml:space="preserve">edilen </w:t>
      </w:r>
      <w:r w:rsidRPr="001C7254">
        <w:rPr>
          <w:sz w:val="24"/>
          <w:szCs w:val="24"/>
        </w:rPr>
        <w:t>mallar üzerine vergi koy</w:t>
      </w:r>
      <w:r w:rsidR="00510382">
        <w:rPr>
          <w:sz w:val="24"/>
          <w:szCs w:val="24"/>
        </w:rPr>
        <w:t>arak fiyatlarını yükseltmeyi</w:t>
      </w:r>
      <w:r w:rsidRPr="001C7254">
        <w:rPr>
          <w:sz w:val="24"/>
          <w:szCs w:val="24"/>
        </w:rPr>
        <w:t xml:space="preserve"> ve hazineye gelir sağlamayı amaçlar.</w:t>
      </w:r>
      <w:r w:rsidR="00244130">
        <w:rPr>
          <w:sz w:val="24"/>
          <w:szCs w:val="24"/>
        </w:rPr>
        <w:t xml:space="preserve"> </w:t>
      </w:r>
      <w:r w:rsidR="00826B46">
        <w:rPr>
          <w:sz w:val="24"/>
          <w:szCs w:val="24"/>
        </w:rPr>
        <w:t>İ</w:t>
      </w:r>
      <w:r w:rsidRPr="001C7254">
        <w:rPr>
          <w:sz w:val="24"/>
          <w:szCs w:val="24"/>
        </w:rPr>
        <w:t xml:space="preserve">thal </w:t>
      </w:r>
      <w:r w:rsidR="0087443E">
        <w:rPr>
          <w:sz w:val="24"/>
          <w:szCs w:val="24"/>
        </w:rPr>
        <w:t xml:space="preserve">edilen </w:t>
      </w:r>
      <w:r w:rsidRPr="001C7254">
        <w:rPr>
          <w:sz w:val="24"/>
          <w:szCs w:val="24"/>
        </w:rPr>
        <w:t xml:space="preserve">malların </w:t>
      </w:r>
      <w:r w:rsidR="00453DD8">
        <w:rPr>
          <w:sz w:val="24"/>
          <w:szCs w:val="24"/>
        </w:rPr>
        <w:t>fiyatı yükseldiğinde aynı malların</w:t>
      </w:r>
      <w:r w:rsidRPr="001C7254">
        <w:rPr>
          <w:sz w:val="24"/>
          <w:szCs w:val="24"/>
        </w:rPr>
        <w:t xml:space="preserve"> malın ülke içi fiyatı </w:t>
      </w:r>
      <w:r w:rsidR="00453DD8">
        <w:rPr>
          <w:sz w:val="24"/>
          <w:szCs w:val="24"/>
        </w:rPr>
        <w:t>da artar</w:t>
      </w:r>
      <w:r w:rsidRPr="001C7254">
        <w:rPr>
          <w:sz w:val="24"/>
          <w:szCs w:val="24"/>
        </w:rPr>
        <w:t xml:space="preserve">. </w:t>
      </w:r>
      <w:r w:rsidR="00CB0795">
        <w:rPr>
          <w:sz w:val="24"/>
          <w:szCs w:val="24"/>
        </w:rPr>
        <w:t>Fiyatın yükselmesi bu mallara olan i</w:t>
      </w:r>
      <w:r w:rsidRPr="001C7254">
        <w:rPr>
          <w:sz w:val="24"/>
          <w:szCs w:val="24"/>
        </w:rPr>
        <w:t>ç tale</w:t>
      </w:r>
      <w:r w:rsidR="00CB0795">
        <w:rPr>
          <w:sz w:val="24"/>
          <w:szCs w:val="24"/>
        </w:rPr>
        <w:t>bi düşüreceğinden,</w:t>
      </w:r>
      <w:r w:rsidRPr="001C7254">
        <w:rPr>
          <w:sz w:val="24"/>
          <w:szCs w:val="24"/>
        </w:rPr>
        <w:t xml:space="preserve"> </w:t>
      </w:r>
      <w:r w:rsidR="00BF74A8">
        <w:rPr>
          <w:sz w:val="24"/>
          <w:szCs w:val="24"/>
        </w:rPr>
        <w:t>ithalât</w:t>
      </w:r>
      <w:r w:rsidRPr="001C7254">
        <w:rPr>
          <w:sz w:val="24"/>
          <w:szCs w:val="24"/>
        </w:rPr>
        <w:t xml:space="preserve"> azalır. </w:t>
      </w:r>
      <w:r w:rsidR="00D27CC7">
        <w:rPr>
          <w:sz w:val="24"/>
          <w:szCs w:val="24"/>
        </w:rPr>
        <w:t>Öte yandan, ü</w:t>
      </w:r>
      <w:r w:rsidRPr="001C7254">
        <w:rPr>
          <w:sz w:val="24"/>
          <w:szCs w:val="24"/>
        </w:rPr>
        <w:t xml:space="preserve">lke içi fiyatın yükselmesi yerli </w:t>
      </w:r>
      <w:r w:rsidR="00AF353A">
        <w:rPr>
          <w:sz w:val="24"/>
          <w:szCs w:val="24"/>
        </w:rPr>
        <w:t xml:space="preserve">üreticilerin kârını ve dolayısıyla yerli </w:t>
      </w:r>
      <w:r w:rsidRPr="001C7254">
        <w:rPr>
          <w:sz w:val="24"/>
          <w:szCs w:val="24"/>
        </w:rPr>
        <w:t xml:space="preserve">üretimi artırır. </w:t>
      </w:r>
      <w:r w:rsidR="00BA4D65">
        <w:rPr>
          <w:sz w:val="24"/>
          <w:szCs w:val="24"/>
        </w:rPr>
        <w:t xml:space="preserve">Ayrıca, </w:t>
      </w:r>
      <w:r w:rsidRPr="001C7254">
        <w:rPr>
          <w:sz w:val="24"/>
          <w:szCs w:val="24"/>
        </w:rPr>
        <w:t>tüketiciler</w:t>
      </w:r>
      <w:r w:rsidR="00BE12C4">
        <w:rPr>
          <w:sz w:val="24"/>
          <w:szCs w:val="24"/>
        </w:rPr>
        <w:t xml:space="preserve"> tükettikleri mallar karşılığında daha yüksek bedel öde</w:t>
      </w:r>
      <w:r w:rsidR="00BA4D65">
        <w:rPr>
          <w:sz w:val="24"/>
          <w:szCs w:val="24"/>
        </w:rPr>
        <w:t>dikler</w:t>
      </w:r>
      <w:r w:rsidR="00D4527D">
        <w:rPr>
          <w:sz w:val="24"/>
          <w:szCs w:val="24"/>
        </w:rPr>
        <w:t>inden</w:t>
      </w:r>
      <w:r w:rsidR="00BE12C4">
        <w:rPr>
          <w:sz w:val="24"/>
          <w:szCs w:val="24"/>
        </w:rPr>
        <w:t xml:space="preserve"> </w:t>
      </w:r>
      <w:r w:rsidR="007D4769">
        <w:rPr>
          <w:sz w:val="24"/>
          <w:szCs w:val="24"/>
        </w:rPr>
        <w:t>ve</w:t>
      </w:r>
      <w:r w:rsidRPr="001C7254">
        <w:rPr>
          <w:sz w:val="24"/>
          <w:szCs w:val="24"/>
        </w:rPr>
        <w:t xml:space="preserve"> </w:t>
      </w:r>
      <w:r w:rsidR="007D4769">
        <w:rPr>
          <w:sz w:val="24"/>
          <w:szCs w:val="24"/>
        </w:rPr>
        <w:t>tüketicilerden</w:t>
      </w:r>
      <w:r w:rsidRPr="001C7254">
        <w:rPr>
          <w:sz w:val="24"/>
          <w:szCs w:val="24"/>
        </w:rPr>
        <w:t xml:space="preserve"> üreticilere gelir </w:t>
      </w:r>
      <w:r w:rsidR="006453A7">
        <w:rPr>
          <w:sz w:val="24"/>
          <w:szCs w:val="24"/>
        </w:rPr>
        <w:t>aktarımı</w:t>
      </w:r>
      <w:r w:rsidRPr="001C7254">
        <w:rPr>
          <w:sz w:val="24"/>
          <w:szCs w:val="24"/>
        </w:rPr>
        <w:t xml:space="preserve"> olur. </w:t>
      </w:r>
      <w:r w:rsidR="00D4527D">
        <w:rPr>
          <w:sz w:val="24"/>
          <w:szCs w:val="24"/>
        </w:rPr>
        <w:t>Yine</w:t>
      </w:r>
      <w:r w:rsidRPr="001C7254">
        <w:rPr>
          <w:sz w:val="24"/>
          <w:szCs w:val="24"/>
        </w:rPr>
        <w:t xml:space="preserve">, </w:t>
      </w:r>
      <w:r w:rsidR="00BF74A8">
        <w:rPr>
          <w:sz w:val="24"/>
          <w:szCs w:val="24"/>
        </w:rPr>
        <w:t>ithalât</w:t>
      </w:r>
      <w:r w:rsidR="006453A7">
        <w:rPr>
          <w:sz w:val="24"/>
          <w:szCs w:val="24"/>
        </w:rPr>
        <w:t>ın</w:t>
      </w:r>
      <w:r w:rsidRPr="001C7254">
        <w:rPr>
          <w:sz w:val="24"/>
          <w:szCs w:val="24"/>
        </w:rPr>
        <w:t xml:space="preserve"> azal</w:t>
      </w:r>
      <w:r w:rsidR="006453A7">
        <w:rPr>
          <w:sz w:val="24"/>
          <w:szCs w:val="24"/>
        </w:rPr>
        <w:t>ması</w:t>
      </w:r>
      <w:r w:rsidRPr="001C7254">
        <w:rPr>
          <w:sz w:val="24"/>
          <w:szCs w:val="24"/>
        </w:rPr>
        <w:t xml:space="preserve"> döviz tasarrufu sağlar</w:t>
      </w:r>
      <w:r w:rsidR="007B6AD2">
        <w:rPr>
          <w:sz w:val="24"/>
          <w:szCs w:val="24"/>
        </w:rPr>
        <w:t xml:space="preserve"> ve</w:t>
      </w:r>
      <w:r w:rsidRPr="001C7254">
        <w:rPr>
          <w:sz w:val="24"/>
          <w:szCs w:val="24"/>
        </w:rPr>
        <w:t xml:space="preserve"> dış ticaret dengesi</w:t>
      </w:r>
      <w:r w:rsidR="006453A7">
        <w:rPr>
          <w:sz w:val="24"/>
          <w:szCs w:val="24"/>
        </w:rPr>
        <w:t>ni</w:t>
      </w:r>
      <w:r w:rsidRPr="001C7254">
        <w:rPr>
          <w:sz w:val="24"/>
          <w:szCs w:val="24"/>
        </w:rPr>
        <w:t xml:space="preserve"> olumlu etkiler.</w:t>
      </w:r>
    </w:p>
    <w:p w14:paraId="5C79A21A" w14:textId="25F0DEDB" w:rsidR="00813A15" w:rsidRPr="001C7254" w:rsidRDefault="004C4638" w:rsidP="00CD6D4C">
      <w:pPr>
        <w:spacing w:before="120" w:after="120" w:line="360" w:lineRule="auto"/>
        <w:ind w:firstLine="708"/>
        <w:jc w:val="both"/>
        <w:rPr>
          <w:sz w:val="24"/>
          <w:szCs w:val="24"/>
        </w:rPr>
      </w:pPr>
      <w:r>
        <w:rPr>
          <w:sz w:val="24"/>
          <w:szCs w:val="24"/>
        </w:rPr>
        <w:t>Miktar kısıtlamaları ve gümrük tarifeleri dışındaki diğer dış ticaret politikal</w:t>
      </w:r>
      <w:r w:rsidR="00650D24">
        <w:rPr>
          <w:sz w:val="24"/>
          <w:szCs w:val="24"/>
        </w:rPr>
        <w:t>arı</w:t>
      </w:r>
      <w:r w:rsidR="008C67A5">
        <w:rPr>
          <w:sz w:val="24"/>
          <w:szCs w:val="24"/>
        </w:rPr>
        <w:t xml:space="preserve"> </w:t>
      </w:r>
      <w:r w:rsidR="00813A15" w:rsidRPr="00C54321">
        <w:rPr>
          <w:sz w:val="24"/>
          <w:szCs w:val="24"/>
        </w:rPr>
        <w:t>tarife dışı engeller</w:t>
      </w:r>
      <w:r w:rsidR="001A580D">
        <w:rPr>
          <w:sz w:val="24"/>
          <w:szCs w:val="24"/>
        </w:rPr>
        <w:t xml:space="preserve"> olarak adlandırılır</w:t>
      </w:r>
      <w:r w:rsidR="00813A15" w:rsidRPr="00C54321">
        <w:rPr>
          <w:sz w:val="24"/>
          <w:szCs w:val="24"/>
        </w:rPr>
        <w:t>.</w:t>
      </w:r>
      <w:r w:rsidR="00C54321">
        <w:rPr>
          <w:sz w:val="24"/>
          <w:szCs w:val="24"/>
        </w:rPr>
        <w:t xml:space="preserve"> </w:t>
      </w:r>
      <w:r w:rsidR="00813A15" w:rsidRPr="001C7254">
        <w:rPr>
          <w:sz w:val="24"/>
          <w:szCs w:val="24"/>
        </w:rPr>
        <w:t>Tarife dışı engeller</w:t>
      </w:r>
      <w:r w:rsidR="001D09F7">
        <w:rPr>
          <w:sz w:val="24"/>
          <w:szCs w:val="24"/>
        </w:rPr>
        <w:t xml:space="preserve"> arasında</w:t>
      </w:r>
      <w:r w:rsidR="00813A15" w:rsidRPr="001C7254">
        <w:rPr>
          <w:sz w:val="24"/>
          <w:szCs w:val="24"/>
        </w:rPr>
        <w:t xml:space="preserve"> </w:t>
      </w:r>
      <w:r w:rsidR="00813A15" w:rsidRPr="00C54321">
        <w:rPr>
          <w:iCs/>
          <w:sz w:val="24"/>
          <w:szCs w:val="24"/>
        </w:rPr>
        <w:t>görünmez engeller</w:t>
      </w:r>
      <w:r w:rsidR="001D09F7">
        <w:rPr>
          <w:iCs/>
          <w:sz w:val="24"/>
          <w:szCs w:val="24"/>
        </w:rPr>
        <w:t xml:space="preserve">, fark giderici </w:t>
      </w:r>
      <w:r w:rsidR="001D09F7">
        <w:rPr>
          <w:iCs/>
          <w:sz w:val="24"/>
          <w:szCs w:val="24"/>
        </w:rPr>
        <w:lastRenderedPageBreak/>
        <w:t>vergiler ve gönüllü ihracat kısıtlamaları sayılabilir</w:t>
      </w:r>
      <w:r w:rsidR="00813A15" w:rsidRPr="001C7254">
        <w:rPr>
          <w:sz w:val="24"/>
          <w:szCs w:val="24"/>
        </w:rPr>
        <w:t xml:space="preserve">. </w:t>
      </w:r>
      <w:r w:rsidR="00A7101C">
        <w:rPr>
          <w:sz w:val="24"/>
          <w:szCs w:val="24"/>
        </w:rPr>
        <w:t>Görünmez engellerle; h</w:t>
      </w:r>
      <w:r w:rsidR="00813A15" w:rsidRPr="001C7254">
        <w:rPr>
          <w:sz w:val="24"/>
          <w:szCs w:val="24"/>
        </w:rPr>
        <w:t xml:space="preserve">alk sağlığı, çevre koruma, tüketicinin korunması gibi gerekçelerle belli standartların geliştirilmesi, ithal edilmesi istenmeyen malların ithalindeki formalitelerin artırılması gibi yollarla </w:t>
      </w:r>
      <w:r w:rsidR="00BF74A8">
        <w:rPr>
          <w:sz w:val="24"/>
          <w:szCs w:val="24"/>
        </w:rPr>
        <w:t>ithalât</w:t>
      </w:r>
      <w:r w:rsidR="00813A15" w:rsidRPr="001C7254">
        <w:rPr>
          <w:sz w:val="24"/>
          <w:szCs w:val="24"/>
        </w:rPr>
        <w:t xml:space="preserve"> zorlaştırılmakta ve kısıtlanmaktadır.</w:t>
      </w:r>
      <w:r w:rsidR="00A86CCC">
        <w:rPr>
          <w:sz w:val="24"/>
          <w:szCs w:val="24"/>
        </w:rPr>
        <w:t xml:space="preserve"> İkinci bir tarife dışı engel, güçlü ülkelerin</w:t>
      </w:r>
      <w:r w:rsidR="00A8464F">
        <w:rPr>
          <w:sz w:val="24"/>
          <w:szCs w:val="24"/>
        </w:rPr>
        <w:t xml:space="preserve"> diğer ülkeleri zorladıkları </w:t>
      </w:r>
      <w:r w:rsidR="00A8464F" w:rsidRPr="00A8464F">
        <w:rPr>
          <w:sz w:val="24"/>
          <w:szCs w:val="24"/>
        </w:rPr>
        <w:t>g</w:t>
      </w:r>
      <w:r w:rsidR="00813A15" w:rsidRPr="00A8464F">
        <w:rPr>
          <w:sz w:val="24"/>
          <w:szCs w:val="24"/>
        </w:rPr>
        <w:t xml:space="preserve">önüllü ihracat kısıtlamalarıdır. </w:t>
      </w:r>
      <w:r w:rsidR="00A8464F" w:rsidRPr="00A8464F">
        <w:rPr>
          <w:sz w:val="24"/>
          <w:szCs w:val="24"/>
        </w:rPr>
        <w:t>Bu uygulamada i</w:t>
      </w:r>
      <w:r w:rsidR="00813A15" w:rsidRPr="00A8464F">
        <w:rPr>
          <w:sz w:val="24"/>
          <w:szCs w:val="24"/>
        </w:rPr>
        <w:t xml:space="preserve">hracatçı ülke, </w:t>
      </w:r>
      <w:r w:rsidR="00BF74A8">
        <w:rPr>
          <w:sz w:val="24"/>
          <w:szCs w:val="24"/>
        </w:rPr>
        <w:t>ithalât</w:t>
      </w:r>
      <w:r w:rsidR="00813A15" w:rsidRPr="00A8464F">
        <w:rPr>
          <w:sz w:val="24"/>
          <w:szCs w:val="24"/>
        </w:rPr>
        <w:t>çı ülke ile anlaşarak ihracatını belli sınırlar içinde tutmaya zorlanmaktadır.</w:t>
      </w:r>
      <w:r w:rsidR="00CD6D4C">
        <w:rPr>
          <w:sz w:val="24"/>
          <w:szCs w:val="24"/>
        </w:rPr>
        <w:t xml:space="preserve"> </w:t>
      </w:r>
      <w:r w:rsidR="00CC3E11">
        <w:rPr>
          <w:sz w:val="24"/>
          <w:szCs w:val="24"/>
        </w:rPr>
        <w:t>F</w:t>
      </w:r>
      <w:r w:rsidR="00813A15" w:rsidRPr="00CD6D4C">
        <w:rPr>
          <w:iCs/>
          <w:sz w:val="24"/>
          <w:szCs w:val="24"/>
        </w:rPr>
        <w:t>ark giderici vergi</w:t>
      </w:r>
      <w:r w:rsidR="00CC3E11">
        <w:rPr>
          <w:iCs/>
          <w:sz w:val="24"/>
          <w:szCs w:val="24"/>
        </w:rPr>
        <w:t>le</w:t>
      </w:r>
      <w:r w:rsidR="00813A15" w:rsidRPr="00CD6D4C">
        <w:rPr>
          <w:iCs/>
          <w:sz w:val="24"/>
          <w:szCs w:val="24"/>
        </w:rPr>
        <w:t xml:space="preserve">r </w:t>
      </w:r>
      <w:r w:rsidR="00CC3E11">
        <w:rPr>
          <w:iCs/>
          <w:sz w:val="24"/>
          <w:szCs w:val="24"/>
        </w:rPr>
        <w:t>ö</w:t>
      </w:r>
      <w:r w:rsidR="00813A15" w:rsidRPr="00CD6D4C">
        <w:rPr>
          <w:iCs/>
          <w:sz w:val="24"/>
          <w:szCs w:val="24"/>
        </w:rPr>
        <w:t>zellikle</w:t>
      </w:r>
      <w:r w:rsidR="00813A15" w:rsidRPr="001C7254">
        <w:rPr>
          <w:sz w:val="24"/>
          <w:szCs w:val="24"/>
        </w:rPr>
        <w:t xml:space="preserve"> AB ülkelerinde yüksek destek verilen tarımsal üreticileri korumak amacıyla uygulanmaktadır. İthal </w:t>
      </w:r>
      <w:r w:rsidR="00802186">
        <w:rPr>
          <w:sz w:val="24"/>
          <w:szCs w:val="24"/>
        </w:rPr>
        <w:t xml:space="preserve">edilmekte olan tarımsal ürün </w:t>
      </w:r>
      <w:r w:rsidR="00813A15" w:rsidRPr="001C7254">
        <w:rPr>
          <w:sz w:val="24"/>
          <w:szCs w:val="24"/>
        </w:rPr>
        <w:t xml:space="preserve">fiyatlarının </w:t>
      </w:r>
      <w:r w:rsidR="00802186">
        <w:rPr>
          <w:sz w:val="24"/>
          <w:szCs w:val="24"/>
        </w:rPr>
        <w:t xml:space="preserve">yurtiçi fiyatlardan düşük olması </w:t>
      </w:r>
      <w:r w:rsidR="008F0EB5">
        <w:rPr>
          <w:sz w:val="24"/>
          <w:szCs w:val="24"/>
        </w:rPr>
        <w:t>durumunda</w:t>
      </w:r>
      <w:r w:rsidR="00813A15" w:rsidRPr="001C7254">
        <w:rPr>
          <w:sz w:val="24"/>
          <w:szCs w:val="24"/>
        </w:rPr>
        <w:t>, fark giderici vergilerle ithal malın fiyatı artırılmakta</w:t>
      </w:r>
      <w:r w:rsidR="008E66AB">
        <w:rPr>
          <w:sz w:val="24"/>
          <w:szCs w:val="24"/>
        </w:rPr>
        <w:t xml:space="preserve"> ve ülke içindeki üreticilerin </w:t>
      </w:r>
      <w:r w:rsidR="00E939AB">
        <w:rPr>
          <w:sz w:val="24"/>
          <w:szCs w:val="24"/>
        </w:rPr>
        <w:t>ithalât</w:t>
      </w:r>
      <w:r w:rsidR="008E66AB">
        <w:rPr>
          <w:sz w:val="24"/>
          <w:szCs w:val="24"/>
        </w:rPr>
        <w:t>tan zarar görmesinin önüne geçilmektedir</w:t>
      </w:r>
      <w:r w:rsidR="00813A15" w:rsidRPr="001C7254">
        <w:rPr>
          <w:sz w:val="24"/>
          <w:szCs w:val="24"/>
        </w:rPr>
        <w:t>.</w:t>
      </w:r>
    </w:p>
    <w:p w14:paraId="414CA007" w14:textId="5A69B6A9" w:rsidR="00813A15" w:rsidRDefault="00813A15" w:rsidP="00BE7EE3">
      <w:pPr>
        <w:spacing w:before="120" w:after="120" w:line="360" w:lineRule="auto"/>
        <w:jc w:val="both"/>
        <w:rPr>
          <w:sz w:val="24"/>
          <w:szCs w:val="24"/>
        </w:rPr>
      </w:pPr>
      <w:r w:rsidRPr="001C7254">
        <w:rPr>
          <w:sz w:val="24"/>
          <w:szCs w:val="24"/>
        </w:rPr>
        <w:tab/>
      </w:r>
      <w:r w:rsidR="00250FC2">
        <w:rPr>
          <w:sz w:val="24"/>
          <w:szCs w:val="24"/>
        </w:rPr>
        <w:t>Dış ticarette dengeyi sağlama</w:t>
      </w:r>
      <w:r w:rsidR="006D03D4">
        <w:rPr>
          <w:sz w:val="24"/>
          <w:szCs w:val="24"/>
        </w:rPr>
        <w:t xml:space="preserve">nın bir yönü </w:t>
      </w:r>
      <w:r w:rsidR="00BF74A8">
        <w:rPr>
          <w:sz w:val="24"/>
          <w:szCs w:val="24"/>
        </w:rPr>
        <w:t>ithalât</w:t>
      </w:r>
      <w:r w:rsidR="006D03D4">
        <w:rPr>
          <w:sz w:val="24"/>
          <w:szCs w:val="24"/>
        </w:rPr>
        <w:t>ın baskılanması ise diğer yönü de ihracatın artı</w:t>
      </w:r>
      <w:r w:rsidR="00F560A9">
        <w:rPr>
          <w:sz w:val="24"/>
          <w:szCs w:val="24"/>
        </w:rPr>
        <w:t>rılmasıdır.</w:t>
      </w:r>
      <w:r w:rsidRPr="001C7254">
        <w:rPr>
          <w:sz w:val="24"/>
          <w:szCs w:val="24"/>
        </w:rPr>
        <w:t xml:space="preserve"> </w:t>
      </w:r>
      <w:r w:rsidR="001F53A4">
        <w:rPr>
          <w:sz w:val="24"/>
          <w:szCs w:val="24"/>
        </w:rPr>
        <w:t xml:space="preserve">Bu </w:t>
      </w:r>
      <w:r w:rsidRPr="001C7254">
        <w:rPr>
          <w:sz w:val="24"/>
          <w:szCs w:val="24"/>
        </w:rPr>
        <w:t>ama</w:t>
      </w:r>
      <w:r w:rsidR="003F2AC1">
        <w:rPr>
          <w:sz w:val="24"/>
          <w:szCs w:val="24"/>
        </w:rPr>
        <w:t>çla</w:t>
      </w:r>
      <w:r w:rsidRPr="00463BBE">
        <w:rPr>
          <w:sz w:val="24"/>
          <w:szCs w:val="24"/>
        </w:rPr>
        <w:t xml:space="preserve"> ihracat teşvikleri</w:t>
      </w:r>
      <w:r w:rsidR="003F2AC1">
        <w:rPr>
          <w:sz w:val="24"/>
          <w:szCs w:val="24"/>
        </w:rPr>
        <w:t xml:space="preserve"> uygulanmaktadı</w:t>
      </w:r>
      <w:r w:rsidRPr="00463BBE">
        <w:rPr>
          <w:sz w:val="24"/>
          <w:szCs w:val="24"/>
        </w:rPr>
        <w:t>r</w:t>
      </w:r>
      <w:r w:rsidRPr="001C7254">
        <w:rPr>
          <w:sz w:val="24"/>
          <w:szCs w:val="24"/>
        </w:rPr>
        <w:t xml:space="preserve">. </w:t>
      </w:r>
      <w:r w:rsidR="007430CF">
        <w:rPr>
          <w:sz w:val="24"/>
          <w:szCs w:val="24"/>
        </w:rPr>
        <w:t>İ</w:t>
      </w:r>
      <w:r w:rsidRPr="001C7254">
        <w:rPr>
          <w:sz w:val="24"/>
          <w:szCs w:val="24"/>
        </w:rPr>
        <w:t>hracat teşvikleri</w:t>
      </w:r>
      <w:r w:rsidR="0002520E">
        <w:rPr>
          <w:sz w:val="24"/>
          <w:szCs w:val="24"/>
        </w:rPr>
        <w:t xml:space="preserve">, </w:t>
      </w:r>
      <w:r w:rsidR="00463BBE">
        <w:rPr>
          <w:sz w:val="24"/>
          <w:szCs w:val="24"/>
        </w:rPr>
        <w:t>üretim maliyetlerini düşür</w:t>
      </w:r>
      <w:r w:rsidR="00A4422F">
        <w:rPr>
          <w:sz w:val="24"/>
          <w:szCs w:val="24"/>
        </w:rPr>
        <w:t>erek</w:t>
      </w:r>
      <w:r w:rsidR="00463BBE">
        <w:rPr>
          <w:sz w:val="24"/>
          <w:szCs w:val="24"/>
        </w:rPr>
        <w:t xml:space="preserve"> ve </w:t>
      </w:r>
      <w:r w:rsidR="00A4422F">
        <w:rPr>
          <w:sz w:val="24"/>
          <w:szCs w:val="24"/>
        </w:rPr>
        <w:t xml:space="preserve">gelirlerini artırarak </w:t>
      </w:r>
      <w:r w:rsidR="00F957F3">
        <w:rPr>
          <w:sz w:val="24"/>
          <w:szCs w:val="24"/>
        </w:rPr>
        <w:t>i</w:t>
      </w:r>
      <w:r w:rsidR="00A4422F">
        <w:rPr>
          <w:sz w:val="24"/>
          <w:szCs w:val="24"/>
        </w:rPr>
        <w:t>hracat</w:t>
      </w:r>
      <w:r w:rsidR="004B5FEA">
        <w:rPr>
          <w:sz w:val="24"/>
          <w:szCs w:val="24"/>
        </w:rPr>
        <w:t>çıların kârlarını artırmayı hedeflemektedir.</w:t>
      </w:r>
      <w:r w:rsidR="00A4422F">
        <w:rPr>
          <w:sz w:val="24"/>
          <w:szCs w:val="24"/>
        </w:rPr>
        <w:t xml:space="preserve"> </w:t>
      </w:r>
      <w:r w:rsidR="003F2AC1" w:rsidRPr="001C7254">
        <w:rPr>
          <w:sz w:val="24"/>
          <w:szCs w:val="24"/>
        </w:rPr>
        <w:t xml:space="preserve">Başlıca ihracat teşvikleri </w:t>
      </w:r>
      <w:r w:rsidR="0002520E">
        <w:rPr>
          <w:sz w:val="24"/>
          <w:szCs w:val="24"/>
        </w:rPr>
        <w:t>arasında v</w:t>
      </w:r>
      <w:r w:rsidRPr="001C7254">
        <w:rPr>
          <w:sz w:val="24"/>
          <w:szCs w:val="24"/>
        </w:rPr>
        <w:t>ergi muafiyeti, vergi iadesi, ucuz kredi ve girdi sağlanması</w:t>
      </w:r>
      <w:r w:rsidR="004B5FEA">
        <w:rPr>
          <w:sz w:val="24"/>
          <w:szCs w:val="24"/>
        </w:rPr>
        <w:t xml:space="preserve"> </w:t>
      </w:r>
      <w:r w:rsidR="0002520E">
        <w:rPr>
          <w:sz w:val="24"/>
          <w:szCs w:val="24"/>
        </w:rPr>
        <w:t>sayılabilir</w:t>
      </w:r>
      <w:r w:rsidRPr="001C7254">
        <w:rPr>
          <w:sz w:val="24"/>
          <w:szCs w:val="24"/>
        </w:rPr>
        <w:t>.</w:t>
      </w:r>
    </w:p>
    <w:p w14:paraId="3706C090" w14:textId="0E017D07" w:rsidR="00A549BF" w:rsidRPr="00FB2EF1" w:rsidRDefault="00FB2EF1" w:rsidP="00FB2EF1">
      <w:pPr>
        <w:pStyle w:val="ListParagraph"/>
        <w:numPr>
          <w:ilvl w:val="2"/>
          <w:numId w:val="74"/>
        </w:numPr>
        <w:spacing w:before="120" w:after="120" w:line="360" w:lineRule="auto"/>
        <w:ind w:left="993" w:hanging="284"/>
        <w:jc w:val="both"/>
        <w:rPr>
          <w:b/>
          <w:i/>
          <w:iCs/>
          <w:sz w:val="24"/>
          <w:szCs w:val="24"/>
        </w:rPr>
      </w:pPr>
      <w:r w:rsidRPr="00FB2EF1">
        <w:rPr>
          <w:b/>
          <w:i/>
          <w:iCs/>
          <w:sz w:val="24"/>
          <w:szCs w:val="24"/>
        </w:rPr>
        <w:t>Döviz Kuru</w:t>
      </w:r>
    </w:p>
    <w:p w14:paraId="6467B25F" w14:textId="73F64EF1" w:rsidR="00813A15" w:rsidRPr="00F856D1" w:rsidRDefault="00813A15" w:rsidP="00BE7EE3">
      <w:pPr>
        <w:spacing w:before="120" w:after="120" w:line="360" w:lineRule="auto"/>
        <w:jc w:val="both"/>
        <w:rPr>
          <w:color w:val="00B0F0"/>
          <w:sz w:val="24"/>
          <w:szCs w:val="24"/>
        </w:rPr>
      </w:pPr>
      <w:r w:rsidRPr="001C7254">
        <w:rPr>
          <w:sz w:val="24"/>
          <w:szCs w:val="24"/>
        </w:rPr>
        <w:t xml:space="preserve">Uluslararası ekonomik işlemleri gerçekleştirmek için kullanılan her türlü yabancı ödeme </w:t>
      </w:r>
      <w:r w:rsidRPr="00F3012A">
        <w:rPr>
          <w:sz w:val="24"/>
          <w:szCs w:val="24"/>
        </w:rPr>
        <w:t>aracına döviz</w:t>
      </w:r>
      <w:r w:rsidRPr="001C7254">
        <w:rPr>
          <w:i/>
          <w:sz w:val="24"/>
          <w:szCs w:val="24"/>
        </w:rPr>
        <w:t xml:space="preserve"> </w:t>
      </w:r>
      <w:r w:rsidRPr="001C7254">
        <w:rPr>
          <w:sz w:val="24"/>
          <w:szCs w:val="24"/>
        </w:rPr>
        <w:t xml:space="preserve">denir. Uygulamada nakit yabancı paralara </w:t>
      </w:r>
      <w:r w:rsidRPr="00F3012A">
        <w:rPr>
          <w:iCs/>
          <w:sz w:val="24"/>
          <w:szCs w:val="24"/>
        </w:rPr>
        <w:t>efektif</w:t>
      </w:r>
      <w:r w:rsidRPr="001C7254">
        <w:rPr>
          <w:sz w:val="24"/>
          <w:szCs w:val="24"/>
        </w:rPr>
        <w:t xml:space="preserve">, nakde dönüştürülebilen döviz poliçeleri, ödeme emirleri, yabancı mevduat sertifikaları, yabancı banka havaleleri ile dövize bağlı seyahat çekleri gibi ödeme araçlarına da döviz adı verilmektedir. Bu tanımlara göre efektif, parasal dövizi; döviz ise </w:t>
      </w:r>
      <w:proofErr w:type="spellStart"/>
      <w:r w:rsidRPr="001C7254">
        <w:rPr>
          <w:sz w:val="24"/>
          <w:szCs w:val="24"/>
        </w:rPr>
        <w:t>kayd</w:t>
      </w:r>
      <w:r w:rsidR="00C83E14">
        <w:rPr>
          <w:sz w:val="24"/>
          <w:szCs w:val="24"/>
        </w:rPr>
        <w:t>î</w:t>
      </w:r>
      <w:proofErr w:type="spellEnd"/>
      <w:r w:rsidRPr="001C7254">
        <w:rPr>
          <w:sz w:val="24"/>
          <w:szCs w:val="24"/>
        </w:rPr>
        <w:t xml:space="preserve"> ödeme araçlarını tanımlamaktadır. </w:t>
      </w:r>
      <w:r w:rsidRPr="001C7254">
        <w:rPr>
          <w:sz w:val="24"/>
          <w:szCs w:val="24"/>
        </w:rPr>
        <w:tab/>
      </w:r>
    </w:p>
    <w:p w14:paraId="46B9AF2A" w14:textId="1E9B5222" w:rsidR="00813A15" w:rsidRPr="001C7254" w:rsidRDefault="00813A15" w:rsidP="00BE7EE3">
      <w:pPr>
        <w:spacing w:before="120" w:after="120" w:line="360" w:lineRule="auto"/>
        <w:jc w:val="both"/>
        <w:rPr>
          <w:sz w:val="24"/>
          <w:szCs w:val="24"/>
        </w:rPr>
      </w:pPr>
      <w:r w:rsidRPr="001C7254">
        <w:rPr>
          <w:sz w:val="24"/>
          <w:szCs w:val="24"/>
        </w:rPr>
        <w:tab/>
        <w:t xml:space="preserve">Bir yabancı paranın ulusal para cinsinden değerine </w:t>
      </w:r>
      <w:r w:rsidRPr="001C7254">
        <w:rPr>
          <w:i/>
          <w:sz w:val="24"/>
          <w:szCs w:val="24"/>
        </w:rPr>
        <w:t>döviz kuru</w:t>
      </w:r>
      <w:r w:rsidRPr="001C7254">
        <w:rPr>
          <w:sz w:val="24"/>
          <w:szCs w:val="24"/>
        </w:rPr>
        <w:t xml:space="preserve"> denmektedir. Döviz kurundaki yükselme ulusal paranın yabancı para karşısında değer kaybettiği anlamına gelir. İki ülke parası arasındaki değişim oranı </w:t>
      </w:r>
      <w:r w:rsidRPr="001C7254">
        <w:rPr>
          <w:i/>
          <w:sz w:val="24"/>
          <w:szCs w:val="24"/>
        </w:rPr>
        <w:t>düz kur</w:t>
      </w:r>
      <w:r w:rsidRPr="001C7254">
        <w:rPr>
          <w:sz w:val="24"/>
          <w:szCs w:val="24"/>
        </w:rPr>
        <w:t xml:space="preserve"> olarak tanımlanırken, bir ülke parasının iki farklı ülke parası karşısındaki değerinden hareketle ulaşılan diğer iki ülkenin paraları arasındaki değişim oranına </w:t>
      </w:r>
      <w:r w:rsidRPr="001C7254">
        <w:rPr>
          <w:i/>
          <w:sz w:val="24"/>
          <w:szCs w:val="24"/>
        </w:rPr>
        <w:t>çapraz kur</w:t>
      </w:r>
      <w:r w:rsidRPr="001C7254">
        <w:rPr>
          <w:sz w:val="24"/>
          <w:szCs w:val="24"/>
        </w:rPr>
        <w:t xml:space="preserve"> denilmektedir.   </w:t>
      </w:r>
    </w:p>
    <w:p w14:paraId="5C81B7F2" w14:textId="77777777" w:rsidR="00813A15" w:rsidRPr="001C7254" w:rsidRDefault="00813A15" w:rsidP="00BE7EE3">
      <w:pPr>
        <w:spacing w:before="120" w:after="120" w:line="360" w:lineRule="auto"/>
        <w:jc w:val="both"/>
        <w:rPr>
          <w:sz w:val="24"/>
          <w:szCs w:val="24"/>
        </w:rPr>
      </w:pPr>
      <w:r w:rsidRPr="001C7254">
        <w:rPr>
          <w:sz w:val="24"/>
          <w:szCs w:val="24"/>
        </w:rPr>
        <w:tab/>
        <w:t xml:space="preserve">Döviz piyasasında döviz alış ve satış fiyatları arasında belli bir </w:t>
      </w:r>
      <w:r w:rsidRPr="001C7254">
        <w:rPr>
          <w:i/>
          <w:sz w:val="24"/>
          <w:szCs w:val="24"/>
        </w:rPr>
        <w:t>marj</w:t>
      </w:r>
      <w:r w:rsidRPr="001C7254">
        <w:rPr>
          <w:sz w:val="24"/>
          <w:szCs w:val="24"/>
        </w:rPr>
        <w:t xml:space="preserve"> vardır. Bu marj döviz ticareti yapmakta olan kişi ya da kuruluşların sağladığı hizmetin karşılığıdır. </w:t>
      </w:r>
    </w:p>
    <w:p w14:paraId="17F0680D" w14:textId="7D61898D" w:rsidR="00813A15" w:rsidRPr="001C7254" w:rsidRDefault="00813A15" w:rsidP="003F4642">
      <w:pPr>
        <w:spacing w:before="120" w:after="120" w:line="360" w:lineRule="auto"/>
        <w:ind w:firstLine="708"/>
        <w:jc w:val="both"/>
        <w:rPr>
          <w:sz w:val="24"/>
          <w:szCs w:val="24"/>
        </w:rPr>
      </w:pPr>
      <w:r w:rsidRPr="001C7254">
        <w:rPr>
          <w:sz w:val="24"/>
          <w:szCs w:val="24"/>
        </w:rPr>
        <w:t xml:space="preserve">Döviz kuru, uygulanmakta olan döviz kuru sistemine bağlı olarak farklı biçimlerde belirlenmektedir. Döviz kurunun serbest piyasa kurallarına göre belirlendiği sistem esnek kur </w:t>
      </w:r>
      <w:r w:rsidRPr="001C7254">
        <w:rPr>
          <w:sz w:val="24"/>
          <w:szCs w:val="24"/>
        </w:rPr>
        <w:lastRenderedPageBreak/>
        <w:t xml:space="preserve">sistemi, hükümet tarafından belirlendiği sistem ise sabit kur sistemi olarak adlandırılır. Esnek kur sistemi </w:t>
      </w:r>
      <w:r w:rsidRPr="001C7254">
        <w:rPr>
          <w:i/>
          <w:sz w:val="24"/>
          <w:szCs w:val="24"/>
        </w:rPr>
        <w:t>değişken kur sistemi</w:t>
      </w:r>
      <w:r w:rsidRPr="001C7254">
        <w:rPr>
          <w:sz w:val="24"/>
          <w:szCs w:val="24"/>
        </w:rPr>
        <w:t xml:space="preserve"> ya da </w:t>
      </w:r>
      <w:r w:rsidRPr="001C7254">
        <w:rPr>
          <w:i/>
          <w:sz w:val="24"/>
          <w:szCs w:val="24"/>
        </w:rPr>
        <w:t xml:space="preserve">dalgalı kur sistemi </w:t>
      </w:r>
      <w:r w:rsidRPr="001C7254">
        <w:rPr>
          <w:sz w:val="24"/>
          <w:szCs w:val="24"/>
        </w:rPr>
        <w:t xml:space="preserve">olarak da adlandırılır. </w:t>
      </w:r>
    </w:p>
    <w:p w14:paraId="7CD4868C" w14:textId="55E8D5EB" w:rsidR="00813A15" w:rsidRPr="001C7254" w:rsidRDefault="00813A15" w:rsidP="00BE7EE3">
      <w:pPr>
        <w:spacing w:before="120" w:after="120" w:line="360" w:lineRule="auto"/>
        <w:jc w:val="both"/>
        <w:rPr>
          <w:sz w:val="24"/>
          <w:szCs w:val="24"/>
        </w:rPr>
      </w:pPr>
      <w:r w:rsidRPr="001C7254">
        <w:rPr>
          <w:sz w:val="24"/>
          <w:szCs w:val="24"/>
        </w:rPr>
        <w:tab/>
        <w:t xml:space="preserve">Esnek kur sisteminde döviz arz ve talebindeki değişiklikler döviz kurunu değiştirir. </w:t>
      </w:r>
      <w:r w:rsidR="007313EF" w:rsidRPr="002E3607">
        <w:rPr>
          <w:sz w:val="24"/>
          <w:szCs w:val="24"/>
        </w:rPr>
        <w:t>Döviz alım satımının yapıldığı, başka bir deyişle ulusal paraların alınıp satıldığı piyasalar döviz piyasaları</w:t>
      </w:r>
      <w:r w:rsidR="007313EF" w:rsidRPr="002E3607">
        <w:rPr>
          <w:b/>
          <w:sz w:val="24"/>
          <w:szCs w:val="24"/>
        </w:rPr>
        <w:t xml:space="preserve"> </w:t>
      </w:r>
      <w:r w:rsidR="007313EF" w:rsidRPr="002E3607">
        <w:rPr>
          <w:sz w:val="24"/>
          <w:szCs w:val="24"/>
        </w:rPr>
        <w:t>olarak adlandırılmaktadır.</w:t>
      </w:r>
      <w:r w:rsidR="007313EF">
        <w:rPr>
          <w:sz w:val="24"/>
          <w:szCs w:val="24"/>
        </w:rPr>
        <w:t xml:space="preserve"> </w:t>
      </w:r>
      <w:r w:rsidRPr="001C7254">
        <w:rPr>
          <w:sz w:val="24"/>
          <w:szCs w:val="24"/>
        </w:rPr>
        <w:t xml:space="preserve">Piyasada döviz arzı sabitken döviz talebindeki artış kurun yükselmesine, yani yerli paranın değer kaybetmesine; döviz talebi sabitken döviz arzında meydana gelen artış ise yerli paranın değer kazanmasına neden olur. </w:t>
      </w:r>
    </w:p>
    <w:p w14:paraId="003AA22C" w14:textId="7CE46AE3" w:rsidR="00813A15" w:rsidRPr="001C7254" w:rsidRDefault="00813A15" w:rsidP="00BE7EE3">
      <w:pPr>
        <w:spacing w:before="120" w:after="120" w:line="360" w:lineRule="auto"/>
        <w:ind w:firstLine="708"/>
        <w:jc w:val="both"/>
        <w:rPr>
          <w:sz w:val="24"/>
          <w:szCs w:val="24"/>
        </w:rPr>
      </w:pPr>
      <w:r w:rsidRPr="001F281C">
        <w:rPr>
          <w:iCs/>
          <w:sz w:val="24"/>
          <w:szCs w:val="24"/>
        </w:rPr>
        <w:t>Döviz talebi</w:t>
      </w:r>
      <w:r w:rsidRPr="001C7254">
        <w:rPr>
          <w:sz w:val="24"/>
          <w:szCs w:val="24"/>
        </w:rPr>
        <w:t xml:space="preserve"> uluslararası ödemeleri gerçekleştirmek amacıyla talep edilen yabancı para miktarıdır. Bir ülkenin döviz talebi o ülkenin yapacağı uluslararası ödemelere bağlıdır. Mal ve hizmet </w:t>
      </w:r>
      <w:r w:rsidR="00BF74A8">
        <w:rPr>
          <w:sz w:val="24"/>
          <w:szCs w:val="24"/>
        </w:rPr>
        <w:t>ithalât</w:t>
      </w:r>
      <w:r w:rsidRPr="001C7254">
        <w:rPr>
          <w:sz w:val="24"/>
          <w:szCs w:val="24"/>
        </w:rPr>
        <w:t xml:space="preserve">ı, dış borç ödemesi ve </w:t>
      </w:r>
      <w:r w:rsidR="00CD6496">
        <w:rPr>
          <w:sz w:val="24"/>
          <w:szCs w:val="24"/>
        </w:rPr>
        <w:t xml:space="preserve">yerleşiklerin </w:t>
      </w:r>
      <w:r w:rsidRPr="001C7254">
        <w:rPr>
          <w:sz w:val="24"/>
          <w:szCs w:val="24"/>
        </w:rPr>
        <w:t>yurt dışı yatırımlar</w:t>
      </w:r>
      <w:r w:rsidR="00CD6496">
        <w:rPr>
          <w:sz w:val="24"/>
          <w:szCs w:val="24"/>
        </w:rPr>
        <w:t>ı</w:t>
      </w:r>
      <w:r w:rsidRPr="001C7254">
        <w:rPr>
          <w:sz w:val="24"/>
          <w:szCs w:val="24"/>
        </w:rPr>
        <w:t xml:space="preserve"> döviz talebine yol açan başlıca olaylardır.</w:t>
      </w:r>
      <w:r w:rsidR="004A2BDD">
        <w:rPr>
          <w:sz w:val="24"/>
          <w:szCs w:val="24"/>
        </w:rPr>
        <w:t xml:space="preserve"> Günümüzde </w:t>
      </w:r>
      <w:r w:rsidR="00AF4FF0">
        <w:rPr>
          <w:sz w:val="24"/>
          <w:szCs w:val="24"/>
        </w:rPr>
        <w:t>dünyada yabancı para</w:t>
      </w:r>
      <w:r w:rsidR="004A2BDD">
        <w:rPr>
          <w:sz w:val="24"/>
          <w:szCs w:val="24"/>
        </w:rPr>
        <w:t xml:space="preserve"> talebinin çok büyük bir kısmı yabancı varlıklar</w:t>
      </w:r>
      <w:r w:rsidR="00AF4FF0">
        <w:rPr>
          <w:sz w:val="24"/>
          <w:szCs w:val="24"/>
        </w:rPr>
        <w:t>a</w:t>
      </w:r>
      <w:r w:rsidR="004A2BDD">
        <w:rPr>
          <w:sz w:val="24"/>
          <w:szCs w:val="24"/>
        </w:rPr>
        <w:t xml:space="preserve"> </w:t>
      </w:r>
      <w:r w:rsidR="00AF4FF0">
        <w:rPr>
          <w:sz w:val="24"/>
          <w:szCs w:val="24"/>
        </w:rPr>
        <w:t xml:space="preserve">olan talepten kaynaklanmaktadır. </w:t>
      </w:r>
      <w:r w:rsidR="004659F7">
        <w:rPr>
          <w:sz w:val="24"/>
          <w:szCs w:val="24"/>
        </w:rPr>
        <w:t>Yıllık mal ve hizmet ticaretinin gerektirdiği dövi</w:t>
      </w:r>
      <w:r w:rsidR="00C11A88">
        <w:rPr>
          <w:sz w:val="24"/>
          <w:szCs w:val="24"/>
        </w:rPr>
        <w:t xml:space="preserve">zli işlem hacmi </w:t>
      </w:r>
      <w:r w:rsidR="001F281C">
        <w:rPr>
          <w:sz w:val="24"/>
          <w:szCs w:val="24"/>
        </w:rPr>
        <w:t xml:space="preserve">yaklaşık </w:t>
      </w:r>
      <w:r w:rsidR="00C11A88">
        <w:rPr>
          <w:sz w:val="24"/>
          <w:szCs w:val="24"/>
        </w:rPr>
        <w:t>30 trilyon dolar iken uluslararası piyasalarda</w:t>
      </w:r>
      <w:r w:rsidR="0015371F">
        <w:rPr>
          <w:sz w:val="24"/>
          <w:szCs w:val="24"/>
        </w:rPr>
        <w:t>k</w:t>
      </w:r>
      <w:r w:rsidR="00C11A88">
        <w:rPr>
          <w:sz w:val="24"/>
          <w:szCs w:val="24"/>
        </w:rPr>
        <w:t>i toplam dövizli i</w:t>
      </w:r>
      <w:r w:rsidR="0015371F">
        <w:rPr>
          <w:sz w:val="24"/>
          <w:szCs w:val="24"/>
        </w:rPr>
        <w:t>ş</w:t>
      </w:r>
      <w:r w:rsidR="00C11A88">
        <w:rPr>
          <w:sz w:val="24"/>
          <w:szCs w:val="24"/>
        </w:rPr>
        <w:t xml:space="preserve">lem hacmi </w:t>
      </w:r>
      <w:r w:rsidR="001034AF">
        <w:rPr>
          <w:sz w:val="24"/>
          <w:szCs w:val="24"/>
        </w:rPr>
        <w:t xml:space="preserve">yaklaşık </w:t>
      </w:r>
      <w:r w:rsidR="00C11A88">
        <w:rPr>
          <w:sz w:val="24"/>
          <w:szCs w:val="24"/>
        </w:rPr>
        <w:t xml:space="preserve">3 katrilyon dolar dolayındadır. </w:t>
      </w:r>
      <w:r w:rsidR="004659F7">
        <w:rPr>
          <w:sz w:val="24"/>
          <w:szCs w:val="24"/>
        </w:rPr>
        <w:t xml:space="preserve"> </w:t>
      </w:r>
    </w:p>
    <w:p w14:paraId="646C2875" w14:textId="2F509BAC" w:rsidR="00813A15" w:rsidRPr="001C7254" w:rsidRDefault="00813A15" w:rsidP="00BE7EE3">
      <w:pPr>
        <w:spacing w:before="120" w:after="120" w:line="360" w:lineRule="auto"/>
        <w:ind w:firstLine="708"/>
        <w:jc w:val="both"/>
        <w:rPr>
          <w:sz w:val="24"/>
          <w:szCs w:val="24"/>
        </w:rPr>
      </w:pPr>
      <w:r w:rsidRPr="001C7254">
        <w:rPr>
          <w:sz w:val="24"/>
          <w:szCs w:val="24"/>
        </w:rPr>
        <w:t>İthal</w:t>
      </w:r>
      <w:r w:rsidR="001034AF">
        <w:rPr>
          <w:sz w:val="24"/>
          <w:szCs w:val="24"/>
        </w:rPr>
        <w:t>â</w:t>
      </w:r>
      <w:r w:rsidRPr="001C7254">
        <w:rPr>
          <w:sz w:val="24"/>
          <w:szCs w:val="24"/>
        </w:rPr>
        <w:t xml:space="preserve">t için döviz talebi ile döviz kuru arasında </w:t>
      </w:r>
      <w:r w:rsidRPr="001034AF">
        <w:rPr>
          <w:iCs/>
          <w:sz w:val="24"/>
          <w:szCs w:val="24"/>
        </w:rPr>
        <w:t xml:space="preserve">ters </w:t>
      </w:r>
      <w:r w:rsidRPr="001C7254">
        <w:rPr>
          <w:sz w:val="24"/>
          <w:szCs w:val="24"/>
        </w:rPr>
        <w:t>ilişki vardır. Döviz kuru arttıkça ithal mallar pahalanır ve bu malların talebi azalır. İthal mallara olan talebin azalması döviz talebini de azaltır.  Döviz kuru düştüğünde ise tersi olur, dövize olan talep artar.</w:t>
      </w:r>
    </w:p>
    <w:p w14:paraId="2458EC5F" w14:textId="2688052B" w:rsidR="00813A15" w:rsidRPr="001C7254" w:rsidRDefault="00813A15" w:rsidP="00BE7EE3">
      <w:pPr>
        <w:spacing w:before="120" w:after="120" w:line="360" w:lineRule="auto"/>
        <w:jc w:val="both"/>
        <w:rPr>
          <w:sz w:val="24"/>
          <w:szCs w:val="24"/>
        </w:rPr>
      </w:pPr>
      <w:r w:rsidRPr="001C7254">
        <w:rPr>
          <w:sz w:val="24"/>
          <w:szCs w:val="24"/>
        </w:rPr>
        <w:tab/>
      </w:r>
      <w:r w:rsidR="00767E18" w:rsidRPr="0053328C">
        <w:rPr>
          <w:sz w:val="24"/>
          <w:szCs w:val="24"/>
        </w:rPr>
        <w:t>D</w:t>
      </w:r>
      <w:r w:rsidR="00767E18" w:rsidRPr="0053328C">
        <w:rPr>
          <w:iCs/>
          <w:sz w:val="24"/>
          <w:szCs w:val="24"/>
        </w:rPr>
        <w:t>öviz arzı, y</w:t>
      </w:r>
      <w:r w:rsidRPr="0053328C">
        <w:rPr>
          <w:sz w:val="24"/>
          <w:szCs w:val="24"/>
        </w:rPr>
        <w:t>erli para satın almak üzere döviz piyasasına sunulan yabancı paralara denir. Döviz arzı her türlü yabancı ödeme araçlarını kapsar. Mal ve hizmet ihracatı, dış borç</w:t>
      </w:r>
      <w:r w:rsidR="001A4E60" w:rsidRPr="0053328C">
        <w:rPr>
          <w:sz w:val="24"/>
          <w:szCs w:val="24"/>
        </w:rPr>
        <w:t>lanma</w:t>
      </w:r>
      <w:r w:rsidRPr="0053328C">
        <w:rPr>
          <w:sz w:val="24"/>
          <w:szCs w:val="24"/>
        </w:rPr>
        <w:t xml:space="preserve"> ve yabancıların </w:t>
      </w:r>
      <w:r w:rsidR="0028354D" w:rsidRPr="0053328C">
        <w:rPr>
          <w:sz w:val="24"/>
          <w:szCs w:val="24"/>
        </w:rPr>
        <w:t>Türkiye’deki yatırımları</w:t>
      </w:r>
      <w:r w:rsidRPr="0053328C">
        <w:rPr>
          <w:sz w:val="24"/>
          <w:szCs w:val="24"/>
        </w:rPr>
        <w:t xml:space="preserve"> döviz arzına yol açan</w:t>
      </w:r>
      <w:r w:rsidRPr="001C7254">
        <w:rPr>
          <w:sz w:val="24"/>
          <w:szCs w:val="24"/>
        </w:rPr>
        <w:t xml:space="preserve"> başlıca olaylardır.</w:t>
      </w:r>
    </w:p>
    <w:p w14:paraId="0270AE8A" w14:textId="48862391" w:rsidR="00813A15" w:rsidRPr="001C7254" w:rsidRDefault="00813A15" w:rsidP="00BE7EE3">
      <w:pPr>
        <w:spacing w:before="120" w:after="120" w:line="360" w:lineRule="auto"/>
        <w:ind w:firstLine="708"/>
        <w:jc w:val="both"/>
        <w:rPr>
          <w:sz w:val="24"/>
          <w:szCs w:val="24"/>
        </w:rPr>
      </w:pPr>
      <w:r w:rsidRPr="001C7254">
        <w:rPr>
          <w:sz w:val="24"/>
          <w:szCs w:val="24"/>
        </w:rPr>
        <w:t>Döviz arzı ile döviz kuru arasında pozitif bir ilişki vardır. Döviz kuru yükseldikçe mal ve hizmet ihracatı, ihracatçılar için daha kârlı hale gelir ve ihracat artar.</w:t>
      </w:r>
      <w:r w:rsidR="005070F5">
        <w:rPr>
          <w:sz w:val="24"/>
          <w:szCs w:val="24"/>
        </w:rPr>
        <w:t xml:space="preserve"> Ayrıca, yerli paranın değer kaybetmesi yerli varlıkların değerini düşürerek yabancı</w:t>
      </w:r>
      <w:r w:rsidR="00BB49D6">
        <w:rPr>
          <w:sz w:val="24"/>
          <w:szCs w:val="24"/>
        </w:rPr>
        <w:t>ların yerli varlık alımını uyarır.</w:t>
      </w:r>
    </w:p>
    <w:p w14:paraId="37E49630" w14:textId="27ACFE4F" w:rsidR="00813A15" w:rsidRPr="001C7254" w:rsidRDefault="00813A15" w:rsidP="00BE7EE3">
      <w:pPr>
        <w:spacing w:before="120" w:after="120" w:line="360" w:lineRule="auto"/>
        <w:jc w:val="both"/>
        <w:rPr>
          <w:sz w:val="24"/>
          <w:szCs w:val="24"/>
        </w:rPr>
      </w:pPr>
      <w:r w:rsidRPr="001C7254">
        <w:rPr>
          <w:sz w:val="24"/>
          <w:szCs w:val="24"/>
        </w:rPr>
        <w:tab/>
      </w:r>
      <w:r w:rsidR="004559B3">
        <w:rPr>
          <w:sz w:val="24"/>
          <w:szCs w:val="24"/>
        </w:rPr>
        <w:t>Günümüzde dünyada genellikle esnek kur sistemi uygulan</w:t>
      </w:r>
      <w:r w:rsidR="0001770E">
        <w:rPr>
          <w:sz w:val="24"/>
          <w:szCs w:val="24"/>
        </w:rPr>
        <w:t>mak</w:t>
      </w:r>
      <w:r w:rsidR="008C6118">
        <w:rPr>
          <w:sz w:val="24"/>
          <w:szCs w:val="24"/>
        </w:rPr>
        <w:t>ta, ancak</w:t>
      </w:r>
      <w:r w:rsidR="0001770E">
        <w:rPr>
          <w:sz w:val="24"/>
          <w:szCs w:val="24"/>
        </w:rPr>
        <w:t xml:space="preserve"> merkez bankaları kurda istikrarı sağlamak amacıyla döviz piyasalarına</w:t>
      </w:r>
      <w:r w:rsidR="008C6118">
        <w:rPr>
          <w:sz w:val="24"/>
          <w:szCs w:val="24"/>
        </w:rPr>
        <w:t>,</w:t>
      </w:r>
      <w:r w:rsidR="0001770E">
        <w:rPr>
          <w:sz w:val="24"/>
          <w:szCs w:val="24"/>
        </w:rPr>
        <w:t xml:space="preserve"> </w:t>
      </w:r>
      <w:r w:rsidR="00105391">
        <w:rPr>
          <w:sz w:val="24"/>
          <w:szCs w:val="24"/>
        </w:rPr>
        <w:t xml:space="preserve">döviz alım ve satımı yaparak ya da dövizli işlemleri belli kurallara bağlayarak müdahale etmektedirler. </w:t>
      </w:r>
      <w:r w:rsidRPr="001C7254">
        <w:rPr>
          <w:sz w:val="24"/>
          <w:szCs w:val="24"/>
        </w:rPr>
        <w:t>Esnek kur sistemi</w:t>
      </w:r>
      <w:r w:rsidR="003F25C8">
        <w:rPr>
          <w:sz w:val="24"/>
          <w:szCs w:val="24"/>
        </w:rPr>
        <w:t xml:space="preserve">, döviz </w:t>
      </w:r>
      <w:r w:rsidR="00547A8A">
        <w:rPr>
          <w:sz w:val="24"/>
          <w:szCs w:val="24"/>
        </w:rPr>
        <w:t>piyasasına esneklik kazandırmakla birlikte</w:t>
      </w:r>
      <w:r w:rsidR="008E4277">
        <w:rPr>
          <w:sz w:val="24"/>
          <w:szCs w:val="24"/>
        </w:rPr>
        <w:t>,</w:t>
      </w:r>
      <w:r w:rsidRPr="001C7254">
        <w:rPr>
          <w:sz w:val="24"/>
          <w:szCs w:val="24"/>
        </w:rPr>
        <w:t xml:space="preserve"> </w:t>
      </w:r>
      <w:r w:rsidR="008E4277" w:rsidRPr="001C7254">
        <w:rPr>
          <w:sz w:val="24"/>
          <w:szCs w:val="24"/>
        </w:rPr>
        <w:t xml:space="preserve">spekülatif hareketleri </w:t>
      </w:r>
      <w:r w:rsidR="004237DE">
        <w:rPr>
          <w:sz w:val="24"/>
          <w:szCs w:val="24"/>
        </w:rPr>
        <w:t xml:space="preserve">ve </w:t>
      </w:r>
      <w:r w:rsidR="008E4277" w:rsidRPr="001C7254">
        <w:rPr>
          <w:sz w:val="24"/>
          <w:szCs w:val="24"/>
        </w:rPr>
        <w:t>kurlardaki belirsizliği</w:t>
      </w:r>
      <w:r w:rsidR="004237DE">
        <w:rPr>
          <w:sz w:val="24"/>
          <w:szCs w:val="24"/>
        </w:rPr>
        <w:t xml:space="preserve"> </w:t>
      </w:r>
      <w:r w:rsidR="004237DE" w:rsidRPr="001C7254">
        <w:rPr>
          <w:sz w:val="24"/>
          <w:szCs w:val="24"/>
        </w:rPr>
        <w:t>artırma</w:t>
      </w:r>
      <w:r w:rsidR="004237DE">
        <w:rPr>
          <w:sz w:val="24"/>
          <w:szCs w:val="24"/>
        </w:rPr>
        <w:t xml:space="preserve">kta, </w:t>
      </w:r>
      <w:r w:rsidR="00A51627" w:rsidRPr="001C7254">
        <w:rPr>
          <w:sz w:val="24"/>
          <w:szCs w:val="24"/>
        </w:rPr>
        <w:t>para politikası uygulama olanaklarını azaltma</w:t>
      </w:r>
      <w:r w:rsidR="00A51627">
        <w:rPr>
          <w:sz w:val="24"/>
          <w:szCs w:val="24"/>
        </w:rPr>
        <w:t>kta,</w:t>
      </w:r>
      <w:r w:rsidR="00A51627" w:rsidRPr="001C7254">
        <w:rPr>
          <w:sz w:val="24"/>
          <w:szCs w:val="24"/>
        </w:rPr>
        <w:t xml:space="preserve"> </w:t>
      </w:r>
      <w:r w:rsidR="008E4277" w:rsidRPr="001C7254">
        <w:rPr>
          <w:sz w:val="24"/>
          <w:szCs w:val="24"/>
        </w:rPr>
        <w:t>istikrar</w:t>
      </w:r>
      <w:r w:rsidR="004237DE">
        <w:rPr>
          <w:sz w:val="24"/>
          <w:szCs w:val="24"/>
        </w:rPr>
        <w:t>sızlığa yol açmakta</w:t>
      </w:r>
      <w:r w:rsidR="00A51627">
        <w:rPr>
          <w:sz w:val="24"/>
          <w:szCs w:val="24"/>
        </w:rPr>
        <w:t xml:space="preserve"> ve</w:t>
      </w:r>
      <w:r w:rsidRPr="001C7254">
        <w:rPr>
          <w:sz w:val="24"/>
          <w:szCs w:val="24"/>
        </w:rPr>
        <w:t xml:space="preserve"> enflasyonu</w:t>
      </w:r>
      <w:r w:rsidR="00A51627">
        <w:rPr>
          <w:sz w:val="24"/>
          <w:szCs w:val="24"/>
        </w:rPr>
        <w:t>n denetim altına alınmasını güçleştirmektedir.</w:t>
      </w:r>
    </w:p>
    <w:p w14:paraId="38481774" w14:textId="5A9C5A74" w:rsidR="00813A15" w:rsidRPr="001C7254" w:rsidRDefault="00813A15" w:rsidP="00BE7EE3">
      <w:pPr>
        <w:spacing w:before="120" w:after="120" w:line="360" w:lineRule="auto"/>
        <w:jc w:val="both"/>
        <w:rPr>
          <w:sz w:val="24"/>
          <w:szCs w:val="24"/>
        </w:rPr>
      </w:pPr>
      <w:r w:rsidRPr="001C7254">
        <w:rPr>
          <w:b/>
          <w:sz w:val="24"/>
          <w:szCs w:val="24"/>
        </w:rPr>
        <w:lastRenderedPageBreak/>
        <w:tab/>
      </w:r>
      <w:r w:rsidR="00622DF9" w:rsidRPr="002C7451">
        <w:rPr>
          <w:bCs/>
          <w:sz w:val="24"/>
          <w:szCs w:val="24"/>
        </w:rPr>
        <w:t>Ü</w:t>
      </w:r>
      <w:r w:rsidRPr="002C7451">
        <w:rPr>
          <w:bCs/>
          <w:sz w:val="24"/>
          <w:szCs w:val="24"/>
        </w:rPr>
        <w:t>lke</w:t>
      </w:r>
      <w:r w:rsidRPr="001C7254">
        <w:rPr>
          <w:sz w:val="24"/>
          <w:szCs w:val="24"/>
        </w:rPr>
        <w:t xml:space="preserve"> para</w:t>
      </w:r>
      <w:r w:rsidR="00622DF9">
        <w:rPr>
          <w:sz w:val="24"/>
          <w:szCs w:val="24"/>
        </w:rPr>
        <w:t>ları</w:t>
      </w:r>
      <w:r w:rsidRPr="001C7254">
        <w:rPr>
          <w:sz w:val="24"/>
          <w:szCs w:val="24"/>
        </w:rPr>
        <w:t>nın diğer ülke paralarına ya da altına serbestçe dönüştürülebilmesi</w:t>
      </w:r>
      <w:r w:rsidR="00AA1B85" w:rsidRPr="00AA1B85">
        <w:rPr>
          <w:sz w:val="24"/>
          <w:szCs w:val="24"/>
        </w:rPr>
        <w:t xml:space="preserve"> </w:t>
      </w:r>
      <w:r w:rsidR="00622DF9" w:rsidRPr="009F17DA">
        <w:rPr>
          <w:i/>
          <w:iCs/>
          <w:sz w:val="24"/>
          <w:szCs w:val="24"/>
        </w:rPr>
        <w:t>k</w:t>
      </w:r>
      <w:r w:rsidR="00AA1B85" w:rsidRPr="009F17DA">
        <w:rPr>
          <w:i/>
          <w:iCs/>
          <w:sz w:val="24"/>
          <w:szCs w:val="24"/>
        </w:rPr>
        <w:t>onvertibilite</w:t>
      </w:r>
      <w:r w:rsidR="00622DF9">
        <w:rPr>
          <w:sz w:val="24"/>
          <w:szCs w:val="24"/>
        </w:rPr>
        <w:t xml:space="preserve"> olarak adlandırılmaktadır</w:t>
      </w:r>
      <w:r w:rsidRPr="001C7254">
        <w:rPr>
          <w:sz w:val="24"/>
          <w:szCs w:val="24"/>
        </w:rPr>
        <w:t>.  Bir ülke parası konvertible ise isteyen herkes ulusal para karşılığında her türlü amaç için ve arzu ettiği miktarda yabancı para satın alabilmektedir.</w:t>
      </w:r>
      <w:r w:rsidR="002C7451">
        <w:rPr>
          <w:sz w:val="24"/>
          <w:szCs w:val="24"/>
        </w:rPr>
        <w:t xml:space="preserve"> </w:t>
      </w:r>
      <w:r w:rsidRPr="001C7254">
        <w:rPr>
          <w:sz w:val="24"/>
          <w:szCs w:val="24"/>
        </w:rPr>
        <w:t>Bir ülke parasının konvertible olabilmesi güçlü bir ekonomiyi, ihracat gelirlerinin yüksek olmasını, yeterli düzeyde döviz ve altın rezervi bulunmasını, kambiyo rejiminin serbest olmasını ve ödemeler dengesinin büyük açıklar vermemesini gerektirir.</w:t>
      </w:r>
    </w:p>
    <w:p w14:paraId="40B899D4" w14:textId="54A8B56A" w:rsidR="00813A15" w:rsidRPr="001C7254" w:rsidRDefault="00FB1136" w:rsidP="00BE7EE3">
      <w:pPr>
        <w:spacing w:before="120" w:after="120" w:line="360" w:lineRule="auto"/>
        <w:ind w:firstLine="708"/>
        <w:jc w:val="both"/>
        <w:rPr>
          <w:sz w:val="24"/>
          <w:szCs w:val="24"/>
        </w:rPr>
      </w:pPr>
      <w:r>
        <w:rPr>
          <w:iCs/>
          <w:sz w:val="24"/>
          <w:szCs w:val="24"/>
        </w:rPr>
        <w:t xml:space="preserve">Sabit kur sisteminde </w:t>
      </w:r>
      <w:r w:rsidR="00813A15" w:rsidRPr="001C7254">
        <w:rPr>
          <w:sz w:val="24"/>
          <w:szCs w:val="24"/>
        </w:rPr>
        <w:t>bir ülke parasının yabancı paralar cinsinden değerinin düşürülmesi</w:t>
      </w:r>
      <w:r>
        <w:rPr>
          <w:sz w:val="24"/>
          <w:szCs w:val="24"/>
        </w:rPr>
        <w:t xml:space="preserve"> </w:t>
      </w:r>
      <w:r w:rsidRPr="00FB1136">
        <w:rPr>
          <w:i/>
          <w:iCs/>
          <w:sz w:val="24"/>
          <w:szCs w:val="24"/>
        </w:rPr>
        <w:t>d</w:t>
      </w:r>
      <w:r w:rsidRPr="001C7254">
        <w:rPr>
          <w:i/>
          <w:sz w:val="24"/>
          <w:szCs w:val="24"/>
        </w:rPr>
        <w:t>evalüasyon</w:t>
      </w:r>
      <w:r w:rsidRPr="001C7254">
        <w:rPr>
          <w:sz w:val="24"/>
          <w:szCs w:val="24"/>
        </w:rPr>
        <w:t xml:space="preserve"> </w:t>
      </w:r>
      <w:r>
        <w:rPr>
          <w:sz w:val="24"/>
          <w:szCs w:val="24"/>
        </w:rPr>
        <w:t>olarak adlandırılı</w:t>
      </w:r>
      <w:r w:rsidR="00813A15" w:rsidRPr="001C7254">
        <w:rPr>
          <w:sz w:val="24"/>
          <w:szCs w:val="24"/>
        </w:rPr>
        <w:t>r. Ülkedeki fiyat ve maliyetler dünyada geçerli fiyat ve maliyetlerden yüksekse yerli para aşırı değerlenmiş demektir. Yerli para aşırı değerlenmiş ise ülkenin rekabet gücü azalır. Bu aşırı değerlemenin giderilmesi ve ihraç mallarına dış pazarlarda rekabet gücü kazandırmak amacıyla yerli paranın yabancı paralar cinsinden değeri düşürülür.</w:t>
      </w:r>
    </w:p>
    <w:p w14:paraId="04F227F2" w14:textId="49B16BB5" w:rsidR="00813A15" w:rsidRPr="001C7254" w:rsidRDefault="00813A15" w:rsidP="00BE7EE3">
      <w:pPr>
        <w:spacing w:before="120" w:after="120" w:line="360" w:lineRule="auto"/>
        <w:jc w:val="both"/>
        <w:rPr>
          <w:sz w:val="24"/>
          <w:szCs w:val="24"/>
        </w:rPr>
      </w:pPr>
      <w:r w:rsidRPr="001C7254">
        <w:rPr>
          <w:sz w:val="24"/>
          <w:szCs w:val="24"/>
        </w:rPr>
        <w:tab/>
        <w:t xml:space="preserve">Ancak, devalüasyonun ihracatı artırmada başarılı olabilmesi için o ülke mallarına olan talebin fiyat </w:t>
      </w:r>
      <w:r w:rsidR="00FE02FB">
        <w:rPr>
          <w:sz w:val="24"/>
          <w:szCs w:val="24"/>
        </w:rPr>
        <w:t>esnekliğinin yüksek</w:t>
      </w:r>
      <w:r w:rsidRPr="001C7254">
        <w:rPr>
          <w:sz w:val="24"/>
          <w:szCs w:val="24"/>
        </w:rPr>
        <w:t xml:space="preserve"> olması ve artan dış talebi karşılayacak üretim kapasitesinin bulunması gerekir. Öte yandan, ülkede ithal mallarına olan talebin fiyat esnekliği düşükse, ithal malların pahalılaşması </w:t>
      </w:r>
      <w:r w:rsidR="00BF74A8">
        <w:rPr>
          <w:sz w:val="24"/>
          <w:szCs w:val="24"/>
        </w:rPr>
        <w:t>ithalât</w:t>
      </w:r>
      <w:r w:rsidRPr="001C7254">
        <w:rPr>
          <w:sz w:val="24"/>
          <w:szCs w:val="24"/>
        </w:rPr>
        <w:t xml:space="preserve">ta azalma ile sonuçlanmayabilir. Sonuç olarak, devalüasyonun dış açıkların kapanmasında başarılı olabilmesi için ithal ve ihraç mallarının fiyat esnekliğinin yüksek olması ve gerek azalan </w:t>
      </w:r>
      <w:r w:rsidR="00BF74A8">
        <w:rPr>
          <w:sz w:val="24"/>
          <w:szCs w:val="24"/>
        </w:rPr>
        <w:t>ithalât</w:t>
      </w:r>
      <w:r w:rsidRPr="001C7254">
        <w:rPr>
          <w:sz w:val="24"/>
          <w:szCs w:val="24"/>
        </w:rPr>
        <w:t xml:space="preserve">tan doğan boşluğu dolduracak ve gerekse artan ihracat talebini karşılayacak </w:t>
      </w:r>
      <w:r w:rsidR="00BE1124">
        <w:rPr>
          <w:sz w:val="24"/>
          <w:szCs w:val="24"/>
        </w:rPr>
        <w:t xml:space="preserve">üretim </w:t>
      </w:r>
      <w:r w:rsidRPr="001C7254">
        <w:rPr>
          <w:sz w:val="24"/>
          <w:szCs w:val="24"/>
        </w:rPr>
        <w:t>kapasitelerin bulunması gerekir.</w:t>
      </w:r>
    </w:p>
    <w:p w14:paraId="58F31ECB" w14:textId="5E0620C6" w:rsidR="00813A15" w:rsidRDefault="00813A15" w:rsidP="00BE7EE3">
      <w:pPr>
        <w:spacing w:before="120" w:after="120" w:line="360" w:lineRule="auto"/>
        <w:ind w:firstLine="708"/>
        <w:jc w:val="both"/>
        <w:rPr>
          <w:color w:val="00B0F0"/>
          <w:sz w:val="24"/>
          <w:szCs w:val="24"/>
        </w:rPr>
      </w:pPr>
      <w:r w:rsidRPr="001C7254">
        <w:rPr>
          <w:sz w:val="24"/>
          <w:szCs w:val="24"/>
        </w:rPr>
        <w:t xml:space="preserve">Bir ülke parasının diğer ülke paraları cinsinden değerinin artırılması </w:t>
      </w:r>
      <w:r w:rsidRPr="001C7254">
        <w:rPr>
          <w:i/>
          <w:sz w:val="24"/>
          <w:szCs w:val="24"/>
        </w:rPr>
        <w:t>revalüasyon</w:t>
      </w:r>
      <w:r w:rsidRPr="001C7254">
        <w:rPr>
          <w:b/>
          <w:sz w:val="24"/>
          <w:szCs w:val="24"/>
        </w:rPr>
        <w:t xml:space="preserve"> </w:t>
      </w:r>
      <w:r w:rsidRPr="001C7254">
        <w:rPr>
          <w:sz w:val="24"/>
          <w:szCs w:val="24"/>
        </w:rPr>
        <w:t>olarak adlandırılır. Genellikle dış dengesi fazla veren ülkelerde ve ender olarak uygulanır. Merkez Bankaları artan altın ve döviz rezervlerine karşılık bastıkları para miktarını ve bunun yol açabileceği enflasyonu önlemek için de revalüasyon yapabilirler.</w:t>
      </w:r>
      <w:r w:rsidR="003067F3" w:rsidRPr="003067F3">
        <w:rPr>
          <w:color w:val="00B0F0"/>
          <w:sz w:val="24"/>
          <w:szCs w:val="24"/>
        </w:rPr>
        <w:t xml:space="preserve"> </w:t>
      </w:r>
    </w:p>
    <w:p w14:paraId="6ED23A85" w14:textId="2F9DD609" w:rsidR="000B3B33" w:rsidRPr="00904A63" w:rsidRDefault="00D84ED7" w:rsidP="00904A63">
      <w:pPr>
        <w:pStyle w:val="ListParagraph"/>
        <w:numPr>
          <w:ilvl w:val="2"/>
          <w:numId w:val="74"/>
        </w:numPr>
        <w:spacing w:before="120" w:after="120" w:line="360" w:lineRule="auto"/>
        <w:ind w:left="993" w:hanging="284"/>
        <w:jc w:val="both"/>
        <w:rPr>
          <w:b/>
          <w:i/>
          <w:iCs/>
          <w:sz w:val="24"/>
          <w:szCs w:val="24"/>
        </w:rPr>
      </w:pPr>
      <w:r w:rsidRPr="00904A63">
        <w:rPr>
          <w:b/>
          <w:i/>
          <w:iCs/>
          <w:sz w:val="24"/>
          <w:szCs w:val="24"/>
        </w:rPr>
        <w:t>Ödemeler Dengesi</w:t>
      </w:r>
    </w:p>
    <w:p w14:paraId="121C0086" w14:textId="074865FB" w:rsidR="000B3B33" w:rsidRPr="001C7254" w:rsidRDefault="000B3B33" w:rsidP="000B3B33">
      <w:pPr>
        <w:spacing w:before="120" w:after="120" w:line="360" w:lineRule="auto"/>
        <w:jc w:val="both"/>
        <w:rPr>
          <w:sz w:val="24"/>
          <w:szCs w:val="24"/>
        </w:rPr>
      </w:pPr>
      <w:r w:rsidRPr="001C7254">
        <w:rPr>
          <w:sz w:val="24"/>
          <w:szCs w:val="24"/>
        </w:rPr>
        <w:t xml:space="preserve">Ödemeler </w:t>
      </w:r>
      <w:r w:rsidR="00862DE8">
        <w:rPr>
          <w:sz w:val="24"/>
          <w:szCs w:val="24"/>
        </w:rPr>
        <w:t>dengesi</w:t>
      </w:r>
      <w:r w:rsidRPr="001C7254">
        <w:rPr>
          <w:sz w:val="24"/>
          <w:szCs w:val="24"/>
        </w:rPr>
        <w:t xml:space="preserve">, bir ülkenin belirli bir dönemde diğer ülkelerle arasındaki ekonomik ilişkilerin sistemli bir biçimde </w:t>
      </w:r>
      <w:r>
        <w:rPr>
          <w:sz w:val="24"/>
          <w:szCs w:val="24"/>
        </w:rPr>
        <w:t>kaydedildiği</w:t>
      </w:r>
      <w:r w:rsidRPr="001C7254">
        <w:rPr>
          <w:sz w:val="24"/>
          <w:szCs w:val="24"/>
        </w:rPr>
        <w:t xml:space="preserve"> bir </w:t>
      </w:r>
      <w:r>
        <w:rPr>
          <w:sz w:val="24"/>
          <w:szCs w:val="24"/>
        </w:rPr>
        <w:t>tablodur</w:t>
      </w:r>
      <w:r w:rsidRPr="001C7254">
        <w:rPr>
          <w:sz w:val="24"/>
          <w:szCs w:val="24"/>
        </w:rPr>
        <w:t xml:space="preserve">. Bu </w:t>
      </w:r>
      <w:r>
        <w:rPr>
          <w:sz w:val="24"/>
          <w:szCs w:val="24"/>
        </w:rPr>
        <w:t>tablo,</w:t>
      </w:r>
      <w:r w:rsidRPr="001C7254">
        <w:rPr>
          <w:sz w:val="24"/>
          <w:szCs w:val="24"/>
        </w:rPr>
        <w:t xml:space="preserve"> ülkenin uluslararası ekonomik ilişkilerinin nitelik ve boyutlarının anlaşılmasını sağlar.</w:t>
      </w:r>
      <w:r>
        <w:rPr>
          <w:sz w:val="24"/>
          <w:szCs w:val="24"/>
        </w:rPr>
        <w:t xml:space="preserve"> </w:t>
      </w:r>
      <w:r w:rsidRPr="001C7254">
        <w:rPr>
          <w:sz w:val="24"/>
          <w:szCs w:val="24"/>
        </w:rPr>
        <w:t xml:space="preserve">Ödemeler bilançosunun </w:t>
      </w:r>
      <w:r w:rsidRPr="001C7254">
        <w:rPr>
          <w:i/>
          <w:sz w:val="24"/>
          <w:szCs w:val="24"/>
        </w:rPr>
        <w:t xml:space="preserve">açık </w:t>
      </w:r>
      <w:r w:rsidRPr="001C7254">
        <w:rPr>
          <w:sz w:val="24"/>
          <w:szCs w:val="24"/>
        </w:rPr>
        <w:t>vermesi ülkenin döviz gelirlerinin döviz giderlerini karşılamadığını gösterir.</w:t>
      </w:r>
    </w:p>
    <w:p w14:paraId="574CC010" w14:textId="58227CE0" w:rsidR="000B3B33" w:rsidRPr="001C7254" w:rsidRDefault="000B3B33" w:rsidP="000B3B33">
      <w:pPr>
        <w:spacing w:before="120" w:after="120" w:line="360" w:lineRule="auto"/>
        <w:ind w:firstLine="708"/>
        <w:jc w:val="both"/>
        <w:rPr>
          <w:sz w:val="24"/>
          <w:szCs w:val="24"/>
        </w:rPr>
      </w:pPr>
      <w:r w:rsidRPr="001C7254">
        <w:rPr>
          <w:sz w:val="24"/>
          <w:szCs w:val="24"/>
        </w:rPr>
        <w:t xml:space="preserve">Ödemeler bilançosunun ana hesapları Cari İşlemler Hesabı, </w:t>
      </w:r>
      <w:r w:rsidR="000F5FE5">
        <w:rPr>
          <w:sz w:val="24"/>
          <w:szCs w:val="24"/>
        </w:rPr>
        <w:t>Finans</w:t>
      </w:r>
      <w:r w:rsidRPr="001C7254">
        <w:rPr>
          <w:sz w:val="24"/>
          <w:szCs w:val="24"/>
        </w:rPr>
        <w:t xml:space="preserve"> Hesabı, Net Hata ve Noksan ve Rezerv Hesabıdır.</w:t>
      </w:r>
    </w:p>
    <w:p w14:paraId="3671062C" w14:textId="06E5E977" w:rsidR="000B3B33" w:rsidRDefault="000B3B33" w:rsidP="000B3B33">
      <w:pPr>
        <w:spacing w:before="120" w:after="120" w:line="360" w:lineRule="auto"/>
        <w:ind w:firstLine="708"/>
        <w:jc w:val="both"/>
        <w:rPr>
          <w:sz w:val="24"/>
          <w:szCs w:val="24"/>
        </w:rPr>
      </w:pPr>
      <w:r w:rsidRPr="007C18D8">
        <w:rPr>
          <w:b/>
          <w:bCs/>
          <w:sz w:val="24"/>
          <w:szCs w:val="24"/>
        </w:rPr>
        <w:lastRenderedPageBreak/>
        <w:t>Cari işlemler hesabında</w:t>
      </w:r>
      <w:r w:rsidRPr="007C7EFB">
        <w:rPr>
          <w:sz w:val="24"/>
          <w:szCs w:val="24"/>
        </w:rPr>
        <w:t xml:space="preserve"> mal</w:t>
      </w:r>
      <w:r w:rsidRPr="001C7254">
        <w:rPr>
          <w:sz w:val="24"/>
          <w:szCs w:val="24"/>
        </w:rPr>
        <w:t xml:space="preserve"> ve hizmet ticareti, faktör gelirleri ve karşılıksız transferler yer alır. Ülke dışına mal ve hizmet s</w:t>
      </w:r>
      <w:r>
        <w:rPr>
          <w:sz w:val="24"/>
          <w:szCs w:val="24"/>
        </w:rPr>
        <w:t>atıl</w:t>
      </w:r>
      <w:r w:rsidRPr="001C7254">
        <w:rPr>
          <w:sz w:val="24"/>
          <w:szCs w:val="24"/>
        </w:rPr>
        <w:t xml:space="preserve">ması ihracat, ülke dışından mal ve hizmet alınması ise </w:t>
      </w:r>
      <w:r w:rsidR="00BF74A8">
        <w:rPr>
          <w:sz w:val="24"/>
          <w:szCs w:val="24"/>
        </w:rPr>
        <w:t>ithalât</w:t>
      </w:r>
      <w:r w:rsidRPr="001C7254">
        <w:rPr>
          <w:sz w:val="24"/>
          <w:szCs w:val="24"/>
        </w:rPr>
        <w:t xml:space="preserve"> olarak adlandırılır. </w:t>
      </w:r>
      <w:r>
        <w:rPr>
          <w:sz w:val="24"/>
          <w:szCs w:val="24"/>
        </w:rPr>
        <w:t>Hizmet ticareti,</w:t>
      </w:r>
      <w:r w:rsidRPr="001C7254">
        <w:rPr>
          <w:sz w:val="24"/>
          <w:szCs w:val="24"/>
        </w:rPr>
        <w:t xml:space="preserve"> </w:t>
      </w:r>
      <w:r>
        <w:rPr>
          <w:sz w:val="24"/>
          <w:szCs w:val="24"/>
        </w:rPr>
        <w:t>h</w:t>
      </w:r>
      <w:r w:rsidRPr="001C7254">
        <w:rPr>
          <w:sz w:val="24"/>
          <w:szCs w:val="24"/>
        </w:rPr>
        <w:t>izmet ihra</w:t>
      </w:r>
      <w:r w:rsidR="00420EF3">
        <w:rPr>
          <w:sz w:val="24"/>
          <w:szCs w:val="24"/>
        </w:rPr>
        <w:t>catının doğurduğu gelirler ile hizmet</w:t>
      </w:r>
      <w:r w:rsidRPr="001C7254">
        <w:rPr>
          <w:sz w:val="24"/>
          <w:szCs w:val="24"/>
        </w:rPr>
        <w:t xml:space="preserve"> it</w:t>
      </w:r>
      <w:r>
        <w:rPr>
          <w:sz w:val="24"/>
          <w:szCs w:val="24"/>
        </w:rPr>
        <w:t>hal</w:t>
      </w:r>
      <w:r w:rsidR="00420EF3">
        <w:rPr>
          <w:sz w:val="24"/>
          <w:szCs w:val="24"/>
        </w:rPr>
        <w:t>atının</w:t>
      </w:r>
      <w:r w:rsidRPr="001C7254">
        <w:rPr>
          <w:sz w:val="24"/>
          <w:szCs w:val="24"/>
        </w:rPr>
        <w:t xml:space="preserve"> </w:t>
      </w:r>
      <w:r w:rsidR="00420EF3">
        <w:rPr>
          <w:sz w:val="24"/>
          <w:szCs w:val="24"/>
        </w:rPr>
        <w:t>doğurduğu</w:t>
      </w:r>
      <w:r w:rsidRPr="001C7254">
        <w:rPr>
          <w:sz w:val="24"/>
          <w:szCs w:val="24"/>
        </w:rPr>
        <w:t xml:space="preserve"> giderlerin kaydedildiği hesaptır. Bu hesapta taşımacılık, turizm, haberleşme, inşaat, sigorta, finansal hizmetler ile diğer her türlü hizmetlerin gelir ve giderleri yer alır.</w:t>
      </w:r>
      <w:r>
        <w:rPr>
          <w:sz w:val="24"/>
          <w:szCs w:val="24"/>
        </w:rPr>
        <w:t xml:space="preserve"> </w:t>
      </w:r>
      <w:r w:rsidRPr="001C7254">
        <w:rPr>
          <w:sz w:val="24"/>
          <w:szCs w:val="24"/>
        </w:rPr>
        <w:t>Mal ve hizmet ihracatı toplamı</w:t>
      </w:r>
      <w:r w:rsidR="00AC620B">
        <w:rPr>
          <w:sz w:val="24"/>
          <w:szCs w:val="24"/>
        </w:rPr>
        <w:t>,</w:t>
      </w:r>
      <w:r w:rsidRPr="001C7254">
        <w:rPr>
          <w:sz w:val="24"/>
          <w:szCs w:val="24"/>
        </w:rPr>
        <w:t xml:space="preserve"> mal ve hizmet </w:t>
      </w:r>
      <w:r w:rsidR="00BF74A8">
        <w:rPr>
          <w:sz w:val="24"/>
          <w:szCs w:val="24"/>
        </w:rPr>
        <w:t>ithalât</w:t>
      </w:r>
      <w:r w:rsidRPr="001C7254">
        <w:rPr>
          <w:sz w:val="24"/>
          <w:szCs w:val="24"/>
        </w:rPr>
        <w:t>ı toplamını aşıyorsa dış ticaret fazlası, tersi durumda ise dış ticaret açığı var demektir.</w:t>
      </w:r>
    </w:p>
    <w:p w14:paraId="29069017" w14:textId="77777777" w:rsidR="000B3B33" w:rsidRPr="001C7254" w:rsidRDefault="000B3B33" w:rsidP="000B3B33">
      <w:pPr>
        <w:spacing w:before="120" w:after="120" w:line="360" w:lineRule="auto"/>
        <w:ind w:firstLine="708"/>
        <w:jc w:val="both"/>
        <w:rPr>
          <w:sz w:val="24"/>
          <w:szCs w:val="24"/>
        </w:rPr>
      </w:pPr>
      <w:r>
        <w:rPr>
          <w:sz w:val="24"/>
          <w:szCs w:val="24"/>
        </w:rPr>
        <w:t>Faktör gelirleri ya da birincil gelir hesabında</w:t>
      </w:r>
      <w:r w:rsidRPr="001C7254">
        <w:rPr>
          <w:sz w:val="24"/>
          <w:szCs w:val="24"/>
        </w:rPr>
        <w:t xml:space="preserve"> yurt dışından gelen faktör gelirleri ile yurtdışına ödenen faktör gelirleri kaydedilmektedir. Ücret, kâr payı, faiz ve kira gelirleri ile giderleri bu kapsamdadır.</w:t>
      </w:r>
    </w:p>
    <w:p w14:paraId="7BD28E7B" w14:textId="77777777" w:rsidR="000B3B33" w:rsidRPr="00A1223B" w:rsidRDefault="000B3B33" w:rsidP="000B3B33">
      <w:pPr>
        <w:spacing w:before="120" w:after="120" w:line="360" w:lineRule="auto"/>
        <w:ind w:firstLine="708"/>
        <w:jc w:val="both"/>
        <w:rPr>
          <w:sz w:val="24"/>
          <w:szCs w:val="24"/>
        </w:rPr>
      </w:pPr>
      <w:r>
        <w:rPr>
          <w:sz w:val="24"/>
          <w:szCs w:val="24"/>
        </w:rPr>
        <w:t>Transferler ya da ikincil gelir hesabı, ü</w:t>
      </w:r>
      <w:r w:rsidRPr="00A1223B">
        <w:rPr>
          <w:sz w:val="24"/>
          <w:szCs w:val="24"/>
        </w:rPr>
        <w:t xml:space="preserve">lkeler arasında </w:t>
      </w:r>
      <w:r>
        <w:rPr>
          <w:sz w:val="24"/>
          <w:szCs w:val="24"/>
        </w:rPr>
        <w:t>k</w:t>
      </w:r>
      <w:r w:rsidRPr="00A1223B">
        <w:rPr>
          <w:sz w:val="24"/>
          <w:szCs w:val="24"/>
        </w:rPr>
        <w:t>arşılıksız para ve mal transfer</w:t>
      </w:r>
      <w:r>
        <w:rPr>
          <w:sz w:val="24"/>
          <w:szCs w:val="24"/>
        </w:rPr>
        <w:t xml:space="preserve">lerinin kaydedildiği bir hesaptır. </w:t>
      </w:r>
    </w:p>
    <w:p w14:paraId="57B0F380" w14:textId="19EF1BD9" w:rsidR="000B3B33" w:rsidRDefault="000B3B33" w:rsidP="000B3B33">
      <w:pPr>
        <w:spacing w:before="120" w:after="120" w:line="360" w:lineRule="auto"/>
        <w:jc w:val="both"/>
        <w:rPr>
          <w:sz w:val="24"/>
          <w:szCs w:val="24"/>
        </w:rPr>
      </w:pPr>
      <w:r w:rsidRPr="001C7254">
        <w:rPr>
          <w:sz w:val="24"/>
          <w:szCs w:val="24"/>
        </w:rPr>
        <w:tab/>
        <w:t xml:space="preserve">Cari işlemler hesabının alacaklı ve borçlu hesaplarının toplamları arasındaki fark </w:t>
      </w:r>
      <w:r w:rsidRPr="001C7254">
        <w:rPr>
          <w:i/>
          <w:sz w:val="24"/>
          <w:szCs w:val="24"/>
        </w:rPr>
        <w:t xml:space="preserve">cari işlemler </w:t>
      </w:r>
      <w:r w:rsidR="0005714D">
        <w:rPr>
          <w:i/>
          <w:sz w:val="24"/>
          <w:szCs w:val="24"/>
        </w:rPr>
        <w:t>dengesi</w:t>
      </w:r>
      <w:r w:rsidRPr="001C7254">
        <w:rPr>
          <w:i/>
          <w:sz w:val="24"/>
          <w:szCs w:val="24"/>
        </w:rPr>
        <w:t xml:space="preserve"> </w:t>
      </w:r>
      <w:r w:rsidRPr="001C7254">
        <w:rPr>
          <w:sz w:val="24"/>
          <w:szCs w:val="24"/>
        </w:rPr>
        <w:t>olarak adlandırılır. Alacak ve borçlu hesaplar toplamı eşit ise cari işlemler bilançosu dengededir; alacaklı hesaplar toplamı daha büyükse cari fazla, borçlu hesaplar toplamı daha büyükse cari açık var demektir.</w:t>
      </w:r>
    </w:p>
    <w:p w14:paraId="51840440" w14:textId="2640B2F3" w:rsidR="00C77265" w:rsidRPr="00C77265" w:rsidRDefault="000B3B33" w:rsidP="00C77265">
      <w:pPr>
        <w:spacing w:before="120" w:after="120" w:line="360" w:lineRule="auto"/>
        <w:ind w:firstLine="708"/>
        <w:jc w:val="both"/>
        <w:rPr>
          <w:color w:val="0070C0"/>
          <w:sz w:val="24"/>
          <w:szCs w:val="24"/>
        </w:rPr>
      </w:pPr>
      <w:r w:rsidRPr="007C18D8">
        <w:rPr>
          <w:b/>
          <w:bCs/>
          <w:sz w:val="24"/>
          <w:szCs w:val="24"/>
        </w:rPr>
        <w:t>Finans hesabı</w:t>
      </w:r>
      <w:r w:rsidR="00A502A5">
        <w:rPr>
          <w:sz w:val="24"/>
          <w:szCs w:val="24"/>
        </w:rPr>
        <w:t>,</w:t>
      </w:r>
      <w:r w:rsidRPr="001C7254">
        <w:rPr>
          <w:sz w:val="24"/>
          <w:szCs w:val="24"/>
        </w:rPr>
        <w:t xml:space="preserve"> bir ülkede yerleşik kişi ve kuruluşların diğer ülkelerle yaptıkları </w:t>
      </w:r>
      <w:r w:rsidR="00E13BC3">
        <w:rPr>
          <w:sz w:val="24"/>
          <w:szCs w:val="24"/>
        </w:rPr>
        <w:t xml:space="preserve">yatırımlar ile yabancıların yurt içinde yaptıkları </w:t>
      </w:r>
      <w:r w:rsidR="00AB3286">
        <w:rPr>
          <w:sz w:val="24"/>
          <w:szCs w:val="24"/>
        </w:rPr>
        <w:t xml:space="preserve">yatırımları, yani </w:t>
      </w:r>
      <w:r w:rsidR="00080D61" w:rsidRPr="00080D61">
        <w:rPr>
          <w:sz w:val="24"/>
          <w:szCs w:val="24"/>
        </w:rPr>
        <w:t>bir ülkenin dış finansal varlıkları ve yükümlülüklerindeki değişimler ile bu değişimlerin karşılıklı kayıtlarını</w:t>
      </w:r>
      <w:r w:rsidR="00494FCB">
        <w:rPr>
          <w:sz w:val="24"/>
          <w:szCs w:val="24"/>
        </w:rPr>
        <w:t>,</w:t>
      </w:r>
      <w:r w:rsidR="00080D61">
        <w:rPr>
          <w:color w:val="0070C0"/>
          <w:sz w:val="24"/>
          <w:szCs w:val="24"/>
        </w:rPr>
        <w:t xml:space="preserve"> </w:t>
      </w:r>
      <w:r w:rsidR="00AB3286">
        <w:rPr>
          <w:sz w:val="24"/>
          <w:szCs w:val="24"/>
        </w:rPr>
        <w:t xml:space="preserve">sermaye hareketlerini </w:t>
      </w:r>
      <w:r w:rsidR="003C69FD" w:rsidRPr="00080D61">
        <w:rPr>
          <w:sz w:val="24"/>
          <w:szCs w:val="24"/>
        </w:rPr>
        <w:t>içermektedir</w:t>
      </w:r>
      <w:r w:rsidRPr="001C7254">
        <w:rPr>
          <w:sz w:val="24"/>
          <w:szCs w:val="24"/>
        </w:rPr>
        <w:t xml:space="preserve">. </w:t>
      </w:r>
      <w:r w:rsidR="00AB3286">
        <w:rPr>
          <w:sz w:val="24"/>
          <w:szCs w:val="24"/>
        </w:rPr>
        <w:t xml:space="preserve">Sermaye hareketleri üç başlık altında toplanmaktadır: doğrudan yabancı yatırımlar, portföy yatırımları ve diğer yatırımlar. </w:t>
      </w:r>
    </w:p>
    <w:p w14:paraId="50A3F366" w14:textId="694712BE" w:rsidR="00C77265" w:rsidRPr="003C69FD" w:rsidRDefault="00C77265" w:rsidP="00C77265">
      <w:pPr>
        <w:spacing w:before="120" w:after="120" w:line="360" w:lineRule="auto"/>
        <w:ind w:firstLine="708"/>
        <w:jc w:val="both"/>
        <w:rPr>
          <w:sz w:val="24"/>
          <w:szCs w:val="24"/>
        </w:rPr>
      </w:pPr>
      <w:r w:rsidRPr="007C18D8">
        <w:rPr>
          <w:i/>
          <w:iCs/>
          <w:sz w:val="24"/>
          <w:szCs w:val="24"/>
        </w:rPr>
        <w:t>Doğrudan yatırım</w:t>
      </w:r>
      <w:r w:rsidRPr="003C69FD">
        <w:rPr>
          <w:i/>
          <w:iCs/>
          <w:sz w:val="24"/>
          <w:szCs w:val="24"/>
        </w:rPr>
        <w:t>:</w:t>
      </w:r>
      <w:r w:rsidRPr="003C69FD">
        <w:rPr>
          <w:sz w:val="24"/>
          <w:szCs w:val="24"/>
        </w:rPr>
        <w:t xml:space="preserve"> Yatırımcının yerleşiği olduğu ekonomi dışındaki bir ekonomide bir işletmenin yönetimini kontrol ettiği veya yönetiminde söz sahibi olduğu uzun vadeli bir yatırım şeklidir. Doğrudan yatırımda, yatırımcının işletmenin sermayesinde </w:t>
      </w:r>
      <w:r w:rsidR="00B50F19">
        <w:rPr>
          <w:sz w:val="24"/>
          <w:szCs w:val="24"/>
        </w:rPr>
        <w:t xml:space="preserve">yüzde </w:t>
      </w:r>
      <w:r w:rsidRPr="003C69FD">
        <w:rPr>
          <w:sz w:val="24"/>
          <w:szCs w:val="24"/>
        </w:rPr>
        <w:t>10 ya da daha fazla paya/oy hakkına sahip olması veya yönetimde söz sahibi olması esastır.</w:t>
      </w:r>
    </w:p>
    <w:p w14:paraId="3CBD7C54" w14:textId="77777777" w:rsidR="00C77265" w:rsidRPr="00CD31A7" w:rsidRDefault="00C77265" w:rsidP="00C77265">
      <w:pPr>
        <w:spacing w:before="120" w:after="120" w:line="360" w:lineRule="auto"/>
        <w:ind w:firstLine="708"/>
        <w:jc w:val="both"/>
        <w:rPr>
          <w:sz w:val="24"/>
          <w:szCs w:val="24"/>
        </w:rPr>
      </w:pPr>
      <w:r w:rsidRPr="007C18D8">
        <w:rPr>
          <w:i/>
          <w:iCs/>
          <w:sz w:val="24"/>
          <w:szCs w:val="24"/>
        </w:rPr>
        <w:t>Portföy yatırımları</w:t>
      </w:r>
      <w:r w:rsidRPr="00CD31A7">
        <w:rPr>
          <w:i/>
          <w:iCs/>
          <w:sz w:val="24"/>
          <w:szCs w:val="24"/>
        </w:rPr>
        <w:t>:</w:t>
      </w:r>
      <w:r w:rsidRPr="00CD31A7">
        <w:rPr>
          <w:sz w:val="24"/>
          <w:szCs w:val="24"/>
        </w:rPr>
        <w:t xml:space="preserve"> Menkul değerlere yapılan yatırımlar olarak tanımlanabilecek portföy yatırımları, genellikle hisse senetleri ile kamu ya da özel kuruluşlarca ihraç edilen bono ve tahvil şeklindeki borç senetlerini ve diğer para piyasası araçlarını içermektedir.</w:t>
      </w:r>
    </w:p>
    <w:p w14:paraId="3A7A6837" w14:textId="24E263D5" w:rsidR="000B3B33" w:rsidRPr="00CD31A7" w:rsidRDefault="00C77265" w:rsidP="00C77265">
      <w:pPr>
        <w:spacing w:before="120" w:after="120" w:line="360" w:lineRule="auto"/>
        <w:ind w:firstLine="708"/>
        <w:jc w:val="both"/>
        <w:rPr>
          <w:sz w:val="24"/>
          <w:szCs w:val="24"/>
        </w:rPr>
      </w:pPr>
      <w:r w:rsidRPr="007C18D8">
        <w:rPr>
          <w:i/>
          <w:iCs/>
          <w:sz w:val="24"/>
          <w:szCs w:val="24"/>
        </w:rPr>
        <w:lastRenderedPageBreak/>
        <w:t>Diğer yatırımlar</w:t>
      </w:r>
      <w:r w:rsidRPr="00CD31A7">
        <w:rPr>
          <w:sz w:val="24"/>
          <w:szCs w:val="24"/>
        </w:rPr>
        <w:t>: Doğrudan yatırım, portföy yatırımları ve rezerv varlıklar dışında kalan tüm finansal hareketler bu bölümde yer almaktadır.</w:t>
      </w:r>
      <w:r w:rsidR="00CD31A7">
        <w:rPr>
          <w:sz w:val="24"/>
          <w:szCs w:val="24"/>
        </w:rPr>
        <w:t xml:space="preserve"> Ticari ve finansal </w:t>
      </w:r>
      <w:r w:rsidR="00C402E6">
        <w:rPr>
          <w:sz w:val="24"/>
          <w:szCs w:val="24"/>
        </w:rPr>
        <w:t>krediler ile mevduat hareketleri bu başlık altında kaydedilmektedir.</w:t>
      </w:r>
    </w:p>
    <w:p w14:paraId="04FCE358" w14:textId="77777777" w:rsidR="000B3B33" w:rsidRDefault="000B3B33" w:rsidP="000B3B33">
      <w:pPr>
        <w:spacing w:before="120" w:after="120" w:line="360" w:lineRule="auto"/>
        <w:jc w:val="both"/>
        <w:rPr>
          <w:sz w:val="24"/>
          <w:szCs w:val="24"/>
        </w:rPr>
      </w:pPr>
      <w:r w:rsidRPr="001C7254">
        <w:rPr>
          <w:sz w:val="24"/>
          <w:szCs w:val="24"/>
        </w:rPr>
        <w:tab/>
      </w:r>
      <w:r w:rsidRPr="00327B49">
        <w:rPr>
          <w:sz w:val="24"/>
          <w:szCs w:val="24"/>
        </w:rPr>
        <w:t>Ödemeler bilançosunda cari</w:t>
      </w:r>
      <w:r w:rsidRPr="001C7254">
        <w:rPr>
          <w:sz w:val="24"/>
          <w:szCs w:val="24"/>
        </w:rPr>
        <w:t xml:space="preserve"> işlemler hesabı ile sermaye hesabı bakiyelerinin toplamı ekonominin </w:t>
      </w:r>
      <w:r w:rsidRPr="001C7254">
        <w:rPr>
          <w:i/>
          <w:sz w:val="24"/>
          <w:szCs w:val="24"/>
        </w:rPr>
        <w:t>genel dış dengesini</w:t>
      </w:r>
      <w:r w:rsidRPr="001C7254">
        <w:rPr>
          <w:sz w:val="24"/>
          <w:szCs w:val="24"/>
        </w:rPr>
        <w:t xml:space="preserve"> oluşturur.</w:t>
      </w:r>
    </w:p>
    <w:p w14:paraId="74AA66E1" w14:textId="23CCA37A" w:rsidR="000B3B33" w:rsidRPr="001C7254" w:rsidRDefault="000B3B33" w:rsidP="000B3B33">
      <w:pPr>
        <w:spacing w:before="120" w:after="120" w:line="360" w:lineRule="auto"/>
        <w:ind w:firstLine="708"/>
        <w:jc w:val="both"/>
        <w:rPr>
          <w:sz w:val="24"/>
          <w:szCs w:val="24"/>
        </w:rPr>
      </w:pPr>
      <w:r w:rsidRPr="001C7254">
        <w:rPr>
          <w:sz w:val="24"/>
          <w:szCs w:val="24"/>
        </w:rPr>
        <w:t xml:space="preserve">Ülkelerin kayıtlı döviz varlıklarında nedeni bilinmeyen değişiklikler olmaktadır. Bu değişikliklerin net sonucu dengeleyici bir kalem olan </w:t>
      </w:r>
      <w:r w:rsidRPr="00E109ED">
        <w:rPr>
          <w:b/>
          <w:bCs/>
          <w:sz w:val="24"/>
          <w:szCs w:val="24"/>
        </w:rPr>
        <w:t>Net Hata ve Noksan</w:t>
      </w:r>
      <w:r w:rsidRPr="001C7254">
        <w:rPr>
          <w:sz w:val="24"/>
          <w:szCs w:val="24"/>
        </w:rPr>
        <w:t xml:space="preserve"> kalemini oluşturur. Net hata ve noksanın ortaya çıkmasının olası nedenleri şunlardır: Dış ticarette mal hareketleri ile para hareketlerinin aynı yılda gerçekleşmemesi, dış ticarette yanlış beyan, sistemdeki dövizlerin yastık altına kaçması ya da yastık altındaki dövizlerin sisteme girmesi, anket yoluyla elde edilen </w:t>
      </w:r>
      <w:r w:rsidR="00E109ED" w:rsidRPr="001C7254">
        <w:rPr>
          <w:sz w:val="24"/>
          <w:szCs w:val="24"/>
        </w:rPr>
        <w:t xml:space="preserve">bavul turizmi </w:t>
      </w:r>
      <w:r w:rsidR="00E109ED">
        <w:rPr>
          <w:sz w:val="24"/>
          <w:szCs w:val="24"/>
        </w:rPr>
        <w:t xml:space="preserve">gibi </w:t>
      </w:r>
      <w:r w:rsidRPr="001C7254">
        <w:rPr>
          <w:sz w:val="24"/>
          <w:szCs w:val="24"/>
        </w:rPr>
        <w:t>verilerdeki</w:t>
      </w:r>
      <w:r>
        <w:rPr>
          <w:sz w:val="24"/>
          <w:szCs w:val="24"/>
        </w:rPr>
        <w:t xml:space="preserve"> </w:t>
      </w:r>
      <w:r w:rsidRPr="001C7254">
        <w:rPr>
          <w:sz w:val="24"/>
          <w:szCs w:val="24"/>
        </w:rPr>
        <w:t>hatalar.</w:t>
      </w:r>
    </w:p>
    <w:p w14:paraId="4839C39E" w14:textId="77777777" w:rsidR="000B3B33" w:rsidRPr="001C7254" w:rsidRDefault="000B3B33" w:rsidP="000B3B33">
      <w:pPr>
        <w:spacing w:before="120" w:after="120" w:line="360" w:lineRule="auto"/>
        <w:ind w:firstLine="708"/>
        <w:jc w:val="both"/>
        <w:rPr>
          <w:sz w:val="24"/>
          <w:szCs w:val="24"/>
        </w:rPr>
      </w:pPr>
      <w:r w:rsidRPr="001C7254">
        <w:rPr>
          <w:sz w:val="24"/>
          <w:szCs w:val="24"/>
        </w:rPr>
        <w:t xml:space="preserve">Eğer cari hesap ile sermaye hesabı bakiyelerinin toplamı sıfır değilse aradaki fark rezervlerden karşılanmış demektir. Genelde, cari işlemler açık ya da fazlası sermaye hareketleri ile dengelenir. Cari hesap negatif bakiye vermişse, sermaye hesabı pozitif bakiye verir, ya da tersi olur. Ancak, bu iki hesap bakiyesinin mutlak değerleri eşit değilse rezervler artmış ya da azalmış demektir. Ülkelerin rezervleri genelde altın ve dövizden oluşmaktadır. Resmi rezervlerin yönetimi Merkez Bankasının sorumluluğundadır. </w:t>
      </w:r>
    </w:p>
    <w:p w14:paraId="4007303C" w14:textId="77777777" w:rsidR="000B3B33" w:rsidRPr="001C7254" w:rsidRDefault="000B3B33" w:rsidP="00BE7EE3">
      <w:pPr>
        <w:spacing w:before="120" w:after="120" w:line="360" w:lineRule="auto"/>
        <w:ind w:firstLine="708"/>
        <w:jc w:val="both"/>
        <w:rPr>
          <w:sz w:val="24"/>
          <w:szCs w:val="24"/>
        </w:rPr>
      </w:pPr>
    </w:p>
    <w:p w14:paraId="01F12E36" w14:textId="0409FF25" w:rsidR="00813A15" w:rsidRDefault="00813A15" w:rsidP="00BE7EE3">
      <w:pPr>
        <w:spacing w:before="120" w:after="120" w:line="360" w:lineRule="auto"/>
        <w:jc w:val="both"/>
        <w:rPr>
          <w:b/>
          <w:sz w:val="24"/>
          <w:szCs w:val="24"/>
          <w:lang w:val="en-US"/>
        </w:rPr>
      </w:pPr>
    </w:p>
    <w:p w14:paraId="0E8DD02A" w14:textId="717784B1" w:rsidR="00E51540" w:rsidRDefault="00E51540" w:rsidP="00BE7EE3">
      <w:pPr>
        <w:spacing w:before="120" w:after="120" w:line="360" w:lineRule="auto"/>
        <w:jc w:val="both"/>
        <w:rPr>
          <w:b/>
          <w:sz w:val="24"/>
          <w:szCs w:val="24"/>
          <w:lang w:val="en-US"/>
        </w:rPr>
      </w:pPr>
    </w:p>
    <w:p w14:paraId="112A654D" w14:textId="227CFD23" w:rsidR="00E51540" w:rsidRDefault="00E51540" w:rsidP="00BE7EE3">
      <w:pPr>
        <w:spacing w:before="120" w:after="120" w:line="360" w:lineRule="auto"/>
        <w:jc w:val="both"/>
        <w:rPr>
          <w:b/>
          <w:sz w:val="24"/>
          <w:szCs w:val="24"/>
          <w:lang w:val="en-US"/>
        </w:rPr>
      </w:pPr>
    </w:p>
    <w:p w14:paraId="3007EA1A" w14:textId="3AACBEBD" w:rsidR="00E51540" w:rsidRDefault="00E51540" w:rsidP="00BE7EE3">
      <w:pPr>
        <w:spacing w:before="120" w:after="120" w:line="360" w:lineRule="auto"/>
        <w:jc w:val="both"/>
        <w:rPr>
          <w:b/>
          <w:sz w:val="24"/>
          <w:szCs w:val="24"/>
          <w:lang w:val="en-US"/>
        </w:rPr>
      </w:pPr>
    </w:p>
    <w:p w14:paraId="101E2397" w14:textId="6F4823E8" w:rsidR="00E51540" w:rsidRDefault="00E51540" w:rsidP="00BE7EE3">
      <w:pPr>
        <w:spacing w:before="120" w:after="120" w:line="360" w:lineRule="auto"/>
        <w:jc w:val="both"/>
        <w:rPr>
          <w:b/>
          <w:sz w:val="24"/>
          <w:szCs w:val="24"/>
          <w:lang w:val="en-US"/>
        </w:rPr>
      </w:pPr>
    </w:p>
    <w:p w14:paraId="3D966322" w14:textId="4D65DFE6" w:rsidR="00E51540" w:rsidRDefault="00E51540" w:rsidP="00BE7EE3">
      <w:pPr>
        <w:spacing w:before="120" w:after="120" w:line="360" w:lineRule="auto"/>
        <w:jc w:val="both"/>
        <w:rPr>
          <w:b/>
          <w:sz w:val="24"/>
          <w:szCs w:val="24"/>
          <w:lang w:val="en-US"/>
        </w:rPr>
      </w:pPr>
    </w:p>
    <w:p w14:paraId="584B5E82" w14:textId="5E7586E7" w:rsidR="00E51540" w:rsidRDefault="00E51540" w:rsidP="00BE7EE3">
      <w:pPr>
        <w:spacing w:before="120" w:after="120" w:line="360" w:lineRule="auto"/>
        <w:jc w:val="both"/>
        <w:rPr>
          <w:b/>
          <w:sz w:val="24"/>
          <w:szCs w:val="24"/>
          <w:lang w:val="en-US"/>
        </w:rPr>
      </w:pPr>
    </w:p>
    <w:p w14:paraId="5DC5386A" w14:textId="721214F2" w:rsidR="00E51540" w:rsidRDefault="00E51540" w:rsidP="00BE7EE3">
      <w:pPr>
        <w:spacing w:before="120" w:after="120" w:line="360" w:lineRule="auto"/>
        <w:jc w:val="both"/>
        <w:rPr>
          <w:b/>
          <w:sz w:val="24"/>
          <w:szCs w:val="24"/>
          <w:lang w:val="en-US"/>
        </w:rPr>
      </w:pPr>
    </w:p>
    <w:p w14:paraId="3ABA6AF8" w14:textId="1CA68B08" w:rsidR="00E51540" w:rsidRDefault="00E51540" w:rsidP="00BE7EE3">
      <w:pPr>
        <w:spacing w:before="120" w:after="120" w:line="360" w:lineRule="auto"/>
        <w:jc w:val="both"/>
        <w:rPr>
          <w:b/>
          <w:sz w:val="24"/>
          <w:szCs w:val="24"/>
          <w:lang w:val="en-US"/>
        </w:rPr>
      </w:pPr>
    </w:p>
    <w:p w14:paraId="3C306AB4" w14:textId="287A4918" w:rsidR="00E51540" w:rsidRDefault="00E51540" w:rsidP="00BE7EE3">
      <w:pPr>
        <w:spacing w:before="120" w:after="120" w:line="360" w:lineRule="auto"/>
        <w:jc w:val="both"/>
        <w:rPr>
          <w:b/>
          <w:sz w:val="24"/>
          <w:szCs w:val="24"/>
          <w:lang w:val="en-US"/>
        </w:rPr>
      </w:pPr>
    </w:p>
    <w:p w14:paraId="6FE7FDD2" w14:textId="310F5A9A" w:rsidR="00813A15" w:rsidRPr="001C7254" w:rsidRDefault="00813A15" w:rsidP="00BE7EE3">
      <w:pPr>
        <w:spacing w:before="120" w:after="120" w:line="360" w:lineRule="auto"/>
        <w:rPr>
          <w:b/>
          <w:sz w:val="24"/>
          <w:szCs w:val="24"/>
        </w:rPr>
      </w:pPr>
      <w:r w:rsidRPr="001C7254">
        <w:rPr>
          <w:b/>
          <w:sz w:val="24"/>
          <w:szCs w:val="24"/>
        </w:rPr>
        <w:lastRenderedPageBreak/>
        <w:t xml:space="preserve">KONU </w:t>
      </w:r>
      <w:r w:rsidR="00257538">
        <w:rPr>
          <w:b/>
          <w:sz w:val="24"/>
          <w:szCs w:val="24"/>
        </w:rPr>
        <w:t>8</w:t>
      </w:r>
    </w:p>
    <w:p w14:paraId="320153A1" w14:textId="77777777" w:rsidR="00813A15" w:rsidRDefault="00813A15" w:rsidP="00BE7EE3">
      <w:pPr>
        <w:spacing w:before="120" w:after="120" w:line="360" w:lineRule="auto"/>
        <w:jc w:val="center"/>
        <w:rPr>
          <w:b/>
          <w:sz w:val="24"/>
          <w:szCs w:val="24"/>
        </w:rPr>
      </w:pPr>
      <w:r w:rsidRPr="001C7254">
        <w:rPr>
          <w:b/>
          <w:sz w:val="24"/>
          <w:szCs w:val="24"/>
        </w:rPr>
        <w:t xml:space="preserve">TÜRKİYE EKONOMİSİ </w:t>
      </w:r>
    </w:p>
    <w:p w14:paraId="69A7BE79" w14:textId="7D893F18" w:rsidR="003B5D93" w:rsidRPr="003B5D93" w:rsidRDefault="003B5D93" w:rsidP="00430FFE">
      <w:pPr>
        <w:spacing w:before="120" w:after="120" w:line="360" w:lineRule="auto"/>
        <w:jc w:val="both"/>
        <w:rPr>
          <w:sz w:val="24"/>
          <w:szCs w:val="24"/>
        </w:rPr>
      </w:pPr>
      <w:r w:rsidRPr="003B5D93">
        <w:rPr>
          <w:sz w:val="24"/>
          <w:szCs w:val="24"/>
        </w:rPr>
        <w:t xml:space="preserve">Bu son konumuzda </w:t>
      </w:r>
      <w:r w:rsidR="00997BCB">
        <w:rPr>
          <w:sz w:val="24"/>
          <w:szCs w:val="24"/>
        </w:rPr>
        <w:t>Türkiye’</w:t>
      </w:r>
      <w:r w:rsidR="00A37AD1">
        <w:rPr>
          <w:sz w:val="24"/>
          <w:szCs w:val="24"/>
        </w:rPr>
        <w:t>nin</w:t>
      </w:r>
      <w:r w:rsidR="00997BCB">
        <w:rPr>
          <w:sz w:val="24"/>
          <w:szCs w:val="24"/>
        </w:rPr>
        <w:t xml:space="preserve"> üretim, istihdam, enflasyon, tasarruf ve yatırım ve dış ekonomik ilişkilerin</w:t>
      </w:r>
      <w:r w:rsidR="00A37AD1">
        <w:rPr>
          <w:sz w:val="24"/>
          <w:szCs w:val="24"/>
        </w:rPr>
        <w:t xml:space="preserve">i ele alacağız. </w:t>
      </w:r>
    </w:p>
    <w:p w14:paraId="24B8ACF6" w14:textId="56B5E484" w:rsidR="00430FFE" w:rsidRPr="00A37AD1" w:rsidRDefault="00A37AD1" w:rsidP="00A37AD1">
      <w:pPr>
        <w:pStyle w:val="ListParagraph"/>
        <w:numPr>
          <w:ilvl w:val="1"/>
          <w:numId w:val="45"/>
        </w:numPr>
        <w:spacing w:before="240" w:after="120" w:line="360" w:lineRule="auto"/>
        <w:ind w:left="1134" w:hanging="425"/>
        <w:jc w:val="both"/>
        <w:rPr>
          <w:b/>
          <w:sz w:val="24"/>
          <w:szCs w:val="24"/>
        </w:rPr>
      </w:pPr>
      <w:r w:rsidRPr="00A37AD1">
        <w:rPr>
          <w:b/>
          <w:sz w:val="24"/>
          <w:szCs w:val="24"/>
        </w:rPr>
        <w:t>ÜRETİM</w:t>
      </w:r>
    </w:p>
    <w:p w14:paraId="5BD01F46" w14:textId="53672E56" w:rsidR="00430FFE" w:rsidRPr="000D3056" w:rsidRDefault="00BD5B50" w:rsidP="00430FFE">
      <w:pPr>
        <w:numPr>
          <w:ilvl w:val="2"/>
          <w:numId w:val="76"/>
        </w:numPr>
        <w:spacing w:before="120" w:after="120" w:line="360" w:lineRule="auto"/>
        <w:ind w:left="993" w:hanging="284"/>
        <w:jc w:val="both"/>
        <w:rPr>
          <w:b/>
          <w:sz w:val="24"/>
          <w:szCs w:val="24"/>
        </w:rPr>
      </w:pPr>
      <w:r w:rsidRPr="000D3056">
        <w:rPr>
          <w:b/>
          <w:sz w:val="24"/>
          <w:szCs w:val="24"/>
        </w:rPr>
        <w:t>Üretimin Sektörel Dağılımı</w:t>
      </w:r>
    </w:p>
    <w:p w14:paraId="5A4CAC53" w14:textId="363B7550" w:rsidR="00430FFE" w:rsidRPr="003B5D93" w:rsidRDefault="00BD5B50" w:rsidP="00430FFE">
      <w:pPr>
        <w:spacing w:after="120" w:line="360" w:lineRule="auto"/>
        <w:jc w:val="both"/>
        <w:rPr>
          <w:color w:val="0070C0"/>
          <w:sz w:val="24"/>
          <w:szCs w:val="24"/>
        </w:rPr>
      </w:pPr>
      <w:r w:rsidRPr="000D3056">
        <w:rPr>
          <w:sz w:val="24"/>
          <w:szCs w:val="24"/>
        </w:rPr>
        <w:t>Ekonomi</w:t>
      </w:r>
      <w:r w:rsidR="00813495" w:rsidRPr="000D3056">
        <w:rPr>
          <w:sz w:val="24"/>
          <w:szCs w:val="24"/>
        </w:rPr>
        <w:t xml:space="preserve">nin üç ana sektörü tarım, sanayi ve hizmetlerdir. Tarım bütün tarımsal ve hayvansal ürünler ile </w:t>
      </w:r>
      <w:r w:rsidR="00215304" w:rsidRPr="000D3056">
        <w:rPr>
          <w:sz w:val="24"/>
          <w:szCs w:val="24"/>
        </w:rPr>
        <w:t xml:space="preserve">orman ve su ürünlerini kapsar. Tarım sektörünün toplam üretim ve istihdam içindeki payı </w:t>
      </w:r>
      <w:r w:rsidR="004C103C" w:rsidRPr="000D3056">
        <w:rPr>
          <w:sz w:val="24"/>
          <w:szCs w:val="24"/>
        </w:rPr>
        <w:t xml:space="preserve">azalıyor olmakla birlikte, tarım sektörü hâlâ ülke ekonomisi için çok önemli bir sektör olma özelliğini </w:t>
      </w:r>
      <w:r w:rsidR="000D3056" w:rsidRPr="000D3056">
        <w:rPr>
          <w:sz w:val="24"/>
          <w:szCs w:val="24"/>
        </w:rPr>
        <w:t>sürdürmektedir.</w:t>
      </w:r>
      <w:r w:rsidR="00430FFE" w:rsidRPr="003B5D93">
        <w:rPr>
          <w:color w:val="0070C0"/>
          <w:sz w:val="24"/>
          <w:szCs w:val="24"/>
        </w:rPr>
        <w:t xml:space="preserve"> </w:t>
      </w:r>
      <w:r w:rsidR="000D3056" w:rsidRPr="003F6E63">
        <w:rPr>
          <w:sz w:val="24"/>
          <w:szCs w:val="24"/>
        </w:rPr>
        <w:t xml:space="preserve">Tarımın önemi üç özelliğinden kaynaklanmaktadır. </w:t>
      </w:r>
      <w:r w:rsidR="003F6E63" w:rsidRPr="003F6E63">
        <w:rPr>
          <w:sz w:val="24"/>
          <w:szCs w:val="24"/>
        </w:rPr>
        <w:t>Birincisi, tarımsal ürünler</w:t>
      </w:r>
      <w:r w:rsidR="006F6C15">
        <w:rPr>
          <w:sz w:val="24"/>
          <w:szCs w:val="24"/>
        </w:rPr>
        <w:t xml:space="preserve"> başta beslenme olmak üzere</w:t>
      </w:r>
      <w:r w:rsidR="003F6E63" w:rsidRPr="003F6E63">
        <w:rPr>
          <w:sz w:val="24"/>
          <w:szCs w:val="24"/>
        </w:rPr>
        <w:t xml:space="preserve"> temel ihtiyaçlarımızın karşılanması için </w:t>
      </w:r>
      <w:r w:rsidR="006F6C15">
        <w:rPr>
          <w:sz w:val="24"/>
          <w:szCs w:val="24"/>
        </w:rPr>
        <w:t xml:space="preserve">vazgeçilmezdir. </w:t>
      </w:r>
      <w:r w:rsidR="003F6E63">
        <w:rPr>
          <w:color w:val="0070C0"/>
          <w:sz w:val="24"/>
          <w:szCs w:val="24"/>
        </w:rPr>
        <w:t xml:space="preserve"> </w:t>
      </w:r>
      <w:r w:rsidR="003F6E63" w:rsidRPr="006F6C15">
        <w:rPr>
          <w:sz w:val="24"/>
          <w:szCs w:val="24"/>
        </w:rPr>
        <w:t xml:space="preserve">İkincisi, </w:t>
      </w:r>
      <w:r w:rsidR="006D3265" w:rsidRPr="006F6C15">
        <w:rPr>
          <w:sz w:val="24"/>
          <w:szCs w:val="24"/>
        </w:rPr>
        <w:t xml:space="preserve">tarımsal ürünler birçok sanayi ürününün </w:t>
      </w:r>
      <w:r w:rsidR="00676FD7" w:rsidRPr="006F6C15">
        <w:rPr>
          <w:sz w:val="24"/>
          <w:szCs w:val="24"/>
        </w:rPr>
        <w:t xml:space="preserve">üretiminde girdi olarak kullanılmaktadır. </w:t>
      </w:r>
      <w:r w:rsidR="00676FD7" w:rsidRPr="009F1676">
        <w:rPr>
          <w:sz w:val="24"/>
          <w:szCs w:val="24"/>
        </w:rPr>
        <w:t xml:space="preserve">Üçüncüsü, </w:t>
      </w:r>
      <w:r w:rsidR="001037F8" w:rsidRPr="009F1676">
        <w:rPr>
          <w:sz w:val="24"/>
          <w:szCs w:val="24"/>
        </w:rPr>
        <w:t xml:space="preserve">tarım sektörü sanayi ürünleri için önemli bir pazardır; </w:t>
      </w:r>
      <w:r w:rsidR="009F1676">
        <w:rPr>
          <w:sz w:val="24"/>
          <w:szCs w:val="24"/>
        </w:rPr>
        <w:t xml:space="preserve">makine ve ekipman, gübre, yakıt, ilâç gibi </w:t>
      </w:r>
      <w:r w:rsidR="001037F8" w:rsidRPr="009F1676">
        <w:rPr>
          <w:sz w:val="24"/>
          <w:szCs w:val="24"/>
        </w:rPr>
        <w:t>birçok sanayi ürünü tarımda girdi olarak kullanılmaktadır.</w:t>
      </w:r>
      <w:r w:rsidR="001037F8">
        <w:rPr>
          <w:color w:val="0070C0"/>
          <w:sz w:val="24"/>
          <w:szCs w:val="24"/>
        </w:rPr>
        <w:t xml:space="preserve"> </w:t>
      </w:r>
    </w:p>
    <w:p w14:paraId="4A7BDB92" w14:textId="21F862F1" w:rsidR="00430FFE" w:rsidRPr="003B5D93" w:rsidRDefault="00030551" w:rsidP="00430FFE">
      <w:pPr>
        <w:spacing w:before="120" w:after="120" w:line="360" w:lineRule="auto"/>
        <w:ind w:firstLine="708"/>
        <w:jc w:val="both"/>
        <w:rPr>
          <w:color w:val="0070C0"/>
          <w:sz w:val="24"/>
          <w:szCs w:val="24"/>
        </w:rPr>
      </w:pPr>
      <w:r w:rsidRPr="00ED192A">
        <w:rPr>
          <w:sz w:val="24"/>
          <w:szCs w:val="24"/>
        </w:rPr>
        <w:t>Sanayi sektörü</w:t>
      </w:r>
      <w:r w:rsidR="00CC2E7D">
        <w:rPr>
          <w:sz w:val="24"/>
          <w:szCs w:val="24"/>
        </w:rPr>
        <w:t>;</w:t>
      </w:r>
      <w:r w:rsidRPr="00ED192A">
        <w:rPr>
          <w:sz w:val="24"/>
          <w:szCs w:val="24"/>
        </w:rPr>
        <w:t xml:space="preserve"> </w:t>
      </w:r>
      <w:r w:rsidR="00E601BB">
        <w:rPr>
          <w:sz w:val="24"/>
          <w:szCs w:val="24"/>
        </w:rPr>
        <w:t>imalât</w:t>
      </w:r>
      <w:r w:rsidRPr="00ED192A">
        <w:rPr>
          <w:sz w:val="24"/>
          <w:szCs w:val="24"/>
        </w:rPr>
        <w:t xml:space="preserve"> sanayi</w:t>
      </w:r>
      <w:r w:rsidR="00CC2E7D">
        <w:rPr>
          <w:sz w:val="24"/>
          <w:szCs w:val="24"/>
        </w:rPr>
        <w:t>,</w:t>
      </w:r>
      <w:r w:rsidRPr="00ED192A">
        <w:rPr>
          <w:sz w:val="24"/>
          <w:szCs w:val="24"/>
        </w:rPr>
        <w:t xml:space="preserve"> madencilik, enerji ve gaz</w:t>
      </w:r>
      <w:r w:rsidR="0043414E" w:rsidRPr="00ED192A">
        <w:rPr>
          <w:sz w:val="24"/>
          <w:szCs w:val="24"/>
        </w:rPr>
        <w:t xml:space="preserve"> ve su sektörlerini kapsar. İmalat sanayi, sanayi sektörünün çekirdeğini oluştur</w:t>
      </w:r>
      <w:r w:rsidR="00CC2E7D">
        <w:rPr>
          <w:sz w:val="24"/>
          <w:szCs w:val="24"/>
        </w:rPr>
        <w:t>u</w:t>
      </w:r>
      <w:r w:rsidR="00097417">
        <w:rPr>
          <w:sz w:val="24"/>
          <w:szCs w:val="24"/>
        </w:rPr>
        <w:t>r</w:t>
      </w:r>
      <w:r w:rsidR="0043414E" w:rsidRPr="00ED192A">
        <w:rPr>
          <w:sz w:val="24"/>
          <w:szCs w:val="24"/>
        </w:rPr>
        <w:t xml:space="preserve">. </w:t>
      </w:r>
      <w:r w:rsidR="001F5F8A" w:rsidRPr="00ED192A">
        <w:rPr>
          <w:sz w:val="24"/>
          <w:szCs w:val="24"/>
        </w:rPr>
        <w:t>İmalat sanayinin ekonomi içindeki göreceli büyüklüğü sanayileşme ve kalkınmanın önemli bir göstergesidir</w:t>
      </w:r>
      <w:r w:rsidR="00ED192A">
        <w:rPr>
          <w:sz w:val="24"/>
          <w:szCs w:val="24"/>
        </w:rPr>
        <w:t xml:space="preserve"> ve sektörün ulusal gelir ve istihdamdaki payı ile ölçül</w:t>
      </w:r>
      <w:r w:rsidR="00097417">
        <w:rPr>
          <w:sz w:val="24"/>
          <w:szCs w:val="24"/>
        </w:rPr>
        <w:t>ür</w:t>
      </w:r>
      <w:r w:rsidR="00ED192A">
        <w:rPr>
          <w:sz w:val="24"/>
          <w:szCs w:val="24"/>
        </w:rPr>
        <w:t xml:space="preserve">. </w:t>
      </w:r>
      <w:r w:rsidR="00983B0E">
        <w:rPr>
          <w:sz w:val="24"/>
          <w:szCs w:val="24"/>
        </w:rPr>
        <w:t xml:space="preserve">Bununla birlikte, </w:t>
      </w:r>
      <w:r w:rsidR="00E601BB">
        <w:rPr>
          <w:sz w:val="24"/>
          <w:szCs w:val="24"/>
        </w:rPr>
        <w:t>imalât</w:t>
      </w:r>
      <w:r w:rsidR="00983B0E">
        <w:rPr>
          <w:sz w:val="24"/>
          <w:szCs w:val="24"/>
        </w:rPr>
        <w:t xml:space="preserve"> sanayi </w:t>
      </w:r>
      <w:r w:rsidR="00F61699">
        <w:rPr>
          <w:sz w:val="24"/>
          <w:szCs w:val="24"/>
        </w:rPr>
        <w:t>üretim ve istihdamın</w:t>
      </w:r>
      <w:r w:rsidR="00154D9D">
        <w:rPr>
          <w:sz w:val="24"/>
          <w:szCs w:val="24"/>
        </w:rPr>
        <w:t>ı</w:t>
      </w:r>
      <w:r w:rsidR="00F61699">
        <w:rPr>
          <w:sz w:val="24"/>
          <w:szCs w:val="24"/>
        </w:rPr>
        <w:t xml:space="preserve">n bileşimi sanayileşme düzeyinin daha doğru göstergeleri olarak kabul edilmektedir. </w:t>
      </w:r>
      <w:r w:rsidR="005311E6">
        <w:rPr>
          <w:sz w:val="24"/>
          <w:szCs w:val="24"/>
        </w:rPr>
        <w:t>Gelişmiş s</w:t>
      </w:r>
      <w:r w:rsidR="00154D9D">
        <w:rPr>
          <w:sz w:val="24"/>
          <w:szCs w:val="24"/>
        </w:rPr>
        <w:t>anayi ülkeler</w:t>
      </w:r>
      <w:r w:rsidR="005311E6">
        <w:rPr>
          <w:sz w:val="24"/>
          <w:szCs w:val="24"/>
        </w:rPr>
        <w:t>i</w:t>
      </w:r>
      <w:r w:rsidR="0075547B">
        <w:rPr>
          <w:sz w:val="24"/>
          <w:szCs w:val="24"/>
        </w:rPr>
        <w:t>, diğer ülkelere göre</w:t>
      </w:r>
      <w:r w:rsidR="00154D9D">
        <w:rPr>
          <w:sz w:val="24"/>
          <w:szCs w:val="24"/>
        </w:rPr>
        <w:t xml:space="preserve"> </w:t>
      </w:r>
      <w:r w:rsidR="00216EFE">
        <w:rPr>
          <w:sz w:val="24"/>
          <w:szCs w:val="24"/>
        </w:rPr>
        <w:t xml:space="preserve">daha yüksek </w:t>
      </w:r>
      <w:r w:rsidR="00154D9D">
        <w:rPr>
          <w:sz w:val="24"/>
          <w:szCs w:val="24"/>
        </w:rPr>
        <w:t>teknoloji</w:t>
      </w:r>
      <w:r w:rsidR="00216EFE">
        <w:rPr>
          <w:sz w:val="24"/>
          <w:szCs w:val="24"/>
        </w:rPr>
        <w:t xml:space="preserve">li </w:t>
      </w:r>
      <w:r w:rsidR="00154D9D">
        <w:rPr>
          <w:sz w:val="24"/>
          <w:szCs w:val="24"/>
        </w:rPr>
        <w:t xml:space="preserve">yöntemler kullanmakta </w:t>
      </w:r>
      <w:r w:rsidR="00216EFE">
        <w:rPr>
          <w:sz w:val="24"/>
          <w:szCs w:val="24"/>
        </w:rPr>
        <w:t>ve daha ni</w:t>
      </w:r>
      <w:r w:rsidR="0075547B">
        <w:rPr>
          <w:sz w:val="24"/>
          <w:szCs w:val="24"/>
        </w:rPr>
        <w:t>t</w:t>
      </w:r>
      <w:r w:rsidR="00216EFE">
        <w:rPr>
          <w:sz w:val="24"/>
          <w:szCs w:val="24"/>
        </w:rPr>
        <w:t xml:space="preserve">elikli işgücü </w:t>
      </w:r>
      <w:r w:rsidR="0075547B">
        <w:rPr>
          <w:sz w:val="24"/>
          <w:szCs w:val="24"/>
        </w:rPr>
        <w:t xml:space="preserve">istihdam etmektedirler. </w:t>
      </w:r>
    </w:p>
    <w:p w14:paraId="0CA34DB4" w14:textId="1548B7A3" w:rsidR="00430FFE" w:rsidRPr="003B5D93" w:rsidRDefault="00430FFE" w:rsidP="00430FFE">
      <w:pPr>
        <w:spacing w:after="120" w:line="360" w:lineRule="auto"/>
        <w:jc w:val="both"/>
        <w:rPr>
          <w:color w:val="0070C0"/>
          <w:sz w:val="24"/>
          <w:szCs w:val="24"/>
        </w:rPr>
      </w:pPr>
      <w:r w:rsidRPr="003B5D93">
        <w:rPr>
          <w:color w:val="0070C0"/>
          <w:sz w:val="24"/>
          <w:szCs w:val="24"/>
        </w:rPr>
        <w:tab/>
      </w:r>
      <w:r w:rsidR="0075547B" w:rsidRPr="000551DC">
        <w:rPr>
          <w:sz w:val="24"/>
          <w:szCs w:val="24"/>
        </w:rPr>
        <w:t>Hizmetler fiziksel olmayan ürünlerdir.</w:t>
      </w:r>
      <w:r w:rsidRPr="000551DC">
        <w:rPr>
          <w:sz w:val="24"/>
          <w:szCs w:val="24"/>
        </w:rPr>
        <w:t xml:space="preserve"> </w:t>
      </w:r>
      <w:r w:rsidR="008B6C27" w:rsidRPr="000551DC">
        <w:rPr>
          <w:sz w:val="24"/>
          <w:szCs w:val="24"/>
        </w:rPr>
        <w:t xml:space="preserve">Toplam hizmet üretimi içindeki payı göreceli olarak yüksek olan hizmet sektörleri inşaat, toplam perakende ticaret, </w:t>
      </w:r>
      <w:r w:rsidR="00B379EB" w:rsidRPr="000551DC">
        <w:rPr>
          <w:sz w:val="24"/>
          <w:szCs w:val="24"/>
        </w:rPr>
        <w:t>taşıma ve depolama, otel ve lokantacılık, bilgi ve iletişim</w:t>
      </w:r>
      <w:r w:rsidR="00395781" w:rsidRPr="000551DC">
        <w:rPr>
          <w:sz w:val="24"/>
          <w:szCs w:val="24"/>
        </w:rPr>
        <w:t>, finans ve sigortacılık, gayrimenkul hizmetleri</w:t>
      </w:r>
      <w:r w:rsidR="000551DC" w:rsidRPr="000551DC">
        <w:rPr>
          <w:sz w:val="24"/>
          <w:szCs w:val="24"/>
        </w:rPr>
        <w:t>, eğitim, kamu yönetimi ve savunmadır.</w:t>
      </w:r>
      <w:r w:rsidR="000551DC">
        <w:rPr>
          <w:color w:val="0070C0"/>
          <w:sz w:val="24"/>
          <w:szCs w:val="24"/>
        </w:rPr>
        <w:t xml:space="preserve"> </w:t>
      </w:r>
      <w:r w:rsidR="00395781">
        <w:rPr>
          <w:color w:val="0070C0"/>
          <w:sz w:val="24"/>
          <w:szCs w:val="24"/>
        </w:rPr>
        <w:t xml:space="preserve"> </w:t>
      </w:r>
    </w:p>
    <w:p w14:paraId="6FE8A7D0" w14:textId="321A51F2" w:rsidR="00430FFE" w:rsidRPr="000C551C" w:rsidRDefault="00E76DB0" w:rsidP="00430FFE">
      <w:pPr>
        <w:spacing w:before="120" w:after="240" w:line="360" w:lineRule="auto"/>
        <w:ind w:firstLine="708"/>
        <w:jc w:val="both"/>
        <w:rPr>
          <w:sz w:val="24"/>
          <w:szCs w:val="24"/>
        </w:rPr>
      </w:pPr>
      <w:r w:rsidRPr="00381B3A">
        <w:rPr>
          <w:sz w:val="24"/>
          <w:szCs w:val="24"/>
        </w:rPr>
        <w:t xml:space="preserve">Türkiye’de 2021 yılında GSYH’nin sektörel </w:t>
      </w:r>
      <w:r w:rsidR="00381B3A" w:rsidRPr="00381B3A">
        <w:rPr>
          <w:sz w:val="24"/>
          <w:szCs w:val="24"/>
        </w:rPr>
        <w:t>bileşimi Tablo 8.1’de verilmiştir.</w:t>
      </w:r>
      <w:r w:rsidR="00381B3A">
        <w:rPr>
          <w:color w:val="0070C0"/>
          <w:sz w:val="24"/>
          <w:szCs w:val="24"/>
        </w:rPr>
        <w:t xml:space="preserve"> </w:t>
      </w:r>
      <w:r w:rsidR="000135A8" w:rsidRPr="006B4ECC">
        <w:rPr>
          <w:sz w:val="24"/>
          <w:szCs w:val="24"/>
        </w:rPr>
        <w:t>Söz konusu yıl</w:t>
      </w:r>
      <w:r w:rsidR="006B4ECC" w:rsidRPr="006B4ECC">
        <w:rPr>
          <w:sz w:val="24"/>
          <w:szCs w:val="24"/>
        </w:rPr>
        <w:t>da</w:t>
      </w:r>
      <w:r w:rsidR="000135A8" w:rsidRPr="006B4ECC">
        <w:rPr>
          <w:sz w:val="24"/>
          <w:szCs w:val="24"/>
        </w:rPr>
        <w:t xml:space="preserve"> </w:t>
      </w:r>
      <w:r w:rsidR="00381B3A" w:rsidRPr="006B4ECC">
        <w:rPr>
          <w:sz w:val="24"/>
          <w:szCs w:val="24"/>
        </w:rPr>
        <w:t>Türkiye GSYH’si</w:t>
      </w:r>
      <w:r w:rsidR="006B4ECC" w:rsidRPr="006B4ECC">
        <w:rPr>
          <w:sz w:val="24"/>
          <w:szCs w:val="24"/>
        </w:rPr>
        <w:t>,</w:t>
      </w:r>
      <w:r w:rsidR="00381B3A" w:rsidRPr="006B4ECC">
        <w:rPr>
          <w:sz w:val="24"/>
          <w:szCs w:val="24"/>
        </w:rPr>
        <w:t xml:space="preserve"> cari fiyatlarla</w:t>
      </w:r>
      <w:r w:rsidR="006B4ECC" w:rsidRPr="006B4ECC">
        <w:rPr>
          <w:sz w:val="24"/>
          <w:szCs w:val="24"/>
        </w:rPr>
        <w:t>,</w:t>
      </w:r>
      <w:r w:rsidR="00381B3A" w:rsidRPr="006B4ECC">
        <w:rPr>
          <w:sz w:val="24"/>
          <w:szCs w:val="24"/>
        </w:rPr>
        <w:t xml:space="preserve"> yaklaşık</w:t>
      </w:r>
      <w:r w:rsidR="00430FFE" w:rsidRPr="006B4ECC">
        <w:rPr>
          <w:sz w:val="24"/>
          <w:szCs w:val="24"/>
        </w:rPr>
        <w:t xml:space="preserve"> 7</w:t>
      </w:r>
      <w:r w:rsidR="000135A8" w:rsidRPr="006B4ECC">
        <w:rPr>
          <w:sz w:val="24"/>
          <w:szCs w:val="24"/>
        </w:rPr>
        <w:t xml:space="preserve"> trilyon </w:t>
      </w:r>
      <w:r w:rsidR="00430FFE" w:rsidRPr="006B4ECC">
        <w:rPr>
          <w:sz w:val="24"/>
          <w:szCs w:val="24"/>
        </w:rPr>
        <w:t xml:space="preserve">249 </w:t>
      </w:r>
      <w:r w:rsidR="000135A8" w:rsidRPr="006B4ECC">
        <w:rPr>
          <w:sz w:val="24"/>
          <w:szCs w:val="24"/>
        </w:rPr>
        <w:t>milyar lira</w:t>
      </w:r>
      <w:r w:rsidR="006B4ECC">
        <w:rPr>
          <w:sz w:val="24"/>
          <w:szCs w:val="24"/>
        </w:rPr>
        <w:t>dır</w:t>
      </w:r>
      <w:r w:rsidR="00430FFE" w:rsidRPr="006B4ECC">
        <w:rPr>
          <w:sz w:val="24"/>
          <w:szCs w:val="24"/>
        </w:rPr>
        <w:t xml:space="preserve">. </w:t>
      </w:r>
      <w:r w:rsidR="006B4ECC">
        <w:rPr>
          <w:sz w:val="24"/>
          <w:szCs w:val="24"/>
        </w:rPr>
        <w:t>GSYH’nin yüzdesi olarak sektör payları şöyledir:</w:t>
      </w:r>
      <w:r w:rsidR="004C7E05">
        <w:rPr>
          <w:sz w:val="24"/>
          <w:szCs w:val="24"/>
        </w:rPr>
        <w:t xml:space="preserve"> </w:t>
      </w:r>
      <w:r w:rsidR="004C7E05" w:rsidRPr="004C7E05">
        <w:rPr>
          <w:sz w:val="24"/>
          <w:szCs w:val="24"/>
        </w:rPr>
        <w:t>tarım</w:t>
      </w:r>
      <w:r w:rsidR="00430FFE" w:rsidRPr="004C7E05">
        <w:rPr>
          <w:sz w:val="24"/>
          <w:szCs w:val="24"/>
        </w:rPr>
        <w:t xml:space="preserve"> 5.5, </w:t>
      </w:r>
      <w:r w:rsidR="004C7E05" w:rsidRPr="004C7E05">
        <w:rPr>
          <w:sz w:val="24"/>
          <w:szCs w:val="24"/>
        </w:rPr>
        <w:t>sanayi</w:t>
      </w:r>
      <w:r w:rsidR="00430FFE" w:rsidRPr="004C7E05">
        <w:rPr>
          <w:sz w:val="24"/>
          <w:szCs w:val="24"/>
        </w:rPr>
        <w:t xml:space="preserve"> 26.0</w:t>
      </w:r>
      <w:r w:rsidR="006A2DF4">
        <w:rPr>
          <w:sz w:val="24"/>
          <w:szCs w:val="24"/>
        </w:rPr>
        <w:t>, inşaat 5,1</w:t>
      </w:r>
      <w:r w:rsidR="00430FFE" w:rsidRPr="004C7E05">
        <w:rPr>
          <w:sz w:val="24"/>
          <w:szCs w:val="24"/>
        </w:rPr>
        <w:t xml:space="preserve"> </w:t>
      </w:r>
      <w:r w:rsidR="004C7E05" w:rsidRPr="004C7E05">
        <w:rPr>
          <w:sz w:val="24"/>
          <w:szCs w:val="24"/>
        </w:rPr>
        <w:t>ve hizmetler</w:t>
      </w:r>
      <w:r w:rsidR="00430FFE" w:rsidRPr="004C7E05">
        <w:rPr>
          <w:sz w:val="24"/>
          <w:szCs w:val="24"/>
        </w:rPr>
        <w:t xml:space="preserve"> 57.9</w:t>
      </w:r>
      <w:r w:rsidR="00430FFE" w:rsidRPr="000C551C">
        <w:rPr>
          <w:sz w:val="24"/>
          <w:szCs w:val="24"/>
        </w:rPr>
        <w:t xml:space="preserve">. </w:t>
      </w:r>
      <w:r w:rsidR="000C551C" w:rsidRPr="000C551C">
        <w:rPr>
          <w:sz w:val="24"/>
          <w:szCs w:val="24"/>
        </w:rPr>
        <w:t xml:space="preserve">Bu rakamlar Türkiye ekonomisinin bir sanayi ve hizmet ekonomisi olduğunu göstermektedir. </w:t>
      </w:r>
    </w:p>
    <w:p w14:paraId="4B7AC3F5" w14:textId="62639D2A" w:rsidR="00430FFE" w:rsidRPr="007513CF" w:rsidRDefault="00430FFE" w:rsidP="00430FFE">
      <w:pPr>
        <w:spacing w:before="120" w:after="120"/>
        <w:jc w:val="both"/>
        <w:rPr>
          <w:b/>
          <w:sz w:val="24"/>
          <w:szCs w:val="24"/>
          <w:vertAlign w:val="superscript"/>
        </w:rPr>
      </w:pPr>
      <w:r w:rsidRPr="007513CF">
        <w:rPr>
          <w:b/>
          <w:sz w:val="24"/>
          <w:szCs w:val="24"/>
        </w:rPr>
        <w:lastRenderedPageBreak/>
        <w:t>T</w:t>
      </w:r>
      <w:r w:rsidR="007513CF" w:rsidRPr="007513CF">
        <w:rPr>
          <w:b/>
          <w:sz w:val="24"/>
          <w:szCs w:val="24"/>
        </w:rPr>
        <w:t>ablo</w:t>
      </w:r>
      <w:r w:rsidRPr="007513CF">
        <w:rPr>
          <w:b/>
          <w:sz w:val="24"/>
          <w:szCs w:val="24"/>
        </w:rPr>
        <w:t xml:space="preserve"> </w:t>
      </w:r>
      <w:r w:rsidR="008E3F36">
        <w:rPr>
          <w:b/>
          <w:sz w:val="24"/>
          <w:szCs w:val="24"/>
        </w:rPr>
        <w:t>8</w:t>
      </w:r>
      <w:r w:rsidRPr="007513CF">
        <w:rPr>
          <w:b/>
          <w:sz w:val="24"/>
          <w:szCs w:val="24"/>
        </w:rPr>
        <w:t xml:space="preserve">.1:  </w:t>
      </w:r>
      <w:r w:rsidR="007513CF" w:rsidRPr="007513CF">
        <w:rPr>
          <w:b/>
          <w:sz w:val="24"/>
          <w:szCs w:val="24"/>
        </w:rPr>
        <w:t>GSYH’nin Sektörel Bileşimi</w:t>
      </w:r>
      <w:r w:rsidRPr="007513CF">
        <w:rPr>
          <w:b/>
          <w:sz w:val="24"/>
          <w:szCs w:val="24"/>
        </w:rPr>
        <w:t xml:space="preserve"> (2021, </w:t>
      </w:r>
      <w:r w:rsidR="007513CF">
        <w:rPr>
          <w:b/>
          <w:sz w:val="24"/>
          <w:szCs w:val="24"/>
        </w:rPr>
        <w:t>yüzde</w:t>
      </w:r>
      <w:r w:rsidRPr="007513CF">
        <w:rPr>
          <w:b/>
          <w:sz w:val="24"/>
          <w:szCs w:val="24"/>
        </w:rPr>
        <w:t>, c</w:t>
      </w:r>
      <w:r w:rsidR="007513CF">
        <w:rPr>
          <w:b/>
          <w:sz w:val="24"/>
          <w:szCs w:val="24"/>
        </w:rPr>
        <w:t>ari fiyatlar</w:t>
      </w:r>
      <w:r w:rsidRPr="007513CF">
        <w:rPr>
          <w:b/>
          <w:sz w:val="24"/>
          <w:szCs w:val="24"/>
        </w:rPr>
        <w:t>)</w:t>
      </w:r>
    </w:p>
    <w:tbl>
      <w:tblPr>
        <w:tblW w:w="696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827"/>
        <w:gridCol w:w="1134"/>
      </w:tblGrid>
      <w:tr w:rsidR="008F3134" w:rsidRPr="008F3134" w14:paraId="3F15EA89" w14:textId="77777777" w:rsidTr="00495C90">
        <w:trPr>
          <w:trHeight w:val="283"/>
        </w:trPr>
        <w:tc>
          <w:tcPr>
            <w:tcW w:w="5827" w:type="dxa"/>
            <w:shd w:val="clear" w:color="auto" w:fill="auto"/>
            <w:vAlign w:val="center"/>
            <w:hideMark/>
          </w:tcPr>
          <w:p w14:paraId="3FBC6F56" w14:textId="3DA22017" w:rsidR="00430FFE" w:rsidRPr="008F3134" w:rsidRDefault="008F3134" w:rsidP="00495C90">
            <w:pPr>
              <w:spacing w:after="0"/>
              <w:rPr>
                <w:rFonts w:eastAsia="Times New Roman" w:cs="Arial"/>
                <w:sz w:val="24"/>
                <w:szCs w:val="24"/>
              </w:rPr>
            </w:pPr>
            <w:r w:rsidRPr="008F3134">
              <w:rPr>
                <w:rFonts w:eastAsia="Times New Roman" w:cs="Arial"/>
                <w:b/>
                <w:sz w:val="24"/>
                <w:szCs w:val="24"/>
              </w:rPr>
              <w:t>T</w:t>
            </w:r>
            <w:r w:rsidR="00430FFE" w:rsidRPr="008F3134">
              <w:rPr>
                <w:rFonts w:eastAsia="Times New Roman" w:cs="Arial"/>
                <w:b/>
                <w:sz w:val="24"/>
                <w:szCs w:val="24"/>
              </w:rPr>
              <w:t>ARI</w:t>
            </w:r>
            <w:r w:rsidRPr="008F3134">
              <w:rPr>
                <w:rFonts w:eastAsia="Times New Roman" w:cs="Arial"/>
                <w:b/>
                <w:sz w:val="24"/>
                <w:szCs w:val="24"/>
              </w:rPr>
              <w:t>M</w:t>
            </w:r>
            <w:r w:rsidR="00430FFE" w:rsidRPr="008F3134">
              <w:rPr>
                <w:rFonts w:eastAsia="Times New Roman" w:cs="Arial"/>
                <w:b/>
                <w:sz w:val="24"/>
                <w:szCs w:val="24"/>
              </w:rPr>
              <w:t xml:space="preserve"> </w:t>
            </w:r>
            <w:r w:rsidR="00430FFE" w:rsidRPr="001A5AB0">
              <w:rPr>
                <w:rFonts w:eastAsia="Times New Roman" w:cs="Arial"/>
                <w:bCs/>
                <w:sz w:val="24"/>
                <w:szCs w:val="24"/>
              </w:rPr>
              <w:t>(</w:t>
            </w:r>
            <w:r w:rsidRPr="001A5AB0">
              <w:rPr>
                <w:rFonts w:eastAsia="Times New Roman" w:cs="Arial"/>
                <w:bCs/>
                <w:sz w:val="24"/>
                <w:szCs w:val="24"/>
              </w:rPr>
              <w:t>Tarım</w:t>
            </w:r>
            <w:r w:rsidR="00430FFE" w:rsidRPr="001A5AB0">
              <w:rPr>
                <w:rFonts w:eastAsia="Times New Roman" w:cs="Arial"/>
                <w:bCs/>
                <w:sz w:val="24"/>
                <w:szCs w:val="24"/>
              </w:rPr>
              <w:t>,</w:t>
            </w:r>
            <w:r w:rsidR="00430FFE" w:rsidRPr="008F3134">
              <w:rPr>
                <w:rFonts w:eastAsia="Times New Roman" w:cs="Arial"/>
                <w:sz w:val="24"/>
                <w:szCs w:val="24"/>
              </w:rPr>
              <w:t xml:space="preserve"> </w:t>
            </w:r>
            <w:r w:rsidRPr="008F3134">
              <w:rPr>
                <w:rFonts w:eastAsia="Times New Roman" w:cs="Arial"/>
                <w:sz w:val="24"/>
                <w:szCs w:val="24"/>
              </w:rPr>
              <w:t>hayvancılık</w:t>
            </w:r>
            <w:r w:rsidR="001A5AB0">
              <w:rPr>
                <w:rFonts w:eastAsia="Times New Roman" w:cs="Arial"/>
                <w:sz w:val="24"/>
                <w:szCs w:val="24"/>
              </w:rPr>
              <w:t xml:space="preserve"> ve</w:t>
            </w:r>
            <w:r w:rsidRPr="008F3134">
              <w:rPr>
                <w:rFonts w:eastAsia="Times New Roman" w:cs="Arial"/>
                <w:sz w:val="24"/>
                <w:szCs w:val="24"/>
              </w:rPr>
              <w:t xml:space="preserve"> balıkçılık</w:t>
            </w:r>
            <w:r w:rsidR="00430FFE" w:rsidRPr="008F3134">
              <w:rPr>
                <w:rFonts w:eastAsia="Times New Roman" w:cs="Arial"/>
                <w:sz w:val="24"/>
                <w:szCs w:val="24"/>
              </w:rPr>
              <w:t>)</w:t>
            </w:r>
          </w:p>
        </w:tc>
        <w:tc>
          <w:tcPr>
            <w:tcW w:w="1134" w:type="dxa"/>
            <w:shd w:val="clear" w:color="auto" w:fill="auto"/>
            <w:noWrap/>
            <w:vAlign w:val="center"/>
            <w:hideMark/>
          </w:tcPr>
          <w:p w14:paraId="3B080E35" w14:textId="77777777" w:rsidR="00430FFE" w:rsidRPr="008F3134" w:rsidRDefault="00430FFE" w:rsidP="00495C90">
            <w:pPr>
              <w:spacing w:after="0"/>
              <w:jc w:val="right"/>
              <w:rPr>
                <w:rFonts w:eastAsia="Times New Roman" w:cs="Times New Roman"/>
                <w:b/>
                <w:sz w:val="24"/>
                <w:szCs w:val="24"/>
              </w:rPr>
            </w:pPr>
            <w:r w:rsidRPr="008F3134">
              <w:rPr>
                <w:rFonts w:eastAsia="Times New Roman" w:cs="Times New Roman"/>
                <w:b/>
                <w:sz w:val="24"/>
                <w:szCs w:val="24"/>
              </w:rPr>
              <w:t>5.5</w:t>
            </w:r>
          </w:p>
        </w:tc>
      </w:tr>
      <w:tr w:rsidR="008F3134" w:rsidRPr="008F3134" w14:paraId="6FCCDA9D" w14:textId="77777777" w:rsidTr="00495C90">
        <w:trPr>
          <w:trHeight w:val="283"/>
        </w:trPr>
        <w:tc>
          <w:tcPr>
            <w:tcW w:w="5827" w:type="dxa"/>
            <w:shd w:val="clear" w:color="auto" w:fill="auto"/>
            <w:vAlign w:val="center"/>
            <w:hideMark/>
          </w:tcPr>
          <w:p w14:paraId="46D35718" w14:textId="3CD91C91" w:rsidR="00430FFE" w:rsidRPr="008F3134" w:rsidRDefault="008F3134" w:rsidP="00495C90">
            <w:pPr>
              <w:spacing w:after="0"/>
              <w:rPr>
                <w:rFonts w:eastAsia="Times New Roman" w:cs="Arial"/>
                <w:b/>
                <w:sz w:val="24"/>
                <w:szCs w:val="24"/>
              </w:rPr>
            </w:pPr>
            <w:r>
              <w:rPr>
                <w:rFonts w:eastAsia="Times New Roman" w:cs="Arial"/>
                <w:b/>
                <w:sz w:val="24"/>
                <w:szCs w:val="24"/>
              </w:rPr>
              <w:t>SA</w:t>
            </w:r>
            <w:r w:rsidR="00430FFE" w:rsidRPr="008F3134">
              <w:rPr>
                <w:rFonts w:eastAsia="Times New Roman" w:cs="Arial"/>
                <w:b/>
                <w:sz w:val="24"/>
                <w:szCs w:val="24"/>
              </w:rPr>
              <w:t>N</w:t>
            </w:r>
            <w:r w:rsidR="00524E1E">
              <w:rPr>
                <w:rFonts w:eastAsia="Times New Roman" w:cs="Arial"/>
                <w:b/>
                <w:sz w:val="24"/>
                <w:szCs w:val="24"/>
              </w:rPr>
              <w:t>A</w:t>
            </w:r>
            <w:r w:rsidR="00430FFE" w:rsidRPr="008F3134">
              <w:rPr>
                <w:rFonts w:eastAsia="Times New Roman" w:cs="Arial"/>
                <w:b/>
                <w:sz w:val="24"/>
                <w:szCs w:val="24"/>
              </w:rPr>
              <w:t>Y</w:t>
            </w:r>
            <w:r w:rsidR="00524E1E">
              <w:rPr>
                <w:rFonts w:eastAsia="Times New Roman" w:cs="Arial"/>
                <w:b/>
                <w:sz w:val="24"/>
                <w:szCs w:val="24"/>
              </w:rPr>
              <w:t>İ</w:t>
            </w:r>
          </w:p>
        </w:tc>
        <w:tc>
          <w:tcPr>
            <w:tcW w:w="1134" w:type="dxa"/>
            <w:shd w:val="clear" w:color="auto" w:fill="auto"/>
            <w:noWrap/>
            <w:vAlign w:val="center"/>
          </w:tcPr>
          <w:p w14:paraId="34C11EF1" w14:textId="77777777" w:rsidR="00430FFE" w:rsidRPr="008F3134" w:rsidRDefault="00430FFE" w:rsidP="00495C90">
            <w:pPr>
              <w:spacing w:after="0"/>
              <w:jc w:val="right"/>
              <w:rPr>
                <w:rFonts w:eastAsia="Times New Roman" w:cs="Times New Roman"/>
                <w:b/>
                <w:sz w:val="24"/>
                <w:szCs w:val="24"/>
              </w:rPr>
            </w:pPr>
            <w:r w:rsidRPr="008F3134">
              <w:rPr>
                <w:rFonts w:eastAsia="Times New Roman" w:cs="Times New Roman"/>
                <w:b/>
                <w:sz w:val="24"/>
                <w:szCs w:val="24"/>
              </w:rPr>
              <w:t>26.0</w:t>
            </w:r>
          </w:p>
        </w:tc>
      </w:tr>
      <w:tr w:rsidR="008F3134" w:rsidRPr="008F3134" w14:paraId="418AF6EC" w14:textId="77777777" w:rsidTr="00495C90">
        <w:trPr>
          <w:trHeight w:val="283"/>
        </w:trPr>
        <w:tc>
          <w:tcPr>
            <w:tcW w:w="5827" w:type="dxa"/>
            <w:shd w:val="clear" w:color="auto" w:fill="auto"/>
            <w:vAlign w:val="center"/>
            <w:hideMark/>
          </w:tcPr>
          <w:p w14:paraId="20EBBBCA" w14:textId="6D18AF10" w:rsidR="00430FFE" w:rsidRPr="008F3134" w:rsidRDefault="00430FFE" w:rsidP="00495C90">
            <w:pPr>
              <w:spacing w:after="0"/>
              <w:rPr>
                <w:rFonts w:eastAsia="Times New Roman" w:cs="Arial"/>
                <w:sz w:val="24"/>
                <w:szCs w:val="24"/>
              </w:rPr>
            </w:pPr>
            <w:r w:rsidRPr="008F3134">
              <w:rPr>
                <w:rFonts w:eastAsia="Times New Roman" w:cs="Arial"/>
                <w:sz w:val="24"/>
                <w:szCs w:val="24"/>
              </w:rPr>
              <w:t xml:space="preserve">    </w:t>
            </w:r>
            <w:r w:rsidR="00524E1E">
              <w:rPr>
                <w:rFonts w:eastAsia="Times New Roman" w:cs="Arial"/>
                <w:sz w:val="24"/>
                <w:szCs w:val="24"/>
              </w:rPr>
              <w:t>Madencilik ve taş ocakçılığı</w:t>
            </w:r>
          </w:p>
        </w:tc>
        <w:tc>
          <w:tcPr>
            <w:tcW w:w="1134" w:type="dxa"/>
            <w:shd w:val="clear" w:color="auto" w:fill="auto"/>
            <w:noWrap/>
            <w:vAlign w:val="center"/>
          </w:tcPr>
          <w:p w14:paraId="0E8FE683" w14:textId="77777777" w:rsidR="00430FFE" w:rsidRPr="008F3134" w:rsidRDefault="00430FFE" w:rsidP="00495C90">
            <w:pPr>
              <w:spacing w:after="0"/>
              <w:jc w:val="right"/>
              <w:rPr>
                <w:rFonts w:eastAsia="Times New Roman" w:cs="Times New Roman"/>
                <w:sz w:val="24"/>
                <w:szCs w:val="24"/>
              </w:rPr>
            </w:pPr>
            <w:r w:rsidRPr="008F3134">
              <w:rPr>
                <w:rFonts w:eastAsia="Times New Roman" w:cs="Times New Roman"/>
                <w:sz w:val="24"/>
                <w:szCs w:val="24"/>
              </w:rPr>
              <w:t>1.3</w:t>
            </w:r>
          </w:p>
        </w:tc>
      </w:tr>
      <w:tr w:rsidR="008F3134" w:rsidRPr="008F3134" w14:paraId="7C4AF8A9" w14:textId="77777777" w:rsidTr="00495C90">
        <w:trPr>
          <w:trHeight w:val="283"/>
        </w:trPr>
        <w:tc>
          <w:tcPr>
            <w:tcW w:w="5827" w:type="dxa"/>
            <w:shd w:val="clear" w:color="auto" w:fill="auto"/>
            <w:vAlign w:val="center"/>
            <w:hideMark/>
          </w:tcPr>
          <w:p w14:paraId="0B2F9294" w14:textId="2AF67458" w:rsidR="00430FFE" w:rsidRPr="008F3134" w:rsidRDefault="00430FFE" w:rsidP="00495C90">
            <w:pPr>
              <w:spacing w:after="0"/>
              <w:rPr>
                <w:rFonts w:eastAsia="Times New Roman" w:cs="Arial"/>
                <w:sz w:val="24"/>
                <w:szCs w:val="24"/>
              </w:rPr>
            </w:pPr>
            <w:r w:rsidRPr="008F3134">
              <w:rPr>
                <w:rFonts w:eastAsia="Times New Roman" w:cs="Arial"/>
                <w:sz w:val="24"/>
                <w:szCs w:val="24"/>
              </w:rPr>
              <w:t xml:space="preserve">    </w:t>
            </w:r>
            <w:r w:rsidR="00524E1E">
              <w:rPr>
                <w:rFonts w:eastAsia="Times New Roman" w:cs="Arial"/>
                <w:sz w:val="24"/>
                <w:szCs w:val="24"/>
              </w:rPr>
              <w:t>İmalat</w:t>
            </w:r>
            <w:r w:rsidR="001A5AB0">
              <w:rPr>
                <w:rFonts w:eastAsia="Times New Roman" w:cs="Arial"/>
                <w:sz w:val="24"/>
                <w:szCs w:val="24"/>
              </w:rPr>
              <w:t xml:space="preserve"> sanayi</w:t>
            </w:r>
          </w:p>
        </w:tc>
        <w:tc>
          <w:tcPr>
            <w:tcW w:w="1134" w:type="dxa"/>
            <w:shd w:val="clear" w:color="auto" w:fill="auto"/>
            <w:noWrap/>
            <w:vAlign w:val="center"/>
          </w:tcPr>
          <w:p w14:paraId="3B16FF3F" w14:textId="77777777" w:rsidR="00430FFE" w:rsidRPr="008F3134" w:rsidRDefault="00430FFE" w:rsidP="00495C90">
            <w:pPr>
              <w:spacing w:after="0"/>
              <w:jc w:val="right"/>
              <w:rPr>
                <w:rFonts w:eastAsia="Times New Roman" w:cs="Times New Roman"/>
                <w:sz w:val="24"/>
                <w:szCs w:val="24"/>
              </w:rPr>
            </w:pPr>
            <w:r w:rsidRPr="008F3134">
              <w:rPr>
                <w:rFonts w:eastAsia="Times New Roman" w:cs="Times New Roman"/>
                <w:sz w:val="24"/>
                <w:szCs w:val="24"/>
              </w:rPr>
              <w:t>22.2</w:t>
            </w:r>
          </w:p>
        </w:tc>
      </w:tr>
      <w:tr w:rsidR="008F3134" w:rsidRPr="008F3134" w14:paraId="5730EDD6" w14:textId="77777777" w:rsidTr="00495C90">
        <w:trPr>
          <w:trHeight w:val="283"/>
        </w:trPr>
        <w:tc>
          <w:tcPr>
            <w:tcW w:w="5827" w:type="dxa"/>
            <w:shd w:val="clear" w:color="auto" w:fill="auto"/>
            <w:vAlign w:val="center"/>
            <w:hideMark/>
          </w:tcPr>
          <w:p w14:paraId="6332775C" w14:textId="2DF77A4D" w:rsidR="00430FFE" w:rsidRPr="008F3134" w:rsidRDefault="00430FFE" w:rsidP="00495C90">
            <w:pPr>
              <w:spacing w:after="0"/>
              <w:rPr>
                <w:rFonts w:eastAsia="Times New Roman" w:cs="Arial"/>
                <w:sz w:val="24"/>
                <w:szCs w:val="24"/>
              </w:rPr>
            </w:pPr>
            <w:r w:rsidRPr="008F3134">
              <w:rPr>
                <w:rFonts w:eastAsia="Times New Roman" w:cs="Arial"/>
                <w:sz w:val="24"/>
                <w:szCs w:val="24"/>
              </w:rPr>
              <w:t xml:space="preserve">    Ele</w:t>
            </w:r>
            <w:r w:rsidR="00524E1E">
              <w:rPr>
                <w:rFonts w:eastAsia="Times New Roman" w:cs="Arial"/>
                <w:sz w:val="24"/>
                <w:szCs w:val="24"/>
              </w:rPr>
              <w:t>k</w:t>
            </w:r>
            <w:r w:rsidRPr="008F3134">
              <w:rPr>
                <w:rFonts w:eastAsia="Times New Roman" w:cs="Arial"/>
                <w:sz w:val="24"/>
                <w:szCs w:val="24"/>
              </w:rPr>
              <w:t>tri</w:t>
            </w:r>
            <w:r w:rsidR="00524E1E">
              <w:rPr>
                <w:rFonts w:eastAsia="Times New Roman" w:cs="Arial"/>
                <w:sz w:val="24"/>
                <w:szCs w:val="24"/>
              </w:rPr>
              <w:t>k</w:t>
            </w:r>
            <w:r w:rsidRPr="008F3134">
              <w:rPr>
                <w:rFonts w:eastAsia="Times New Roman" w:cs="Arial"/>
                <w:sz w:val="24"/>
                <w:szCs w:val="24"/>
              </w:rPr>
              <w:t>, ga</w:t>
            </w:r>
            <w:r w:rsidR="00524E1E">
              <w:rPr>
                <w:rFonts w:eastAsia="Times New Roman" w:cs="Arial"/>
                <w:sz w:val="24"/>
                <w:szCs w:val="24"/>
              </w:rPr>
              <w:t>z</w:t>
            </w:r>
            <w:r w:rsidRPr="008F3134">
              <w:rPr>
                <w:rFonts w:eastAsia="Times New Roman" w:cs="Arial"/>
                <w:sz w:val="24"/>
                <w:szCs w:val="24"/>
              </w:rPr>
              <w:t xml:space="preserve">, </w:t>
            </w:r>
            <w:r w:rsidR="00524E1E">
              <w:rPr>
                <w:rFonts w:eastAsia="Times New Roman" w:cs="Arial"/>
                <w:sz w:val="24"/>
                <w:szCs w:val="24"/>
              </w:rPr>
              <w:t>buhar</w:t>
            </w:r>
            <w:r w:rsidRPr="008F3134">
              <w:rPr>
                <w:rFonts w:eastAsia="Times New Roman" w:cs="Arial"/>
                <w:sz w:val="24"/>
                <w:szCs w:val="24"/>
              </w:rPr>
              <w:t xml:space="preserve"> </w:t>
            </w:r>
            <w:r w:rsidR="00845148">
              <w:rPr>
                <w:rFonts w:eastAsia="Times New Roman" w:cs="Arial"/>
                <w:sz w:val="24"/>
                <w:szCs w:val="24"/>
              </w:rPr>
              <w:t>ve</w:t>
            </w:r>
            <w:r w:rsidRPr="008F3134">
              <w:rPr>
                <w:rFonts w:eastAsia="Times New Roman" w:cs="Arial"/>
                <w:sz w:val="24"/>
                <w:szCs w:val="24"/>
              </w:rPr>
              <w:t xml:space="preserve"> </w:t>
            </w:r>
            <w:r w:rsidR="00845148">
              <w:rPr>
                <w:rFonts w:eastAsia="Times New Roman" w:cs="Arial"/>
                <w:sz w:val="24"/>
                <w:szCs w:val="24"/>
              </w:rPr>
              <w:t>iklimlendirme</w:t>
            </w:r>
            <w:r w:rsidR="001A5AB0">
              <w:rPr>
                <w:rFonts w:eastAsia="Times New Roman" w:cs="Arial"/>
                <w:sz w:val="24"/>
                <w:szCs w:val="24"/>
              </w:rPr>
              <w:t xml:space="preserve"> üretim ve dağıtımı</w:t>
            </w:r>
          </w:p>
        </w:tc>
        <w:tc>
          <w:tcPr>
            <w:tcW w:w="1134" w:type="dxa"/>
            <w:shd w:val="clear" w:color="auto" w:fill="auto"/>
            <w:noWrap/>
            <w:vAlign w:val="center"/>
          </w:tcPr>
          <w:p w14:paraId="2219E9F4" w14:textId="77777777" w:rsidR="00430FFE" w:rsidRPr="008F3134" w:rsidRDefault="00430FFE" w:rsidP="00495C90">
            <w:pPr>
              <w:spacing w:after="0"/>
              <w:jc w:val="right"/>
              <w:rPr>
                <w:rFonts w:eastAsia="Times New Roman" w:cs="Times New Roman"/>
                <w:sz w:val="24"/>
                <w:szCs w:val="24"/>
              </w:rPr>
            </w:pPr>
            <w:r w:rsidRPr="008F3134">
              <w:rPr>
                <w:rFonts w:eastAsia="Times New Roman" w:cs="Times New Roman"/>
                <w:sz w:val="24"/>
                <w:szCs w:val="24"/>
              </w:rPr>
              <w:t>1.9</w:t>
            </w:r>
          </w:p>
        </w:tc>
      </w:tr>
      <w:tr w:rsidR="008F3134" w:rsidRPr="008F3134" w14:paraId="1BC2F5F7" w14:textId="77777777" w:rsidTr="00495C90">
        <w:trPr>
          <w:trHeight w:val="283"/>
        </w:trPr>
        <w:tc>
          <w:tcPr>
            <w:tcW w:w="5827" w:type="dxa"/>
            <w:shd w:val="clear" w:color="auto" w:fill="auto"/>
            <w:vAlign w:val="center"/>
          </w:tcPr>
          <w:p w14:paraId="0B210D6D" w14:textId="1A89FC6D" w:rsidR="00430FFE" w:rsidRPr="008F3134" w:rsidRDefault="00430FFE" w:rsidP="00495C90">
            <w:pPr>
              <w:spacing w:after="0"/>
              <w:ind w:left="229" w:hanging="229"/>
              <w:rPr>
                <w:rFonts w:eastAsia="Times New Roman" w:cs="Arial"/>
                <w:sz w:val="24"/>
                <w:szCs w:val="24"/>
              </w:rPr>
            </w:pPr>
            <w:r w:rsidRPr="008F3134">
              <w:rPr>
                <w:rFonts w:eastAsia="Times New Roman" w:cs="Arial"/>
                <w:sz w:val="24"/>
                <w:szCs w:val="24"/>
              </w:rPr>
              <w:t xml:space="preserve">    </w:t>
            </w:r>
            <w:r w:rsidR="00845148">
              <w:rPr>
                <w:rFonts w:eastAsia="Times New Roman" w:cs="Arial"/>
                <w:sz w:val="24"/>
                <w:szCs w:val="24"/>
              </w:rPr>
              <w:t>Su</w:t>
            </w:r>
            <w:r w:rsidR="00F37873">
              <w:rPr>
                <w:rFonts w:eastAsia="Times New Roman" w:cs="Arial"/>
                <w:sz w:val="24"/>
                <w:szCs w:val="24"/>
              </w:rPr>
              <w:t xml:space="preserve"> temini;</w:t>
            </w:r>
            <w:r w:rsidRPr="008F3134">
              <w:rPr>
                <w:rFonts w:eastAsia="Times New Roman" w:cs="Arial"/>
                <w:sz w:val="24"/>
                <w:szCs w:val="24"/>
              </w:rPr>
              <w:t xml:space="preserve"> </w:t>
            </w:r>
            <w:r w:rsidR="00F37873">
              <w:rPr>
                <w:rFonts w:eastAsia="Times New Roman" w:cs="Arial"/>
                <w:sz w:val="24"/>
                <w:szCs w:val="24"/>
              </w:rPr>
              <w:t xml:space="preserve">kanalizasyon, </w:t>
            </w:r>
            <w:r w:rsidR="00845148">
              <w:rPr>
                <w:rFonts w:eastAsia="Times New Roman" w:cs="Arial"/>
                <w:sz w:val="24"/>
                <w:szCs w:val="24"/>
              </w:rPr>
              <w:t>atı</w:t>
            </w:r>
            <w:r w:rsidR="00C851FE">
              <w:rPr>
                <w:rFonts w:eastAsia="Times New Roman" w:cs="Arial"/>
                <w:sz w:val="24"/>
                <w:szCs w:val="24"/>
              </w:rPr>
              <w:t>k yönetimi</w:t>
            </w:r>
            <w:r w:rsidRPr="008F3134">
              <w:rPr>
                <w:rFonts w:eastAsia="Times New Roman" w:cs="Arial"/>
                <w:sz w:val="24"/>
                <w:szCs w:val="24"/>
              </w:rPr>
              <w:t xml:space="preserve"> </w:t>
            </w:r>
            <w:r w:rsidR="00F37873">
              <w:rPr>
                <w:rFonts w:eastAsia="Times New Roman" w:cs="Arial"/>
                <w:sz w:val="24"/>
                <w:szCs w:val="24"/>
              </w:rPr>
              <w:t>ve iyileştirme faaliyetleri</w:t>
            </w:r>
          </w:p>
        </w:tc>
        <w:tc>
          <w:tcPr>
            <w:tcW w:w="1134" w:type="dxa"/>
            <w:shd w:val="clear" w:color="auto" w:fill="auto"/>
            <w:noWrap/>
            <w:vAlign w:val="center"/>
          </w:tcPr>
          <w:p w14:paraId="0E0CCA8B" w14:textId="77777777" w:rsidR="00430FFE" w:rsidRPr="008F3134" w:rsidRDefault="00430FFE" w:rsidP="00495C90">
            <w:pPr>
              <w:spacing w:after="0"/>
              <w:jc w:val="right"/>
              <w:rPr>
                <w:rFonts w:eastAsia="Times New Roman" w:cs="Times New Roman"/>
                <w:sz w:val="24"/>
                <w:szCs w:val="24"/>
              </w:rPr>
            </w:pPr>
            <w:r w:rsidRPr="008F3134">
              <w:rPr>
                <w:rFonts w:eastAsia="Times New Roman" w:cs="Times New Roman"/>
                <w:sz w:val="24"/>
                <w:szCs w:val="24"/>
              </w:rPr>
              <w:t>0.9</w:t>
            </w:r>
          </w:p>
        </w:tc>
      </w:tr>
      <w:tr w:rsidR="008F3134" w:rsidRPr="008F3134" w14:paraId="3BB375E8" w14:textId="77777777" w:rsidTr="00495C90">
        <w:trPr>
          <w:trHeight w:val="283"/>
        </w:trPr>
        <w:tc>
          <w:tcPr>
            <w:tcW w:w="5827" w:type="dxa"/>
            <w:shd w:val="clear" w:color="auto" w:fill="auto"/>
            <w:vAlign w:val="center"/>
          </w:tcPr>
          <w:p w14:paraId="2162B270" w14:textId="779A5132" w:rsidR="00430FFE" w:rsidRPr="008F3134" w:rsidRDefault="00AB1CE2" w:rsidP="00495C90">
            <w:pPr>
              <w:spacing w:after="0"/>
              <w:ind w:left="229" w:hanging="229"/>
              <w:rPr>
                <w:rFonts w:eastAsia="Times New Roman" w:cs="Arial"/>
                <w:sz w:val="24"/>
                <w:szCs w:val="24"/>
              </w:rPr>
            </w:pPr>
            <w:r>
              <w:rPr>
                <w:rFonts w:eastAsia="Times New Roman" w:cs="Arial"/>
                <w:b/>
                <w:sz w:val="24"/>
                <w:szCs w:val="24"/>
              </w:rPr>
              <w:t>İNŞAAT</w:t>
            </w:r>
          </w:p>
        </w:tc>
        <w:tc>
          <w:tcPr>
            <w:tcW w:w="1134" w:type="dxa"/>
            <w:shd w:val="clear" w:color="auto" w:fill="auto"/>
            <w:noWrap/>
            <w:vAlign w:val="center"/>
          </w:tcPr>
          <w:p w14:paraId="626444E2" w14:textId="77777777" w:rsidR="00430FFE" w:rsidRPr="008F3134" w:rsidRDefault="00430FFE" w:rsidP="00495C90">
            <w:pPr>
              <w:spacing w:after="0"/>
              <w:jc w:val="right"/>
              <w:rPr>
                <w:rFonts w:eastAsia="Times New Roman" w:cs="Times New Roman"/>
                <w:sz w:val="24"/>
                <w:szCs w:val="24"/>
              </w:rPr>
            </w:pPr>
            <w:r w:rsidRPr="008F3134">
              <w:rPr>
                <w:rFonts w:eastAsia="Times New Roman" w:cs="Times New Roman"/>
                <w:b/>
                <w:sz w:val="24"/>
                <w:szCs w:val="24"/>
              </w:rPr>
              <w:t>5.1</w:t>
            </w:r>
          </w:p>
        </w:tc>
      </w:tr>
      <w:tr w:rsidR="008F3134" w:rsidRPr="008F3134" w14:paraId="274B4A6D" w14:textId="77777777" w:rsidTr="00495C90">
        <w:trPr>
          <w:trHeight w:val="283"/>
        </w:trPr>
        <w:tc>
          <w:tcPr>
            <w:tcW w:w="5827" w:type="dxa"/>
            <w:shd w:val="clear" w:color="auto" w:fill="auto"/>
            <w:vAlign w:val="center"/>
            <w:hideMark/>
          </w:tcPr>
          <w:p w14:paraId="6EBF1D05" w14:textId="7D2418D1" w:rsidR="00430FFE" w:rsidRPr="008F3134" w:rsidRDefault="00AB1CE2" w:rsidP="00495C90">
            <w:pPr>
              <w:spacing w:after="0"/>
              <w:rPr>
                <w:rFonts w:eastAsia="Times New Roman" w:cs="Arial"/>
                <w:sz w:val="24"/>
                <w:szCs w:val="24"/>
              </w:rPr>
            </w:pPr>
            <w:r>
              <w:rPr>
                <w:rFonts w:eastAsia="Times New Roman" w:cs="Arial"/>
                <w:b/>
                <w:sz w:val="24"/>
                <w:szCs w:val="24"/>
              </w:rPr>
              <w:t>HİZMETLER</w:t>
            </w:r>
          </w:p>
        </w:tc>
        <w:tc>
          <w:tcPr>
            <w:tcW w:w="1134" w:type="dxa"/>
            <w:shd w:val="clear" w:color="auto" w:fill="auto"/>
            <w:noWrap/>
            <w:vAlign w:val="center"/>
          </w:tcPr>
          <w:p w14:paraId="34C93D8E" w14:textId="77777777" w:rsidR="00430FFE" w:rsidRPr="008F3134" w:rsidRDefault="00430FFE" w:rsidP="00495C90">
            <w:pPr>
              <w:spacing w:after="0"/>
              <w:jc w:val="right"/>
              <w:rPr>
                <w:rFonts w:eastAsia="Times New Roman" w:cs="Times New Roman"/>
                <w:b/>
                <w:sz w:val="24"/>
                <w:szCs w:val="24"/>
              </w:rPr>
            </w:pPr>
            <w:r w:rsidRPr="008F3134">
              <w:rPr>
                <w:rFonts w:eastAsia="Times New Roman" w:cs="Times New Roman"/>
                <w:b/>
                <w:sz w:val="24"/>
                <w:szCs w:val="24"/>
              </w:rPr>
              <w:t>52.8</w:t>
            </w:r>
          </w:p>
        </w:tc>
      </w:tr>
      <w:tr w:rsidR="008F3134" w:rsidRPr="008F3134" w14:paraId="60A1D7BA" w14:textId="77777777" w:rsidTr="00495C90">
        <w:trPr>
          <w:trHeight w:val="283"/>
        </w:trPr>
        <w:tc>
          <w:tcPr>
            <w:tcW w:w="5827" w:type="dxa"/>
            <w:shd w:val="clear" w:color="auto" w:fill="auto"/>
            <w:vAlign w:val="center"/>
            <w:hideMark/>
          </w:tcPr>
          <w:p w14:paraId="0E730946" w14:textId="26AC1E9E" w:rsidR="00430FFE" w:rsidRPr="008F3134" w:rsidRDefault="00430FFE" w:rsidP="00495C90">
            <w:pPr>
              <w:spacing w:after="0"/>
              <w:rPr>
                <w:rFonts w:eastAsia="Times New Roman" w:cs="Arial"/>
                <w:b/>
                <w:sz w:val="24"/>
                <w:szCs w:val="24"/>
              </w:rPr>
            </w:pPr>
            <w:r w:rsidRPr="008F3134">
              <w:rPr>
                <w:rFonts w:eastAsia="Times New Roman" w:cs="Arial"/>
                <w:b/>
                <w:sz w:val="24"/>
                <w:szCs w:val="24"/>
              </w:rPr>
              <w:t>SE</w:t>
            </w:r>
            <w:r w:rsidR="00DF233C">
              <w:rPr>
                <w:rFonts w:eastAsia="Times New Roman" w:cs="Arial"/>
                <w:b/>
                <w:sz w:val="24"/>
                <w:szCs w:val="24"/>
              </w:rPr>
              <w:t xml:space="preserve">KTÖRLER </w:t>
            </w:r>
            <w:r w:rsidRPr="008F3134">
              <w:rPr>
                <w:rFonts w:eastAsia="Times New Roman" w:cs="Arial"/>
                <w:b/>
                <w:sz w:val="24"/>
                <w:szCs w:val="24"/>
              </w:rPr>
              <w:t>TO</w:t>
            </w:r>
            <w:r w:rsidR="00DF233C">
              <w:rPr>
                <w:rFonts w:eastAsia="Times New Roman" w:cs="Arial"/>
                <w:b/>
                <w:sz w:val="24"/>
                <w:szCs w:val="24"/>
              </w:rPr>
              <w:t>P</w:t>
            </w:r>
            <w:r w:rsidRPr="008F3134">
              <w:rPr>
                <w:rFonts w:eastAsia="Times New Roman" w:cs="Arial"/>
                <w:b/>
                <w:sz w:val="24"/>
                <w:szCs w:val="24"/>
              </w:rPr>
              <w:t>L</w:t>
            </w:r>
            <w:r w:rsidR="00DF233C">
              <w:rPr>
                <w:rFonts w:eastAsia="Times New Roman" w:cs="Arial"/>
                <w:b/>
                <w:sz w:val="24"/>
                <w:szCs w:val="24"/>
              </w:rPr>
              <w:t>AMI</w:t>
            </w:r>
          </w:p>
        </w:tc>
        <w:tc>
          <w:tcPr>
            <w:tcW w:w="1134" w:type="dxa"/>
            <w:shd w:val="clear" w:color="auto" w:fill="auto"/>
            <w:noWrap/>
            <w:vAlign w:val="center"/>
          </w:tcPr>
          <w:p w14:paraId="6E377574" w14:textId="77777777" w:rsidR="00430FFE" w:rsidRPr="008F3134" w:rsidRDefault="00430FFE" w:rsidP="00495C90">
            <w:pPr>
              <w:spacing w:after="0"/>
              <w:jc w:val="right"/>
              <w:rPr>
                <w:rFonts w:eastAsia="Times New Roman" w:cs="Times New Roman"/>
                <w:b/>
                <w:sz w:val="24"/>
                <w:szCs w:val="24"/>
              </w:rPr>
            </w:pPr>
            <w:r w:rsidRPr="008F3134">
              <w:rPr>
                <w:rFonts w:eastAsia="Times New Roman" w:cs="Times New Roman"/>
                <w:b/>
                <w:sz w:val="24"/>
                <w:szCs w:val="24"/>
              </w:rPr>
              <w:t>89.4</w:t>
            </w:r>
          </w:p>
        </w:tc>
      </w:tr>
      <w:tr w:rsidR="008F3134" w:rsidRPr="008F3134" w14:paraId="3546DCE4" w14:textId="77777777" w:rsidTr="00495C90">
        <w:trPr>
          <w:trHeight w:val="283"/>
        </w:trPr>
        <w:tc>
          <w:tcPr>
            <w:tcW w:w="5827" w:type="dxa"/>
            <w:shd w:val="clear" w:color="auto" w:fill="auto"/>
            <w:vAlign w:val="center"/>
            <w:hideMark/>
          </w:tcPr>
          <w:p w14:paraId="3BDDECB0" w14:textId="10BF5B3A" w:rsidR="00430FFE" w:rsidRPr="008F3134" w:rsidRDefault="00430FFE" w:rsidP="00495C90">
            <w:pPr>
              <w:spacing w:after="0"/>
              <w:rPr>
                <w:rFonts w:eastAsia="Times New Roman" w:cs="Arial"/>
                <w:sz w:val="24"/>
                <w:szCs w:val="24"/>
              </w:rPr>
            </w:pPr>
            <w:r w:rsidRPr="008F3134">
              <w:rPr>
                <w:rFonts w:eastAsia="Times New Roman" w:cs="Arial"/>
                <w:sz w:val="24"/>
                <w:szCs w:val="24"/>
              </w:rPr>
              <w:t xml:space="preserve">    </w:t>
            </w:r>
            <w:r w:rsidR="00DF233C">
              <w:rPr>
                <w:rFonts w:eastAsia="Times New Roman" w:cs="Arial"/>
                <w:sz w:val="24"/>
                <w:szCs w:val="24"/>
              </w:rPr>
              <w:t>Vergi-</w:t>
            </w:r>
            <w:r w:rsidRPr="008F3134">
              <w:rPr>
                <w:rFonts w:eastAsia="Times New Roman" w:cs="Arial"/>
                <w:sz w:val="24"/>
                <w:szCs w:val="24"/>
              </w:rPr>
              <w:t>s</w:t>
            </w:r>
            <w:r w:rsidR="00DF233C">
              <w:rPr>
                <w:rFonts w:eastAsia="Times New Roman" w:cs="Arial"/>
                <w:sz w:val="24"/>
                <w:szCs w:val="24"/>
              </w:rPr>
              <w:t>übvansiyon</w:t>
            </w:r>
          </w:p>
        </w:tc>
        <w:tc>
          <w:tcPr>
            <w:tcW w:w="1134" w:type="dxa"/>
            <w:shd w:val="clear" w:color="auto" w:fill="auto"/>
            <w:noWrap/>
            <w:vAlign w:val="center"/>
          </w:tcPr>
          <w:p w14:paraId="4BCDE7EA" w14:textId="77777777" w:rsidR="00430FFE" w:rsidRPr="008F3134" w:rsidRDefault="00430FFE" w:rsidP="00495C90">
            <w:pPr>
              <w:spacing w:after="0"/>
              <w:jc w:val="right"/>
              <w:rPr>
                <w:rFonts w:eastAsia="Times New Roman" w:cs="Times New Roman"/>
                <w:sz w:val="24"/>
                <w:szCs w:val="24"/>
              </w:rPr>
            </w:pPr>
            <w:r w:rsidRPr="008F3134">
              <w:rPr>
                <w:rFonts w:eastAsia="Times New Roman" w:cs="Times New Roman"/>
                <w:sz w:val="24"/>
                <w:szCs w:val="24"/>
              </w:rPr>
              <w:t>10.6</w:t>
            </w:r>
          </w:p>
        </w:tc>
      </w:tr>
      <w:tr w:rsidR="008F3134" w:rsidRPr="008F3134" w14:paraId="5B8163F9" w14:textId="77777777" w:rsidTr="00495C90">
        <w:trPr>
          <w:trHeight w:val="283"/>
        </w:trPr>
        <w:tc>
          <w:tcPr>
            <w:tcW w:w="5827" w:type="dxa"/>
            <w:shd w:val="clear" w:color="auto" w:fill="auto"/>
            <w:vAlign w:val="center"/>
            <w:hideMark/>
          </w:tcPr>
          <w:p w14:paraId="7A94EB58" w14:textId="75B15052" w:rsidR="00430FFE" w:rsidRPr="008F3134" w:rsidRDefault="00430FFE" w:rsidP="00495C90">
            <w:pPr>
              <w:spacing w:after="0"/>
              <w:rPr>
                <w:rFonts w:eastAsia="Times New Roman" w:cs="Arial"/>
                <w:b/>
                <w:sz w:val="24"/>
                <w:szCs w:val="24"/>
              </w:rPr>
            </w:pPr>
            <w:r w:rsidRPr="008F3134">
              <w:rPr>
                <w:rFonts w:eastAsia="Times New Roman" w:cs="Arial"/>
                <w:b/>
                <w:sz w:val="24"/>
                <w:szCs w:val="24"/>
              </w:rPr>
              <w:t>G</w:t>
            </w:r>
            <w:r w:rsidR="00025E6D">
              <w:rPr>
                <w:rFonts w:eastAsia="Times New Roman" w:cs="Arial"/>
                <w:b/>
                <w:sz w:val="24"/>
                <w:szCs w:val="24"/>
              </w:rPr>
              <w:t xml:space="preserve">AYRİSAFİ YURTİÇİ HASILA </w:t>
            </w:r>
            <w:r w:rsidRPr="008F3134">
              <w:rPr>
                <w:rFonts w:eastAsia="Times New Roman" w:cs="Arial"/>
                <w:b/>
                <w:sz w:val="24"/>
                <w:szCs w:val="24"/>
              </w:rPr>
              <w:t>(</w:t>
            </w:r>
            <w:r w:rsidR="00025E6D">
              <w:rPr>
                <w:rFonts w:eastAsia="Times New Roman" w:cs="Arial"/>
                <w:b/>
                <w:sz w:val="24"/>
                <w:szCs w:val="24"/>
              </w:rPr>
              <w:t>alıcı</w:t>
            </w:r>
            <w:r w:rsidR="002321D9">
              <w:rPr>
                <w:rFonts w:eastAsia="Times New Roman" w:cs="Arial"/>
                <w:b/>
                <w:sz w:val="24"/>
                <w:szCs w:val="24"/>
              </w:rPr>
              <w:t xml:space="preserve"> </w:t>
            </w:r>
            <w:r w:rsidR="00025E6D">
              <w:rPr>
                <w:rFonts w:eastAsia="Times New Roman" w:cs="Arial"/>
                <w:b/>
                <w:sz w:val="24"/>
                <w:szCs w:val="24"/>
              </w:rPr>
              <w:t>fiyatlarıy</w:t>
            </w:r>
            <w:r w:rsidR="002321D9">
              <w:rPr>
                <w:rFonts w:eastAsia="Times New Roman" w:cs="Arial"/>
                <w:b/>
                <w:sz w:val="24"/>
                <w:szCs w:val="24"/>
              </w:rPr>
              <w:t>la</w:t>
            </w:r>
            <w:r w:rsidRPr="008F3134">
              <w:rPr>
                <w:rFonts w:eastAsia="Times New Roman" w:cs="Arial"/>
                <w:b/>
                <w:sz w:val="24"/>
                <w:szCs w:val="24"/>
              </w:rPr>
              <w:t>)</w:t>
            </w:r>
          </w:p>
        </w:tc>
        <w:tc>
          <w:tcPr>
            <w:tcW w:w="1134" w:type="dxa"/>
            <w:shd w:val="clear" w:color="auto" w:fill="auto"/>
            <w:noWrap/>
            <w:vAlign w:val="center"/>
            <w:hideMark/>
          </w:tcPr>
          <w:p w14:paraId="3E158AFA" w14:textId="77777777" w:rsidR="00430FFE" w:rsidRPr="008F3134" w:rsidRDefault="00430FFE" w:rsidP="00495C90">
            <w:pPr>
              <w:spacing w:after="0"/>
              <w:jc w:val="right"/>
              <w:rPr>
                <w:rFonts w:eastAsia="Times New Roman" w:cs="Times New Roman"/>
                <w:b/>
                <w:sz w:val="24"/>
                <w:szCs w:val="24"/>
              </w:rPr>
            </w:pPr>
            <w:r w:rsidRPr="008F3134">
              <w:rPr>
                <w:rFonts w:eastAsia="Times New Roman" w:cs="Times New Roman"/>
                <w:b/>
                <w:sz w:val="24"/>
                <w:szCs w:val="24"/>
              </w:rPr>
              <w:t>100.0</w:t>
            </w:r>
          </w:p>
        </w:tc>
      </w:tr>
    </w:tbl>
    <w:p w14:paraId="0DE5286B" w14:textId="77777777" w:rsidR="00430FFE" w:rsidRPr="008F3134" w:rsidRDefault="00430FFE" w:rsidP="00430FFE">
      <w:pPr>
        <w:autoSpaceDE w:val="0"/>
        <w:autoSpaceDN w:val="0"/>
        <w:adjustRightInd w:val="0"/>
        <w:spacing w:after="0" w:line="360" w:lineRule="auto"/>
        <w:jc w:val="both"/>
        <w:rPr>
          <w:rFonts w:eastAsia="Times New Roman" w:cs="Times New Roman"/>
          <w:sz w:val="20"/>
          <w:szCs w:val="20"/>
        </w:rPr>
      </w:pPr>
      <w:r w:rsidRPr="008F3134">
        <w:rPr>
          <w:rFonts w:eastAsia="Times New Roman" w:cs="Times New Roman"/>
          <w:sz w:val="20"/>
          <w:szCs w:val="20"/>
        </w:rPr>
        <w:t>Source: TURKSTAT</w:t>
      </w:r>
    </w:p>
    <w:p w14:paraId="2B4C45FF" w14:textId="60B40B2D" w:rsidR="00430FFE" w:rsidRPr="003B5D93" w:rsidRDefault="009E6679" w:rsidP="00430FFE">
      <w:pPr>
        <w:autoSpaceDE w:val="0"/>
        <w:autoSpaceDN w:val="0"/>
        <w:adjustRightInd w:val="0"/>
        <w:spacing w:before="240" w:after="0" w:line="360" w:lineRule="auto"/>
        <w:ind w:firstLine="709"/>
        <w:jc w:val="both"/>
        <w:rPr>
          <w:rFonts w:eastAsia="Times New Roman" w:cs="Times New Roman"/>
          <w:color w:val="0070C0"/>
          <w:sz w:val="24"/>
          <w:szCs w:val="24"/>
        </w:rPr>
      </w:pPr>
      <w:r w:rsidRPr="006D3C5E">
        <w:rPr>
          <w:rFonts w:eastAsia="Times New Roman" w:cs="Times New Roman"/>
          <w:sz w:val="24"/>
          <w:szCs w:val="24"/>
        </w:rPr>
        <w:t>Ekonomilerin kalkınma ve modernleşme süreçlerinde</w:t>
      </w:r>
      <w:r w:rsidR="0027679E" w:rsidRPr="006D3C5E">
        <w:rPr>
          <w:rFonts w:eastAsia="Times New Roman" w:cs="Times New Roman"/>
          <w:sz w:val="24"/>
          <w:szCs w:val="24"/>
        </w:rPr>
        <w:t>, genellikle,</w:t>
      </w:r>
      <w:r w:rsidRPr="006D3C5E">
        <w:rPr>
          <w:rFonts w:eastAsia="Times New Roman" w:cs="Times New Roman"/>
          <w:sz w:val="24"/>
          <w:szCs w:val="24"/>
        </w:rPr>
        <w:t xml:space="preserve"> tarımın GSYH içindeki payı azal</w:t>
      </w:r>
      <w:r w:rsidR="0027679E" w:rsidRPr="006D3C5E">
        <w:rPr>
          <w:rFonts w:eastAsia="Times New Roman" w:cs="Times New Roman"/>
          <w:sz w:val="24"/>
          <w:szCs w:val="24"/>
        </w:rPr>
        <w:t xml:space="preserve">ırken sanayi ve hizmetlerin payı artmıştır. </w:t>
      </w:r>
      <w:r w:rsidR="0041273B" w:rsidRPr="006D3C5E">
        <w:rPr>
          <w:rFonts w:eastAsia="Times New Roman" w:cs="Times New Roman"/>
          <w:sz w:val="24"/>
          <w:szCs w:val="24"/>
        </w:rPr>
        <w:t>Tarımın sanayi öncesi ekonomilerdeki payı yüzde 50 dolayında iken</w:t>
      </w:r>
      <w:r w:rsidR="00A437D9" w:rsidRPr="006D3C5E">
        <w:rPr>
          <w:rFonts w:eastAsia="Times New Roman" w:cs="Times New Roman"/>
          <w:sz w:val="24"/>
          <w:szCs w:val="24"/>
        </w:rPr>
        <w:t xml:space="preserve">, günümüzde geri kalmış ülkelerde yüzde 15-20 ve Kuzey Amerika’da yüzde </w:t>
      </w:r>
      <w:r w:rsidR="006D3C5E" w:rsidRPr="006D3C5E">
        <w:rPr>
          <w:rFonts w:eastAsia="Times New Roman" w:cs="Times New Roman"/>
          <w:sz w:val="24"/>
          <w:szCs w:val="24"/>
        </w:rPr>
        <w:t>1’in altındadır.</w:t>
      </w:r>
      <w:r w:rsidR="00A86288">
        <w:rPr>
          <w:rFonts w:eastAsia="Times New Roman" w:cs="Times New Roman"/>
          <w:sz w:val="24"/>
          <w:szCs w:val="24"/>
        </w:rPr>
        <w:t xml:space="preserve"> Türkiye ekonomisinin üretim yapısındaki </w:t>
      </w:r>
      <w:r w:rsidR="00C87482">
        <w:rPr>
          <w:rFonts w:eastAsia="Times New Roman" w:cs="Times New Roman"/>
          <w:sz w:val="24"/>
          <w:szCs w:val="24"/>
        </w:rPr>
        <w:t xml:space="preserve">uzun dönemli </w:t>
      </w:r>
      <w:r w:rsidR="00A86288">
        <w:rPr>
          <w:rFonts w:eastAsia="Times New Roman" w:cs="Times New Roman"/>
          <w:sz w:val="24"/>
          <w:szCs w:val="24"/>
        </w:rPr>
        <w:t>değişi</w:t>
      </w:r>
      <w:r w:rsidR="0010714D">
        <w:rPr>
          <w:rFonts w:eastAsia="Times New Roman" w:cs="Times New Roman"/>
          <w:sz w:val="24"/>
          <w:szCs w:val="24"/>
        </w:rPr>
        <w:t>m</w:t>
      </w:r>
      <w:r w:rsidR="00A86288">
        <w:rPr>
          <w:rFonts w:eastAsia="Times New Roman" w:cs="Times New Roman"/>
          <w:sz w:val="24"/>
          <w:szCs w:val="24"/>
        </w:rPr>
        <w:t xml:space="preserve"> de diğer ekonomilerle </w:t>
      </w:r>
      <w:r w:rsidR="0010714D">
        <w:rPr>
          <w:rFonts w:eastAsia="Times New Roman" w:cs="Times New Roman"/>
          <w:sz w:val="24"/>
          <w:szCs w:val="24"/>
        </w:rPr>
        <w:t xml:space="preserve">benzerdir; </w:t>
      </w:r>
      <w:r w:rsidR="00C87482">
        <w:rPr>
          <w:rFonts w:eastAsia="Times New Roman" w:cs="Times New Roman"/>
          <w:sz w:val="24"/>
          <w:szCs w:val="24"/>
        </w:rPr>
        <w:t xml:space="preserve">kısa süreli dalgalanmalar bir yana, </w:t>
      </w:r>
      <w:r w:rsidR="0010714D">
        <w:rPr>
          <w:rFonts w:eastAsia="Times New Roman" w:cs="Times New Roman"/>
          <w:sz w:val="24"/>
          <w:szCs w:val="24"/>
        </w:rPr>
        <w:t>tarımın payı azalırken sanayi ve hizmetlerin payı artmıştır.</w:t>
      </w:r>
    </w:p>
    <w:p w14:paraId="28261929" w14:textId="7003453D" w:rsidR="00430FFE" w:rsidRPr="00F159E1" w:rsidRDefault="00430FFE" w:rsidP="00430FFE">
      <w:pPr>
        <w:numPr>
          <w:ilvl w:val="2"/>
          <w:numId w:val="76"/>
        </w:numPr>
        <w:autoSpaceDE w:val="0"/>
        <w:autoSpaceDN w:val="0"/>
        <w:adjustRightInd w:val="0"/>
        <w:spacing w:before="120" w:after="0" w:line="360" w:lineRule="auto"/>
        <w:ind w:left="993" w:hanging="284"/>
        <w:jc w:val="both"/>
        <w:rPr>
          <w:rFonts w:cs="TimesNewRomanPSMT"/>
          <w:b/>
          <w:sz w:val="24"/>
          <w:szCs w:val="24"/>
        </w:rPr>
      </w:pPr>
      <w:r w:rsidRPr="00F159E1">
        <w:rPr>
          <w:rFonts w:cs="TimesNewRomanPSMT"/>
          <w:b/>
          <w:sz w:val="24"/>
          <w:szCs w:val="24"/>
        </w:rPr>
        <w:t>E</w:t>
      </w:r>
      <w:r w:rsidR="00F159E1" w:rsidRPr="00F159E1">
        <w:rPr>
          <w:rFonts w:cs="TimesNewRomanPSMT"/>
          <w:b/>
          <w:sz w:val="24"/>
          <w:szCs w:val="24"/>
        </w:rPr>
        <w:t>k</w:t>
      </w:r>
      <w:r w:rsidRPr="00F159E1">
        <w:rPr>
          <w:rFonts w:cs="TimesNewRomanPSMT"/>
          <w:b/>
          <w:sz w:val="24"/>
          <w:szCs w:val="24"/>
        </w:rPr>
        <w:t>onomi</w:t>
      </w:r>
      <w:r w:rsidR="00F159E1" w:rsidRPr="00F159E1">
        <w:rPr>
          <w:rFonts w:cs="TimesNewRomanPSMT"/>
          <w:b/>
          <w:sz w:val="24"/>
          <w:szCs w:val="24"/>
        </w:rPr>
        <w:t>k</w:t>
      </w:r>
      <w:r w:rsidRPr="00F159E1">
        <w:rPr>
          <w:rFonts w:cs="TimesNewRomanPSMT"/>
          <w:b/>
          <w:sz w:val="24"/>
          <w:szCs w:val="24"/>
        </w:rPr>
        <w:t xml:space="preserve"> </w:t>
      </w:r>
      <w:r w:rsidR="00F159E1" w:rsidRPr="00F159E1">
        <w:rPr>
          <w:rFonts w:cs="TimesNewRomanPSMT"/>
          <w:b/>
          <w:sz w:val="24"/>
          <w:szCs w:val="24"/>
        </w:rPr>
        <w:t>Büyüme</w:t>
      </w:r>
      <w:r w:rsidRPr="00F159E1">
        <w:rPr>
          <w:rFonts w:cs="TimesNewRomanPSMT"/>
          <w:b/>
          <w:sz w:val="24"/>
          <w:szCs w:val="24"/>
        </w:rPr>
        <w:t xml:space="preserve"> </w:t>
      </w:r>
    </w:p>
    <w:p w14:paraId="58A00559" w14:textId="7EC576E4" w:rsidR="00430FFE" w:rsidRPr="007405DD" w:rsidRDefault="00F159E1" w:rsidP="00430FFE">
      <w:pPr>
        <w:spacing w:before="120" w:after="0" w:line="360" w:lineRule="auto"/>
        <w:jc w:val="both"/>
        <w:rPr>
          <w:sz w:val="24"/>
          <w:szCs w:val="24"/>
        </w:rPr>
      </w:pPr>
      <w:r w:rsidRPr="00903970">
        <w:rPr>
          <w:rFonts w:cs="TimesNewRomanPSMT"/>
          <w:sz w:val="24"/>
          <w:szCs w:val="24"/>
        </w:rPr>
        <w:t>Ekonomik büyüme toplam ulusal üretimdeki artıştır</w:t>
      </w:r>
      <w:r w:rsidR="00CB68B5" w:rsidRPr="00903970">
        <w:rPr>
          <w:rFonts w:cs="TimesNewRomanPSMT"/>
          <w:sz w:val="24"/>
          <w:szCs w:val="24"/>
        </w:rPr>
        <w:t xml:space="preserve"> ve GSYH’deki yıllık yüzde artış ile ölçülür. </w:t>
      </w:r>
      <w:r w:rsidR="003F3073" w:rsidRPr="00903970">
        <w:rPr>
          <w:rFonts w:cs="TimesNewRomanPSMT"/>
          <w:sz w:val="24"/>
          <w:szCs w:val="24"/>
        </w:rPr>
        <w:t xml:space="preserve">Türkiye ekonomisinin son 23 yıldaki </w:t>
      </w:r>
      <w:r w:rsidR="00ED5B4A" w:rsidRPr="00903970">
        <w:rPr>
          <w:rFonts w:cs="TimesNewRomanPSMT"/>
          <w:sz w:val="24"/>
          <w:szCs w:val="24"/>
        </w:rPr>
        <w:t xml:space="preserve">büyüme hızları Şekil </w:t>
      </w:r>
      <w:r w:rsidR="008E3F36">
        <w:rPr>
          <w:rFonts w:cs="TimesNewRomanPSMT"/>
          <w:sz w:val="24"/>
          <w:szCs w:val="24"/>
        </w:rPr>
        <w:t>8</w:t>
      </w:r>
      <w:r w:rsidR="00ED5B4A" w:rsidRPr="00903970">
        <w:rPr>
          <w:rFonts w:cs="TimesNewRomanPSMT"/>
          <w:sz w:val="24"/>
          <w:szCs w:val="24"/>
        </w:rPr>
        <w:t xml:space="preserve">.1’de verilmektedir. </w:t>
      </w:r>
      <w:bookmarkStart w:id="20" w:name="_Hlk72315835"/>
      <w:r w:rsidR="00ED5B4A" w:rsidRPr="00903970">
        <w:rPr>
          <w:rFonts w:cs="TimesNewRomanPSMT"/>
          <w:sz w:val="24"/>
          <w:szCs w:val="24"/>
        </w:rPr>
        <w:t xml:space="preserve">Dönemin bütününde ortalama </w:t>
      </w:r>
      <w:r w:rsidR="00903970" w:rsidRPr="00903970">
        <w:rPr>
          <w:rFonts w:cs="TimesNewRomanPSMT"/>
          <w:sz w:val="24"/>
          <w:szCs w:val="24"/>
        </w:rPr>
        <w:t xml:space="preserve">yıllık büyüme hızı yüzde </w:t>
      </w:r>
      <w:r w:rsidR="00430FFE" w:rsidRPr="00903970">
        <w:rPr>
          <w:sz w:val="24"/>
          <w:szCs w:val="24"/>
        </w:rPr>
        <w:t>4</w:t>
      </w:r>
      <w:r w:rsidR="00903970">
        <w:rPr>
          <w:sz w:val="24"/>
          <w:szCs w:val="24"/>
        </w:rPr>
        <w:t>,</w:t>
      </w:r>
      <w:r w:rsidR="00430FFE" w:rsidRPr="00903970">
        <w:rPr>
          <w:sz w:val="24"/>
          <w:szCs w:val="24"/>
        </w:rPr>
        <w:t>6</w:t>
      </w:r>
      <w:r w:rsidR="00903970" w:rsidRPr="00903970">
        <w:rPr>
          <w:sz w:val="24"/>
          <w:szCs w:val="24"/>
        </w:rPr>
        <w:t>’dır</w:t>
      </w:r>
      <w:r w:rsidR="00430FFE" w:rsidRPr="00903970">
        <w:rPr>
          <w:sz w:val="24"/>
          <w:szCs w:val="24"/>
        </w:rPr>
        <w:t>.</w:t>
      </w:r>
      <w:r w:rsidR="00430FFE" w:rsidRPr="003B5D93">
        <w:rPr>
          <w:color w:val="0070C0"/>
          <w:sz w:val="24"/>
          <w:szCs w:val="24"/>
        </w:rPr>
        <w:t xml:space="preserve"> </w:t>
      </w:r>
      <w:r w:rsidR="00F72230" w:rsidRPr="005F3DD5">
        <w:rPr>
          <w:sz w:val="24"/>
          <w:szCs w:val="24"/>
        </w:rPr>
        <w:t>Anca</w:t>
      </w:r>
      <w:r w:rsidR="000E5E22">
        <w:rPr>
          <w:sz w:val="24"/>
          <w:szCs w:val="24"/>
        </w:rPr>
        <w:t>k</w:t>
      </w:r>
      <w:r w:rsidR="00F72230" w:rsidRPr="005F3DD5">
        <w:rPr>
          <w:sz w:val="24"/>
          <w:szCs w:val="24"/>
        </w:rPr>
        <w:t>, büyüme hızındaki yüksek oranlı dalgalanmalar Türkiye ekonomisinin istikrarsız bir büyüme patikası izlediğini göstermektedir.</w:t>
      </w:r>
      <w:r w:rsidR="00F72230">
        <w:rPr>
          <w:color w:val="0070C0"/>
          <w:sz w:val="24"/>
          <w:szCs w:val="24"/>
        </w:rPr>
        <w:t xml:space="preserve"> </w:t>
      </w:r>
      <w:bookmarkEnd w:id="20"/>
      <w:r w:rsidR="005F3DD5" w:rsidRPr="007405DD">
        <w:rPr>
          <w:sz w:val="24"/>
          <w:szCs w:val="24"/>
        </w:rPr>
        <w:t xml:space="preserve">Yıllık büyüme hızları yüzde </w:t>
      </w:r>
      <w:r w:rsidR="00761AA4">
        <w:rPr>
          <w:sz w:val="24"/>
          <w:szCs w:val="24"/>
        </w:rPr>
        <w:t>(</w:t>
      </w:r>
      <w:r w:rsidR="00430FFE" w:rsidRPr="007405DD">
        <w:rPr>
          <w:sz w:val="24"/>
          <w:szCs w:val="24"/>
        </w:rPr>
        <w:t>-5.8%</w:t>
      </w:r>
      <w:r w:rsidR="00761AA4">
        <w:rPr>
          <w:sz w:val="24"/>
          <w:szCs w:val="24"/>
        </w:rPr>
        <w:t>)</w:t>
      </w:r>
      <w:r w:rsidR="00430FFE" w:rsidRPr="007405DD">
        <w:rPr>
          <w:sz w:val="24"/>
          <w:szCs w:val="24"/>
        </w:rPr>
        <w:t xml:space="preserve"> </w:t>
      </w:r>
      <w:r w:rsidR="005F3DD5" w:rsidRPr="007405DD">
        <w:rPr>
          <w:sz w:val="24"/>
          <w:szCs w:val="24"/>
        </w:rPr>
        <w:t>ile</w:t>
      </w:r>
      <w:r w:rsidR="00430FFE" w:rsidRPr="007405DD">
        <w:rPr>
          <w:sz w:val="24"/>
          <w:szCs w:val="24"/>
        </w:rPr>
        <w:t xml:space="preserve"> 11.4%</w:t>
      </w:r>
      <w:r w:rsidR="005F3DD5" w:rsidRPr="007405DD">
        <w:rPr>
          <w:sz w:val="24"/>
          <w:szCs w:val="24"/>
        </w:rPr>
        <w:t xml:space="preserve"> arasında </w:t>
      </w:r>
      <w:r w:rsidR="007405DD" w:rsidRPr="007405DD">
        <w:rPr>
          <w:sz w:val="24"/>
          <w:szCs w:val="24"/>
        </w:rPr>
        <w:t>değişmiştir</w:t>
      </w:r>
      <w:r w:rsidR="00430FFE" w:rsidRPr="007405DD">
        <w:rPr>
          <w:sz w:val="24"/>
          <w:szCs w:val="24"/>
        </w:rPr>
        <w:t xml:space="preserve">. </w:t>
      </w:r>
    </w:p>
    <w:p w14:paraId="0DF9FDCD" w14:textId="66395ABB" w:rsidR="00430FFE" w:rsidRPr="0052280E" w:rsidRDefault="00761AA4" w:rsidP="00430FFE">
      <w:pPr>
        <w:spacing w:before="120" w:after="0" w:line="360" w:lineRule="auto"/>
        <w:ind w:firstLine="709"/>
        <w:jc w:val="both"/>
        <w:rPr>
          <w:sz w:val="24"/>
          <w:szCs w:val="24"/>
        </w:rPr>
      </w:pPr>
      <w:r w:rsidRPr="00982467">
        <w:rPr>
          <w:sz w:val="24"/>
          <w:szCs w:val="24"/>
        </w:rPr>
        <w:t>Bu yüksek dalgalanmanın birden fazla nedeni olmakla birlikte</w:t>
      </w:r>
      <w:r w:rsidR="002B24CA" w:rsidRPr="00982467">
        <w:rPr>
          <w:sz w:val="24"/>
          <w:szCs w:val="24"/>
        </w:rPr>
        <w:t>, büyüme hızını düşüren ya da dalgalanmasına yol açan en önemli neden</w:t>
      </w:r>
      <w:r w:rsidR="004574E4">
        <w:rPr>
          <w:sz w:val="24"/>
          <w:szCs w:val="24"/>
        </w:rPr>
        <w:t>,</w:t>
      </w:r>
      <w:r w:rsidR="002B24CA" w:rsidRPr="00982467">
        <w:rPr>
          <w:sz w:val="24"/>
          <w:szCs w:val="24"/>
        </w:rPr>
        <w:t xml:space="preserve"> </w:t>
      </w:r>
      <w:r w:rsidR="00982467" w:rsidRPr="00982467">
        <w:rPr>
          <w:sz w:val="24"/>
          <w:szCs w:val="24"/>
        </w:rPr>
        <w:t>ekonominin zayıf tasarruf ve yatırım kapasitesidir.</w:t>
      </w:r>
      <w:r w:rsidR="00982467">
        <w:rPr>
          <w:color w:val="0070C0"/>
          <w:sz w:val="24"/>
          <w:szCs w:val="24"/>
        </w:rPr>
        <w:t xml:space="preserve"> </w:t>
      </w:r>
      <w:r>
        <w:rPr>
          <w:color w:val="0070C0"/>
          <w:sz w:val="24"/>
          <w:szCs w:val="24"/>
        </w:rPr>
        <w:t xml:space="preserve"> </w:t>
      </w:r>
      <w:r w:rsidR="00714152" w:rsidRPr="00322DB3">
        <w:rPr>
          <w:sz w:val="24"/>
          <w:szCs w:val="24"/>
        </w:rPr>
        <w:t xml:space="preserve">Türkiye ekonomisi, hızlı büyüme için gerekli olan yüksek </w:t>
      </w:r>
      <w:r w:rsidR="00D146B0" w:rsidRPr="00322DB3">
        <w:rPr>
          <w:sz w:val="24"/>
          <w:szCs w:val="24"/>
        </w:rPr>
        <w:t xml:space="preserve">oranlı tasarrufu gerçekleştiremediği için </w:t>
      </w:r>
      <w:r w:rsidR="00075E44" w:rsidRPr="00322DB3">
        <w:rPr>
          <w:sz w:val="24"/>
          <w:szCs w:val="24"/>
        </w:rPr>
        <w:t>bu açığın dış kaynaklarla kapatılmasına çalışılmaktadır.</w:t>
      </w:r>
      <w:r w:rsidR="00322DB3">
        <w:rPr>
          <w:color w:val="0070C0"/>
          <w:sz w:val="24"/>
          <w:szCs w:val="24"/>
        </w:rPr>
        <w:t xml:space="preserve"> </w:t>
      </w:r>
      <w:bookmarkStart w:id="21" w:name="_Hlk72316461"/>
      <w:r w:rsidR="00BA50FA" w:rsidRPr="00642672">
        <w:rPr>
          <w:sz w:val="24"/>
          <w:szCs w:val="24"/>
        </w:rPr>
        <w:t>Ancak, dış kaynakların sağlanabilirliği ve maliyeti birçok faktöre bağlıdır ve Türkiye’ye dış kaynak girişi çok istikrarsızdır.</w:t>
      </w:r>
      <w:r w:rsidR="00642672">
        <w:rPr>
          <w:sz w:val="24"/>
          <w:szCs w:val="24"/>
        </w:rPr>
        <w:t xml:space="preserve"> Bu durum Türkiye için bir ikilem yaratmaktadır.</w:t>
      </w:r>
      <w:r w:rsidR="00430FFE" w:rsidRPr="003B5D93">
        <w:rPr>
          <w:color w:val="0070C0"/>
          <w:sz w:val="24"/>
          <w:szCs w:val="24"/>
        </w:rPr>
        <w:t xml:space="preserve"> </w:t>
      </w:r>
      <w:bookmarkEnd w:id="21"/>
      <w:r w:rsidR="00642672" w:rsidRPr="00A91E72">
        <w:rPr>
          <w:sz w:val="24"/>
          <w:szCs w:val="24"/>
        </w:rPr>
        <w:t>Yeter</w:t>
      </w:r>
      <w:r w:rsidR="001B147E" w:rsidRPr="00A91E72">
        <w:rPr>
          <w:sz w:val="24"/>
          <w:szCs w:val="24"/>
        </w:rPr>
        <w:t xml:space="preserve">li dış kaynak sağlayamadığında büyüme hızı düşmektedir. Büyüme hızındaki düşüş </w:t>
      </w:r>
      <w:r w:rsidR="006E6399" w:rsidRPr="00A91E72">
        <w:rPr>
          <w:sz w:val="24"/>
          <w:szCs w:val="24"/>
        </w:rPr>
        <w:t xml:space="preserve">istihdam ve gelir </w:t>
      </w:r>
      <w:r w:rsidR="006E6399" w:rsidRPr="00A91E72">
        <w:rPr>
          <w:sz w:val="24"/>
          <w:szCs w:val="24"/>
        </w:rPr>
        <w:lastRenderedPageBreak/>
        <w:t>artışını sınırlamaktadır. Dış kaynaklar kolaylıkla ve ucuza sağlandığında ise</w:t>
      </w:r>
      <w:r w:rsidR="00A95ED5" w:rsidRPr="00A91E72">
        <w:rPr>
          <w:sz w:val="24"/>
          <w:szCs w:val="24"/>
        </w:rPr>
        <w:t xml:space="preserve"> büyüme hızı yükselmekte ancak yabancı sermaye </w:t>
      </w:r>
      <w:r w:rsidR="00A4203A" w:rsidRPr="00A91E72">
        <w:rPr>
          <w:sz w:val="24"/>
          <w:szCs w:val="24"/>
        </w:rPr>
        <w:t xml:space="preserve">girişi lirayı aşırı değerli hâle getirdiği ve dış açık ve borçları hızla büyüttüğü için </w:t>
      </w:r>
      <w:r w:rsidR="00A91E72" w:rsidRPr="00A91E72">
        <w:rPr>
          <w:sz w:val="24"/>
          <w:szCs w:val="24"/>
        </w:rPr>
        <w:t>bu sürdürülebilir bir durum değildir.</w:t>
      </w:r>
      <w:r w:rsidR="00A91E72">
        <w:rPr>
          <w:sz w:val="24"/>
          <w:szCs w:val="24"/>
        </w:rPr>
        <w:t xml:space="preserve"> Hızlı büyüme dönemlerinde </w:t>
      </w:r>
      <w:r w:rsidR="003C1998">
        <w:rPr>
          <w:sz w:val="24"/>
          <w:szCs w:val="24"/>
        </w:rPr>
        <w:t xml:space="preserve">hızla artan </w:t>
      </w:r>
      <w:r w:rsidR="008C26A8">
        <w:rPr>
          <w:sz w:val="24"/>
          <w:szCs w:val="24"/>
        </w:rPr>
        <w:t>dış yükümlükler</w:t>
      </w:r>
      <w:r w:rsidR="00E1325B">
        <w:rPr>
          <w:sz w:val="24"/>
          <w:szCs w:val="24"/>
        </w:rPr>
        <w:t>,</w:t>
      </w:r>
      <w:r w:rsidR="008C26A8">
        <w:rPr>
          <w:sz w:val="24"/>
          <w:szCs w:val="24"/>
        </w:rPr>
        <w:t xml:space="preserve"> büyümeyi finanse edecek ve </w:t>
      </w:r>
      <w:r w:rsidR="000C067F">
        <w:rPr>
          <w:sz w:val="24"/>
          <w:szCs w:val="24"/>
        </w:rPr>
        <w:t>mevcut dış borçları döndürecek yeni kaynakların bulunması</w:t>
      </w:r>
      <w:r w:rsidR="00E1325B">
        <w:rPr>
          <w:sz w:val="24"/>
          <w:szCs w:val="24"/>
        </w:rPr>
        <w:t>nı</w:t>
      </w:r>
      <w:r w:rsidR="000C067F">
        <w:rPr>
          <w:sz w:val="24"/>
          <w:szCs w:val="24"/>
        </w:rPr>
        <w:t xml:space="preserve"> zorlaştırmaktadır</w:t>
      </w:r>
      <w:r w:rsidR="000C067F" w:rsidRPr="0052280E">
        <w:rPr>
          <w:sz w:val="24"/>
          <w:szCs w:val="24"/>
        </w:rPr>
        <w:t xml:space="preserve">. </w:t>
      </w:r>
      <w:r w:rsidR="00A91E72" w:rsidRPr="0052280E">
        <w:rPr>
          <w:sz w:val="24"/>
          <w:szCs w:val="24"/>
        </w:rPr>
        <w:t xml:space="preserve"> </w:t>
      </w:r>
      <w:r w:rsidR="003C1998" w:rsidRPr="0052280E">
        <w:rPr>
          <w:sz w:val="24"/>
          <w:szCs w:val="24"/>
        </w:rPr>
        <w:t>Sonuç</w:t>
      </w:r>
      <w:r w:rsidR="0052280E" w:rsidRPr="0052280E">
        <w:rPr>
          <w:sz w:val="24"/>
          <w:szCs w:val="24"/>
        </w:rPr>
        <w:t>,</w:t>
      </w:r>
      <w:r w:rsidR="003C1998" w:rsidRPr="0052280E">
        <w:rPr>
          <w:sz w:val="24"/>
          <w:szCs w:val="24"/>
        </w:rPr>
        <w:t xml:space="preserve"> büyüme hızının düşmesi ve hatta ekonomik kr</w:t>
      </w:r>
      <w:r w:rsidR="0052280E" w:rsidRPr="0052280E">
        <w:rPr>
          <w:sz w:val="24"/>
          <w:szCs w:val="24"/>
        </w:rPr>
        <w:t>iz olabilmektedir.</w:t>
      </w:r>
      <w:r w:rsidR="00430FFE" w:rsidRPr="0052280E">
        <w:rPr>
          <w:sz w:val="24"/>
          <w:szCs w:val="24"/>
        </w:rPr>
        <w:t xml:space="preserve"> </w:t>
      </w:r>
    </w:p>
    <w:p w14:paraId="4A8A6C7A" w14:textId="1647E336" w:rsidR="00430FFE" w:rsidRPr="00847DAA" w:rsidRDefault="0052280E" w:rsidP="00430FFE">
      <w:pPr>
        <w:autoSpaceDE w:val="0"/>
        <w:autoSpaceDN w:val="0"/>
        <w:adjustRightInd w:val="0"/>
        <w:spacing w:before="120" w:after="0"/>
        <w:jc w:val="both"/>
        <w:rPr>
          <w:rFonts w:cs="TimesNewRomanPSMT"/>
          <w:b/>
          <w:sz w:val="24"/>
          <w:szCs w:val="24"/>
        </w:rPr>
      </w:pPr>
      <w:r w:rsidRPr="00847DAA">
        <w:rPr>
          <w:rFonts w:cs="TimesNewRomanPSMT"/>
          <w:b/>
          <w:sz w:val="24"/>
          <w:szCs w:val="24"/>
        </w:rPr>
        <w:t>Şekil</w:t>
      </w:r>
      <w:r w:rsidR="00430FFE" w:rsidRPr="00847DAA">
        <w:rPr>
          <w:rFonts w:cs="TimesNewRomanPSMT"/>
          <w:b/>
          <w:sz w:val="24"/>
          <w:szCs w:val="24"/>
        </w:rPr>
        <w:t xml:space="preserve"> </w:t>
      </w:r>
      <w:r w:rsidR="008E3F36">
        <w:rPr>
          <w:rFonts w:cs="TimesNewRomanPSMT"/>
          <w:b/>
          <w:sz w:val="24"/>
          <w:szCs w:val="24"/>
        </w:rPr>
        <w:t>8</w:t>
      </w:r>
      <w:r w:rsidR="00430FFE" w:rsidRPr="00847DAA">
        <w:rPr>
          <w:rFonts w:cs="TimesNewRomanPSMT"/>
          <w:b/>
          <w:sz w:val="24"/>
          <w:szCs w:val="24"/>
        </w:rPr>
        <w:t xml:space="preserve">.1: </w:t>
      </w:r>
      <w:r w:rsidRPr="00847DAA">
        <w:rPr>
          <w:rFonts w:cs="TimesNewRomanPSMT"/>
          <w:b/>
          <w:sz w:val="24"/>
          <w:szCs w:val="24"/>
        </w:rPr>
        <w:t>Yıllık Büyüme Hızları</w:t>
      </w:r>
      <w:r w:rsidR="00430FFE" w:rsidRPr="00847DAA">
        <w:rPr>
          <w:rFonts w:cs="TimesNewRomanPSMT"/>
          <w:b/>
          <w:sz w:val="24"/>
          <w:szCs w:val="24"/>
        </w:rPr>
        <w:t xml:space="preserve"> (1998-2021, %, 2009=100)</w:t>
      </w:r>
    </w:p>
    <w:p w14:paraId="3B705757" w14:textId="77777777" w:rsidR="00430FFE" w:rsidRPr="003B5D93" w:rsidRDefault="00430FFE" w:rsidP="00430FFE">
      <w:pPr>
        <w:autoSpaceDE w:val="0"/>
        <w:autoSpaceDN w:val="0"/>
        <w:adjustRightInd w:val="0"/>
        <w:spacing w:before="120" w:after="0"/>
        <w:jc w:val="both"/>
        <w:rPr>
          <w:rFonts w:cs="TimesNewRomanPSMT"/>
          <w:b/>
          <w:color w:val="0070C0"/>
          <w:sz w:val="24"/>
          <w:szCs w:val="24"/>
        </w:rPr>
      </w:pPr>
      <w:r w:rsidRPr="003B5D93">
        <w:rPr>
          <w:noProof/>
          <w:color w:val="0070C0"/>
        </w:rPr>
        <w:drawing>
          <wp:inline distT="0" distB="0" distL="0" distR="0" wp14:anchorId="4156037F" wp14:editId="1EFE55C9">
            <wp:extent cx="5730240" cy="2743200"/>
            <wp:effectExtent l="0" t="0" r="0" b="0"/>
            <wp:docPr id="1" name="Chart 1">
              <a:extLst xmlns:a="http://schemas.openxmlformats.org/drawingml/2006/main">
                <a:ext uri="{FF2B5EF4-FFF2-40B4-BE49-F238E27FC236}">
                  <a16:creationId xmlns:a16="http://schemas.microsoft.com/office/drawing/2014/main" id="{2DD2E1D1-0627-4C3F-8CD8-3B6748E0913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5FD38855" w14:textId="069B8693" w:rsidR="00430FFE" w:rsidRPr="00847DAA" w:rsidRDefault="00847DAA" w:rsidP="00430FFE">
      <w:pPr>
        <w:autoSpaceDE w:val="0"/>
        <w:autoSpaceDN w:val="0"/>
        <w:adjustRightInd w:val="0"/>
        <w:spacing w:after="0" w:line="360" w:lineRule="auto"/>
        <w:ind w:left="993" w:hanging="993"/>
        <w:contextualSpacing/>
        <w:jc w:val="both"/>
        <w:rPr>
          <w:rFonts w:cs="TimesNewRomanPSMT"/>
          <w:bCs/>
          <w:sz w:val="20"/>
          <w:szCs w:val="20"/>
        </w:rPr>
      </w:pPr>
      <w:r w:rsidRPr="00847DAA">
        <w:rPr>
          <w:rFonts w:cs="TimesNewRomanPSMT"/>
          <w:bCs/>
          <w:sz w:val="20"/>
          <w:szCs w:val="20"/>
        </w:rPr>
        <w:t>Kaynak</w:t>
      </w:r>
      <w:r w:rsidR="00430FFE" w:rsidRPr="00847DAA">
        <w:rPr>
          <w:rFonts w:cs="TimesNewRomanPSMT"/>
          <w:bCs/>
          <w:sz w:val="20"/>
          <w:szCs w:val="20"/>
        </w:rPr>
        <w:t>: T</w:t>
      </w:r>
      <w:r w:rsidRPr="00847DAA">
        <w:rPr>
          <w:rFonts w:cs="TimesNewRomanPSMT"/>
          <w:bCs/>
          <w:sz w:val="20"/>
          <w:szCs w:val="20"/>
        </w:rPr>
        <w:t>ÜİK</w:t>
      </w:r>
    </w:p>
    <w:p w14:paraId="51221C04" w14:textId="4554CA52" w:rsidR="00430FFE" w:rsidRPr="004D76DE" w:rsidRDefault="00430FFE" w:rsidP="00430FFE">
      <w:pPr>
        <w:numPr>
          <w:ilvl w:val="2"/>
          <w:numId w:val="76"/>
        </w:numPr>
        <w:autoSpaceDE w:val="0"/>
        <w:autoSpaceDN w:val="0"/>
        <w:adjustRightInd w:val="0"/>
        <w:spacing w:before="240" w:after="0" w:line="360" w:lineRule="auto"/>
        <w:ind w:left="993" w:hanging="284"/>
        <w:jc w:val="both"/>
        <w:rPr>
          <w:rFonts w:cs="TimesNewRomanPSMT"/>
          <w:b/>
          <w:sz w:val="24"/>
          <w:szCs w:val="24"/>
        </w:rPr>
      </w:pPr>
      <w:r w:rsidRPr="004D76DE">
        <w:rPr>
          <w:rFonts w:cs="TimesNewRomanPSMT"/>
          <w:b/>
          <w:sz w:val="24"/>
          <w:szCs w:val="24"/>
        </w:rPr>
        <w:t>Te</w:t>
      </w:r>
      <w:r w:rsidR="004D76DE" w:rsidRPr="004D76DE">
        <w:rPr>
          <w:rFonts w:cs="TimesNewRomanPSMT"/>
          <w:b/>
          <w:sz w:val="24"/>
          <w:szCs w:val="24"/>
        </w:rPr>
        <w:t>k</w:t>
      </w:r>
      <w:r w:rsidRPr="004D76DE">
        <w:rPr>
          <w:rFonts w:cs="TimesNewRomanPSMT"/>
          <w:b/>
          <w:sz w:val="24"/>
          <w:szCs w:val="24"/>
        </w:rPr>
        <w:t>nolo</w:t>
      </w:r>
      <w:r w:rsidR="004D76DE" w:rsidRPr="004D76DE">
        <w:rPr>
          <w:rFonts w:cs="TimesNewRomanPSMT"/>
          <w:b/>
          <w:sz w:val="24"/>
          <w:szCs w:val="24"/>
        </w:rPr>
        <w:t>j</w:t>
      </w:r>
      <w:r w:rsidRPr="004D76DE">
        <w:rPr>
          <w:rFonts w:cs="TimesNewRomanPSMT"/>
          <w:b/>
          <w:sz w:val="24"/>
          <w:szCs w:val="24"/>
        </w:rPr>
        <w:t>i</w:t>
      </w:r>
      <w:r w:rsidR="004D76DE" w:rsidRPr="004D76DE">
        <w:rPr>
          <w:rFonts w:cs="TimesNewRomanPSMT"/>
          <w:b/>
          <w:sz w:val="24"/>
          <w:szCs w:val="24"/>
        </w:rPr>
        <w:t>k Düzey</w:t>
      </w:r>
      <w:r w:rsidRPr="004D76DE">
        <w:rPr>
          <w:rFonts w:cs="TimesNewRomanPSMT"/>
          <w:b/>
          <w:sz w:val="24"/>
          <w:szCs w:val="24"/>
        </w:rPr>
        <w:t xml:space="preserve"> </w:t>
      </w:r>
    </w:p>
    <w:p w14:paraId="249997F4" w14:textId="60BA3C19" w:rsidR="00430FFE" w:rsidRPr="003B5D93" w:rsidRDefault="00BF7D12" w:rsidP="00430FFE">
      <w:pPr>
        <w:spacing w:before="120" w:after="120" w:line="360" w:lineRule="auto"/>
        <w:jc w:val="both"/>
        <w:rPr>
          <w:color w:val="0070C0"/>
          <w:sz w:val="24"/>
          <w:szCs w:val="24"/>
        </w:rPr>
      </w:pPr>
      <w:r w:rsidRPr="009F211E">
        <w:rPr>
          <w:sz w:val="24"/>
          <w:szCs w:val="24"/>
        </w:rPr>
        <w:t xml:space="preserve">Teknolojik gelişmelerin çoğu </w:t>
      </w:r>
      <w:r w:rsidR="00E601BB">
        <w:rPr>
          <w:sz w:val="24"/>
          <w:szCs w:val="24"/>
        </w:rPr>
        <w:t>imalât</w:t>
      </w:r>
      <w:r w:rsidRPr="009F211E">
        <w:rPr>
          <w:sz w:val="24"/>
          <w:szCs w:val="24"/>
        </w:rPr>
        <w:t xml:space="preserve"> sanay</w:t>
      </w:r>
      <w:r w:rsidR="0032335F" w:rsidRPr="009F211E">
        <w:rPr>
          <w:sz w:val="24"/>
          <w:szCs w:val="24"/>
        </w:rPr>
        <w:t xml:space="preserve">inde gerçekleşir ve oradan diğer sektörlere yayılır. </w:t>
      </w:r>
      <w:r w:rsidR="009F211E" w:rsidRPr="009F211E">
        <w:rPr>
          <w:sz w:val="24"/>
          <w:szCs w:val="24"/>
        </w:rPr>
        <w:t>Bu nedenle</w:t>
      </w:r>
      <w:r w:rsidR="0032335F" w:rsidRPr="009F211E">
        <w:rPr>
          <w:sz w:val="24"/>
          <w:szCs w:val="24"/>
        </w:rPr>
        <w:t xml:space="preserve">, </w:t>
      </w:r>
      <w:r w:rsidR="00E601BB">
        <w:rPr>
          <w:sz w:val="24"/>
          <w:szCs w:val="24"/>
        </w:rPr>
        <w:t>imalât</w:t>
      </w:r>
      <w:r w:rsidR="0032335F" w:rsidRPr="00142650">
        <w:rPr>
          <w:sz w:val="24"/>
          <w:szCs w:val="24"/>
        </w:rPr>
        <w:t xml:space="preserve"> sanayinin teknolojik düzeyi </w:t>
      </w:r>
      <w:r w:rsidR="00142650" w:rsidRPr="00142650">
        <w:rPr>
          <w:sz w:val="24"/>
          <w:szCs w:val="24"/>
        </w:rPr>
        <w:t xml:space="preserve">ülkenin </w:t>
      </w:r>
      <w:r w:rsidR="009F211E">
        <w:rPr>
          <w:sz w:val="24"/>
          <w:szCs w:val="24"/>
        </w:rPr>
        <w:t xml:space="preserve">genel </w:t>
      </w:r>
      <w:r w:rsidR="00142650" w:rsidRPr="00142650">
        <w:rPr>
          <w:sz w:val="24"/>
          <w:szCs w:val="24"/>
        </w:rPr>
        <w:t>teknolojik düzeyinin iyi bir göstergesidir.</w:t>
      </w:r>
      <w:r w:rsidR="00142650">
        <w:rPr>
          <w:color w:val="0070C0"/>
          <w:sz w:val="24"/>
          <w:szCs w:val="24"/>
        </w:rPr>
        <w:t xml:space="preserve"> </w:t>
      </w:r>
      <w:r w:rsidR="0032335F">
        <w:rPr>
          <w:color w:val="0070C0"/>
          <w:sz w:val="24"/>
          <w:szCs w:val="24"/>
        </w:rPr>
        <w:t xml:space="preserve"> </w:t>
      </w:r>
      <w:r w:rsidR="00DF5FB5" w:rsidRPr="009D037B">
        <w:rPr>
          <w:sz w:val="24"/>
          <w:szCs w:val="24"/>
        </w:rPr>
        <w:t xml:space="preserve">Türk </w:t>
      </w:r>
      <w:r w:rsidR="00E601BB">
        <w:rPr>
          <w:sz w:val="24"/>
          <w:szCs w:val="24"/>
        </w:rPr>
        <w:t>imalât</w:t>
      </w:r>
      <w:r w:rsidR="00DF5FB5" w:rsidRPr="009D037B">
        <w:rPr>
          <w:sz w:val="24"/>
          <w:szCs w:val="24"/>
        </w:rPr>
        <w:t xml:space="preserve"> sanayinin Tablo </w:t>
      </w:r>
      <w:r w:rsidR="008E3F36" w:rsidRPr="009D037B">
        <w:rPr>
          <w:sz w:val="24"/>
          <w:szCs w:val="24"/>
        </w:rPr>
        <w:t xml:space="preserve">8.1’de verilen </w:t>
      </w:r>
      <w:r w:rsidR="00DF5FB5" w:rsidRPr="009D037B">
        <w:rPr>
          <w:sz w:val="24"/>
          <w:szCs w:val="24"/>
        </w:rPr>
        <w:t>göreceli teknolojik düzeyi</w:t>
      </w:r>
      <w:r w:rsidR="008E3F36" w:rsidRPr="009D037B">
        <w:rPr>
          <w:sz w:val="24"/>
          <w:szCs w:val="24"/>
        </w:rPr>
        <w:t xml:space="preserve">, sektörün </w:t>
      </w:r>
      <w:r w:rsidR="00D17B37" w:rsidRPr="009D037B">
        <w:rPr>
          <w:sz w:val="24"/>
          <w:szCs w:val="24"/>
        </w:rPr>
        <w:t xml:space="preserve">verimlilik ve rekabet gücünü yeterince destekleyecek durumda değildir. </w:t>
      </w:r>
      <w:r w:rsidR="009D037B">
        <w:rPr>
          <w:sz w:val="24"/>
          <w:szCs w:val="24"/>
        </w:rPr>
        <w:t>Bu tabloda teknolojiler; düşük, orta</w:t>
      </w:r>
      <w:r w:rsidR="00C90AEE">
        <w:rPr>
          <w:sz w:val="24"/>
          <w:szCs w:val="24"/>
        </w:rPr>
        <w:t>-</w:t>
      </w:r>
      <w:r w:rsidR="009D037B">
        <w:rPr>
          <w:sz w:val="24"/>
          <w:szCs w:val="24"/>
        </w:rPr>
        <w:t>düşük</w:t>
      </w:r>
      <w:r w:rsidR="009660D5">
        <w:rPr>
          <w:sz w:val="24"/>
          <w:szCs w:val="24"/>
        </w:rPr>
        <w:t>,</w:t>
      </w:r>
      <w:r w:rsidR="00C90AEE">
        <w:rPr>
          <w:sz w:val="24"/>
          <w:szCs w:val="24"/>
        </w:rPr>
        <w:t xml:space="preserve"> orta-yüksek ve yüksek </w:t>
      </w:r>
      <w:r w:rsidR="00C7131A">
        <w:rPr>
          <w:sz w:val="24"/>
          <w:szCs w:val="24"/>
        </w:rPr>
        <w:t xml:space="preserve">olmak üzere üç grup olarak sınıflandırılmıştır. </w:t>
      </w:r>
      <w:r w:rsidR="00032635" w:rsidRPr="009D037B">
        <w:rPr>
          <w:sz w:val="24"/>
          <w:szCs w:val="24"/>
        </w:rPr>
        <w:t>Düşük ve orta</w:t>
      </w:r>
      <w:r w:rsidR="00C7131A">
        <w:rPr>
          <w:sz w:val="24"/>
          <w:szCs w:val="24"/>
        </w:rPr>
        <w:t>-</w:t>
      </w:r>
      <w:r w:rsidR="00032635" w:rsidRPr="009D037B">
        <w:rPr>
          <w:sz w:val="24"/>
          <w:szCs w:val="24"/>
        </w:rPr>
        <w:t>düşük teknolojil</w:t>
      </w:r>
      <w:r w:rsidR="0083387F" w:rsidRPr="009D037B">
        <w:rPr>
          <w:sz w:val="24"/>
          <w:szCs w:val="24"/>
        </w:rPr>
        <w:t>i</w:t>
      </w:r>
      <w:r w:rsidR="00C7131A">
        <w:rPr>
          <w:sz w:val="24"/>
          <w:szCs w:val="24"/>
        </w:rPr>
        <w:t xml:space="preserve"> sanayiler</w:t>
      </w:r>
      <w:r w:rsidR="0083387F" w:rsidRPr="009D037B">
        <w:rPr>
          <w:sz w:val="24"/>
          <w:szCs w:val="24"/>
        </w:rPr>
        <w:t xml:space="preserve"> Türk </w:t>
      </w:r>
      <w:r w:rsidR="00E601BB">
        <w:rPr>
          <w:sz w:val="24"/>
          <w:szCs w:val="24"/>
        </w:rPr>
        <w:t>imalât</w:t>
      </w:r>
      <w:r w:rsidR="0083387F" w:rsidRPr="009D037B">
        <w:rPr>
          <w:sz w:val="24"/>
          <w:szCs w:val="24"/>
        </w:rPr>
        <w:t xml:space="preserve"> sanayinde</w:t>
      </w:r>
      <w:r w:rsidR="00032635" w:rsidRPr="009D037B">
        <w:rPr>
          <w:sz w:val="24"/>
          <w:szCs w:val="24"/>
        </w:rPr>
        <w:t xml:space="preserve"> egemen </w:t>
      </w:r>
      <w:r w:rsidR="0083387F" w:rsidRPr="009D037B">
        <w:rPr>
          <w:sz w:val="24"/>
          <w:szCs w:val="24"/>
        </w:rPr>
        <w:t>durumdadır.</w:t>
      </w:r>
      <w:r w:rsidR="00032635">
        <w:rPr>
          <w:color w:val="0070C0"/>
          <w:sz w:val="24"/>
          <w:szCs w:val="24"/>
        </w:rPr>
        <w:t xml:space="preserve"> </w:t>
      </w:r>
      <w:r w:rsidR="00430FFE" w:rsidRPr="00610271">
        <w:rPr>
          <w:sz w:val="24"/>
          <w:szCs w:val="24"/>
        </w:rPr>
        <w:t>2021</w:t>
      </w:r>
      <w:r w:rsidR="00FB5EFD" w:rsidRPr="00610271">
        <w:rPr>
          <w:sz w:val="24"/>
          <w:szCs w:val="24"/>
        </w:rPr>
        <w:t xml:space="preserve"> yılında, toplam </w:t>
      </w:r>
      <w:r w:rsidR="00E601BB">
        <w:rPr>
          <w:sz w:val="24"/>
          <w:szCs w:val="24"/>
        </w:rPr>
        <w:t>imalât</w:t>
      </w:r>
      <w:r w:rsidR="00610271">
        <w:rPr>
          <w:sz w:val="24"/>
          <w:szCs w:val="24"/>
        </w:rPr>
        <w:t xml:space="preserve"> sanayi </w:t>
      </w:r>
      <w:r w:rsidR="00FB5EFD" w:rsidRPr="00610271">
        <w:rPr>
          <w:sz w:val="24"/>
          <w:szCs w:val="24"/>
        </w:rPr>
        <w:t>katma değerin</w:t>
      </w:r>
      <w:r w:rsidR="00610271">
        <w:rPr>
          <w:sz w:val="24"/>
          <w:szCs w:val="24"/>
        </w:rPr>
        <w:t>in</w:t>
      </w:r>
      <w:r w:rsidR="00FC0812">
        <w:rPr>
          <w:sz w:val="24"/>
          <w:szCs w:val="24"/>
        </w:rPr>
        <w:t xml:space="preserve"> yaklaşık </w:t>
      </w:r>
      <w:r w:rsidR="00FB5EFD" w:rsidRPr="00610271">
        <w:rPr>
          <w:sz w:val="24"/>
          <w:szCs w:val="24"/>
        </w:rPr>
        <w:t xml:space="preserve">yüzde </w:t>
      </w:r>
      <w:r w:rsidR="00FC0812">
        <w:rPr>
          <w:sz w:val="24"/>
          <w:szCs w:val="24"/>
        </w:rPr>
        <w:t>70</w:t>
      </w:r>
      <w:r w:rsidR="00FB5EFD" w:rsidRPr="00610271">
        <w:rPr>
          <w:sz w:val="24"/>
          <w:szCs w:val="24"/>
        </w:rPr>
        <w:t>’</w:t>
      </w:r>
      <w:r w:rsidR="00FC0812">
        <w:rPr>
          <w:sz w:val="24"/>
          <w:szCs w:val="24"/>
        </w:rPr>
        <w:t>i</w:t>
      </w:r>
      <w:r w:rsidR="00FB5EFD" w:rsidRPr="00610271">
        <w:rPr>
          <w:sz w:val="24"/>
          <w:szCs w:val="24"/>
        </w:rPr>
        <w:t xml:space="preserve"> bu </w:t>
      </w:r>
      <w:r w:rsidR="00610271" w:rsidRPr="00610271">
        <w:rPr>
          <w:sz w:val="24"/>
          <w:szCs w:val="24"/>
        </w:rPr>
        <w:t>sanayilerde üretilmiştir.</w:t>
      </w:r>
      <w:r w:rsidR="00441152">
        <w:rPr>
          <w:sz w:val="24"/>
          <w:szCs w:val="24"/>
        </w:rPr>
        <w:t xml:space="preserve"> Türk </w:t>
      </w:r>
      <w:r w:rsidR="00E601BB">
        <w:rPr>
          <w:sz w:val="24"/>
          <w:szCs w:val="24"/>
        </w:rPr>
        <w:t>imalât</w:t>
      </w:r>
      <w:r w:rsidR="00441152">
        <w:rPr>
          <w:sz w:val="24"/>
          <w:szCs w:val="24"/>
        </w:rPr>
        <w:t xml:space="preserve"> sanayinin teknolojik düzeyi yalnızca sanayileşmiş ülkelerin değil ama aynı zamanda,</w:t>
      </w:r>
      <w:r w:rsidR="00784163">
        <w:rPr>
          <w:sz w:val="24"/>
          <w:szCs w:val="24"/>
        </w:rPr>
        <w:t xml:space="preserve"> dünya ortalamasının ve </w:t>
      </w:r>
      <w:r w:rsidR="00441152">
        <w:rPr>
          <w:sz w:val="24"/>
          <w:szCs w:val="24"/>
        </w:rPr>
        <w:t xml:space="preserve">kendisinin de içinde yer aldığı </w:t>
      </w:r>
      <w:r w:rsidR="00F267F4">
        <w:rPr>
          <w:sz w:val="24"/>
          <w:szCs w:val="24"/>
        </w:rPr>
        <w:t>yükselen sanayi ekonomilerinin</w:t>
      </w:r>
      <w:r w:rsidR="005050FC">
        <w:rPr>
          <w:sz w:val="24"/>
          <w:szCs w:val="24"/>
        </w:rPr>
        <w:t xml:space="preserve"> (YSE)</w:t>
      </w:r>
      <w:r w:rsidR="00F267F4">
        <w:rPr>
          <w:sz w:val="24"/>
          <w:szCs w:val="24"/>
        </w:rPr>
        <w:t xml:space="preserve"> ortalamasının da gerisindedir. </w:t>
      </w:r>
      <w:r w:rsidR="00E05713" w:rsidRPr="005050FC">
        <w:rPr>
          <w:sz w:val="24"/>
          <w:szCs w:val="24"/>
        </w:rPr>
        <w:t>D</w:t>
      </w:r>
      <w:r w:rsidR="0047205D" w:rsidRPr="005050FC">
        <w:rPr>
          <w:sz w:val="24"/>
          <w:szCs w:val="24"/>
        </w:rPr>
        <w:t>üşük teknoloji</w:t>
      </w:r>
      <w:r w:rsidR="00F27859">
        <w:rPr>
          <w:sz w:val="24"/>
          <w:szCs w:val="24"/>
        </w:rPr>
        <w:t xml:space="preserve"> kullanılarak üretilen</w:t>
      </w:r>
      <w:r w:rsidR="0047205D" w:rsidRPr="005050FC">
        <w:rPr>
          <w:sz w:val="24"/>
          <w:szCs w:val="24"/>
        </w:rPr>
        <w:t xml:space="preserve"> ürünlerin toplam </w:t>
      </w:r>
      <w:r w:rsidR="00E601BB">
        <w:rPr>
          <w:sz w:val="24"/>
          <w:szCs w:val="24"/>
        </w:rPr>
        <w:t>imalât</w:t>
      </w:r>
      <w:r w:rsidR="0047205D" w:rsidRPr="005050FC">
        <w:rPr>
          <w:sz w:val="24"/>
          <w:szCs w:val="24"/>
        </w:rPr>
        <w:t xml:space="preserve"> sanayi katma değeri içindeki payı </w:t>
      </w:r>
      <w:r w:rsidR="00D40A29" w:rsidRPr="005050FC">
        <w:rPr>
          <w:sz w:val="24"/>
          <w:szCs w:val="24"/>
        </w:rPr>
        <w:t>Türk</w:t>
      </w:r>
      <w:r w:rsidR="000D0961" w:rsidRPr="005050FC">
        <w:rPr>
          <w:sz w:val="24"/>
          <w:szCs w:val="24"/>
        </w:rPr>
        <w:t>iye’de</w:t>
      </w:r>
      <w:r w:rsidR="00D40A29" w:rsidRPr="005050FC">
        <w:rPr>
          <w:sz w:val="24"/>
          <w:szCs w:val="24"/>
        </w:rPr>
        <w:t xml:space="preserve"> </w:t>
      </w:r>
      <w:r w:rsidR="0019410E" w:rsidRPr="005050FC">
        <w:rPr>
          <w:sz w:val="24"/>
          <w:szCs w:val="24"/>
        </w:rPr>
        <w:t xml:space="preserve">2021 yılında </w:t>
      </w:r>
      <w:r w:rsidR="00FD0008" w:rsidRPr="005050FC">
        <w:rPr>
          <w:sz w:val="24"/>
          <w:szCs w:val="24"/>
        </w:rPr>
        <w:t>yüzde 40,7 iken</w:t>
      </w:r>
      <w:r w:rsidR="000D0961" w:rsidRPr="005050FC">
        <w:rPr>
          <w:sz w:val="24"/>
          <w:szCs w:val="24"/>
        </w:rPr>
        <w:t xml:space="preserve">, </w:t>
      </w:r>
      <w:r w:rsidR="00E05713" w:rsidRPr="005050FC">
        <w:rPr>
          <w:sz w:val="24"/>
          <w:szCs w:val="24"/>
        </w:rPr>
        <w:t xml:space="preserve">daha 2017 yılında </w:t>
      </w:r>
      <w:r w:rsidR="000D0961" w:rsidRPr="005050FC">
        <w:rPr>
          <w:sz w:val="24"/>
          <w:szCs w:val="24"/>
        </w:rPr>
        <w:t>sanayileşmiş ülkelerde yüzde 25,9</w:t>
      </w:r>
      <w:r w:rsidR="00E5704A">
        <w:rPr>
          <w:sz w:val="24"/>
          <w:szCs w:val="24"/>
        </w:rPr>
        <w:t>,</w:t>
      </w:r>
      <w:r w:rsidR="000D0961" w:rsidRPr="005050FC">
        <w:rPr>
          <w:sz w:val="24"/>
          <w:szCs w:val="24"/>
        </w:rPr>
        <w:t xml:space="preserve"> YSE</w:t>
      </w:r>
      <w:r w:rsidR="00E05713" w:rsidRPr="005050FC">
        <w:rPr>
          <w:sz w:val="24"/>
          <w:szCs w:val="24"/>
        </w:rPr>
        <w:t xml:space="preserve">’de </w:t>
      </w:r>
      <w:r w:rsidR="00B570BA" w:rsidRPr="005050FC">
        <w:rPr>
          <w:sz w:val="24"/>
          <w:szCs w:val="24"/>
        </w:rPr>
        <w:lastRenderedPageBreak/>
        <w:t xml:space="preserve">31,7 </w:t>
      </w:r>
      <w:r w:rsidR="00E5704A">
        <w:rPr>
          <w:sz w:val="24"/>
          <w:szCs w:val="24"/>
        </w:rPr>
        <w:t xml:space="preserve">ve dünyada yüzde 28,6 </w:t>
      </w:r>
      <w:r w:rsidR="00B570BA" w:rsidRPr="005050FC">
        <w:rPr>
          <w:sz w:val="24"/>
          <w:szCs w:val="24"/>
        </w:rPr>
        <w:t>idi.</w:t>
      </w:r>
      <w:r w:rsidR="00B570BA">
        <w:rPr>
          <w:color w:val="0070C0"/>
          <w:sz w:val="24"/>
          <w:szCs w:val="24"/>
        </w:rPr>
        <w:t xml:space="preserve"> </w:t>
      </w:r>
      <w:r w:rsidR="00FD0008">
        <w:rPr>
          <w:color w:val="0070C0"/>
          <w:sz w:val="24"/>
          <w:szCs w:val="24"/>
        </w:rPr>
        <w:t xml:space="preserve"> </w:t>
      </w:r>
      <w:r w:rsidR="003F03FB" w:rsidRPr="00BB6F6B">
        <w:rPr>
          <w:sz w:val="24"/>
          <w:szCs w:val="24"/>
        </w:rPr>
        <w:t>Yine a</w:t>
      </w:r>
      <w:r w:rsidR="005050FC" w:rsidRPr="00BB6F6B">
        <w:rPr>
          <w:sz w:val="24"/>
          <w:szCs w:val="24"/>
        </w:rPr>
        <w:t xml:space="preserve">ynı yıllarda, orta-yüksek ve yüksek teknoloji kullanılarak üretilen ürünlerin </w:t>
      </w:r>
      <w:r w:rsidR="00E601BB">
        <w:rPr>
          <w:sz w:val="24"/>
          <w:szCs w:val="24"/>
        </w:rPr>
        <w:t>imalât</w:t>
      </w:r>
      <w:r w:rsidR="003F03FB" w:rsidRPr="00BB6F6B">
        <w:rPr>
          <w:sz w:val="24"/>
          <w:szCs w:val="24"/>
        </w:rPr>
        <w:t xml:space="preserve"> sanayi katma değeri içindeki payı Türkiye’de yüzde 30,5, </w:t>
      </w:r>
      <w:r w:rsidR="00BB6F6B" w:rsidRPr="00BB6F6B">
        <w:rPr>
          <w:sz w:val="24"/>
          <w:szCs w:val="24"/>
        </w:rPr>
        <w:t>YSE</w:t>
      </w:r>
      <w:r w:rsidR="00F656AE">
        <w:rPr>
          <w:sz w:val="24"/>
          <w:szCs w:val="24"/>
        </w:rPr>
        <w:t>’de</w:t>
      </w:r>
      <w:r w:rsidR="00BB6F6B" w:rsidRPr="00BB6F6B">
        <w:rPr>
          <w:sz w:val="24"/>
          <w:szCs w:val="24"/>
        </w:rPr>
        <w:t xml:space="preserve"> yüzde 39,6</w:t>
      </w:r>
      <w:r w:rsidR="00F656AE">
        <w:rPr>
          <w:sz w:val="24"/>
          <w:szCs w:val="24"/>
        </w:rPr>
        <w:t>, dünyada yüzde 45,6</w:t>
      </w:r>
      <w:r w:rsidR="00BB6F6B" w:rsidRPr="00BB6F6B">
        <w:rPr>
          <w:sz w:val="24"/>
          <w:szCs w:val="24"/>
        </w:rPr>
        <w:t xml:space="preserve"> ve sanayileşmiş ülkelerde yüzde 50,3 idi.</w:t>
      </w:r>
      <w:r w:rsidR="00BB6F6B">
        <w:rPr>
          <w:color w:val="0070C0"/>
          <w:sz w:val="24"/>
          <w:szCs w:val="24"/>
        </w:rPr>
        <w:t xml:space="preserve"> </w:t>
      </w:r>
      <w:r w:rsidR="003F03FB">
        <w:rPr>
          <w:color w:val="0070C0"/>
          <w:sz w:val="24"/>
          <w:szCs w:val="24"/>
        </w:rPr>
        <w:t xml:space="preserve"> </w:t>
      </w:r>
    </w:p>
    <w:p w14:paraId="33671E98" w14:textId="199C2D65" w:rsidR="00430FFE" w:rsidRPr="00976929" w:rsidRDefault="00430FFE" w:rsidP="00430FFE">
      <w:pPr>
        <w:spacing w:before="120" w:after="120" w:line="240" w:lineRule="auto"/>
        <w:jc w:val="both"/>
        <w:rPr>
          <w:b/>
          <w:bCs/>
          <w:sz w:val="24"/>
          <w:szCs w:val="24"/>
        </w:rPr>
      </w:pPr>
      <w:bookmarkStart w:id="22" w:name="_Hlk121646676"/>
      <w:r w:rsidRPr="00976929">
        <w:rPr>
          <w:b/>
          <w:bCs/>
          <w:sz w:val="24"/>
          <w:szCs w:val="24"/>
        </w:rPr>
        <w:t>Tabl</w:t>
      </w:r>
      <w:r w:rsidR="00F27859" w:rsidRPr="00976929">
        <w:rPr>
          <w:b/>
          <w:bCs/>
          <w:sz w:val="24"/>
          <w:szCs w:val="24"/>
        </w:rPr>
        <w:t>o</w:t>
      </w:r>
      <w:r w:rsidRPr="00976929">
        <w:rPr>
          <w:b/>
          <w:bCs/>
          <w:sz w:val="24"/>
          <w:szCs w:val="24"/>
        </w:rPr>
        <w:t xml:space="preserve"> </w:t>
      </w:r>
      <w:r w:rsidR="00F27859" w:rsidRPr="00976929">
        <w:rPr>
          <w:b/>
          <w:bCs/>
          <w:sz w:val="24"/>
          <w:szCs w:val="24"/>
        </w:rPr>
        <w:t>8.2</w:t>
      </w:r>
      <w:r w:rsidRPr="00976929">
        <w:rPr>
          <w:b/>
          <w:bCs/>
          <w:sz w:val="24"/>
          <w:szCs w:val="24"/>
        </w:rPr>
        <w:t xml:space="preserve">: </w:t>
      </w:r>
      <w:r w:rsidR="00F27859" w:rsidRPr="00976929">
        <w:rPr>
          <w:b/>
          <w:bCs/>
          <w:sz w:val="24"/>
          <w:szCs w:val="24"/>
        </w:rPr>
        <w:t>İmalat Sanayi</w:t>
      </w:r>
      <w:r w:rsidR="00CC2521" w:rsidRPr="00976929">
        <w:rPr>
          <w:b/>
          <w:bCs/>
          <w:sz w:val="24"/>
          <w:szCs w:val="24"/>
        </w:rPr>
        <w:t>nin Teknolojik Yapısı; Farklı Teknolojiler</w:t>
      </w:r>
      <w:r w:rsidR="007F01DF" w:rsidRPr="00976929">
        <w:rPr>
          <w:b/>
          <w:bCs/>
          <w:sz w:val="24"/>
          <w:szCs w:val="24"/>
        </w:rPr>
        <w:t>le Üretilen Ürünlerin</w:t>
      </w:r>
      <w:r w:rsidR="00CC2521" w:rsidRPr="00976929">
        <w:rPr>
          <w:b/>
          <w:bCs/>
          <w:sz w:val="24"/>
          <w:szCs w:val="24"/>
        </w:rPr>
        <w:t xml:space="preserve"> İmalat Sanayi</w:t>
      </w:r>
      <w:r w:rsidR="00F27859" w:rsidRPr="00976929">
        <w:rPr>
          <w:b/>
          <w:bCs/>
          <w:sz w:val="24"/>
          <w:szCs w:val="24"/>
        </w:rPr>
        <w:t xml:space="preserve"> Katma Değeri</w:t>
      </w:r>
      <w:r w:rsidR="00CC2521" w:rsidRPr="00976929">
        <w:rPr>
          <w:b/>
          <w:bCs/>
          <w:sz w:val="24"/>
          <w:szCs w:val="24"/>
        </w:rPr>
        <w:t xml:space="preserve"> İçindeki Payı</w:t>
      </w:r>
      <w:r w:rsidRPr="00976929">
        <w:rPr>
          <w:b/>
          <w:bCs/>
          <w:sz w:val="24"/>
          <w:szCs w:val="24"/>
        </w:rPr>
        <w:t xml:space="preserve"> (</w:t>
      </w:r>
      <w:r w:rsidR="00CC2521" w:rsidRPr="00976929">
        <w:rPr>
          <w:b/>
          <w:bCs/>
          <w:sz w:val="24"/>
          <w:szCs w:val="24"/>
        </w:rPr>
        <w:t>yüzde</w:t>
      </w:r>
      <w:r w:rsidRPr="00976929">
        <w:rPr>
          <w:b/>
          <w:bCs/>
          <w:sz w:val="24"/>
          <w:szCs w:val="24"/>
        </w:rPr>
        <w:t>)</w:t>
      </w:r>
    </w:p>
    <w:tbl>
      <w:tblPr>
        <w:tblStyle w:val="TableGrid3"/>
        <w:tblW w:w="8789" w:type="dxa"/>
        <w:tblInd w:w="108" w:type="dxa"/>
        <w:tblLook w:val="04A0" w:firstRow="1" w:lastRow="0" w:firstColumn="1" w:lastColumn="0" w:noHBand="0" w:noVBand="1"/>
      </w:tblPr>
      <w:tblGrid>
        <w:gridCol w:w="3402"/>
        <w:gridCol w:w="1334"/>
        <w:gridCol w:w="1407"/>
        <w:gridCol w:w="1680"/>
        <w:gridCol w:w="966"/>
      </w:tblGrid>
      <w:tr w:rsidR="00976929" w:rsidRPr="00976929" w14:paraId="2F323118" w14:textId="77777777" w:rsidTr="00CD79DE">
        <w:tc>
          <w:tcPr>
            <w:tcW w:w="3402" w:type="dxa"/>
            <w:shd w:val="clear" w:color="auto" w:fill="FFFFFF" w:themeFill="background1"/>
          </w:tcPr>
          <w:p w14:paraId="160D747A" w14:textId="77777777" w:rsidR="00430FFE" w:rsidRPr="00976929" w:rsidRDefault="00430FFE" w:rsidP="00495C90">
            <w:pPr>
              <w:jc w:val="both"/>
              <w:rPr>
                <w:b/>
                <w:iCs/>
                <w:sz w:val="24"/>
                <w:szCs w:val="24"/>
              </w:rPr>
            </w:pPr>
            <w:r w:rsidRPr="00976929">
              <w:rPr>
                <w:sz w:val="24"/>
                <w:szCs w:val="24"/>
              </w:rPr>
              <w:t xml:space="preserve"> </w:t>
            </w:r>
            <w:bookmarkEnd w:id="22"/>
          </w:p>
        </w:tc>
        <w:tc>
          <w:tcPr>
            <w:tcW w:w="1334" w:type="dxa"/>
            <w:shd w:val="clear" w:color="auto" w:fill="FFFFFF" w:themeFill="background1"/>
            <w:vAlign w:val="center"/>
          </w:tcPr>
          <w:p w14:paraId="1D3A3C32" w14:textId="000E7CD8" w:rsidR="00430FFE" w:rsidRPr="00976929" w:rsidRDefault="007F01DF" w:rsidP="00495C90">
            <w:pPr>
              <w:ind w:hanging="107"/>
              <w:jc w:val="center"/>
              <w:rPr>
                <w:b/>
                <w:iCs/>
                <w:sz w:val="24"/>
                <w:szCs w:val="24"/>
              </w:rPr>
            </w:pPr>
            <w:r w:rsidRPr="00976929">
              <w:rPr>
                <w:b/>
                <w:iCs/>
                <w:sz w:val="24"/>
                <w:szCs w:val="24"/>
              </w:rPr>
              <w:t>Düşük</w:t>
            </w:r>
            <w:r w:rsidR="00430FFE" w:rsidRPr="00976929">
              <w:rPr>
                <w:b/>
                <w:iCs/>
                <w:sz w:val="24"/>
                <w:szCs w:val="24"/>
              </w:rPr>
              <w:t xml:space="preserve"> Te</w:t>
            </w:r>
            <w:r w:rsidRPr="00976929">
              <w:rPr>
                <w:b/>
                <w:iCs/>
                <w:sz w:val="24"/>
                <w:szCs w:val="24"/>
              </w:rPr>
              <w:t>k</w:t>
            </w:r>
            <w:r w:rsidR="00430FFE" w:rsidRPr="00976929">
              <w:rPr>
                <w:b/>
                <w:iCs/>
                <w:sz w:val="24"/>
                <w:szCs w:val="24"/>
              </w:rPr>
              <w:t>nolo</w:t>
            </w:r>
            <w:r w:rsidRPr="00976929">
              <w:rPr>
                <w:b/>
                <w:iCs/>
                <w:sz w:val="24"/>
                <w:szCs w:val="24"/>
              </w:rPr>
              <w:t>ji</w:t>
            </w:r>
          </w:p>
        </w:tc>
        <w:tc>
          <w:tcPr>
            <w:tcW w:w="1407" w:type="dxa"/>
            <w:shd w:val="clear" w:color="auto" w:fill="FFFFFF" w:themeFill="background1"/>
            <w:vAlign w:val="center"/>
          </w:tcPr>
          <w:p w14:paraId="5E2415C4" w14:textId="192752D1" w:rsidR="00430FFE" w:rsidRPr="00976929" w:rsidRDefault="00345230" w:rsidP="00495C90">
            <w:pPr>
              <w:jc w:val="center"/>
              <w:rPr>
                <w:b/>
                <w:iCs/>
                <w:sz w:val="24"/>
                <w:szCs w:val="24"/>
              </w:rPr>
            </w:pPr>
            <w:r w:rsidRPr="00976929">
              <w:rPr>
                <w:b/>
                <w:iCs/>
                <w:sz w:val="24"/>
                <w:szCs w:val="24"/>
              </w:rPr>
              <w:t>Orta</w:t>
            </w:r>
            <w:r w:rsidR="00430FFE" w:rsidRPr="00976929">
              <w:rPr>
                <w:b/>
                <w:iCs/>
                <w:sz w:val="24"/>
                <w:szCs w:val="24"/>
              </w:rPr>
              <w:t>-</w:t>
            </w:r>
            <w:r w:rsidRPr="00976929">
              <w:rPr>
                <w:b/>
                <w:iCs/>
                <w:sz w:val="24"/>
                <w:szCs w:val="24"/>
              </w:rPr>
              <w:t>düşük Teknoloji</w:t>
            </w:r>
            <w:r w:rsidR="00430FFE" w:rsidRPr="00976929">
              <w:rPr>
                <w:b/>
                <w:iCs/>
                <w:sz w:val="24"/>
                <w:szCs w:val="24"/>
              </w:rPr>
              <w:t xml:space="preserve"> </w:t>
            </w:r>
          </w:p>
        </w:tc>
        <w:tc>
          <w:tcPr>
            <w:tcW w:w="1680" w:type="dxa"/>
            <w:shd w:val="clear" w:color="auto" w:fill="FFFFFF" w:themeFill="background1"/>
            <w:vAlign w:val="center"/>
          </w:tcPr>
          <w:p w14:paraId="2963E49C" w14:textId="2CED7D32" w:rsidR="00430FFE" w:rsidRPr="00976929" w:rsidRDefault="00345230" w:rsidP="00495C90">
            <w:pPr>
              <w:jc w:val="center"/>
              <w:rPr>
                <w:b/>
                <w:iCs/>
                <w:sz w:val="24"/>
                <w:szCs w:val="24"/>
              </w:rPr>
            </w:pPr>
            <w:r w:rsidRPr="00976929">
              <w:rPr>
                <w:b/>
                <w:iCs/>
                <w:sz w:val="24"/>
                <w:szCs w:val="24"/>
              </w:rPr>
              <w:t>Orta</w:t>
            </w:r>
            <w:r w:rsidR="00430FFE" w:rsidRPr="00976929">
              <w:rPr>
                <w:b/>
                <w:iCs/>
                <w:sz w:val="24"/>
                <w:szCs w:val="24"/>
              </w:rPr>
              <w:t>-</w:t>
            </w:r>
            <w:r w:rsidRPr="00976929">
              <w:rPr>
                <w:b/>
                <w:iCs/>
                <w:sz w:val="24"/>
                <w:szCs w:val="24"/>
              </w:rPr>
              <w:t>yüksek ve yüksek</w:t>
            </w:r>
            <w:r w:rsidR="00430FFE" w:rsidRPr="00976929">
              <w:rPr>
                <w:b/>
                <w:iCs/>
                <w:sz w:val="24"/>
                <w:szCs w:val="24"/>
              </w:rPr>
              <w:t xml:space="preserve"> </w:t>
            </w:r>
            <w:r w:rsidRPr="00976929">
              <w:rPr>
                <w:b/>
                <w:iCs/>
                <w:sz w:val="24"/>
                <w:szCs w:val="24"/>
              </w:rPr>
              <w:t xml:space="preserve">Teknoloji </w:t>
            </w:r>
          </w:p>
        </w:tc>
        <w:tc>
          <w:tcPr>
            <w:tcW w:w="966" w:type="dxa"/>
            <w:shd w:val="clear" w:color="auto" w:fill="FFFFFF" w:themeFill="background1"/>
            <w:vAlign w:val="center"/>
          </w:tcPr>
          <w:p w14:paraId="7845F76E" w14:textId="09B00A99" w:rsidR="00430FFE" w:rsidRPr="00976929" w:rsidRDefault="00430FFE" w:rsidP="00495C90">
            <w:pPr>
              <w:jc w:val="center"/>
              <w:rPr>
                <w:b/>
                <w:iCs/>
                <w:sz w:val="24"/>
                <w:szCs w:val="24"/>
              </w:rPr>
            </w:pPr>
            <w:r w:rsidRPr="00976929">
              <w:rPr>
                <w:b/>
                <w:iCs/>
                <w:sz w:val="24"/>
                <w:szCs w:val="24"/>
              </w:rPr>
              <w:t>To</w:t>
            </w:r>
            <w:r w:rsidR="00345230" w:rsidRPr="00976929">
              <w:rPr>
                <w:b/>
                <w:iCs/>
                <w:sz w:val="24"/>
                <w:szCs w:val="24"/>
              </w:rPr>
              <w:t>pl</w:t>
            </w:r>
            <w:r w:rsidRPr="00976929">
              <w:rPr>
                <w:b/>
                <w:iCs/>
                <w:sz w:val="24"/>
                <w:szCs w:val="24"/>
              </w:rPr>
              <w:t>a</w:t>
            </w:r>
            <w:r w:rsidR="00345230" w:rsidRPr="00976929">
              <w:rPr>
                <w:b/>
                <w:iCs/>
                <w:sz w:val="24"/>
                <w:szCs w:val="24"/>
              </w:rPr>
              <w:t>m</w:t>
            </w:r>
          </w:p>
        </w:tc>
      </w:tr>
      <w:tr w:rsidR="00976929" w:rsidRPr="00976929" w14:paraId="549A44A6" w14:textId="77777777" w:rsidTr="00CD79DE">
        <w:tc>
          <w:tcPr>
            <w:tcW w:w="3402" w:type="dxa"/>
            <w:shd w:val="clear" w:color="auto" w:fill="FFFFFF" w:themeFill="background1"/>
            <w:vAlign w:val="center"/>
          </w:tcPr>
          <w:p w14:paraId="3392428E" w14:textId="77777777" w:rsidR="00430FFE" w:rsidRPr="00976929" w:rsidRDefault="00430FFE" w:rsidP="00495C90">
            <w:pPr>
              <w:rPr>
                <w:b/>
                <w:iCs/>
                <w:sz w:val="24"/>
                <w:szCs w:val="24"/>
              </w:rPr>
            </w:pPr>
            <w:r w:rsidRPr="00976929">
              <w:rPr>
                <w:b/>
                <w:iCs/>
                <w:sz w:val="24"/>
                <w:szCs w:val="24"/>
              </w:rPr>
              <w:t xml:space="preserve">Türkiye </w:t>
            </w:r>
            <w:r w:rsidRPr="00976929">
              <w:rPr>
                <w:bCs/>
                <w:iCs/>
                <w:sz w:val="24"/>
                <w:szCs w:val="24"/>
              </w:rPr>
              <w:t>(2021)</w:t>
            </w:r>
          </w:p>
        </w:tc>
        <w:tc>
          <w:tcPr>
            <w:tcW w:w="1334" w:type="dxa"/>
            <w:shd w:val="clear" w:color="auto" w:fill="FFFFFF" w:themeFill="background1"/>
          </w:tcPr>
          <w:p w14:paraId="0D101D74" w14:textId="77777777" w:rsidR="00430FFE" w:rsidRPr="00976929" w:rsidRDefault="00430FFE" w:rsidP="00495C90">
            <w:pPr>
              <w:ind w:hanging="107"/>
              <w:jc w:val="right"/>
              <w:rPr>
                <w:bCs/>
                <w:iCs/>
                <w:sz w:val="24"/>
                <w:szCs w:val="24"/>
              </w:rPr>
            </w:pPr>
            <w:r w:rsidRPr="00976929">
              <w:rPr>
                <w:bCs/>
                <w:iCs/>
                <w:sz w:val="24"/>
                <w:szCs w:val="24"/>
              </w:rPr>
              <w:t>40.7</w:t>
            </w:r>
          </w:p>
        </w:tc>
        <w:tc>
          <w:tcPr>
            <w:tcW w:w="1407" w:type="dxa"/>
            <w:shd w:val="clear" w:color="auto" w:fill="FFFFFF" w:themeFill="background1"/>
          </w:tcPr>
          <w:p w14:paraId="3E4692C7" w14:textId="77777777" w:rsidR="00430FFE" w:rsidRPr="00976929" w:rsidRDefault="00430FFE" w:rsidP="00495C90">
            <w:pPr>
              <w:jc w:val="right"/>
              <w:rPr>
                <w:bCs/>
                <w:iCs/>
                <w:sz w:val="24"/>
                <w:szCs w:val="24"/>
              </w:rPr>
            </w:pPr>
            <w:r w:rsidRPr="00976929">
              <w:rPr>
                <w:bCs/>
                <w:iCs/>
                <w:sz w:val="24"/>
                <w:szCs w:val="24"/>
              </w:rPr>
              <w:t>28.9</w:t>
            </w:r>
          </w:p>
        </w:tc>
        <w:tc>
          <w:tcPr>
            <w:tcW w:w="1680" w:type="dxa"/>
            <w:shd w:val="clear" w:color="auto" w:fill="FFFFFF" w:themeFill="background1"/>
          </w:tcPr>
          <w:p w14:paraId="3479B981" w14:textId="77777777" w:rsidR="00430FFE" w:rsidRPr="00976929" w:rsidRDefault="00430FFE" w:rsidP="00495C90">
            <w:pPr>
              <w:jc w:val="right"/>
              <w:rPr>
                <w:bCs/>
                <w:iCs/>
                <w:sz w:val="24"/>
                <w:szCs w:val="24"/>
              </w:rPr>
            </w:pPr>
            <w:r w:rsidRPr="00976929">
              <w:rPr>
                <w:bCs/>
                <w:iCs/>
                <w:sz w:val="24"/>
                <w:szCs w:val="24"/>
              </w:rPr>
              <w:t>30.5</w:t>
            </w:r>
          </w:p>
        </w:tc>
        <w:tc>
          <w:tcPr>
            <w:tcW w:w="966" w:type="dxa"/>
            <w:shd w:val="clear" w:color="auto" w:fill="FFFFFF" w:themeFill="background1"/>
          </w:tcPr>
          <w:p w14:paraId="3CCE6234" w14:textId="77777777" w:rsidR="00430FFE" w:rsidRPr="00976929" w:rsidRDefault="00430FFE" w:rsidP="00495C90">
            <w:pPr>
              <w:jc w:val="right"/>
              <w:rPr>
                <w:bCs/>
                <w:iCs/>
                <w:sz w:val="24"/>
                <w:szCs w:val="24"/>
              </w:rPr>
            </w:pPr>
            <w:r w:rsidRPr="00976929">
              <w:rPr>
                <w:bCs/>
                <w:iCs/>
                <w:sz w:val="24"/>
                <w:szCs w:val="24"/>
              </w:rPr>
              <w:t>100.0</w:t>
            </w:r>
          </w:p>
        </w:tc>
      </w:tr>
      <w:tr w:rsidR="00976929" w:rsidRPr="00976929" w14:paraId="586F2473" w14:textId="77777777" w:rsidTr="00CD79DE">
        <w:tc>
          <w:tcPr>
            <w:tcW w:w="3402" w:type="dxa"/>
            <w:shd w:val="clear" w:color="auto" w:fill="FFFFFF" w:themeFill="background1"/>
            <w:vAlign w:val="center"/>
          </w:tcPr>
          <w:p w14:paraId="3D487364" w14:textId="2644BD0D" w:rsidR="00430FFE" w:rsidRPr="00976929" w:rsidRDefault="00CD79DE" w:rsidP="00495C90">
            <w:pPr>
              <w:rPr>
                <w:b/>
                <w:iCs/>
                <w:sz w:val="24"/>
                <w:szCs w:val="24"/>
              </w:rPr>
            </w:pPr>
            <w:r w:rsidRPr="00976929">
              <w:rPr>
                <w:b/>
                <w:iCs/>
                <w:sz w:val="24"/>
                <w:szCs w:val="24"/>
              </w:rPr>
              <w:t xml:space="preserve">Sanayileşmiş </w:t>
            </w:r>
            <w:r w:rsidR="00430FFE" w:rsidRPr="00976929">
              <w:rPr>
                <w:b/>
                <w:iCs/>
                <w:sz w:val="24"/>
                <w:szCs w:val="24"/>
              </w:rPr>
              <w:t>E</w:t>
            </w:r>
            <w:r w:rsidRPr="00976929">
              <w:rPr>
                <w:b/>
                <w:iCs/>
                <w:sz w:val="24"/>
                <w:szCs w:val="24"/>
              </w:rPr>
              <w:t>k</w:t>
            </w:r>
            <w:r w:rsidR="00430FFE" w:rsidRPr="00976929">
              <w:rPr>
                <w:b/>
                <w:iCs/>
                <w:sz w:val="24"/>
                <w:szCs w:val="24"/>
              </w:rPr>
              <w:t>onomi</w:t>
            </w:r>
            <w:r w:rsidRPr="00976929">
              <w:rPr>
                <w:b/>
                <w:iCs/>
                <w:sz w:val="24"/>
                <w:szCs w:val="24"/>
              </w:rPr>
              <w:t>ler</w:t>
            </w:r>
            <w:r w:rsidR="00430FFE" w:rsidRPr="00976929">
              <w:rPr>
                <w:b/>
                <w:iCs/>
                <w:sz w:val="24"/>
                <w:szCs w:val="24"/>
              </w:rPr>
              <w:t xml:space="preserve"> </w:t>
            </w:r>
            <w:r w:rsidR="00430FFE" w:rsidRPr="00976929">
              <w:rPr>
                <w:bCs/>
                <w:iCs/>
                <w:sz w:val="24"/>
                <w:szCs w:val="24"/>
              </w:rPr>
              <w:t>(2017)</w:t>
            </w:r>
          </w:p>
        </w:tc>
        <w:tc>
          <w:tcPr>
            <w:tcW w:w="1334" w:type="dxa"/>
            <w:shd w:val="clear" w:color="auto" w:fill="FFFFFF" w:themeFill="background1"/>
          </w:tcPr>
          <w:p w14:paraId="1F7F8A10" w14:textId="77777777" w:rsidR="00430FFE" w:rsidRPr="00976929" w:rsidRDefault="00430FFE" w:rsidP="00495C90">
            <w:pPr>
              <w:ind w:hanging="107"/>
              <w:jc w:val="right"/>
              <w:rPr>
                <w:bCs/>
                <w:iCs/>
                <w:sz w:val="24"/>
                <w:szCs w:val="24"/>
              </w:rPr>
            </w:pPr>
            <w:r w:rsidRPr="00976929">
              <w:rPr>
                <w:bCs/>
                <w:iCs/>
                <w:sz w:val="24"/>
                <w:szCs w:val="24"/>
              </w:rPr>
              <w:t>25.9</w:t>
            </w:r>
          </w:p>
        </w:tc>
        <w:tc>
          <w:tcPr>
            <w:tcW w:w="1407" w:type="dxa"/>
            <w:shd w:val="clear" w:color="auto" w:fill="FFFFFF" w:themeFill="background1"/>
          </w:tcPr>
          <w:p w14:paraId="7AE04D45" w14:textId="77777777" w:rsidR="00430FFE" w:rsidRPr="00976929" w:rsidRDefault="00430FFE" w:rsidP="00495C90">
            <w:pPr>
              <w:jc w:val="right"/>
              <w:rPr>
                <w:bCs/>
                <w:iCs/>
                <w:sz w:val="24"/>
                <w:szCs w:val="24"/>
              </w:rPr>
            </w:pPr>
            <w:r w:rsidRPr="00976929">
              <w:rPr>
                <w:bCs/>
                <w:iCs/>
                <w:sz w:val="24"/>
                <w:szCs w:val="24"/>
              </w:rPr>
              <w:t>23.8</w:t>
            </w:r>
          </w:p>
        </w:tc>
        <w:tc>
          <w:tcPr>
            <w:tcW w:w="1680" w:type="dxa"/>
            <w:shd w:val="clear" w:color="auto" w:fill="FFFFFF" w:themeFill="background1"/>
          </w:tcPr>
          <w:p w14:paraId="0A013885" w14:textId="77777777" w:rsidR="00430FFE" w:rsidRPr="00976929" w:rsidRDefault="00430FFE" w:rsidP="00495C90">
            <w:pPr>
              <w:jc w:val="right"/>
              <w:rPr>
                <w:bCs/>
                <w:iCs/>
                <w:sz w:val="24"/>
                <w:szCs w:val="24"/>
              </w:rPr>
            </w:pPr>
            <w:r w:rsidRPr="00976929">
              <w:rPr>
                <w:bCs/>
                <w:iCs/>
                <w:sz w:val="24"/>
                <w:szCs w:val="24"/>
              </w:rPr>
              <w:t>50.3</w:t>
            </w:r>
          </w:p>
        </w:tc>
        <w:tc>
          <w:tcPr>
            <w:tcW w:w="966" w:type="dxa"/>
            <w:shd w:val="clear" w:color="auto" w:fill="FFFFFF" w:themeFill="background1"/>
          </w:tcPr>
          <w:p w14:paraId="6BE201E2" w14:textId="77777777" w:rsidR="00430FFE" w:rsidRPr="00976929" w:rsidRDefault="00430FFE" w:rsidP="00495C90">
            <w:pPr>
              <w:jc w:val="right"/>
              <w:rPr>
                <w:bCs/>
                <w:iCs/>
                <w:sz w:val="24"/>
                <w:szCs w:val="24"/>
              </w:rPr>
            </w:pPr>
            <w:r w:rsidRPr="00976929">
              <w:rPr>
                <w:bCs/>
                <w:iCs/>
                <w:sz w:val="24"/>
                <w:szCs w:val="24"/>
              </w:rPr>
              <w:t>100.0</w:t>
            </w:r>
          </w:p>
        </w:tc>
      </w:tr>
      <w:tr w:rsidR="00976929" w:rsidRPr="00976929" w14:paraId="1378C992" w14:textId="77777777" w:rsidTr="00CD79DE">
        <w:tc>
          <w:tcPr>
            <w:tcW w:w="3402" w:type="dxa"/>
            <w:shd w:val="clear" w:color="auto" w:fill="FFFFFF" w:themeFill="background1"/>
            <w:vAlign w:val="center"/>
          </w:tcPr>
          <w:p w14:paraId="3AD6389A" w14:textId="09564C9A" w:rsidR="00430FFE" w:rsidRPr="00976929" w:rsidRDefault="00976929" w:rsidP="00495C90">
            <w:pPr>
              <w:rPr>
                <w:b/>
                <w:iCs/>
                <w:sz w:val="24"/>
                <w:szCs w:val="24"/>
                <w:vertAlign w:val="superscript"/>
              </w:rPr>
            </w:pPr>
            <w:bookmarkStart w:id="23" w:name="_Hlk92876024"/>
            <w:r w:rsidRPr="00976929">
              <w:rPr>
                <w:b/>
                <w:iCs/>
                <w:sz w:val="24"/>
                <w:szCs w:val="24"/>
              </w:rPr>
              <w:t>YSE</w:t>
            </w:r>
            <w:bookmarkEnd w:id="23"/>
            <w:r w:rsidR="00430FFE" w:rsidRPr="00976929">
              <w:rPr>
                <w:bCs/>
                <w:iCs/>
                <w:sz w:val="24"/>
                <w:szCs w:val="24"/>
                <w:vertAlign w:val="superscript"/>
              </w:rPr>
              <w:t>*</w:t>
            </w:r>
            <w:r w:rsidR="00430FFE" w:rsidRPr="00976929">
              <w:rPr>
                <w:bCs/>
                <w:iCs/>
                <w:sz w:val="24"/>
                <w:szCs w:val="24"/>
              </w:rPr>
              <w:t>(2017)</w:t>
            </w:r>
          </w:p>
        </w:tc>
        <w:tc>
          <w:tcPr>
            <w:tcW w:w="1334" w:type="dxa"/>
            <w:shd w:val="clear" w:color="auto" w:fill="FFFFFF" w:themeFill="background1"/>
            <w:vAlign w:val="bottom"/>
          </w:tcPr>
          <w:p w14:paraId="47464A34" w14:textId="77777777" w:rsidR="00430FFE" w:rsidRPr="00976929" w:rsidRDefault="00430FFE" w:rsidP="00495C90">
            <w:pPr>
              <w:ind w:hanging="107"/>
              <w:jc w:val="right"/>
              <w:rPr>
                <w:bCs/>
                <w:iCs/>
                <w:sz w:val="24"/>
                <w:szCs w:val="24"/>
              </w:rPr>
            </w:pPr>
            <w:r w:rsidRPr="00976929">
              <w:rPr>
                <w:bCs/>
                <w:iCs/>
                <w:sz w:val="24"/>
                <w:szCs w:val="24"/>
              </w:rPr>
              <w:t>31.7</w:t>
            </w:r>
          </w:p>
        </w:tc>
        <w:tc>
          <w:tcPr>
            <w:tcW w:w="1407" w:type="dxa"/>
            <w:shd w:val="clear" w:color="auto" w:fill="FFFFFF" w:themeFill="background1"/>
            <w:vAlign w:val="bottom"/>
          </w:tcPr>
          <w:p w14:paraId="6E999A0F" w14:textId="77777777" w:rsidR="00430FFE" w:rsidRPr="00976929" w:rsidRDefault="00430FFE" w:rsidP="00495C90">
            <w:pPr>
              <w:jc w:val="right"/>
              <w:rPr>
                <w:bCs/>
                <w:iCs/>
                <w:sz w:val="24"/>
                <w:szCs w:val="24"/>
              </w:rPr>
            </w:pPr>
            <w:r w:rsidRPr="00976929">
              <w:rPr>
                <w:bCs/>
                <w:iCs/>
                <w:sz w:val="24"/>
                <w:szCs w:val="24"/>
              </w:rPr>
              <w:t>28.7</w:t>
            </w:r>
          </w:p>
        </w:tc>
        <w:tc>
          <w:tcPr>
            <w:tcW w:w="1680" w:type="dxa"/>
            <w:shd w:val="clear" w:color="auto" w:fill="FFFFFF" w:themeFill="background1"/>
            <w:vAlign w:val="bottom"/>
          </w:tcPr>
          <w:p w14:paraId="15B8243E" w14:textId="77777777" w:rsidR="00430FFE" w:rsidRPr="00976929" w:rsidRDefault="00430FFE" w:rsidP="00495C90">
            <w:pPr>
              <w:jc w:val="right"/>
              <w:rPr>
                <w:bCs/>
                <w:iCs/>
                <w:sz w:val="24"/>
                <w:szCs w:val="24"/>
              </w:rPr>
            </w:pPr>
            <w:r w:rsidRPr="00976929">
              <w:rPr>
                <w:bCs/>
                <w:iCs/>
                <w:sz w:val="24"/>
                <w:szCs w:val="24"/>
              </w:rPr>
              <w:t>39.6</w:t>
            </w:r>
          </w:p>
        </w:tc>
        <w:tc>
          <w:tcPr>
            <w:tcW w:w="966" w:type="dxa"/>
            <w:shd w:val="clear" w:color="auto" w:fill="FFFFFF" w:themeFill="background1"/>
          </w:tcPr>
          <w:p w14:paraId="54531C7D" w14:textId="77777777" w:rsidR="00430FFE" w:rsidRPr="00976929" w:rsidRDefault="00430FFE" w:rsidP="00495C90">
            <w:pPr>
              <w:jc w:val="right"/>
              <w:rPr>
                <w:bCs/>
                <w:iCs/>
                <w:sz w:val="24"/>
                <w:szCs w:val="24"/>
              </w:rPr>
            </w:pPr>
            <w:r w:rsidRPr="00976929">
              <w:rPr>
                <w:bCs/>
                <w:iCs/>
                <w:sz w:val="24"/>
                <w:szCs w:val="24"/>
              </w:rPr>
              <w:t>100.0</w:t>
            </w:r>
          </w:p>
        </w:tc>
      </w:tr>
      <w:tr w:rsidR="00976929" w:rsidRPr="00976929" w14:paraId="73E138A3" w14:textId="77777777" w:rsidTr="00CD79DE">
        <w:tc>
          <w:tcPr>
            <w:tcW w:w="3402" w:type="dxa"/>
            <w:shd w:val="clear" w:color="auto" w:fill="FFFFFF" w:themeFill="background1"/>
            <w:vAlign w:val="center"/>
          </w:tcPr>
          <w:p w14:paraId="1BD99792" w14:textId="3322FF28" w:rsidR="00430FFE" w:rsidRPr="00976929" w:rsidRDefault="00976929" w:rsidP="00495C90">
            <w:pPr>
              <w:rPr>
                <w:b/>
                <w:iCs/>
                <w:sz w:val="24"/>
                <w:szCs w:val="24"/>
                <w:vertAlign w:val="superscript"/>
              </w:rPr>
            </w:pPr>
            <w:r w:rsidRPr="00976929">
              <w:rPr>
                <w:b/>
                <w:iCs/>
                <w:sz w:val="24"/>
                <w:szCs w:val="24"/>
              </w:rPr>
              <w:t>E</w:t>
            </w:r>
            <w:r w:rsidR="00B10C4B">
              <w:rPr>
                <w:b/>
                <w:iCs/>
                <w:sz w:val="24"/>
                <w:szCs w:val="24"/>
              </w:rPr>
              <w:t>GK</w:t>
            </w:r>
            <w:r w:rsidRPr="00976929">
              <w:rPr>
                <w:b/>
                <w:iCs/>
                <w:sz w:val="24"/>
                <w:szCs w:val="24"/>
              </w:rPr>
              <w:t>E</w:t>
            </w:r>
            <w:r w:rsidR="00430FFE" w:rsidRPr="00976929">
              <w:rPr>
                <w:bCs/>
                <w:iCs/>
                <w:sz w:val="24"/>
                <w:szCs w:val="24"/>
                <w:vertAlign w:val="superscript"/>
              </w:rPr>
              <w:t>**</w:t>
            </w:r>
            <w:r w:rsidR="00430FFE" w:rsidRPr="00976929">
              <w:rPr>
                <w:bCs/>
                <w:iCs/>
                <w:sz w:val="24"/>
                <w:szCs w:val="24"/>
              </w:rPr>
              <w:t>(2017)</w:t>
            </w:r>
          </w:p>
        </w:tc>
        <w:tc>
          <w:tcPr>
            <w:tcW w:w="1334" w:type="dxa"/>
            <w:shd w:val="clear" w:color="auto" w:fill="FFFFFF" w:themeFill="background1"/>
            <w:vAlign w:val="center"/>
          </w:tcPr>
          <w:p w14:paraId="059871FE" w14:textId="77777777" w:rsidR="00430FFE" w:rsidRPr="00976929" w:rsidRDefault="00430FFE" w:rsidP="00495C90">
            <w:pPr>
              <w:ind w:hanging="107"/>
              <w:jc w:val="right"/>
              <w:rPr>
                <w:bCs/>
                <w:iCs/>
                <w:sz w:val="24"/>
                <w:szCs w:val="24"/>
              </w:rPr>
            </w:pPr>
            <w:r w:rsidRPr="00976929">
              <w:rPr>
                <w:bCs/>
                <w:iCs/>
                <w:sz w:val="24"/>
                <w:szCs w:val="24"/>
              </w:rPr>
              <w:t>70.8</w:t>
            </w:r>
          </w:p>
        </w:tc>
        <w:tc>
          <w:tcPr>
            <w:tcW w:w="1407" w:type="dxa"/>
            <w:shd w:val="clear" w:color="auto" w:fill="FFFFFF" w:themeFill="background1"/>
            <w:vAlign w:val="center"/>
          </w:tcPr>
          <w:p w14:paraId="4459C85B" w14:textId="77777777" w:rsidR="00430FFE" w:rsidRPr="00976929" w:rsidRDefault="00430FFE" w:rsidP="00495C90">
            <w:pPr>
              <w:jc w:val="right"/>
              <w:rPr>
                <w:bCs/>
                <w:iCs/>
                <w:sz w:val="24"/>
                <w:szCs w:val="24"/>
              </w:rPr>
            </w:pPr>
            <w:r w:rsidRPr="00976929">
              <w:rPr>
                <w:bCs/>
                <w:iCs/>
                <w:sz w:val="24"/>
                <w:szCs w:val="24"/>
              </w:rPr>
              <w:t>19.2</w:t>
            </w:r>
          </w:p>
        </w:tc>
        <w:tc>
          <w:tcPr>
            <w:tcW w:w="1680" w:type="dxa"/>
            <w:shd w:val="clear" w:color="auto" w:fill="FFFFFF" w:themeFill="background1"/>
            <w:vAlign w:val="center"/>
          </w:tcPr>
          <w:p w14:paraId="436835E8" w14:textId="77777777" w:rsidR="00430FFE" w:rsidRPr="00976929" w:rsidRDefault="00430FFE" w:rsidP="00495C90">
            <w:pPr>
              <w:jc w:val="right"/>
              <w:rPr>
                <w:bCs/>
                <w:iCs/>
                <w:sz w:val="24"/>
                <w:szCs w:val="24"/>
              </w:rPr>
            </w:pPr>
            <w:r w:rsidRPr="00976929">
              <w:rPr>
                <w:bCs/>
                <w:iCs/>
                <w:sz w:val="24"/>
                <w:szCs w:val="24"/>
              </w:rPr>
              <w:t>10.0</w:t>
            </w:r>
          </w:p>
        </w:tc>
        <w:tc>
          <w:tcPr>
            <w:tcW w:w="966" w:type="dxa"/>
            <w:shd w:val="clear" w:color="auto" w:fill="FFFFFF" w:themeFill="background1"/>
          </w:tcPr>
          <w:p w14:paraId="0FE8DFDF" w14:textId="77777777" w:rsidR="00430FFE" w:rsidRPr="00976929" w:rsidRDefault="00430FFE" w:rsidP="00495C90">
            <w:pPr>
              <w:jc w:val="right"/>
              <w:rPr>
                <w:bCs/>
                <w:iCs/>
                <w:sz w:val="24"/>
                <w:szCs w:val="24"/>
              </w:rPr>
            </w:pPr>
            <w:r w:rsidRPr="00976929">
              <w:rPr>
                <w:bCs/>
                <w:iCs/>
                <w:sz w:val="24"/>
                <w:szCs w:val="24"/>
              </w:rPr>
              <w:t>100.0</w:t>
            </w:r>
          </w:p>
        </w:tc>
      </w:tr>
      <w:tr w:rsidR="00345230" w:rsidRPr="003B5D93" w14:paraId="00A5846C" w14:textId="77777777" w:rsidTr="00CD79DE">
        <w:tc>
          <w:tcPr>
            <w:tcW w:w="3402" w:type="dxa"/>
            <w:shd w:val="clear" w:color="auto" w:fill="FFFFFF" w:themeFill="background1"/>
            <w:vAlign w:val="center"/>
          </w:tcPr>
          <w:p w14:paraId="2246C21F" w14:textId="647E5A61" w:rsidR="00430FFE" w:rsidRPr="00976929" w:rsidRDefault="00976929" w:rsidP="00495C90">
            <w:pPr>
              <w:rPr>
                <w:b/>
                <w:iCs/>
                <w:sz w:val="24"/>
                <w:szCs w:val="24"/>
              </w:rPr>
            </w:pPr>
            <w:r w:rsidRPr="00976929">
              <w:rPr>
                <w:b/>
                <w:iCs/>
                <w:sz w:val="24"/>
                <w:szCs w:val="24"/>
              </w:rPr>
              <w:t>Dünya</w:t>
            </w:r>
            <w:r w:rsidR="00430FFE" w:rsidRPr="00976929">
              <w:rPr>
                <w:b/>
                <w:iCs/>
                <w:sz w:val="24"/>
                <w:szCs w:val="24"/>
              </w:rPr>
              <w:t xml:space="preserve"> </w:t>
            </w:r>
            <w:r w:rsidR="00430FFE" w:rsidRPr="00976929">
              <w:rPr>
                <w:bCs/>
                <w:iCs/>
                <w:sz w:val="24"/>
                <w:szCs w:val="24"/>
              </w:rPr>
              <w:t>(2017)</w:t>
            </w:r>
          </w:p>
        </w:tc>
        <w:tc>
          <w:tcPr>
            <w:tcW w:w="1334" w:type="dxa"/>
            <w:shd w:val="clear" w:color="auto" w:fill="FFFFFF" w:themeFill="background1"/>
            <w:vAlign w:val="center"/>
          </w:tcPr>
          <w:p w14:paraId="0F91F150" w14:textId="77777777" w:rsidR="00430FFE" w:rsidRPr="00976929" w:rsidRDefault="00430FFE" w:rsidP="00495C90">
            <w:pPr>
              <w:ind w:hanging="107"/>
              <w:jc w:val="right"/>
              <w:rPr>
                <w:bCs/>
                <w:iCs/>
                <w:sz w:val="24"/>
                <w:szCs w:val="24"/>
              </w:rPr>
            </w:pPr>
            <w:r w:rsidRPr="00976929">
              <w:rPr>
                <w:bCs/>
                <w:iCs/>
                <w:sz w:val="24"/>
                <w:szCs w:val="24"/>
              </w:rPr>
              <w:t>28.6</w:t>
            </w:r>
          </w:p>
        </w:tc>
        <w:tc>
          <w:tcPr>
            <w:tcW w:w="1407" w:type="dxa"/>
            <w:shd w:val="clear" w:color="auto" w:fill="FFFFFF" w:themeFill="background1"/>
            <w:vAlign w:val="center"/>
          </w:tcPr>
          <w:p w14:paraId="6CE33991" w14:textId="77777777" w:rsidR="00430FFE" w:rsidRPr="00976929" w:rsidRDefault="00430FFE" w:rsidP="00495C90">
            <w:pPr>
              <w:jc w:val="right"/>
              <w:rPr>
                <w:bCs/>
                <w:iCs/>
                <w:sz w:val="24"/>
                <w:szCs w:val="24"/>
              </w:rPr>
            </w:pPr>
            <w:r w:rsidRPr="00976929">
              <w:rPr>
                <w:bCs/>
                <w:iCs/>
                <w:sz w:val="24"/>
                <w:szCs w:val="24"/>
              </w:rPr>
              <w:t>25.8</w:t>
            </w:r>
          </w:p>
        </w:tc>
        <w:tc>
          <w:tcPr>
            <w:tcW w:w="1680" w:type="dxa"/>
            <w:shd w:val="clear" w:color="auto" w:fill="FFFFFF" w:themeFill="background1"/>
            <w:vAlign w:val="center"/>
          </w:tcPr>
          <w:p w14:paraId="64244FA8" w14:textId="77777777" w:rsidR="00430FFE" w:rsidRPr="00976929" w:rsidRDefault="00430FFE" w:rsidP="00495C90">
            <w:pPr>
              <w:jc w:val="right"/>
              <w:rPr>
                <w:bCs/>
                <w:iCs/>
                <w:sz w:val="24"/>
                <w:szCs w:val="24"/>
              </w:rPr>
            </w:pPr>
            <w:r w:rsidRPr="00976929">
              <w:rPr>
                <w:bCs/>
                <w:iCs/>
                <w:sz w:val="24"/>
                <w:szCs w:val="24"/>
              </w:rPr>
              <w:t>45.6</w:t>
            </w:r>
          </w:p>
        </w:tc>
        <w:tc>
          <w:tcPr>
            <w:tcW w:w="966" w:type="dxa"/>
            <w:shd w:val="clear" w:color="auto" w:fill="FFFFFF" w:themeFill="background1"/>
          </w:tcPr>
          <w:p w14:paraId="6010D418" w14:textId="77777777" w:rsidR="00430FFE" w:rsidRPr="00976929" w:rsidRDefault="00430FFE" w:rsidP="00495C90">
            <w:pPr>
              <w:jc w:val="right"/>
              <w:rPr>
                <w:bCs/>
                <w:iCs/>
                <w:sz w:val="24"/>
                <w:szCs w:val="24"/>
              </w:rPr>
            </w:pPr>
            <w:r w:rsidRPr="00976929">
              <w:rPr>
                <w:bCs/>
                <w:iCs/>
                <w:sz w:val="24"/>
                <w:szCs w:val="24"/>
              </w:rPr>
              <w:t>100.0</w:t>
            </w:r>
          </w:p>
        </w:tc>
      </w:tr>
    </w:tbl>
    <w:p w14:paraId="68D5E5B2" w14:textId="46CD9618" w:rsidR="00430FFE" w:rsidRPr="00FD04F8" w:rsidRDefault="00F656AE" w:rsidP="00430FFE">
      <w:pPr>
        <w:spacing w:line="240" w:lineRule="auto"/>
        <w:rPr>
          <w:iCs/>
          <w:sz w:val="20"/>
          <w:szCs w:val="20"/>
        </w:rPr>
      </w:pPr>
      <w:r w:rsidRPr="00FD04F8">
        <w:rPr>
          <w:sz w:val="20"/>
          <w:szCs w:val="20"/>
        </w:rPr>
        <w:t>Kaynak</w:t>
      </w:r>
      <w:r w:rsidR="00430FFE" w:rsidRPr="00FD04F8">
        <w:rPr>
          <w:sz w:val="20"/>
          <w:szCs w:val="20"/>
        </w:rPr>
        <w:t>: Türkiye</w:t>
      </w:r>
      <w:r w:rsidR="00F56208" w:rsidRPr="00FD04F8">
        <w:rPr>
          <w:sz w:val="20"/>
          <w:szCs w:val="20"/>
        </w:rPr>
        <w:t xml:space="preserve"> için</w:t>
      </w:r>
      <w:r w:rsidR="00430FFE" w:rsidRPr="00FD04F8">
        <w:rPr>
          <w:sz w:val="20"/>
          <w:szCs w:val="20"/>
        </w:rPr>
        <w:t xml:space="preserve">, </w:t>
      </w:r>
      <w:r w:rsidR="00F56208" w:rsidRPr="00FD04F8">
        <w:rPr>
          <w:sz w:val="20"/>
          <w:szCs w:val="20"/>
        </w:rPr>
        <w:t>Yıllık Program 2023</w:t>
      </w:r>
      <w:r w:rsidR="00430FFE" w:rsidRPr="00FD04F8">
        <w:rPr>
          <w:sz w:val="20"/>
          <w:szCs w:val="20"/>
        </w:rPr>
        <w:t xml:space="preserve">; </w:t>
      </w:r>
      <w:r w:rsidR="00F56208" w:rsidRPr="00FD04F8">
        <w:rPr>
          <w:sz w:val="20"/>
          <w:szCs w:val="20"/>
        </w:rPr>
        <w:t>diğerleri için</w:t>
      </w:r>
      <w:r w:rsidR="00FD04F8" w:rsidRPr="00FD04F8">
        <w:rPr>
          <w:sz w:val="20"/>
          <w:szCs w:val="20"/>
        </w:rPr>
        <w:t>,</w:t>
      </w:r>
      <w:r w:rsidR="00F56208" w:rsidRPr="00FD04F8">
        <w:rPr>
          <w:sz w:val="20"/>
          <w:szCs w:val="20"/>
        </w:rPr>
        <w:t xml:space="preserve"> UNIDO</w:t>
      </w:r>
      <w:r w:rsidR="00430FFE" w:rsidRPr="00FD04F8">
        <w:rPr>
          <w:sz w:val="20"/>
          <w:szCs w:val="20"/>
        </w:rPr>
        <w:t>, IDR 2020.</w:t>
      </w:r>
      <w:r w:rsidR="00430FFE" w:rsidRPr="00FD04F8">
        <w:rPr>
          <w:iCs/>
          <w:sz w:val="20"/>
          <w:szCs w:val="20"/>
        </w:rPr>
        <w:t xml:space="preserve"> (*) </w:t>
      </w:r>
      <w:r w:rsidR="00FD04F8">
        <w:rPr>
          <w:iCs/>
          <w:sz w:val="20"/>
          <w:szCs w:val="20"/>
        </w:rPr>
        <w:t>YSE</w:t>
      </w:r>
      <w:r w:rsidR="00430FFE" w:rsidRPr="00FD04F8">
        <w:rPr>
          <w:iCs/>
          <w:sz w:val="20"/>
          <w:szCs w:val="20"/>
        </w:rPr>
        <w:t>:</w:t>
      </w:r>
      <w:r w:rsidR="00430FFE" w:rsidRPr="00FD04F8">
        <w:rPr>
          <w:bCs/>
          <w:iCs/>
          <w:sz w:val="20"/>
          <w:szCs w:val="20"/>
        </w:rPr>
        <w:t xml:space="preserve"> </w:t>
      </w:r>
      <w:r w:rsidR="00FD04F8">
        <w:rPr>
          <w:bCs/>
          <w:iCs/>
          <w:sz w:val="20"/>
          <w:szCs w:val="20"/>
        </w:rPr>
        <w:t>Yükselen Sanayi E</w:t>
      </w:r>
      <w:r w:rsidR="00B10C4B">
        <w:rPr>
          <w:bCs/>
          <w:iCs/>
          <w:sz w:val="20"/>
          <w:szCs w:val="20"/>
        </w:rPr>
        <w:t>k</w:t>
      </w:r>
      <w:r w:rsidR="00FD04F8">
        <w:rPr>
          <w:bCs/>
          <w:iCs/>
          <w:sz w:val="20"/>
          <w:szCs w:val="20"/>
        </w:rPr>
        <w:t>onomileri</w:t>
      </w:r>
      <w:r w:rsidR="00430FFE" w:rsidRPr="00FD04F8">
        <w:rPr>
          <w:bCs/>
          <w:iCs/>
          <w:sz w:val="20"/>
          <w:szCs w:val="20"/>
        </w:rPr>
        <w:t xml:space="preserve">, (**) </w:t>
      </w:r>
      <w:r w:rsidR="00B10C4B">
        <w:rPr>
          <w:bCs/>
          <w:iCs/>
          <w:sz w:val="20"/>
          <w:szCs w:val="20"/>
        </w:rPr>
        <w:t>EGKE</w:t>
      </w:r>
      <w:r w:rsidR="00430FFE" w:rsidRPr="00FD04F8">
        <w:rPr>
          <w:bCs/>
          <w:iCs/>
          <w:sz w:val="20"/>
          <w:szCs w:val="20"/>
        </w:rPr>
        <w:t xml:space="preserve">: </w:t>
      </w:r>
      <w:r w:rsidR="00B10C4B">
        <w:rPr>
          <w:bCs/>
          <w:iCs/>
          <w:sz w:val="20"/>
          <w:szCs w:val="20"/>
        </w:rPr>
        <w:t>En Geri Kalmış Ekonomiler</w:t>
      </w:r>
    </w:p>
    <w:p w14:paraId="70D9BBEC" w14:textId="45C6856B" w:rsidR="00430FFE" w:rsidRPr="002A60F0" w:rsidRDefault="002A60F0" w:rsidP="00A37AD1">
      <w:pPr>
        <w:numPr>
          <w:ilvl w:val="1"/>
          <w:numId w:val="45"/>
        </w:numPr>
        <w:spacing w:before="360" w:after="240" w:line="360" w:lineRule="auto"/>
        <w:ind w:left="1134" w:hanging="425"/>
        <w:jc w:val="both"/>
        <w:rPr>
          <w:b/>
          <w:color w:val="000000" w:themeColor="text1"/>
          <w:sz w:val="24"/>
          <w:szCs w:val="24"/>
        </w:rPr>
      </w:pPr>
      <w:r w:rsidRPr="002A60F0">
        <w:rPr>
          <w:b/>
          <w:color w:val="000000" w:themeColor="text1"/>
          <w:sz w:val="24"/>
          <w:szCs w:val="24"/>
        </w:rPr>
        <w:t>İSTİHDAM VE İŞSİZLİK</w:t>
      </w:r>
    </w:p>
    <w:p w14:paraId="6C0B455E" w14:textId="32660832" w:rsidR="00430FFE" w:rsidRPr="00DB3B74" w:rsidRDefault="002A60F0" w:rsidP="00430FFE">
      <w:pPr>
        <w:spacing w:before="240" w:after="0" w:line="360" w:lineRule="auto"/>
        <w:jc w:val="both"/>
        <w:rPr>
          <w:color w:val="000000" w:themeColor="text1"/>
          <w:sz w:val="24"/>
          <w:szCs w:val="24"/>
        </w:rPr>
      </w:pPr>
      <w:r w:rsidRPr="00DB3B74">
        <w:rPr>
          <w:color w:val="000000" w:themeColor="text1"/>
          <w:sz w:val="24"/>
          <w:szCs w:val="24"/>
        </w:rPr>
        <w:t>İşsizlik Türkiye’nin k</w:t>
      </w:r>
      <w:r w:rsidR="00430FFE" w:rsidRPr="00DB3B74">
        <w:rPr>
          <w:color w:val="000000" w:themeColor="text1"/>
          <w:sz w:val="24"/>
          <w:szCs w:val="24"/>
        </w:rPr>
        <w:t>roni</w:t>
      </w:r>
      <w:r w:rsidR="0052477C" w:rsidRPr="00DB3B74">
        <w:rPr>
          <w:color w:val="000000" w:themeColor="text1"/>
          <w:sz w:val="24"/>
          <w:szCs w:val="24"/>
        </w:rPr>
        <w:t>k</w:t>
      </w:r>
      <w:r w:rsidR="00430FFE" w:rsidRPr="00DB3B74">
        <w:rPr>
          <w:color w:val="000000" w:themeColor="text1"/>
          <w:sz w:val="24"/>
          <w:szCs w:val="24"/>
        </w:rPr>
        <w:t xml:space="preserve"> </w:t>
      </w:r>
      <w:r w:rsidR="0052477C" w:rsidRPr="00DB3B74">
        <w:rPr>
          <w:color w:val="000000" w:themeColor="text1"/>
          <w:sz w:val="24"/>
          <w:szCs w:val="24"/>
        </w:rPr>
        <w:t>bir sorunudur.</w:t>
      </w:r>
      <w:r w:rsidR="00430FFE" w:rsidRPr="00DB3B74">
        <w:rPr>
          <w:color w:val="000000" w:themeColor="text1"/>
          <w:sz w:val="24"/>
          <w:szCs w:val="24"/>
        </w:rPr>
        <w:t xml:space="preserve"> </w:t>
      </w:r>
      <w:r w:rsidR="0052477C" w:rsidRPr="00DB3B74">
        <w:rPr>
          <w:color w:val="000000" w:themeColor="text1"/>
          <w:sz w:val="24"/>
          <w:szCs w:val="24"/>
        </w:rPr>
        <w:t xml:space="preserve">Türkiye ekonomisi </w:t>
      </w:r>
      <w:r w:rsidR="009E3100" w:rsidRPr="00DB3B74">
        <w:rPr>
          <w:color w:val="000000" w:themeColor="text1"/>
          <w:sz w:val="24"/>
          <w:szCs w:val="24"/>
        </w:rPr>
        <w:t xml:space="preserve">işsizlik oranını düşürecek </w:t>
      </w:r>
      <w:r w:rsidR="00AB1183" w:rsidRPr="00DB3B74">
        <w:rPr>
          <w:color w:val="000000" w:themeColor="text1"/>
          <w:sz w:val="24"/>
          <w:szCs w:val="24"/>
        </w:rPr>
        <w:t xml:space="preserve">kadar yeni iş yaratamamaktadır. </w:t>
      </w:r>
      <w:r w:rsidR="00180476" w:rsidRPr="00DB3B74">
        <w:rPr>
          <w:color w:val="000000" w:themeColor="text1"/>
          <w:sz w:val="24"/>
          <w:szCs w:val="24"/>
        </w:rPr>
        <w:t xml:space="preserve">İşsizlik 2000 </w:t>
      </w:r>
      <w:r w:rsidR="005B7934" w:rsidRPr="00DB3B74">
        <w:rPr>
          <w:color w:val="000000" w:themeColor="text1"/>
          <w:sz w:val="24"/>
          <w:szCs w:val="24"/>
        </w:rPr>
        <w:t xml:space="preserve">yılı sonrasında hem sayısal ve hem de çalışma çağındaki nüfusa oranla artış eğilimindedir. </w:t>
      </w:r>
      <w:r w:rsidR="009902E2" w:rsidRPr="00DB3B74">
        <w:rPr>
          <w:color w:val="000000" w:themeColor="text1"/>
          <w:sz w:val="24"/>
          <w:szCs w:val="24"/>
        </w:rPr>
        <w:t>Yıllık işsizlik oranı</w:t>
      </w:r>
      <w:r w:rsidR="00BD1329" w:rsidRPr="00DB3B74">
        <w:rPr>
          <w:color w:val="000000" w:themeColor="text1"/>
          <w:sz w:val="24"/>
          <w:szCs w:val="24"/>
        </w:rPr>
        <w:t>,</w:t>
      </w:r>
      <w:r w:rsidR="009902E2" w:rsidRPr="00DB3B74">
        <w:rPr>
          <w:color w:val="000000" w:themeColor="text1"/>
          <w:sz w:val="24"/>
          <w:szCs w:val="24"/>
        </w:rPr>
        <w:t xml:space="preserve"> 2001 yılı öncesinde yüzde 6-8 aralığında iken</w:t>
      </w:r>
      <w:r w:rsidR="00BD1329" w:rsidRPr="00DB3B74">
        <w:rPr>
          <w:color w:val="000000" w:themeColor="text1"/>
          <w:sz w:val="24"/>
          <w:szCs w:val="24"/>
        </w:rPr>
        <w:t>, 2002 yılında yüzde 10’un üzerine sıçramış</w:t>
      </w:r>
      <w:r w:rsidR="00736ED9" w:rsidRPr="00DB3B74">
        <w:rPr>
          <w:color w:val="000000" w:themeColor="text1"/>
          <w:sz w:val="24"/>
          <w:szCs w:val="24"/>
        </w:rPr>
        <w:t xml:space="preserve"> ve</w:t>
      </w:r>
      <w:r w:rsidR="00BD1329" w:rsidRPr="00DB3B74">
        <w:rPr>
          <w:color w:val="000000" w:themeColor="text1"/>
          <w:sz w:val="24"/>
          <w:szCs w:val="24"/>
        </w:rPr>
        <w:t xml:space="preserve"> normal z</w:t>
      </w:r>
      <w:r w:rsidR="00736ED9" w:rsidRPr="00DB3B74">
        <w:rPr>
          <w:color w:val="000000" w:themeColor="text1"/>
          <w:sz w:val="24"/>
          <w:szCs w:val="24"/>
        </w:rPr>
        <w:t>a</w:t>
      </w:r>
      <w:r w:rsidR="00BD1329" w:rsidRPr="00DB3B74">
        <w:rPr>
          <w:color w:val="000000" w:themeColor="text1"/>
          <w:sz w:val="24"/>
          <w:szCs w:val="24"/>
        </w:rPr>
        <w:t>manlarda bu oran etrafında dalgalanmış</w:t>
      </w:r>
      <w:r w:rsidR="00736ED9" w:rsidRPr="00DB3B74">
        <w:rPr>
          <w:color w:val="000000" w:themeColor="text1"/>
          <w:sz w:val="24"/>
          <w:szCs w:val="24"/>
        </w:rPr>
        <w:t>tır.</w:t>
      </w:r>
      <w:r w:rsidR="00BD1329" w:rsidRPr="00DB3B74">
        <w:rPr>
          <w:color w:val="000000" w:themeColor="text1"/>
          <w:sz w:val="24"/>
          <w:szCs w:val="24"/>
        </w:rPr>
        <w:t xml:space="preserve"> </w:t>
      </w:r>
      <w:r w:rsidR="00736ED9" w:rsidRPr="00DB3B74">
        <w:rPr>
          <w:color w:val="000000" w:themeColor="text1"/>
          <w:sz w:val="24"/>
          <w:szCs w:val="24"/>
        </w:rPr>
        <w:t xml:space="preserve">Ekonominin durgunlaştığı ya da krize girdiği zamanlarda ise </w:t>
      </w:r>
      <w:r w:rsidR="00DB3B74" w:rsidRPr="00DB3B74">
        <w:rPr>
          <w:color w:val="000000" w:themeColor="text1"/>
          <w:sz w:val="24"/>
          <w:szCs w:val="24"/>
        </w:rPr>
        <w:t>yüzde 15’e kadar yükselmiştir.</w:t>
      </w:r>
      <w:r w:rsidR="00BD1329" w:rsidRPr="00DB3B74">
        <w:rPr>
          <w:color w:val="000000" w:themeColor="text1"/>
          <w:sz w:val="24"/>
          <w:szCs w:val="24"/>
        </w:rPr>
        <w:t xml:space="preserve"> </w:t>
      </w:r>
      <w:r w:rsidR="009902E2" w:rsidRPr="00DB3B74">
        <w:rPr>
          <w:color w:val="000000" w:themeColor="text1"/>
          <w:sz w:val="24"/>
          <w:szCs w:val="24"/>
        </w:rPr>
        <w:t xml:space="preserve"> </w:t>
      </w:r>
    </w:p>
    <w:p w14:paraId="07711213" w14:textId="0F2BA048" w:rsidR="00430FFE" w:rsidRPr="003A680C" w:rsidRDefault="00701898" w:rsidP="00430FFE">
      <w:pPr>
        <w:spacing w:before="120" w:after="0" w:line="360" w:lineRule="auto"/>
        <w:ind w:firstLine="709"/>
        <w:jc w:val="both"/>
        <w:rPr>
          <w:color w:val="000000" w:themeColor="text1"/>
          <w:sz w:val="24"/>
          <w:szCs w:val="24"/>
        </w:rPr>
      </w:pPr>
      <w:r w:rsidRPr="003A680C">
        <w:rPr>
          <w:color w:val="000000" w:themeColor="text1"/>
          <w:sz w:val="24"/>
          <w:szCs w:val="24"/>
        </w:rPr>
        <w:t xml:space="preserve">Bir ülkede işgücünün durumunu </w:t>
      </w:r>
      <w:r w:rsidR="00B817FA" w:rsidRPr="003A680C">
        <w:rPr>
          <w:color w:val="000000" w:themeColor="text1"/>
          <w:sz w:val="24"/>
          <w:szCs w:val="24"/>
        </w:rPr>
        <w:t>betimlemede kullanılan temel kavramlar şunlardır: çalışma çağındaki nüfus,</w:t>
      </w:r>
      <w:bookmarkStart w:id="24" w:name="_Hlk121664032"/>
      <w:r w:rsidR="00B817FA" w:rsidRPr="003A680C">
        <w:rPr>
          <w:color w:val="000000" w:themeColor="text1"/>
          <w:sz w:val="24"/>
          <w:szCs w:val="24"/>
        </w:rPr>
        <w:t xml:space="preserve"> işgücüne katılım oranı</w:t>
      </w:r>
      <w:bookmarkEnd w:id="24"/>
      <w:r w:rsidR="00430FFE" w:rsidRPr="003A680C">
        <w:rPr>
          <w:color w:val="000000" w:themeColor="text1"/>
          <w:sz w:val="24"/>
          <w:szCs w:val="24"/>
        </w:rPr>
        <w:t xml:space="preserve">, </w:t>
      </w:r>
      <w:r w:rsidR="00B817FA" w:rsidRPr="003A680C">
        <w:rPr>
          <w:color w:val="000000" w:themeColor="text1"/>
          <w:sz w:val="24"/>
          <w:szCs w:val="24"/>
        </w:rPr>
        <w:t>işgücü</w:t>
      </w:r>
      <w:r w:rsidR="00430FFE" w:rsidRPr="003A680C">
        <w:rPr>
          <w:color w:val="000000" w:themeColor="text1"/>
          <w:sz w:val="24"/>
          <w:szCs w:val="24"/>
        </w:rPr>
        <w:t xml:space="preserve">, </w:t>
      </w:r>
      <w:r w:rsidR="00B817FA" w:rsidRPr="003A680C">
        <w:rPr>
          <w:color w:val="000000" w:themeColor="text1"/>
          <w:sz w:val="24"/>
          <w:szCs w:val="24"/>
        </w:rPr>
        <w:t>istihdam</w:t>
      </w:r>
      <w:r w:rsidR="00F8499C" w:rsidRPr="003A680C">
        <w:rPr>
          <w:color w:val="000000" w:themeColor="text1"/>
          <w:sz w:val="24"/>
          <w:szCs w:val="24"/>
        </w:rPr>
        <w:t xml:space="preserve"> ve işsizlik</w:t>
      </w:r>
      <w:r w:rsidR="00430FFE" w:rsidRPr="003A680C">
        <w:rPr>
          <w:color w:val="000000" w:themeColor="text1"/>
          <w:sz w:val="24"/>
          <w:szCs w:val="24"/>
        </w:rPr>
        <w:t xml:space="preserve">. </w:t>
      </w:r>
      <w:r w:rsidR="00F8499C" w:rsidRPr="003A680C">
        <w:rPr>
          <w:color w:val="000000" w:themeColor="text1"/>
          <w:sz w:val="24"/>
          <w:szCs w:val="24"/>
        </w:rPr>
        <w:t>Çalışma çağındaki nüfus 15 ve daha yukarı yaştaki toplam insan sayısı</w:t>
      </w:r>
      <w:r w:rsidR="00594477" w:rsidRPr="003A680C">
        <w:rPr>
          <w:color w:val="000000" w:themeColor="text1"/>
          <w:sz w:val="24"/>
          <w:szCs w:val="24"/>
        </w:rPr>
        <w:t>dır</w:t>
      </w:r>
      <w:r w:rsidR="00430FFE" w:rsidRPr="003A680C">
        <w:rPr>
          <w:color w:val="000000" w:themeColor="text1"/>
          <w:sz w:val="24"/>
          <w:szCs w:val="24"/>
        </w:rPr>
        <w:t xml:space="preserve"> (</w:t>
      </w:r>
      <w:r w:rsidR="00594477" w:rsidRPr="003A680C">
        <w:rPr>
          <w:color w:val="000000" w:themeColor="text1"/>
          <w:sz w:val="24"/>
          <w:szCs w:val="24"/>
        </w:rPr>
        <w:t>üniversitelerin öğrenci yurtlarında</w:t>
      </w:r>
      <w:r w:rsidR="00430FFE" w:rsidRPr="003A680C">
        <w:rPr>
          <w:rFonts w:eastAsia="Times New Roman" w:cstheme="minorHAnsi"/>
          <w:color w:val="000000" w:themeColor="text1"/>
          <w:sz w:val="24"/>
          <w:szCs w:val="24"/>
          <w:shd w:val="clear" w:color="auto" w:fill="FFFFFF"/>
        </w:rPr>
        <w:t xml:space="preserve">, </w:t>
      </w:r>
      <w:r w:rsidR="00FF7E45" w:rsidRPr="003A680C">
        <w:rPr>
          <w:rFonts w:eastAsia="Times New Roman" w:cstheme="minorHAnsi"/>
          <w:color w:val="000000" w:themeColor="text1"/>
          <w:sz w:val="24"/>
          <w:szCs w:val="24"/>
          <w:shd w:val="clear" w:color="auto" w:fill="FFFFFF"/>
        </w:rPr>
        <w:t>yetimhanelerde</w:t>
      </w:r>
      <w:r w:rsidR="00430FFE" w:rsidRPr="003A680C">
        <w:rPr>
          <w:rFonts w:eastAsia="Times New Roman" w:cstheme="minorHAnsi"/>
          <w:color w:val="000000" w:themeColor="text1"/>
          <w:sz w:val="24"/>
          <w:szCs w:val="24"/>
          <w:shd w:val="clear" w:color="auto" w:fill="FFFFFF"/>
        </w:rPr>
        <w:t xml:space="preserve">, </w:t>
      </w:r>
      <w:r w:rsidR="00FF7E45" w:rsidRPr="003A680C">
        <w:rPr>
          <w:rFonts w:eastAsia="Times New Roman" w:cstheme="minorHAnsi"/>
          <w:color w:val="000000" w:themeColor="text1"/>
          <w:sz w:val="24"/>
          <w:szCs w:val="24"/>
          <w:shd w:val="clear" w:color="auto" w:fill="FFFFFF"/>
        </w:rPr>
        <w:t>yaşlı bakımevlerinde</w:t>
      </w:r>
      <w:r w:rsidR="00430FFE" w:rsidRPr="003A680C">
        <w:rPr>
          <w:rFonts w:eastAsia="Times New Roman" w:cstheme="minorHAnsi"/>
          <w:color w:val="000000" w:themeColor="text1"/>
          <w:sz w:val="24"/>
          <w:szCs w:val="24"/>
          <w:shd w:val="clear" w:color="auto" w:fill="FFFFFF"/>
        </w:rPr>
        <w:t xml:space="preserve">, </w:t>
      </w:r>
      <w:r w:rsidR="00FF7E45" w:rsidRPr="003A680C">
        <w:rPr>
          <w:rFonts w:eastAsia="Times New Roman" w:cstheme="minorHAnsi"/>
          <w:color w:val="000000" w:themeColor="text1"/>
          <w:sz w:val="24"/>
          <w:szCs w:val="24"/>
          <w:shd w:val="clear" w:color="auto" w:fill="FFFFFF"/>
        </w:rPr>
        <w:t>özel hastanelerde</w:t>
      </w:r>
      <w:r w:rsidR="00430FFE" w:rsidRPr="003A680C">
        <w:rPr>
          <w:rFonts w:eastAsia="Times New Roman" w:cstheme="minorHAnsi"/>
          <w:color w:val="000000" w:themeColor="text1"/>
          <w:sz w:val="24"/>
          <w:szCs w:val="24"/>
          <w:shd w:val="clear" w:color="auto" w:fill="FFFFFF"/>
        </w:rPr>
        <w:t xml:space="preserve">, </w:t>
      </w:r>
      <w:r w:rsidR="00ED03BB" w:rsidRPr="003A680C">
        <w:rPr>
          <w:rFonts w:eastAsia="Times New Roman" w:cstheme="minorHAnsi"/>
          <w:color w:val="000000" w:themeColor="text1"/>
          <w:sz w:val="24"/>
          <w:szCs w:val="24"/>
          <w:shd w:val="clear" w:color="auto" w:fill="FFFFFF"/>
        </w:rPr>
        <w:t>hapishanelerde ve askeri garnizon ve benzerlerinde kalanlar hariç)</w:t>
      </w:r>
      <w:r w:rsidR="00430FFE" w:rsidRPr="003A680C">
        <w:rPr>
          <w:rFonts w:eastAsia="Times New Roman" w:cstheme="minorHAnsi"/>
          <w:color w:val="000000" w:themeColor="text1"/>
          <w:sz w:val="24"/>
          <w:szCs w:val="24"/>
          <w:shd w:val="clear" w:color="auto" w:fill="FFFFFF"/>
        </w:rPr>
        <w:t>.</w:t>
      </w:r>
      <w:r w:rsidR="00430FFE" w:rsidRPr="003A680C">
        <w:rPr>
          <w:rFonts w:eastAsia="Times New Roman" w:cstheme="minorHAnsi"/>
          <w:color w:val="000000" w:themeColor="text1"/>
          <w:sz w:val="24"/>
          <w:szCs w:val="24"/>
        </w:rPr>
        <w:t xml:space="preserve"> </w:t>
      </w:r>
      <w:r w:rsidR="009E1352" w:rsidRPr="003A680C">
        <w:rPr>
          <w:rFonts w:eastAsia="Times New Roman" w:cstheme="minorHAnsi"/>
          <w:color w:val="000000" w:themeColor="text1"/>
          <w:sz w:val="24"/>
          <w:szCs w:val="24"/>
        </w:rPr>
        <w:t xml:space="preserve">İşgücü, bir işte çalışmak isteyenlerin toplam sayısıdır. İşgücüne katılım oranı, </w:t>
      </w:r>
      <w:r w:rsidR="006735CE" w:rsidRPr="003A680C">
        <w:rPr>
          <w:rFonts w:eastAsia="Times New Roman" w:cstheme="minorHAnsi"/>
          <w:color w:val="000000" w:themeColor="text1"/>
          <w:sz w:val="24"/>
          <w:szCs w:val="24"/>
        </w:rPr>
        <w:t xml:space="preserve">işgücünün çalışma çağındaki nüfusa oranıdır. İstihdam, </w:t>
      </w:r>
      <w:r w:rsidR="00F11796" w:rsidRPr="003A680C">
        <w:rPr>
          <w:rFonts w:eastAsia="Times New Roman" w:cstheme="minorHAnsi"/>
          <w:color w:val="000000" w:themeColor="text1"/>
          <w:sz w:val="24"/>
          <w:szCs w:val="24"/>
        </w:rPr>
        <w:t>bir işte çalışanların toplam sayısıdır. İşsizl</w:t>
      </w:r>
      <w:r w:rsidR="00A11238" w:rsidRPr="003A680C">
        <w:rPr>
          <w:rFonts w:eastAsia="Times New Roman" w:cstheme="minorHAnsi"/>
          <w:color w:val="000000" w:themeColor="text1"/>
          <w:sz w:val="24"/>
          <w:szCs w:val="24"/>
        </w:rPr>
        <w:t>erin sayısı</w:t>
      </w:r>
      <w:r w:rsidR="00F11796" w:rsidRPr="003A680C">
        <w:rPr>
          <w:rFonts w:eastAsia="Times New Roman" w:cstheme="minorHAnsi"/>
          <w:color w:val="000000" w:themeColor="text1"/>
          <w:sz w:val="24"/>
          <w:szCs w:val="24"/>
        </w:rPr>
        <w:t>, i</w:t>
      </w:r>
      <w:r w:rsidR="00F11796" w:rsidRPr="003A680C">
        <w:rPr>
          <w:color w:val="000000" w:themeColor="text1"/>
          <w:sz w:val="24"/>
          <w:szCs w:val="24"/>
        </w:rPr>
        <w:t xml:space="preserve">şgücü ile istihdam arasındaki farktır. </w:t>
      </w:r>
      <w:r w:rsidR="00A11238" w:rsidRPr="003A680C">
        <w:rPr>
          <w:color w:val="000000" w:themeColor="text1"/>
          <w:sz w:val="24"/>
          <w:szCs w:val="24"/>
        </w:rPr>
        <w:t>İşsizl</w:t>
      </w:r>
      <w:r w:rsidR="00C8490E" w:rsidRPr="003A680C">
        <w:rPr>
          <w:color w:val="000000" w:themeColor="text1"/>
          <w:sz w:val="24"/>
          <w:szCs w:val="24"/>
        </w:rPr>
        <w:t>er</w:t>
      </w:r>
      <w:r w:rsidR="00A11238" w:rsidRPr="003A680C">
        <w:rPr>
          <w:color w:val="000000" w:themeColor="text1"/>
          <w:sz w:val="24"/>
          <w:szCs w:val="24"/>
        </w:rPr>
        <w:t xml:space="preserve"> iş aradığı halde bulamayanlardır. </w:t>
      </w:r>
      <w:r w:rsidR="00CD36C3" w:rsidRPr="003A680C">
        <w:rPr>
          <w:color w:val="000000" w:themeColor="text1"/>
          <w:sz w:val="24"/>
          <w:szCs w:val="24"/>
        </w:rPr>
        <w:t xml:space="preserve">İşsizlik oranı, işsizlerin işgücüne oranıdır. </w:t>
      </w:r>
    </w:p>
    <w:p w14:paraId="17CF1E2C" w14:textId="27FE4E2A" w:rsidR="00430FFE" w:rsidRPr="00577CE2" w:rsidRDefault="00430FFE" w:rsidP="00430FFE">
      <w:pPr>
        <w:spacing w:before="120" w:after="0" w:line="360" w:lineRule="auto"/>
        <w:ind w:firstLine="709"/>
        <w:jc w:val="both"/>
        <w:rPr>
          <w:color w:val="000000" w:themeColor="text1"/>
          <w:sz w:val="24"/>
          <w:szCs w:val="24"/>
        </w:rPr>
      </w:pPr>
      <w:r w:rsidRPr="002161BD">
        <w:rPr>
          <w:rFonts w:eastAsia="Times New Roman" w:cstheme="minorHAnsi"/>
          <w:color w:val="000000" w:themeColor="text1"/>
          <w:sz w:val="24"/>
          <w:szCs w:val="24"/>
          <w:shd w:val="clear" w:color="auto" w:fill="FFFFFF"/>
        </w:rPr>
        <w:t>T</w:t>
      </w:r>
      <w:r w:rsidR="003A680C" w:rsidRPr="002161BD">
        <w:rPr>
          <w:rFonts w:eastAsia="Times New Roman" w:cstheme="minorHAnsi"/>
          <w:color w:val="000000" w:themeColor="text1"/>
          <w:sz w:val="24"/>
          <w:szCs w:val="24"/>
          <w:shd w:val="clear" w:color="auto" w:fill="FFFFFF"/>
        </w:rPr>
        <w:t>ürkiye İstatistik Kurumu (TÜİK)</w:t>
      </w:r>
      <w:r w:rsidR="005E4B4C" w:rsidRPr="002161BD">
        <w:rPr>
          <w:rFonts w:eastAsia="Times New Roman" w:cstheme="minorHAnsi"/>
          <w:color w:val="000000" w:themeColor="text1"/>
          <w:sz w:val="24"/>
          <w:szCs w:val="24"/>
          <w:shd w:val="clear" w:color="auto" w:fill="FFFFFF"/>
        </w:rPr>
        <w:t xml:space="preserve"> her ay</w:t>
      </w:r>
      <w:r w:rsidR="00491433" w:rsidRPr="002161BD">
        <w:rPr>
          <w:rFonts w:eastAsia="Times New Roman" w:cstheme="minorHAnsi"/>
          <w:color w:val="000000" w:themeColor="text1"/>
          <w:sz w:val="24"/>
          <w:szCs w:val="24"/>
          <w:shd w:val="clear" w:color="auto" w:fill="FFFFFF"/>
        </w:rPr>
        <w:t>, istihdam hakkında bilgi üretmek üzere,</w:t>
      </w:r>
      <w:r w:rsidR="00186B8D" w:rsidRPr="002161BD">
        <w:rPr>
          <w:rFonts w:eastAsia="Times New Roman" w:cstheme="minorHAnsi"/>
          <w:color w:val="000000" w:themeColor="text1"/>
          <w:sz w:val="24"/>
          <w:szCs w:val="24"/>
          <w:shd w:val="clear" w:color="auto" w:fill="FFFFFF"/>
        </w:rPr>
        <w:t xml:space="preserve"> </w:t>
      </w:r>
      <w:proofErr w:type="spellStart"/>
      <w:r w:rsidR="005E4B4C" w:rsidRPr="002161BD">
        <w:rPr>
          <w:rFonts w:eastAsia="Times New Roman" w:cstheme="minorHAnsi"/>
          <w:color w:val="000000" w:themeColor="text1"/>
          <w:sz w:val="24"/>
          <w:szCs w:val="24"/>
          <w:shd w:val="clear" w:color="auto" w:fill="FFFFFF"/>
        </w:rPr>
        <w:t>Hanehalkı</w:t>
      </w:r>
      <w:proofErr w:type="spellEnd"/>
      <w:r w:rsidR="005E4B4C" w:rsidRPr="002161BD">
        <w:rPr>
          <w:rFonts w:eastAsia="Times New Roman" w:cstheme="minorHAnsi"/>
          <w:color w:val="000000" w:themeColor="text1"/>
          <w:sz w:val="24"/>
          <w:szCs w:val="24"/>
          <w:shd w:val="clear" w:color="auto" w:fill="FFFFFF"/>
        </w:rPr>
        <w:t xml:space="preserve"> İşgücü Anketi uygulamaktadır</w:t>
      </w:r>
      <w:r w:rsidRPr="002161BD">
        <w:rPr>
          <w:rFonts w:eastAsia="Times New Roman" w:cstheme="minorHAnsi"/>
          <w:color w:val="000000" w:themeColor="text1"/>
          <w:sz w:val="24"/>
          <w:szCs w:val="24"/>
          <w:shd w:val="clear" w:color="auto" w:fill="FFFFFF"/>
        </w:rPr>
        <w:t>.</w:t>
      </w:r>
      <w:r w:rsidRPr="002161BD">
        <w:rPr>
          <w:color w:val="000000" w:themeColor="text1"/>
          <w:sz w:val="24"/>
          <w:szCs w:val="24"/>
        </w:rPr>
        <w:t xml:space="preserve"> </w:t>
      </w:r>
      <w:r w:rsidR="002E7579" w:rsidRPr="002161BD">
        <w:rPr>
          <w:color w:val="000000" w:themeColor="text1"/>
          <w:sz w:val="24"/>
          <w:szCs w:val="24"/>
        </w:rPr>
        <w:t xml:space="preserve">TÜİK tarafından hesaplanan 2021 yılı </w:t>
      </w:r>
      <w:r w:rsidR="002A7835" w:rsidRPr="002161BD">
        <w:rPr>
          <w:color w:val="000000" w:themeColor="text1"/>
          <w:sz w:val="24"/>
          <w:szCs w:val="24"/>
        </w:rPr>
        <w:t xml:space="preserve">Türkiye </w:t>
      </w:r>
      <w:r w:rsidR="002E7579" w:rsidRPr="002161BD">
        <w:rPr>
          <w:color w:val="000000" w:themeColor="text1"/>
          <w:sz w:val="24"/>
          <w:szCs w:val="24"/>
        </w:rPr>
        <w:t xml:space="preserve">temel işgücü göstergeleri </w:t>
      </w:r>
      <w:r w:rsidR="0030568A" w:rsidRPr="002161BD">
        <w:rPr>
          <w:color w:val="000000" w:themeColor="text1"/>
          <w:sz w:val="24"/>
          <w:szCs w:val="24"/>
        </w:rPr>
        <w:t>Tablo 8.3A’da verilmektedir.</w:t>
      </w:r>
      <w:r w:rsidRPr="002161BD">
        <w:rPr>
          <w:color w:val="000000" w:themeColor="text1"/>
          <w:sz w:val="24"/>
          <w:szCs w:val="24"/>
        </w:rPr>
        <w:t> </w:t>
      </w:r>
      <w:r w:rsidR="002A7835" w:rsidRPr="002161BD">
        <w:rPr>
          <w:color w:val="000000" w:themeColor="text1"/>
          <w:sz w:val="24"/>
          <w:szCs w:val="24"/>
        </w:rPr>
        <w:t xml:space="preserve">Çalışma çağındaki nüfus, </w:t>
      </w:r>
      <w:r w:rsidRPr="002161BD">
        <w:rPr>
          <w:color w:val="000000" w:themeColor="text1"/>
          <w:sz w:val="24"/>
          <w:szCs w:val="24"/>
        </w:rPr>
        <w:t>63</w:t>
      </w:r>
      <w:r w:rsidR="003658E3">
        <w:rPr>
          <w:color w:val="000000" w:themeColor="text1"/>
          <w:sz w:val="24"/>
          <w:szCs w:val="24"/>
        </w:rPr>
        <w:t>.</w:t>
      </w:r>
      <w:r w:rsidRPr="002161BD">
        <w:rPr>
          <w:color w:val="000000" w:themeColor="text1"/>
          <w:sz w:val="24"/>
          <w:szCs w:val="24"/>
        </w:rPr>
        <w:t xml:space="preserve">704 </w:t>
      </w:r>
      <w:bookmarkStart w:id="25" w:name="_Hlk94517876"/>
      <w:r w:rsidR="002A7835" w:rsidRPr="002161BD">
        <w:rPr>
          <w:color w:val="000000" w:themeColor="text1"/>
          <w:sz w:val="24"/>
          <w:szCs w:val="24"/>
        </w:rPr>
        <w:t xml:space="preserve">bin </w:t>
      </w:r>
      <w:bookmarkEnd w:id="25"/>
      <w:r w:rsidR="002A7835" w:rsidRPr="002161BD">
        <w:rPr>
          <w:color w:val="000000" w:themeColor="text1"/>
          <w:sz w:val="24"/>
          <w:szCs w:val="24"/>
        </w:rPr>
        <w:t>kişidir</w:t>
      </w:r>
      <w:r w:rsidRPr="002161BD">
        <w:rPr>
          <w:color w:val="000000" w:themeColor="text1"/>
          <w:sz w:val="24"/>
          <w:szCs w:val="24"/>
        </w:rPr>
        <w:t xml:space="preserve">. </w:t>
      </w:r>
      <w:r w:rsidR="00186B8D" w:rsidRPr="00577CE2">
        <w:rPr>
          <w:color w:val="000000" w:themeColor="text1"/>
          <w:sz w:val="24"/>
          <w:szCs w:val="24"/>
        </w:rPr>
        <w:lastRenderedPageBreak/>
        <w:t>Bunun</w:t>
      </w:r>
      <w:r w:rsidRPr="00577CE2">
        <w:rPr>
          <w:color w:val="000000" w:themeColor="text1"/>
          <w:sz w:val="24"/>
          <w:szCs w:val="24"/>
        </w:rPr>
        <w:t xml:space="preserve"> 30</w:t>
      </w:r>
      <w:r w:rsidR="003658E3">
        <w:rPr>
          <w:color w:val="000000" w:themeColor="text1"/>
          <w:sz w:val="24"/>
          <w:szCs w:val="24"/>
        </w:rPr>
        <w:t>.</w:t>
      </w:r>
      <w:r w:rsidRPr="00577CE2">
        <w:rPr>
          <w:color w:val="000000" w:themeColor="text1"/>
          <w:sz w:val="24"/>
          <w:szCs w:val="24"/>
        </w:rPr>
        <w:t xml:space="preserve">988 </w:t>
      </w:r>
      <w:r w:rsidR="00186B8D" w:rsidRPr="00577CE2">
        <w:rPr>
          <w:color w:val="000000" w:themeColor="text1"/>
          <w:sz w:val="24"/>
          <w:szCs w:val="24"/>
        </w:rPr>
        <w:t>kişisi işgücüne dahil değildir</w:t>
      </w:r>
      <w:r w:rsidRPr="00577CE2">
        <w:rPr>
          <w:color w:val="000000" w:themeColor="text1"/>
          <w:sz w:val="24"/>
          <w:szCs w:val="24"/>
        </w:rPr>
        <w:t xml:space="preserve">; </w:t>
      </w:r>
      <w:r w:rsidR="00186B8D" w:rsidRPr="00577CE2">
        <w:rPr>
          <w:color w:val="000000" w:themeColor="text1"/>
          <w:sz w:val="24"/>
          <w:szCs w:val="24"/>
        </w:rPr>
        <w:t xml:space="preserve">yani </w:t>
      </w:r>
      <w:r w:rsidR="002161BD" w:rsidRPr="00577CE2">
        <w:rPr>
          <w:color w:val="000000" w:themeColor="text1"/>
          <w:sz w:val="24"/>
          <w:szCs w:val="24"/>
        </w:rPr>
        <w:t xml:space="preserve">bu kişiler ne bir işte çalışmakta ve ne de </w:t>
      </w:r>
      <w:r w:rsidR="00CF14EF" w:rsidRPr="00577CE2">
        <w:rPr>
          <w:color w:val="000000" w:themeColor="text1"/>
          <w:sz w:val="24"/>
          <w:szCs w:val="24"/>
        </w:rPr>
        <w:t>iş aramaktadırlar</w:t>
      </w:r>
      <w:r w:rsidR="002161BD" w:rsidRPr="00577CE2">
        <w:rPr>
          <w:color w:val="000000" w:themeColor="text1"/>
          <w:sz w:val="24"/>
          <w:szCs w:val="24"/>
        </w:rPr>
        <w:t xml:space="preserve">. </w:t>
      </w:r>
      <w:r w:rsidR="00CF14EF" w:rsidRPr="00577CE2">
        <w:rPr>
          <w:color w:val="000000" w:themeColor="text1"/>
          <w:sz w:val="24"/>
          <w:szCs w:val="24"/>
        </w:rPr>
        <w:t>İşgücü,</w:t>
      </w:r>
      <w:r w:rsidRPr="00577CE2">
        <w:rPr>
          <w:color w:val="000000" w:themeColor="text1"/>
          <w:sz w:val="24"/>
          <w:szCs w:val="24"/>
        </w:rPr>
        <w:t xml:space="preserve"> 32</w:t>
      </w:r>
      <w:r w:rsidR="003658E3">
        <w:rPr>
          <w:color w:val="000000" w:themeColor="text1"/>
          <w:sz w:val="24"/>
          <w:szCs w:val="24"/>
        </w:rPr>
        <w:t>.</w:t>
      </w:r>
      <w:r w:rsidRPr="00577CE2">
        <w:rPr>
          <w:color w:val="000000" w:themeColor="text1"/>
          <w:sz w:val="24"/>
          <w:szCs w:val="24"/>
        </w:rPr>
        <w:t xml:space="preserve">716 </w:t>
      </w:r>
      <w:r w:rsidR="00CF14EF" w:rsidRPr="00577CE2">
        <w:rPr>
          <w:color w:val="000000" w:themeColor="text1"/>
          <w:sz w:val="24"/>
          <w:szCs w:val="24"/>
        </w:rPr>
        <w:t>kişidir ve bunun</w:t>
      </w:r>
      <w:r w:rsidRPr="00577CE2">
        <w:rPr>
          <w:color w:val="000000" w:themeColor="text1"/>
          <w:sz w:val="24"/>
          <w:szCs w:val="24"/>
        </w:rPr>
        <w:t xml:space="preserve"> 28</w:t>
      </w:r>
      <w:r w:rsidR="003658E3">
        <w:rPr>
          <w:color w:val="000000" w:themeColor="text1"/>
          <w:sz w:val="24"/>
          <w:szCs w:val="24"/>
        </w:rPr>
        <w:t>.</w:t>
      </w:r>
      <w:r w:rsidRPr="00577CE2">
        <w:rPr>
          <w:color w:val="000000" w:themeColor="text1"/>
          <w:sz w:val="24"/>
          <w:szCs w:val="24"/>
        </w:rPr>
        <w:t xml:space="preserve">797 </w:t>
      </w:r>
      <w:r w:rsidR="00CF14EF" w:rsidRPr="00577CE2">
        <w:rPr>
          <w:color w:val="000000" w:themeColor="text1"/>
          <w:sz w:val="24"/>
          <w:szCs w:val="24"/>
        </w:rPr>
        <w:t xml:space="preserve">kişisi </w:t>
      </w:r>
      <w:r w:rsidR="00935B2C" w:rsidRPr="00577CE2">
        <w:rPr>
          <w:color w:val="000000" w:themeColor="text1"/>
          <w:sz w:val="24"/>
          <w:szCs w:val="24"/>
        </w:rPr>
        <w:t>istihdam edilmektedir</w:t>
      </w:r>
      <w:r w:rsidRPr="00577CE2">
        <w:rPr>
          <w:color w:val="000000" w:themeColor="text1"/>
          <w:sz w:val="24"/>
          <w:szCs w:val="24"/>
        </w:rPr>
        <w:t xml:space="preserve">.  </w:t>
      </w:r>
      <w:r w:rsidR="00935B2C" w:rsidRPr="00577CE2">
        <w:rPr>
          <w:color w:val="000000" w:themeColor="text1"/>
          <w:sz w:val="24"/>
          <w:szCs w:val="24"/>
        </w:rPr>
        <w:t xml:space="preserve">İşgücüne katılım oranı yüzde </w:t>
      </w:r>
      <w:r w:rsidRPr="00577CE2">
        <w:rPr>
          <w:color w:val="000000" w:themeColor="text1"/>
          <w:sz w:val="24"/>
          <w:szCs w:val="24"/>
        </w:rPr>
        <w:t>51</w:t>
      </w:r>
      <w:r w:rsidR="00577CE2">
        <w:rPr>
          <w:color w:val="000000" w:themeColor="text1"/>
          <w:sz w:val="24"/>
          <w:szCs w:val="24"/>
        </w:rPr>
        <w:t>,</w:t>
      </w:r>
      <w:r w:rsidRPr="00577CE2">
        <w:rPr>
          <w:color w:val="000000" w:themeColor="text1"/>
          <w:sz w:val="24"/>
          <w:szCs w:val="24"/>
        </w:rPr>
        <w:t>4</w:t>
      </w:r>
      <w:r w:rsidR="00935B2C" w:rsidRPr="00577CE2">
        <w:rPr>
          <w:color w:val="000000" w:themeColor="text1"/>
          <w:sz w:val="24"/>
          <w:szCs w:val="24"/>
        </w:rPr>
        <w:t xml:space="preserve"> ve istihdam oranı yüzde</w:t>
      </w:r>
      <w:r w:rsidRPr="00577CE2">
        <w:rPr>
          <w:color w:val="000000" w:themeColor="text1"/>
          <w:sz w:val="24"/>
          <w:szCs w:val="24"/>
        </w:rPr>
        <w:t xml:space="preserve"> 45</w:t>
      </w:r>
      <w:r w:rsidR="00577CE2">
        <w:rPr>
          <w:color w:val="000000" w:themeColor="text1"/>
          <w:sz w:val="24"/>
          <w:szCs w:val="24"/>
        </w:rPr>
        <w:t>,</w:t>
      </w:r>
      <w:r w:rsidRPr="00577CE2">
        <w:rPr>
          <w:color w:val="000000" w:themeColor="text1"/>
          <w:sz w:val="24"/>
          <w:szCs w:val="24"/>
        </w:rPr>
        <w:t>2</w:t>
      </w:r>
      <w:r w:rsidR="00577CE2" w:rsidRPr="00577CE2">
        <w:rPr>
          <w:color w:val="000000" w:themeColor="text1"/>
          <w:sz w:val="24"/>
          <w:szCs w:val="24"/>
        </w:rPr>
        <w:t>’dir</w:t>
      </w:r>
      <w:r w:rsidRPr="00577CE2">
        <w:rPr>
          <w:color w:val="000000" w:themeColor="text1"/>
          <w:sz w:val="24"/>
          <w:szCs w:val="24"/>
        </w:rPr>
        <w:t xml:space="preserve">. </w:t>
      </w:r>
    </w:p>
    <w:p w14:paraId="7FC54B75" w14:textId="73B9A470" w:rsidR="00430FFE" w:rsidRPr="00C311BF" w:rsidRDefault="00430FFE" w:rsidP="00430FFE">
      <w:pPr>
        <w:spacing w:before="120" w:after="120"/>
        <w:jc w:val="both"/>
        <w:rPr>
          <w:b/>
          <w:bCs/>
          <w:color w:val="000000" w:themeColor="text1"/>
          <w:sz w:val="24"/>
          <w:szCs w:val="24"/>
        </w:rPr>
      </w:pPr>
      <w:r w:rsidRPr="00C311BF">
        <w:rPr>
          <w:b/>
          <w:bCs/>
          <w:color w:val="000000" w:themeColor="text1"/>
          <w:sz w:val="24"/>
          <w:szCs w:val="24"/>
        </w:rPr>
        <w:t>T</w:t>
      </w:r>
      <w:r w:rsidR="001A512B" w:rsidRPr="00C311BF">
        <w:rPr>
          <w:b/>
          <w:bCs/>
          <w:color w:val="000000" w:themeColor="text1"/>
          <w:sz w:val="24"/>
          <w:szCs w:val="24"/>
        </w:rPr>
        <w:t>ablo</w:t>
      </w:r>
      <w:r w:rsidRPr="00C311BF">
        <w:rPr>
          <w:b/>
          <w:bCs/>
          <w:color w:val="000000" w:themeColor="text1"/>
          <w:sz w:val="24"/>
          <w:szCs w:val="24"/>
        </w:rPr>
        <w:t xml:space="preserve"> </w:t>
      </w:r>
      <w:r w:rsidR="00577CE2" w:rsidRPr="00C311BF">
        <w:rPr>
          <w:b/>
          <w:bCs/>
          <w:color w:val="000000" w:themeColor="text1"/>
          <w:sz w:val="24"/>
          <w:szCs w:val="24"/>
        </w:rPr>
        <w:t>8</w:t>
      </w:r>
      <w:r w:rsidRPr="00C311BF">
        <w:rPr>
          <w:b/>
          <w:bCs/>
          <w:color w:val="000000" w:themeColor="text1"/>
          <w:sz w:val="24"/>
          <w:szCs w:val="24"/>
        </w:rPr>
        <w:t xml:space="preserve">.3A: </w:t>
      </w:r>
      <w:r w:rsidR="001A512B" w:rsidRPr="00C311BF">
        <w:rPr>
          <w:b/>
          <w:bCs/>
          <w:color w:val="000000" w:themeColor="text1"/>
          <w:sz w:val="24"/>
          <w:szCs w:val="24"/>
        </w:rPr>
        <w:t>İşgücü Göstergeleri</w:t>
      </w:r>
      <w:r w:rsidRPr="00C311BF">
        <w:rPr>
          <w:b/>
          <w:bCs/>
          <w:color w:val="000000" w:themeColor="text1"/>
          <w:sz w:val="24"/>
          <w:szCs w:val="24"/>
        </w:rPr>
        <w:t>, 2021 (</w:t>
      </w:r>
      <w:r w:rsidR="001A512B" w:rsidRPr="00C311BF">
        <w:rPr>
          <w:b/>
          <w:bCs/>
          <w:color w:val="000000" w:themeColor="text1"/>
          <w:sz w:val="24"/>
          <w:szCs w:val="24"/>
        </w:rPr>
        <w:t>bin kişi ve yüzde</w:t>
      </w:r>
      <w:r w:rsidRPr="00C311BF">
        <w:rPr>
          <w:b/>
          <w:bCs/>
          <w:color w:val="000000" w:themeColor="text1"/>
          <w:sz w:val="24"/>
          <w:szCs w:val="24"/>
        </w:rPr>
        <w:t>)</w:t>
      </w:r>
    </w:p>
    <w:tbl>
      <w:tblPr>
        <w:tblStyle w:val="TableGrid3"/>
        <w:tblW w:w="9072" w:type="dxa"/>
        <w:tblInd w:w="108" w:type="dxa"/>
        <w:tblLayout w:type="fixed"/>
        <w:tblLook w:val="04A0" w:firstRow="1" w:lastRow="0" w:firstColumn="1" w:lastColumn="0" w:noHBand="0" w:noVBand="1"/>
      </w:tblPr>
      <w:tblGrid>
        <w:gridCol w:w="4253"/>
        <w:gridCol w:w="1697"/>
        <w:gridCol w:w="1561"/>
        <w:gridCol w:w="1561"/>
      </w:tblGrid>
      <w:tr w:rsidR="00C311BF" w:rsidRPr="00C311BF" w14:paraId="315A67FC" w14:textId="77777777" w:rsidTr="00495C90">
        <w:trPr>
          <w:trHeight w:val="322"/>
        </w:trPr>
        <w:tc>
          <w:tcPr>
            <w:tcW w:w="4253" w:type="dxa"/>
            <w:noWrap/>
            <w:hideMark/>
          </w:tcPr>
          <w:p w14:paraId="4EECC0AA" w14:textId="77777777" w:rsidR="00430FFE" w:rsidRPr="00C311BF" w:rsidRDefault="00430FFE" w:rsidP="00495C90">
            <w:pPr>
              <w:rPr>
                <w:rFonts w:eastAsia="Times New Roman" w:cstheme="minorHAnsi"/>
                <w:color w:val="000000" w:themeColor="text1"/>
                <w:sz w:val="24"/>
                <w:szCs w:val="24"/>
              </w:rPr>
            </w:pPr>
          </w:p>
        </w:tc>
        <w:tc>
          <w:tcPr>
            <w:tcW w:w="1697" w:type="dxa"/>
            <w:noWrap/>
            <w:vAlign w:val="center"/>
            <w:hideMark/>
          </w:tcPr>
          <w:p w14:paraId="6BA808A8" w14:textId="2AEC15E4" w:rsidR="00430FFE" w:rsidRPr="00C311BF" w:rsidRDefault="00430FFE" w:rsidP="00495C90">
            <w:pPr>
              <w:jc w:val="center"/>
              <w:rPr>
                <w:rFonts w:eastAsia="Times New Roman" w:cstheme="minorHAnsi"/>
                <w:b/>
                <w:bCs/>
                <w:color w:val="000000" w:themeColor="text1"/>
                <w:sz w:val="24"/>
                <w:szCs w:val="24"/>
              </w:rPr>
            </w:pPr>
            <w:r w:rsidRPr="00C311BF">
              <w:rPr>
                <w:rFonts w:eastAsia="Times New Roman" w:cstheme="minorHAnsi"/>
                <w:b/>
                <w:bCs/>
                <w:color w:val="000000" w:themeColor="text1"/>
                <w:sz w:val="24"/>
                <w:szCs w:val="24"/>
              </w:rPr>
              <w:t>To</w:t>
            </w:r>
            <w:r w:rsidR="000528DD" w:rsidRPr="00C311BF">
              <w:rPr>
                <w:rFonts w:eastAsia="Times New Roman" w:cstheme="minorHAnsi"/>
                <w:b/>
                <w:bCs/>
                <w:color w:val="000000" w:themeColor="text1"/>
                <w:sz w:val="24"/>
                <w:szCs w:val="24"/>
              </w:rPr>
              <w:t>plam</w:t>
            </w:r>
          </w:p>
        </w:tc>
        <w:tc>
          <w:tcPr>
            <w:tcW w:w="1561" w:type="dxa"/>
          </w:tcPr>
          <w:p w14:paraId="2860F923" w14:textId="3FC8578A" w:rsidR="00430FFE" w:rsidRPr="00C311BF" w:rsidRDefault="000528DD" w:rsidP="00495C90">
            <w:pPr>
              <w:jc w:val="center"/>
              <w:rPr>
                <w:rFonts w:eastAsia="Times New Roman" w:cstheme="minorHAnsi"/>
                <w:b/>
                <w:bCs/>
                <w:color w:val="000000" w:themeColor="text1"/>
                <w:sz w:val="24"/>
                <w:szCs w:val="24"/>
              </w:rPr>
            </w:pPr>
            <w:r w:rsidRPr="00C311BF">
              <w:rPr>
                <w:rFonts w:eastAsia="Times New Roman" w:cstheme="minorHAnsi"/>
                <w:b/>
                <w:bCs/>
                <w:color w:val="000000" w:themeColor="text1"/>
                <w:sz w:val="24"/>
                <w:szCs w:val="24"/>
              </w:rPr>
              <w:t>Erkek</w:t>
            </w:r>
          </w:p>
        </w:tc>
        <w:tc>
          <w:tcPr>
            <w:tcW w:w="1561" w:type="dxa"/>
          </w:tcPr>
          <w:p w14:paraId="2B4280F8" w14:textId="7C287CDF" w:rsidR="00430FFE" w:rsidRPr="00C311BF" w:rsidRDefault="000528DD" w:rsidP="00495C90">
            <w:pPr>
              <w:jc w:val="center"/>
              <w:rPr>
                <w:rFonts w:eastAsia="Times New Roman" w:cstheme="minorHAnsi"/>
                <w:b/>
                <w:bCs/>
                <w:color w:val="000000" w:themeColor="text1"/>
                <w:sz w:val="24"/>
                <w:szCs w:val="24"/>
              </w:rPr>
            </w:pPr>
            <w:r w:rsidRPr="00C311BF">
              <w:rPr>
                <w:rFonts w:eastAsia="Times New Roman" w:cstheme="minorHAnsi"/>
                <w:b/>
                <w:bCs/>
                <w:color w:val="000000" w:themeColor="text1"/>
                <w:sz w:val="24"/>
                <w:szCs w:val="24"/>
              </w:rPr>
              <w:t>Kadın</w:t>
            </w:r>
          </w:p>
        </w:tc>
      </w:tr>
      <w:tr w:rsidR="00C311BF" w:rsidRPr="00C311BF" w14:paraId="657E2129" w14:textId="77777777" w:rsidTr="00495C90">
        <w:trPr>
          <w:trHeight w:val="283"/>
        </w:trPr>
        <w:tc>
          <w:tcPr>
            <w:tcW w:w="4253" w:type="dxa"/>
            <w:noWrap/>
            <w:hideMark/>
          </w:tcPr>
          <w:p w14:paraId="745409BB" w14:textId="4CE24319" w:rsidR="00430FFE" w:rsidRPr="00C311BF" w:rsidRDefault="001A512B" w:rsidP="00495C90">
            <w:pPr>
              <w:rPr>
                <w:rFonts w:eastAsia="Times New Roman" w:cstheme="minorHAnsi"/>
                <w:b/>
                <w:bCs/>
                <w:color w:val="000000" w:themeColor="text1"/>
                <w:sz w:val="24"/>
                <w:szCs w:val="24"/>
              </w:rPr>
            </w:pPr>
            <w:r w:rsidRPr="00C311BF">
              <w:rPr>
                <w:rFonts w:eastAsia="Times New Roman" w:cstheme="minorHAnsi"/>
                <w:b/>
                <w:bCs/>
                <w:color w:val="000000" w:themeColor="text1"/>
                <w:sz w:val="24"/>
                <w:szCs w:val="24"/>
              </w:rPr>
              <w:t>Nüfus</w:t>
            </w:r>
            <w:r w:rsidR="00430FFE" w:rsidRPr="00C311BF">
              <w:rPr>
                <w:rFonts w:eastAsia="Times New Roman" w:cstheme="minorHAnsi"/>
                <w:b/>
                <w:bCs/>
                <w:color w:val="000000" w:themeColor="text1"/>
                <w:sz w:val="24"/>
                <w:szCs w:val="24"/>
              </w:rPr>
              <w:t xml:space="preserve"> (15 y</w:t>
            </w:r>
            <w:r w:rsidRPr="00C311BF">
              <w:rPr>
                <w:rFonts w:eastAsia="Times New Roman" w:cstheme="minorHAnsi"/>
                <w:b/>
                <w:bCs/>
                <w:color w:val="000000" w:themeColor="text1"/>
                <w:sz w:val="24"/>
                <w:szCs w:val="24"/>
              </w:rPr>
              <w:t>aş ve üzeri</w:t>
            </w:r>
            <w:r w:rsidR="00430FFE" w:rsidRPr="00C311BF">
              <w:rPr>
                <w:rFonts w:eastAsia="Times New Roman" w:cstheme="minorHAnsi"/>
                <w:b/>
                <w:bCs/>
                <w:color w:val="000000" w:themeColor="text1"/>
                <w:sz w:val="24"/>
                <w:szCs w:val="24"/>
              </w:rPr>
              <w:t>)</w:t>
            </w:r>
          </w:p>
        </w:tc>
        <w:tc>
          <w:tcPr>
            <w:tcW w:w="1697" w:type="dxa"/>
            <w:noWrap/>
            <w:vAlign w:val="center"/>
            <w:hideMark/>
          </w:tcPr>
          <w:p w14:paraId="57064D4F" w14:textId="5733D6F5" w:rsidR="00430FFE" w:rsidRPr="00C311BF" w:rsidRDefault="00430FFE" w:rsidP="00495C90">
            <w:pPr>
              <w:jc w:val="right"/>
              <w:rPr>
                <w:rFonts w:eastAsia="Times New Roman" w:cstheme="minorHAnsi"/>
                <w:b/>
                <w:bCs/>
                <w:color w:val="000000" w:themeColor="text1"/>
                <w:sz w:val="24"/>
                <w:szCs w:val="24"/>
              </w:rPr>
            </w:pPr>
            <w:r w:rsidRPr="00C311BF">
              <w:rPr>
                <w:rFonts w:eastAsia="Times New Roman" w:cstheme="minorHAnsi"/>
                <w:b/>
                <w:bCs/>
                <w:color w:val="000000" w:themeColor="text1"/>
                <w:sz w:val="24"/>
                <w:szCs w:val="24"/>
              </w:rPr>
              <w:t>63</w:t>
            </w:r>
            <w:r w:rsidR="00866BF6" w:rsidRPr="00C311BF">
              <w:rPr>
                <w:rFonts w:eastAsia="Times New Roman" w:cstheme="minorHAnsi"/>
                <w:b/>
                <w:bCs/>
                <w:color w:val="000000" w:themeColor="text1"/>
                <w:sz w:val="24"/>
                <w:szCs w:val="24"/>
              </w:rPr>
              <w:t>.</w:t>
            </w:r>
            <w:r w:rsidRPr="00C311BF">
              <w:rPr>
                <w:rFonts w:eastAsia="Times New Roman" w:cstheme="minorHAnsi"/>
                <w:b/>
                <w:bCs/>
                <w:color w:val="000000" w:themeColor="text1"/>
                <w:sz w:val="24"/>
                <w:szCs w:val="24"/>
              </w:rPr>
              <w:t>704</w:t>
            </w:r>
          </w:p>
        </w:tc>
        <w:tc>
          <w:tcPr>
            <w:tcW w:w="1561" w:type="dxa"/>
          </w:tcPr>
          <w:p w14:paraId="27D0ABA3" w14:textId="082A93EE" w:rsidR="00430FFE" w:rsidRPr="00C311BF" w:rsidRDefault="00430FFE" w:rsidP="00495C90">
            <w:pPr>
              <w:jc w:val="right"/>
              <w:rPr>
                <w:rFonts w:eastAsia="Times New Roman" w:cstheme="minorHAnsi"/>
                <w:b/>
                <w:bCs/>
                <w:color w:val="000000" w:themeColor="text1"/>
                <w:sz w:val="24"/>
                <w:szCs w:val="24"/>
              </w:rPr>
            </w:pPr>
            <w:r w:rsidRPr="00C311BF">
              <w:rPr>
                <w:rFonts w:eastAsia="Times New Roman" w:cstheme="minorHAnsi"/>
                <w:b/>
                <w:bCs/>
                <w:color w:val="000000" w:themeColor="text1"/>
                <w:sz w:val="24"/>
                <w:szCs w:val="24"/>
              </w:rPr>
              <w:t>31</w:t>
            </w:r>
            <w:r w:rsidR="00C311BF" w:rsidRPr="00C311BF">
              <w:rPr>
                <w:rFonts w:eastAsia="Times New Roman" w:cstheme="minorHAnsi"/>
                <w:b/>
                <w:bCs/>
                <w:color w:val="000000" w:themeColor="text1"/>
                <w:sz w:val="24"/>
                <w:szCs w:val="24"/>
              </w:rPr>
              <w:t>.</w:t>
            </w:r>
            <w:r w:rsidRPr="00C311BF">
              <w:rPr>
                <w:rFonts w:eastAsia="Times New Roman" w:cstheme="minorHAnsi"/>
                <w:b/>
                <w:bCs/>
                <w:color w:val="000000" w:themeColor="text1"/>
                <w:sz w:val="24"/>
                <w:szCs w:val="24"/>
              </w:rPr>
              <w:t>516</w:t>
            </w:r>
          </w:p>
        </w:tc>
        <w:tc>
          <w:tcPr>
            <w:tcW w:w="1561" w:type="dxa"/>
          </w:tcPr>
          <w:p w14:paraId="0B556130" w14:textId="2357A971" w:rsidR="00430FFE" w:rsidRPr="00C311BF" w:rsidRDefault="00430FFE" w:rsidP="00495C90">
            <w:pPr>
              <w:jc w:val="right"/>
              <w:rPr>
                <w:rFonts w:eastAsia="Times New Roman" w:cstheme="minorHAnsi"/>
                <w:b/>
                <w:bCs/>
                <w:color w:val="000000" w:themeColor="text1"/>
                <w:sz w:val="24"/>
                <w:szCs w:val="24"/>
              </w:rPr>
            </w:pPr>
            <w:r w:rsidRPr="00C311BF">
              <w:rPr>
                <w:rFonts w:eastAsia="Times New Roman" w:cstheme="minorHAnsi"/>
                <w:b/>
                <w:bCs/>
                <w:color w:val="000000" w:themeColor="text1"/>
                <w:sz w:val="24"/>
                <w:szCs w:val="24"/>
              </w:rPr>
              <w:t>32</w:t>
            </w:r>
            <w:r w:rsidR="00C311BF" w:rsidRPr="00C311BF">
              <w:rPr>
                <w:rFonts w:eastAsia="Times New Roman" w:cstheme="minorHAnsi"/>
                <w:b/>
                <w:bCs/>
                <w:color w:val="000000" w:themeColor="text1"/>
                <w:sz w:val="24"/>
                <w:szCs w:val="24"/>
              </w:rPr>
              <w:t>.</w:t>
            </w:r>
            <w:r w:rsidRPr="00C311BF">
              <w:rPr>
                <w:rFonts w:eastAsia="Times New Roman" w:cstheme="minorHAnsi"/>
                <w:b/>
                <w:bCs/>
                <w:color w:val="000000" w:themeColor="text1"/>
                <w:sz w:val="24"/>
                <w:szCs w:val="24"/>
              </w:rPr>
              <w:t>188</w:t>
            </w:r>
          </w:p>
        </w:tc>
      </w:tr>
      <w:tr w:rsidR="00C311BF" w:rsidRPr="00C311BF" w14:paraId="17169593" w14:textId="77777777" w:rsidTr="00495C90">
        <w:trPr>
          <w:trHeight w:val="283"/>
        </w:trPr>
        <w:tc>
          <w:tcPr>
            <w:tcW w:w="4253" w:type="dxa"/>
            <w:noWrap/>
            <w:hideMark/>
          </w:tcPr>
          <w:p w14:paraId="32CB20F9" w14:textId="483BD3B5" w:rsidR="00430FFE" w:rsidRPr="00C311BF" w:rsidRDefault="003C366B" w:rsidP="00495C90">
            <w:pPr>
              <w:rPr>
                <w:rFonts w:eastAsia="Times New Roman" w:cstheme="minorHAnsi"/>
                <w:b/>
                <w:bCs/>
                <w:color w:val="000000" w:themeColor="text1"/>
                <w:sz w:val="24"/>
                <w:szCs w:val="24"/>
              </w:rPr>
            </w:pPr>
            <w:r w:rsidRPr="00C311BF">
              <w:rPr>
                <w:rFonts w:eastAsia="Times New Roman" w:cstheme="minorHAnsi"/>
                <w:b/>
                <w:bCs/>
                <w:color w:val="000000" w:themeColor="text1"/>
                <w:sz w:val="24"/>
                <w:szCs w:val="24"/>
              </w:rPr>
              <w:t>İşgücü</w:t>
            </w:r>
          </w:p>
        </w:tc>
        <w:tc>
          <w:tcPr>
            <w:tcW w:w="1697" w:type="dxa"/>
            <w:noWrap/>
            <w:vAlign w:val="center"/>
            <w:hideMark/>
          </w:tcPr>
          <w:p w14:paraId="35BCCCB2" w14:textId="3DA72CFF" w:rsidR="00430FFE" w:rsidRPr="00C311BF" w:rsidRDefault="00430FFE" w:rsidP="00495C90">
            <w:pPr>
              <w:jc w:val="right"/>
              <w:rPr>
                <w:rFonts w:eastAsia="Times New Roman" w:cstheme="minorHAnsi"/>
                <w:b/>
                <w:bCs/>
                <w:color w:val="000000" w:themeColor="text1"/>
                <w:sz w:val="24"/>
                <w:szCs w:val="24"/>
              </w:rPr>
            </w:pPr>
            <w:r w:rsidRPr="00C311BF">
              <w:rPr>
                <w:rFonts w:eastAsia="Times New Roman" w:cstheme="minorHAnsi"/>
                <w:b/>
                <w:bCs/>
                <w:color w:val="000000" w:themeColor="text1"/>
                <w:sz w:val="24"/>
                <w:szCs w:val="24"/>
              </w:rPr>
              <w:t>32</w:t>
            </w:r>
            <w:r w:rsidR="00866BF6" w:rsidRPr="00C311BF">
              <w:rPr>
                <w:rFonts w:eastAsia="Times New Roman" w:cstheme="minorHAnsi"/>
                <w:b/>
                <w:bCs/>
                <w:color w:val="000000" w:themeColor="text1"/>
                <w:sz w:val="24"/>
                <w:szCs w:val="24"/>
              </w:rPr>
              <w:t>.</w:t>
            </w:r>
            <w:r w:rsidRPr="00C311BF">
              <w:rPr>
                <w:rFonts w:eastAsia="Times New Roman" w:cstheme="minorHAnsi"/>
                <w:b/>
                <w:bCs/>
                <w:color w:val="000000" w:themeColor="text1"/>
                <w:sz w:val="24"/>
                <w:szCs w:val="24"/>
              </w:rPr>
              <w:t>716</w:t>
            </w:r>
          </w:p>
        </w:tc>
        <w:tc>
          <w:tcPr>
            <w:tcW w:w="1561" w:type="dxa"/>
          </w:tcPr>
          <w:p w14:paraId="27059325" w14:textId="3095E511" w:rsidR="00430FFE" w:rsidRPr="00C311BF" w:rsidRDefault="00430FFE" w:rsidP="00495C90">
            <w:pPr>
              <w:jc w:val="right"/>
              <w:rPr>
                <w:rFonts w:eastAsia="Times New Roman" w:cstheme="minorHAnsi"/>
                <w:b/>
                <w:bCs/>
                <w:color w:val="000000" w:themeColor="text1"/>
                <w:sz w:val="24"/>
                <w:szCs w:val="24"/>
              </w:rPr>
            </w:pPr>
            <w:r w:rsidRPr="00C311BF">
              <w:rPr>
                <w:rFonts w:eastAsia="Times New Roman" w:cstheme="minorHAnsi"/>
                <w:b/>
                <w:bCs/>
                <w:color w:val="000000" w:themeColor="text1"/>
                <w:sz w:val="24"/>
                <w:szCs w:val="24"/>
              </w:rPr>
              <w:t>22</w:t>
            </w:r>
            <w:r w:rsidR="00C311BF" w:rsidRPr="00C311BF">
              <w:rPr>
                <w:rFonts w:eastAsia="Times New Roman" w:cstheme="minorHAnsi"/>
                <w:b/>
                <w:bCs/>
                <w:color w:val="000000" w:themeColor="text1"/>
                <w:sz w:val="24"/>
                <w:szCs w:val="24"/>
              </w:rPr>
              <w:t>.</w:t>
            </w:r>
            <w:r w:rsidRPr="00C311BF">
              <w:rPr>
                <w:rFonts w:eastAsia="Times New Roman" w:cstheme="minorHAnsi"/>
                <w:b/>
                <w:bCs/>
                <w:color w:val="000000" w:themeColor="text1"/>
                <w:sz w:val="24"/>
                <w:szCs w:val="24"/>
              </w:rPr>
              <w:t>156</w:t>
            </w:r>
          </w:p>
        </w:tc>
        <w:tc>
          <w:tcPr>
            <w:tcW w:w="1561" w:type="dxa"/>
          </w:tcPr>
          <w:p w14:paraId="1BEABB0D" w14:textId="6F0FD815" w:rsidR="00430FFE" w:rsidRPr="00C311BF" w:rsidRDefault="00430FFE" w:rsidP="00495C90">
            <w:pPr>
              <w:jc w:val="right"/>
              <w:rPr>
                <w:rFonts w:eastAsia="Times New Roman" w:cstheme="minorHAnsi"/>
                <w:b/>
                <w:bCs/>
                <w:color w:val="000000" w:themeColor="text1"/>
                <w:sz w:val="24"/>
                <w:szCs w:val="24"/>
              </w:rPr>
            </w:pPr>
            <w:r w:rsidRPr="00C311BF">
              <w:rPr>
                <w:rFonts w:eastAsia="Times New Roman" w:cstheme="minorHAnsi"/>
                <w:b/>
                <w:bCs/>
                <w:color w:val="000000" w:themeColor="text1"/>
                <w:sz w:val="24"/>
                <w:szCs w:val="24"/>
              </w:rPr>
              <w:t>10</w:t>
            </w:r>
            <w:r w:rsidR="00C311BF" w:rsidRPr="00C311BF">
              <w:rPr>
                <w:rFonts w:eastAsia="Times New Roman" w:cstheme="minorHAnsi"/>
                <w:b/>
                <w:bCs/>
                <w:color w:val="000000" w:themeColor="text1"/>
                <w:sz w:val="24"/>
                <w:szCs w:val="24"/>
              </w:rPr>
              <w:t>.</w:t>
            </w:r>
            <w:r w:rsidRPr="00C311BF">
              <w:rPr>
                <w:rFonts w:eastAsia="Times New Roman" w:cstheme="minorHAnsi"/>
                <w:b/>
                <w:bCs/>
                <w:color w:val="000000" w:themeColor="text1"/>
                <w:sz w:val="24"/>
                <w:szCs w:val="24"/>
              </w:rPr>
              <w:t>560</w:t>
            </w:r>
          </w:p>
        </w:tc>
      </w:tr>
      <w:tr w:rsidR="00C311BF" w:rsidRPr="00C311BF" w14:paraId="187ED7C1" w14:textId="77777777" w:rsidTr="00495C90">
        <w:trPr>
          <w:trHeight w:val="283"/>
        </w:trPr>
        <w:tc>
          <w:tcPr>
            <w:tcW w:w="4253" w:type="dxa"/>
            <w:noWrap/>
            <w:hideMark/>
          </w:tcPr>
          <w:p w14:paraId="5874F68D" w14:textId="6BABDCDD" w:rsidR="00430FFE" w:rsidRPr="00C311BF" w:rsidRDefault="00430FFE" w:rsidP="00495C90">
            <w:pPr>
              <w:rPr>
                <w:rFonts w:eastAsia="Times New Roman" w:cstheme="minorHAnsi"/>
                <w:color w:val="000000" w:themeColor="text1"/>
                <w:sz w:val="24"/>
                <w:szCs w:val="24"/>
              </w:rPr>
            </w:pPr>
            <w:r w:rsidRPr="00C311BF">
              <w:rPr>
                <w:rFonts w:eastAsia="Times New Roman" w:cstheme="minorHAnsi"/>
                <w:color w:val="000000" w:themeColor="text1"/>
                <w:sz w:val="24"/>
                <w:szCs w:val="24"/>
              </w:rPr>
              <w:t xml:space="preserve">    </w:t>
            </w:r>
            <w:r w:rsidR="003C366B" w:rsidRPr="00C311BF">
              <w:rPr>
                <w:rFonts w:eastAsia="Times New Roman" w:cstheme="minorHAnsi"/>
                <w:color w:val="000000" w:themeColor="text1"/>
                <w:sz w:val="24"/>
                <w:szCs w:val="24"/>
              </w:rPr>
              <w:t>İstihdam</w:t>
            </w:r>
          </w:p>
        </w:tc>
        <w:tc>
          <w:tcPr>
            <w:tcW w:w="1697" w:type="dxa"/>
            <w:noWrap/>
            <w:vAlign w:val="center"/>
            <w:hideMark/>
          </w:tcPr>
          <w:p w14:paraId="1A236A5F" w14:textId="36F7CAF2" w:rsidR="00430FFE" w:rsidRPr="00C311BF" w:rsidRDefault="00430FFE" w:rsidP="00495C90">
            <w:pPr>
              <w:jc w:val="right"/>
              <w:rPr>
                <w:rFonts w:eastAsia="Times New Roman" w:cstheme="minorHAnsi"/>
                <w:color w:val="000000" w:themeColor="text1"/>
                <w:sz w:val="24"/>
                <w:szCs w:val="24"/>
              </w:rPr>
            </w:pPr>
            <w:r w:rsidRPr="00C311BF">
              <w:rPr>
                <w:rFonts w:eastAsia="Times New Roman" w:cstheme="minorHAnsi"/>
                <w:color w:val="000000" w:themeColor="text1"/>
                <w:sz w:val="24"/>
                <w:szCs w:val="24"/>
              </w:rPr>
              <w:t>28</w:t>
            </w:r>
            <w:r w:rsidR="00866BF6" w:rsidRPr="00C311BF">
              <w:rPr>
                <w:rFonts w:eastAsia="Times New Roman" w:cstheme="minorHAnsi"/>
                <w:color w:val="000000" w:themeColor="text1"/>
                <w:sz w:val="24"/>
                <w:szCs w:val="24"/>
              </w:rPr>
              <w:t>.</w:t>
            </w:r>
            <w:r w:rsidRPr="00C311BF">
              <w:rPr>
                <w:rFonts w:eastAsia="Times New Roman" w:cstheme="minorHAnsi"/>
                <w:color w:val="000000" w:themeColor="text1"/>
                <w:sz w:val="24"/>
                <w:szCs w:val="24"/>
              </w:rPr>
              <w:t>797</w:t>
            </w:r>
          </w:p>
        </w:tc>
        <w:tc>
          <w:tcPr>
            <w:tcW w:w="1561" w:type="dxa"/>
          </w:tcPr>
          <w:p w14:paraId="5BB48E9C" w14:textId="5F133998" w:rsidR="00430FFE" w:rsidRPr="00C311BF" w:rsidRDefault="00430FFE" w:rsidP="00495C90">
            <w:pPr>
              <w:jc w:val="right"/>
              <w:rPr>
                <w:rFonts w:eastAsia="Times New Roman" w:cstheme="minorHAnsi"/>
                <w:color w:val="000000" w:themeColor="text1"/>
                <w:sz w:val="24"/>
                <w:szCs w:val="24"/>
              </w:rPr>
            </w:pPr>
            <w:r w:rsidRPr="00C311BF">
              <w:rPr>
                <w:rFonts w:eastAsia="Times New Roman" w:cstheme="minorHAnsi"/>
                <w:color w:val="000000" w:themeColor="text1"/>
                <w:sz w:val="24"/>
                <w:szCs w:val="24"/>
              </w:rPr>
              <w:t>19</w:t>
            </w:r>
            <w:r w:rsidR="00C311BF" w:rsidRPr="00C311BF">
              <w:rPr>
                <w:rFonts w:eastAsia="Times New Roman" w:cstheme="minorHAnsi"/>
                <w:color w:val="000000" w:themeColor="text1"/>
                <w:sz w:val="24"/>
                <w:szCs w:val="24"/>
              </w:rPr>
              <w:t>.</w:t>
            </w:r>
            <w:r w:rsidRPr="00C311BF">
              <w:rPr>
                <w:rFonts w:eastAsia="Times New Roman" w:cstheme="minorHAnsi"/>
                <w:color w:val="000000" w:themeColor="text1"/>
                <w:sz w:val="24"/>
                <w:szCs w:val="24"/>
              </w:rPr>
              <w:t>792</w:t>
            </w:r>
          </w:p>
        </w:tc>
        <w:tc>
          <w:tcPr>
            <w:tcW w:w="1561" w:type="dxa"/>
          </w:tcPr>
          <w:p w14:paraId="38CFD72E" w14:textId="643FBCD0" w:rsidR="00430FFE" w:rsidRPr="00C311BF" w:rsidRDefault="00430FFE" w:rsidP="00495C90">
            <w:pPr>
              <w:jc w:val="right"/>
              <w:rPr>
                <w:rFonts w:eastAsia="Times New Roman" w:cstheme="minorHAnsi"/>
                <w:color w:val="000000" w:themeColor="text1"/>
                <w:sz w:val="24"/>
                <w:szCs w:val="24"/>
              </w:rPr>
            </w:pPr>
            <w:r w:rsidRPr="00C311BF">
              <w:rPr>
                <w:rFonts w:eastAsia="Times New Roman" w:cstheme="minorHAnsi"/>
                <w:color w:val="000000" w:themeColor="text1"/>
                <w:sz w:val="24"/>
                <w:szCs w:val="24"/>
              </w:rPr>
              <w:t>9</w:t>
            </w:r>
            <w:r w:rsidR="00C311BF" w:rsidRPr="00C311BF">
              <w:rPr>
                <w:rFonts w:eastAsia="Times New Roman" w:cstheme="minorHAnsi"/>
                <w:color w:val="000000" w:themeColor="text1"/>
                <w:sz w:val="24"/>
                <w:szCs w:val="24"/>
              </w:rPr>
              <w:t>.</w:t>
            </w:r>
            <w:r w:rsidRPr="00C311BF">
              <w:rPr>
                <w:rFonts w:eastAsia="Times New Roman" w:cstheme="minorHAnsi"/>
                <w:color w:val="000000" w:themeColor="text1"/>
                <w:sz w:val="24"/>
                <w:szCs w:val="24"/>
              </w:rPr>
              <w:t>005</w:t>
            </w:r>
          </w:p>
        </w:tc>
      </w:tr>
      <w:tr w:rsidR="00C311BF" w:rsidRPr="00C311BF" w14:paraId="13CEA2CA" w14:textId="77777777" w:rsidTr="00495C90">
        <w:trPr>
          <w:trHeight w:val="283"/>
        </w:trPr>
        <w:tc>
          <w:tcPr>
            <w:tcW w:w="4253" w:type="dxa"/>
            <w:noWrap/>
            <w:hideMark/>
          </w:tcPr>
          <w:p w14:paraId="5527CAFF" w14:textId="72FB97E8" w:rsidR="00430FFE" w:rsidRPr="00C311BF" w:rsidRDefault="00430FFE" w:rsidP="00495C90">
            <w:pPr>
              <w:rPr>
                <w:rFonts w:eastAsia="Times New Roman" w:cstheme="minorHAnsi"/>
                <w:color w:val="000000" w:themeColor="text1"/>
                <w:sz w:val="24"/>
                <w:szCs w:val="24"/>
              </w:rPr>
            </w:pPr>
            <w:r w:rsidRPr="00C311BF">
              <w:rPr>
                <w:rFonts w:eastAsia="Times New Roman" w:cstheme="minorHAnsi"/>
                <w:color w:val="000000" w:themeColor="text1"/>
                <w:sz w:val="24"/>
                <w:szCs w:val="24"/>
              </w:rPr>
              <w:t xml:space="preserve">          </w:t>
            </w:r>
            <w:r w:rsidR="003C366B" w:rsidRPr="00C311BF">
              <w:rPr>
                <w:rFonts w:eastAsia="Times New Roman" w:cstheme="minorHAnsi"/>
                <w:color w:val="000000" w:themeColor="text1"/>
                <w:sz w:val="24"/>
                <w:szCs w:val="24"/>
              </w:rPr>
              <w:t>Tarım</w:t>
            </w:r>
          </w:p>
        </w:tc>
        <w:tc>
          <w:tcPr>
            <w:tcW w:w="1697" w:type="dxa"/>
            <w:noWrap/>
            <w:vAlign w:val="center"/>
          </w:tcPr>
          <w:p w14:paraId="72A38834" w14:textId="1D04C31C" w:rsidR="00430FFE" w:rsidRPr="00C311BF" w:rsidRDefault="00430FFE" w:rsidP="00495C90">
            <w:pPr>
              <w:jc w:val="right"/>
              <w:rPr>
                <w:rFonts w:eastAsia="Times New Roman" w:cstheme="minorHAnsi"/>
                <w:color w:val="000000" w:themeColor="text1"/>
                <w:sz w:val="24"/>
                <w:szCs w:val="24"/>
              </w:rPr>
            </w:pPr>
            <w:r w:rsidRPr="00C311BF">
              <w:rPr>
                <w:rFonts w:eastAsia="Times New Roman" w:cstheme="minorHAnsi"/>
                <w:color w:val="000000" w:themeColor="text1"/>
                <w:sz w:val="24"/>
                <w:szCs w:val="24"/>
              </w:rPr>
              <w:t>4</w:t>
            </w:r>
            <w:r w:rsidR="00866BF6" w:rsidRPr="00C311BF">
              <w:rPr>
                <w:rFonts w:eastAsia="Times New Roman" w:cstheme="minorHAnsi"/>
                <w:color w:val="000000" w:themeColor="text1"/>
                <w:sz w:val="24"/>
                <w:szCs w:val="24"/>
              </w:rPr>
              <w:t>.</w:t>
            </w:r>
            <w:r w:rsidRPr="00C311BF">
              <w:rPr>
                <w:rFonts w:eastAsia="Times New Roman" w:cstheme="minorHAnsi"/>
                <w:color w:val="000000" w:themeColor="text1"/>
                <w:sz w:val="24"/>
                <w:szCs w:val="24"/>
              </w:rPr>
              <w:t>948(17</w:t>
            </w:r>
            <w:r w:rsidR="00866BF6" w:rsidRPr="00C311BF">
              <w:rPr>
                <w:rFonts w:eastAsia="Times New Roman" w:cstheme="minorHAnsi"/>
                <w:color w:val="000000" w:themeColor="text1"/>
                <w:sz w:val="24"/>
                <w:szCs w:val="24"/>
              </w:rPr>
              <w:t>,</w:t>
            </w:r>
            <w:r w:rsidRPr="00C311BF">
              <w:rPr>
                <w:rFonts w:eastAsia="Times New Roman" w:cstheme="minorHAnsi"/>
                <w:color w:val="000000" w:themeColor="text1"/>
                <w:sz w:val="24"/>
                <w:szCs w:val="24"/>
              </w:rPr>
              <w:t>2%)</w:t>
            </w:r>
          </w:p>
        </w:tc>
        <w:tc>
          <w:tcPr>
            <w:tcW w:w="1561" w:type="dxa"/>
          </w:tcPr>
          <w:p w14:paraId="06AD1E7E" w14:textId="77777777" w:rsidR="00430FFE" w:rsidRPr="00C311BF" w:rsidRDefault="00430FFE" w:rsidP="00495C90">
            <w:pPr>
              <w:jc w:val="right"/>
              <w:rPr>
                <w:rFonts w:eastAsia="Times New Roman" w:cstheme="minorHAnsi"/>
                <w:color w:val="000000" w:themeColor="text1"/>
                <w:sz w:val="24"/>
                <w:szCs w:val="24"/>
              </w:rPr>
            </w:pPr>
          </w:p>
        </w:tc>
        <w:tc>
          <w:tcPr>
            <w:tcW w:w="1561" w:type="dxa"/>
          </w:tcPr>
          <w:p w14:paraId="3A7774F5" w14:textId="77777777" w:rsidR="00430FFE" w:rsidRPr="00C311BF" w:rsidRDefault="00430FFE" w:rsidP="00495C90">
            <w:pPr>
              <w:jc w:val="right"/>
              <w:rPr>
                <w:rFonts w:eastAsia="Times New Roman" w:cstheme="minorHAnsi"/>
                <w:color w:val="000000" w:themeColor="text1"/>
                <w:sz w:val="24"/>
                <w:szCs w:val="24"/>
              </w:rPr>
            </w:pPr>
          </w:p>
        </w:tc>
      </w:tr>
      <w:tr w:rsidR="00C311BF" w:rsidRPr="00C311BF" w14:paraId="1B130486" w14:textId="77777777" w:rsidTr="00495C90">
        <w:trPr>
          <w:trHeight w:val="283"/>
        </w:trPr>
        <w:tc>
          <w:tcPr>
            <w:tcW w:w="4253" w:type="dxa"/>
            <w:noWrap/>
            <w:hideMark/>
          </w:tcPr>
          <w:p w14:paraId="7947D34E" w14:textId="43BEBC6C" w:rsidR="00430FFE" w:rsidRPr="00C311BF" w:rsidRDefault="00430FFE" w:rsidP="00495C90">
            <w:pPr>
              <w:rPr>
                <w:rFonts w:eastAsia="Times New Roman" w:cstheme="minorHAnsi"/>
                <w:color w:val="000000" w:themeColor="text1"/>
                <w:sz w:val="24"/>
                <w:szCs w:val="24"/>
              </w:rPr>
            </w:pPr>
            <w:r w:rsidRPr="00C311BF">
              <w:rPr>
                <w:rFonts w:eastAsia="Times New Roman" w:cstheme="minorHAnsi"/>
                <w:color w:val="000000" w:themeColor="text1"/>
                <w:sz w:val="24"/>
                <w:szCs w:val="24"/>
              </w:rPr>
              <w:t xml:space="preserve">          </w:t>
            </w:r>
            <w:r w:rsidR="003C366B" w:rsidRPr="00C311BF">
              <w:rPr>
                <w:rFonts w:eastAsia="Times New Roman" w:cstheme="minorHAnsi"/>
                <w:color w:val="000000" w:themeColor="text1"/>
                <w:sz w:val="24"/>
                <w:szCs w:val="24"/>
              </w:rPr>
              <w:t>Tarım-dışı</w:t>
            </w:r>
          </w:p>
        </w:tc>
        <w:tc>
          <w:tcPr>
            <w:tcW w:w="1697" w:type="dxa"/>
            <w:noWrap/>
            <w:vAlign w:val="center"/>
          </w:tcPr>
          <w:p w14:paraId="538252D1" w14:textId="69D1773A" w:rsidR="00430FFE" w:rsidRPr="00C311BF" w:rsidRDefault="00430FFE" w:rsidP="00495C90">
            <w:pPr>
              <w:jc w:val="right"/>
              <w:rPr>
                <w:rFonts w:eastAsia="Times New Roman" w:cstheme="minorHAnsi"/>
                <w:color w:val="000000" w:themeColor="text1"/>
                <w:sz w:val="24"/>
                <w:szCs w:val="24"/>
              </w:rPr>
            </w:pPr>
            <w:r w:rsidRPr="00C311BF">
              <w:rPr>
                <w:rFonts w:eastAsia="Times New Roman" w:cstheme="minorHAnsi"/>
                <w:color w:val="000000" w:themeColor="text1"/>
                <w:sz w:val="24"/>
                <w:szCs w:val="24"/>
              </w:rPr>
              <w:t>23</w:t>
            </w:r>
            <w:r w:rsidR="00866BF6" w:rsidRPr="00C311BF">
              <w:rPr>
                <w:rFonts w:eastAsia="Times New Roman" w:cstheme="minorHAnsi"/>
                <w:color w:val="000000" w:themeColor="text1"/>
                <w:sz w:val="24"/>
                <w:szCs w:val="24"/>
              </w:rPr>
              <w:t>.</w:t>
            </w:r>
            <w:r w:rsidRPr="00C311BF">
              <w:rPr>
                <w:rFonts w:eastAsia="Times New Roman" w:cstheme="minorHAnsi"/>
                <w:color w:val="000000" w:themeColor="text1"/>
                <w:sz w:val="24"/>
                <w:szCs w:val="24"/>
              </w:rPr>
              <w:t>849(82</w:t>
            </w:r>
            <w:r w:rsidR="00866BF6" w:rsidRPr="00C311BF">
              <w:rPr>
                <w:rFonts w:eastAsia="Times New Roman" w:cstheme="minorHAnsi"/>
                <w:color w:val="000000" w:themeColor="text1"/>
                <w:sz w:val="24"/>
                <w:szCs w:val="24"/>
              </w:rPr>
              <w:t>,</w:t>
            </w:r>
            <w:r w:rsidRPr="00C311BF">
              <w:rPr>
                <w:rFonts w:eastAsia="Times New Roman" w:cstheme="minorHAnsi"/>
                <w:color w:val="000000" w:themeColor="text1"/>
                <w:sz w:val="24"/>
                <w:szCs w:val="24"/>
              </w:rPr>
              <w:t>8%)</w:t>
            </w:r>
          </w:p>
        </w:tc>
        <w:tc>
          <w:tcPr>
            <w:tcW w:w="1561" w:type="dxa"/>
          </w:tcPr>
          <w:p w14:paraId="49B002F4" w14:textId="77777777" w:rsidR="00430FFE" w:rsidRPr="00C311BF" w:rsidRDefault="00430FFE" w:rsidP="00495C90">
            <w:pPr>
              <w:jc w:val="right"/>
              <w:rPr>
                <w:rFonts w:eastAsia="Times New Roman" w:cstheme="minorHAnsi"/>
                <w:color w:val="000000" w:themeColor="text1"/>
                <w:sz w:val="24"/>
                <w:szCs w:val="24"/>
              </w:rPr>
            </w:pPr>
          </w:p>
        </w:tc>
        <w:tc>
          <w:tcPr>
            <w:tcW w:w="1561" w:type="dxa"/>
          </w:tcPr>
          <w:p w14:paraId="006E1B1E" w14:textId="77777777" w:rsidR="00430FFE" w:rsidRPr="00C311BF" w:rsidRDefault="00430FFE" w:rsidP="00495C90">
            <w:pPr>
              <w:jc w:val="right"/>
              <w:rPr>
                <w:rFonts w:eastAsia="Times New Roman" w:cstheme="minorHAnsi"/>
                <w:color w:val="000000" w:themeColor="text1"/>
                <w:sz w:val="24"/>
                <w:szCs w:val="24"/>
              </w:rPr>
            </w:pPr>
          </w:p>
        </w:tc>
      </w:tr>
      <w:tr w:rsidR="00C311BF" w:rsidRPr="00C311BF" w14:paraId="04630106" w14:textId="77777777" w:rsidTr="00495C90">
        <w:trPr>
          <w:trHeight w:val="283"/>
        </w:trPr>
        <w:tc>
          <w:tcPr>
            <w:tcW w:w="4253" w:type="dxa"/>
            <w:noWrap/>
            <w:hideMark/>
          </w:tcPr>
          <w:p w14:paraId="43A14C1E" w14:textId="1339DAC7" w:rsidR="00430FFE" w:rsidRPr="00C311BF" w:rsidRDefault="00430FFE" w:rsidP="00495C90">
            <w:pPr>
              <w:rPr>
                <w:rFonts w:eastAsia="Times New Roman" w:cstheme="minorHAnsi"/>
                <w:color w:val="000000" w:themeColor="text1"/>
                <w:sz w:val="24"/>
                <w:szCs w:val="24"/>
              </w:rPr>
            </w:pPr>
            <w:r w:rsidRPr="00C311BF">
              <w:rPr>
                <w:rFonts w:eastAsia="Times New Roman" w:cstheme="minorHAnsi"/>
                <w:color w:val="000000" w:themeColor="text1"/>
                <w:sz w:val="24"/>
                <w:szCs w:val="24"/>
              </w:rPr>
              <w:t xml:space="preserve">                </w:t>
            </w:r>
            <w:r w:rsidR="003C366B" w:rsidRPr="00C311BF">
              <w:rPr>
                <w:rFonts w:eastAsia="Times New Roman" w:cstheme="minorHAnsi"/>
                <w:color w:val="000000" w:themeColor="text1"/>
                <w:sz w:val="24"/>
                <w:szCs w:val="24"/>
              </w:rPr>
              <w:t>Sanayi</w:t>
            </w:r>
            <w:r w:rsidRPr="00C311BF">
              <w:rPr>
                <w:rFonts w:eastAsia="Times New Roman" w:cstheme="minorHAnsi"/>
                <w:color w:val="000000" w:themeColor="text1"/>
                <w:sz w:val="24"/>
                <w:szCs w:val="24"/>
              </w:rPr>
              <w:t xml:space="preserve"> </w:t>
            </w:r>
          </w:p>
        </w:tc>
        <w:tc>
          <w:tcPr>
            <w:tcW w:w="1697" w:type="dxa"/>
            <w:noWrap/>
            <w:vAlign w:val="center"/>
          </w:tcPr>
          <w:p w14:paraId="1DF1EC29" w14:textId="4E4A7242" w:rsidR="00430FFE" w:rsidRPr="00C311BF" w:rsidRDefault="00430FFE" w:rsidP="00495C90">
            <w:pPr>
              <w:jc w:val="right"/>
              <w:rPr>
                <w:rFonts w:eastAsia="Times New Roman" w:cstheme="minorHAnsi"/>
                <w:color w:val="000000" w:themeColor="text1"/>
                <w:sz w:val="24"/>
                <w:szCs w:val="24"/>
              </w:rPr>
            </w:pPr>
            <w:r w:rsidRPr="00C311BF">
              <w:rPr>
                <w:rFonts w:eastAsia="Times New Roman" w:cstheme="minorHAnsi"/>
                <w:color w:val="000000" w:themeColor="text1"/>
                <w:sz w:val="24"/>
                <w:szCs w:val="24"/>
              </w:rPr>
              <w:t>6</w:t>
            </w:r>
            <w:r w:rsidR="00866BF6" w:rsidRPr="00C311BF">
              <w:rPr>
                <w:rFonts w:eastAsia="Times New Roman" w:cstheme="minorHAnsi"/>
                <w:color w:val="000000" w:themeColor="text1"/>
                <w:sz w:val="24"/>
                <w:szCs w:val="24"/>
              </w:rPr>
              <w:t>.</w:t>
            </w:r>
            <w:r w:rsidRPr="00C311BF">
              <w:rPr>
                <w:rFonts w:eastAsia="Times New Roman" w:cstheme="minorHAnsi"/>
                <w:color w:val="000000" w:themeColor="text1"/>
                <w:sz w:val="24"/>
                <w:szCs w:val="24"/>
              </w:rPr>
              <w:t>143(21</w:t>
            </w:r>
            <w:r w:rsidR="00866BF6" w:rsidRPr="00C311BF">
              <w:rPr>
                <w:rFonts w:eastAsia="Times New Roman" w:cstheme="minorHAnsi"/>
                <w:color w:val="000000" w:themeColor="text1"/>
                <w:sz w:val="24"/>
                <w:szCs w:val="24"/>
              </w:rPr>
              <w:t>,</w:t>
            </w:r>
            <w:r w:rsidRPr="00C311BF">
              <w:rPr>
                <w:rFonts w:eastAsia="Times New Roman" w:cstheme="minorHAnsi"/>
                <w:color w:val="000000" w:themeColor="text1"/>
                <w:sz w:val="24"/>
                <w:szCs w:val="24"/>
              </w:rPr>
              <w:t>3%)</w:t>
            </w:r>
          </w:p>
        </w:tc>
        <w:tc>
          <w:tcPr>
            <w:tcW w:w="1561" w:type="dxa"/>
          </w:tcPr>
          <w:p w14:paraId="64FDA72D" w14:textId="77777777" w:rsidR="00430FFE" w:rsidRPr="00C311BF" w:rsidRDefault="00430FFE" w:rsidP="00495C90">
            <w:pPr>
              <w:jc w:val="right"/>
              <w:rPr>
                <w:rFonts w:eastAsia="Times New Roman" w:cstheme="minorHAnsi"/>
                <w:color w:val="000000" w:themeColor="text1"/>
                <w:sz w:val="24"/>
                <w:szCs w:val="24"/>
              </w:rPr>
            </w:pPr>
          </w:p>
        </w:tc>
        <w:tc>
          <w:tcPr>
            <w:tcW w:w="1561" w:type="dxa"/>
          </w:tcPr>
          <w:p w14:paraId="720351B8" w14:textId="77777777" w:rsidR="00430FFE" w:rsidRPr="00C311BF" w:rsidRDefault="00430FFE" w:rsidP="00495C90">
            <w:pPr>
              <w:jc w:val="right"/>
              <w:rPr>
                <w:rFonts w:eastAsia="Times New Roman" w:cstheme="minorHAnsi"/>
                <w:color w:val="000000" w:themeColor="text1"/>
                <w:sz w:val="24"/>
                <w:szCs w:val="24"/>
              </w:rPr>
            </w:pPr>
          </w:p>
        </w:tc>
      </w:tr>
      <w:tr w:rsidR="00C311BF" w:rsidRPr="00C311BF" w14:paraId="626535E5" w14:textId="77777777" w:rsidTr="00495C90">
        <w:trPr>
          <w:trHeight w:val="283"/>
        </w:trPr>
        <w:tc>
          <w:tcPr>
            <w:tcW w:w="4253" w:type="dxa"/>
            <w:noWrap/>
            <w:hideMark/>
          </w:tcPr>
          <w:p w14:paraId="652AFC59" w14:textId="094D718F" w:rsidR="00430FFE" w:rsidRPr="00C311BF" w:rsidRDefault="00430FFE" w:rsidP="00495C90">
            <w:pPr>
              <w:rPr>
                <w:rFonts w:eastAsia="Times New Roman" w:cstheme="minorHAnsi"/>
                <w:color w:val="000000" w:themeColor="text1"/>
                <w:sz w:val="24"/>
                <w:szCs w:val="24"/>
              </w:rPr>
            </w:pPr>
            <w:r w:rsidRPr="00C311BF">
              <w:rPr>
                <w:rFonts w:eastAsia="Times New Roman" w:cstheme="minorHAnsi"/>
                <w:color w:val="000000" w:themeColor="text1"/>
                <w:sz w:val="24"/>
                <w:szCs w:val="24"/>
              </w:rPr>
              <w:t xml:space="preserve">                </w:t>
            </w:r>
            <w:r w:rsidR="003C366B" w:rsidRPr="00C311BF">
              <w:rPr>
                <w:rFonts w:eastAsia="Times New Roman" w:cstheme="minorHAnsi"/>
                <w:color w:val="000000" w:themeColor="text1"/>
                <w:sz w:val="24"/>
                <w:szCs w:val="24"/>
              </w:rPr>
              <w:t>İnşaat</w:t>
            </w:r>
          </w:p>
        </w:tc>
        <w:tc>
          <w:tcPr>
            <w:tcW w:w="1697" w:type="dxa"/>
            <w:noWrap/>
            <w:vAlign w:val="center"/>
          </w:tcPr>
          <w:p w14:paraId="3D1FD2E0" w14:textId="6EB481C2" w:rsidR="00430FFE" w:rsidRPr="00C311BF" w:rsidRDefault="00430FFE" w:rsidP="00495C90">
            <w:pPr>
              <w:jc w:val="right"/>
              <w:rPr>
                <w:rFonts w:eastAsia="Times New Roman" w:cstheme="minorHAnsi"/>
                <w:color w:val="000000" w:themeColor="text1"/>
                <w:sz w:val="24"/>
                <w:szCs w:val="24"/>
              </w:rPr>
            </w:pPr>
            <w:r w:rsidRPr="00C311BF">
              <w:rPr>
                <w:rFonts w:eastAsia="Times New Roman" w:cstheme="minorHAnsi"/>
                <w:color w:val="000000" w:themeColor="text1"/>
                <w:sz w:val="24"/>
                <w:szCs w:val="24"/>
              </w:rPr>
              <w:t>1</w:t>
            </w:r>
            <w:r w:rsidR="00866BF6" w:rsidRPr="00C311BF">
              <w:rPr>
                <w:rFonts w:eastAsia="Times New Roman" w:cstheme="minorHAnsi"/>
                <w:color w:val="000000" w:themeColor="text1"/>
                <w:sz w:val="24"/>
                <w:szCs w:val="24"/>
              </w:rPr>
              <w:t>.</w:t>
            </w:r>
            <w:r w:rsidRPr="00C311BF">
              <w:rPr>
                <w:rFonts w:eastAsia="Times New Roman" w:cstheme="minorHAnsi"/>
                <w:color w:val="000000" w:themeColor="text1"/>
                <w:sz w:val="24"/>
                <w:szCs w:val="24"/>
              </w:rPr>
              <w:t>777(6</w:t>
            </w:r>
            <w:r w:rsidR="00866BF6" w:rsidRPr="00C311BF">
              <w:rPr>
                <w:rFonts w:eastAsia="Times New Roman" w:cstheme="minorHAnsi"/>
                <w:color w:val="000000" w:themeColor="text1"/>
                <w:sz w:val="24"/>
                <w:szCs w:val="24"/>
              </w:rPr>
              <w:t>,</w:t>
            </w:r>
            <w:r w:rsidRPr="00C311BF">
              <w:rPr>
                <w:rFonts w:eastAsia="Times New Roman" w:cstheme="minorHAnsi"/>
                <w:color w:val="000000" w:themeColor="text1"/>
                <w:sz w:val="24"/>
                <w:szCs w:val="24"/>
              </w:rPr>
              <w:t>2)</w:t>
            </w:r>
          </w:p>
        </w:tc>
        <w:tc>
          <w:tcPr>
            <w:tcW w:w="1561" w:type="dxa"/>
          </w:tcPr>
          <w:p w14:paraId="08E9AE79" w14:textId="77777777" w:rsidR="00430FFE" w:rsidRPr="00C311BF" w:rsidRDefault="00430FFE" w:rsidP="00495C90">
            <w:pPr>
              <w:jc w:val="right"/>
              <w:rPr>
                <w:rFonts w:eastAsia="Times New Roman" w:cstheme="minorHAnsi"/>
                <w:color w:val="000000" w:themeColor="text1"/>
                <w:sz w:val="24"/>
                <w:szCs w:val="24"/>
              </w:rPr>
            </w:pPr>
          </w:p>
        </w:tc>
        <w:tc>
          <w:tcPr>
            <w:tcW w:w="1561" w:type="dxa"/>
          </w:tcPr>
          <w:p w14:paraId="07D71C4C" w14:textId="77777777" w:rsidR="00430FFE" w:rsidRPr="00C311BF" w:rsidRDefault="00430FFE" w:rsidP="00495C90">
            <w:pPr>
              <w:jc w:val="right"/>
              <w:rPr>
                <w:rFonts w:eastAsia="Times New Roman" w:cstheme="minorHAnsi"/>
                <w:color w:val="000000" w:themeColor="text1"/>
                <w:sz w:val="24"/>
                <w:szCs w:val="24"/>
              </w:rPr>
            </w:pPr>
          </w:p>
        </w:tc>
      </w:tr>
      <w:tr w:rsidR="00C311BF" w:rsidRPr="00C311BF" w14:paraId="3B0538EA" w14:textId="77777777" w:rsidTr="00495C90">
        <w:trPr>
          <w:trHeight w:val="283"/>
        </w:trPr>
        <w:tc>
          <w:tcPr>
            <w:tcW w:w="4253" w:type="dxa"/>
            <w:noWrap/>
            <w:hideMark/>
          </w:tcPr>
          <w:p w14:paraId="5FD18B6C" w14:textId="19E051D4" w:rsidR="00430FFE" w:rsidRPr="00C311BF" w:rsidRDefault="00430FFE" w:rsidP="00495C90">
            <w:pPr>
              <w:rPr>
                <w:rFonts w:eastAsia="Times New Roman" w:cstheme="minorHAnsi"/>
                <w:color w:val="000000" w:themeColor="text1"/>
                <w:sz w:val="24"/>
                <w:szCs w:val="24"/>
              </w:rPr>
            </w:pPr>
            <w:r w:rsidRPr="00C311BF">
              <w:rPr>
                <w:rFonts w:eastAsia="Times New Roman" w:cstheme="minorHAnsi"/>
                <w:color w:val="000000" w:themeColor="text1"/>
                <w:sz w:val="24"/>
                <w:szCs w:val="24"/>
              </w:rPr>
              <w:t xml:space="preserve">                </w:t>
            </w:r>
            <w:r w:rsidR="00CB064F" w:rsidRPr="00C311BF">
              <w:rPr>
                <w:rFonts w:eastAsia="Times New Roman" w:cstheme="minorHAnsi"/>
                <w:color w:val="000000" w:themeColor="text1"/>
                <w:sz w:val="24"/>
                <w:szCs w:val="24"/>
              </w:rPr>
              <w:t>Hizmetler</w:t>
            </w:r>
          </w:p>
        </w:tc>
        <w:tc>
          <w:tcPr>
            <w:tcW w:w="1697" w:type="dxa"/>
            <w:noWrap/>
            <w:vAlign w:val="center"/>
          </w:tcPr>
          <w:p w14:paraId="04DEAA65" w14:textId="2F77A1D3" w:rsidR="00430FFE" w:rsidRPr="00C311BF" w:rsidRDefault="00430FFE" w:rsidP="00495C90">
            <w:pPr>
              <w:jc w:val="right"/>
              <w:rPr>
                <w:rFonts w:eastAsia="Times New Roman" w:cstheme="minorHAnsi"/>
                <w:color w:val="000000" w:themeColor="text1"/>
                <w:sz w:val="24"/>
                <w:szCs w:val="24"/>
              </w:rPr>
            </w:pPr>
            <w:r w:rsidRPr="00C311BF">
              <w:rPr>
                <w:rFonts w:eastAsia="Times New Roman" w:cstheme="minorHAnsi"/>
                <w:color w:val="000000" w:themeColor="text1"/>
                <w:sz w:val="24"/>
                <w:szCs w:val="24"/>
              </w:rPr>
              <w:t>15</w:t>
            </w:r>
            <w:r w:rsidR="00866BF6" w:rsidRPr="00C311BF">
              <w:rPr>
                <w:rFonts w:eastAsia="Times New Roman" w:cstheme="minorHAnsi"/>
                <w:color w:val="000000" w:themeColor="text1"/>
                <w:sz w:val="24"/>
                <w:szCs w:val="24"/>
              </w:rPr>
              <w:t>.</w:t>
            </w:r>
            <w:r w:rsidRPr="00C311BF">
              <w:rPr>
                <w:rFonts w:eastAsia="Times New Roman" w:cstheme="minorHAnsi"/>
                <w:color w:val="000000" w:themeColor="text1"/>
                <w:sz w:val="24"/>
                <w:szCs w:val="24"/>
              </w:rPr>
              <w:t>928(55</w:t>
            </w:r>
            <w:r w:rsidR="00866BF6" w:rsidRPr="00C311BF">
              <w:rPr>
                <w:rFonts w:eastAsia="Times New Roman" w:cstheme="minorHAnsi"/>
                <w:color w:val="000000" w:themeColor="text1"/>
                <w:sz w:val="24"/>
                <w:szCs w:val="24"/>
              </w:rPr>
              <w:t>,</w:t>
            </w:r>
            <w:r w:rsidRPr="00C311BF">
              <w:rPr>
                <w:rFonts w:eastAsia="Times New Roman" w:cstheme="minorHAnsi"/>
                <w:color w:val="000000" w:themeColor="text1"/>
                <w:sz w:val="24"/>
                <w:szCs w:val="24"/>
              </w:rPr>
              <w:t>3%)</w:t>
            </w:r>
          </w:p>
        </w:tc>
        <w:tc>
          <w:tcPr>
            <w:tcW w:w="1561" w:type="dxa"/>
          </w:tcPr>
          <w:p w14:paraId="6D3B9757" w14:textId="77777777" w:rsidR="00430FFE" w:rsidRPr="00C311BF" w:rsidRDefault="00430FFE" w:rsidP="00495C90">
            <w:pPr>
              <w:jc w:val="right"/>
              <w:rPr>
                <w:rFonts w:eastAsia="Times New Roman" w:cstheme="minorHAnsi"/>
                <w:color w:val="000000" w:themeColor="text1"/>
                <w:sz w:val="24"/>
                <w:szCs w:val="24"/>
              </w:rPr>
            </w:pPr>
          </w:p>
        </w:tc>
        <w:tc>
          <w:tcPr>
            <w:tcW w:w="1561" w:type="dxa"/>
          </w:tcPr>
          <w:p w14:paraId="2229DCB8" w14:textId="77777777" w:rsidR="00430FFE" w:rsidRPr="00C311BF" w:rsidRDefault="00430FFE" w:rsidP="00495C90">
            <w:pPr>
              <w:jc w:val="right"/>
              <w:rPr>
                <w:rFonts w:eastAsia="Times New Roman" w:cstheme="minorHAnsi"/>
                <w:color w:val="000000" w:themeColor="text1"/>
                <w:sz w:val="24"/>
                <w:szCs w:val="24"/>
              </w:rPr>
            </w:pPr>
          </w:p>
        </w:tc>
      </w:tr>
      <w:tr w:rsidR="00C311BF" w:rsidRPr="00C311BF" w14:paraId="3B02C2B0" w14:textId="77777777" w:rsidTr="00495C90">
        <w:trPr>
          <w:trHeight w:val="283"/>
        </w:trPr>
        <w:tc>
          <w:tcPr>
            <w:tcW w:w="4253" w:type="dxa"/>
            <w:noWrap/>
            <w:hideMark/>
          </w:tcPr>
          <w:p w14:paraId="52653A14" w14:textId="7FC2F289" w:rsidR="00430FFE" w:rsidRPr="00C311BF" w:rsidRDefault="00430FFE" w:rsidP="00495C90">
            <w:pPr>
              <w:rPr>
                <w:rFonts w:eastAsia="Times New Roman" w:cstheme="minorHAnsi"/>
                <w:color w:val="000000" w:themeColor="text1"/>
                <w:sz w:val="24"/>
                <w:szCs w:val="24"/>
              </w:rPr>
            </w:pPr>
            <w:r w:rsidRPr="00C311BF">
              <w:rPr>
                <w:rFonts w:eastAsia="Times New Roman" w:cstheme="minorHAnsi"/>
                <w:color w:val="000000" w:themeColor="text1"/>
                <w:sz w:val="24"/>
                <w:szCs w:val="24"/>
              </w:rPr>
              <w:t xml:space="preserve">     </w:t>
            </w:r>
            <w:r w:rsidR="00CB064F" w:rsidRPr="00C311BF">
              <w:rPr>
                <w:rFonts w:eastAsia="Times New Roman" w:cstheme="minorHAnsi"/>
                <w:color w:val="000000" w:themeColor="text1"/>
                <w:sz w:val="24"/>
                <w:szCs w:val="24"/>
              </w:rPr>
              <w:t>İşsiz</w:t>
            </w:r>
            <w:r w:rsidRPr="00C311BF">
              <w:rPr>
                <w:rFonts w:eastAsia="Times New Roman" w:cstheme="minorHAnsi"/>
                <w:color w:val="000000" w:themeColor="text1"/>
                <w:sz w:val="24"/>
                <w:szCs w:val="24"/>
              </w:rPr>
              <w:t xml:space="preserve">  </w:t>
            </w:r>
          </w:p>
        </w:tc>
        <w:tc>
          <w:tcPr>
            <w:tcW w:w="1697" w:type="dxa"/>
            <w:noWrap/>
            <w:vAlign w:val="center"/>
          </w:tcPr>
          <w:p w14:paraId="1071FFA3" w14:textId="4A40902D" w:rsidR="00430FFE" w:rsidRPr="00C311BF" w:rsidRDefault="00430FFE" w:rsidP="00495C90">
            <w:pPr>
              <w:jc w:val="right"/>
              <w:rPr>
                <w:rFonts w:eastAsia="Times New Roman" w:cstheme="minorHAnsi"/>
                <w:color w:val="000000" w:themeColor="text1"/>
                <w:sz w:val="24"/>
                <w:szCs w:val="24"/>
              </w:rPr>
            </w:pPr>
            <w:r w:rsidRPr="00C311BF">
              <w:rPr>
                <w:rFonts w:eastAsia="Times New Roman" w:cstheme="minorHAnsi"/>
                <w:color w:val="000000" w:themeColor="text1"/>
                <w:sz w:val="24"/>
                <w:szCs w:val="24"/>
              </w:rPr>
              <w:t>3</w:t>
            </w:r>
            <w:r w:rsidR="00866BF6" w:rsidRPr="00C311BF">
              <w:rPr>
                <w:rFonts w:eastAsia="Times New Roman" w:cstheme="minorHAnsi"/>
                <w:color w:val="000000" w:themeColor="text1"/>
                <w:sz w:val="24"/>
                <w:szCs w:val="24"/>
              </w:rPr>
              <w:t>.</w:t>
            </w:r>
            <w:r w:rsidRPr="00C311BF">
              <w:rPr>
                <w:rFonts w:eastAsia="Times New Roman" w:cstheme="minorHAnsi"/>
                <w:color w:val="000000" w:themeColor="text1"/>
                <w:sz w:val="24"/>
                <w:szCs w:val="24"/>
              </w:rPr>
              <w:t>919</w:t>
            </w:r>
          </w:p>
        </w:tc>
        <w:tc>
          <w:tcPr>
            <w:tcW w:w="1561" w:type="dxa"/>
          </w:tcPr>
          <w:p w14:paraId="0068D90D" w14:textId="0D2FB141" w:rsidR="00430FFE" w:rsidRPr="00C311BF" w:rsidRDefault="00430FFE" w:rsidP="00495C90">
            <w:pPr>
              <w:jc w:val="right"/>
              <w:rPr>
                <w:rFonts w:eastAsia="Times New Roman" w:cstheme="minorHAnsi"/>
                <w:color w:val="000000" w:themeColor="text1"/>
                <w:sz w:val="24"/>
                <w:szCs w:val="24"/>
              </w:rPr>
            </w:pPr>
            <w:r w:rsidRPr="00C311BF">
              <w:rPr>
                <w:rFonts w:eastAsia="Times New Roman" w:cstheme="minorHAnsi"/>
                <w:color w:val="000000" w:themeColor="text1"/>
                <w:sz w:val="24"/>
                <w:szCs w:val="24"/>
              </w:rPr>
              <w:t>1</w:t>
            </w:r>
            <w:r w:rsidR="00C311BF" w:rsidRPr="00C311BF">
              <w:rPr>
                <w:rFonts w:eastAsia="Times New Roman" w:cstheme="minorHAnsi"/>
                <w:color w:val="000000" w:themeColor="text1"/>
                <w:sz w:val="24"/>
                <w:szCs w:val="24"/>
              </w:rPr>
              <w:t>.</w:t>
            </w:r>
            <w:r w:rsidRPr="00C311BF">
              <w:rPr>
                <w:rFonts w:eastAsia="Times New Roman" w:cstheme="minorHAnsi"/>
                <w:color w:val="000000" w:themeColor="text1"/>
                <w:sz w:val="24"/>
                <w:szCs w:val="24"/>
              </w:rPr>
              <w:t>554</w:t>
            </w:r>
          </w:p>
        </w:tc>
        <w:tc>
          <w:tcPr>
            <w:tcW w:w="1561" w:type="dxa"/>
          </w:tcPr>
          <w:p w14:paraId="515B6A1D" w14:textId="7F7A55C0" w:rsidR="00430FFE" w:rsidRPr="00C311BF" w:rsidRDefault="00430FFE" w:rsidP="00495C90">
            <w:pPr>
              <w:jc w:val="right"/>
              <w:rPr>
                <w:rFonts w:eastAsia="Times New Roman" w:cstheme="minorHAnsi"/>
                <w:color w:val="000000" w:themeColor="text1"/>
                <w:sz w:val="24"/>
                <w:szCs w:val="24"/>
              </w:rPr>
            </w:pPr>
            <w:r w:rsidRPr="00C311BF">
              <w:rPr>
                <w:rFonts w:eastAsia="Times New Roman" w:cstheme="minorHAnsi"/>
                <w:color w:val="000000" w:themeColor="text1"/>
                <w:sz w:val="24"/>
                <w:szCs w:val="24"/>
              </w:rPr>
              <w:t>2</w:t>
            </w:r>
            <w:r w:rsidR="00C311BF" w:rsidRPr="00C311BF">
              <w:rPr>
                <w:rFonts w:eastAsia="Times New Roman" w:cstheme="minorHAnsi"/>
                <w:color w:val="000000" w:themeColor="text1"/>
                <w:sz w:val="24"/>
                <w:szCs w:val="24"/>
              </w:rPr>
              <w:t>.</w:t>
            </w:r>
            <w:r w:rsidRPr="00C311BF">
              <w:rPr>
                <w:rFonts w:eastAsia="Times New Roman" w:cstheme="minorHAnsi"/>
                <w:color w:val="000000" w:themeColor="text1"/>
                <w:sz w:val="24"/>
                <w:szCs w:val="24"/>
              </w:rPr>
              <w:t>364</w:t>
            </w:r>
          </w:p>
        </w:tc>
      </w:tr>
      <w:tr w:rsidR="00C311BF" w:rsidRPr="00C311BF" w14:paraId="7180E401" w14:textId="77777777" w:rsidTr="00495C90">
        <w:trPr>
          <w:trHeight w:val="283"/>
        </w:trPr>
        <w:tc>
          <w:tcPr>
            <w:tcW w:w="4253" w:type="dxa"/>
            <w:noWrap/>
            <w:hideMark/>
          </w:tcPr>
          <w:p w14:paraId="73F3AE3B" w14:textId="3F38CAD2" w:rsidR="00430FFE" w:rsidRPr="00C311BF" w:rsidRDefault="008A4221" w:rsidP="00495C90">
            <w:pPr>
              <w:rPr>
                <w:rFonts w:eastAsia="Times New Roman" w:cstheme="minorHAnsi"/>
                <w:b/>
                <w:bCs/>
                <w:color w:val="000000" w:themeColor="text1"/>
                <w:sz w:val="24"/>
                <w:szCs w:val="24"/>
              </w:rPr>
            </w:pPr>
            <w:r w:rsidRPr="00C311BF">
              <w:rPr>
                <w:rFonts w:eastAsia="Times New Roman" w:cstheme="minorHAnsi"/>
                <w:b/>
                <w:bCs/>
                <w:color w:val="000000" w:themeColor="text1"/>
                <w:sz w:val="24"/>
                <w:szCs w:val="24"/>
              </w:rPr>
              <w:t>İşgücüne dahil olmayanlar</w:t>
            </w:r>
            <w:r w:rsidR="00430FFE" w:rsidRPr="00C311BF">
              <w:rPr>
                <w:rFonts w:eastAsia="Times New Roman" w:cstheme="minorHAnsi"/>
                <w:b/>
                <w:bCs/>
                <w:color w:val="000000" w:themeColor="text1"/>
                <w:sz w:val="24"/>
                <w:szCs w:val="24"/>
              </w:rPr>
              <w:t xml:space="preserve">  </w:t>
            </w:r>
          </w:p>
        </w:tc>
        <w:tc>
          <w:tcPr>
            <w:tcW w:w="1697" w:type="dxa"/>
            <w:noWrap/>
            <w:vAlign w:val="center"/>
          </w:tcPr>
          <w:p w14:paraId="666FF488" w14:textId="434FCDC1" w:rsidR="00430FFE" w:rsidRPr="00C311BF" w:rsidRDefault="00430FFE" w:rsidP="00495C90">
            <w:pPr>
              <w:jc w:val="right"/>
              <w:rPr>
                <w:rFonts w:eastAsia="Times New Roman" w:cstheme="minorHAnsi"/>
                <w:b/>
                <w:bCs/>
                <w:color w:val="000000" w:themeColor="text1"/>
                <w:sz w:val="24"/>
                <w:szCs w:val="24"/>
              </w:rPr>
            </w:pPr>
            <w:r w:rsidRPr="00C311BF">
              <w:rPr>
                <w:rFonts w:eastAsia="Times New Roman" w:cstheme="minorHAnsi"/>
                <w:b/>
                <w:bCs/>
                <w:color w:val="000000" w:themeColor="text1"/>
                <w:sz w:val="24"/>
                <w:szCs w:val="24"/>
              </w:rPr>
              <w:t>30</w:t>
            </w:r>
            <w:r w:rsidR="00866BF6" w:rsidRPr="00C311BF">
              <w:rPr>
                <w:rFonts w:eastAsia="Times New Roman" w:cstheme="minorHAnsi"/>
                <w:b/>
                <w:bCs/>
                <w:color w:val="000000" w:themeColor="text1"/>
                <w:sz w:val="24"/>
                <w:szCs w:val="24"/>
              </w:rPr>
              <w:t>.</w:t>
            </w:r>
            <w:r w:rsidRPr="00C311BF">
              <w:rPr>
                <w:rFonts w:eastAsia="Times New Roman" w:cstheme="minorHAnsi"/>
                <w:b/>
                <w:bCs/>
                <w:color w:val="000000" w:themeColor="text1"/>
                <w:sz w:val="24"/>
                <w:szCs w:val="24"/>
              </w:rPr>
              <w:t>988</w:t>
            </w:r>
          </w:p>
        </w:tc>
        <w:tc>
          <w:tcPr>
            <w:tcW w:w="1561" w:type="dxa"/>
          </w:tcPr>
          <w:p w14:paraId="70050335" w14:textId="665007B3" w:rsidR="00430FFE" w:rsidRPr="00C311BF" w:rsidRDefault="00430FFE" w:rsidP="00495C90">
            <w:pPr>
              <w:jc w:val="right"/>
              <w:rPr>
                <w:rFonts w:eastAsia="Times New Roman" w:cstheme="minorHAnsi"/>
                <w:b/>
                <w:bCs/>
                <w:color w:val="000000" w:themeColor="text1"/>
                <w:sz w:val="24"/>
                <w:szCs w:val="24"/>
              </w:rPr>
            </w:pPr>
            <w:r w:rsidRPr="00C311BF">
              <w:rPr>
                <w:rFonts w:eastAsia="Times New Roman" w:cstheme="minorHAnsi"/>
                <w:b/>
                <w:bCs/>
                <w:color w:val="000000" w:themeColor="text1"/>
                <w:sz w:val="24"/>
                <w:szCs w:val="24"/>
              </w:rPr>
              <w:t>9</w:t>
            </w:r>
            <w:r w:rsidR="00C311BF" w:rsidRPr="00C311BF">
              <w:rPr>
                <w:rFonts w:eastAsia="Times New Roman" w:cstheme="minorHAnsi"/>
                <w:b/>
                <w:bCs/>
                <w:color w:val="000000" w:themeColor="text1"/>
                <w:sz w:val="24"/>
                <w:szCs w:val="24"/>
              </w:rPr>
              <w:t>.</w:t>
            </w:r>
            <w:r w:rsidRPr="00C311BF">
              <w:rPr>
                <w:rFonts w:eastAsia="Times New Roman" w:cstheme="minorHAnsi"/>
                <w:b/>
                <w:bCs/>
                <w:color w:val="000000" w:themeColor="text1"/>
                <w:sz w:val="24"/>
                <w:szCs w:val="24"/>
              </w:rPr>
              <w:t>360</w:t>
            </w:r>
          </w:p>
        </w:tc>
        <w:tc>
          <w:tcPr>
            <w:tcW w:w="1561" w:type="dxa"/>
          </w:tcPr>
          <w:p w14:paraId="0B59077C" w14:textId="7E8F3A36" w:rsidR="00430FFE" w:rsidRPr="00C311BF" w:rsidRDefault="00430FFE" w:rsidP="00495C90">
            <w:pPr>
              <w:jc w:val="right"/>
              <w:rPr>
                <w:rFonts w:eastAsia="Times New Roman" w:cstheme="minorHAnsi"/>
                <w:b/>
                <w:bCs/>
                <w:color w:val="000000" w:themeColor="text1"/>
                <w:sz w:val="24"/>
                <w:szCs w:val="24"/>
              </w:rPr>
            </w:pPr>
            <w:r w:rsidRPr="00C311BF">
              <w:rPr>
                <w:rFonts w:eastAsia="Times New Roman" w:cstheme="minorHAnsi"/>
                <w:b/>
                <w:bCs/>
                <w:color w:val="000000" w:themeColor="text1"/>
                <w:sz w:val="24"/>
                <w:szCs w:val="24"/>
              </w:rPr>
              <w:t>21</w:t>
            </w:r>
            <w:r w:rsidR="00C311BF" w:rsidRPr="00C311BF">
              <w:rPr>
                <w:rFonts w:eastAsia="Times New Roman" w:cstheme="minorHAnsi"/>
                <w:b/>
                <w:bCs/>
                <w:color w:val="000000" w:themeColor="text1"/>
                <w:sz w:val="24"/>
                <w:szCs w:val="24"/>
              </w:rPr>
              <w:t>.</w:t>
            </w:r>
            <w:r w:rsidRPr="00C311BF">
              <w:rPr>
                <w:rFonts w:eastAsia="Times New Roman" w:cstheme="minorHAnsi"/>
                <w:b/>
                <w:bCs/>
                <w:color w:val="000000" w:themeColor="text1"/>
                <w:sz w:val="24"/>
                <w:szCs w:val="24"/>
              </w:rPr>
              <w:t>628</w:t>
            </w:r>
          </w:p>
        </w:tc>
      </w:tr>
      <w:tr w:rsidR="00C311BF" w:rsidRPr="00C311BF" w14:paraId="04CAB9C7" w14:textId="77777777" w:rsidTr="00495C90">
        <w:trPr>
          <w:trHeight w:val="283"/>
        </w:trPr>
        <w:tc>
          <w:tcPr>
            <w:tcW w:w="4253" w:type="dxa"/>
            <w:noWrap/>
            <w:hideMark/>
          </w:tcPr>
          <w:p w14:paraId="78B7F0E6" w14:textId="3A97C5B5" w:rsidR="00430FFE" w:rsidRPr="00C311BF" w:rsidRDefault="008A4221" w:rsidP="00495C90">
            <w:pPr>
              <w:rPr>
                <w:rFonts w:eastAsia="Times New Roman" w:cstheme="minorHAnsi"/>
                <w:color w:val="000000" w:themeColor="text1"/>
                <w:sz w:val="24"/>
                <w:szCs w:val="24"/>
              </w:rPr>
            </w:pPr>
            <w:r w:rsidRPr="00C311BF">
              <w:rPr>
                <w:rFonts w:eastAsia="Times New Roman" w:cstheme="minorHAnsi"/>
                <w:color w:val="000000" w:themeColor="text1"/>
                <w:sz w:val="24"/>
                <w:szCs w:val="24"/>
              </w:rPr>
              <w:t>İşgücüne katılım oranı</w:t>
            </w:r>
            <w:r w:rsidR="00430FFE" w:rsidRPr="00C311BF">
              <w:rPr>
                <w:rFonts w:eastAsia="Times New Roman" w:cstheme="minorHAnsi"/>
                <w:color w:val="000000" w:themeColor="text1"/>
                <w:sz w:val="24"/>
                <w:szCs w:val="24"/>
              </w:rPr>
              <w:t xml:space="preserve">, % </w:t>
            </w:r>
          </w:p>
        </w:tc>
        <w:tc>
          <w:tcPr>
            <w:tcW w:w="1697" w:type="dxa"/>
            <w:noWrap/>
            <w:vAlign w:val="center"/>
          </w:tcPr>
          <w:p w14:paraId="43A18F2E" w14:textId="61556290" w:rsidR="00430FFE" w:rsidRPr="00C311BF" w:rsidRDefault="00430FFE" w:rsidP="00495C90">
            <w:pPr>
              <w:jc w:val="right"/>
              <w:rPr>
                <w:rFonts w:eastAsia="Times New Roman" w:cstheme="minorHAnsi"/>
                <w:color w:val="000000" w:themeColor="text1"/>
                <w:sz w:val="24"/>
                <w:szCs w:val="24"/>
              </w:rPr>
            </w:pPr>
            <w:r w:rsidRPr="00C311BF">
              <w:rPr>
                <w:rFonts w:eastAsia="Times New Roman" w:cstheme="minorHAnsi"/>
                <w:color w:val="000000" w:themeColor="text1"/>
                <w:sz w:val="24"/>
                <w:szCs w:val="24"/>
              </w:rPr>
              <w:t>51</w:t>
            </w:r>
            <w:r w:rsidR="00866BF6" w:rsidRPr="00C311BF">
              <w:rPr>
                <w:rFonts w:eastAsia="Times New Roman" w:cstheme="minorHAnsi"/>
                <w:color w:val="000000" w:themeColor="text1"/>
                <w:sz w:val="24"/>
                <w:szCs w:val="24"/>
              </w:rPr>
              <w:t>,</w:t>
            </w:r>
            <w:r w:rsidRPr="00C311BF">
              <w:rPr>
                <w:rFonts w:eastAsia="Times New Roman" w:cstheme="minorHAnsi"/>
                <w:color w:val="000000" w:themeColor="text1"/>
                <w:sz w:val="24"/>
                <w:szCs w:val="24"/>
              </w:rPr>
              <w:t>4</w:t>
            </w:r>
          </w:p>
        </w:tc>
        <w:tc>
          <w:tcPr>
            <w:tcW w:w="1561" w:type="dxa"/>
          </w:tcPr>
          <w:p w14:paraId="27FEB9A5" w14:textId="7F708DB2" w:rsidR="00430FFE" w:rsidRPr="00C311BF" w:rsidRDefault="00430FFE" w:rsidP="00495C90">
            <w:pPr>
              <w:jc w:val="right"/>
              <w:rPr>
                <w:rFonts w:eastAsia="Times New Roman" w:cstheme="minorHAnsi"/>
                <w:color w:val="000000" w:themeColor="text1"/>
                <w:sz w:val="24"/>
                <w:szCs w:val="24"/>
              </w:rPr>
            </w:pPr>
            <w:r w:rsidRPr="00C311BF">
              <w:rPr>
                <w:rFonts w:eastAsia="Times New Roman" w:cstheme="minorHAnsi"/>
                <w:color w:val="000000" w:themeColor="text1"/>
                <w:sz w:val="24"/>
                <w:szCs w:val="24"/>
              </w:rPr>
              <w:t>70</w:t>
            </w:r>
            <w:r w:rsidR="00C311BF" w:rsidRPr="00C311BF">
              <w:rPr>
                <w:rFonts w:eastAsia="Times New Roman" w:cstheme="minorHAnsi"/>
                <w:color w:val="000000" w:themeColor="text1"/>
                <w:sz w:val="24"/>
                <w:szCs w:val="24"/>
              </w:rPr>
              <w:t>,</w:t>
            </w:r>
            <w:r w:rsidRPr="00C311BF">
              <w:rPr>
                <w:rFonts w:eastAsia="Times New Roman" w:cstheme="minorHAnsi"/>
                <w:color w:val="000000" w:themeColor="text1"/>
                <w:sz w:val="24"/>
                <w:szCs w:val="24"/>
              </w:rPr>
              <w:t>3</w:t>
            </w:r>
          </w:p>
        </w:tc>
        <w:tc>
          <w:tcPr>
            <w:tcW w:w="1561" w:type="dxa"/>
          </w:tcPr>
          <w:p w14:paraId="7224B1ED" w14:textId="7771B8FE" w:rsidR="00430FFE" w:rsidRPr="00C311BF" w:rsidRDefault="00430FFE" w:rsidP="00495C90">
            <w:pPr>
              <w:jc w:val="right"/>
              <w:rPr>
                <w:rFonts w:eastAsia="Times New Roman" w:cstheme="minorHAnsi"/>
                <w:color w:val="000000" w:themeColor="text1"/>
                <w:sz w:val="24"/>
                <w:szCs w:val="24"/>
              </w:rPr>
            </w:pPr>
            <w:r w:rsidRPr="00C311BF">
              <w:rPr>
                <w:rFonts w:eastAsia="Times New Roman" w:cstheme="minorHAnsi"/>
                <w:color w:val="000000" w:themeColor="text1"/>
                <w:sz w:val="24"/>
                <w:szCs w:val="24"/>
              </w:rPr>
              <w:t>32</w:t>
            </w:r>
            <w:r w:rsidR="00C311BF" w:rsidRPr="00C311BF">
              <w:rPr>
                <w:rFonts w:eastAsia="Times New Roman" w:cstheme="minorHAnsi"/>
                <w:color w:val="000000" w:themeColor="text1"/>
                <w:sz w:val="24"/>
                <w:szCs w:val="24"/>
              </w:rPr>
              <w:t>,</w:t>
            </w:r>
            <w:r w:rsidRPr="00C311BF">
              <w:rPr>
                <w:rFonts w:eastAsia="Times New Roman" w:cstheme="minorHAnsi"/>
                <w:color w:val="000000" w:themeColor="text1"/>
                <w:sz w:val="24"/>
                <w:szCs w:val="24"/>
              </w:rPr>
              <w:t>8</w:t>
            </w:r>
          </w:p>
        </w:tc>
      </w:tr>
      <w:tr w:rsidR="00C311BF" w:rsidRPr="00C311BF" w14:paraId="475D0C09" w14:textId="77777777" w:rsidTr="00495C90">
        <w:trPr>
          <w:trHeight w:val="283"/>
        </w:trPr>
        <w:tc>
          <w:tcPr>
            <w:tcW w:w="4253" w:type="dxa"/>
            <w:noWrap/>
            <w:hideMark/>
          </w:tcPr>
          <w:p w14:paraId="7045B153" w14:textId="43DCD791" w:rsidR="00430FFE" w:rsidRPr="00C311BF" w:rsidRDefault="008A4221" w:rsidP="00495C90">
            <w:pPr>
              <w:rPr>
                <w:rFonts w:eastAsia="Times New Roman" w:cstheme="minorHAnsi"/>
                <w:color w:val="000000" w:themeColor="text1"/>
                <w:sz w:val="24"/>
                <w:szCs w:val="24"/>
              </w:rPr>
            </w:pPr>
            <w:r w:rsidRPr="00C311BF">
              <w:rPr>
                <w:rFonts w:eastAsia="Times New Roman" w:cstheme="minorHAnsi"/>
                <w:color w:val="000000" w:themeColor="text1"/>
                <w:sz w:val="24"/>
                <w:szCs w:val="24"/>
              </w:rPr>
              <w:t>İstihdam oranı</w:t>
            </w:r>
            <w:r w:rsidR="00430FFE" w:rsidRPr="00C311BF">
              <w:rPr>
                <w:rFonts w:eastAsia="Times New Roman" w:cstheme="minorHAnsi"/>
                <w:color w:val="000000" w:themeColor="text1"/>
                <w:sz w:val="24"/>
                <w:szCs w:val="24"/>
              </w:rPr>
              <w:t xml:space="preserve">, %       </w:t>
            </w:r>
          </w:p>
        </w:tc>
        <w:tc>
          <w:tcPr>
            <w:tcW w:w="1697" w:type="dxa"/>
            <w:noWrap/>
            <w:vAlign w:val="center"/>
          </w:tcPr>
          <w:p w14:paraId="3CB0B989" w14:textId="2ADE7D35" w:rsidR="00430FFE" w:rsidRPr="00C311BF" w:rsidRDefault="00430FFE" w:rsidP="00495C90">
            <w:pPr>
              <w:jc w:val="right"/>
              <w:rPr>
                <w:rFonts w:eastAsia="Times New Roman" w:cstheme="minorHAnsi"/>
                <w:color w:val="000000" w:themeColor="text1"/>
                <w:sz w:val="24"/>
                <w:szCs w:val="24"/>
              </w:rPr>
            </w:pPr>
            <w:r w:rsidRPr="00C311BF">
              <w:rPr>
                <w:rFonts w:eastAsia="Times New Roman" w:cstheme="minorHAnsi"/>
                <w:color w:val="000000" w:themeColor="text1"/>
                <w:sz w:val="24"/>
                <w:szCs w:val="24"/>
              </w:rPr>
              <w:t>45</w:t>
            </w:r>
            <w:r w:rsidR="00866BF6" w:rsidRPr="00C311BF">
              <w:rPr>
                <w:rFonts w:eastAsia="Times New Roman" w:cstheme="minorHAnsi"/>
                <w:color w:val="000000" w:themeColor="text1"/>
                <w:sz w:val="24"/>
                <w:szCs w:val="24"/>
              </w:rPr>
              <w:t>,</w:t>
            </w:r>
            <w:r w:rsidRPr="00C311BF">
              <w:rPr>
                <w:rFonts w:eastAsia="Times New Roman" w:cstheme="minorHAnsi"/>
                <w:color w:val="000000" w:themeColor="text1"/>
                <w:sz w:val="24"/>
                <w:szCs w:val="24"/>
              </w:rPr>
              <w:t>2</w:t>
            </w:r>
          </w:p>
        </w:tc>
        <w:tc>
          <w:tcPr>
            <w:tcW w:w="1561" w:type="dxa"/>
          </w:tcPr>
          <w:p w14:paraId="62CA8453" w14:textId="367A88B0" w:rsidR="00430FFE" w:rsidRPr="00C311BF" w:rsidRDefault="00430FFE" w:rsidP="00495C90">
            <w:pPr>
              <w:jc w:val="right"/>
              <w:rPr>
                <w:rFonts w:eastAsia="Times New Roman" w:cstheme="minorHAnsi"/>
                <w:color w:val="000000" w:themeColor="text1"/>
                <w:sz w:val="24"/>
                <w:szCs w:val="24"/>
              </w:rPr>
            </w:pPr>
            <w:r w:rsidRPr="00C311BF">
              <w:rPr>
                <w:rFonts w:eastAsia="Times New Roman" w:cstheme="minorHAnsi"/>
                <w:color w:val="000000" w:themeColor="text1"/>
                <w:sz w:val="24"/>
                <w:szCs w:val="24"/>
              </w:rPr>
              <w:t>65</w:t>
            </w:r>
            <w:r w:rsidR="00C311BF" w:rsidRPr="00C311BF">
              <w:rPr>
                <w:rFonts w:eastAsia="Times New Roman" w:cstheme="minorHAnsi"/>
                <w:color w:val="000000" w:themeColor="text1"/>
                <w:sz w:val="24"/>
                <w:szCs w:val="24"/>
              </w:rPr>
              <w:t>,</w:t>
            </w:r>
            <w:r w:rsidRPr="00C311BF">
              <w:rPr>
                <w:rFonts w:eastAsia="Times New Roman" w:cstheme="minorHAnsi"/>
                <w:color w:val="000000" w:themeColor="text1"/>
                <w:sz w:val="24"/>
                <w:szCs w:val="24"/>
              </w:rPr>
              <w:t>3</w:t>
            </w:r>
          </w:p>
        </w:tc>
        <w:tc>
          <w:tcPr>
            <w:tcW w:w="1561" w:type="dxa"/>
          </w:tcPr>
          <w:p w14:paraId="0E434FE7" w14:textId="1613834F" w:rsidR="00430FFE" w:rsidRPr="00C311BF" w:rsidRDefault="00430FFE" w:rsidP="00495C90">
            <w:pPr>
              <w:jc w:val="right"/>
              <w:rPr>
                <w:rFonts w:eastAsia="Times New Roman" w:cstheme="minorHAnsi"/>
                <w:color w:val="000000" w:themeColor="text1"/>
                <w:sz w:val="24"/>
                <w:szCs w:val="24"/>
              </w:rPr>
            </w:pPr>
            <w:r w:rsidRPr="00C311BF">
              <w:rPr>
                <w:rFonts w:eastAsia="Times New Roman" w:cstheme="minorHAnsi"/>
                <w:color w:val="000000" w:themeColor="text1"/>
                <w:sz w:val="24"/>
                <w:szCs w:val="24"/>
              </w:rPr>
              <w:t>30</w:t>
            </w:r>
            <w:r w:rsidR="00C311BF" w:rsidRPr="00C311BF">
              <w:rPr>
                <w:rFonts w:eastAsia="Times New Roman" w:cstheme="minorHAnsi"/>
                <w:color w:val="000000" w:themeColor="text1"/>
                <w:sz w:val="24"/>
                <w:szCs w:val="24"/>
              </w:rPr>
              <w:t>,</w:t>
            </w:r>
            <w:r w:rsidRPr="00C311BF">
              <w:rPr>
                <w:rFonts w:eastAsia="Times New Roman" w:cstheme="minorHAnsi"/>
                <w:color w:val="000000" w:themeColor="text1"/>
                <w:sz w:val="24"/>
                <w:szCs w:val="24"/>
              </w:rPr>
              <w:t>4</w:t>
            </w:r>
          </w:p>
        </w:tc>
      </w:tr>
      <w:tr w:rsidR="00C311BF" w:rsidRPr="00C311BF" w14:paraId="3817DAF7" w14:textId="77777777" w:rsidTr="00495C90">
        <w:trPr>
          <w:trHeight w:val="283"/>
        </w:trPr>
        <w:tc>
          <w:tcPr>
            <w:tcW w:w="4253" w:type="dxa"/>
            <w:noWrap/>
            <w:hideMark/>
          </w:tcPr>
          <w:p w14:paraId="57A39B2C" w14:textId="1E7C2D3A" w:rsidR="00430FFE" w:rsidRPr="00C311BF" w:rsidRDefault="008A4221" w:rsidP="00495C90">
            <w:pPr>
              <w:rPr>
                <w:rFonts w:eastAsia="Times New Roman" w:cstheme="minorHAnsi"/>
                <w:color w:val="000000" w:themeColor="text1"/>
                <w:sz w:val="24"/>
                <w:szCs w:val="24"/>
              </w:rPr>
            </w:pPr>
            <w:r w:rsidRPr="00C311BF">
              <w:rPr>
                <w:rFonts w:eastAsia="Times New Roman" w:cstheme="minorHAnsi"/>
                <w:color w:val="000000" w:themeColor="text1"/>
                <w:sz w:val="24"/>
                <w:szCs w:val="24"/>
              </w:rPr>
              <w:t>İşs</w:t>
            </w:r>
            <w:r w:rsidR="00C417C0" w:rsidRPr="00C311BF">
              <w:rPr>
                <w:rFonts w:eastAsia="Times New Roman" w:cstheme="minorHAnsi"/>
                <w:color w:val="000000" w:themeColor="text1"/>
                <w:sz w:val="24"/>
                <w:szCs w:val="24"/>
              </w:rPr>
              <w:t>i</w:t>
            </w:r>
            <w:r w:rsidRPr="00C311BF">
              <w:rPr>
                <w:rFonts w:eastAsia="Times New Roman" w:cstheme="minorHAnsi"/>
                <w:color w:val="000000" w:themeColor="text1"/>
                <w:sz w:val="24"/>
                <w:szCs w:val="24"/>
              </w:rPr>
              <w:t xml:space="preserve">zlik </w:t>
            </w:r>
            <w:r w:rsidR="00C417C0" w:rsidRPr="00C311BF">
              <w:rPr>
                <w:rFonts w:eastAsia="Times New Roman" w:cstheme="minorHAnsi"/>
                <w:color w:val="000000" w:themeColor="text1"/>
                <w:sz w:val="24"/>
                <w:szCs w:val="24"/>
              </w:rPr>
              <w:t>oranı</w:t>
            </w:r>
            <w:r w:rsidR="00430FFE" w:rsidRPr="00C311BF">
              <w:rPr>
                <w:rFonts w:eastAsia="Times New Roman" w:cstheme="minorHAnsi"/>
                <w:color w:val="000000" w:themeColor="text1"/>
                <w:sz w:val="24"/>
                <w:szCs w:val="24"/>
              </w:rPr>
              <w:t xml:space="preserve">, %             </w:t>
            </w:r>
          </w:p>
        </w:tc>
        <w:tc>
          <w:tcPr>
            <w:tcW w:w="1697" w:type="dxa"/>
            <w:noWrap/>
            <w:vAlign w:val="center"/>
          </w:tcPr>
          <w:p w14:paraId="3A84C206" w14:textId="31835EE4" w:rsidR="00430FFE" w:rsidRPr="00C311BF" w:rsidRDefault="00430FFE" w:rsidP="00495C90">
            <w:pPr>
              <w:jc w:val="right"/>
              <w:rPr>
                <w:rFonts w:eastAsia="Times New Roman" w:cstheme="minorHAnsi"/>
                <w:color w:val="000000" w:themeColor="text1"/>
                <w:sz w:val="24"/>
                <w:szCs w:val="24"/>
              </w:rPr>
            </w:pPr>
            <w:r w:rsidRPr="00C311BF">
              <w:rPr>
                <w:rFonts w:eastAsia="Times New Roman" w:cstheme="minorHAnsi"/>
                <w:color w:val="000000" w:themeColor="text1"/>
                <w:sz w:val="24"/>
                <w:szCs w:val="24"/>
              </w:rPr>
              <w:t>12</w:t>
            </w:r>
            <w:r w:rsidR="00866BF6" w:rsidRPr="00C311BF">
              <w:rPr>
                <w:rFonts w:eastAsia="Times New Roman" w:cstheme="minorHAnsi"/>
                <w:color w:val="000000" w:themeColor="text1"/>
                <w:sz w:val="24"/>
                <w:szCs w:val="24"/>
              </w:rPr>
              <w:t>,</w:t>
            </w:r>
            <w:r w:rsidRPr="00C311BF">
              <w:rPr>
                <w:rFonts w:eastAsia="Times New Roman" w:cstheme="minorHAnsi"/>
                <w:color w:val="000000" w:themeColor="text1"/>
                <w:sz w:val="24"/>
                <w:szCs w:val="24"/>
              </w:rPr>
              <w:t>0</w:t>
            </w:r>
          </w:p>
        </w:tc>
        <w:tc>
          <w:tcPr>
            <w:tcW w:w="1561" w:type="dxa"/>
          </w:tcPr>
          <w:p w14:paraId="12142E42" w14:textId="66F36F09" w:rsidR="00430FFE" w:rsidRPr="00C311BF" w:rsidRDefault="00430FFE" w:rsidP="00495C90">
            <w:pPr>
              <w:jc w:val="right"/>
              <w:rPr>
                <w:rFonts w:eastAsia="Times New Roman" w:cstheme="minorHAnsi"/>
                <w:color w:val="000000" w:themeColor="text1"/>
                <w:sz w:val="24"/>
                <w:szCs w:val="24"/>
              </w:rPr>
            </w:pPr>
            <w:r w:rsidRPr="00C311BF">
              <w:rPr>
                <w:rFonts w:eastAsia="Times New Roman" w:cstheme="minorHAnsi"/>
                <w:color w:val="000000" w:themeColor="text1"/>
                <w:sz w:val="24"/>
                <w:szCs w:val="24"/>
              </w:rPr>
              <w:t>10</w:t>
            </w:r>
            <w:r w:rsidR="00370A74">
              <w:rPr>
                <w:rFonts w:eastAsia="Times New Roman" w:cstheme="minorHAnsi"/>
                <w:color w:val="000000" w:themeColor="text1"/>
                <w:sz w:val="24"/>
                <w:szCs w:val="24"/>
              </w:rPr>
              <w:t>,7</w:t>
            </w:r>
          </w:p>
        </w:tc>
        <w:tc>
          <w:tcPr>
            <w:tcW w:w="1561" w:type="dxa"/>
          </w:tcPr>
          <w:p w14:paraId="2B3F57CB" w14:textId="4A723922" w:rsidR="00430FFE" w:rsidRPr="00C311BF" w:rsidRDefault="00430FFE" w:rsidP="00495C90">
            <w:pPr>
              <w:jc w:val="right"/>
              <w:rPr>
                <w:rFonts w:eastAsia="Times New Roman" w:cstheme="minorHAnsi"/>
                <w:color w:val="000000" w:themeColor="text1"/>
                <w:sz w:val="24"/>
                <w:szCs w:val="24"/>
              </w:rPr>
            </w:pPr>
            <w:r w:rsidRPr="00C311BF">
              <w:rPr>
                <w:rFonts w:eastAsia="Times New Roman" w:cstheme="minorHAnsi"/>
                <w:color w:val="000000" w:themeColor="text1"/>
                <w:sz w:val="24"/>
                <w:szCs w:val="24"/>
              </w:rPr>
              <w:t>14</w:t>
            </w:r>
            <w:r w:rsidR="00C311BF" w:rsidRPr="00C311BF">
              <w:rPr>
                <w:rFonts w:eastAsia="Times New Roman" w:cstheme="minorHAnsi"/>
                <w:color w:val="000000" w:themeColor="text1"/>
                <w:sz w:val="24"/>
                <w:szCs w:val="24"/>
              </w:rPr>
              <w:t>,</w:t>
            </w:r>
            <w:r w:rsidRPr="00C311BF">
              <w:rPr>
                <w:rFonts w:eastAsia="Times New Roman" w:cstheme="minorHAnsi"/>
                <w:color w:val="000000" w:themeColor="text1"/>
                <w:sz w:val="24"/>
                <w:szCs w:val="24"/>
              </w:rPr>
              <w:t>7</w:t>
            </w:r>
          </w:p>
        </w:tc>
      </w:tr>
      <w:tr w:rsidR="00C311BF" w:rsidRPr="00C311BF" w14:paraId="5A636DE3" w14:textId="77777777" w:rsidTr="00495C90">
        <w:trPr>
          <w:trHeight w:val="283"/>
        </w:trPr>
        <w:tc>
          <w:tcPr>
            <w:tcW w:w="4253" w:type="dxa"/>
            <w:noWrap/>
            <w:hideMark/>
          </w:tcPr>
          <w:p w14:paraId="063815DE" w14:textId="792AA7E9" w:rsidR="00430FFE" w:rsidRPr="00C311BF" w:rsidRDefault="00C417C0" w:rsidP="00495C90">
            <w:pPr>
              <w:rPr>
                <w:rFonts w:eastAsia="Times New Roman" w:cstheme="minorHAnsi"/>
                <w:color w:val="000000" w:themeColor="text1"/>
                <w:sz w:val="24"/>
                <w:szCs w:val="24"/>
              </w:rPr>
            </w:pPr>
            <w:r w:rsidRPr="00C311BF">
              <w:rPr>
                <w:rFonts w:eastAsia="Times New Roman" w:cstheme="minorHAnsi"/>
                <w:color w:val="000000" w:themeColor="text1"/>
                <w:sz w:val="24"/>
                <w:szCs w:val="24"/>
              </w:rPr>
              <w:t>Tarım-dışı işsizlik oranı</w:t>
            </w:r>
            <w:r w:rsidR="00430FFE" w:rsidRPr="00C311BF">
              <w:rPr>
                <w:rFonts w:eastAsia="Times New Roman" w:cstheme="minorHAnsi"/>
                <w:color w:val="000000" w:themeColor="text1"/>
                <w:sz w:val="24"/>
                <w:szCs w:val="24"/>
              </w:rPr>
              <w:t>, %</w:t>
            </w:r>
          </w:p>
        </w:tc>
        <w:tc>
          <w:tcPr>
            <w:tcW w:w="1697" w:type="dxa"/>
            <w:noWrap/>
            <w:vAlign w:val="center"/>
          </w:tcPr>
          <w:p w14:paraId="30AB9AD9" w14:textId="1AD37E1E" w:rsidR="00430FFE" w:rsidRPr="00C311BF" w:rsidRDefault="00430FFE" w:rsidP="00495C90">
            <w:pPr>
              <w:jc w:val="right"/>
              <w:rPr>
                <w:rFonts w:eastAsia="Times New Roman" w:cstheme="minorHAnsi"/>
                <w:color w:val="000000" w:themeColor="text1"/>
                <w:sz w:val="24"/>
                <w:szCs w:val="24"/>
              </w:rPr>
            </w:pPr>
            <w:r w:rsidRPr="00C311BF">
              <w:rPr>
                <w:rFonts w:eastAsia="Times New Roman" w:cstheme="minorHAnsi"/>
                <w:color w:val="000000" w:themeColor="text1"/>
                <w:sz w:val="24"/>
                <w:szCs w:val="24"/>
              </w:rPr>
              <w:t>15</w:t>
            </w:r>
            <w:r w:rsidR="00C311BF" w:rsidRPr="00C311BF">
              <w:rPr>
                <w:rFonts w:eastAsia="Times New Roman" w:cstheme="minorHAnsi"/>
                <w:color w:val="000000" w:themeColor="text1"/>
                <w:sz w:val="24"/>
                <w:szCs w:val="24"/>
              </w:rPr>
              <w:t>,</w:t>
            </w:r>
            <w:r w:rsidRPr="00C311BF">
              <w:rPr>
                <w:rFonts w:eastAsia="Times New Roman" w:cstheme="minorHAnsi"/>
                <w:color w:val="000000" w:themeColor="text1"/>
                <w:sz w:val="24"/>
                <w:szCs w:val="24"/>
              </w:rPr>
              <w:t>3*</w:t>
            </w:r>
          </w:p>
        </w:tc>
        <w:tc>
          <w:tcPr>
            <w:tcW w:w="1561" w:type="dxa"/>
          </w:tcPr>
          <w:p w14:paraId="42604F53" w14:textId="77777777" w:rsidR="00430FFE" w:rsidRPr="00C311BF" w:rsidRDefault="00430FFE" w:rsidP="00495C90">
            <w:pPr>
              <w:jc w:val="right"/>
              <w:rPr>
                <w:rFonts w:eastAsia="Times New Roman" w:cstheme="minorHAnsi"/>
                <w:color w:val="000000" w:themeColor="text1"/>
                <w:sz w:val="24"/>
                <w:szCs w:val="24"/>
              </w:rPr>
            </w:pPr>
          </w:p>
        </w:tc>
        <w:tc>
          <w:tcPr>
            <w:tcW w:w="1561" w:type="dxa"/>
          </w:tcPr>
          <w:p w14:paraId="03CFEA7D" w14:textId="77777777" w:rsidR="00430FFE" w:rsidRPr="00C311BF" w:rsidRDefault="00430FFE" w:rsidP="00495C90">
            <w:pPr>
              <w:jc w:val="right"/>
              <w:rPr>
                <w:rFonts w:eastAsia="Times New Roman" w:cstheme="minorHAnsi"/>
                <w:color w:val="000000" w:themeColor="text1"/>
                <w:sz w:val="24"/>
                <w:szCs w:val="24"/>
              </w:rPr>
            </w:pPr>
          </w:p>
        </w:tc>
      </w:tr>
      <w:tr w:rsidR="00C311BF" w:rsidRPr="00C311BF" w14:paraId="1FA1B6FA" w14:textId="77777777" w:rsidTr="00495C90">
        <w:trPr>
          <w:trHeight w:val="283"/>
        </w:trPr>
        <w:tc>
          <w:tcPr>
            <w:tcW w:w="4253" w:type="dxa"/>
            <w:noWrap/>
            <w:hideMark/>
          </w:tcPr>
          <w:p w14:paraId="337B8B50" w14:textId="69FCBA07" w:rsidR="00430FFE" w:rsidRPr="00C311BF" w:rsidRDefault="00C417C0" w:rsidP="00495C90">
            <w:pPr>
              <w:rPr>
                <w:rFonts w:eastAsia="Times New Roman" w:cstheme="minorHAnsi"/>
                <w:color w:val="000000" w:themeColor="text1"/>
                <w:sz w:val="24"/>
                <w:szCs w:val="24"/>
              </w:rPr>
            </w:pPr>
            <w:r w:rsidRPr="00C311BF">
              <w:rPr>
                <w:rFonts w:eastAsia="Times New Roman" w:cstheme="minorHAnsi"/>
                <w:color w:val="000000" w:themeColor="text1"/>
                <w:sz w:val="24"/>
                <w:szCs w:val="24"/>
              </w:rPr>
              <w:t xml:space="preserve">Genç </w:t>
            </w:r>
            <w:r w:rsidR="00430FFE" w:rsidRPr="00C311BF">
              <w:rPr>
                <w:rFonts w:eastAsia="Times New Roman" w:cstheme="minorHAnsi"/>
                <w:color w:val="000000" w:themeColor="text1"/>
                <w:sz w:val="24"/>
                <w:szCs w:val="24"/>
              </w:rPr>
              <w:t xml:space="preserve">(15-24 </w:t>
            </w:r>
            <w:r w:rsidR="000528DD" w:rsidRPr="00C311BF">
              <w:rPr>
                <w:rFonts w:eastAsia="Times New Roman" w:cstheme="minorHAnsi"/>
                <w:color w:val="000000" w:themeColor="text1"/>
                <w:sz w:val="24"/>
                <w:szCs w:val="24"/>
              </w:rPr>
              <w:t>yaş</w:t>
            </w:r>
            <w:r w:rsidR="00430FFE" w:rsidRPr="00C311BF">
              <w:rPr>
                <w:rFonts w:eastAsia="Times New Roman" w:cstheme="minorHAnsi"/>
                <w:color w:val="000000" w:themeColor="text1"/>
                <w:sz w:val="24"/>
                <w:szCs w:val="24"/>
              </w:rPr>
              <w:t xml:space="preserve">) </w:t>
            </w:r>
            <w:r w:rsidR="000528DD" w:rsidRPr="00C311BF">
              <w:rPr>
                <w:rFonts w:eastAsia="Times New Roman" w:cstheme="minorHAnsi"/>
                <w:color w:val="000000" w:themeColor="text1"/>
                <w:sz w:val="24"/>
                <w:szCs w:val="24"/>
              </w:rPr>
              <w:t>işsizlik oranı</w:t>
            </w:r>
            <w:r w:rsidR="00430FFE" w:rsidRPr="00C311BF">
              <w:rPr>
                <w:rFonts w:eastAsia="Times New Roman" w:cstheme="minorHAnsi"/>
                <w:color w:val="000000" w:themeColor="text1"/>
                <w:sz w:val="24"/>
                <w:szCs w:val="24"/>
              </w:rPr>
              <w:t>, %</w:t>
            </w:r>
          </w:p>
        </w:tc>
        <w:tc>
          <w:tcPr>
            <w:tcW w:w="1697" w:type="dxa"/>
            <w:noWrap/>
            <w:vAlign w:val="center"/>
          </w:tcPr>
          <w:p w14:paraId="259C3A7B" w14:textId="374FA4B7" w:rsidR="00430FFE" w:rsidRPr="00C311BF" w:rsidRDefault="00430FFE" w:rsidP="00495C90">
            <w:pPr>
              <w:jc w:val="right"/>
              <w:rPr>
                <w:rFonts w:eastAsia="Times New Roman" w:cstheme="minorHAnsi"/>
                <w:color w:val="000000" w:themeColor="text1"/>
                <w:sz w:val="24"/>
                <w:szCs w:val="24"/>
              </w:rPr>
            </w:pPr>
            <w:r w:rsidRPr="00C311BF">
              <w:rPr>
                <w:rFonts w:eastAsia="Times New Roman" w:cstheme="minorHAnsi"/>
                <w:color w:val="000000" w:themeColor="text1"/>
                <w:sz w:val="24"/>
                <w:szCs w:val="24"/>
              </w:rPr>
              <w:t>22</w:t>
            </w:r>
            <w:r w:rsidR="00C311BF" w:rsidRPr="00C311BF">
              <w:rPr>
                <w:rFonts w:eastAsia="Times New Roman" w:cstheme="minorHAnsi"/>
                <w:color w:val="000000" w:themeColor="text1"/>
                <w:sz w:val="24"/>
                <w:szCs w:val="24"/>
              </w:rPr>
              <w:t>,</w:t>
            </w:r>
            <w:r w:rsidRPr="00C311BF">
              <w:rPr>
                <w:rFonts w:eastAsia="Times New Roman" w:cstheme="minorHAnsi"/>
                <w:color w:val="000000" w:themeColor="text1"/>
                <w:sz w:val="24"/>
                <w:szCs w:val="24"/>
              </w:rPr>
              <w:t>6</w:t>
            </w:r>
          </w:p>
        </w:tc>
        <w:tc>
          <w:tcPr>
            <w:tcW w:w="1561" w:type="dxa"/>
          </w:tcPr>
          <w:p w14:paraId="757C3FEC" w14:textId="6C6774BE" w:rsidR="00430FFE" w:rsidRPr="00C311BF" w:rsidRDefault="00430FFE" w:rsidP="00495C90">
            <w:pPr>
              <w:jc w:val="right"/>
              <w:rPr>
                <w:rFonts w:eastAsia="Times New Roman" w:cstheme="minorHAnsi"/>
                <w:color w:val="000000" w:themeColor="text1"/>
                <w:sz w:val="24"/>
                <w:szCs w:val="24"/>
              </w:rPr>
            </w:pPr>
            <w:r w:rsidRPr="00C311BF">
              <w:rPr>
                <w:rFonts w:eastAsia="Times New Roman" w:cstheme="minorHAnsi"/>
                <w:color w:val="000000" w:themeColor="text1"/>
                <w:sz w:val="24"/>
                <w:szCs w:val="24"/>
              </w:rPr>
              <w:t>19</w:t>
            </w:r>
            <w:r w:rsidR="00C311BF" w:rsidRPr="00C311BF">
              <w:rPr>
                <w:rFonts w:eastAsia="Times New Roman" w:cstheme="minorHAnsi"/>
                <w:color w:val="000000" w:themeColor="text1"/>
                <w:sz w:val="24"/>
                <w:szCs w:val="24"/>
              </w:rPr>
              <w:t>,</w:t>
            </w:r>
            <w:r w:rsidR="00370A74">
              <w:rPr>
                <w:rFonts w:eastAsia="Times New Roman" w:cstheme="minorHAnsi"/>
                <w:color w:val="000000" w:themeColor="text1"/>
                <w:sz w:val="24"/>
                <w:szCs w:val="24"/>
              </w:rPr>
              <w:t>4</w:t>
            </w:r>
          </w:p>
        </w:tc>
        <w:tc>
          <w:tcPr>
            <w:tcW w:w="1561" w:type="dxa"/>
          </w:tcPr>
          <w:p w14:paraId="3AAD2643" w14:textId="61EC1A87" w:rsidR="00430FFE" w:rsidRPr="00C311BF" w:rsidRDefault="00430FFE" w:rsidP="00495C90">
            <w:pPr>
              <w:jc w:val="right"/>
              <w:rPr>
                <w:rFonts w:eastAsia="Times New Roman" w:cstheme="minorHAnsi"/>
                <w:color w:val="000000" w:themeColor="text1"/>
                <w:sz w:val="24"/>
                <w:szCs w:val="24"/>
              </w:rPr>
            </w:pPr>
            <w:r w:rsidRPr="00C311BF">
              <w:rPr>
                <w:rFonts w:eastAsia="Times New Roman" w:cstheme="minorHAnsi"/>
                <w:color w:val="000000" w:themeColor="text1"/>
                <w:sz w:val="24"/>
                <w:szCs w:val="24"/>
              </w:rPr>
              <w:t>28</w:t>
            </w:r>
            <w:r w:rsidR="00C311BF" w:rsidRPr="00C311BF">
              <w:rPr>
                <w:rFonts w:eastAsia="Times New Roman" w:cstheme="minorHAnsi"/>
                <w:color w:val="000000" w:themeColor="text1"/>
                <w:sz w:val="24"/>
                <w:szCs w:val="24"/>
              </w:rPr>
              <w:t>,</w:t>
            </w:r>
            <w:r w:rsidRPr="00C311BF">
              <w:rPr>
                <w:rFonts w:eastAsia="Times New Roman" w:cstheme="minorHAnsi"/>
                <w:color w:val="000000" w:themeColor="text1"/>
                <w:sz w:val="24"/>
                <w:szCs w:val="24"/>
              </w:rPr>
              <w:t>7</w:t>
            </w:r>
          </w:p>
        </w:tc>
      </w:tr>
    </w:tbl>
    <w:p w14:paraId="19F5581C" w14:textId="00C384B6" w:rsidR="00430FFE" w:rsidRPr="00C311BF" w:rsidRDefault="000528DD" w:rsidP="00430FFE">
      <w:pPr>
        <w:spacing w:after="120" w:line="360" w:lineRule="auto"/>
        <w:jc w:val="both"/>
        <w:rPr>
          <w:color w:val="000000" w:themeColor="text1"/>
          <w:sz w:val="24"/>
          <w:szCs w:val="24"/>
        </w:rPr>
      </w:pPr>
      <w:r w:rsidRPr="00C311BF">
        <w:rPr>
          <w:color w:val="000000" w:themeColor="text1"/>
          <w:sz w:val="20"/>
          <w:szCs w:val="20"/>
        </w:rPr>
        <w:t>Kaynak</w:t>
      </w:r>
      <w:r w:rsidR="00430FFE" w:rsidRPr="00C311BF">
        <w:rPr>
          <w:color w:val="000000" w:themeColor="text1"/>
          <w:sz w:val="20"/>
          <w:szCs w:val="20"/>
        </w:rPr>
        <w:t>: T</w:t>
      </w:r>
      <w:r w:rsidRPr="00C311BF">
        <w:rPr>
          <w:color w:val="000000" w:themeColor="text1"/>
          <w:sz w:val="20"/>
          <w:szCs w:val="20"/>
        </w:rPr>
        <w:t>ÜİK</w:t>
      </w:r>
      <w:r w:rsidR="00430FFE" w:rsidRPr="00C311BF">
        <w:rPr>
          <w:color w:val="000000" w:themeColor="text1"/>
          <w:sz w:val="24"/>
          <w:szCs w:val="24"/>
        </w:rPr>
        <w:t>, (*) 2020</w:t>
      </w:r>
    </w:p>
    <w:p w14:paraId="7441E1FE" w14:textId="19C07ACF" w:rsidR="00430FFE" w:rsidRPr="00FA3F49" w:rsidRDefault="00430FFE" w:rsidP="00430FFE">
      <w:pPr>
        <w:spacing w:before="120" w:after="120" w:line="360" w:lineRule="auto"/>
        <w:ind w:firstLine="709"/>
        <w:jc w:val="both"/>
        <w:rPr>
          <w:color w:val="000000" w:themeColor="text1"/>
          <w:sz w:val="24"/>
          <w:szCs w:val="24"/>
        </w:rPr>
      </w:pPr>
      <w:r w:rsidRPr="00FA3F49">
        <w:rPr>
          <w:color w:val="000000" w:themeColor="text1"/>
          <w:sz w:val="24"/>
          <w:szCs w:val="24"/>
        </w:rPr>
        <w:t>2021</w:t>
      </w:r>
      <w:r w:rsidR="0029421F" w:rsidRPr="00FA3F49">
        <w:rPr>
          <w:color w:val="000000" w:themeColor="text1"/>
          <w:sz w:val="24"/>
          <w:szCs w:val="24"/>
        </w:rPr>
        <w:t xml:space="preserve">’de </w:t>
      </w:r>
      <w:r w:rsidR="00783D0D" w:rsidRPr="00FA3F49">
        <w:rPr>
          <w:color w:val="000000" w:themeColor="text1"/>
          <w:sz w:val="24"/>
          <w:szCs w:val="24"/>
        </w:rPr>
        <w:t>çalışanların yüzde 17</w:t>
      </w:r>
      <w:r w:rsidR="00E40303" w:rsidRPr="00FA3F49">
        <w:rPr>
          <w:color w:val="000000" w:themeColor="text1"/>
          <w:sz w:val="24"/>
          <w:szCs w:val="24"/>
        </w:rPr>
        <w:t>,</w:t>
      </w:r>
      <w:r w:rsidR="00783D0D" w:rsidRPr="00FA3F49">
        <w:rPr>
          <w:color w:val="000000" w:themeColor="text1"/>
          <w:sz w:val="24"/>
          <w:szCs w:val="24"/>
        </w:rPr>
        <w:t xml:space="preserve">2’si </w:t>
      </w:r>
      <w:r w:rsidR="0029421F" w:rsidRPr="00FA3F49">
        <w:rPr>
          <w:color w:val="000000" w:themeColor="text1"/>
          <w:sz w:val="24"/>
          <w:szCs w:val="24"/>
        </w:rPr>
        <w:t>tarım sektörün</w:t>
      </w:r>
      <w:r w:rsidR="00E40303" w:rsidRPr="00FA3F49">
        <w:rPr>
          <w:color w:val="000000" w:themeColor="text1"/>
          <w:sz w:val="24"/>
          <w:szCs w:val="24"/>
        </w:rPr>
        <w:t>de</w:t>
      </w:r>
      <w:r w:rsidR="0029421F" w:rsidRPr="00FA3F49">
        <w:rPr>
          <w:color w:val="000000" w:themeColor="text1"/>
          <w:sz w:val="24"/>
          <w:szCs w:val="24"/>
        </w:rPr>
        <w:t xml:space="preserve"> istihdam</w:t>
      </w:r>
      <w:r w:rsidR="00E40303" w:rsidRPr="00FA3F49">
        <w:rPr>
          <w:color w:val="000000" w:themeColor="text1"/>
          <w:sz w:val="24"/>
          <w:szCs w:val="24"/>
        </w:rPr>
        <w:t xml:space="preserve"> edilmiştir.</w:t>
      </w:r>
      <w:r w:rsidR="0029421F" w:rsidRPr="00FA3F49">
        <w:rPr>
          <w:color w:val="000000" w:themeColor="text1"/>
          <w:sz w:val="24"/>
          <w:szCs w:val="24"/>
        </w:rPr>
        <w:t xml:space="preserve"> </w:t>
      </w:r>
      <w:r w:rsidR="00E40303" w:rsidRPr="00FA3F49">
        <w:rPr>
          <w:color w:val="000000" w:themeColor="text1"/>
          <w:sz w:val="24"/>
          <w:szCs w:val="24"/>
        </w:rPr>
        <w:t>Tarım-dışı sektörlerin toplam istihdam içindeki payları şöyledir</w:t>
      </w:r>
      <w:r w:rsidRPr="00FA3F49">
        <w:rPr>
          <w:color w:val="000000" w:themeColor="text1"/>
          <w:sz w:val="24"/>
          <w:szCs w:val="24"/>
        </w:rPr>
        <w:t xml:space="preserve">: </w:t>
      </w:r>
      <w:r w:rsidR="00815ED2" w:rsidRPr="00FA3F49">
        <w:rPr>
          <w:color w:val="000000" w:themeColor="text1"/>
          <w:sz w:val="24"/>
          <w:szCs w:val="24"/>
        </w:rPr>
        <w:t xml:space="preserve">sanayi yüzde </w:t>
      </w:r>
      <w:r w:rsidRPr="00FA3F49">
        <w:rPr>
          <w:color w:val="000000" w:themeColor="text1"/>
          <w:sz w:val="24"/>
          <w:szCs w:val="24"/>
        </w:rPr>
        <w:t>21</w:t>
      </w:r>
      <w:r w:rsidR="00815ED2" w:rsidRPr="00FA3F49">
        <w:rPr>
          <w:color w:val="000000" w:themeColor="text1"/>
          <w:sz w:val="24"/>
          <w:szCs w:val="24"/>
        </w:rPr>
        <w:t>,</w:t>
      </w:r>
      <w:r w:rsidRPr="00FA3F49">
        <w:rPr>
          <w:color w:val="000000" w:themeColor="text1"/>
          <w:sz w:val="24"/>
          <w:szCs w:val="24"/>
        </w:rPr>
        <w:t xml:space="preserve">3, </w:t>
      </w:r>
      <w:r w:rsidR="00815ED2" w:rsidRPr="00FA3F49">
        <w:rPr>
          <w:color w:val="000000" w:themeColor="text1"/>
          <w:sz w:val="24"/>
          <w:szCs w:val="24"/>
        </w:rPr>
        <w:t xml:space="preserve">inşaat yüzde </w:t>
      </w:r>
      <w:r w:rsidRPr="00FA3F49">
        <w:rPr>
          <w:color w:val="000000" w:themeColor="text1"/>
          <w:sz w:val="24"/>
          <w:szCs w:val="24"/>
        </w:rPr>
        <w:t>6</w:t>
      </w:r>
      <w:r w:rsidR="00CF6E77">
        <w:rPr>
          <w:color w:val="000000" w:themeColor="text1"/>
          <w:sz w:val="24"/>
          <w:szCs w:val="24"/>
        </w:rPr>
        <w:t>,</w:t>
      </w:r>
      <w:r w:rsidRPr="00FA3F49">
        <w:rPr>
          <w:color w:val="000000" w:themeColor="text1"/>
          <w:sz w:val="24"/>
          <w:szCs w:val="24"/>
        </w:rPr>
        <w:t xml:space="preserve">2% </w:t>
      </w:r>
      <w:r w:rsidR="00815ED2" w:rsidRPr="00FA3F49">
        <w:rPr>
          <w:color w:val="000000" w:themeColor="text1"/>
          <w:sz w:val="24"/>
          <w:szCs w:val="24"/>
        </w:rPr>
        <w:t xml:space="preserve">ve hizmetler yüzde </w:t>
      </w:r>
      <w:r w:rsidRPr="00FA3F49">
        <w:rPr>
          <w:color w:val="000000" w:themeColor="text1"/>
          <w:sz w:val="24"/>
          <w:szCs w:val="24"/>
        </w:rPr>
        <w:t>55</w:t>
      </w:r>
      <w:r w:rsidR="00FA3F49" w:rsidRPr="00FA3F49">
        <w:rPr>
          <w:color w:val="000000" w:themeColor="text1"/>
          <w:sz w:val="24"/>
          <w:szCs w:val="24"/>
        </w:rPr>
        <w:t>,</w:t>
      </w:r>
      <w:r w:rsidRPr="00FA3F49">
        <w:rPr>
          <w:color w:val="000000" w:themeColor="text1"/>
          <w:sz w:val="24"/>
          <w:szCs w:val="24"/>
        </w:rPr>
        <w:t xml:space="preserve">3%. </w:t>
      </w:r>
    </w:p>
    <w:p w14:paraId="1E87B37A" w14:textId="079644AB" w:rsidR="00430FFE" w:rsidRPr="001F2FFE" w:rsidRDefault="00FA3F49" w:rsidP="00430FFE">
      <w:pPr>
        <w:spacing w:before="120" w:after="120" w:line="360" w:lineRule="auto"/>
        <w:ind w:firstLine="708"/>
        <w:jc w:val="both"/>
        <w:rPr>
          <w:color w:val="000000" w:themeColor="text1"/>
          <w:sz w:val="24"/>
          <w:szCs w:val="24"/>
        </w:rPr>
      </w:pPr>
      <w:r w:rsidRPr="00CF6E77">
        <w:rPr>
          <w:color w:val="000000" w:themeColor="text1"/>
          <w:sz w:val="24"/>
          <w:szCs w:val="24"/>
        </w:rPr>
        <w:t>2021’de</w:t>
      </w:r>
      <w:r w:rsidR="005038AF" w:rsidRPr="00CF6E77">
        <w:rPr>
          <w:color w:val="000000" w:themeColor="text1"/>
          <w:sz w:val="24"/>
          <w:szCs w:val="24"/>
        </w:rPr>
        <w:t>, t</w:t>
      </w:r>
      <w:r w:rsidR="00430FFE" w:rsidRPr="00CF6E77">
        <w:rPr>
          <w:color w:val="000000" w:themeColor="text1"/>
          <w:sz w:val="24"/>
          <w:szCs w:val="24"/>
        </w:rPr>
        <w:t>o</w:t>
      </w:r>
      <w:r w:rsidRPr="00CF6E77">
        <w:rPr>
          <w:color w:val="000000" w:themeColor="text1"/>
          <w:sz w:val="24"/>
          <w:szCs w:val="24"/>
        </w:rPr>
        <w:t xml:space="preserve">plam işsiz sayısı </w:t>
      </w:r>
      <w:r w:rsidR="00430FFE" w:rsidRPr="00CF6E77">
        <w:rPr>
          <w:color w:val="000000" w:themeColor="text1"/>
          <w:sz w:val="24"/>
          <w:szCs w:val="24"/>
        </w:rPr>
        <w:t>3</w:t>
      </w:r>
      <w:r w:rsidRPr="00CF6E77">
        <w:rPr>
          <w:color w:val="000000" w:themeColor="text1"/>
          <w:sz w:val="24"/>
          <w:szCs w:val="24"/>
        </w:rPr>
        <w:t>.</w:t>
      </w:r>
      <w:r w:rsidR="00430FFE" w:rsidRPr="00CF6E77">
        <w:rPr>
          <w:color w:val="000000" w:themeColor="text1"/>
          <w:sz w:val="24"/>
          <w:szCs w:val="24"/>
        </w:rPr>
        <w:t>919</w:t>
      </w:r>
      <w:r w:rsidR="005038AF" w:rsidRPr="00CF6E77">
        <w:rPr>
          <w:color w:val="000000" w:themeColor="text1"/>
          <w:sz w:val="24"/>
          <w:szCs w:val="24"/>
        </w:rPr>
        <w:t xml:space="preserve"> bin kişi ve işsizlik oranı yüzde</w:t>
      </w:r>
      <w:r w:rsidR="00430FFE" w:rsidRPr="00CF6E77">
        <w:rPr>
          <w:color w:val="000000" w:themeColor="text1"/>
          <w:sz w:val="24"/>
          <w:szCs w:val="24"/>
        </w:rPr>
        <w:t xml:space="preserve"> 12</w:t>
      </w:r>
      <w:r w:rsidR="005038AF" w:rsidRPr="00CF6E77">
        <w:rPr>
          <w:color w:val="000000" w:themeColor="text1"/>
          <w:sz w:val="24"/>
          <w:szCs w:val="24"/>
        </w:rPr>
        <w:t>,</w:t>
      </w:r>
      <w:r w:rsidR="00430FFE" w:rsidRPr="00CF6E77">
        <w:rPr>
          <w:color w:val="000000" w:themeColor="text1"/>
          <w:sz w:val="24"/>
          <w:szCs w:val="24"/>
        </w:rPr>
        <w:t>0</w:t>
      </w:r>
      <w:r w:rsidR="00CF6E77" w:rsidRPr="00CF6E77">
        <w:rPr>
          <w:color w:val="000000" w:themeColor="text1"/>
          <w:sz w:val="24"/>
          <w:szCs w:val="24"/>
        </w:rPr>
        <w:t>’</w:t>
      </w:r>
      <w:r w:rsidR="005038AF" w:rsidRPr="00CF6E77">
        <w:rPr>
          <w:color w:val="000000" w:themeColor="text1"/>
          <w:sz w:val="24"/>
          <w:szCs w:val="24"/>
        </w:rPr>
        <w:t>d</w:t>
      </w:r>
      <w:r w:rsidR="00CF6E77" w:rsidRPr="00CF6E77">
        <w:rPr>
          <w:color w:val="000000" w:themeColor="text1"/>
          <w:sz w:val="24"/>
          <w:szCs w:val="24"/>
        </w:rPr>
        <w:t>ı</w:t>
      </w:r>
      <w:r w:rsidR="005038AF" w:rsidRPr="00CF6E77">
        <w:rPr>
          <w:color w:val="000000" w:themeColor="text1"/>
          <w:sz w:val="24"/>
          <w:szCs w:val="24"/>
        </w:rPr>
        <w:t>r</w:t>
      </w:r>
      <w:r w:rsidR="00430FFE" w:rsidRPr="00CF6E77">
        <w:rPr>
          <w:color w:val="000000" w:themeColor="text1"/>
          <w:sz w:val="24"/>
          <w:szCs w:val="24"/>
        </w:rPr>
        <w:t>.</w:t>
      </w:r>
      <w:r w:rsidR="00430FFE" w:rsidRPr="003B5D93">
        <w:rPr>
          <w:color w:val="0070C0"/>
          <w:sz w:val="24"/>
          <w:szCs w:val="24"/>
        </w:rPr>
        <w:t xml:space="preserve"> </w:t>
      </w:r>
      <w:r w:rsidR="00CF6E77" w:rsidRPr="009F53E8">
        <w:rPr>
          <w:color w:val="000000" w:themeColor="text1"/>
          <w:sz w:val="24"/>
          <w:szCs w:val="24"/>
        </w:rPr>
        <w:t>Ancak bu hesaplamada kullanılan işsizlik kavramı</w:t>
      </w:r>
      <w:r w:rsidR="00D452C7" w:rsidRPr="009F53E8">
        <w:rPr>
          <w:color w:val="000000" w:themeColor="text1"/>
          <w:sz w:val="24"/>
          <w:szCs w:val="24"/>
        </w:rPr>
        <w:t xml:space="preserve"> çok dar kapsamlıdır ve Türkiye’deki işsizliği</w:t>
      </w:r>
      <w:r w:rsidR="009F53E8" w:rsidRPr="009F53E8">
        <w:rPr>
          <w:color w:val="000000" w:themeColor="text1"/>
          <w:sz w:val="24"/>
          <w:szCs w:val="24"/>
        </w:rPr>
        <w:t>n boyutlarını</w:t>
      </w:r>
      <w:r w:rsidR="00D452C7" w:rsidRPr="009F53E8">
        <w:rPr>
          <w:color w:val="000000" w:themeColor="text1"/>
          <w:sz w:val="24"/>
          <w:szCs w:val="24"/>
        </w:rPr>
        <w:t xml:space="preserve"> tam olarak </w:t>
      </w:r>
      <w:r w:rsidR="00D452C7" w:rsidRPr="001F2FFE">
        <w:rPr>
          <w:color w:val="000000" w:themeColor="text1"/>
          <w:sz w:val="24"/>
          <w:szCs w:val="24"/>
        </w:rPr>
        <w:t>yansıtm</w:t>
      </w:r>
      <w:r w:rsidR="009F53E8" w:rsidRPr="001F2FFE">
        <w:rPr>
          <w:color w:val="000000" w:themeColor="text1"/>
          <w:sz w:val="24"/>
          <w:szCs w:val="24"/>
        </w:rPr>
        <w:t xml:space="preserve">amaktadır. </w:t>
      </w:r>
      <w:r w:rsidR="00924027" w:rsidRPr="001F2FFE">
        <w:rPr>
          <w:color w:val="000000" w:themeColor="text1"/>
          <w:sz w:val="24"/>
          <w:szCs w:val="24"/>
        </w:rPr>
        <w:t xml:space="preserve">Çalışma çağında olup </w:t>
      </w:r>
      <w:r w:rsidR="00AB13B6" w:rsidRPr="001F2FFE">
        <w:rPr>
          <w:color w:val="000000" w:themeColor="text1"/>
          <w:sz w:val="24"/>
          <w:szCs w:val="24"/>
        </w:rPr>
        <w:t>referans döneminde bir işte çalışmayan, son dört hafta içinde iş</w:t>
      </w:r>
      <w:r w:rsidR="00FD12D9" w:rsidRPr="001F2FFE">
        <w:rPr>
          <w:color w:val="000000" w:themeColor="text1"/>
          <w:sz w:val="24"/>
          <w:szCs w:val="24"/>
        </w:rPr>
        <w:t xml:space="preserve"> aramak için en az bir kanalı </w:t>
      </w:r>
      <w:r w:rsidR="00E77F9A" w:rsidRPr="001F2FFE">
        <w:rPr>
          <w:color w:val="000000" w:themeColor="text1"/>
          <w:sz w:val="24"/>
          <w:szCs w:val="24"/>
        </w:rPr>
        <w:t>kullanmış</w:t>
      </w:r>
      <w:r w:rsidR="006B2533" w:rsidRPr="001F2FFE">
        <w:rPr>
          <w:color w:val="000000" w:themeColor="text1"/>
          <w:sz w:val="24"/>
          <w:szCs w:val="24"/>
        </w:rPr>
        <w:t xml:space="preserve"> ve iki hafta içinde çalışmaya hazır olanları kapsamaktadır.</w:t>
      </w:r>
      <w:r w:rsidR="00430FFE" w:rsidRPr="001F2FFE">
        <w:rPr>
          <w:color w:val="000000" w:themeColor="text1"/>
          <w:sz w:val="24"/>
          <w:szCs w:val="24"/>
        </w:rPr>
        <w:t xml:space="preserve"> </w:t>
      </w:r>
      <w:r w:rsidR="001F2FFE" w:rsidRPr="001F2FFE">
        <w:rPr>
          <w:color w:val="000000" w:themeColor="text1"/>
          <w:sz w:val="24"/>
          <w:szCs w:val="24"/>
        </w:rPr>
        <w:t xml:space="preserve">Gerçekte bu tanımın kapsamadığı çok sayıda insan vardır. </w:t>
      </w:r>
    </w:p>
    <w:p w14:paraId="56FD1FDE" w14:textId="51DBE62D" w:rsidR="00430FFE" w:rsidRPr="003B5D93" w:rsidRDefault="009A3237" w:rsidP="00430FFE">
      <w:pPr>
        <w:spacing w:before="120" w:after="120" w:line="360" w:lineRule="auto"/>
        <w:ind w:firstLine="708"/>
        <w:jc w:val="both"/>
        <w:rPr>
          <w:color w:val="0070C0"/>
          <w:sz w:val="24"/>
          <w:szCs w:val="24"/>
        </w:rPr>
      </w:pPr>
      <w:r w:rsidRPr="005B397E">
        <w:rPr>
          <w:color w:val="000000" w:themeColor="text1"/>
          <w:sz w:val="24"/>
          <w:szCs w:val="24"/>
        </w:rPr>
        <w:t xml:space="preserve">TÜİK, bu durumdaki kişileri </w:t>
      </w:r>
      <w:r w:rsidR="005B397E" w:rsidRPr="005B397E">
        <w:rPr>
          <w:color w:val="000000" w:themeColor="text1"/>
          <w:sz w:val="24"/>
          <w:szCs w:val="24"/>
        </w:rPr>
        <w:t>de dikkate alan</w:t>
      </w:r>
      <w:r w:rsidRPr="005B397E">
        <w:rPr>
          <w:color w:val="000000" w:themeColor="text1"/>
          <w:sz w:val="24"/>
          <w:szCs w:val="24"/>
        </w:rPr>
        <w:t xml:space="preserve"> iki tamamlayıcı işgücü göstergesi </w:t>
      </w:r>
      <w:r w:rsidR="008012D1">
        <w:rPr>
          <w:color w:val="000000" w:themeColor="text1"/>
          <w:sz w:val="24"/>
          <w:szCs w:val="24"/>
        </w:rPr>
        <w:t>ile</w:t>
      </w:r>
      <w:r w:rsidRPr="005B397E">
        <w:rPr>
          <w:color w:val="000000" w:themeColor="text1"/>
          <w:sz w:val="24"/>
          <w:szCs w:val="24"/>
        </w:rPr>
        <w:t xml:space="preserve"> üç tamamlayıcı iş</w:t>
      </w:r>
      <w:r w:rsidR="00D7795E">
        <w:rPr>
          <w:color w:val="000000" w:themeColor="text1"/>
          <w:sz w:val="24"/>
          <w:szCs w:val="24"/>
        </w:rPr>
        <w:t>sizlik</w:t>
      </w:r>
      <w:r w:rsidRPr="005B397E">
        <w:rPr>
          <w:color w:val="000000" w:themeColor="text1"/>
          <w:sz w:val="24"/>
          <w:szCs w:val="24"/>
        </w:rPr>
        <w:t xml:space="preserve"> </w:t>
      </w:r>
      <w:r w:rsidR="008012D1">
        <w:rPr>
          <w:color w:val="000000" w:themeColor="text1"/>
          <w:sz w:val="24"/>
          <w:szCs w:val="24"/>
        </w:rPr>
        <w:t>göstergesi</w:t>
      </w:r>
      <w:r w:rsidRPr="005B397E">
        <w:rPr>
          <w:color w:val="000000" w:themeColor="text1"/>
          <w:sz w:val="24"/>
          <w:szCs w:val="24"/>
        </w:rPr>
        <w:t xml:space="preserve"> de hesaplamaktadır.</w:t>
      </w:r>
      <w:r>
        <w:rPr>
          <w:color w:val="0070C0"/>
          <w:sz w:val="24"/>
          <w:szCs w:val="24"/>
        </w:rPr>
        <w:t xml:space="preserve"> </w:t>
      </w:r>
      <w:r w:rsidR="005B397E" w:rsidRPr="00F07D40">
        <w:rPr>
          <w:color w:val="000000" w:themeColor="text1"/>
          <w:sz w:val="24"/>
          <w:szCs w:val="24"/>
        </w:rPr>
        <w:t xml:space="preserve">İki tamamlayıcı işgücü göstergesi </w:t>
      </w:r>
      <w:r w:rsidR="0072662E" w:rsidRPr="00F07D40">
        <w:rPr>
          <w:color w:val="000000" w:themeColor="text1"/>
          <w:sz w:val="24"/>
          <w:szCs w:val="24"/>
        </w:rPr>
        <w:t>zamana bağlı eksik istihdam ve potansiyel işgücüdür.</w:t>
      </w:r>
      <w:r w:rsidR="0072662E">
        <w:rPr>
          <w:color w:val="0070C0"/>
          <w:sz w:val="24"/>
          <w:szCs w:val="24"/>
        </w:rPr>
        <w:t xml:space="preserve"> </w:t>
      </w:r>
      <w:r w:rsidR="00F07D40" w:rsidRPr="008B68CC">
        <w:rPr>
          <w:color w:val="000000" w:themeColor="text1"/>
          <w:sz w:val="24"/>
          <w:szCs w:val="24"/>
        </w:rPr>
        <w:t>Zamana bağlı eksik istihdam, refer</w:t>
      </w:r>
      <w:r w:rsidR="00BC0687" w:rsidRPr="008B68CC">
        <w:rPr>
          <w:color w:val="000000" w:themeColor="text1"/>
          <w:sz w:val="24"/>
          <w:szCs w:val="24"/>
        </w:rPr>
        <w:t>ans dönem</w:t>
      </w:r>
      <w:r w:rsidR="006E4A75" w:rsidRPr="008B68CC">
        <w:rPr>
          <w:color w:val="000000" w:themeColor="text1"/>
          <w:sz w:val="24"/>
          <w:szCs w:val="24"/>
        </w:rPr>
        <w:t>in</w:t>
      </w:r>
      <w:r w:rsidR="00BC0687" w:rsidRPr="008B68CC">
        <w:rPr>
          <w:color w:val="000000" w:themeColor="text1"/>
          <w:sz w:val="24"/>
          <w:szCs w:val="24"/>
        </w:rPr>
        <w:t xml:space="preserve">de bir ya da daha çok işte toplamda 40 saatten </w:t>
      </w:r>
      <w:r w:rsidR="0043301F" w:rsidRPr="008B68CC">
        <w:rPr>
          <w:color w:val="000000" w:themeColor="text1"/>
          <w:sz w:val="24"/>
          <w:szCs w:val="24"/>
        </w:rPr>
        <w:t xml:space="preserve">az çalışan </w:t>
      </w:r>
      <w:r w:rsidR="008B68CC" w:rsidRPr="008B68CC">
        <w:rPr>
          <w:color w:val="000000" w:themeColor="text1"/>
          <w:sz w:val="24"/>
          <w:szCs w:val="24"/>
        </w:rPr>
        <w:t>ama</w:t>
      </w:r>
      <w:r w:rsidR="0043301F" w:rsidRPr="008B68CC">
        <w:rPr>
          <w:color w:val="000000" w:themeColor="text1"/>
          <w:sz w:val="24"/>
          <w:szCs w:val="24"/>
        </w:rPr>
        <w:t xml:space="preserve"> daha uzun süre çalışmaya </w:t>
      </w:r>
      <w:r w:rsidR="006E4A75" w:rsidRPr="008B68CC">
        <w:rPr>
          <w:color w:val="000000" w:themeColor="text1"/>
          <w:sz w:val="24"/>
          <w:szCs w:val="24"/>
        </w:rPr>
        <w:t>istekli ve hazır insanları kapsamaktadır.</w:t>
      </w:r>
      <w:r w:rsidR="006E4A75">
        <w:rPr>
          <w:color w:val="0070C0"/>
          <w:sz w:val="24"/>
          <w:szCs w:val="24"/>
        </w:rPr>
        <w:t xml:space="preserve"> </w:t>
      </w:r>
      <w:r w:rsidR="00F07D40">
        <w:rPr>
          <w:color w:val="0070C0"/>
          <w:sz w:val="24"/>
          <w:szCs w:val="24"/>
        </w:rPr>
        <w:t xml:space="preserve"> </w:t>
      </w:r>
      <w:r w:rsidR="008B68CC" w:rsidRPr="00932A2C">
        <w:rPr>
          <w:color w:val="000000" w:themeColor="text1"/>
          <w:sz w:val="24"/>
          <w:szCs w:val="24"/>
        </w:rPr>
        <w:t xml:space="preserve">Potansiyel işgücü, </w:t>
      </w:r>
      <w:r w:rsidR="00932A2C" w:rsidRPr="00932A2C">
        <w:rPr>
          <w:color w:val="000000" w:themeColor="text1"/>
          <w:sz w:val="24"/>
          <w:szCs w:val="24"/>
        </w:rPr>
        <w:t xml:space="preserve">referans haftasında ne </w:t>
      </w:r>
      <w:r w:rsidR="00932A2C" w:rsidRPr="00932A2C">
        <w:rPr>
          <w:color w:val="000000" w:themeColor="text1"/>
          <w:sz w:val="24"/>
          <w:szCs w:val="24"/>
        </w:rPr>
        <w:lastRenderedPageBreak/>
        <w:t>istihdamda ne de işsiz olan çalışma çağındaki kişilerden; iş arayan fakat kısa süre içerisinde işbaşı yapabilecek durumda olmayanlarla, iş aramadığı halde çalışma isteği olan ve kısa süre içerisinde işbaşı yapabilecek durumda olan kişilerden oluşmaktadır.</w:t>
      </w:r>
      <w:r w:rsidR="00932A2C" w:rsidRPr="00932A2C">
        <w:rPr>
          <w:color w:val="0070C0"/>
          <w:sz w:val="24"/>
          <w:szCs w:val="24"/>
        </w:rPr>
        <w:t xml:space="preserve"> </w:t>
      </w:r>
    </w:p>
    <w:p w14:paraId="47BC6B9A" w14:textId="03B9133E" w:rsidR="00430FFE" w:rsidRPr="00DD1DC7" w:rsidRDefault="00430FFE" w:rsidP="00430FFE">
      <w:pPr>
        <w:spacing w:line="240" w:lineRule="auto"/>
        <w:ind w:left="1276" w:hanging="1276"/>
        <w:rPr>
          <w:rFonts w:ascii="Times New Roman" w:eastAsia="Times New Roman" w:hAnsi="Times New Roman" w:cs="Times New Roman"/>
          <w:color w:val="000000" w:themeColor="text1"/>
          <w:sz w:val="24"/>
          <w:szCs w:val="24"/>
        </w:rPr>
      </w:pPr>
      <w:r w:rsidRPr="00DD1DC7">
        <w:rPr>
          <w:rFonts w:hAnsi="Calibri"/>
          <w:b/>
          <w:bCs/>
          <w:color w:val="000000" w:themeColor="text1"/>
          <w:kern w:val="24"/>
          <w:sz w:val="24"/>
          <w:szCs w:val="24"/>
        </w:rPr>
        <w:t>Tabl</w:t>
      </w:r>
      <w:r w:rsidR="00014305" w:rsidRPr="00DD1DC7">
        <w:rPr>
          <w:rFonts w:hAnsi="Calibri"/>
          <w:b/>
          <w:bCs/>
          <w:color w:val="000000" w:themeColor="text1"/>
          <w:kern w:val="24"/>
          <w:sz w:val="24"/>
          <w:szCs w:val="24"/>
        </w:rPr>
        <w:t>o</w:t>
      </w:r>
      <w:r w:rsidRPr="00DD1DC7">
        <w:rPr>
          <w:rFonts w:hAnsi="Calibri"/>
          <w:b/>
          <w:bCs/>
          <w:color w:val="000000" w:themeColor="text1"/>
          <w:kern w:val="24"/>
          <w:sz w:val="24"/>
          <w:szCs w:val="24"/>
        </w:rPr>
        <w:t xml:space="preserve"> </w:t>
      </w:r>
      <w:r w:rsidR="00014305" w:rsidRPr="00DD1DC7">
        <w:rPr>
          <w:rFonts w:hAnsi="Calibri"/>
          <w:b/>
          <w:bCs/>
          <w:color w:val="000000" w:themeColor="text1"/>
          <w:kern w:val="24"/>
          <w:sz w:val="24"/>
          <w:szCs w:val="24"/>
        </w:rPr>
        <w:t>8</w:t>
      </w:r>
      <w:r w:rsidRPr="00DD1DC7">
        <w:rPr>
          <w:rFonts w:hAnsi="Calibri"/>
          <w:b/>
          <w:bCs/>
          <w:color w:val="000000" w:themeColor="text1"/>
          <w:kern w:val="24"/>
          <w:sz w:val="24"/>
          <w:szCs w:val="24"/>
        </w:rPr>
        <w:t xml:space="preserve">.3B: </w:t>
      </w:r>
      <w:r w:rsidR="00014305" w:rsidRPr="00DD1DC7">
        <w:rPr>
          <w:rFonts w:hAnsi="Calibri"/>
          <w:b/>
          <w:bCs/>
          <w:color w:val="000000" w:themeColor="text1"/>
          <w:kern w:val="24"/>
          <w:sz w:val="24"/>
          <w:szCs w:val="24"/>
        </w:rPr>
        <w:t>Tamamlayıcı İşgücü Göstergeleri</w:t>
      </w:r>
      <w:r w:rsidRPr="00DD1DC7">
        <w:rPr>
          <w:rFonts w:hAnsi="Calibri"/>
          <w:b/>
          <w:bCs/>
          <w:color w:val="000000" w:themeColor="text1"/>
          <w:kern w:val="24"/>
          <w:sz w:val="24"/>
          <w:szCs w:val="24"/>
        </w:rPr>
        <w:t xml:space="preserve">, </w:t>
      </w:r>
      <w:r w:rsidR="00014305" w:rsidRPr="00DD1DC7">
        <w:rPr>
          <w:rFonts w:hAnsi="Calibri"/>
          <w:b/>
          <w:bCs/>
          <w:color w:val="000000" w:themeColor="text1"/>
          <w:kern w:val="24"/>
          <w:sz w:val="24"/>
          <w:szCs w:val="24"/>
        </w:rPr>
        <w:t>Tem</w:t>
      </w:r>
      <w:r w:rsidR="000E4F88" w:rsidRPr="00DD1DC7">
        <w:rPr>
          <w:rFonts w:hAnsi="Calibri"/>
          <w:b/>
          <w:bCs/>
          <w:color w:val="000000" w:themeColor="text1"/>
          <w:kern w:val="24"/>
          <w:sz w:val="24"/>
          <w:szCs w:val="24"/>
        </w:rPr>
        <w:t>.</w:t>
      </w:r>
      <w:r w:rsidRPr="00DD1DC7">
        <w:rPr>
          <w:rFonts w:hAnsi="Calibri"/>
          <w:b/>
          <w:bCs/>
          <w:color w:val="000000" w:themeColor="text1"/>
          <w:kern w:val="24"/>
          <w:sz w:val="24"/>
          <w:szCs w:val="24"/>
        </w:rPr>
        <w:t>2022 (</w:t>
      </w:r>
      <w:r w:rsidR="00467258" w:rsidRPr="00DD1DC7">
        <w:rPr>
          <w:rFonts w:hAnsi="Calibri"/>
          <w:b/>
          <w:bCs/>
          <w:color w:val="000000" w:themeColor="text1"/>
          <w:kern w:val="24"/>
          <w:sz w:val="24"/>
          <w:szCs w:val="24"/>
        </w:rPr>
        <w:t>mevsim etkisinden arındırılmış</w:t>
      </w:r>
      <w:r w:rsidRPr="00DD1DC7">
        <w:rPr>
          <w:rFonts w:hAnsi="Calibri"/>
          <w:b/>
          <w:bCs/>
          <w:color w:val="000000" w:themeColor="text1"/>
          <w:kern w:val="24"/>
          <w:sz w:val="24"/>
          <w:szCs w:val="24"/>
        </w:rPr>
        <w:t>)</w:t>
      </w:r>
    </w:p>
    <w:tbl>
      <w:tblPr>
        <w:tblStyle w:val="TableGrid3"/>
        <w:tblW w:w="0" w:type="auto"/>
        <w:tblInd w:w="108" w:type="dxa"/>
        <w:tblLook w:val="04A0" w:firstRow="1" w:lastRow="0" w:firstColumn="1" w:lastColumn="0" w:noHBand="0" w:noVBand="1"/>
      </w:tblPr>
      <w:tblGrid>
        <w:gridCol w:w="7655"/>
        <w:gridCol w:w="1276"/>
      </w:tblGrid>
      <w:tr w:rsidR="003B5D93" w:rsidRPr="003B5D93" w14:paraId="5C4A166A" w14:textId="77777777" w:rsidTr="00495C90">
        <w:trPr>
          <w:trHeight w:val="283"/>
        </w:trPr>
        <w:tc>
          <w:tcPr>
            <w:tcW w:w="7655" w:type="dxa"/>
            <w:vAlign w:val="center"/>
          </w:tcPr>
          <w:p w14:paraId="2278D8A0" w14:textId="1C4360FE" w:rsidR="00430FFE" w:rsidRPr="00282EE0" w:rsidRDefault="00DD1DC7" w:rsidP="00495C90">
            <w:pPr>
              <w:jc w:val="center"/>
              <w:rPr>
                <w:b/>
                <w:bCs/>
                <w:color w:val="000000" w:themeColor="text1"/>
                <w:sz w:val="24"/>
                <w:szCs w:val="24"/>
              </w:rPr>
            </w:pPr>
            <w:bookmarkStart w:id="26" w:name="_Hlk54890412"/>
            <w:r w:rsidRPr="00282EE0">
              <w:rPr>
                <w:b/>
                <w:bCs/>
                <w:color w:val="000000" w:themeColor="text1"/>
                <w:sz w:val="24"/>
                <w:szCs w:val="24"/>
              </w:rPr>
              <w:t>Göstergeler</w:t>
            </w:r>
          </w:p>
        </w:tc>
        <w:tc>
          <w:tcPr>
            <w:tcW w:w="1276" w:type="dxa"/>
            <w:vAlign w:val="center"/>
          </w:tcPr>
          <w:p w14:paraId="111B3843" w14:textId="1BE85E3A" w:rsidR="00430FFE" w:rsidRPr="00282EE0" w:rsidRDefault="00DD1DC7" w:rsidP="00495C90">
            <w:pPr>
              <w:ind w:firstLine="142"/>
              <w:jc w:val="center"/>
              <w:rPr>
                <w:b/>
                <w:bCs/>
                <w:color w:val="000000" w:themeColor="text1"/>
                <w:sz w:val="24"/>
                <w:szCs w:val="24"/>
              </w:rPr>
            </w:pPr>
            <w:r w:rsidRPr="00282EE0">
              <w:rPr>
                <w:b/>
                <w:bCs/>
                <w:color w:val="000000" w:themeColor="text1"/>
                <w:sz w:val="24"/>
                <w:szCs w:val="24"/>
              </w:rPr>
              <w:t>Yüzde</w:t>
            </w:r>
          </w:p>
        </w:tc>
      </w:tr>
      <w:tr w:rsidR="003B5D93" w:rsidRPr="003B5D93" w14:paraId="6650724D" w14:textId="77777777" w:rsidTr="00495C90">
        <w:trPr>
          <w:trHeight w:val="283"/>
        </w:trPr>
        <w:tc>
          <w:tcPr>
            <w:tcW w:w="7655" w:type="dxa"/>
            <w:vAlign w:val="center"/>
            <w:hideMark/>
          </w:tcPr>
          <w:p w14:paraId="214AC391" w14:textId="71213A64" w:rsidR="00430FFE" w:rsidRPr="00282EE0" w:rsidRDefault="00DD1DC7" w:rsidP="00495C90">
            <w:pPr>
              <w:rPr>
                <w:color w:val="000000" w:themeColor="text1"/>
                <w:sz w:val="24"/>
                <w:szCs w:val="24"/>
              </w:rPr>
            </w:pPr>
            <w:r w:rsidRPr="00282EE0">
              <w:rPr>
                <w:b/>
                <w:bCs/>
                <w:color w:val="000000" w:themeColor="text1"/>
                <w:sz w:val="24"/>
                <w:szCs w:val="24"/>
              </w:rPr>
              <w:t>İşsizlik oranı</w:t>
            </w:r>
            <w:r w:rsidR="00430FFE" w:rsidRPr="00282EE0">
              <w:rPr>
                <w:b/>
                <w:bCs/>
                <w:color w:val="000000" w:themeColor="text1"/>
                <w:sz w:val="24"/>
                <w:szCs w:val="24"/>
              </w:rPr>
              <w:t xml:space="preserve"> </w:t>
            </w:r>
          </w:p>
        </w:tc>
        <w:tc>
          <w:tcPr>
            <w:tcW w:w="1276" w:type="dxa"/>
            <w:vAlign w:val="center"/>
            <w:hideMark/>
          </w:tcPr>
          <w:p w14:paraId="4C3D4A19" w14:textId="4F72E7D2" w:rsidR="00430FFE" w:rsidRPr="00282EE0" w:rsidRDefault="00430FFE" w:rsidP="00495C90">
            <w:pPr>
              <w:ind w:firstLine="142"/>
              <w:jc w:val="right"/>
              <w:rPr>
                <w:color w:val="000000" w:themeColor="text1"/>
                <w:sz w:val="24"/>
                <w:szCs w:val="24"/>
              </w:rPr>
            </w:pPr>
            <w:r w:rsidRPr="00282EE0">
              <w:rPr>
                <w:color w:val="000000" w:themeColor="text1"/>
                <w:sz w:val="24"/>
                <w:szCs w:val="24"/>
              </w:rPr>
              <w:t>10</w:t>
            </w:r>
            <w:r w:rsidR="00282EE0" w:rsidRPr="00282EE0">
              <w:rPr>
                <w:color w:val="000000" w:themeColor="text1"/>
                <w:sz w:val="24"/>
                <w:szCs w:val="24"/>
              </w:rPr>
              <w:t>,</w:t>
            </w:r>
            <w:r w:rsidRPr="00282EE0">
              <w:rPr>
                <w:color w:val="000000" w:themeColor="text1"/>
                <w:sz w:val="24"/>
                <w:szCs w:val="24"/>
              </w:rPr>
              <w:t>1</w:t>
            </w:r>
          </w:p>
        </w:tc>
      </w:tr>
      <w:tr w:rsidR="003B5D93" w:rsidRPr="003B5D93" w14:paraId="1B03FAE5" w14:textId="77777777" w:rsidTr="00495C90">
        <w:trPr>
          <w:trHeight w:val="283"/>
        </w:trPr>
        <w:tc>
          <w:tcPr>
            <w:tcW w:w="7655" w:type="dxa"/>
            <w:vAlign w:val="center"/>
            <w:hideMark/>
          </w:tcPr>
          <w:p w14:paraId="373DF048" w14:textId="6CBE9458" w:rsidR="00430FFE" w:rsidRPr="00282EE0" w:rsidRDefault="008970EF" w:rsidP="00495C90">
            <w:pPr>
              <w:rPr>
                <w:color w:val="000000" w:themeColor="text1"/>
                <w:sz w:val="24"/>
                <w:szCs w:val="24"/>
              </w:rPr>
            </w:pPr>
            <w:r w:rsidRPr="00282EE0">
              <w:rPr>
                <w:b/>
                <w:bCs/>
                <w:color w:val="000000" w:themeColor="text1"/>
                <w:sz w:val="24"/>
                <w:szCs w:val="24"/>
              </w:rPr>
              <w:t>Zamana bağlı eksik istihdam ve işsizlerin bütünleşik oranı</w:t>
            </w:r>
            <w:r w:rsidR="00430FFE" w:rsidRPr="00282EE0">
              <w:rPr>
                <w:b/>
                <w:bCs/>
                <w:color w:val="000000" w:themeColor="text1"/>
                <w:sz w:val="24"/>
                <w:szCs w:val="24"/>
              </w:rPr>
              <w:t xml:space="preserve"> </w:t>
            </w:r>
            <w:r w:rsidR="00430FFE" w:rsidRPr="00282EE0">
              <w:rPr>
                <w:color w:val="000000" w:themeColor="text1"/>
                <w:sz w:val="24"/>
                <w:szCs w:val="24"/>
              </w:rPr>
              <w:t>(1)</w:t>
            </w:r>
          </w:p>
        </w:tc>
        <w:tc>
          <w:tcPr>
            <w:tcW w:w="1276" w:type="dxa"/>
            <w:vAlign w:val="center"/>
            <w:hideMark/>
          </w:tcPr>
          <w:p w14:paraId="5E37BABE" w14:textId="1D284C04" w:rsidR="00430FFE" w:rsidRPr="00282EE0" w:rsidRDefault="00430FFE" w:rsidP="00495C90">
            <w:pPr>
              <w:ind w:firstLine="142"/>
              <w:jc w:val="right"/>
              <w:rPr>
                <w:color w:val="000000" w:themeColor="text1"/>
                <w:sz w:val="24"/>
                <w:szCs w:val="24"/>
              </w:rPr>
            </w:pPr>
            <w:r w:rsidRPr="00282EE0">
              <w:rPr>
                <w:color w:val="000000" w:themeColor="text1"/>
                <w:sz w:val="24"/>
                <w:szCs w:val="24"/>
              </w:rPr>
              <w:t>15</w:t>
            </w:r>
            <w:r w:rsidR="00282EE0" w:rsidRPr="00282EE0">
              <w:rPr>
                <w:color w:val="000000" w:themeColor="text1"/>
                <w:sz w:val="24"/>
                <w:szCs w:val="24"/>
              </w:rPr>
              <w:t>,</w:t>
            </w:r>
            <w:r w:rsidRPr="00282EE0">
              <w:rPr>
                <w:color w:val="000000" w:themeColor="text1"/>
                <w:sz w:val="24"/>
                <w:szCs w:val="24"/>
              </w:rPr>
              <w:t>1</w:t>
            </w:r>
          </w:p>
        </w:tc>
      </w:tr>
      <w:tr w:rsidR="003B5D93" w:rsidRPr="003B5D93" w14:paraId="2FD87789" w14:textId="77777777" w:rsidTr="00495C90">
        <w:trPr>
          <w:trHeight w:val="283"/>
        </w:trPr>
        <w:tc>
          <w:tcPr>
            <w:tcW w:w="7655" w:type="dxa"/>
            <w:vAlign w:val="center"/>
            <w:hideMark/>
          </w:tcPr>
          <w:p w14:paraId="02BCDDF0" w14:textId="3FB4CFEC" w:rsidR="00430FFE" w:rsidRPr="00282EE0" w:rsidRDefault="00BC4720" w:rsidP="00495C90">
            <w:pPr>
              <w:rPr>
                <w:color w:val="000000" w:themeColor="text1"/>
                <w:sz w:val="24"/>
                <w:szCs w:val="24"/>
              </w:rPr>
            </w:pPr>
            <w:r w:rsidRPr="00282EE0">
              <w:rPr>
                <w:b/>
                <w:bCs/>
                <w:color w:val="000000" w:themeColor="text1"/>
                <w:sz w:val="24"/>
                <w:szCs w:val="24"/>
              </w:rPr>
              <w:t>Potansiyel işgücü ve işsizlerin bütünleşik oranı</w:t>
            </w:r>
            <w:r w:rsidR="00430FFE" w:rsidRPr="00282EE0">
              <w:rPr>
                <w:b/>
                <w:bCs/>
                <w:color w:val="000000" w:themeColor="text1"/>
                <w:sz w:val="24"/>
                <w:szCs w:val="24"/>
              </w:rPr>
              <w:t xml:space="preserve"> </w:t>
            </w:r>
            <w:r w:rsidR="00430FFE" w:rsidRPr="00282EE0">
              <w:rPr>
                <w:color w:val="000000" w:themeColor="text1"/>
                <w:sz w:val="24"/>
                <w:szCs w:val="24"/>
              </w:rPr>
              <w:t>(2)</w:t>
            </w:r>
            <w:r w:rsidR="00430FFE" w:rsidRPr="00282EE0">
              <w:rPr>
                <w:b/>
                <w:bCs/>
                <w:color w:val="000000" w:themeColor="text1"/>
                <w:sz w:val="24"/>
                <w:szCs w:val="24"/>
              </w:rPr>
              <w:t xml:space="preserve"> </w:t>
            </w:r>
          </w:p>
        </w:tc>
        <w:tc>
          <w:tcPr>
            <w:tcW w:w="1276" w:type="dxa"/>
            <w:vAlign w:val="center"/>
            <w:hideMark/>
          </w:tcPr>
          <w:p w14:paraId="229B0340" w14:textId="43A4C642" w:rsidR="00430FFE" w:rsidRPr="00282EE0" w:rsidRDefault="00430FFE" w:rsidP="00495C90">
            <w:pPr>
              <w:ind w:firstLine="142"/>
              <w:jc w:val="right"/>
              <w:rPr>
                <w:color w:val="000000" w:themeColor="text1"/>
                <w:sz w:val="24"/>
                <w:szCs w:val="24"/>
              </w:rPr>
            </w:pPr>
            <w:r w:rsidRPr="00282EE0">
              <w:rPr>
                <w:color w:val="000000" w:themeColor="text1"/>
                <w:sz w:val="24"/>
                <w:szCs w:val="24"/>
              </w:rPr>
              <w:t>18</w:t>
            </w:r>
            <w:r w:rsidR="00282EE0" w:rsidRPr="00282EE0">
              <w:rPr>
                <w:color w:val="000000" w:themeColor="text1"/>
                <w:sz w:val="24"/>
                <w:szCs w:val="24"/>
              </w:rPr>
              <w:t>,</w:t>
            </w:r>
            <w:r w:rsidRPr="00282EE0">
              <w:rPr>
                <w:color w:val="000000" w:themeColor="text1"/>
                <w:sz w:val="24"/>
                <w:szCs w:val="24"/>
              </w:rPr>
              <w:t>0</w:t>
            </w:r>
          </w:p>
        </w:tc>
      </w:tr>
      <w:tr w:rsidR="003B5D93" w:rsidRPr="003B5D93" w14:paraId="143E9BAD" w14:textId="77777777" w:rsidTr="00495C90">
        <w:trPr>
          <w:trHeight w:val="283"/>
        </w:trPr>
        <w:tc>
          <w:tcPr>
            <w:tcW w:w="7655" w:type="dxa"/>
            <w:vAlign w:val="center"/>
            <w:hideMark/>
          </w:tcPr>
          <w:p w14:paraId="1E6E7F9D" w14:textId="6D528D58" w:rsidR="00430FFE" w:rsidRPr="00282EE0" w:rsidRDefault="00E02638" w:rsidP="00495C90">
            <w:pPr>
              <w:rPr>
                <w:color w:val="000000" w:themeColor="text1"/>
                <w:sz w:val="24"/>
                <w:szCs w:val="24"/>
              </w:rPr>
            </w:pPr>
            <w:proofErr w:type="gramStart"/>
            <w:r w:rsidRPr="00282EE0">
              <w:rPr>
                <w:b/>
                <w:bCs/>
                <w:color w:val="000000" w:themeColor="text1"/>
                <w:sz w:val="24"/>
                <w:szCs w:val="24"/>
              </w:rPr>
              <w:t>Atıl</w:t>
            </w:r>
            <w:proofErr w:type="gramEnd"/>
            <w:r w:rsidRPr="00282EE0">
              <w:rPr>
                <w:b/>
                <w:bCs/>
                <w:color w:val="000000" w:themeColor="text1"/>
                <w:sz w:val="24"/>
                <w:szCs w:val="24"/>
              </w:rPr>
              <w:t xml:space="preserve"> işgücü oranı</w:t>
            </w:r>
            <w:r w:rsidR="00430FFE" w:rsidRPr="00282EE0">
              <w:rPr>
                <w:b/>
                <w:bCs/>
                <w:color w:val="000000" w:themeColor="text1"/>
                <w:sz w:val="24"/>
                <w:szCs w:val="24"/>
              </w:rPr>
              <w:t xml:space="preserve"> </w:t>
            </w:r>
            <w:r w:rsidR="00430FFE" w:rsidRPr="00282EE0">
              <w:rPr>
                <w:color w:val="000000" w:themeColor="text1"/>
                <w:sz w:val="24"/>
                <w:szCs w:val="24"/>
              </w:rPr>
              <w:t>(3)</w:t>
            </w:r>
            <w:r w:rsidR="00430FFE" w:rsidRPr="00282EE0">
              <w:rPr>
                <w:b/>
                <w:bCs/>
                <w:color w:val="000000" w:themeColor="text1"/>
                <w:sz w:val="24"/>
                <w:szCs w:val="24"/>
              </w:rPr>
              <w:t xml:space="preserve"> </w:t>
            </w:r>
            <w:r w:rsidR="00430FFE" w:rsidRPr="00282EE0">
              <w:rPr>
                <w:b/>
                <w:bCs/>
                <w:color w:val="000000" w:themeColor="text1"/>
                <w:sz w:val="24"/>
                <w:szCs w:val="24"/>
                <w:vertAlign w:val="superscript"/>
              </w:rPr>
              <w:t xml:space="preserve"> </w:t>
            </w:r>
            <w:r w:rsidR="00430FFE" w:rsidRPr="00282EE0">
              <w:rPr>
                <w:b/>
                <w:bCs/>
                <w:color w:val="000000" w:themeColor="text1"/>
                <w:sz w:val="24"/>
                <w:szCs w:val="24"/>
              </w:rPr>
              <w:t xml:space="preserve">           </w:t>
            </w:r>
          </w:p>
        </w:tc>
        <w:tc>
          <w:tcPr>
            <w:tcW w:w="1276" w:type="dxa"/>
            <w:vAlign w:val="center"/>
            <w:hideMark/>
          </w:tcPr>
          <w:p w14:paraId="10227065" w14:textId="500A1716" w:rsidR="00430FFE" w:rsidRPr="00282EE0" w:rsidRDefault="00430FFE" w:rsidP="00495C90">
            <w:pPr>
              <w:ind w:firstLine="142"/>
              <w:jc w:val="right"/>
              <w:rPr>
                <w:color w:val="000000" w:themeColor="text1"/>
                <w:sz w:val="24"/>
                <w:szCs w:val="24"/>
              </w:rPr>
            </w:pPr>
            <w:r w:rsidRPr="00282EE0">
              <w:rPr>
                <w:color w:val="000000" w:themeColor="text1"/>
                <w:sz w:val="24"/>
                <w:szCs w:val="24"/>
              </w:rPr>
              <w:t>22</w:t>
            </w:r>
            <w:r w:rsidR="00282EE0" w:rsidRPr="00282EE0">
              <w:rPr>
                <w:color w:val="000000" w:themeColor="text1"/>
                <w:sz w:val="24"/>
                <w:szCs w:val="24"/>
              </w:rPr>
              <w:t>,</w:t>
            </w:r>
            <w:r w:rsidRPr="00282EE0">
              <w:rPr>
                <w:color w:val="000000" w:themeColor="text1"/>
                <w:sz w:val="24"/>
                <w:szCs w:val="24"/>
              </w:rPr>
              <w:t>5</w:t>
            </w:r>
          </w:p>
        </w:tc>
      </w:tr>
      <w:tr w:rsidR="00326056" w:rsidRPr="00326056" w14:paraId="208C97C8" w14:textId="77777777" w:rsidTr="00495C90">
        <w:tc>
          <w:tcPr>
            <w:tcW w:w="8931" w:type="dxa"/>
            <w:gridSpan w:val="2"/>
          </w:tcPr>
          <w:p w14:paraId="40E6EC2D" w14:textId="63CBB3E9" w:rsidR="00430FFE" w:rsidRPr="00326056" w:rsidRDefault="00AF7903" w:rsidP="00495C90">
            <w:pPr>
              <w:numPr>
                <w:ilvl w:val="0"/>
                <w:numId w:val="80"/>
              </w:numPr>
              <w:tabs>
                <w:tab w:val="num" w:pos="462"/>
              </w:tabs>
              <w:ind w:left="462" w:hanging="283"/>
              <w:jc w:val="both"/>
              <w:rPr>
                <w:color w:val="000000" w:themeColor="text1"/>
              </w:rPr>
            </w:pPr>
            <w:r w:rsidRPr="00326056">
              <w:rPr>
                <w:color w:val="000000" w:themeColor="text1"/>
              </w:rPr>
              <w:t xml:space="preserve">Zamana bağlı eksik istihdam ile işsizlerin </w:t>
            </w:r>
            <w:r w:rsidR="006B45C2" w:rsidRPr="00326056">
              <w:rPr>
                <w:color w:val="000000" w:themeColor="text1"/>
              </w:rPr>
              <w:t>toplamının işgücüne oranı</w:t>
            </w:r>
            <w:r w:rsidR="00430FFE" w:rsidRPr="00326056">
              <w:rPr>
                <w:color w:val="000000" w:themeColor="text1"/>
              </w:rPr>
              <w:t>.</w:t>
            </w:r>
          </w:p>
          <w:p w14:paraId="75FF5A41" w14:textId="22533179" w:rsidR="00430FFE" w:rsidRPr="00326056" w:rsidRDefault="006B45C2" w:rsidP="00495C90">
            <w:pPr>
              <w:numPr>
                <w:ilvl w:val="0"/>
                <w:numId w:val="80"/>
              </w:numPr>
              <w:tabs>
                <w:tab w:val="num" w:pos="462"/>
              </w:tabs>
              <w:ind w:left="462" w:hanging="283"/>
              <w:jc w:val="both"/>
              <w:rPr>
                <w:color w:val="000000" w:themeColor="text1"/>
              </w:rPr>
            </w:pPr>
            <w:r w:rsidRPr="00326056">
              <w:rPr>
                <w:color w:val="000000" w:themeColor="text1"/>
              </w:rPr>
              <w:t xml:space="preserve">İşsizlerle potansiyel işgücünün toplamının </w:t>
            </w:r>
            <w:r w:rsidR="00362602" w:rsidRPr="00326056">
              <w:rPr>
                <w:color w:val="000000" w:themeColor="text1"/>
              </w:rPr>
              <w:t>işgücü ve potansiyel işgücünün toplamına oranı</w:t>
            </w:r>
            <w:r w:rsidR="00430FFE" w:rsidRPr="00326056">
              <w:rPr>
                <w:color w:val="000000" w:themeColor="text1"/>
              </w:rPr>
              <w:t>.</w:t>
            </w:r>
          </w:p>
          <w:p w14:paraId="60365CA2" w14:textId="08FAA637" w:rsidR="00430FFE" w:rsidRPr="00326056" w:rsidRDefault="00711495" w:rsidP="00495C90">
            <w:pPr>
              <w:numPr>
                <w:ilvl w:val="0"/>
                <w:numId w:val="80"/>
              </w:numPr>
              <w:tabs>
                <w:tab w:val="num" w:pos="462"/>
              </w:tabs>
              <w:ind w:left="462" w:hanging="283"/>
              <w:jc w:val="both"/>
              <w:rPr>
                <w:color w:val="000000" w:themeColor="text1"/>
                <w:sz w:val="24"/>
                <w:szCs w:val="24"/>
              </w:rPr>
            </w:pPr>
            <w:r w:rsidRPr="00326056">
              <w:rPr>
                <w:color w:val="000000" w:themeColor="text1"/>
              </w:rPr>
              <w:t>İşsizler, zamana bağlı eksik istihdam ve potansiyel işgücün</w:t>
            </w:r>
            <w:r w:rsidR="0042277A" w:rsidRPr="00326056">
              <w:rPr>
                <w:color w:val="000000" w:themeColor="text1"/>
              </w:rPr>
              <w:t>ün toplamının işgücü ile potansiyel işgücünün toplamına oranı</w:t>
            </w:r>
            <w:r w:rsidR="00430FFE" w:rsidRPr="00326056">
              <w:rPr>
                <w:color w:val="000000" w:themeColor="text1"/>
              </w:rPr>
              <w:t>.</w:t>
            </w:r>
          </w:p>
        </w:tc>
      </w:tr>
    </w:tbl>
    <w:p w14:paraId="4CA7A0D5" w14:textId="2C0AE6EE" w:rsidR="00430FFE" w:rsidRPr="00326056" w:rsidRDefault="00326056" w:rsidP="00430FFE">
      <w:pPr>
        <w:spacing w:after="0" w:line="360" w:lineRule="auto"/>
        <w:jc w:val="both"/>
        <w:rPr>
          <w:color w:val="000000" w:themeColor="text1"/>
          <w:sz w:val="24"/>
          <w:szCs w:val="24"/>
        </w:rPr>
      </w:pPr>
      <w:r w:rsidRPr="00326056">
        <w:rPr>
          <w:color w:val="000000" w:themeColor="text1"/>
          <w:sz w:val="20"/>
          <w:szCs w:val="20"/>
        </w:rPr>
        <w:t>Kaynak</w:t>
      </w:r>
      <w:r w:rsidR="00430FFE" w:rsidRPr="00326056">
        <w:rPr>
          <w:color w:val="000000" w:themeColor="text1"/>
          <w:sz w:val="20"/>
          <w:szCs w:val="20"/>
        </w:rPr>
        <w:t>: T</w:t>
      </w:r>
      <w:r w:rsidRPr="00326056">
        <w:rPr>
          <w:color w:val="000000" w:themeColor="text1"/>
          <w:sz w:val="20"/>
          <w:szCs w:val="20"/>
        </w:rPr>
        <w:t>ÜİK</w:t>
      </w:r>
      <w:r w:rsidR="00430FFE" w:rsidRPr="00326056">
        <w:rPr>
          <w:color w:val="000000" w:themeColor="text1"/>
          <w:sz w:val="24"/>
          <w:szCs w:val="24"/>
        </w:rPr>
        <w:t xml:space="preserve"> </w:t>
      </w:r>
    </w:p>
    <w:p w14:paraId="55D1E8AA" w14:textId="629ED8B5" w:rsidR="00430FFE" w:rsidRPr="00342E64" w:rsidRDefault="00326056" w:rsidP="00430FFE">
      <w:pPr>
        <w:spacing w:before="120" w:after="120" w:line="360" w:lineRule="auto"/>
        <w:ind w:firstLine="708"/>
        <w:jc w:val="both"/>
        <w:rPr>
          <w:color w:val="000000" w:themeColor="text1"/>
          <w:sz w:val="24"/>
          <w:szCs w:val="24"/>
        </w:rPr>
      </w:pPr>
      <w:r w:rsidRPr="00D7795E">
        <w:rPr>
          <w:color w:val="000000" w:themeColor="text1"/>
          <w:sz w:val="24"/>
          <w:szCs w:val="24"/>
        </w:rPr>
        <w:t xml:space="preserve">TÜİK </w:t>
      </w:r>
      <w:r w:rsidR="00537667" w:rsidRPr="00D7795E">
        <w:rPr>
          <w:color w:val="000000" w:themeColor="text1"/>
          <w:sz w:val="24"/>
          <w:szCs w:val="24"/>
        </w:rPr>
        <w:t xml:space="preserve">tarafından hesaplanan üç tamamlayıcı işsizlik </w:t>
      </w:r>
      <w:r w:rsidR="008012D1">
        <w:rPr>
          <w:color w:val="000000" w:themeColor="text1"/>
          <w:sz w:val="24"/>
          <w:szCs w:val="24"/>
        </w:rPr>
        <w:t>göstergesi</w:t>
      </w:r>
      <w:r w:rsidR="00537667" w:rsidRPr="00D7795E">
        <w:rPr>
          <w:color w:val="000000" w:themeColor="text1"/>
          <w:sz w:val="24"/>
          <w:szCs w:val="24"/>
        </w:rPr>
        <w:t xml:space="preserve"> şunlardır:</w:t>
      </w:r>
      <w:r w:rsidR="00537667">
        <w:rPr>
          <w:color w:val="0070C0"/>
          <w:sz w:val="24"/>
          <w:szCs w:val="24"/>
        </w:rPr>
        <w:t xml:space="preserve"> </w:t>
      </w:r>
      <w:r w:rsidR="00DC7FC9" w:rsidRPr="00AA04EC">
        <w:rPr>
          <w:color w:val="000000" w:themeColor="text1"/>
          <w:sz w:val="24"/>
          <w:szCs w:val="24"/>
        </w:rPr>
        <w:t>zamana bağlı eksik istihdam ve işsizl</w:t>
      </w:r>
      <w:r w:rsidR="00C81E9D" w:rsidRPr="00AA04EC">
        <w:rPr>
          <w:color w:val="000000" w:themeColor="text1"/>
          <w:sz w:val="24"/>
          <w:szCs w:val="24"/>
        </w:rPr>
        <w:t xml:space="preserve">erin bütünleşik oranı, potansiyel işgücü ve işsizlerin bütünleşik oranı ve </w:t>
      </w:r>
      <w:proofErr w:type="gramStart"/>
      <w:r w:rsidR="00AA04EC" w:rsidRPr="00AA04EC">
        <w:rPr>
          <w:color w:val="000000" w:themeColor="text1"/>
          <w:sz w:val="24"/>
          <w:szCs w:val="24"/>
        </w:rPr>
        <w:t>atıl</w:t>
      </w:r>
      <w:proofErr w:type="gramEnd"/>
      <w:r w:rsidR="00AA04EC" w:rsidRPr="00AA04EC">
        <w:rPr>
          <w:color w:val="000000" w:themeColor="text1"/>
          <w:sz w:val="24"/>
          <w:szCs w:val="24"/>
        </w:rPr>
        <w:t xml:space="preserve"> işgücü oranı.</w:t>
      </w:r>
      <w:r w:rsidR="00430FFE" w:rsidRPr="003B5D93">
        <w:rPr>
          <w:color w:val="0070C0"/>
          <w:sz w:val="24"/>
          <w:szCs w:val="24"/>
        </w:rPr>
        <w:t xml:space="preserve"> </w:t>
      </w:r>
      <w:r w:rsidR="002E0573" w:rsidRPr="00342E64">
        <w:rPr>
          <w:color w:val="000000" w:themeColor="text1"/>
          <w:sz w:val="24"/>
          <w:szCs w:val="24"/>
        </w:rPr>
        <w:t xml:space="preserve">TÜİK tarafından hesaplanan Temmuz 2022 ayına ilişkin ek işsizlik göstergeleri Tablo 8.3B’de verilmiştir. </w:t>
      </w:r>
      <w:r w:rsidR="00FF043E">
        <w:rPr>
          <w:color w:val="000000" w:themeColor="text1"/>
          <w:sz w:val="24"/>
          <w:szCs w:val="24"/>
        </w:rPr>
        <w:t>Söz konusu</w:t>
      </w:r>
      <w:r w:rsidR="00344A41" w:rsidRPr="00342E64">
        <w:rPr>
          <w:color w:val="000000" w:themeColor="text1"/>
          <w:sz w:val="24"/>
          <w:szCs w:val="24"/>
        </w:rPr>
        <w:t xml:space="preserve"> ay için dar tanımlı işsizlik oranı yüzde 10,1 iken</w:t>
      </w:r>
      <w:r w:rsidR="00342E64" w:rsidRPr="00342E64">
        <w:rPr>
          <w:color w:val="000000" w:themeColor="text1"/>
          <w:sz w:val="24"/>
          <w:szCs w:val="24"/>
        </w:rPr>
        <w:t xml:space="preserve">, </w:t>
      </w:r>
      <w:proofErr w:type="gramStart"/>
      <w:r w:rsidR="00342E64" w:rsidRPr="00342E64">
        <w:rPr>
          <w:color w:val="000000" w:themeColor="text1"/>
          <w:sz w:val="24"/>
          <w:szCs w:val="24"/>
        </w:rPr>
        <w:t>atıl</w:t>
      </w:r>
      <w:proofErr w:type="gramEnd"/>
      <w:r w:rsidR="00342E64" w:rsidRPr="00342E64">
        <w:rPr>
          <w:color w:val="000000" w:themeColor="text1"/>
          <w:sz w:val="24"/>
          <w:szCs w:val="24"/>
        </w:rPr>
        <w:t xml:space="preserve"> işgücü oranı yüzde</w:t>
      </w:r>
      <w:r w:rsidR="00430FFE" w:rsidRPr="00342E64">
        <w:rPr>
          <w:color w:val="000000" w:themeColor="text1"/>
          <w:sz w:val="24"/>
          <w:szCs w:val="24"/>
        </w:rPr>
        <w:t xml:space="preserve"> 22</w:t>
      </w:r>
      <w:r w:rsidR="00342E64" w:rsidRPr="00342E64">
        <w:rPr>
          <w:color w:val="000000" w:themeColor="text1"/>
          <w:sz w:val="24"/>
          <w:szCs w:val="24"/>
        </w:rPr>
        <w:t>,</w:t>
      </w:r>
      <w:r w:rsidR="00430FFE" w:rsidRPr="00342E64">
        <w:rPr>
          <w:color w:val="000000" w:themeColor="text1"/>
          <w:sz w:val="24"/>
          <w:szCs w:val="24"/>
        </w:rPr>
        <w:t>5</w:t>
      </w:r>
      <w:r w:rsidR="00342E64" w:rsidRPr="00342E64">
        <w:rPr>
          <w:color w:val="000000" w:themeColor="text1"/>
          <w:sz w:val="24"/>
          <w:szCs w:val="24"/>
        </w:rPr>
        <w:t>’dir</w:t>
      </w:r>
      <w:r w:rsidR="00430FFE" w:rsidRPr="00342E64">
        <w:rPr>
          <w:color w:val="000000" w:themeColor="text1"/>
          <w:sz w:val="24"/>
          <w:szCs w:val="24"/>
        </w:rPr>
        <w:t xml:space="preserve">. </w:t>
      </w:r>
    </w:p>
    <w:p w14:paraId="70D7A110" w14:textId="6E6F3C0C" w:rsidR="00430FFE" w:rsidRPr="0021675C" w:rsidRDefault="00563FA8" w:rsidP="00430FFE">
      <w:pPr>
        <w:spacing w:before="120" w:after="120" w:line="360" w:lineRule="auto"/>
        <w:ind w:firstLine="708"/>
        <w:jc w:val="both"/>
        <w:rPr>
          <w:rFonts w:cstheme="minorHAnsi"/>
          <w:color w:val="000000" w:themeColor="text1"/>
          <w:sz w:val="24"/>
          <w:szCs w:val="24"/>
          <w:shd w:val="clear" w:color="auto" w:fill="FFFFFF"/>
        </w:rPr>
      </w:pPr>
      <w:r w:rsidRPr="0021675C">
        <w:rPr>
          <w:color w:val="000000" w:themeColor="text1"/>
          <w:sz w:val="24"/>
          <w:szCs w:val="24"/>
        </w:rPr>
        <w:t>Tablo 8.3A’da görüldüğü gibi, k</w:t>
      </w:r>
      <w:r w:rsidR="005F6506" w:rsidRPr="0021675C">
        <w:rPr>
          <w:color w:val="000000" w:themeColor="text1"/>
          <w:sz w:val="24"/>
          <w:szCs w:val="24"/>
        </w:rPr>
        <w:t xml:space="preserve">adınlarda ve gençlerde işsizlik oranı ortalamanın çok daha üzerindedir. </w:t>
      </w:r>
      <w:r w:rsidR="00122D04" w:rsidRPr="0021675C">
        <w:rPr>
          <w:color w:val="000000" w:themeColor="text1"/>
          <w:sz w:val="24"/>
          <w:szCs w:val="24"/>
        </w:rPr>
        <w:t>Bu iki grupta işgücüne katılım oranı yetişkin erkeklerde olduğundan daha düşük olduğu h</w:t>
      </w:r>
      <w:r w:rsidR="007154AC">
        <w:rPr>
          <w:color w:val="000000" w:themeColor="text1"/>
          <w:sz w:val="24"/>
          <w:szCs w:val="24"/>
        </w:rPr>
        <w:t>â</w:t>
      </w:r>
      <w:r w:rsidR="00122D04" w:rsidRPr="0021675C">
        <w:rPr>
          <w:color w:val="000000" w:themeColor="text1"/>
          <w:sz w:val="24"/>
          <w:szCs w:val="24"/>
        </w:rPr>
        <w:t>lde işsizlik oran</w:t>
      </w:r>
      <w:r w:rsidR="00716F03" w:rsidRPr="0021675C">
        <w:rPr>
          <w:color w:val="000000" w:themeColor="text1"/>
          <w:sz w:val="24"/>
          <w:szCs w:val="24"/>
        </w:rPr>
        <w:t xml:space="preserve">ı daha yüksektir. </w:t>
      </w:r>
      <w:r w:rsidR="00122D04" w:rsidRPr="0021675C">
        <w:rPr>
          <w:color w:val="000000" w:themeColor="text1"/>
          <w:sz w:val="24"/>
          <w:szCs w:val="24"/>
        </w:rPr>
        <w:t xml:space="preserve"> </w:t>
      </w:r>
      <w:r w:rsidR="00716F03" w:rsidRPr="0021675C">
        <w:rPr>
          <w:color w:val="000000" w:themeColor="text1"/>
          <w:sz w:val="24"/>
          <w:szCs w:val="24"/>
        </w:rPr>
        <w:t>Kadın istihdamı tarım ve hizmetlerde göreceli olarak yüksek</w:t>
      </w:r>
      <w:r w:rsidR="007154AC">
        <w:rPr>
          <w:color w:val="000000" w:themeColor="text1"/>
          <w:sz w:val="24"/>
          <w:szCs w:val="24"/>
        </w:rPr>
        <w:t>,</w:t>
      </w:r>
      <w:r w:rsidR="00716F03" w:rsidRPr="0021675C">
        <w:rPr>
          <w:color w:val="000000" w:themeColor="text1"/>
          <w:sz w:val="24"/>
          <w:szCs w:val="24"/>
        </w:rPr>
        <w:t xml:space="preserve"> sanayide </w:t>
      </w:r>
      <w:r w:rsidR="007154AC">
        <w:rPr>
          <w:color w:val="000000" w:themeColor="text1"/>
          <w:sz w:val="24"/>
          <w:szCs w:val="24"/>
        </w:rPr>
        <w:t xml:space="preserve">ise </w:t>
      </w:r>
      <w:r w:rsidR="00716F03" w:rsidRPr="0021675C">
        <w:rPr>
          <w:color w:val="000000" w:themeColor="text1"/>
          <w:sz w:val="24"/>
          <w:szCs w:val="24"/>
        </w:rPr>
        <w:t>düşüktür.</w:t>
      </w:r>
      <w:r w:rsidR="00430FFE" w:rsidRPr="0021675C">
        <w:rPr>
          <w:rFonts w:cstheme="minorHAnsi"/>
          <w:color w:val="000000" w:themeColor="text1"/>
          <w:sz w:val="24"/>
          <w:szCs w:val="24"/>
          <w:shd w:val="clear" w:color="auto" w:fill="FFFFFF"/>
        </w:rPr>
        <w:t xml:space="preserve"> </w:t>
      </w:r>
    </w:p>
    <w:p w14:paraId="1B4AE4D1" w14:textId="61E049E1" w:rsidR="00430FFE" w:rsidRPr="00943E27" w:rsidRDefault="0021675C" w:rsidP="00430FFE">
      <w:pPr>
        <w:spacing w:before="120" w:after="120" w:line="360" w:lineRule="auto"/>
        <w:ind w:firstLine="708"/>
        <w:jc w:val="both"/>
        <w:rPr>
          <w:rFonts w:cstheme="minorHAnsi"/>
          <w:color w:val="000000" w:themeColor="text1"/>
          <w:sz w:val="24"/>
          <w:szCs w:val="24"/>
          <w:shd w:val="clear" w:color="auto" w:fill="FFFFFF"/>
        </w:rPr>
      </w:pPr>
      <w:r w:rsidRPr="00943E27">
        <w:rPr>
          <w:rFonts w:cstheme="minorHAnsi"/>
          <w:color w:val="000000" w:themeColor="text1"/>
          <w:sz w:val="24"/>
          <w:szCs w:val="24"/>
          <w:shd w:val="clear" w:color="auto" w:fill="FFFFFF"/>
        </w:rPr>
        <w:t>Türkiye işgücü piyasasının başka bir özelliği de kayıtsız çalıştırma oranın</w:t>
      </w:r>
      <w:r w:rsidR="00A557C6" w:rsidRPr="00943E27">
        <w:rPr>
          <w:rFonts w:cstheme="minorHAnsi"/>
          <w:color w:val="000000" w:themeColor="text1"/>
          <w:sz w:val="24"/>
          <w:szCs w:val="24"/>
          <w:shd w:val="clear" w:color="auto" w:fill="FFFFFF"/>
        </w:rPr>
        <w:t>ın yüksekliğidir. Temmuz 2022’de</w:t>
      </w:r>
      <w:r w:rsidR="00430FFE" w:rsidRPr="00943E27">
        <w:rPr>
          <w:rFonts w:cstheme="minorHAnsi"/>
          <w:color w:val="000000" w:themeColor="text1"/>
          <w:sz w:val="24"/>
          <w:szCs w:val="24"/>
          <w:shd w:val="clear" w:color="auto" w:fill="FFFFFF"/>
        </w:rPr>
        <w:t xml:space="preserve">, </w:t>
      </w:r>
      <w:r w:rsidR="00A557C6" w:rsidRPr="00943E27">
        <w:rPr>
          <w:rFonts w:cstheme="minorHAnsi"/>
          <w:color w:val="000000" w:themeColor="text1"/>
          <w:sz w:val="24"/>
          <w:szCs w:val="24"/>
          <w:shd w:val="clear" w:color="auto" w:fill="FFFFFF"/>
        </w:rPr>
        <w:t>sosyal güvenlik kurumlarına üye olmaksızın çalışan</w:t>
      </w:r>
      <w:r w:rsidR="00F80FF1" w:rsidRPr="00943E27">
        <w:rPr>
          <w:rFonts w:cstheme="minorHAnsi"/>
          <w:color w:val="000000" w:themeColor="text1"/>
          <w:sz w:val="24"/>
          <w:szCs w:val="24"/>
          <w:shd w:val="clear" w:color="auto" w:fill="FFFFFF"/>
        </w:rPr>
        <w:t>ların oluşturduğu</w:t>
      </w:r>
      <w:r w:rsidR="00A557C6" w:rsidRPr="00943E27">
        <w:rPr>
          <w:rFonts w:cstheme="minorHAnsi"/>
          <w:color w:val="000000" w:themeColor="text1"/>
          <w:sz w:val="24"/>
          <w:szCs w:val="24"/>
          <w:shd w:val="clear" w:color="auto" w:fill="FFFFFF"/>
        </w:rPr>
        <w:t xml:space="preserve"> </w:t>
      </w:r>
      <w:r w:rsidR="00F80FF1" w:rsidRPr="00943E27">
        <w:rPr>
          <w:rFonts w:cstheme="minorHAnsi"/>
          <w:color w:val="000000" w:themeColor="text1"/>
          <w:sz w:val="24"/>
          <w:szCs w:val="24"/>
          <w:shd w:val="clear" w:color="auto" w:fill="FFFFFF"/>
        </w:rPr>
        <w:t>kayıt dışı istihdamın toplam içindeki payı yüzde 2</w:t>
      </w:r>
      <w:r w:rsidR="00943E27" w:rsidRPr="00943E27">
        <w:rPr>
          <w:rFonts w:cstheme="minorHAnsi"/>
          <w:color w:val="000000" w:themeColor="text1"/>
          <w:sz w:val="24"/>
          <w:szCs w:val="24"/>
          <w:shd w:val="clear" w:color="auto" w:fill="FFFFFF"/>
        </w:rPr>
        <w:t>9,7 idi.</w:t>
      </w:r>
    </w:p>
    <w:p w14:paraId="2338DF19" w14:textId="29938AB1" w:rsidR="00430FFE" w:rsidRPr="00554138" w:rsidRDefault="00943E27" w:rsidP="00835026">
      <w:pPr>
        <w:numPr>
          <w:ilvl w:val="1"/>
          <w:numId w:val="45"/>
        </w:numPr>
        <w:tabs>
          <w:tab w:val="left" w:pos="1134"/>
        </w:tabs>
        <w:spacing w:before="240" w:after="240" w:line="360" w:lineRule="auto"/>
        <w:ind w:left="1134" w:hanging="425"/>
        <w:jc w:val="both"/>
        <w:rPr>
          <w:b/>
          <w:sz w:val="24"/>
          <w:szCs w:val="24"/>
        </w:rPr>
      </w:pPr>
      <w:r w:rsidRPr="00554138">
        <w:rPr>
          <w:b/>
          <w:sz w:val="24"/>
          <w:szCs w:val="24"/>
        </w:rPr>
        <w:t>E</w:t>
      </w:r>
      <w:r w:rsidR="00430FFE" w:rsidRPr="00554138">
        <w:rPr>
          <w:b/>
          <w:sz w:val="24"/>
          <w:szCs w:val="24"/>
        </w:rPr>
        <w:t>NFLA</w:t>
      </w:r>
      <w:r w:rsidRPr="00554138">
        <w:rPr>
          <w:b/>
          <w:sz w:val="24"/>
          <w:szCs w:val="24"/>
        </w:rPr>
        <w:t>SY</w:t>
      </w:r>
      <w:r w:rsidR="00430FFE" w:rsidRPr="00554138">
        <w:rPr>
          <w:b/>
          <w:sz w:val="24"/>
          <w:szCs w:val="24"/>
        </w:rPr>
        <w:t>ON</w:t>
      </w:r>
    </w:p>
    <w:p w14:paraId="57D38C43" w14:textId="680A2B92" w:rsidR="00430FFE" w:rsidRPr="008C0ECD" w:rsidRDefault="00BF598C" w:rsidP="00430FFE">
      <w:pPr>
        <w:spacing w:before="240" w:after="0" w:line="360" w:lineRule="auto"/>
        <w:jc w:val="both"/>
        <w:rPr>
          <w:color w:val="000000" w:themeColor="text1"/>
          <w:sz w:val="24"/>
          <w:szCs w:val="24"/>
        </w:rPr>
      </w:pPr>
      <w:r w:rsidRPr="005B099F">
        <w:rPr>
          <w:color w:val="000000" w:themeColor="text1"/>
          <w:sz w:val="24"/>
          <w:szCs w:val="24"/>
        </w:rPr>
        <w:t xml:space="preserve">Yüksek enflasyon 1960’ların sonundan </w:t>
      </w:r>
      <w:r w:rsidR="00833BEE">
        <w:rPr>
          <w:color w:val="000000" w:themeColor="text1"/>
          <w:sz w:val="24"/>
          <w:szCs w:val="24"/>
        </w:rPr>
        <w:t>itibaren</w:t>
      </w:r>
      <w:r w:rsidRPr="005B099F">
        <w:rPr>
          <w:color w:val="000000" w:themeColor="text1"/>
          <w:sz w:val="24"/>
          <w:szCs w:val="24"/>
        </w:rPr>
        <w:t xml:space="preserve"> Türkiye’nin önemli sorunlarından bir tanesi </w:t>
      </w:r>
      <w:r w:rsidRPr="00554138">
        <w:rPr>
          <w:sz w:val="24"/>
          <w:szCs w:val="24"/>
        </w:rPr>
        <w:t>ol</w:t>
      </w:r>
      <w:r w:rsidR="00F934CE">
        <w:rPr>
          <w:sz w:val="24"/>
          <w:szCs w:val="24"/>
        </w:rPr>
        <w:t>agelmiştir</w:t>
      </w:r>
      <w:r w:rsidRPr="00554138">
        <w:rPr>
          <w:sz w:val="24"/>
          <w:szCs w:val="24"/>
        </w:rPr>
        <w:t>.</w:t>
      </w:r>
      <w:r w:rsidR="00430FFE" w:rsidRPr="00554138">
        <w:rPr>
          <w:sz w:val="24"/>
          <w:szCs w:val="24"/>
        </w:rPr>
        <w:t xml:space="preserve"> </w:t>
      </w:r>
      <w:r w:rsidR="00D9753F">
        <w:rPr>
          <w:sz w:val="24"/>
          <w:szCs w:val="24"/>
        </w:rPr>
        <w:t>2002-20</w:t>
      </w:r>
      <w:r w:rsidR="00DC056E">
        <w:rPr>
          <w:sz w:val="24"/>
          <w:szCs w:val="24"/>
        </w:rPr>
        <w:t>05 döneminde hızla düşen yıllık enflasyon oranı</w:t>
      </w:r>
      <w:r w:rsidR="00F415EF">
        <w:rPr>
          <w:sz w:val="24"/>
          <w:szCs w:val="24"/>
        </w:rPr>
        <w:t>,</w:t>
      </w:r>
      <w:r w:rsidR="00DC056E">
        <w:rPr>
          <w:sz w:val="24"/>
          <w:szCs w:val="24"/>
        </w:rPr>
        <w:t xml:space="preserve"> son yıllarda yine </w:t>
      </w:r>
      <w:r w:rsidR="00F415EF">
        <w:rPr>
          <w:sz w:val="24"/>
          <w:szCs w:val="24"/>
        </w:rPr>
        <w:t xml:space="preserve">yüksek düzeylere erişmiştir. </w:t>
      </w:r>
      <w:r w:rsidR="00D9753F">
        <w:rPr>
          <w:sz w:val="24"/>
          <w:szCs w:val="24"/>
        </w:rPr>
        <w:t xml:space="preserve"> </w:t>
      </w:r>
      <w:r w:rsidR="00554138" w:rsidRPr="00554138">
        <w:rPr>
          <w:sz w:val="24"/>
          <w:szCs w:val="24"/>
        </w:rPr>
        <w:t>Türkiye, e</w:t>
      </w:r>
      <w:r w:rsidR="00DF5679" w:rsidRPr="00554138">
        <w:rPr>
          <w:sz w:val="24"/>
          <w:szCs w:val="24"/>
        </w:rPr>
        <w:t>nflasyon hedeflemesinin başladığı 2006 yılından sonra neredeyse her yıl enflasyon hedefin</w:t>
      </w:r>
      <w:r w:rsidR="00815F8E" w:rsidRPr="00554138">
        <w:rPr>
          <w:sz w:val="24"/>
          <w:szCs w:val="24"/>
        </w:rPr>
        <w:t>e ulaşamamakla</w:t>
      </w:r>
      <w:r w:rsidR="00DF5679" w:rsidRPr="00815F8E">
        <w:rPr>
          <w:color w:val="000000" w:themeColor="text1"/>
          <w:sz w:val="24"/>
          <w:szCs w:val="24"/>
        </w:rPr>
        <w:t xml:space="preserve"> birlikte</w:t>
      </w:r>
      <w:r w:rsidR="00815F8E" w:rsidRPr="00815F8E">
        <w:rPr>
          <w:color w:val="000000" w:themeColor="text1"/>
          <w:sz w:val="24"/>
          <w:szCs w:val="24"/>
        </w:rPr>
        <w:t xml:space="preserve"> yine de</w:t>
      </w:r>
      <w:r w:rsidR="001346DA" w:rsidRPr="00815F8E">
        <w:rPr>
          <w:color w:val="000000" w:themeColor="text1"/>
          <w:sz w:val="24"/>
          <w:szCs w:val="24"/>
        </w:rPr>
        <w:t xml:space="preserve"> yıllık enflasyon oranını 20</w:t>
      </w:r>
      <w:r w:rsidR="007045B3">
        <w:rPr>
          <w:color w:val="000000" w:themeColor="text1"/>
          <w:sz w:val="24"/>
          <w:szCs w:val="24"/>
        </w:rPr>
        <w:t>1</w:t>
      </w:r>
      <w:r w:rsidR="002F2FF8">
        <w:rPr>
          <w:color w:val="000000" w:themeColor="text1"/>
          <w:sz w:val="24"/>
          <w:szCs w:val="24"/>
        </w:rPr>
        <w:t>7</w:t>
      </w:r>
      <w:r w:rsidR="001346DA" w:rsidRPr="00815F8E">
        <w:rPr>
          <w:color w:val="000000" w:themeColor="text1"/>
          <w:sz w:val="24"/>
          <w:szCs w:val="24"/>
        </w:rPr>
        <w:t xml:space="preserve"> yılına kadar, 2011 yılı hariç, yüzde 10’un altında tutmayı başarmıştır</w:t>
      </w:r>
      <w:r w:rsidR="007045B3">
        <w:rPr>
          <w:color w:val="000000" w:themeColor="text1"/>
          <w:sz w:val="24"/>
          <w:szCs w:val="24"/>
        </w:rPr>
        <w:t xml:space="preserve"> (Bakınız Şekil 8.2)</w:t>
      </w:r>
      <w:r w:rsidR="001346DA" w:rsidRPr="00815F8E">
        <w:rPr>
          <w:color w:val="000000" w:themeColor="text1"/>
          <w:sz w:val="24"/>
          <w:szCs w:val="24"/>
        </w:rPr>
        <w:t>.</w:t>
      </w:r>
      <w:r w:rsidR="001346DA">
        <w:rPr>
          <w:color w:val="0070C0"/>
          <w:sz w:val="24"/>
          <w:szCs w:val="24"/>
        </w:rPr>
        <w:t xml:space="preserve"> </w:t>
      </w:r>
      <w:r w:rsidR="008D66B9" w:rsidRPr="008C0ECD">
        <w:rPr>
          <w:color w:val="000000" w:themeColor="text1"/>
          <w:sz w:val="24"/>
          <w:szCs w:val="24"/>
        </w:rPr>
        <w:t>Yıllık tüketici enflasyonu 2017 yılında yüzde 11</w:t>
      </w:r>
      <w:r w:rsidR="00575254" w:rsidRPr="008C0ECD">
        <w:rPr>
          <w:color w:val="000000" w:themeColor="text1"/>
          <w:sz w:val="24"/>
          <w:szCs w:val="24"/>
        </w:rPr>
        <w:t>,</w:t>
      </w:r>
      <w:r w:rsidR="00430FFE" w:rsidRPr="008C0ECD">
        <w:rPr>
          <w:color w:val="000000" w:themeColor="text1"/>
          <w:sz w:val="24"/>
          <w:szCs w:val="24"/>
        </w:rPr>
        <w:t>9%</w:t>
      </w:r>
      <w:r w:rsidR="008C0ECD">
        <w:rPr>
          <w:color w:val="000000" w:themeColor="text1"/>
          <w:sz w:val="24"/>
          <w:szCs w:val="24"/>
        </w:rPr>
        <w:t xml:space="preserve"> oldu</w:t>
      </w:r>
      <w:r w:rsidR="00575254" w:rsidRPr="008C0ECD">
        <w:rPr>
          <w:color w:val="000000" w:themeColor="text1"/>
          <w:sz w:val="24"/>
          <w:szCs w:val="24"/>
        </w:rPr>
        <w:t xml:space="preserve"> ve 2018’de</w:t>
      </w:r>
      <w:r w:rsidR="00430FFE" w:rsidRPr="008C0ECD">
        <w:rPr>
          <w:color w:val="000000" w:themeColor="text1"/>
          <w:sz w:val="24"/>
          <w:szCs w:val="24"/>
        </w:rPr>
        <w:t xml:space="preserve"> </w:t>
      </w:r>
      <w:r w:rsidR="00575254" w:rsidRPr="008C0ECD">
        <w:rPr>
          <w:color w:val="000000" w:themeColor="text1"/>
          <w:sz w:val="24"/>
          <w:szCs w:val="24"/>
        </w:rPr>
        <w:t xml:space="preserve">yüzde </w:t>
      </w:r>
      <w:r w:rsidR="00430FFE" w:rsidRPr="008C0ECD">
        <w:rPr>
          <w:color w:val="000000" w:themeColor="text1"/>
          <w:sz w:val="24"/>
          <w:szCs w:val="24"/>
        </w:rPr>
        <w:t>20</w:t>
      </w:r>
      <w:r w:rsidR="00B651A9" w:rsidRPr="008C0ECD">
        <w:rPr>
          <w:color w:val="000000" w:themeColor="text1"/>
          <w:sz w:val="24"/>
          <w:szCs w:val="24"/>
        </w:rPr>
        <w:t>,</w:t>
      </w:r>
      <w:r w:rsidR="00430FFE" w:rsidRPr="008C0ECD">
        <w:rPr>
          <w:color w:val="000000" w:themeColor="text1"/>
          <w:sz w:val="24"/>
          <w:szCs w:val="24"/>
        </w:rPr>
        <w:t>3</w:t>
      </w:r>
      <w:r w:rsidR="00575254" w:rsidRPr="008C0ECD">
        <w:rPr>
          <w:color w:val="000000" w:themeColor="text1"/>
          <w:sz w:val="24"/>
          <w:szCs w:val="24"/>
        </w:rPr>
        <w:t>’e sıçradı</w:t>
      </w:r>
      <w:r w:rsidR="00430FFE" w:rsidRPr="008C0ECD">
        <w:rPr>
          <w:color w:val="000000" w:themeColor="text1"/>
          <w:sz w:val="24"/>
          <w:szCs w:val="24"/>
        </w:rPr>
        <w:t xml:space="preserve">. </w:t>
      </w:r>
      <w:r w:rsidR="00430FFE" w:rsidRPr="008C0ECD">
        <w:rPr>
          <w:color w:val="000000" w:themeColor="text1"/>
          <w:sz w:val="24"/>
          <w:szCs w:val="24"/>
        </w:rPr>
        <w:lastRenderedPageBreak/>
        <w:t>2019</w:t>
      </w:r>
      <w:r w:rsidR="00B651A9" w:rsidRPr="008C0ECD">
        <w:rPr>
          <w:color w:val="000000" w:themeColor="text1"/>
          <w:sz w:val="24"/>
          <w:szCs w:val="24"/>
        </w:rPr>
        <w:t xml:space="preserve">’de yüzde </w:t>
      </w:r>
      <w:r w:rsidR="00430FFE" w:rsidRPr="008C0ECD">
        <w:rPr>
          <w:color w:val="000000" w:themeColor="text1"/>
          <w:sz w:val="24"/>
          <w:szCs w:val="24"/>
        </w:rPr>
        <w:t>11</w:t>
      </w:r>
      <w:r w:rsidR="00A63351" w:rsidRPr="008C0ECD">
        <w:rPr>
          <w:color w:val="000000" w:themeColor="text1"/>
          <w:sz w:val="24"/>
          <w:szCs w:val="24"/>
        </w:rPr>
        <w:t>,</w:t>
      </w:r>
      <w:r w:rsidR="00430FFE" w:rsidRPr="008C0ECD">
        <w:rPr>
          <w:color w:val="000000" w:themeColor="text1"/>
          <w:sz w:val="24"/>
          <w:szCs w:val="24"/>
        </w:rPr>
        <w:t>8</w:t>
      </w:r>
      <w:r w:rsidR="00B651A9" w:rsidRPr="008C0ECD">
        <w:rPr>
          <w:color w:val="000000" w:themeColor="text1"/>
          <w:sz w:val="24"/>
          <w:szCs w:val="24"/>
        </w:rPr>
        <w:t>’e düşmekle birlikte</w:t>
      </w:r>
      <w:r w:rsidR="0027291C" w:rsidRPr="008C0ECD">
        <w:rPr>
          <w:color w:val="000000" w:themeColor="text1"/>
          <w:sz w:val="24"/>
          <w:szCs w:val="24"/>
        </w:rPr>
        <w:t xml:space="preserve"> 2020’</w:t>
      </w:r>
      <w:r w:rsidR="00913FA4">
        <w:rPr>
          <w:color w:val="000000" w:themeColor="text1"/>
          <w:sz w:val="24"/>
          <w:szCs w:val="24"/>
        </w:rPr>
        <w:t>de</w:t>
      </w:r>
      <w:r w:rsidR="0027291C" w:rsidRPr="008C0ECD">
        <w:rPr>
          <w:color w:val="000000" w:themeColor="text1"/>
          <w:sz w:val="24"/>
          <w:szCs w:val="24"/>
        </w:rPr>
        <w:t xml:space="preserve"> yeniden yükselerek yüzde</w:t>
      </w:r>
      <w:r w:rsidR="00430FFE" w:rsidRPr="008C0ECD">
        <w:rPr>
          <w:color w:val="000000" w:themeColor="text1"/>
          <w:sz w:val="24"/>
          <w:szCs w:val="24"/>
        </w:rPr>
        <w:t>14</w:t>
      </w:r>
      <w:r w:rsidR="0027291C" w:rsidRPr="008C0ECD">
        <w:rPr>
          <w:color w:val="000000" w:themeColor="text1"/>
          <w:sz w:val="24"/>
          <w:szCs w:val="24"/>
        </w:rPr>
        <w:t>,</w:t>
      </w:r>
      <w:r w:rsidR="00430FFE" w:rsidRPr="008C0ECD">
        <w:rPr>
          <w:color w:val="000000" w:themeColor="text1"/>
          <w:sz w:val="24"/>
          <w:szCs w:val="24"/>
        </w:rPr>
        <w:t>6</w:t>
      </w:r>
      <w:r w:rsidR="0027291C" w:rsidRPr="008C0ECD">
        <w:rPr>
          <w:color w:val="000000" w:themeColor="text1"/>
          <w:sz w:val="24"/>
          <w:szCs w:val="24"/>
        </w:rPr>
        <w:t>’ya ulaştı</w:t>
      </w:r>
      <w:r w:rsidR="00A63351" w:rsidRPr="008C0ECD">
        <w:rPr>
          <w:color w:val="000000" w:themeColor="text1"/>
          <w:sz w:val="24"/>
          <w:szCs w:val="24"/>
        </w:rPr>
        <w:t>,</w:t>
      </w:r>
      <w:r w:rsidR="00430FFE" w:rsidRPr="008C0ECD">
        <w:rPr>
          <w:color w:val="000000" w:themeColor="text1"/>
          <w:sz w:val="24"/>
          <w:szCs w:val="24"/>
        </w:rPr>
        <w:t xml:space="preserve"> 202</w:t>
      </w:r>
      <w:r w:rsidR="00913FA4">
        <w:rPr>
          <w:color w:val="000000" w:themeColor="text1"/>
          <w:sz w:val="24"/>
          <w:szCs w:val="24"/>
        </w:rPr>
        <w:t>1</w:t>
      </w:r>
      <w:r w:rsidR="00A63351" w:rsidRPr="008C0ECD">
        <w:rPr>
          <w:color w:val="000000" w:themeColor="text1"/>
          <w:sz w:val="24"/>
          <w:szCs w:val="24"/>
        </w:rPr>
        <w:t>’de yüzde</w:t>
      </w:r>
      <w:r w:rsidR="00430FFE" w:rsidRPr="008C0ECD">
        <w:rPr>
          <w:color w:val="000000" w:themeColor="text1"/>
          <w:sz w:val="24"/>
          <w:szCs w:val="24"/>
        </w:rPr>
        <w:t xml:space="preserve"> 36</w:t>
      </w:r>
      <w:r w:rsidR="00A63351" w:rsidRPr="008C0ECD">
        <w:rPr>
          <w:color w:val="000000" w:themeColor="text1"/>
          <w:sz w:val="24"/>
          <w:szCs w:val="24"/>
        </w:rPr>
        <w:t>,</w:t>
      </w:r>
      <w:r w:rsidR="00430FFE" w:rsidRPr="008C0ECD">
        <w:rPr>
          <w:color w:val="000000" w:themeColor="text1"/>
          <w:sz w:val="24"/>
          <w:szCs w:val="24"/>
        </w:rPr>
        <w:t>1</w:t>
      </w:r>
      <w:r w:rsidR="00A63351" w:rsidRPr="008C0ECD">
        <w:rPr>
          <w:color w:val="000000" w:themeColor="text1"/>
          <w:sz w:val="24"/>
          <w:szCs w:val="24"/>
        </w:rPr>
        <w:t xml:space="preserve">’e </w:t>
      </w:r>
      <w:r w:rsidR="006051CE" w:rsidRPr="008C0ECD">
        <w:rPr>
          <w:color w:val="000000" w:themeColor="text1"/>
          <w:sz w:val="24"/>
          <w:szCs w:val="24"/>
        </w:rPr>
        <w:t>ve Eylül 2022 itibariyle de</w:t>
      </w:r>
      <w:r w:rsidR="00430FFE" w:rsidRPr="008C0ECD">
        <w:rPr>
          <w:color w:val="000000" w:themeColor="text1"/>
          <w:sz w:val="24"/>
          <w:szCs w:val="24"/>
        </w:rPr>
        <w:t xml:space="preserve"> 83</w:t>
      </w:r>
      <w:r w:rsidR="008C0ECD" w:rsidRPr="008C0ECD">
        <w:rPr>
          <w:color w:val="000000" w:themeColor="text1"/>
          <w:sz w:val="24"/>
          <w:szCs w:val="24"/>
        </w:rPr>
        <w:t>,</w:t>
      </w:r>
      <w:r w:rsidR="00430FFE" w:rsidRPr="008C0ECD">
        <w:rPr>
          <w:color w:val="000000" w:themeColor="text1"/>
          <w:sz w:val="24"/>
          <w:szCs w:val="24"/>
        </w:rPr>
        <w:t>4</w:t>
      </w:r>
      <w:r w:rsidR="008C0ECD" w:rsidRPr="008C0ECD">
        <w:rPr>
          <w:color w:val="000000" w:themeColor="text1"/>
          <w:sz w:val="24"/>
          <w:szCs w:val="24"/>
        </w:rPr>
        <w:t>’e tırmandı</w:t>
      </w:r>
      <w:r w:rsidR="00430FFE" w:rsidRPr="008C0ECD">
        <w:rPr>
          <w:color w:val="000000" w:themeColor="text1"/>
          <w:sz w:val="24"/>
          <w:szCs w:val="24"/>
        </w:rPr>
        <w:t xml:space="preserve">. </w:t>
      </w:r>
    </w:p>
    <w:p w14:paraId="69B8B96F" w14:textId="616D8361" w:rsidR="00430FFE" w:rsidRPr="00DF49B0" w:rsidRDefault="00430FFE" w:rsidP="00430FFE">
      <w:pPr>
        <w:spacing w:before="120" w:after="0"/>
        <w:ind w:left="11" w:hanging="11"/>
        <w:jc w:val="both"/>
        <w:rPr>
          <w:b/>
          <w:color w:val="000000" w:themeColor="text1"/>
          <w:sz w:val="24"/>
          <w:szCs w:val="24"/>
        </w:rPr>
      </w:pPr>
      <w:r w:rsidRPr="00913FA4">
        <w:rPr>
          <w:b/>
          <w:bCs/>
          <w:color w:val="0070C0"/>
          <w:sz w:val="24"/>
          <w:szCs w:val="24"/>
        </w:rPr>
        <w:tab/>
      </w:r>
      <w:r w:rsidR="00913FA4" w:rsidRPr="00DF49B0">
        <w:rPr>
          <w:b/>
          <w:bCs/>
          <w:color w:val="000000" w:themeColor="text1"/>
          <w:sz w:val="24"/>
          <w:szCs w:val="24"/>
        </w:rPr>
        <w:t>Şekil 8</w:t>
      </w:r>
      <w:r w:rsidRPr="00DF49B0">
        <w:rPr>
          <w:b/>
          <w:bCs/>
          <w:color w:val="000000" w:themeColor="text1"/>
          <w:sz w:val="24"/>
          <w:szCs w:val="24"/>
        </w:rPr>
        <w:t>.</w:t>
      </w:r>
      <w:r w:rsidRPr="00DF49B0">
        <w:rPr>
          <w:b/>
          <w:color w:val="000000" w:themeColor="text1"/>
          <w:sz w:val="24"/>
          <w:szCs w:val="24"/>
        </w:rPr>
        <w:t xml:space="preserve">2: </w:t>
      </w:r>
      <w:r w:rsidR="00CD0CA8" w:rsidRPr="00DF49B0">
        <w:rPr>
          <w:b/>
          <w:color w:val="000000" w:themeColor="text1"/>
          <w:sz w:val="24"/>
          <w:szCs w:val="24"/>
        </w:rPr>
        <w:t>Yıllık Tüketici Enflasyonu</w:t>
      </w:r>
      <w:r w:rsidRPr="00DF49B0">
        <w:rPr>
          <w:b/>
          <w:color w:val="000000" w:themeColor="text1"/>
          <w:sz w:val="24"/>
          <w:szCs w:val="24"/>
        </w:rPr>
        <w:t xml:space="preserve"> (</w:t>
      </w:r>
      <w:r w:rsidR="00CD0CA8" w:rsidRPr="00DF49B0">
        <w:rPr>
          <w:b/>
          <w:color w:val="000000" w:themeColor="text1"/>
          <w:sz w:val="24"/>
          <w:szCs w:val="24"/>
        </w:rPr>
        <w:t>T</w:t>
      </w:r>
      <w:r w:rsidR="005F4B6F" w:rsidRPr="00DF49B0">
        <w:rPr>
          <w:b/>
          <w:color w:val="000000" w:themeColor="text1"/>
          <w:sz w:val="24"/>
          <w:szCs w:val="24"/>
        </w:rPr>
        <w:t xml:space="preserve">üketici </w:t>
      </w:r>
      <w:r w:rsidR="00CD0CA8" w:rsidRPr="00DF49B0">
        <w:rPr>
          <w:b/>
          <w:color w:val="000000" w:themeColor="text1"/>
          <w:sz w:val="24"/>
          <w:szCs w:val="24"/>
        </w:rPr>
        <w:t>F</w:t>
      </w:r>
      <w:r w:rsidR="005F4B6F" w:rsidRPr="00DF49B0">
        <w:rPr>
          <w:b/>
          <w:color w:val="000000" w:themeColor="text1"/>
          <w:sz w:val="24"/>
          <w:szCs w:val="24"/>
        </w:rPr>
        <w:t xml:space="preserve">iyat </w:t>
      </w:r>
      <w:r w:rsidR="00CD0CA8" w:rsidRPr="00DF49B0">
        <w:rPr>
          <w:b/>
          <w:color w:val="000000" w:themeColor="text1"/>
          <w:sz w:val="24"/>
          <w:szCs w:val="24"/>
        </w:rPr>
        <w:t>E</w:t>
      </w:r>
      <w:r w:rsidR="005F4B6F" w:rsidRPr="00DF49B0">
        <w:rPr>
          <w:b/>
          <w:color w:val="000000" w:themeColor="text1"/>
          <w:sz w:val="24"/>
          <w:szCs w:val="24"/>
        </w:rPr>
        <w:t>ndeksin</w:t>
      </w:r>
      <w:r w:rsidR="00CD0CA8" w:rsidRPr="00DF49B0">
        <w:rPr>
          <w:b/>
          <w:color w:val="000000" w:themeColor="text1"/>
          <w:sz w:val="24"/>
          <w:szCs w:val="24"/>
        </w:rPr>
        <w:t>deki artış</w:t>
      </w:r>
      <w:r w:rsidRPr="00DF49B0">
        <w:rPr>
          <w:b/>
          <w:color w:val="000000" w:themeColor="text1"/>
          <w:sz w:val="24"/>
          <w:szCs w:val="24"/>
        </w:rPr>
        <w:t>, %, 2003=100)</w:t>
      </w:r>
    </w:p>
    <w:p w14:paraId="6EAEC205" w14:textId="77777777" w:rsidR="00430FFE" w:rsidRPr="003B5D93" w:rsidRDefault="00430FFE" w:rsidP="00430FFE">
      <w:pPr>
        <w:spacing w:before="120" w:after="0"/>
        <w:ind w:left="11" w:hanging="11"/>
        <w:jc w:val="both"/>
        <w:rPr>
          <w:b/>
          <w:color w:val="0070C0"/>
          <w:sz w:val="24"/>
          <w:szCs w:val="24"/>
        </w:rPr>
      </w:pPr>
      <w:r w:rsidRPr="003B5D93">
        <w:rPr>
          <w:noProof/>
          <w:color w:val="0070C0"/>
        </w:rPr>
        <w:drawing>
          <wp:inline distT="0" distB="0" distL="0" distR="0" wp14:anchorId="38C47953" wp14:editId="646F3027">
            <wp:extent cx="5250180" cy="2743200"/>
            <wp:effectExtent l="0" t="0" r="7620" b="0"/>
            <wp:docPr id="8" name="Chart 8">
              <a:extLst xmlns:a="http://schemas.openxmlformats.org/drawingml/2006/main">
                <a:ext uri="{FF2B5EF4-FFF2-40B4-BE49-F238E27FC236}">
                  <a16:creationId xmlns:a16="http://schemas.microsoft.com/office/drawing/2014/main" id="{034D5B6D-E155-4DA0-B356-17A5B098F7C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41562CD5" w14:textId="5EBE482D" w:rsidR="00430FFE" w:rsidRPr="00DF49B0" w:rsidRDefault="005F4B6F" w:rsidP="00430FFE">
      <w:pPr>
        <w:spacing w:after="0" w:line="240" w:lineRule="auto"/>
        <w:jc w:val="both"/>
        <w:rPr>
          <w:color w:val="000000" w:themeColor="text1"/>
          <w:sz w:val="20"/>
          <w:szCs w:val="20"/>
        </w:rPr>
      </w:pPr>
      <w:r w:rsidRPr="00DF49B0">
        <w:rPr>
          <w:color w:val="000000" w:themeColor="text1"/>
          <w:sz w:val="20"/>
          <w:szCs w:val="20"/>
        </w:rPr>
        <w:t>Kaynak</w:t>
      </w:r>
      <w:r w:rsidR="00430FFE" w:rsidRPr="00DF49B0">
        <w:rPr>
          <w:color w:val="000000" w:themeColor="text1"/>
          <w:sz w:val="20"/>
          <w:szCs w:val="20"/>
        </w:rPr>
        <w:t>: T</w:t>
      </w:r>
      <w:r w:rsidRPr="00DF49B0">
        <w:rPr>
          <w:color w:val="000000" w:themeColor="text1"/>
          <w:sz w:val="20"/>
          <w:szCs w:val="20"/>
        </w:rPr>
        <w:t>ÜİK</w:t>
      </w:r>
      <w:r w:rsidR="00430FFE" w:rsidRPr="00DF49B0">
        <w:rPr>
          <w:color w:val="000000" w:themeColor="text1"/>
          <w:sz w:val="20"/>
          <w:szCs w:val="20"/>
        </w:rPr>
        <w:t xml:space="preserve">. (*) </w:t>
      </w:r>
      <w:r w:rsidR="00DF49B0" w:rsidRPr="00DF49B0">
        <w:rPr>
          <w:color w:val="000000" w:themeColor="text1"/>
          <w:sz w:val="20"/>
          <w:szCs w:val="20"/>
        </w:rPr>
        <w:t>Eylül</w:t>
      </w:r>
      <w:r w:rsidR="00430FFE" w:rsidRPr="00DF49B0">
        <w:rPr>
          <w:color w:val="000000" w:themeColor="text1"/>
          <w:sz w:val="20"/>
          <w:szCs w:val="20"/>
        </w:rPr>
        <w:t xml:space="preserve"> 2022. </w:t>
      </w:r>
      <w:r w:rsidR="00DF49B0">
        <w:rPr>
          <w:color w:val="000000" w:themeColor="text1"/>
          <w:sz w:val="20"/>
          <w:szCs w:val="20"/>
        </w:rPr>
        <w:t>Kırmızı çizgi enflasyon hedefini göstermektedir</w:t>
      </w:r>
      <w:r w:rsidR="006B658B">
        <w:rPr>
          <w:color w:val="000000" w:themeColor="text1"/>
          <w:sz w:val="20"/>
          <w:szCs w:val="20"/>
        </w:rPr>
        <w:t>.</w:t>
      </w:r>
      <w:r w:rsidR="00430FFE" w:rsidRPr="00DF49B0">
        <w:rPr>
          <w:color w:val="000000" w:themeColor="text1"/>
          <w:sz w:val="20"/>
          <w:szCs w:val="20"/>
        </w:rPr>
        <w:t xml:space="preserve"> </w:t>
      </w:r>
    </w:p>
    <w:p w14:paraId="2202BA54" w14:textId="5F721264" w:rsidR="00430FFE" w:rsidRDefault="006B658B" w:rsidP="00430FFE">
      <w:pPr>
        <w:spacing w:before="240" w:after="0" w:line="360" w:lineRule="auto"/>
        <w:ind w:firstLine="709"/>
        <w:jc w:val="both"/>
        <w:rPr>
          <w:color w:val="000000" w:themeColor="text1"/>
          <w:sz w:val="24"/>
          <w:szCs w:val="24"/>
        </w:rPr>
      </w:pPr>
      <w:r w:rsidRPr="00C55950">
        <w:rPr>
          <w:color w:val="000000" w:themeColor="text1"/>
          <w:sz w:val="24"/>
          <w:szCs w:val="24"/>
        </w:rPr>
        <w:t xml:space="preserve">Enflasyonun yükselmesinde hem arz ve hem de talep koşulları etkili olmuştur. </w:t>
      </w:r>
      <w:r w:rsidR="0097553F" w:rsidRPr="00C55950">
        <w:rPr>
          <w:color w:val="000000" w:themeColor="text1"/>
          <w:sz w:val="24"/>
          <w:szCs w:val="24"/>
        </w:rPr>
        <w:t xml:space="preserve">2002 sonrasında artan ithal ürün rekabeti Türkiye’de enflasyonun düşmesinde önemli bir rol oynamıştı. </w:t>
      </w:r>
      <w:r w:rsidR="006A75A4" w:rsidRPr="00C55950">
        <w:rPr>
          <w:color w:val="000000" w:themeColor="text1"/>
          <w:sz w:val="24"/>
          <w:szCs w:val="24"/>
        </w:rPr>
        <w:t>Türk lirasının aşırı değerl</w:t>
      </w:r>
      <w:r w:rsidR="007D3154">
        <w:rPr>
          <w:color w:val="000000" w:themeColor="text1"/>
          <w:sz w:val="24"/>
          <w:szCs w:val="24"/>
        </w:rPr>
        <w:t>enmesi</w:t>
      </w:r>
      <w:r w:rsidR="006A75A4" w:rsidRPr="00C55950">
        <w:rPr>
          <w:color w:val="000000" w:themeColor="text1"/>
          <w:sz w:val="24"/>
          <w:szCs w:val="24"/>
        </w:rPr>
        <w:t xml:space="preserve"> ve artan </w:t>
      </w:r>
      <w:r w:rsidR="00BF74A8">
        <w:rPr>
          <w:color w:val="000000" w:themeColor="text1"/>
          <w:sz w:val="24"/>
          <w:szCs w:val="24"/>
        </w:rPr>
        <w:t>ithalât</w:t>
      </w:r>
      <w:r w:rsidR="007D3154">
        <w:rPr>
          <w:color w:val="000000" w:themeColor="text1"/>
          <w:sz w:val="24"/>
          <w:szCs w:val="24"/>
        </w:rPr>
        <w:t>,</w:t>
      </w:r>
      <w:r w:rsidR="006A75A4" w:rsidRPr="00C55950">
        <w:rPr>
          <w:color w:val="000000" w:themeColor="text1"/>
          <w:sz w:val="24"/>
          <w:szCs w:val="24"/>
        </w:rPr>
        <w:t xml:space="preserve"> enflasyondaki düşüşü </w:t>
      </w:r>
      <w:r w:rsidR="00BE0FF7" w:rsidRPr="00C55950">
        <w:rPr>
          <w:color w:val="000000" w:themeColor="text1"/>
          <w:sz w:val="24"/>
          <w:szCs w:val="24"/>
        </w:rPr>
        <w:t>desteklemiştir. Ne var ki, 2009 sonrasında liranın reel olarak değer kaybetmesi</w:t>
      </w:r>
      <w:r w:rsidR="009A0C33" w:rsidRPr="00C55950">
        <w:rPr>
          <w:color w:val="000000" w:themeColor="text1"/>
          <w:sz w:val="24"/>
          <w:szCs w:val="24"/>
        </w:rPr>
        <w:t xml:space="preserve">, özellikle 2018-2022 döneminde, bu kez, enflasyonu hızlandırıcı bir etkide bulunmuştur. </w:t>
      </w:r>
      <w:r w:rsidR="00BE0FF7" w:rsidRPr="00C55950">
        <w:rPr>
          <w:color w:val="000000" w:themeColor="text1"/>
          <w:sz w:val="24"/>
          <w:szCs w:val="24"/>
        </w:rPr>
        <w:t xml:space="preserve"> </w:t>
      </w:r>
      <w:r w:rsidR="00C55950" w:rsidRPr="00C55950">
        <w:rPr>
          <w:color w:val="000000" w:themeColor="text1"/>
          <w:sz w:val="24"/>
          <w:szCs w:val="24"/>
        </w:rPr>
        <w:t>Liranın dolar</w:t>
      </w:r>
      <w:r w:rsidR="00A86905">
        <w:rPr>
          <w:color w:val="000000" w:themeColor="text1"/>
          <w:sz w:val="24"/>
          <w:szCs w:val="24"/>
        </w:rPr>
        <w:t xml:space="preserve"> ve </w:t>
      </w:r>
      <w:r w:rsidR="00C55950" w:rsidRPr="00C55950">
        <w:rPr>
          <w:color w:val="000000" w:themeColor="text1"/>
          <w:sz w:val="24"/>
          <w:szCs w:val="24"/>
        </w:rPr>
        <w:t>euro karşısındaki değer kaybı enflasyonu üç kanaldan desteklemiştir.</w:t>
      </w:r>
      <w:r w:rsidR="00C55950">
        <w:rPr>
          <w:color w:val="0070C0"/>
          <w:sz w:val="24"/>
          <w:szCs w:val="24"/>
        </w:rPr>
        <w:t xml:space="preserve"> </w:t>
      </w:r>
      <w:r w:rsidR="00A86905" w:rsidRPr="004D2F23">
        <w:rPr>
          <w:color w:val="000000" w:themeColor="text1"/>
          <w:sz w:val="24"/>
          <w:szCs w:val="24"/>
        </w:rPr>
        <w:t>İlk</w:t>
      </w:r>
      <w:r w:rsidR="004D2F23">
        <w:rPr>
          <w:color w:val="000000" w:themeColor="text1"/>
          <w:sz w:val="24"/>
          <w:szCs w:val="24"/>
        </w:rPr>
        <w:t xml:space="preserve"> olarak</w:t>
      </w:r>
      <w:r w:rsidR="00A86905" w:rsidRPr="004D2F23">
        <w:rPr>
          <w:color w:val="000000" w:themeColor="text1"/>
          <w:sz w:val="24"/>
          <w:szCs w:val="24"/>
        </w:rPr>
        <w:t xml:space="preserve">, döviz kurundaki artış </w:t>
      </w:r>
      <w:r w:rsidR="00F203D9" w:rsidRPr="004D2F23">
        <w:rPr>
          <w:color w:val="000000" w:themeColor="text1"/>
          <w:sz w:val="24"/>
          <w:szCs w:val="24"/>
        </w:rPr>
        <w:t>ithal girdilerin ve dolayısıyla da üretimin maliyetini artırmıştır.</w:t>
      </w:r>
      <w:r w:rsidR="00F203D9">
        <w:rPr>
          <w:color w:val="0070C0"/>
          <w:sz w:val="24"/>
          <w:szCs w:val="24"/>
        </w:rPr>
        <w:t xml:space="preserve"> </w:t>
      </w:r>
      <w:r w:rsidR="00430FFE" w:rsidRPr="003B5D93">
        <w:rPr>
          <w:color w:val="0070C0"/>
          <w:sz w:val="24"/>
          <w:szCs w:val="24"/>
        </w:rPr>
        <w:t xml:space="preserve"> </w:t>
      </w:r>
      <w:r w:rsidR="004D2F23" w:rsidRPr="00B55CBD">
        <w:rPr>
          <w:color w:val="000000" w:themeColor="text1"/>
          <w:sz w:val="24"/>
          <w:szCs w:val="24"/>
        </w:rPr>
        <w:t>İkinci olarak</w:t>
      </w:r>
      <w:r w:rsidR="00430FFE" w:rsidRPr="00B55CBD">
        <w:rPr>
          <w:color w:val="000000" w:themeColor="text1"/>
          <w:sz w:val="24"/>
          <w:szCs w:val="24"/>
        </w:rPr>
        <w:t xml:space="preserve">, </w:t>
      </w:r>
      <w:r w:rsidR="00AE0F66" w:rsidRPr="00B55CBD">
        <w:rPr>
          <w:color w:val="000000" w:themeColor="text1"/>
          <w:sz w:val="24"/>
          <w:szCs w:val="24"/>
        </w:rPr>
        <w:t>ithal edilen nihai malların fiyatlarını artırmıştır.</w:t>
      </w:r>
      <w:r w:rsidR="00AE0F66">
        <w:rPr>
          <w:color w:val="0070C0"/>
          <w:sz w:val="24"/>
          <w:szCs w:val="24"/>
        </w:rPr>
        <w:t xml:space="preserve"> </w:t>
      </w:r>
      <w:r w:rsidR="00B55CBD" w:rsidRPr="0077250E">
        <w:rPr>
          <w:color w:val="000000" w:themeColor="text1"/>
          <w:sz w:val="24"/>
          <w:szCs w:val="24"/>
        </w:rPr>
        <w:t>Üçüncü olarak</w:t>
      </w:r>
      <w:r w:rsidR="00430FFE" w:rsidRPr="0077250E">
        <w:rPr>
          <w:color w:val="000000" w:themeColor="text1"/>
          <w:sz w:val="24"/>
          <w:szCs w:val="24"/>
        </w:rPr>
        <w:t>, it</w:t>
      </w:r>
      <w:r w:rsidR="00EA084C" w:rsidRPr="0077250E">
        <w:rPr>
          <w:color w:val="000000" w:themeColor="text1"/>
          <w:sz w:val="24"/>
          <w:szCs w:val="24"/>
        </w:rPr>
        <w:t>hal malların yerli ürünler karşısındaki rekabet gü</w:t>
      </w:r>
      <w:r w:rsidR="007D3154">
        <w:rPr>
          <w:color w:val="000000" w:themeColor="text1"/>
          <w:sz w:val="24"/>
          <w:szCs w:val="24"/>
        </w:rPr>
        <w:t>cünü</w:t>
      </w:r>
      <w:r w:rsidR="00EA084C" w:rsidRPr="0077250E">
        <w:rPr>
          <w:color w:val="000000" w:themeColor="text1"/>
          <w:sz w:val="24"/>
          <w:szCs w:val="24"/>
        </w:rPr>
        <w:t xml:space="preserve"> azaltarak </w:t>
      </w:r>
      <w:r w:rsidR="00360516" w:rsidRPr="0077250E">
        <w:rPr>
          <w:color w:val="000000" w:themeColor="text1"/>
          <w:sz w:val="24"/>
          <w:szCs w:val="24"/>
        </w:rPr>
        <w:t>yerli ürün fiyatlarında artış için</w:t>
      </w:r>
      <w:r w:rsidR="0077250E" w:rsidRPr="0077250E">
        <w:rPr>
          <w:color w:val="000000" w:themeColor="text1"/>
          <w:sz w:val="24"/>
          <w:szCs w:val="24"/>
        </w:rPr>
        <w:t>, en azından kısa dönemde,</w:t>
      </w:r>
      <w:r w:rsidR="00360516" w:rsidRPr="0077250E">
        <w:rPr>
          <w:color w:val="000000" w:themeColor="text1"/>
          <w:sz w:val="24"/>
          <w:szCs w:val="24"/>
        </w:rPr>
        <w:t xml:space="preserve"> bir fırsat </w:t>
      </w:r>
      <w:r w:rsidR="00360516" w:rsidRPr="00302E70">
        <w:rPr>
          <w:color w:val="000000" w:themeColor="text1"/>
          <w:sz w:val="24"/>
          <w:szCs w:val="24"/>
        </w:rPr>
        <w:t>yaratmıştır.</w:t>
      </w:r>
      <w:r w:rsidR="00430FFE" w:rsidRPr="00302E70">
        <w:rPr>
          <w:color w:val="000000" w:themeColor="text1"/>
          <w:sz w:val="24"/>
          <w:szCs w:val="24"/>
        </w:rPr>
        <w:t xml:space="preserve"> </w:t>
      </w:r>
      <w:r w:rsidR="0077250E" w:rsidRPr="00302E70">
        <w:rPr>
          <w:color w:val="000000" w:themeColor="text1"/>
          <w:sz w:val="24"/>
          <w:szCs w:val="24"/>
        </w:rPr>
        <w:t>İthal mal fiyatlarındaki, özellikle de enerji girdi fiyatlarındaki oynaklık</w:t>
      </w:r>
      <w:r w:rsidR="002556B6" w:rsidRPr="00302E70">
        <w:rPr>
          <w:color w:val="000000" w:themeColor="text1"/>
          <w:sz w:val="24"/>
          <w:szCs w:val="24"/>
        </w:rPr>
        <w:t xml:space="preserve"> enflasyonu etkileyen başka bir etkendir. Tüketim malları üzerindeki vergiler</w:t>
      </w:r>
      <w:r w:rsidR="00DF7F21" w:rsidRPr="00302E70">
        <w:rPr>
          <w:color w:val="000000" w:themeColor="text1"/>
          <w:sz w:val="24"/>
          <w:szCs w:val="24"/>
        </w:rPr>
        <w:t xml:space="preserve">deki yüksek oranlı artış ya da düşüşler de enflasyon üzerinde etkili olmaktadır. Ancak, </w:t>
      </w:r>
      <w:r w:rsidR="00145148" w:rsidRPr="00302E70">
        <w:rPr>
          <w:color w:val="000000" w:themeColor="text1"/>
          <w:sz w:val="24"/>
          <w:szCs w:val="24"/>
        </w:rPr>
        <w:t xml:space="preserve">reel faiz oranlarının negatif olmasına rağmen, faiz oranlarında art arda yapılan indirimler </w:t>
      </w:r>
      <w:r w:rsidR="00343DAC" w:rsidRPr="00302E70">
        <w:rPr>
          <w:color w:val="000000" w:themeColor="text1"/>
          <w:sz w:val="24"/>
          <w:szCs w:val="24"/>
        </w:rPr>
        <w:t>enflasyonda son yıllarda gözlenen hızlı tırmanmanın arkasındaki esas etkendir.</w:t>
      </w:r>
    </w:p>
    <w:p w14:paraId="363864AA" w14:textId="439E98F1" w:rsidR="008C784C" w:rsidRDefault="008C784C" w:rsidP="00430FFE">
      <w:pPr>
        <w:spacing w:before="240" w:after="0" w:line="360" w:lineRule="auto"/>
        <w:ind w:firstLine="709"/>
        <w:jc w:val="both"/>
        <w:rPr>
          <w:color w:val="000000" w:themeColor="text1"/>
          <w:sz w:val="24"/>
          <w:szCs w:val="24"/>
        </w:rPr>
      </w:pPr>
    </w:p>
    <w:p w14:paraId="365E3F47" w14:textId="77777777" w:rsidR="008C784C" w:rsidRPr="00302E70" w:rsidRDefault="008C784C" w:rsidP="00430FFE">
      <w:pPr>
        <w:spacing w:before="240" w:after="0" w:line="360" w:lineRule="auto"/>
        <w:ind w:firstLine="709"/>
        <w:jc w:val="both"/>
        <w:rPr>
          <w:color w:val="000000" w:themeColor="text1"/>
          <w:sz w:val="24"/>
          <w:szCs w:val="24"/>
        </w:rPr>
      </w:pPr>
    </w:p>
    <w:bookmarkEnd w:id="26"/>
    <w:p w14:paraId="5DB2DEE9" w14:textId="1802B93F" w:rsidR="00430FFE" w:rsidRPr="00302E70" w:rsidRDefault="00302E70" w:rsidP="00A37AD1">
      <w:pPr>
        <w:numPr>
          <w:ilvl w:val="1"/>
          <w:numId w:val="45"/>
        </w:numPr>
        <w:spacing w:before="240" w:after="240" w:line="360" w:lineRule="auto"/>
        <w:ind w:left="1202" w:hanging="493"/>
        <w:jc w:val="both"/>
        <w:rPr>
          <w:b/>
          <w:color w:val="000000" w:themeColor="text1"/>
          <w:sz w:val="24"/>
          <w:szCs w:val="24"/>
        </w:rPr>
      </w:pPr>
      <w:r w:rsidRPr="00302E70">
        <w:rPr>
          <w:b/>
          <w:color w:val="000000" w:themeColor="text1"/>
          <w:sz w:val="24"/>
          <w:szCs w:val="24"/>
        </w:rPr>
        <w:lastRenderedPageBreak/>
        <w:t>TASARRUF VE YATIRIMLAR</w:t>
      </w:r>
    </w:p>
    <w:p w14:paraId="321E8BE7" w14:textId="3DACE9A1" w:rsidR="00430FFE" w:rsidRPr="009121D9" w:rsidRDefault="007C2664" w:rsidP="00430FFE">
      <w:pPr>
        <w:spacing w:before="120" w:after="0" w:line="360" w:lineRule="auto"/>
        <w:jc w:val="both"/>
        <w:rPr>
          <w:bCs/>
          <w:color w:val="000000" w:themeColor="text1"/>
          <w:sz w:val="24"/>
          <w:szCs w:val="24"/>
        </w:rPr>
      </w:pPr>
      <w:r w:rsidRPr="009121D9">
        <w:rPr>
          <w:color w:val="000000" w:themeColor="text1"/>
          <w:sz w:val="24"/>
          <w:szCs w:val="24"/>
        </w:rPr>
        <w:t>Yüksek ve sürdürülebilir bir büyüme yüksek oranda tasarruf gerektirmekle birlikte</w:t>
      </w:r>
      <w:r w:rsidR="004C7429" w:rsidRPr="009121D9">
        <w:rPr>
          <w:color w:val="000000" w:themeColor="text1"/>
          <w:sz w:val="24"/>
          <w:szCs w:val="24"/>
        </w:rPr>
        <w:t xml:space="preserve">, Türkiye ekonomisi arzulanan büyümeyi gerçekleştirmeye yetecek ölçüde tasarruf yaratamamaktadır. </w:t>
      </w:r>
      <w:r w:rsidRPr="009121D9">
        <w:rPr>
          <w:color w:val="000000" w:themeColor="text1"/>
          <w:sz w:val="24"/>
          <w:szCs w:val="24"/>
        </w:rPr>
        <w:t xml:space="preserve"> </w:t>
      </w:r>
      <w:r w:rsidR="008E7360" w:rsidRPr="009121D9">
        <w:rPr>
          <w:color w:val="000000" w:themeColor="text1"/>
          <w:sz w:val="24"/>
          <w:szCs w:val="24"/>
        </w:rPr>
        <w:t>Bu durum karşısında</w:t>
      </w:r>
      <w:r w:rsidR="00876C38" w:rsidRPr="009121D9">
        <w:rPr>
          <w:color w:val="000000" w:themeColor="text1"/>
          <w:sz w:val="24"/>
          <w:szCs w:val="24"/>
        </w:rPr>
        <w:t>,</w:t>
      </w:r>
      <w:r w:rsidR="008E7360" w:rsidRPr="009121D9">
        <w:rPr>
          <w:color w:val="000000" w:themeColor="text1"/>
          <w:sz w:val="24"/>
          <w:szCs w:val="24"/>
        </w:rPr>
        <w:t xml:space="preserve"> Türkiye yatırımların önemli bir bölümünü dış kaynaklarla </w:t>
      </w:r>
      <w:r w:rsidR="006F092A" w:rsidRPr="009121D9">
        <w:rPr>
          <w:color w:val="000000" w:themeColor="text1"/>
          <w:sz w:val="24"/>
          <w:szCs w:val="24"/>
        </w:rPr>
        <w:t>finanse ettiğinden</w:t>
      </w:r>
      <w:r w:rsidR="00876C38" w:rsidRPr="009121D9">
        <w:rPr>
          <w:color w:val="000000" w:themeColor="text1"/>
          <w:sz w:val="24"/>
          <w:szCs w:val="24"/>
        </w:rPr>
        <w:t>,</w:t>
      </w:r>
      <w:r w:rsidR="002E6C3D" w:rsidRPr="009121D9">
        <w:rPr>
          <w:color w:val="000000" w:themeColor="text1"/>
          <w:sz w:val="24"/>
          <w:szCs w:val="24"/>
        </w:rPr>
        <w:t xml:space="preserve"> ekonominin dış ekonomik koşullara karşı duyarlılığı artmıştır. </w:t>
      </w:r>
      <w:r w:rsidR="006F092A" w:rsidRPr="009121D9">
        <w:rPr>
          <w:color w:val="000000" w:themeColor="text1"/>
          <w:sz w:val="24"/>
          <w:szCs w:val="24"/>
        </w:rPr>
        <w:t xml:space="preserve"> </w:t>
      </w:r>
      <w:r w:rsidR="00876C38" w:rsidRPr="009121D9">
        <w:rPr>
          <w:color w:val="000000" w:themeColor="text1"/>
          <w:sz w:val="24"/>
          <w:szCs w:val="24"/>
        </w:rPr>
        <w:t xml:space="preserve">Toplam gayrisafi </w:t>
      </w:r>
      <w:r w:rsidR="002B7A3B" w:rsidRPr="009121D9">
        <w:rPr>
          <w:color w:val="000000" w:themeColor="text1"/>
          <w:sz w:val="24"/>
          <w:szCs w:val="24"/>
        </w:rPr>
        <w:t xml:space="preserve">sabit sermaye </w:t>
      </w:r>
      <w:r w:rsidR="00876C38" w:rsidRPr="009121D9">
        <w:rPr>
          <w:color w:val="000000" w:themeColor="text1"/>
          <w:sz w:val="24"/>
          <w:szCs w:val="24"/>
        </w:rPr>
        <w:t>yatırım</w:t>
      </w:r>
      <w:r w:rsidR="002B7A3B" w:rsidRPr="009121D9">
        <w:rPr>
          <w:color w:val="000000" w:themeColor="text1"/>
          <w:sz w:val="24"/>
          <w:szCs w:val="24"/>
        </w:rPr>
        <w:t>ı</w:t>
      </w:r>
      <w:r w:rsidR="00876C38" w:rsidRPr="009121D9">
        <w:rPr>
          <w:color w:val="000000" w:themeColor="text1"/>
          <w:sz w:val="24"/>
          <w:szCs w:val="24"/>
        </w:rPr>
        <w:t xml:space="preserve"> ile tasarruf arasındaki fark tasarruf açığı olarak adlandırılmaktadır. </w:t>
      </w:r>
      <w:r w:rsidR="0022070B" w:rsidRPr="009121D9">
        <w:rPr>
          <w:color w:val="000000" w:themeColor="text1"/>
          <w:sz w:val="24"/>
          <w:szCs w:val="24"/>
        </w:rPr>
        <w:t>K</w:t>
      </w:r>
      <w:r w:rsidR="00D34D19" w:rsidRPr="009121D9">
        <w:rPr>
          <w:color w:val="000000" w:themeColor="text1"/>
          <w:sz w:val="24"/>
          <w:szCs w:val="24"/>
        </w:rPr>
        <w:t xml:space="preserve">riz dönemlerinde </w:t>
      </w:r>
      <w:r w:rsidR="0022070B" w:rsidRPr="009121D9">
        <w:rPr>
          <w:color w:val="000000" w:themeColor="text1"/>
          <w:sz w:val="24"/>
          <w:szCs w:val="24"/>
        </w:rPr>
        <w:t xml:space="preserve">yatırım oranı düştüğü için tasarruf açığı </w:t>
      </w:r>
      <w:r w:rsidR="00BA340B" w:rsidRPr="009121D9">
        <w:rPr>
          <w:color w:val="000000" w:themeColor="text1"/>
          <w:sz w:val="24"/>
          <w:szCs w:val="24"/>
        </w:rPr>
        <w:t xml:space="preserve">azalmaktadır. Ekonomi normal büyüme </w:t>
      </w:r>
      <w:r w:rsidR="000535DE" w:rsidRPr="009121D9">
        <w:rPr>
          <w:color w:val="000000" w:themeColor="text1"/>
          <w:sz w:val="24"/>
          <w:szCs w:val="24"/>
        </w:rPr>
        <w:t xml:space="preserve">patikasına döndüğünde ise açık artmaktadır. </w:t>
      </w:r>
      <w:r w:rsidR="00C92E58" w:rsidRPr="009121D9">
        <w:rPr>
          <w:color w:val="000000" w:themeColor="text1"/>
          <w:sz w:val="24"/>
          <w:szCs w:val="24"/>
        </w:rPr>
        <w:t xml:space="preserve">2010-2017 döneminde tasarruf açığı GSYH’nin </w:t>
      </w:r>
      <w:r w:rsidR="00B04D5B" w:rsidRPr="009121D9">
        <w:rPr>
          <w:color w:val="000000" w:themeColor="text1"/>
          <w:sz w:val="24"/>
          <w:szCs w:val="24"/>
        </w:rPr>
        <w:t xml:space="preserve">yaklaşık </w:t>
      </w:r>
      <w:r w:rsidR="00C92E58" w:rsidRPr="009121D9">
        <w:rPr>
          <w:color w:val="000000" w:themeColor="text1"/>
          <w:sz w:val="24"/>
          <w:szCs w:val="24"/>
        </w:rPr>
        <w:t xml:space="preserve">yüzde </w:t>
      </w:r>
      <w:r w:rsidR="00430FFE" w:rsidRPr="009121D9">
        <w:rPr>
          <w:bCs/>
          <w:color w:val="000000" w:themeColor="text1"/>
          <w:sz w:val="24"/>
          <w:szCs w:val="24"/>
        </w:rPr>
        <w:t>4</w:t>
      </w:r>
      <w:r w:rsidR="00B04D5B" w:rsidRPr="009121D9">
        <w:rPr>
          <w:bCs/>
          <w:color w:val="000000" w:themeColor="text1"/>
          <w:sz w:val="24"/>
          <w:szCs w:val="24"/>
        </w:rPr>
        <w:t>’ü kadardı</w:t>
      </w:r>
      <w:r w:rsidR="00430FFE" w:rsidRPr="009121D9">
        <w:rPr>
          <w:bCs/>
          <w:color w:val="000000" w:themeColor="text1"/>
          <w:sz w:val="24"/>
          <w:szCs w:val="24"/>
        </w:rPr>
        <w:t xml:space="preserve">. </w:t>
      </w:r>
      <w:r w:rsidR="00B04D5B" w:rsidRPr="009121D9">
        <w:rPr>
          <w:bCs/>
          <w:color w:val="000000" w:themeColor="text1"/>
          <w:sz w:val="24"/>
          <w:szCs w:val="24"/>
        </w:rPr>
        <w:t>İzleyen dört yılda</w:t>
      </w:r>
      <w:r w:rsidR="00BB7612" w:rsidRPr="009121D9">
        <w:rPr>
          <w:bCs/>
          <w:color w:val="000000" w:themeColor="text1"/>
          <w:sz w:val="24"/>
          <w:szCs w:val="24"/>
        </w:rPr>
        <w:t xml:space="preserve">ki (2018-2021) açık yüzde 2 dolayında gerçekleşmiştir. </w:t>
      </w:r>
      <w:r w:rsidR="00B04D5B" w:rsidRPr="009121D9">
        <w:rPr>
          <w:bCs/>
          <w:color w:val="000000" w:themeColor="text1"/>
          <w:sz w:val="24"/>
          <w:szCs w:val="24"/>
        </w:rPr>
        <w:t xml:space="preserve"> </w:t>
      </w:r>
    </w:p>
    <w:p w14:paraId="1B7C31BF" w14:textId="717ED6C3" w:rsidR="00732A12" w:rsidRPr="009121D9" w:rsidRDefault="005E167E" w:rsidP="00430FFE">
      <w:pPr>
        <w:spacing w:before="120" w:after="0" w:line="360" w:lineRule="auto"/>
        <w:ind w:firstLine="709"/>
        <w:jc w:val="both"/>
        <w:rPr>
          <w:color w:val="000000" w:themeColor="text1"/>
          <w:sz w:val="24"/>
          <w:szCs w:val="24"/>
        </w:rPr>
      </w:pPr>
      <w:r w:rsidRPr="009121D9">
        <w:rPr>
          <w:color w:val="000000" w:themeColor="text1"/>
          <w:sz w:val="24"/>
          <w:szCs w:val="24"/>
        </w:rPr>
        <w:t xml:space="preserve">2010-2021 yıllarını kapsayan 12 yılda, </w:t>
      </w:r>
      <w:r w:rsidR="007445F9" w:rsidRPr="009121D9">
        <w:rPr>
          <w:color w:val="000000" w:themeColor="text1"/>
          <w:sz w:val="24"/>
          <w:szCs w:val="24"/>
        </w:rPr>
        <w:t>gayrisafi sabit sermaye yatırımı yüzde 7</w:t>
      </w:r>
      <w:r w:rsidR="00613C92" w:rsidRPr="009121D9">
        <w:rPr>
          <w:color w:val="000000" w:themeColor="text1"/>
          <w:sz w:val="24"/>
          <w:szCs w:val="24"/>
        </w:rPr>
        <w:t xml:space="preserve"> ortalama hızla artmakla birlikte</w:t>
      </w:r>
      <w:r w:rsidR="005B434B" w:rsidRPr="009121D9">
        <w:rPr>
          <w:color w:val="000000" w:themeColor="text1"/>
          <w:sz w:val="24"/>
          <w:szCs w:val="24"/>
        </w:rPr>
        <w:t xml:space="preserve"> yıllık artış oranları yüksek bir oynaklık sergilem</w:t>
      </w:r>
      <w:r w:rsidR="0026225F" w:rsidRPr="009121D9">
        <w:rPr>
          <w:color w:val="000000" w:themeColor="text1"/>
          <w:sz w:val="24"/>
          <w:szCs w:val="24"/>
        </w:rPr>
        <w:t xml:space="preserve">iştir. Dönem boyunca yatırım artış hızı yüzde </w:t>
      </w:r>
      <w:r w:rsidR="00430FFE" w:rsidRPr="009121D9">
        <w:rPr>
          <w:color w:val="000000" w:themeColor="text1"/>
          <w:sz w:val="24"/>
          <w:szCs w:val="24"/>
        </w:rPr>
        <w:t>23</w:t>
      </w:r>
      <w:r w:rsidR="00732A12" w:rsidRPr="009121D9">
        <w:rPr>
          <w:color w:val="000000" w:themeColor="text1"/>
          <w:sz w:val="24"/>
          <w:szCs w:val="24"/>
        </w:rPr>
        <w:t>,</w:t>
      </w:r>
      <w:r w:rsidR="00430FFE" w:rsidRPr="009121D9">
        <w:rPr>
          <w:color w:val="000000" w:themeColor="text1"/>
          <w:sz w:val="24"/>
          <w:szCs w:val="24"/>
        </w:rPr>
        <w:t>7</w:t>
      </w:r>
      <w:r w:rsidR="0026225F" w:rsidRPr="009121D9">
        <w:rPr>
          <w:color w:val="000000" w:themeColor="text1"/>
          <w:sz w:val="24"/>
          <w:szCs w:val="24"/>
        </w:rPr>
        <w:t xml:space="preserve"> </w:t>
      </w:r>
      <w:r w:rsidR="00430FFE" w:rsidRPr="009121D9">
        <w:rPr>
          <w:color w:val="000000" w:themeColor="text1"/>
          <w:sz w:val="24"/>
          <w:szCs w:val="24"/>
        </w:rPr>
        <w:t xml:space="preserve">(2011) </w:t>
      </w:r>
      <w:r w:rsidR="000E51E4" w:rsidRPr="009121D9">
        <w:rPr>
          <w:color w:val="000000" w:themeColor="text1"/>
          <w:sz w:val="24"/>
          <w:szCs w:val="24"/>
        </w:rPr>
        <w:t>ile (</w:t>
      </w:r>
      <w:r w:rsidR="00430FFE" w:rsidRPr="009121D9">
        <w:rPr>
          <w:color w:val="000000" w:themeColor="text1"/>
          <w:sz w:val="24"/>
          <w:szCs w:val="24"/>
        </w:rPr>
        <w:t>-12.5</w:t>
      </w:r>
      <w:r w:rsidR="000E51E4" w:rsidRPr="009121D9">
        <w:rPr>
          <w:color w:val="000000" w:themeColor="text1"/>
          <w:sz w:val="24"/>
          <w:szCs w:val="24"/>
        </w:rPr>
        <w:t>) (</w:t>
      </w:r>
      <w:r w:rsidR="00430FFE" w:rsidRPr="009121D9">
        <w:rPr>
          <w:color w:val="000000" w:themeColor="text1"/>
          <w:sz w:val="24"/>
          <w:szCs w:val="24"/>
        </w:rPr>
        <w:t>2019</w:t>
      </w:r>
      <w:r w:rsidR="00732A12" w:rsidRPr="009121D9">
        <w:rPr>
          <w:color w:val="000000" w:themeColor="text1"/>
          <w:sz w:val="24"/>
          <w:szCs w:val="24"/>
        </w:rPr>
        <w:t>)</w:t>
      </w:r>
      <w:r w:rsidR="000E51E4" w:rsidRPr="009121D9">
        <w:rPr>
          <w:color w:val="000000" w:themeColor="text1"/>
          <w:sz w:val="24"/>
          <w:szCs w:val="24"/>
        </w:rPr>
        <w:t xml:space="preserve"> arasında</w:t>
      </w:r>
      <w:r w:rsidR="00732A12" w:rsidRPr="009121D9">
        <w:rPr>
          <w:color w:val="000000" w:themeColor="text1"/>
          <w:sz w:val="24"/>
          <w:szCs w:val="24"/>
        </w:rPr>
        <w:t xml:space="preserve"> dalgalanmıştır.</w:t>
      </w:r>
    </w:p>
    <w:p w14:paraId="58E9EF0A" w14:textId="53161E51" w:rsidR="00430FFE" w:rsidRPr="009121D9" w:rsidRDefault="00430FFE" w:rsidP="00430FFE">
      <w:pPr>
        <w:spacing w:before="120" w:after="0" w:line="360" w:lineRule="auto"/>
        <w:ind w:firstLine="709"/>
        <w:jc w:val="both"/>
        <w:rPr>
          <w:color w:val="000000" w:themeColor="text1"/>
          <w:sz w:val="24"/>
          <w:szCs w:val="24"/>
        </w:rPr>
      </w:pPr>
      <w:r w:rsidRPr="009121D9">
        <w:rPr>
          <w:color w:val="000000" w:themeColor="text1"/>
          <w:sz w:val="24"/>
          <w:szCs w:val="24"/>
        </w:rPr>
        <w:t xml:space="preserve"> </w:t>
      </w:r>
      <w:r w:rsidR="004635D2" w:rsidRPr="009121D9">
        <w:rPr>
          <w:color w:val="000000" w:themeColor="text1"/>
          <w:sz w:val="24"/>
          <w:szCs w:val="24"/>
        </w:rPr>
        <w:t>İstikrarlı bir büyüme için yatırımların düzeyi</w:t>
      </w:r>
      <w:r w:rsidR="001D3CF3" w:rsidRPr="009121D9">
        <w:rPr>
          <w:color w:val="000000" w:themeColor="text1"/>
          <w:sz w:val="24"/>
          <w:szCs w:val="24"/>
        </w:rPr>
        <w:t xml:space="preserve"> kadar </w:t>
      </w:r>
      <w:r w:rsidR="004635D2" w:rsidRPr="009121D9">
        <w:rPr>
          <w:color w:val="000000" w:themeColor="text1"/>
          <w:sz w:val="24"/>
          <w:szCs w:val="24"/>
        </w:rPr>
        <w:t>bil</w:t>
      </w:r>
      <w:r w:rsidR="001D3CF3" w:rsidRPr="009121D9">
        <w:rPr>
          <w:color w:val="000000" w:themeColor="text1"/>
          <w:sz w:val="24"/>
          <w:szCs w:val="24"/>
        </w:rPr>
        <w:t>e</w:t>
      </w:r>
      <w:r w:rsidR="004635D2" w:rsidRPr="009121D9">
        <w:rPr>
          <w:color w:val="000000" w:themeColor="text1"/>
          <w:sz w:val="24"/>
          <w:szCs w:val="24"/>
        </w:rPr>
        <w:t xml:space="preserve">şimi de </w:t>
      </w:r>
      <w:r w:rsidR="001D3CF3" w:rsidRPr="009121D9">
        <w:rPr>
          <w:color w:val="000000" w:themeColor="text1"/>
          <w:sz w:val="24"/>
          <w:szCs w:val="24"/>
        </w:rPr>
        <w:t>önem taşımaktadır. 2010-2022 yıllarını kapsayan 12 yıllık dönemde</w:t>
      </w:r>
      <w:r w:rsidR="00BB300D" w:rsidRPr="009121D9">
        <w:rPr>
          <w:color w:val="000000" w:themeColor="text1"/>
          <w:sz w:val="24"/>
          <w:szCs w:val="24"/>
        </w:rPr>
        <w:t xml:space="preserve"> yatırımlardan en büyük pay inşaat sektörüne gitmiştir ve bu sektörün </w:t>
      </w:r>
      <w:r w:rsidR="009A51CB" w:rsidRPr="009121D9">
        <w:rPr>
          <w:color w:val="000000" w:themeColor="text1"/>
          <w:sz w:val="24"/>
          <w:szCs w:val="24"/>
        </w:rPr>
        <w:t xml:space="preserve">toplam içindeki payı 2011-2019 yıllarını kapsayan 9 yıl boyunca yüzde 50’nin üzerindedir. </w:t>
      </w:r>
      <w:r w:rsidR="005F1F29" w:rsidRPr="009121D9">
        <w:rPr>
          <w:color w:val="000000" w:themeColor="text1"/>
          <w:sz w:val="24"/>
          <w:szCs w:val="24"/>
        </w:rPr>
        <w:t>Makine ve ekipmana yapılan yatırımlar, 2021 yılı dışında</w:t>
      </w:r>
      <w:r w:rsidR="005903D8" w:rsidRPr="009121D9">
        <w:rPr>
          <w:color w:val="000000" w:themeColor="text1"/>
          <w:sz w:val="24"/>
          <w:szCs w:val="24"/>
        </w:rPr>
        <w:t xml:space="preserve"> inşaat yatırımlarının çok gerisinde kalmıştır. Ayrıca, 2010-2018 döneminde </w:t>
      </w:r>
      <w:r w:rsidR="00BE780F" w:rsidRPr="009121D9">
        <w:rPr>
          <w:color w:val="000000" w:themeColor="text1"/>
          <w:sz w:val="24"/>
          <w:szCs w:val="24"/>
        </w:rPr>
        <w:t>inşaat yatırımları makine ve ekipman yatırımlarından daha hızlı artmıştır</w:t>
      </w:r>
      <w:r w:rsidR="009121D9" w:rsidRPr="009121D9">
        <w:rPr>
          <w:color w:val="000000" w:themeColor="text1"/>
          <w:sz w:val="24"/>
          <w:szCs w:val="24"/>
        </w:rPr>
        <w:t>. Y</w:t>
      </w:r>
      <w:r w:rsidR="00BE780F" w:rsidRPr="009121D9">
        <w:rPr>
          <w:color w:val="000000" w:themeColor="text1"/>
          <w:sz w:val="24"/>
          <w:szCs w:val="24"/>
        </w:rPr>
        <w:t>ıllık ortalama büyüme hızları bu dönemde inşaat için yüzde 10</w:t>
      </w:r>
      <w:r w:rsidR="009121D9" w:rsidRPr="009121D9">
        <w:rPr>
          <w:color w:val="000000" w:themeColor="text1"/>
          <w:sz w:val="24"/>
          <w:szCs w:val="24"/>
        </w:rPr>
        <w:t xml:space="preserve">,3, makine ve ekipman için yüzde 8,6 olarak gerçekleşmiştir. </w:t>
      </w:r>
      <w:r w:rsidR="00F16A75">
        <w:rPr>
          <w:color w:val="000000" w:themeColor="text1"/>
          <w:sz w:val="24"/>
          <w:szCs w:val="24"/>
        </w:rPr>
        <w:t xml:space="preserve">İnşaat yatırımlarında özellikle 2013-2017 döneminde gözlenen hızlı artış </w:t>
      </w:r>
      <w:r w:rsidR="00FC3202">
        <w:rPr>
          <w:color w:val="000000" w:themeColor="text1"/>
          <w:sz w:val="24"/>
          <w:szCs w:val="24"/>
        </w:rPr>
        <w:t xml:space="preserve">hükümetin büyüme hızını yukarıya çekmek amacıyla inşaat sektörünü desteklediğini ima etmektedir. </w:t>
      </w:r>
    </w:p>
    <w:p w14:paraId="671DEA74" w14:textId="4EE52E51" w:rsidR="00430FFE" w:rsidRPr="00A638E5" w:rsidRDefault="00FC3202" w:rsidP="00430FFE">
      <w:pPr>
        <w:spacing w:before="120" w:after="0" w:line="360" w:lineRule="auto"/>
        <w:ind w:firstLine="709"/>
        <w:jc w:val="both"/>
        <w:rPr>
          <w:color w:val="000000" w:themeColor="text1"/>
          <w:sz w:val="24"/>
          <w:szCs w:val="24"/>
        </w:rPr>
      </w:pPr>
      <w:r w:rsidRPr="00A638E5">
        <w:rPr>
          <w:color w:val="000000" w:themeColor="text1"/>
          <w:sz w:val="24"/>
          <w:szCs w:val="24"/>
        </w:rPr>
        <w:t>2019-2</w:t>
      </w:r>
      <w:r w:rsidR="001969A0" w:rsidRPr="00A638E5">
        <w:rPr>
          <w:color w:val="000000" w:themeColor="text1"/>
          <w:sz w:val="24"/>
          <w:szCs w:val="24"/>
        </w:rPr>
        <w:t xml:space="preserve">021 yıllarını kapsayan üç yıllık dönemde makine ve ekipman yatırımlarının payında gözlenen artış </w:t>
      </w:r>
      <w:r w:rsidR="00E26A7C" w:rsidRPr="00A638E5">
        <w:rPr>
          <w:color w:val="000000" w:themeColor="text1"/>
          <w:sz w:val="24"/>
          <w:szCs w:val="24"/>
        </w:rPr>
        <w:t>esas olarak inşaat yatırımlarındaki hızlı daralmadan kaynaklanmıştır. Makine ve ekipman yatırımları 2018 ve 2019 yıllarında ar</w:t>
      </w:r>
      <w:r w:rsidR="001F595F" w:rsidRPr="00A638E5">
        <w:rPr>
          <w:color w:val="000000" w:themeColor="text1"/>
          <w:sz w:val="24"/>
          <w:szCs w:val="24"/>
        </w:rPr>
        <w:t>t arda küçülmüştür. 2020</w:t>
      </w:r>
      <w:r w:rsidR="00F9648A">
        <w:rPr>
          <w:color w:val="000000" w:themeColor="text1"/>
          <w:sz w:val="24"/>
          <w:szCs w:val="24"/>
        </w:rPr>
        <w:t xml:space="preserve">’de </w:t>
      </w:r>
      <w:r w:rsidR="00F9648A" w:rsidRPr="00A638E5">
        <w:rPr>
          <w:color w:val="000000" w:themeColor="text1"/>
          <w:sz w:val="24"/>
          <w:szCs w:val="24"/>
        </w:rPr>
        <w:t>yüzde 21,</w:t>
      </w:r>
      <w:proofErr w:type="gramStart"/>
      <w:r w:rsidR="00F9648A" w:rsidRPr="00A638E5">
        <w:rPr>
          <w:color w:val="000000" w:themeColor="text1"/>
          <w:sz w:val="24"/>
          <w:szCs w:val="24"/>
        </w:rPr>
        <w:t>4</w:t>
      </w:r>
      <w:r w:rsidR="003C4ABA">
        <w:rPr>
          <w:color w:val="000000" w:themeColor="text1"/>
          <w:sz w:val="24"/>
          <w:szCs w:val="24"/>
        </w:rPr>
        <w:t>’lük</w:t>
      </w:r>
      <w:r w:rsidR="00F9648A" w:rsidRPr="00A638E5">
        <w:rPr>
          <w:color w:val="000000" w:themeColor="text1"/>
          <w:sz w:val="24"/>
          <w:szCs w:val="24"/>
        </w:rPr>
        <w:t xml:space="preserve"> </w:t>
      </w:r>
      <w:r w:rsidR="001F595F" w:rsidRPr="00A638E5">
        <w:rPr>
          <w:color w:val="000000" w:themeColor="text1"/>
          <w:sz w:val="24"/>
          <w:szCs w:val="24"/>
        </w:rPr>
        <w:t xml:space="preserve"> </w:t>
      </w:r>
      <w:r w:rsidR="00F67F0C" w:rsidRPr="00A638E5">
        <w:rPr>
          <w:color w:val="000000" w:themeColor="text1"/>
          <w:sz w:val="24"/>
          <w:szCs w:val="24"/>
        </w:rPr>
        <w:t>ve</w:t>
      </w:r>
      <w:proofErr w:type="gramEnd"/>
      <w:r w:rsidR="00F67F0C" w:rsidRPr="00A638E5">
        <w:rPr>
          <w:color w:val="000000" w:themeColor="text1"/>
          <w:sz w:val="24"/>
          <w:szCs w:val="24"/>
        </w:rPr>
        <w:t xml:space="preserve"> 2021</w:t>
      </w:r>
      <w:r w:rsidR="00F9648A">
        <w:rPr>
          <w:color w:val="000000" w:themeColor="text1"/>
          <w:sz w:val="24"/>
          <w:szCs w:val="24"/>
        </w:rPr>
        <w:t xml:space="preserve">’de yüzde </w:t>
      </w:r>
      <w:r w:rsidR="00F9648A" w:rsidRPr="00A638E5">
        <w:rPr>
          <w:color w:val="000000" w:themeColor="text1"/>
          <w:sz w:val="24"/>
          <w:szCs w:val="24"/>
        </w:rPr>
        <w:t>21,8</w:t>
      </w:r>
      <w:r w:rsidR="003C4ABA">
        <w:rPr>
          <w:color w:val="000000" w:themeColor="text1"/>
          <w:sz w:val="24"/>
          <w:szCs w:val="24"/>
        </w:rPr>
        <w:t>’lik</w:t>
      </w:r>
      <w:r w:rsidR="001F595F" w:rsidRPr="00A638E5">
        <w:rPr>
          <w:color w:val="000000" w:themeColor="text1"/>
          <w:sz w:val="24"/>
          <w:szCs w:val="24"/>
        </w:rPr>
        <w:t xml:space="preserve"> artış</w:t>
      </w:r>
      <w:r w:rsidR="003C4ABA">
        <w:rPr>
          <w:color w:val="000000" w:themeColor="text1"/>
          <w:sz w:val="24"/>
          <w:szCs w:val="24"/>
        </w:rPr>
        <w:t xml:space="preserve"> hızlarına</w:t>
      </w:r>
      <w:r w:rsidR="001F595F" w:rsidRPr="00A638E5">
        <w:rPr>
          <w:color w:val="000000" w:themeColor="text1"/>
          <w:sz w:val="24"/>
          <w:szCs w:val="24"/>
        </w:rPr>
        <w:t xml:space="preserve"> rağmen</w:t>
      </w:r>
      <w:r w:rsidR="00430FFE" w:rsidRPr="00A638E5">
        <w:rPr>
          <w:color w:val="000000" w:themeColor="text1"/>
          <w:sz w:val="24"/>
          <w:szCs w:val="24"/>
        </w:rPr>
        <w:t xml:space="preserve">, </w:t>
      </w:r>
      <w:r w:rsidR="005B5D16" w:rsidRPr="00A638E5">
        <w:rPr>
          <w:color w:val="000000" w:themeColor="text1"/>
          <w:sz w:val="24"/>
          <w:szCs w:val="24"/>
        </w:rPr>
        <w:t xml:space="preserve">2018-2021 dönemindeki ortalama artış </w:t>
      </w:r>
      <w:r w:rsidR="00844101">
        <w:rPr>
          <w:color w:val="000000" w:themeColor="text1"/>
          <w:sz w:val="24"/>
          <w:szCs w:val="24"/>
        </w:rPr>
        <w:t xml:space="preserve">hızı </w:t>
      </w:r>
      <w:r w:rsidR="005B5D16" w:rsidRPr="00A638E5">
        <w:rPr>
          <w:color w:val="000000" w:themeColor="text1"/>
          <w:sz w:val="24"/>
          <w:szCs w:val="24"/>
        </w:rPr>
        <w:t>2010-2017 döneminin üçte-ikisi dolayında kalmıştır</w:t>
      </w:r>
      <w:r w:rsidR="00766A7A" w:rsidRPr="00A638E5">
        <w:rPr>
          <w:color w:val="000000" w:themeColor="text1"/>
          <w:sz w:val="24"/>
          <w:szCs w:val="24"/>
        </w:rPr>
        <w:t>; sırasıyla</w:t>
      </w:r>
      <w:r w:rsidR="00430FFE" w:rsidRPr="00A638E5">
        <w:rPr>
          <w:color w:val="000000" w:themeColor="text1"/>
          <w:sz w:val="24"/>
          <w:szCs w:val="24"/>
        </w:rPr>
        <w:t xml:space="preserve">, </w:t>
      </w:r>
      <w:r w:rsidR="00766A7A" w:rsidRPr="00A638E5">
        <w:rPr>
          <w:color w:val="000000" w:themeColor="text1"/>
          <w:sz w:val="24"/>
          <w:szCs w:val="24"/>
        </w:rPr>
        <w:t xml:space="preserve">yüzde </w:t>
      </w:r>
      <w:r w:rsidR="00430FFE" w:rsidRPr="00A638E5">
        <w:rPr>
          <w:color w:val="000000" w:themeColor="text1"/>
          <w:sz w:val="24"/>
          <w:szCs w:val="24"/>
        </w:rPr>
        <w:t>6</w:t>
      </w:r>
      <w:r w:rsidR="00A638E5" w:rsidRPr="00A638E5">
        <w:rPr>
          <w:color w:val="000000" w:themeColor="text1"/>
          <w:sz w:val="24"/>
          <w:szCs w:val="24"/>
        </w:rPr>
        <w:t>,</w:t>
      </w:r>
      <w:r w:rsidR="00430FFE" w:rsidRPr="00A638E5">
        <w:rPr>
          <w:color w:val="000000" w:themeColor="text1"/>
          <w:sz w:val="24"/>
          <w:szCs w:val="24"/>
        </w:rPr>
        <w:t xml:space="preserve">22 </w:t>
      </w:r>
      <w:r w:rsidR="00A638E5" w:rsidRPr="00A638E5">
        <w:rPr>
          <w:color w:val="000000" w:themeColor="text1"/>
          <w:sz w:val="24"/>
          <w:szCs w:val="24"/>
        </w:rPr>
        <w:t>ve</w:t>
      </w:r>
      <w:r w:rsidR="00430FFE" w:rsidRPr="00A638E5">
        <w:rPr>
          <w:color w:val="000000" w:themeColor="text1"/>
          <w:sz w:val="24"/>
          <w:szCs w:val="24"/>
        </w:rPr>
        <w:t xml:space="preserve"> 9</w:t>
      </w:r>
      <w:r w:rsidR="00A638E5" w:rsidRPr="00A638E5">
        <w:rPr>
          <w:color w:val="000000" w:themeColor="text1"/>
          <w:sz w:val="24"/>
          <w:szCs w:val="24"/>
        </w:rPr>
        <w:t>,</w:t>
      </w:r>
      <w:r w:rsidR="00430FFE" w:rsidRPr="00A638E5">
        <w:rPr>
          <w:color w:val="000000" w:themeColor="text1"/>
          <w:sz w:val="24"/>
          <w:szCs w:val="24"/>
        </w:rPr>
        <w:t>36.</w:t>
      </w:r>
    </w:p>
    <w:p w14:paraId="01B85882" w14:textId="4191312B" w:rsidR="00430FFE" w:rsidRPr="00853FAA" w:rsidRDefault="00A638E5" w:rsidP="00430FFE">
      <w:pPr>
        <w:spacing w:before="120" w:after="0" w:line="360" w:lineRule="auto"/>
        <w:ind w:firstLine="709"/>
        <w:jc w:val="both"/>
        <w:rPr>
          <w:color w:val="000000" w:themeColor="text1"/>
          <w:sz w:val="24"/>
          <w:szCs w:val="24"/>
        </w:rPr>
      </w:pPr>
      <w:r w:rsidRPr="00853FAA">
        <w:rPr>
          <w:bCs/>
          <w:color w:val="000000" w:themeColor="text1"/>
          <w:sz w:val="24"/>
          <w:szCs w:val="24"/>
        </w:rPr>
        <w:t xml:space="preserve">Bu iki tür yatırımın kısa dönemli etkileri çok farklı olmasa da </w:t>
      </w:r>
      <w:r w:rsidR="009B13E6" w:rsidRPr="00853FAA">
        <w:rPr>
          <w:bCs/>
          <w:color w:val="000000" w:themeColor="text1"/>
          <w:sz w:val="24"/>
          <w:szCs w:val="24"/>
        </w:rPr>
        <w:t xml:space="preserve">uzun dönemde makine ve ekipman yatırımlarının verimliliği artırıcı etkisi uzun dönemde </w:t>
      </w:r>
      <w:r w:rsidR="00853FAA" w:rsidRPr="00853FAA">
        <w:rPr>
          <w:bCs/>
          <w:color w:val="000000" w:themeColor="text1"/>
          <w:sz w:val="24"/>
          <w:szCs w:val="24"/>
        </w:rPr>
        <w:t xml:space="preserve">inşaat yatırımlarından </w:t>
      </w:r>
      <w:r w:rsidR="009B13E6" w:rsidRPr="00853FAA">
        <w:rPr>
          <w:bCs/>
          <w:color w:val="000000" w:themeColor="text1"/>
          <w:sz w:val="24"/>
          <w:szCs w:val="24"/>
        </w:rPr>
        <w:t>çok daha fazladır.</w:t>
      </w:r>
      <w:r w:rsidR="00853FAA" w:rsidRPr="00853FAA">
        <w:rPr>
          <w:bCs/>
          <w:color w:val="000000" w:themeColor="text1"/>
          <w:sz w:val="24"/>
          <w:szCs w:val="24"/>
        </w:rPr>
        <w:t xml:space="preserve"> </w:t>
      </w:r>
      <w:r w:rsidR="009B13E6" w:rsidRPr="00853FAA">
        <w:rPr>
          <w:bCs/>
          <w:color w:val="000000" w:themeColor="text1"/>
          <w:sz w:val="24"/>
          <w:szCs w:val="24"/>
        </w:rPr>
        <w:t xml:space="preserve"> </w:t>
      </w:r>
      <w:r w:rsidR="00430FFE" w:rsidRPr="00853FAA">
        <w:rPr>
          <w:color w:val="000000" w:themeColor="text1"/>
          <w:sz w:val="24"/>
          <w:szCs w:val="24"/>
        </w:rPr>
        <w:t xml:space="preserve"> </w:t>
      </w:r>
    </w:p>
    <w:p w14:paraId="18282A14" w14:textId="50CD95AC" w:rsidR="00430FFE" w:rsidRPr="00014497" w:rsidRDefault="000D4690" w:rsidP="000D4690">
      <w:pPr>
        <w:numPr>
          <w:ilvl w:val="1"/>
          <w:numId w:val="45"/>
        </w:numPr>
        <w:spacing w:before="240" w:after="240" w:line="360" w:lineRule="auto"/>
        <w:ind w:left="1134" w:hanging="425"/>
        <w:jc w:val="both"/>
        <w:rPr>
          <w:b/>
          <w:bCs/>
          <w:sz w:val="24"/>
          <w:szCs w:val="24"/>
        </w:rPr>
      </w:pPr>
      <w:r w:rsidRPr="00014497">
        <w:rPr>
          <w:b/>
          <w:bCs/>
          <w:sz w:val="24"/>
          <w:szCs w:val="24"/>
        </w:rPr>
        <w:lastRenderedPageBreak/>
        <w:t>DIŞ EKONOMİK İLİŞKİLER</w:t>
      </w:r>
    </w:p>
    <w:p w14:paraId="57E2F33E" w14:textId="2D2FEF41" w:rsidR="00430FFE" w:rsidRPr="00034CF2" w:rsidRDefault="00DA58D9" w:rsidP="00430FFE">
      <w:pPr>
        <w:spacing w:before="120" w:after="120" w:line="360" w:lineRule="auto"/>
        <w:jc w:val="both"/>
        <w:rPr>
          <w:color w:val="000000" w:themeColor="text1"/>
          <w:sz w:val="24"/>
          <w:szCs w:val="24"/>
        </w:rPr>
      </w:pPr>
      <w:r w:rsidRPr="00034CF2">
        <w:rPr>
          <w:color w:val="000000" w:themeColor="text1"/>
          <w:sz w:val="24"/>
          <w:szCs w:val="24"/>
        </w:rPr>
        <w:t xml:space="preserve">Dış ekonomik ilişkiler mal ve hizmetlerin, gelirin ve sermayenin ülkeler arası hareketlerini kapsamaktadır. </w:t>
      </w:r>
      <w:r w:rsidR="00014497">
        <w:rPr>
          <w:color w:val="000000" w:themeColor="text1"/>
          <w:sz w:val="24"/>
          <w:szCs w:val="24"/>
        </w:rPr>
        <w:t>Ülkeler arası m</w:t>
      </w:r>
      <w:r w:rsidR="00381A14" w:rsidRPr="00034CF2">
        <w:rPr>
          <w:color w:val="000000" w:themeColor="text1"/>
          <w:sz w:val="24"/>
          <w:szCs w:val="24"/>
        </w:rPr>
        <w:t xml:space="preserve">al ve hizmet hareketleri </w:t>
      </w:r>
      <w:r w:rsidR="00034CF2" w:rsidRPr="00034CF2">
        <w:rPr>
          <w:color w:val="000000" w:themeColor="text1"/>
          <w:sz w:val="24"/>
          <w:szCs w:val="24"/>
        </w:rPr>
        <w:t xml:space="preserve">dış ticaret </w:t>
      </w:r>
      <w:r w:rsidR="00381A14" w:rsidRPr="00034CF2">
        <w:rPr>
          <w:color w:val="000000" w:themeColor="text1"/>
          <w:sz w:val="24"/>
          <w:szCs w:val="24"/>
        </w:rPr>
        <w:t xml:space="preserve">ve </w:t>
      </w:r>
      <w:r w:rsidR="008165BD">
        <w:rPr>
          <w:color w:val="000000" w:themeColor="text1"/>
          <w:sz w:val="24"/>
          <w:szCs w:val="24"/>
        </w:rPr>
        <w:t xml:space="preserve">ülkeler arası </w:t>
      </w:r>
      <w:r w:rsidR="00381A14" w:rsidRPr="00034CF2">
        <w:rPr>
          <w:color w:val="000000" w:themeColor="text1"/>
          <w:sz w:val="24"/>
          <w:szCs w:val="24"/>
        </w:rPr>
        <w:t>sermaye h</w:t>
      </w:r>
      <w:r w:rsidR="009D19A7" w:rsidRPr="00034CF2">
        <w:rPr>
          <w:color w:val="000000" w:themeColor="text1"/>
          <w:sz w:val="24"/>
          <w:szCs w:val="24"/>
        </w:rPr>
        <w:t>are</w:t>
      </w:r>
      <w:r w:rsidR="00381A14" w:rsidRPr="00034CF2">
        <w:rPr>
          <w:color w:val="000000" w:themeColor="text1"/>
          <w:sz w:val="24"/>
          <w:szCs w:val="24"/>
        </w:rPr>
        <w:t xml:space="preserve">ketleri </w:t>
      </w:r>
      <w:r w:rsidR="00034CF2" w:rsidRPr="00034CF2">
        <w:rPr>
          <w:color w:val="000000" w:themeColor="text1"/>
          <w:sz w:val="24"/>
          <w:szCs w:val="24"/>
        </w:rPr>
        <w:t>dış yatırım</w:t>
      </w:r>
      <w:r w:rsidR="009D19A7" w:rsidRPr="00034CF2">
        <w:rPr>
          <w:color w:val="000000" w:themeColor="text1"/>
          <w:sz w:val="24"/>
          <w:szCs w:val="24"/>
        </w:rPr>
        <w:t xml:space="preserve"> olarak adlandırılmaktadır.</w:t>
      </w:r>
      <w:r w:rsidR="00430FFE" w:rsidRPr="00034CF2">
        <w:rPr>
          <w:color w:val="000000" w:themeColor="text1"/>
          <w:sz w:val="24"/>
          <w:szCs w:val="24"/>
        </w:rPr>
        <w:t xml:space="preserve">   </w:t>
      </w:r>
    </w:p>
    <w:p w14:paraId="389A8849" w14:textId="51892EAF" w:rsidR="00430FFE" w:rsidRPr="008B5F96" w:rsidRDefault="008B5F96" w:rsidP="00430FFE">
      <w:pPr>
        <w:numPr>
          <w:ilvl w:val="0"/>
          <w:numId w:val="70"/>
        </w:numPr>
        <w:spacing w:before="120" w:after="120" w:line="360" w:lineRule="auto"/>
        <w:ind w:left="993" w:hanging="284"/>
        <w:contextualSpacing/>
        <w:jc w:val="both"/>
        <w:rPr>
          <w:b/>
          <w:color w:val="000000" w:themeColor="text1"/>
          <w:sz w:val="24"/>
          <w:szCs w:val="24"/>
        </w:rPr>
      </w:pPr>
      <w:r w:rsidRPr="008B5F96">
        <w:rPr>
          <w:b/>
          <w:color w:val="000000" w:themeColor="text1"/>
          <w:sz w:val="24"/>
          <w:szCs w:val="24"/>
        </w:rPr>
        <w:t>Dış Ticaret</w:t>
      </w:r>
    </w:p>
    <w:p w14:paraId="1B6B2E8A" w14:textId="027D843E" w:rsidR="00430FFE" w:rsidRPr="00201F5F" w:rsidRDefault="001863A6" w:rsidP="00430FFE">
      <w:pPr>
        <w:spacing w:before="120" w:after="120" w:line="360" w:lineRule="auto"/>
        <w:jc w:val="both"/>
        <w:rPr>
          <w:rFonts w:eastAsia="Times New Roman" w:cs="Times New Roman"/>
          <w:color w:val="000000" w:themeColor="text1"/>
          <w:sz w:val="24"/>
          <w:szCs w:val="24"/>
        </w:rPr>
      </w:pPr>
      <w:r w:rsidRPr="00201F5F">
        <w:rPr>
          <w:color w:val="000000" w:themeColor="text1"/>
          <w:sz w:val="24"/>
          <w:szCs w:val="24"/>
        </w:rPr>
        <w:t xml:space="preserve">Türkiye </w:t>
      </w:r>
      <w:r w:rsidR="00F13427" w:rsidRPr="00201F5F">
        <w:rPr>
          <w:color w:val="000000" w:themeColor="text1"/>
          <w:sz w:val="24"/>
          <w:szCs w:val="24"/>
        </w:rPr>
        <w:t>1947 yılından başlayarak</w:t>
      </w:r>
      <w:r w:rsidRPr="00201F5F">
        <w:rPr>
          <w:color w:val="000000" w:themeColor="text1"/>
          <w:sz w:val="24"/>
          <w:szCs w:val="24"/>
        </w:rPr>
        <w:t xml:space="preserve"> her yıl dış ticaret açığı vermiştir</w:t>
      </w:r>
      <w:r w:rsidR="00F13427" w:rsidRPr="00201F5F">
        <w:rPr>
          <w:color w:val="000000" w:themeColor="text1"/>
          <w:sz w:val="24"/>
          <w:szCs w:val="24"/>
        </w:rPr>
        <w:t xml:space="preserve">; ihracatı </w:t>
      </w:r>
      <w:r w:rsidR="00BF74A8">
        <w:rPr>
          <w:color w:val="000000" w:themeColor="text1"/>
          <w:sz w:val="24"/>
          <w:szCs w:val="24"/>
        </w:rPr>
        <w:t>ithalât</w:t>
      </w:r>
      <w:r w:rsidR="00F13427" w:rsidRPr="00201F5F">
        <w:rPr>
          <w:color w:val="000000" w:themeColor="text1"/>
          <w:sz w:val="24"/>
          <w:szCs w:val="24"/>
        </w:rPr>
        <w:t xml:space="preserve">ının gerisinde kalmıştır. </w:t>
      </w:r>
      <w:r w:rsidR="00430FFE" w:rsidRPr="00201F5F">
        <w:rPr>
          <w:color w:val="000000" w:themeColor="text1"/>
          <w:sz w:val="24"/>
          <w:szCs w:val="24"/>
        </w:rPr>
        <w:t xml:space="preserve"> </w:t>
      </w:r>
      <w:r w:rsidR="00623BE0" w:rsidRPr="00201F5F">
        <w:rPr>
          <w:color w:val="000000" w:themeColor="text1"/>
          <w:sz w:val="24"/>
          <w:szCs w:val="24"/>
        </w:rPr>
        <w:t>1980 sonrasında</w:t>
      </w:r>
      <w:r w:rsidR="00CC7FB8" w:rsidRPr="00201F5F">
        <w:rPr>
          <w:color w:val="000000" w:themeColor="text1"/>
          <w:sz w:val="24"/>
          <w:szCs w:val="24"/>
        </w:rPr>
        <w:t>,</w:t>
      </w:r>
      <w:r w:rsidR="004E4265" w:rsidRPr="00201F5F">
        <w:rPr>
          <w:color w:val="000000" w:themeColor="text1"/>
          <w:sz w:val="24"/>
          <w:szCs w:val="24"/>
        </w:rPr>
        <w:t xml:space="preserve"> dış ticaret adım adım serbestleştirilirken</w:t>
      </w:r>
      <w:r w:rsidR="00CC7FB8" w:rsidRPr="00201F5F">
        <w:rPr>
          <w:color w:val="000000" w:themeColor="text1"/>
          <w:sz w:val="24"/>
          <w:szCs w:val="24"/>
        </w:rPr>
        <w:t>,</w:t>
      </w:r>
      <w:r w:rsidR="00623BE0" w:rsidRPr="00201F5F">
        <w:rPr>
          <w:color w:val="000000" w:themeColor="text1"/>
          <w:sz w:val="24"/>
          <w:szCs w:val="24"/>
        </w:rPr>
        <w:t xml:space="preserve"> üretimin ithal girdi bağımlılığının artması sonucu</w:t>
      </w:r>
      <w:r w:rsidR="004E4265" w:rsidRPr="00201F5F">
        <w:rPr>
          <w:color w:val="000000" w:themeColor="text1"/>
          <w:sz w:val="24"/>
          <w:szCs w:val="24"/>
        </w:rPr>
        <w:t xml:space="preserve"> dış ticaret açığı daha da büyümüştür. </w:t>
      </w:r>
      <w:r w:rsidR="00623BE0" w:rsidRPr="00201F5F">
        <w:rPr>
          <w:color w:val="000000" w:themeColor="text1"/>
          <w:sz w:val="24"/>
          <w:szCs w:val="24"/>
        </w:rPr>
        <w:t xml:space="preserve">  </w:t>
      </w:r>
      <w:r w:rsidR="00CC7FB8" w:rsidRPr="00201F5F">
        <w:rPr>
          <w:color w:val="000000" w:themeColor="text1"/>
          <w:sz w:val="24"/>
          <w:szCs w:val="24"/>
        </w:rPr>
        <w:t xml:space="preserve">2013-2021 yıllarını kapsayan 9 yıllık dönemde ihracatın </w:t>
      </w:r>
      <w:r w:rsidR="00BF74A8">
        <w:rPr>
          <w:color w:val="000000" w:themeColor="text1"/>
          <w:sz w:val="24"/>
          <w:szCs w:val="24"/>
        </w:rPr>
        <w:t>ithalât</w:t>
      </w:r>
      <w:r w:rsidR="00CC7FB8" w:rsidRPr="00201F5F">
        <w:rPr>
          <w:color w:val="000000" w:themeColor="text1"/>
          <w:sz w:val="24"/>
          <w:szCs w:val="24"/>
        </w:rPr>
        <w:t xml:space="preserve">ı karşılama oranı </w:t>
      </w:r>
      <w:r w:rsidR="00FF2573" w:rsidRPr="00201F5F">
        <w:rPr>
          <w:color w:val="000000" w:themeColor="text1"/>
          <w:sz w:val="24"/>
          <w:szCs w:val="24"/>
        </w:rPr>
        <w:t>yıllık ortalama yüzde 73,6 olarak gerçekleşmiştir.</w:t>
      </w:r>
      <w:r w:rsidR="004C1E08" w:rsidRPr="00201F5F">
        <w:rPr>
          <w:color w:val="000000" w:themeColor="text1"/>
          <w:sz w:val="24"/>
          <w:szCs w:val="24"/>
        </w:rPr>
        <w:t xml:space="preserve"> Yani yapılan her 100 dolarlık </w:t>
      </w:r>
      <w:r w:rsidR="00BF74A8">
        <w:rPr>
          <w:color w:val="000000" w:themeColor="text1"/>
          <w:sz w:val="24"/>
          <w:szCs w:val="24"/>
        </w:rPr>
        <w:t>ithalât</w:t>
      </w:r>
      <w:r w:rsidR="004C1E08" w:rsidRPr="00201F5F">
        <w:rPr>
          <w:color w:val="000000" w:themeColor="text1"/>
          <w:sz w:val="24"/>
          <w:szCs w:val="24"/>
        </w:rPr>
        <w:t xml:space="preserve"> karşılığında ancak yaklaşık 74 dolarlık ihracat yapılabilmiştir. </w:t>
      </w:r>
      <w:r w:rsidR="00430FFE" w:rsidRPr="00201F5F">
        <w:rPr>
          <w:rFonts w:eastAsia="Times New Roman" w:cs="Times New Roman"/>
          <w:color w:val="000000" w:themeColor="text1"/>
          <w:sz w:val="24"/>
          <w:szCs w:val="24"/>
        </w:rPr>
        <w:t xml:space="preserve"> </w:t>
      </w:r>
    </w:p>
    <w:p w14:paraId="79E52BB0" w14:textId="58EE36C0" w:rsidR="00430FFE" w:rsidRPr="003B5D93" w:rsidRDefault="00201F5F" w:rsidP="00430FFE">
      <w:pPr>
        <w:spacing w:before="120" w:after="120" w:line="360" w:lineRule="auto"/>
        <w:ind w:right="45" w:firstLine="709"/>
        <w:jc w:val="both"/>
        <w:rPr>
          <w:rFonts w:eastAsia="Times New Roman" w:cs="Times New Roman"/>
          <w:color w:val="0070C0"/>
          <w:sz w:val="24"/>
          <w:szCs w:val="24"/>
        </w:rPr>
      </w:pPr>
      <w:r w:rsidRPr="002F5AF7">
        <w:rPr>
          <w:bCs/>
          <w:color w:val="000000" w:themeColor="text1"/>
          <w:sz w:val="24"/>
          <w:szCs w:val="24"/>
        </w:rPr>
        <w:t>Dış ticaret bakımından yaşamsal bir konu</w:t>
      </w:r>
      <w:r w:rsidR="002F5AF7">
        <w:rPr>
          <w:bCs/>
          <w:color w:val="000000" w:themeColor="text1"/>
          <w:sz w:val="24"/>
          <w:szCs w:val="24"/>
        </w:rPr>
        <w:t>,</w:t>
      </w:r>
      <w:r w:rsidRPr="002F5AF7">
        <w:rPr>
          <w:bCs/>
          <w:color w:val="000000" w:themeColor="text1"/>
          <w:sz w:val="24"/>
          <w:szCs w:val="24"/>
        </w:rPr>
        <w:t xml:space="preserve"> yerli ürünlerin yabancı ürünler karşısında iç ve dış piyasada rekabet edebilmesid</w:t>
      </w:r>
      <w:r w:rsidR="002F5AF7" w:rsidRPr="002F5AF7">
        <w:rPr>
          <w:bCs/>
          <w:color w:val="000000" w:themeColor="text1"/>
          <w:sz w:val="24"/>
          <w:szCs w:val="24"/>
        </w:rPr>
        <w:t>i</w:t>
      </w:r>
      <w:r w:rsidRPr="002F5AF7">
        <w:rPr>
          <w:bCs/>
          <w:color w:val="000000" w:themeColor="text1"/>
          <w:sz w:val="24"/>
          <w:szCs w:val="24"/>
        </w:rPr>
        <w:t>r.</w:t>
      </w:r>
      <w:r>
        <w:rPr>
          <w:bCs/>
          <w:color w:val="0070C0"/>
          <w:sz w:val="24"/>
          <w:szCs w:val="24"/>
        </w:rPr>
        <w:t xml:space="preserve"> </w:t>
      </w:r>
      <w:r w:rsidR="002F5AF7" w:rsidRPr="00353262">
        <w:rPr>
          <w:bCs/>
          <w:color w:val="000000" w:themeColor="text1"/>
          <w:sz w:val="24"/>
          <w:szCs w:val="24"/>
        </w:rPr>
        <w:t>Rekabet gücünün artırılmasında teknolojik gelişme</w:t>
      </w:r>
      <w:r w:rsidR="00353262" w:rsidRPr="00353262">
        <w:rPr>
          <w:bCs/>
          <w:color w:val="000000" w:themeColor="text1"/>
          <w:sz w:val="24"/>
          <w:szCs w:val="24"/>
        </w:rPr>
        <w:t xml:space="preserve"> önemli bir işleve sahiptir. </w:t>
      </w:r>
      <w:r w:rsidR="00353262">
        <w:rPr>
          <w:bCs/>
          <w:color w:val="000000" w:themeColor="text1"/>
          <w:sz w:val="24"/>
          <w:szCs w:val="24"/>
        </w:rPr>
        <w:t xml:space="preserve">Ne yazık ki, </w:t>
      </w:r>
      <w:r w:rsidR="00D90558">
        <w:rPr>
          <w:bCs/>
          <w:color w:val="000000" w:themeColor="text1"/>
          <w:sz w:val="24"/>
          <w:szCs w:val="24"/>
        </w:rPr>
        <w:t>daha önce de</w:t>
      </w:r>
      <w:r w:rsidR="005B5FC9">
        <w:rPr>
          <w:bCs/>
          <w:color w:val="000000" w:themeColor="text1"/>
          <w:sz w:val="24"/>
          <w:szCs w:val="24"/>
        </w:rPr>
        <w:t xml:space="preserve"> gördüğümüz üzere, </w:t>
      </w:r>
      <w:r w:rsidR="00353262">
        <w:rPr>
          <w:bCs/>
          <w:color w:val="000000" w:themeColor="text1"/>
          <w:sz w:val="24"/>
          <w:szCs w:val="24"/>
        </w:rPr>
        <w:t>Türkiye yüksek-teknolojili üretim</w:t>
      </w:r>
      <w:r w:rsidR="00D90558">
        <w:rPr>
          <w:bCs/>
          <w:color w:val="000000" w:themeColor="text1"/>
          <w:sz w:val="24"/>
          <w:szCs w:val="24"/>
        </w:rPr>
        <w:t xml:space="preserve">in gerçekleştirilmesi yolunda pek başarılı olamamıştır. </w:t>
      </w:r>
      <w:r w:rsidR="005B5FC9">
        <w:rPr>
          <w:bCs/>
          <w:color w:val="000000" w:themeColor="text1"/>
          <w:sz w:val="24"/>
          <w:szCs w:val="24"/>
        </w:rPr>
        <w:t xml:space="preserve">2021 yılındaki sanayi ihracatının yüzde </w:t>
      </w:r>
      <w:r w:rsidR="00430FFE" w:rsidRPr="00F867BD">
        <w:rPr>
          <w:rFonts w:eastAsia="Times New Roman" w:cs="Times New Roman"/>
          <w:bCs/>
          <w:color w:val="000000" w:themeColor="text1"/>
          <w:sz w:val="24"/>
          <w:szCs w:val="24"/>
        </w:rPr>
        <w:t>63</w:t>
      </w:r>
      <w:r w:rsidR="00F867BD" w:rsidRPr="00F867BD">
        <w:rPr>
          <w:rFonts w:eastAsia="Times New Roman" w:cs="Times New Roman"/>
          <w:bCs/>
          <w:color w:val="000000" w:themeColor="text1"/>
          <w:sz w:val="24"/>
          <w:szCs w:val="24"/>
        </w:rPr>
        <w:t>,</w:t>
      </w:r>
      <w:r w:rsidR="00430FFE" w:rsidRPr="00F867BD">
        <w:rPr>
          <w:rFonts w:eastAsia="Times New Roman" w:cs="Times New Roman"/>
          <w:bCs/>
          <w:color w:val="000000" w:themeColor="text1"/>
          <w:sz w:val="24"/>
          <w:szCs w:val="24"/>
        </w:rPr>
        <w:t>6</w:t>
      </w:r>
      <w:r w:rsidR="00F867BD" w:rsidRPr="00F867BD">
        <w:rPr>
          <w:rFonts w:eastAsia="Times New Roman" w:cs="Times New Roman"/>
          <w:bCs/>
          <w:color w:val="000000" w:themeColor="text1"/>
          <w:sz w:val="24"/>
          <w:szCs w:val="24"/>
        </w:rPr>
        <w:t>’sı düşük ve orta-düşük teknoloji kullanılarak üretilmiş olan ürünlerden oluşmuştur.</w:t>
      </w:r>
      <w:r w:rsidR="00F867BD">
        <w:rPr>
          <w:rFonts w:eastAsia="Times New Roman" w:cs="Times New Roman"/>
          <w:bCs/>
          <w:color w:val="0070C0"/>
          <w:sz w:val="24"/>
          <w:szCs w:val="24"/>
        </w:rPr>
        <w:t xml:space="preserve"> </w:t>
      </w:r>
      <w:r w:rsidR="001D19B2" w:rsidRPr="002712F1">
        <w:rPr>
          <w:rFonts w:eastAsia="Times New Roman" w:cs="Times New Roman"/>
          <w:bCs/>
          <w:color w:val="000000" w:themeColor="text1"/>
          <w:sz w:val="24"/>
          <w:szCs w:val="24"/>
        </w:rPr>
        <w:t xml:space="preserve">2002 </w:t>
      </w:r>
      <w:r w:rsidR="00544BCC">
        <w:rPr>
          <w:rFonts w:eastAsia="Times New Roman" w:cs="Times New Roman"/>
          <w:bCs/>
          <w:color w:val="000000" w:themeColor="text1"/>
          <w:sz w:val="24"/>
          <w:szCs w:val="24"/>
        </w:rPr>
        <w:t>sonrasında,</w:t>
      </w:r>
      <w:r w:rsidR="001D19B2" w:rsidRPr="002712F1">
        <w:rPr>
          <w:rFonts w:eastAsia="Times New Roman" w:cs="Times New Roman"/>
          <w:bCs/>
          <w:color w:val="000000" w:themeColor="text1"/>
          <w:sz w:val="24"/>
          <w:szCs w:val="24"/>
        </w:rPr>
        <w:t xml:space="preserve"> orta-yüksek teknolojili ürünlerin payı </w:t>
      </w:r>
      <w:r w:rsidR="00E765FA" w:rsidRPr="002712F1">
        <w:rPr>
          <w:rFonts w:eastAsia="Times New Roman" w:cs="Times New Roman"/>
          <w:bCs/>
          <w:color w:val="000000" w:themeColor="text1"/>
          <w:sz w:val="24"/>
          <w:szCs w:val="24"/>
        </w:rPr>
        <w:t>yüzde 24,3’ten</w:t>
      </w:r>
      <w:r w:rsidR="009D77FD" w:rsidRPr="002712F1">
        <w:rPr>
          <w:rFonts w:eastAsia="Times New Roman" w:cs="Times New Roman"/>
          <w:bCs/>
          <w:color w:val="000000" w:themeColor="text1"/>
          <w:sz w:val="24"/>
          <w:szCs w:val="24"/>
        </w:rPr>
        <w:t xml:space="preserve"> </w:t>
      </w:r>
      <w:r w:rsidR="00E765FA" w:rsidRPr="002712F1">
        <w:rPr>
          <w:rFonts w:eastAsia="Times New Roman" w:cs="Times New Roman"/>
          <w:bCs/>
          <w:color w:val="000000" w:themeColor="text1"/>
          <w:sz w:val="24"/>
          <w:szCs w:val="24"/>
        </w:rPr>
        <w:t>yüzde 34,5’e yükselirken yüksek teknolojil</w:t>
      </w:r>
      <w:r w:rsidR="002712F1" w:rsidRPr="002712F1">
        <w:rPr>
          <w:rFonts w:eastAsia="Times New Roman" w:cs="Times New Roman"/>
          <w:bCs/>
          <w:color w:val="000000" w:themeColor="text1"/>
          <w:sz w:val="24"/>
          <w:szCs w:val="24"/>
        </w:rPr>
        <w:t>i</w:t>
      </w:r>
      <w:r w:rsidR="00E765FA" w:rsidRPr="002712F1">
        <w:rPr>
          <w:rFonts w:eastAsia="Times New Roman" w:cs="Times New Roman"/>
          <w:bCs/>
          <w:color w:val="000000" w:themeColor="text1"/>
          <w:sz w:val="24"/>
          <w:szCs w:val="24"/>
        </w:rPr>
        <w:t xml:space="preserve"> ürünlerin payı yüzde </w:t>
      </w:r>
      <w:r w:rsidR="00430FFE" w:rsidRPr="002712F1">
        <w:rPr>
          <w:rFonts w:eastAsia="Times New Roman" w:cs="Times New Roman"/>
          <w:bCs/>
          <w:color w:val="000000" w:themeColor="text1"/>
          <w:sz w:val="24"/>
          <w:szCs w:val="24"/>
        </w:rPr>
        <w:t>6</w:t>
      </w:r>
      <w:r w:rsidR="009D77FD" w:rsidRPr="002712F1">
        <w:rPr>
          <w:rFonts w:eastAsia="Times New Roman" w:cs="Times New Roman"/>
          <w:bCs/>
          <w:color w:val="000000" w:themeColor="text1"/>
          <w:sz w:val="24"/>
          <w:szCs w:val="24"/>
        </w:rPr>
        <w:t>,</w:t>
      </w:r>
      <w:r w:rsidR="00430FFE" w:rsidRPr="002712F1">
        <w:rPr>
          <w:rFonts w:eastAsia="Times New Roman" w:cs="Times New Roman"/>
          <w:bCs/>
          <w:color w:val="000000" w:themeColor="text1"/>
          <w:sz w:val="24"/>
          <w:szCs w:val="24"/>
        </w:rPr>
        <w:t>2</w:t>
      </w:r>
      <w:r w:rsidR="009D77FD" w:rsidRPr="002712F1">
        <w:rPr>
          <w:rFonts w:eastAsia="Times New Roman" w:cs="Times New Roman"/>
          <w:bCs/>
          <w:color w:val="000000" w:themeColor="text1"/>
          <w:sz w:val="24"/>
          <w:szCs w:val="24"/>
        </w:rPr>
        <w:t xml:space="preserve">’den yüzde </w:t>
      </w:r>
      <w:r w:rsidR="00430FFE" w:rsidRPr="002712F1">
        <w:rPr>
          <w:rFonts w:eastAsia="Times New Roman" w:cs="Times New Roman"/>
          <w:bCs/>
          <w:color w:val="000000" w:themeColor="text1"/>
          <w:sz w:val="24"/>
          <w:szCs w:val="24"/>
        </w:rPr>
        <w:t>3</w:t>
      </w:r>
      <w:r w:rsidR="009D77FD" w:rsidRPr="002712F1">
        <w:rPr>
          <w:rFonts w:eastAsia="Times New Roman" w:cs="Times New Roman"/>
          <w:bCs/>
          <w:color w:val="000000" w:themeColor="text1"/>
          <w:sz w:val="24"/>
          <w:szCs w:val="24"/>
        </w:rPr>
        <w:t>,</w:t>
      </w:r>
      <w:r w:rsidR="00430FFE" w:rsidRPr="002712F1">
        <w:rPr>
          <w:rFonts w:eastAsia="Times New Roman" w:cs="Times New Roman"/>
          <w:bCs/>
          <w:color w:val="000000" w:themeColor="text1"/>
          <w:sz w:val="24"/>
          <w:szCs w:val="24"/>
        </w:rPr>
        <w:t>0</w:t>
      </w:r>
      <w:r w:rsidR="009D77FD" w:rsidRPr="002712F1">
        <w:rPr>
          <w:rFonts w:eastAsia="Times New Roman" w:cs="Times New Roman"/>
          <w:bCs/>
          <w:color w:val="000000" w:themeColor="text1"/>
          <w:sz w:val="24"/>
          <w:szCs w:val="24"/>
        </w:rPr>
        <w:t>’e düşmüştür.</w:t>
      </w:r>
      <w:r w:rsidR="00430FFE" w:rsidRPr="002712F1">
        <w:rPr>
          <w:rFonts w:eastAsia="Times New Roman" w:cs="Times New Roman"/>
          <w:bCs/>
          <w:color w:val="000000" w:themeColor="text1"/>
          <w:sz w:val="24"/>
          <w:szCs w:val="24"/>
        </w:rPr>
        <w:t xml:space="preserve"> </w:t>
      </w:r>
      <w:r w:rsidR="00BC577D">
        <w:rPr>
          <w:rFonts w:eastAsia="Times New Roman" w:cs="Times New Roman"/>
          <w:bCs/>
          <w:color w:val="000000" w:themeColor="text1"/>
          <w:sz w:val="24"/>
          <w:szCs w:val="24"/>
        </w:rPr>
        <w:t>Bu dönemde</w:t>
      </w:r>
      <w:r w:rsidR="000C77C4">
        <w:rPr>
          <w:rFonts w:eastAsia="Times New Roman" w:cs="Times New Roman"/>
          <w:bCs/>
          <w:color w:val="000000" w:themeColor="text1"/>
          <w:sz w:val="24"/>
          <w:szCs w:val="24"/>
        </w:rPr>
        <w:t>, t</w:t>
      </w:r>
      <w:r w:rsidR="002712F1">
        <w:rPr>
          <w:rFonts w:eastAsia="Times New Roman" w:cs="Times New Roman"/>
          <w:bCs/>
          <w:color w:val="000000" w:themeColor="text1"/>
          <w:sz w:val="24"/>
          <w:szCs w:val="24"/>
        </w:rPr>
        <w:t xml:space="preserve">ekstil gibi geleneksel ihraç ürünlerinde </w:t>
      </w:r>
      <w:r w:rsidR="007813E0">
        <w:rPr>
          <w:rFonts w:eastAsia="Times New Roman" w:cs="Times New Roman"/>
          <w:bCs/>
          <w:color w:val="000000" w:themeColor="text1"/>
          <w:sz w:val="24"/>
          <w:szCs w:val="24"/>
        </w:rPr>
        <w:t>rekabet gücü azal</w:t>
      </w:r>
      <w:r w:rsidR="006B5831">
        <w:rPr>
          <w:rFonts w:eastAsia="Times New Roman" w:cs="Times New Roman"/>
          <w:bCs/>
          <w:color w:val="000000" w:themeColor="text1"/>
          <w:sz w:val="24"/>
          <w:szCs w:val="24"/>
        </w:rPr>
        <w:t>an</w:t>
      </w:r>
      <w:r w:rsidR="006B5831" w:rsidRPr="006B5831">
        <w:rPr>
          <w:rFonts w:eastAsia="Times New Roman" w:cs="Times New Roman"/>
          <w:bCs/>
          <w:color w:val="000000" w:themeColor="text1"/>
          <w:sz w:val="24"/>
          <w:szCs w:val="24"/>
        </w:rPr>
        <w:t xml:space="preserve"> </w:t>
      </w:r>
      <w:r w:rsidR="006B5831">
        <w:rPr>
          <w:rFonts w:eastAsia="Times New Roman" w:cs="Times New Roman"/>
          <w:bCs/>
          <w:color w:val="000000" w:themeColor="text1"/>
          <w:sz w:val="24"/>
          <w:szCs w:val="24"/>
        </w:rPr>
        <w:t>Türkiye,</w:t>
      </w:r>
      <w:r w:rsidR="007813E0">
        <w:rPr>
          <w:rFonts w:eastAsia="Times New Roman" w:cs="Times New Roman"/>
          <w:bCs/>
          <w:color w:val="000000" w:themeColor="text1"/>
          <w:sz w:val="24"/>
          <w:szCs w:val="24"/>
        </w:rPr>
        <w:t xml:space="preserve"> </w:t>
      </w:r>
      <w:r w:rsidR="00870435">
        <w:rPr>
          <w:rFonts w:eastAsia="Times New Roman" w:cs="Times New Roman"/>
          <w:bCs/>
          <w:color w:val="000000" w:themeColor="text1"/>
          <w:sz w:val="24"/>
          <w:szCs w:val="24"/>
        </w:rPr>
        <w:t xml:space="preserve">orta ve orta-yüksek </w:t>
      </w:r>
      <w:r w:rsidR="000C77C4">
        <w:rPr>
          <w:rFonts w:eastAsia="Times New Roman" w:cs="Times New Roman"/>
          <w:bCs/>
          <w:color w:val="000000" w:themeColor="text1"/>
          <w:sz w:val="24"/>
          <w:szCs w:val="24"/>
        </w:rPr>
        <w:t xml:space="preserve">teknolojili ürün üretim ve ihracatını </w:t>
      </w:r>
      <w:r w:rsidR="006813AA">
        <w:rPr>
          <w:rFonts w:eastAsia="Times New Roman" w:cs="Times New Roman"/>
          <w:bCs/>
          <w:color w:val="000000" w:themeColor="text1"/>
          <w:sz w:val="24"/>
          <w:szCs w:val="24"/>
        </w:rPr>
        <w:t>bu kaybı telafi edecek ölçüde geliştirememiştir.</w:t>
      </w:r>
    </w:p>
    <w:p w14:paraId="67C9EAAF" w14:textId="217F408E" w:rsidR="00430FFE" w:rsidRPr="001C124D" w:rsidRDefault="007C5125" w:rsidP="00430FFE">
      <w:pPr>
        <w:spacing w:before="120" w:after="120" w:line="360" w:lineRule="auto"/>
        <w:ind w:firstLine="709"/>
        <w:jc w:val="both"/>
        <w:rPr>
          <w:color w:val="000000" w:themeColor="text1"/>
          <w:sz w:val="24"/>
          <w:szCs w:val="24"/>
        </w:rPr>
      </w:pPr>
      <w:r w:rsidRPr="001C124D">
        <w:rPr>
          <w:bCs/>
          <w:color w:val="000000" w:themeColor="text1"/>
          <w:sz w:val="24"/>
          <w:szCs w:val="24"/>
        </w:rPr>
        <w:t xml:space="preserve">Türkiye’nin </w:t>
      </w:r>
      <w:r w:rsidR="00441170" w:rsidRPr="001C124D">
        <w:rPr>
          <w:bCs/>
          <w:color w:val="000000" w:themeColor="text1"/>
          <w:sz w:val="24"/>
          <w:szCs w:val="24"/>
        </w:rPr>
        <w:t xml:space="preserve">2013-2021 yıllarını içeren 9 yıllık dönemdeki </w:t>
      </w:r>
      <w:r w:rsidR="00CC4F26" w:rsidRPr="001C124D">
        <w:rPr>
          <w:bCs/>
          <w:color w:val="000000" w:themeColor="text1"/>
          <w:sz w:val="24"/>
          <w:szCs w:val="24"/>
        </w:rPr>
        <w:t xml:space="preserve">dış ticaretinin bölgesel dağılımı </w:t>
      </w:r>
      <w:r w:rsidR="00430FFE" w:rsidRPr="001C124D">
        <w:rPr>
          <w:bCs/>
          <w:color w:val="000000" w:themeColor="text1"/>
          <w:sz w:val="24"/>
          <w:szCs w:val="24"/>
        </w:rPr>
        <w:t>Tabl</w:t>
      </w:r>
      <w:r w:rsidRPr="001C124D">
        <w:rPr>
          <w:bCs/>
          <w:color w:val="000000" w:themeColor="text1"/>
          <w:sz w:val="24"/>
          <w:szCs w:val="24"/>
        </w:rPr>
        <w:t>o</w:t>
      </w:r>
      <w:r w:rsidR="00430FFE" w:rsidRPr="001C124D">
        <w:rPr>
          <w:bCs/>
          <w:color w:val="000000" w:themeColor="text1"/>
          <w:sz w:val="24"/>
          <w:szCs w:val="24"/>
        </w:rPr>
        <w:t xml:space="preserve"> </w:t>
      </w:r>
      <w:r w:rsidRPr="001C124D">
        <w:rPr>
          <w:bCs/>
          <w:color w:val="000000" w:themeColor="text1"/>
          <w:sz w:val="24"/>
          <w:szCs w:val="24"/>
        </w:rPr>
        <w:t>8</w:t>
      </w:r>
      <w:r w:rsidR="00430FFE" w:rsidRPr="001C124D">
        <w:rPr>
          <w:bCs/>
          <w:color w:val="000000" w:themeColor="text1"/>
          <w:sz w:val="24"/>
          <w:szCs w:val="24"/>
        </w:rPr>
        <w:t>.4</w:t>
      </w:r>
      <w:r w:rsidRPr="001C124D">
        <w:rPr>
          <w:bCs/>
          <w:color w:val="000000" w:themeColor="text1"/>
          <w:sz w:val="24"/>
          <w:szCs w:val="24"/>
        </w:rPr>
        <w:t>’de verilmiştir</w:t>
      </w:r>
      <w:r w:rsidR="00430FFE" w:rsidRPr="001C124D">
        <w:rPr>
          <w:bCs/>
          <w:color w:val="000000" w:themeColor="text1"/>
          <w:sz w:val="24"/>
          <w:szCs w:val="24"/>
        </w:rPr>
        <w:t>.</w:t>
      </w:r>
      <w:r w:rsidR="00CC4F26" w:rsidRPr="001C124D">
        <w:rPr>
          <w:bCs/>
          <w:color w:val="000000" w:themeColor="text1"/>
          <w:sz w:val="24"/>
          <w:szCs w:val="24"/>
        </w:rPr>
        <w:t xml:space="preserve"> En büyük dış ticaret ortağımız Avrupa </w:t>
      </w:r>
      <w:r w:rsidR="0042570D">
        <w:rPr>
          <w:bCs/>
          <w:color w:val="000000" w:themeColor="text1"/>
          <w:sz w:val="24"/>
          <w:szCs w:val="24"/>
        </w:rPr>
        <w:t>Ü</w:t>
      </w:r>
      <w:r w:rsidR="00CC4F26" w:rsidRPr="001C124D">
        <w:rPr>
          <w:bCs/>
          <w:color w:val="000000" w:themeColor="text1"/>
          <w:sz w:val="24"/>
          <w:szCs w:val="24"/>
        </w:rPr>
        <w:t>lkeleridir</w:t>
      </w:r>
      <w:r w:rsidR="00DD1396" w:rsidRPr="001C124D">
        <w:rPr>
          <w:bCs/>
          <w:color w:val="000000" w:themeColor="text1"/>
          <w:sz w:val="24"/>
          <w:szCs w:val="24"/>
        </w:rPr>
        <w:t>;</w:t>
      </w:r>
      <w:r w:rsidR="00430FFE" w:rsidRPr="001C124D">
        <w:rPr>
          <w:bCs/>
          <w:color w:val="000000" w:themeColor="text1"/>
          <w:sz w:val="24"/>
          <w:szCs w:val="24"/>
        </w:rPr>
        <w:t xml:space="preserve"> </w:t>
      </w:r>
      <w:r w:rsidR="00DD1396" w:rsidRPr="001C124D">
        <w:rPr>
          <w:bCs/>
          <w:color w:val="000000" w:themeColor="text1"/>
          <w:sz w:val="24"/>
          <w:szCs w:val="24"/>
        </w:rPr>
        <w:t>bu dönemde</w:t>
      </w:r>
      <w:r w:rsidR="00BE2C74" w:rsidRPr="001C124D">
        <w:rPr>
          <w:bCs/>
          <w:color w:val="000000" w:themeColor="text1"/>
          <w:sz w:val="24"/>
          <w:szCs w:val="24"/>
        </w:rPr>
        <w:t xml:space="preserve">, </w:t>
      </w:r>
      <w:r w:rsidR="00DD1396" w:rsidRPr="001C124D">
        <w:rPr>
          <w:bCs/>
          <w:color w:val="000000" w:themeColor="text1"/>
          <w:sz w:val="24"/>
          <w:szCs w:val="24"/>
        </w:rPr>
        <w:t xml:space="preserve">Türkiye ihracatının </w:t>
      </w:r>
      <w:r w:rsidR="00430FFE" w:rsidRPr="001C124D">
        <w:rPr>
          <w:color w:val="000000" w:themeColor="text1"/>
          <w:sz w:val="24"/>
          <w:szCs w:val="24"/>
        </w:rPr>
        <w:t>54</w:t>
      </w:r>
      <w:r w:rsidR="00BE2C74" w:rsidRPr="001C124D">
        <w:rPr>
          <w:color w:val="000000" w:themeColor="text1"/>
          <w:sz w:val="24"/>
          <w:szCs w:val="24"/>
        </w:rPr>
        <w:t>,</w:t>
      </w:r>
      <w:r w:rsidR="00430FFE" w:rsidRPr="001C124D">
        <w:rPr>
          <w:color w:val="000000" w:themeColor="text1"/>
          <w:sz w:val="24"/>
          <w:szCs w:val="24"/>
        </w:rPr>
        <w:t>6</w:t>
      </w:r>
      <w:r w:rsidR="00BE2C74" w:rsidRPr="001C124D">
        <w:rPr>
          <w:color w:val="000000" w:themeColor="text1"/>
          <w:sz w:val="24"/>
          <w:szCs w:val="24"/>
        </w:rPr>
        <w:t xml:space="preserve">’sını satın almış ve </w:t>
      </w:r>
      <w:r w:rsidR="00430FFE" w:rsidRPr="001C124D">
        <w:rPr>
          <w:color w:val="000000" w:themeColor="text1"/>
          <w:sz w:val="24"/>
          <w:szCs w:val="24"/>
        </w:rPr>
        <w:t>T</w:t>
      </w:r>
      <w:r w:rsidR="00BE2C74" w:rsidRPr="001C124D">
        <w:rPr>
          <w:color w:val="000000" w:themeColor="text1"/>
          <w:sz w:val="24"/>
          <w:szCs w:val="24"/>
        </w:rPr>
        <w:t xml:space="preserve">ürkiye </w:t>
      </w:r>
      <w:r w:rsidR="00BF74A8">
        <w:rPr>
          <w:color w:val="000000" w:themeColor="text1"/>
          <w:sz w:val="24"/>
          <w:szCs w:val="24"/>
        </w:rPr>
        <w:t>ithalât</w:t>
      </w:r>
      <w:r w:rsidR="00BE2C74" w:rsidRPr="001C124D">
        <w:rPr>
          <w:color w:val="000000" w:themeColor="text1"/>
          <w:sz w:val="24"/>
          <w:szCs w:val="24"/>
        </w:rPr>
        <w:t>ının yüzde</w:t>
      </w:r>
      <w:r w:rsidR="00430FFE" w:rsidRPr="001C124D">
        <w:rPr>
          <w:color w:val="000000" w:themeColor="text1"/>
          <w:sz w:val="24"/>
          <w:szCs w:val="24"/>
        </w:rPr>
        <w:t xml:space="preserve"> 50</w:t>
      </w:r>
      <w:r w:rsidR="00BE2C74" w:rsidRPr="001C124D">
        <w:rPr>
          <w:color w:val="000000" w:themeColor="text1"/>
          <w:sz w:val="24"/>
          <w:szCs w:val="24"/>
        </w:rPr>
        <w:t>,</w:t>
      </w:r>
      <w:r w:rsidR="00430FFE" w:rsidRPr="001C124D">
        <w:rPr>
          <w:color w:val="000000" w:themeColor="text1"/>
          <w:sz w:val="24"/>
          <w:szCs w:val="24"/>
        </w:rPr>
        <w:t>7</w:t>
      </w:r>
      <w:r w:rsidR="00BE2C74" w:rsidRPr="001C124D">
        <w:rPr>
          <w:color w:val="000000" w:themeColor="text1"/>
          <w:sz w:val="24"/>
          <w:szCs w:val="24"/>
        </w:rPr>
        <w:t>’sini satmışlardır.</w:t>
      </w:r>
      <w:r w:rsidR="00430FFE" w:rsidRPr="001C124D">
        <w:rPr>
          <w:color w:val="000000" w:themeColor="text1"/>
          <w:sz w:val="24"/>
          <w:szCs w:val="24"/>
        </w:rPr>
        <w:t xml:space="preserve"> </w:t>
      </w:r>
      <w:r w:rsidR="00165FC4" w:rsidRPr="001C124D">
        <w:rPr>
          <w:color w:val="000000" w:themeColor="text1"/>
          <w:sz w:val="24"/>
          <w:szCs w:val="24"/>
        </w:rPr>
        <w:t xml:space="preserve">Türkiye’nin ikinci büyük ticaret ortağı bölge Asya </w:t>
      </w:r>
      <w:r w:rsidR="0042570D">
        <w:rPr>
          <w:color w:val="000000" w:themeColor="text1"/>
          <w:sz w:val="24"/>
          <w:szCs w:val="24"/>
        </w:rPr>
        <w:t>Ü</w:t>
      </w:r>
      <w:r w:rsidR="00165FC4" w:rsidRPr="001C124D">
        <w:rPr>
          <w:color w:val="000000" w:themeColor="text1"/>
          <w:sz w:val="24"/>
          <w:szCs w:val="24"/>
        </w:rPr>
        <w:t xml:space="preserve">lkeleridir. </w:t>
      </w:r>
      <w:r w:rsidR="00430FFE" w:rsidRPr="001C124D">
        <w:rPr>
          <w:color w:val="000000" w:themeColor="text1"/>
          <w:sz w:val="24"/>
          <w:szCs w:val="24"/>
        </w:rPr>
        <w:t>As</w:t>
      </w:r>
      <w:r w:rsidR="007A0F6D" w:rsidRPr="001C124D">
        <w:rPr>
          <w:color w:val="000000" w:themeColor="text1"/>
          <w:sz w:val="24"/>
          <w:szCs w:val="24"/>
        </w:rPr>
        <w:t>y</w:t>
      </w:r>
      <w:r w:rsidR="00430FFE" w:rsidRPr="001C124D">
        <w:rPr>
          <w:color w:val="000000" w:themeColor="text1"/>
          <w:sz w:val="24"/>
          <w:szCs w:val="24"/>
        </w:rPr>
        <w:t>a</w:t>
      </w:r>
      <w:r w:rsidR="007A0F6D" w:rsidRPr="001C124D">
        <w:rPr>
          <w:color w:val="000000" w:themeColor="text1"/>
          <w:sz w:val="24"/>
          <w:szCs w:val="24"/>
        </w:rPr>
        <w:t xml:space="preserve"> </w:t>
      </w:r>
      <w:r w:rsidR="0042570D">
        <w:rPr>
          <w:color w:val="000000" w:themeColor="text1"/>
          <w:sz w:val="24"/>
          <w:szCs w:val="24"/>
        </w:rPr>
        <w:t>Ü</w:t>
      </w:r>
      <w:r w:rsidR="007A0F6D" w:rsidRPr="001C124D">
        <w:rPr>
          <w:color w:val="000000" w:themeColor="text1"/>
          <w:sz w:val="24"/>
          <w:szCs w:val="24"/>
        </w:rPr>
        <w:t>lkelerinin ihracatımızdaki payı yüzde</w:t>
      </w:r>
      <w:r w:rsidR="00430FFE" w:rsidRPr="001C124D">
        <w:rPr>
          <w:color w:val="000000" w:themeColor="text1"/>
          <w:sz w:val="24"/>
          <w:szCs w:val="24"/>
        </w:rPr>
        <w:t xml:space="preserve"> 28</w:t>
      </w:r>
      <w:r w:rsidR="007A0F6D" w:rsidRPr="001C124D">
        <w:rPr>
          <w:color w:val="000000" w:themeColor="text1"/>
          <w:sz w:val="24"/>
          <w:szCs w:val="24"/>
        </w:rPr>
        <w:t>,</w:t>
      </w:r>
      <w:r w:rsidR="00430FFE" w:rsidRPr="001C124D">
        <w:rPr>
          <w:color w:val="000000" w:themeColor="text1"/>
          <w:sz w:val="24"/>
          <w:szCs w:val="24"/>
        </w:rPr>
        <w:t>3</w:t>
      </w:r>
      <w:r w:rsidR="007A0F6D" w:rsidRPr="001C124D">
        <w:rPr>
          <w:color w:val="000000" w:themeColor="text1"/>
          <w:sz w:val="24"/>
          <w:szCs w:val="24"/>
        </w:rPr>
        <w:t xml:space="preserve">, </w:t>
      </w:r>
      <w:r w:rsidR="00BF74A8">
        <w:rPr>
          <w:color w:val="000000" w:themeColor="text1"/>
          <w:sz w:val="24"/>
          <w:szCs w:val="24"/>
        </w:rPr>
        <w:t>ithalât</w:t>
      </w:r>
      <w:r w:rsidR="007A0F6D" w:rsidRPr="001C124D">
        <w:rPr>
          <w:color w:val="000000" w:themeColor="text1"/>
          <w:sz w:val="24"/>
          <w:szCs w:val="24"/>
        </w:rPr>
        <w:t xml:space="preserve">ımızdaki payı yüzde </w:t>
      </w:r>
      <w:r w:rsidR="00430FFE" w:rsidRPr="001C124D">
        <w:rPr>
          <w:color w:val="000000" w:themeColor="text1"/>
          <w:sz w:val="24"/>
          <w:szCs w:val="24"/>
        </w:rPr>
        <w:t>31</w:t>
      </w:r>
      <w:r w:rsidR="007A0F6D" w:rsidRPr="001C124D">
        <w:rPr>
          <w:color w:val="000000" w:themeColor="text1"/>
          <w:sz w:val="24"/>
          <w:szCs w:val="24"/>
        </w:rPr>
        <w:t>,</w:t>
      </w:r>
      <w:r w:rsidR="00430FFE" w:rsidRPr="001C124D">
        <w:rPr>
          <w:color w:val="000000" w:themeColor="text1"/>
          <w:sz w:val="24"/>
          <w:szCs w:val="24"/>
        </w:rPr>
        <w:t>7</w:t>
      </w:r>
      <w:r w:rsidR="007A0F6D" w:rsidRPr="001C124D">
        <w:rPr>
          <w:color w:val="000000" w:themeColor="text1"/>
          <w:sz w:val="24"/>
          <w:szCs w:val="24"/>
        </w:rPr>
        <w:t xml:space="preserve"> olarak gerçekleşmiştir.</w:t>
      </w:r>
    </w:p>
    <w:p w14:paraId="483D1D35" w14:textId="4940D909" w:rsidR="00430FFE" w:rsidRPr="001C124D" w:rsidRDefault="00F54036" w:rsidP="00430FFE">
      <w:pPr>
        <w:spacing w:before="120" w:after="0" w:line="360" w:lineRule="auto"/>
        <w:ind w:firstLine="709"/>
        <w:jc w:val="both"/>
        <w:rPr>
          <w:color w:val="000000" w:themeColor="text1"/>
          <w:sz w:val="24"/>
          <w:szCs w:val="24"/>
        </w:rPr>
      </w:pPr>
      <w:r w:rsidRPr="001C124D">
        <w:rPr>
          <w:color w:val="000000" w:themeColor="text1"/>
          <w:sz w:val="24"/>
          <w:szCs w:val="24"/>
        </w:rPr>
        <w:t xml:space="preserve">Aynı dönemde, </w:t>
      </w:r>
      <w:r w:rsidR="00840352" w:rsidRPr="001C124D">
        <w:rPr>
          <w:color w:val="000000" w:themeColor="text1"/>
          <w:sz w:val="24"/>
          <w:szCs w:val="24"/>
        </w:rPr>
        <w:t>Türkiye’nin Avrupa’ya olan ihracatının yüzde 80’i 27 A</w:t>
      </w:r>
      <w:r w:rsidR="001F227B">
        <w:rPr>
          <w:color w:val="000000" w:themeColor="text1"/>
          <w:sz w:val="24"/>
          <w:szCs w:val="24"/>
        </w:rPr>
        <w:t>vrupa Birliği (A</w:t>
      </w:r>
      <w:r w:rsidR="00840352" w:rsidRPr="001C124D">
        <w:rPr>
          <w:color w:val="000000" w:themeColor="text1"/>
          <w:sz w:val="24"/>
          <w:szCs w:val="24"/>
        </w:rPr>
        <w:t>B</w:t>
      </w:r>
      <w:r w:rsidR="001F227B">
        <w:rPr>
          <w:color w:val="000000" w:themeColor="text1"/>
          <w:sz w:val="24"/>
          <w:szCs w:val="24"/>
        </w:rPr>
        <w:t>)</w:t>
      </w:r>
      <w:r w:rsidR="00840352" w:rsidRPr="001C124D">
        <w:rPr>
          <w:color w:val="000000" w:themeColor="text1"/>
          <w:sz w:val="24"/>
          <w:szCs w:val="24"/>
        </w:rPr>
        <w:t xml:space="preserve"> ülkesine</w:t>
      </w:r>
      <w:r w:rsidR="001A4C39" w:rsidRPr="001C124D">
        <w:rPr>
          <w:color w:val="000000" w:themeColor="text1"/>
          <w:sz w:val="24"/>
          <w:szCs w:val="24"/>
        </w:rPr>
        <w:t xml:space="preserve"> ve Asya’ya olan ihracatının yüzde </w:t>
      </w:r>
      <w:r w:rsidR="00430FFE" w:rsidRPr="001C124D">
        <w:rPr>
          <w:color w:val="000000" w:themeColor="text1"/>
          <w:sz w:val="24"/>
          <w:szCs w:val="24"/>
        </w:rPr>
        <w:t>74</w:t>
      </w:r>
      <w:r w:rsidR="001A4C39" w:rsidRPr="001C124D">
        <w:rPr>
          <w:color w:val="000000" w:themeColor="text1"/>
          <w:sz w:val="24"/>
          <w:szCs w:val="24"/>
        </w:rPr>
        <w:t xml:space="preserve">’den fazlası </w:t>
      </w:r>
      <w:bookmarkStart w:id="27" w:name="_Hlk127526794"/>
      <w:r w:rsidR="001A4C39" w:rsidRPr="001C124D">
        <w:rPr>
          <w:color w:val="000000" w:themeColor="text1"/>
          <w:sz w:val="24"/>
          <w:szCs w:val="24"/>
        </w:rPr>
        <w:t xml:space="preserve">Yakın ve Orta Doğu ülkelerine </w:t>
      </w:r>
      <w:bookmarkEnd w:id="27"/>
      <w:r w:rsidR="001A4C39" w:rsidRPr="001C124D">
        <w:rPr>
          <w:color w:val="000000" w:themeColor="text1"/>
          <w:sz w:val="24"/>
          <w:szCs w:val="24"/>
        </w:rPr>
        <w:t xml:space="preserve">gitmiştir. </w:t>
      </w:r>
      <w:r w:rsidR="00430FFE" w:rsidRPr="001C124D">
        <w:rPr>
          <w:color w:val="000000" w:themeColor="text1"/>
          <w:sz w:val="24"/>
          <w:szCs w:val="24"/>
        </w:rPr>
        <w:t xml:space="preserve"> </w:t>
      </w:r>
      <w:r w:rsidR="00BC137B" w:rsidRPr="001C124D">
        <w:rPr>
          <w:color w:val="000000" w:themeColor="text1"/>
          <w:sz w:val="24"/>
          <w:szCs w:val="24"/>
        </w:rPr>
        <w:t xml:space="preserve">Bu iki grubun Türkiye’nin toplam ihracatı içindeki payı yüzde 61 dolayındadır. </w:t>
      </w:r>
      <w:r w:rsidR="00234AF6" w:rsidRPr="001C124D">
        <w:rPr>
          <w:color w:val="000000" w:themeColor="text1"/>
          <w:sz w:val="24"/>
          <w:szCs w:val="24"/>
        </w:rPr>
        <w:t xml:space="preserve">İhracatımızda </w:t>
      </w:r>
      <w:r w:rsidR="00E93444" w:rsidRPr="001C124D">
        <w:rPr>
          <w:color w:val="000000" w:themeColor="text1"/>
          <w:sz w:val="24"/>
          <w:szCs w:val="24"/>
        </w:rPr>
        <w:t xml:space="preserve">AB dışındaki </w:t>
      </w:r>
      <w:r w:rsidR="00402851">
        <w:rPr>
          <w:color w:val="000000" w:themeColor="text1"/>
          <w:sz w:val="24"/>
          <w:szCs w:val="24"/>
        </w:rPr>
        <w:t>D</w:t>
      </w:r>
      <w:r w:rsidR="00234AF6" w:rsidRPr="001C124D">
        <w:rPr>
          <w:color w:val="000000" w:themeColor="text1"/>
          <w:sz w:val="24"/>
          <w:szCs w:val="24"/>
        </w:rPr>
        <w:t xml:space="preserve">iğer Avrupa </w:t>
      </w:r>
      <w:r w:rsidR="0042570D">
        <w:rPr>
          <w:color w:val="000000" w:themeColor="text1"/>
          <w:sz w:val="24"/>
          <w:szCs w:val="24"/>
        </w:rPr>
        <w:t>Ü</w:t>
      </w:r>
      <w:r w:rsidR="00234AF6" w:rsidRPr="001C124D">
        <w:rPr>
          <w:color w:val="000000" w:themeColor="text1"/>
          <w:sz w:val="24"/>
          <w:szCs w:val="24"/>
        </w:rPr>
        <w:t xml:space="preserve">lkelerinin payı </w:t>
      </w:r>
      <w:r w:rsidR="00430FFE" w:rsidRPr="001C124D">
        <w:rPr>
          <w:color w:val="000000" w:themeColor="text1"/>
          <w:sz w:val="24"/>
          <w:szCs w:val="24"/>
        </w:rPr>
        <w:t>14</w:t>
      </w:r>
      <w:r w:rsidRPr="001C124D">
        <w:rPr>
          <w:color w:val="000000" w:themeColor="text1"/>
          <w:sz w:val="24"/>
          <w:szCs w:val="24"/>
        </w:rPr>
        <w:t>,</w:t>
      </w:r>
      <w:r w:rsidR="00430FFE" w:rsidRPr="001C124D">
        <w:rPr>
          <w:color w:val="000000" w:themeColor="text1"/>
          <w:sz w:val="24"/>
          <w:szCs w:val="24"/>
        </w:rPr>
        <w:t xml:space="preserve">4% </w:t>
      </w:r>
      <w:r w:rsidR="00E93444" w:rsidRPr="001C124D">
        <w:rPr>
          <w:color w:val="000000" w:themeColor="text1"/>
          <w:sz w:val="24"/>
          <w:szCs w:val="24"/>
        </w:rPr>
        <w:t xml:space="preserve">ve Yakın ve Orta Doğu </w:t>
      </w:r>
      <w:r w:rsidR="00E93444" w:rsidRPr="001C124D">
        <w:rPr>
          <w:color w:val="000000" w:themeColor="text1"/>
          <w:sz w:val="24"/>
          <w:szCs w:val="24"/>
        </w:rPr>
        <w:lastRenderedPageBreak/>
        <w:t xml:space="preserve">dışındaki </w:t>
      </w:r>
      <w:bookmarkStart w:id="28" w:name="_Hlk127526852"/>
      <w:r w:rsidR="00402851">
        <w:rPr>
          <w:color w:val="000000" w:themeColor="text1"/>
          <w:sz w:val="24"/>
          <w:szCs w:val="24"/>
        </w:rPr>
        <w:t>D</w:t>
      </w:r>
      <w:r w:rsidR="00E93444" w:rsidRPr="001C124D">
        <w:rPr>
          <w:color w:val="000000" w:themeColor="text1"/>
          <w:sz w:val="24"/>
          <w:szCs w:val="24"/>
        </w:rPr>
        <w:t xml:space="preserve">iğer Asya </w:t>
      </w:r>
      <w:r w:rsidR="0042570D">
        <w:rPr>
          <w:color w:val="000000" w:themeColor="text1"/>
          <w:sz w:val="24"/>
          <w:szCs w:val="24"/>
        </w:rPr>
        <w:t>Ü</w:t>
      </w:r>
      <w:r w:rsidR="00E93444" w:rsidRPr="001C124D">
        <w:rPr>
          <w:color w:val="000000" w:themeColor="text1"/>
          <w:sz w:val="24"/>
          <w:szCs w:val="24"/>
        </w:rPr>
        <w:t xml:space="preserve">lkelerinin </w:t>
      </w:r>
      <w:bookmarkEnd w:id="28"/>
      <w:r w:rsidR="00E93444" w:rsidRPr="001C124D">
        <w:rPr>
          <w:color w:val="000000" w:themeColor="text1"/>
          <w:sz w:val="24"/>
          <w:szCs w:val="24"/>
        </w:rPr>
        <w:t>payı yüzde</w:t>
      </w:r>
      <w:r w:rsidR="00430FFE" w:rsidRPr="001C124D">
        <w:rPr>
          <w:color w:val="000000" w:themeColor="text1"/>
          <w:sz w:val="24"/>
          <w:szCs w:val="24"/>
        </w:rPr>
        <w:t xml:space="preserve"> 7</w:t>
      </w:r>
      <w:r w:rsidRPr="001C124D">
        <w:rPr>
          <w:color w:val="000000" w:themeColor="text1"/>
          <w:sz w:val="24"/>
          <w:szCs w:val="24"/>
        </w:rPr>
        <w:t>,</w:t>
      </w:r>
      <w:r w:rsidR="00430FFE" w:rsidRPr="001C124D">
        <w:rPr>
          <w:color w:val="000000" w:themeColor="text1"/>
          <w:sz w:val="24"/>
          <w:szCs w:val="24"/>
        </w:rPr>
        <w:t>5</w:t>
      </w:r>
      <w:r w:rsidR="00E93444" w:rsidRPr="001C124D">
        <w:rPr>
          <w:color w:val="000000" w:themeColor="text1"/>
          <w:sz w:val="24"/>
          <w:szCs w:val="24"/>
        </w:rPr>
        <w:t>’dir</w:t>
      </w:r>
      <w:r w:rsidR="00430FFE" w:rsidRPr="001C124D">
        <w:rPr>
          <w:color w:val="000000" w:themeColor="text1"/>
          <w:sz w:val="24"/>
          <w:szCs w:val="24"/>
        </w:rPr>
        <w:t xml:space="preserve">. </w:t>
      </w:r>
      <w:r w:rsidRPr="001C124D">
        <w:rPr>
          <w:color w:val="000000" w:themeColor="text1"/>
          <w:sz w:val="24"/>
          <w:szCs w:val="24"/>
        </w:rPr>
        <w:t>Kuzey Afrika ve Kuzey</w:t>
      </w:r>
      <w:r w:rsidR="00430FFE" w:rsidRPr="001C124D">
        <w:rPr>
          <w:color w:val="000000" w:themeColor="text1"/>
          <w:sz w:val="24"/>
          <w:szCs w:val="24"/>
        </w:rPr>
        <w:t xml:space="preserve"> Ameri</w:t>
      </w:r>
      <w:r w:rsidRPr="001C124D">
        <w:rPr>
          <w:color w:val="000000" w:themeColor="text1"/>
          <w:sz w:val="24"/>
          <w:szCs w:val="24"/>
        </w:rPr>
        <w:t>k</w:t>
      </w:r>
      <w:r w:rsidR="00430FFE" w:rsidRPr="001C124D">
        <w:rPr>
          <w:color w:val="000000" w:themeColor="text1"/>
          <w:sz w:val="24"/>
          <w:szCs w:val="24"/>
        </w:rPr>
        <w:t>a</w:t>
      </w:r>
      <w:r w:rsidRPr="001C124D">
        <w:rPr>
          <w:color w:val="000000" w:themeColor="text1"/>
          <w:sz w:val="24"/>
          <w:szCs w:val="24"/>
        </w:rPr>
        <w:t>’nın pay</w:t>
      </w:r>
      <w:r w:rsidR="001C124D" w:rsidRPr="001C124D">
        <w:rPr>
          <w:color w:val="000000" w:themeColor="text1"/>
          <w:sz w:val="24"/>
          <w:szCs w:val="24"/>
        </w:rPr>
        <w:t>ları aynıdır, yüzde</w:t>
      </w:r>
      <w:r w:rsidR="00430FFE" w:rsidRPr="001C124D">
        <w:rPr>
          <w:color w:val="000000" w:themeColor="text1"/>
          <w:sz w:val="24"/>
          <w:szCs w:val="24"/>
        </w:rPr>
        <w:t xml:space="preserve"> 5</w:t>
      </w:r>
      <w:r w:rsidR="001C124D" w:rsidRPr="001C124D">
        <w:rPr>
          <w:color w:val="000000" w:themeColor="text1"/>
          <w:sz w:val="24"/>
          <w:szCs w:val="24"/>
        </w:rPr>
        <w:t>,</w:t>
      </w:r>
      <w:r w:rsidR="00430FFE" w:rsidRPr="001C124D">
        <w:rPr>
          <w:color w:val="000000" w:themeColor="text1"/>
          <w:sz w:val="24"/>
          <w:szCs w:val="24"/>
        </w:rPr>
        <w:t xml:space="preserve">8.  </w:t>
      </w:r>
    </w:p>
    <w:p w14:paraId="6B9647BA" w14:textId="6C813042" w:rsidR="00430FFE" w:rsidRPr="00E1238F" w:rsidRDefault="00430FFE" w:rsidP="00430FFE">
      <w:pPr>
        <w:spacing w:before="120" w:after="0" w:line="360" w:lineRule="auto"/>
        <w:jc w:val="both"/>
        <w:rPr>
          <w:b/>
          <w:color w:val="000000" w:themeColor="text1"/>
          <w:sz w:val="24"/>
          <w:szCs w:val="24"/>
        </w:rPr>
      </w:pPr>
      <w:r w:rsidRPr="00E1238F">
        <w:rPr>
          <w:b/>
          <w:color w:val="000000" w:themeColor="text1"/>
          <w:sz w:val="24"/>
          <w:szCs w:val="24"/>
        </w:rPr>
        <w:t>Tabl</w:t>
      </w:r>
      <w:r w:rsidR="001C124D" w:rsidRPr="00E1238F">
        <w:rPr>
          <w:b/>
          <w:color w:val="000000" w:themeColor="text1"/>
          <w:sz w:val="24"/>
          <w:szCs w:val="24"/>
        </w:rPr>
        <w:t>o</w:t>
      </w:r>
      <w:r w:rsidRPr="00E1238F">
        <w:rPr>
          <w:b/>
          <w:color w:val="000000" w:themeColor="text1"/>
          <w:sz w:val="24"/>
          <w:szCs w:val="24"/>
        </w:rPr>
        <w:t xml:space="preserve"> </w:t>
      </w:r>
      <w:r w:rsidR="001C124D" w:rsidRPr="00E1238F">
        <w:rPr>
          <w:b/>
          <w:color w:val="000000" w:themeColor="text1"/>
          <w:sz w:val="24"/>
          <w:szCs w:val="24"/>
        </w:rPr>
        <w:t>8</w:t>
      </w:r>
      <w:r w:rsidRPr="00E1238F">
        <w:rPr>
          <w:b/>
          <w:color w:val="000000" w:themeColor="text1"/>
          <w:sz w:val="24"/>
          <w:szCs w:val="24"/>
        </w:rPr>
        <w:t xml:space="preserve">.4: </w:t>
      </w:r>
      <w:r w:rsidR="001C124D" w:rsidRPr="00E1238F">
        <w:rPr>
          <w:b/>
          <w:color w:val="000000" w:themeColor="text1"/>
          <w:sz w:val="24"/>
          <w:szCs w:val="24"/>
        </w:rPr>
        <w:t>Türkiye’nin dış Ticaretinin Ülke Gruplarına Göre Dağılımı</w:t>
      </w:r>
      <w:r w:rsidRPr="00E1238F">
        <w:rPr>
          <w:b/>
          <w:color w:val="000000" w:themeColor="text1"/>
          <w:sz w:val="24"/>
          <w:szCs w:val="24"/>
        </w:rPr>
        <w:t>, 2013-2021 (%)</w:t>
      </w:r>
    </w:p>
    <w:tbl>
      <w:tblPr>
        <w:tblW w:w="5968"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984"/>
        <w:gridCol w:w="992"/>
        <w:gridCol w:w="992"/>
      </w:tblGrid>
      <w:tr w:rsidR="00E1238F" w:rsidRPr="00E1238F" w14:paraId="6983183E" w14:textId="77777777" w:rsidTr="00495C90">
        <w:trPr>
          <w:trHeight w:val="315"/>
        </w:trPr>
        <w:tc>
          <w:tcPr>
            <w:tcW w:w="3984" w:type="dxa"/>
            <w:shd w:val="clear" w:color="auto" w:fill="auto"/>
            <w:noWrap/>
            <w:vAlign w:val="bottom"/>
            <w:hideMark/>
          </w:tcPr>
          <w:p w14:paraId="7F4AA3BA" w14:textId="77777777" w:rsidR="00430FFE" w:rsidRPr="00E1238F" w:rsidRDefault="00430FFE" w:rsidP="00495C90">
            <w:pPr>
              <w:spacing w:after="0" w:line="240" w:lineRule="auto"/>
              <w:rPr>
                <w:rFonts w:eastAsia="Times New Roman" w:cstheme="minorHAnsi"/>
                <w:color w:val="000000" w:themeColor="text1"/>
                <w:sz w:val="24"/>
                <w:szCs w:val="24"/>
              </w:rPr>
            </w:pPr>
          </w:p>
        </w:tc>
        <w:tc>
          <w:tcPr>
            <w:tcW w:w="992" w:type="dxa"/>
            <w:shd w:val="clear" w:color="auto" w:fill="auto"/>
            <w:noWrap/>
            <w:vAlign w:val="center"/>
            <w:hideMark/>
          </w:tcPr>
          <w:p w14:paraId="6D780BD5" w14:textId="5E885E7F" w:rsidR="00430FFE" w:rsidRPr="00E1238F" w:rsidRDefault="00DA59B6" w:rsidP="00495C90">
            <w:pPr>
              <w:spacing w:after="0" w:line="240" w:lineRule="auto"/>
              <w:jc w:val="center"/>
              <w:rPr>
                <w:rFonts w:eastAsia="Times New Roman" w:cstheme="minorHAnsi"/>
                <w:b/>
                <w:color w:val="000000" w:themeColor="text1"/>
                <w:sz w:val="24"/>
                <w:szCs w:val="24"/>
              </w:rPr>
            </w:pPr>
            <w:r w:rsidRPr="00E1238F">
              <w:rPr>
                <w:rFonts w:eastAsia="Times New Roman" w:cstheme="minorHAnsi"/>
                <w:b/>
                <w:color w:val="000000" w:themeColor="text1"/>
                <w:sz w:val="24"/>
                <w:szCs w:val="24"/>
              </w:rPr>
              <w:t>İhracat</w:t>
            </w:r>
          </w:p>
        </w:tc>
        <w:tc>
          <w:tcPr>
            <w:tcW w:w="992" w:type="dxa"/>
            <w:vAlign w:val="center"/>
          </w:tcPr>
          <w:p w14:paraId="316ACE8F" w14:textId="6B7F36D4" w:rsidR="00430FFE" w:rsidRPr="00E1238F" w:rsidRDefault="00DA59B6" w:rsidP="00495C90">
            <w:pPr>
              <w:spacing w:after="0" w:line="240" w:lineRule="auto"/>
              <w:jc w:val="center"/>
              <w:rPr>
                <w:rFonts w:eastAsia="Times New Roman" w:cstheme="minorHAnsi"/>
                <w:b/>
                <w:bCs/>
                <w:color w:val="000000" w:themeColor="text1"/>
                <w:sz w:val="24"/>
                <w:szCs w:val="24"/>
              </w:rPr>
            </w:pPr>
            <w:r w:rsidRPr="00E1238F">
              <w:rPr>
                <w:rFonts w:eastAsia="Times New Roman" w:cstheme="minorHAnsi"/>
                <w:b/>
                <w:bCs/>
                <w:color w:val="000000" w:themeColor="text1"/>
                <w:sz w:val="24"/>
                <w:szCs w:val="24"/>
              </w:rPr>
              <w:t>İthalat</w:t>
            </w:r>
          </w:p>
        </w:tc>
      </w:tr>
      <w:tr w:rsidR="00E1238F" w:rsidRPr="00E1238F" w14:paraId="291DA54F" w14:textId="77777777" w:rsidTr="00495C90">
        <w:trPr>
          <w:trHeight w:val="315"/>
        </w:trPr>
        <w:tc>
          <w:tcPr>
            <w:tcW w:w="3984" w:type="dxa"/>
            <w:shd w:val="clear" w:color="000000" w:fill="FFFFFF"/>
            <w:noWrap/>
            <w:vAlign w:val="center"/>
          </w:tcPr>
          <w:p w14:paraId="6545E99F" w14:textId="5CF5D206" w:rsidR="00430FFE" w:rsidRPr="00E1238F" w:rsidRDefault="00DA59B6" w:rsidP="00495C90">
            <w:pPr>
              <w:spacing w:after="0" w:line="240" w:lineRule="auto"/>
              <w:rPr>
                <w:rFonts w:eastAsia="Times New Roman" w:cstheme="minorHAnsi"/>
                <w:b/>
                <w:bCs/>
                <w:color w:val="000000" w:themeColor="text1"/>
                <w:sz w:val="24"/>
                <w:szCs w:val="24"/>
              </w:rPr>
            </w:pPr>
            <w:r w:rsidRPr="00E1238F">
              <w:rPr>
                <w:rFonts w:eastAsia="Times New Roman" w:cstheme="minorHAnsi"/>
                <w:b/>
                <w:bCs/>
                <w:color w:val="000000" w:themeColor="text1"/>
                <w:sz w:val="24"/>
                <w:szCs w:val="24"/>
              </w:rPr>
              <w:t>AVRUPA ÜLKELERİ</w:t>
            </w:r>
          </w:p>
        </w:tc>
        <w:tc>
          <w:tcPr>
            <w:tcW w:w="992" w:type="dxa"/>
            <w:shd w:val="clear" w:color="auto" w:fill="auto"/>
            <w:noWrap/>
            <w:vAlign w:val="center"/>
          </w:tcPr>
          <w:p w14:paraId="46207691" w14:textId="1F191236" w:rsidR="00430FFE" w:rsidRPr="00E1238F" w:rsidRDefault="00430FFE" w:rsidP="00495C90">
            <w:pPr>
              <w:spacing w:after="0" w:line="240" w:lineRule="auto"/>
              <w:jc w:val="right"/>
              <w:rPr>
                <w:rFonts w:eastAsia="Times New Roman" w:cstheme="minorHAnsi"/>
                <w:b/>
                <w:color w:val="000000" w:themeColor="text1"/>
                <w:sz w:val="24"/>
                <w:szCs w:val="24"/>
              </w:rPr>
            </w:pPr>
            <w:r w:rsidRPr="00E1238F">
              <w:rPr>
                <w:rFonts w:eastAsia="Times New Roman" w:cstheme="minorHAnsi"/>
                <w:b/>
                <w:color w:val="000000" w:themeColor="text1"/>
                <w:sz w:val="24"/>
                <w:szCs w:val="24"/>
              </w:rPr>
              <w:t>54</w:t>
            </w:r>
            <w:r w:rsidR="007F5C97" w:rsidRPr="00E1238F">
              <w:rPr>
                <w:rFonts w:eastAsia="Times New Roman" w:cstheme="minorHAnsi"/>
                <w:b/>
                <w:color w:val="000000" w:themeColor="text1"/>
                <w:sz w:val="24"/>
                <w:szCs w:val="24"/>
              </w:rPr>
              <w:t>,</w:t>
            </w:r>
            <w:r w:rsidRPr="00E1238F">
              <w:rPr>
                <w:rFonts w:eastAsia="Times New Roman" w:cstheme="minorHAnsi"/>
                <w:b/>
                <w:color w:val="000000" w:themeColor="text1"/>
                <w:sz w:val="24"/>
                <w:szCs w:val="24"/>
              </w:rPr>
              <w:t>6</w:t>
            </w:r>
          </w:p>
        </w:tc>
        <w:tc>
          <w:tcPr>
            <w:tcW w:w="992" w:type="dxa"/>
            <w:vAlign w:val="center"/>
          </w:tcPr>
          <w:p w14:paraId="6671718A" w14:textId="7B04E0FA" w:rsidR="00430FFE" w:rsidRPr="00E1238F" w:rsidRDefault="00430FFE" w:rsidP="00495C90">
            <w:pPr>
              <w:spacing w:after="0" w:line="240" w:lineRule="auto"/>
              <w:jc w:val="right"/>
              <w:rPr>
                <w:rFonts w:eastAsia="Times New Roman" w:cstheme="minorHAnsi"/>
                <w:b/>
                <w:bCs/>
                <w:color w:val="000000" w:themeColor="text1"/>
                <w:sz w:val="24"/>
                <w:szCs w:val="24"/>
              </w:rPr>
            </w:pPr>
            <w:r w:rsidRPr="00E1238F">
              <w:rPr>
                <w:rFonts w:eastAsia="Times New Roman" w:cstheme="minorHAnsi"/>
                <w:b/>
                <w:bCs/>
                <w:color w:val="000000" w:themeColor="text1"/>
                <w:sz w:val="24"/>
                <w:szCs w:val="24"/>
              </w:rPr>
              <w:t>50</w:t>
            </w:r>
            <w:r w:rsidR="00E1238F" w:rsidRPr="00E1238F">
              <w:rPr>
                <w:rFonts w:eastAsia="Times New Roman" w:cstheme="minorHAnsi"/>
                <w:b/>
                <w:bCs/>
                <w:color w:val="000000" w:themeColor="text1"/>
                <w:sz w:val="24"/>
                <w:szCs w:val="24"/>
              </w:rPr>
              <w:t>,</w:t>
            </w:r>
            <w:r w:rsidRPr="00E1238F">
              <w:rPr>
                <w:rFonts w:eastAsia="Times New Roman" w:cstheme="minorHAnsi"/>
                <w:b/>
                <w:bCs/>
                <w:color w:val="000000" w:themeColor="text1"/>
                <w:sz w:val="24"/>
                <w:szCs w:val="24"/>
              </w:rPr>
              <w:t>7</w:t>
            </w:r>
          </w:p>
        </w:tc>
      </w:tr>
      <w:tr w:rsidR="00E1238F" w:rsidRPr="00E1238F" w14:paraId="3105634C" w14:textId="77777777" w:rsidTr="00495C90">
        <w:trPr>
          <w:trHeight w:val="315"/>
        </w:trPr>
        <w:tc>
          <w:tcPr>
            <w:tcW w:w="3984" w:type="dxa"/>
            <w:shd w:val="clear" w:color="000000" w:fill="FFFFFF"/>
            <w:noWrap/>
            <w:vAlign w:val="center"/>
            <w:hideMark/>
          </w:tcPr>
          <w:p w14:paraId="715B89EF" w14:textId="3D94D577" w:rsidR="00430FFE" w:rsidRPr="00E1238F" w:rsidRDefault="00430FFE" w:rsidP="00495C90">
            <w:pPr>
              <w:spacing w:after="0" w:line="240" w:lineRule="auto"/>
              <w:rPr>
                <w:rFonts w:eastAsia="Times New Roman" w:cstheme="minorHAnsi"/>
                <w:color w:val="000000" w:themeColor="text1"/>
                <w:sz w:val="24"/>
                <w:szCs w:val="24"/>
              </w:rPr>
            </w:pPr>
            <w:r w:rsidRPr="00E1238F">
              <w:rPr>
                <w:rFonts w:eastAsia="Times New Roman" w:cstheme="minorHAnsi"/>
                <w:color w:val="000000" w:themeColor="text1"/>
                <w:sz w:val="24"/>
                <w:szCs w:val="24"/>
              </w:rPr>
              <w:t xml:space="preserve">    </w:t>
            </w:r>
            <w:r w:rsidR="00DA59B6" w:rsidRPr="00E1238F">
              <w:rPr>
                <w:rFonts w:eastAsia="Times New Roman" w:cstheme="minorHAnsi"/>
                <w:color w:val="000000" w:themeColor="text1"/>
                <w:sz w:val="24"/>
                <w:szCs w:val="24"/>
              </w:rPr>
              <w:t xml:space="preserve">27 Avrupa Birliği </w:t>
            </w:r>
            <w:r w:rsidR="001F227B" w:rsidRPr="00E1238F">
              <w:rPr>
                <w:rFonts w:eastAsia="Times New Roman" w:cstheme="minorHAnsi"/>
                <w:color w:val="000000" w:themeColor="text1"/>
                <w:sz w:val="24"/>
                <w:szCs w:val="24"/>
              </w:rPr>
              <w:t>(AB) Ülkesi</w:t>
            </w:r>
          </w:p>
        </w:tc>
        <w:tc>
          <w:tcPr>
            <w:tcW w:w="992" w:type="dxa"/>
            <w:shd w:val="clear" w:color="auto" w:fill="auto"/>
            <w:noWrap/>
            <w:vAlign w:val="center"/>
            <w:hideMark/>
          </w:tcPr>
          <w:p w14:paraId="5FC7858A" w14:textId="678A73E8" w:rsidR="00430FFE" w:rsidRPr="00E1238F" w:rsidRDefault="00430FFE" w:rsidP="00495C90">
            <w:pPr>
              <w:spacing w:after="0" w:line="240" w:lineRule="auto"/>
              <w:jc w:val="right"/>
              <w:rPr>
                <w:rFonts w:eastAsia="Times New Roman" w:cstheme="minorHAnsi"/>
                <w:bCs/>
                <w:color w:val="000000" w:themeColor="text1"/>
                <w:sz w:val="24"/>
                <w:szCs w:val="24"/>
              </w:rPr>
            </w:pPr>
            <w:r w:rsidRPr="00E1238F">
              <w:rPr>
                <w:rFonts w:eastAsia="Times New Roman" w:cstheme="minorHAnsi"/>
                <w:bCs/>
                <w:color w:val="000000" w:themeColor="text1"/>
                <w:sz w:val="24"/>
                <w:szCs w:val="24"/>
              </w:rPr>
              <w:t>40</w:t>
            </w:r>
            <w:r w:rsidR="007F5C97" w:rsidRPr="00E1238F">
              <w:rPr>
                <w:rFonts w:eastAsia="Times New Roman" w:cstheme="minorHAnsi"/>
                <w:bCs/>
                <w:color w:val="000000" w:themeColor="text1"/>
                <w:sz w:val="24"/>
                <w:szCs w:val="24"/>
              </w:rPr>
              <w:t>,</w:t>
            </w:r>
            <w:r w:rsidRPr="00E1238F">
              <w:rPr>
                <w:rFonts w:eastAsia="Times New Roman" w:cstheme="minorHAnsi"/>
                <w:bCs/>
                <w:color w:val="000000" w:themeColor="text1"/>
                <w:sz w:val="24"/>
                <w:szCs w:val="24"/>
              </w:rPr>
              <w:t>2</w:t>
            </w:r>
          </w:p>
        </w:tc>
        <w:tc>
          <w:tcPr>
            <w:tcW w:w="992" w:type="dxa"/>
            <w:vAlign w:val="center"/>
          </w:tcPr>
          <w:p w14:paraId="045AF8BF" w14:textId="49499E0C" w:rsidR="00430FFE" w:rsidRPr="00E1238F" w:rsidRDefault="00430FFE" w:rsidP="00495C90">
            <w:pPr>
              <w:spacing w:after="0" w:line="240" w:lineRule="auto"/>
              <w:jc w:val="right"/>
              <w:rPr>
                <w:rFonts w:eastAsia="Times New Roman" w:cstheme="minorHAnsi"/>
                <w:bCs/>
                <w:color w:val="000000" w:themeColor="text1"/>
                <w:sz w:val="24"/>
                <w:szCs w:val="24"/>
              </w:rPr>
            </w:pPr>
            <w:r w:rsidRPr="00E1238F">
              <w:rPr>
                <w:rFonts w:eastAsia="Times New Roman" w:cstheme="minorHAnsi"/>
                <w:bCs/>
                <w:color w:val="000000" w:themeColor="text1"/>
                <w:sz w:val="24"/>
                <w:szCs w:val="24"/>
              </w:rPr>
              <w:t>34</w:t>
            </w:r>
            <w:r w:rsidR="00E1238F" w:rsidRPr="00E1238F">
              <w:rPr>
                <w:rFonts w:eastAsia="Times New Roman" w:cstheme="minorHAnsi"/>
                <w:bCs/>
                <w:color w:val="000000" w:themeColor="text1"/>
                <w:sz w:val="24"/>
                <w:szCs w:val="24"/>
              </w:rPr>
              <w:t>,</w:t>
            </w:r>
            <w:r w:rsidRPr="00E1238F">
              <w:rPr>
                <w:rFonts w:eastAsia="Times New Roman" w:cstheme="minorHAnsi"/>
                <w:bCs/>
                <w:color w:val="000000" w:themeColor="text1"/>
                <w:sz w:val="24"/>
                <w:szCs w:val="24"/>
              </w:rPr>
              <w:t>1</w:t>
            </w:r>
          </w:p>
        </w:tc>
      </w:tr>
      <w:tr w:rsidR="00E1238F" w:rsidRPr="00E1238F" w14:paraId="386A7FDB" w14:textId="77777777" w:rsidTr="00495C90">
        <w:trPr>
          <w:trHeight w:val="315"/>
        </w:trPr>
        <w:tc>
          <w:tcPr>
            <w:tcW w:w="3984" w:type="dxa"/>
            <w:shd w:val="clear" w:color="000000" w:fill="FFFFFF"/>
            <w:noWrap/>
            <w:vAlign w:val="center"/>
            <w:hideMark/>
          </w:tcPr>
          <w:p w14:paraId="36BF1F05" w14:textId="67DE6DA0" w:rsidR="00430FFE" w:rsidRPr="00E1238F" w:rsidRDefault="00430FFE" w:rsidP="00495C90">
            <w:pPr>
              <w:spacing w:after="0" w:line="240" w:lineRule="auto"/>
              <w:rPr>
                <w:rFonts w:eastAsia="Times New Roman" w:cstheme="minorHAnsi"/>
                <w:color w:val="000000" w:themeColor="text1"/>
                <w:sz w:val="24"/>
                <w:szCs w:val="24"/>
              </w:rPr>
            </w:pPr>
            <w:r w:rsidRPr="00E1238F">
              <w:rPr>
                <w:rFonts w:eastAsia="Times New Roman" w:cstheme="minorHAnsi"/>
                <w:color w:val="000000" w:themeColor="text1"/>
                <w:sz w:val="24"/>
                <w:szCs w:val="24"/>
              </w:rPr>
              <w:t xml:space="preserve">    </w:t>
            </w:r>
            <w:r w:rsidR="001F227B" w:rsidRPr="00E1238F">
              <w:rPr>
                <w:rFonts w:eastAsia="Times New Roman" w:cstheme="minorHAnsi"/>
                <w:color w:val="000000" w:themeColor="text1"/>
                <w:sz w:val="24"/>
                <w:szCs w:val="24"/>
              </w:rPr>
              <w:t>Diğer Avrupa Ülkeleri</w:t>
            </w:r>
          </w:p>
        </w:tc>
        <w:tc>
          <w:tcPr>
            <w:tcW w:w="992" w:type="dxa"/>
            <w:shd w:val="clear" w:color="auto" w:fill="auto"/>
            <w:noWrap/>
            <w:vAlign w:val="center"/>
            <w:hideMark/>
          </w:tcPr>
          <w:p w14:paraId="5D15D66F" w14:textId="61A00C0E" w:rsidR="00430FFE" w:rsidRPr="00E1238F" w:rsidRDefault="00430FFE" w:rsidP="00495C90">
            <w:pPr>
              <w:spacing w:after="0" w:line="240" w:lineRule="auto"/>
              <w:jc w:val="right"/>
              <w:rPr>
                <w:rFonts w:eastAsia="Times New Roman" w:cstheme="minorHAnsi"/>
                <w:color w:val="000000" w:themeColor="text1"/>
                <w:sz w:val="24"/>
                <w:szCs w:val="24"/>
              </w:rPr>
            </w:pPr>
            <w:r w:rsidRPr="00E1238F">
              <w:rPr>
                <w:rFonts w:eastAsia="Times New Roman" w:cstheme="minorHAnsi"/>
                <w:color w:val="000000" w:themeColor="text1"/>
                <w:sz w:val="24"/>
                <w:szCs w:val="24"/>
              </w:rPr>
              <w:t>14</w:t>
            </w:r>
            <w:r w:rsidR="007F5C97" w:rsidRPr="00E1238F">
              <w:rPr>
                <w:rFonts w:eastAsia="Times New Roman" w:cstheme="minorHAnsi"/>
                <w:color w:val="000000" w:themeColor="text1"/>
                <w:sz w:val="24"/>
                <w:szCs w:val="24"/>
              </w:rPr>
              <w:t>,</w:t>
            </w:r>
            <w:r w:rsidRPr="00E1238F">
              <w:rPr>
                <w:rFonts w:eastAsia="Times New Roman" w:cstheme="minorHAnsi"/>
                <w:color w:val="000000" w:themeColor="text1"/>
                <w:sz w:val="24"/>
                <w:szCs w:val="24"/>
              </w:rPr>
              <w:t>4</w:t>
            </w:r>
          </w:p>
        </w:tc>
        <w:tc>
          <w:tcPr>
            <w:tcW w:w="992" w:type="dxa"/>
            <w:vAlign w:val="center"/>
          </w:tcPr>
          <w:p w14:paraId="29D05570" w14:textId="64D6972B" w:rsidR="00430FFE" w:rsidRPr="00E1238F" w:rsidRDefault="00430FFE" w:rsidP="00495C90">
            <w:pPr>
              <w:spacing w:after="0" w:line="240" w:lineRule="auto"/>
              <w:jc w:val="right"/>
              <w:rPr>
                <w:rFonts w:eastAsia="Times New Roman" w:cstheme="minorHAnsi"/>
                <w:color w:val="000000" w:themeColor="text1"/>
                <w:sz w:val="24"/>
                <w:szCs w:val="24"/>
              </w:rPr>
            </w:pPr>
            <w:r w:rsidRPr="00E1238F">
              <w:rPr>
                <w:rFonts w:eastAsia="Times New Roman" w:cstheme="minorHAnsi"/>
                <w:color w:val="000000" w:themeColor="text1"/>
                <w:sz w:val="24"/>
                <w:szCs w:val="24"/>
              </w:rPr>
              <w:t>16</w:t>
            </w:r>
            <w:r w:rsidR="00E1238F" w:rsidRPr="00E1238F">
              <w:rPr>
                <w:rFonts w:eastAsia="Times New Roman" w:cstheme="minorHAnsi"/>
                <w:color w:val="000000" w:themeColor="text1"/>
                <w:sz w:val="24"/>
                <w:szCs w:val="24"/>
              </w:rPr>
              <w:t>,</w:t>
            </w:r>
            <w:r w:rsidRPr="00E1238F">
              <w:rPr>
                <w:rFonts w:eastAsia="Times New Roman" w:cstheme="minorHAnsi"/>
                <w:color w:val="000000" w:themeColor="text1"/>
                <w:sz w:val="24"/>
                <w:szCs w:val="24"/>
              </w:rPr>
              <w:t>6</w:t>
            </w:r>
          </w:p>
        </w:tc>
      </w:tr>
      <w:tr w:rsidR="00E1238F" w:rsidRPr="00E1238F" w14:paraId="21CBC7E9" w14:textId="77777777" w:rsidTr="00495C90">
        <w:trPr>
          <w:trHeight w:val="315"/>
        </w:trPr>
        <w:tc>
          <w:tcPr>
            <w:tcW w:w="3984" w:type="dxa"/>
            <w:shd w:val="clear" w:color="000000" w:fill="FFFFFF"/>
            <w:noWrap/>
            <w:vAlign w:val="center"/>
            <w:hideMark/>
          </w:tcPr>
          <w:p w14:paraId="68B7CA0D" w14:textId="7D64A1F3" w:rsidR="00430FFE" w:rsidRPr="00E1238F" w:rsidRDefault="00BC0195" w:rsidP="00495C90">
            <w:pPr>
              <w:spacing w:after="0" w:line="240" w:lineRule="auto"/>
              <w:rPr>
                <w:rFonts w:eastAsia="Times New Roman" w:cstheme="minorHAnsi"/>
                <w:b/>
                <w:bCs/>
                <w:color w:val="000000" w:themeColor="text1"/>
                <w:sz w:val="24"/>
                <w:szCs w:val="24"/>
              </w:rPr>
            </w:pPr>
            <w:r w:rsidRPr="00E1238F">
              <w:rPr>
                <w:rFonts w:eastAsia="Times New Roman" w:cstheme="minorHAnsi"/>
                <w:b/>
                <w:bCs/>
                <w:color w:val="000000" w:themeColor="text1"/>
                <w:sz w:val="24"/>
                <w:szCs w:val="24"/>
              </w:rPr>
              <w:t>KUZEY</w:t>
            </w:r>
            <w:r w:rsidR="00430FFE" w:rsidRPr="00E1238F">
              <w:rPr>
                <w:rFonts w:eastAsia="Times New Roman" w:cstheme="minorHAnsi"/>
                <w:b/>
                <w:bCs/>
                <w:color w:val="000000" w:themeColor="text1"/>
                <w:sz w:val="24"/>
                <w:szCs w:val="24"/>
              </w:rPr>
              <w:t xml:space="preserve"> AFR</w:t>
            </w:r>
            <w:r w:rsidRPr="00E1238F">
              <w:rPr>
                <w:rFonts w:eastAsia="Times New Roman" w:cstheme="minorHAnsi"/>
                <w:b/>
                <w:bCs/>
                <w:color w:val="000000" w:themeColor="text1"/>
                <w:sz w:val="24"/>
                <w:szCs w:val="24"/>
              </w:rPr>
              <w:t>İK</w:t>
            </w:r>
            <w:r w:rsidR="00430FFE" w:rsidRPr="00E1238F">
              <w:rPr>
                <w:rFonts w:eastAsia="Times New Roman" w:cstheme="minorHAnsi"/>
                <w:b/>
                <w:bCs/>
                <w:color w:val="000000" w:themeColor="text1"/>
                <w:sz w:val="24"/>
                <w:szCs w:val="24"/>
              </w:rPr>
              <w:t xml:space="preserve">A </w:t>
            </w:r>
            <w:r w:rsidRPr="00E1238F">
              <w:rPr>
                <w:rFonts w:eastAsia="Times New Roman" w:cstheme="minorHAnsi"/>
                <w:b/>
                <w:bCs/>
                <w:color w:val="000000" w:themeColor="text1"/>
                <w:sz w:val="24"/>
                <w:szCs w:val="24"/>
              </w:rPr>
              <w:t>ÜLKELERİ</w:t>
            </w:r>
          </w:p>
        </w:tc>
        <w:tc>
          <w:tcPr>
            <w:tcW w:w="992" w:type="dxa"/>
            <w:shd w:val="clear" w:color="auto" w:fill="auto"/>
            <w:noWrap/>
            <w:vAlign w:val="center"/>
            <w:hideMark/>
          </w:tcPr>
          <w:p w14:paraId="6DCF383A" w14:textId="6C827B16" w:rsidR="00430FFE" w:rsidRPr="00E1238F" w:rsidRDefault="00430FFE" w:rsidP="00495C90">
            <w:pPr>
              <w:spacing w:after="0" w:line="240" w:lineRule="auto"/>
              <w:jc w:val="right"/>
              <w:rPr>
                <w:rFonts w:eastAsia="Times New Roman" w:cstheme="minorHAnsi"/>
                <w:b/>
                <w:bCs/>
                <w:color w:val="000000" w:themeColor="text1"/>
                <w:sz w:val="24"/>
                <w:szCs w:val="24"/>
              </w:rPr>
            </w:pPr>
            <w:r w:rsidRPr="00E1238F">
              <w:rPr>
                <w:rFonts w:eastAsia="Times New Roman" w:cstheme="minorHAnsi"/>
                <w:b/>
                <w:bCs/>
                <w:color w:val="000000" w:themeColor="text1"/>
                <w:sz w:val="24"/>
                <w:szCs w:val="24"/>
              </w:rPr>
              <w:t>5</w:t>
            </w:r>
            <w:r w:rsidR="007F5C97" w:rsidRPr="00E1238F">
              <w:rPr>
                <w:rFonts w:eastAsia="Times New Roman" w:cstheme="minorHAnsi"/>
                <w:b/>
                <w:bCs/>
                <w:color w:val="000000" w:themeColor="text1"/>
                <w:sz w:val="24"/>
                <w:szCs w:val="24"/>
              </w:rPr>
              <w:t>,</w:t>
            </w:r>
            <w:r w:rsidRPr="00E1238F">
              <w:rPr>
                <w:rFonts w:eastAsia="Times New Roman" w:cstheme="minorHAnsi"/>
                <w:b/>
                <w:bCs/>
                <w:color w:val="000000" w:themeColor="text1"/>
                <w:sz w:val="24"/>
                <w:szCs w:val="24"/>
              </w:rPr>
              <w:t>8</w:t>
            </w:r>
          </w:p>
        </w:tc>
        <w:tc>
          <w:tcPr>
            <w:tcW w:w="992" w:type="dxa"/>
            <w:vAlign w:val="center"/>
          </w:tcPr>
          <w:p w14:paraId="41ACEB4D" w14:textId="1450CAFA" w:rsidR="00430FFE" w:rsidRPr="00E1238F" w:rsidRDefault="00430FFE" w:rsidP="00495C90">
            <w:pPr>
              <w:spacing w:after="0" w:line="240" w:lineRule="auto"/>
              <w:jc w:val="right"/>
              <w:rPr>
                <w:rFonts w:eastAsia="Times New Roman" w:cstheme="minorHAnsi"/>
                <w:b/>
                <w:bCs/>
                <w:color w:val="000000" w:themeColor="text1"/>
                <w:sz w:val="24"/>
                <w:szCs w:val="24"/>
              </w:rPr>
            </w:pPr>
            <w:r w:rsidRPr="00E1238F">
              <w:rPr>
                <w:rFonts w:eastAsia="Times New Roman" w:cstheme="minorHAnsi"/>
                <w:b/>
                <w:bCs/>
                <w:color w:val="000000" w:themeColor="text1"/>
                <w:sz w:val="24"/>
                <w:szCs w:val="24"/>
              </w:rPr>
              <w:t>1</w:t>
            </w:r>
            <w:r w:rsidR="00E1238F" w:rsidRPr="00E1238F">
              <w:rPr>
                <w:rFonts w:eastAsia="Times New Roman" w:cstheme="minorHAnsi"/>
                <w:b/>
                <w:bCs/>
                <w:color w:val="000000" w:themeColor="text1"/>
                <w:sz w:val="24"/>
                <w:szCs w:val="24"/>
              </w:rPr>
              <w:t>,</w:t>
            </w:r>
            <w:r w:rsidRPr="00E1238F">
              <w:rPr>
                <w:rFonts w:eastAsia="Times New Roman" w:cstheme="minorHAnsi"/>
                <w:b/>
                <w:bCs/>
                <w:color w:val="000000" w:themeColor="text1"/>
                <w:sz w:val="24"/>
                <w:szCs w:val="24"/>
              </w:rPr>
              <w:t>7</w:t>
            </w:r>
          </w:p>
        </w:tc>
      </w:tr>
      <w:tr w:rsidR="00E1238F" w:rsidRPr="00E1238F" w14:paraId="37C93F9B" w14:textId="77777777" w:rsidTr="00495C90">
        <w:trPr>
          <w:trHeight w:val="315"/>
        </w:trPr>
        <w:tc>
          <w:tcPr>
            <w:tcW w:w="3984" w:type="dxa"/>
            <w:shd w:val="clear" w:color="000000" w:fill="FFFFFF"/>
            <w:noWrap/>
            <w:vAlign w:val="center"/>
            <w:hideMark/>
          </w:tcPr>
          <w:p w14:paraId="21C0EE71" w14:textId="1D566DDD" w:rsidR="00430FFE" w:rsidRPr="00E1238F" w:rsidRDefault="00BC0195" w:rsidP="00495C90">
            <w:pPr>
              <w:spacing w:after="0" w:line="240" w:lineRule="auto"/>
              <w:rPr>
                <w:rFonts w:eastAsia="Times New Roman" w:cstheme="minorHAnsi"/>
                <w:b/>
                <w:bCs/>
                <w:color w:val="000000" w:themeColor="text1"/>
                <w:sz w:val="24"/>
                <w:szCs w:val="24"/>
              </w:rPr>
            </w:pPr>
            <w:r w:rsidRPr="00E1238F">
              <w:rPr>
                <w:rFonts w:eastAsia="Times New Roman" w:cstheme="minorHAnsi"/>
                <w:b/>
                <w:bCs/>
                <w:color w:val="000000" w:themeColor="text1"/>
                <w:sz w:val="24"/>
                <w:szCs w:val="24"/>
              </w:rPr>
              <w:t>KUZEY</w:t>
            </w:r>
            <w:r w:rsidR="00430FFE" w:rsidRPr="00E1238F">
              <w:rPr>
                <w:rFonts w:eastAsia="Times New Roman" w:cstheme="minorHAnsi"/>
                <w:b/>
                <w:bCs/>
                <w:color w:val="000000" w:themeColor="text1"/>
                <w:sz w:val="24"/>
                <w:szCs w:val="24"/>
              </w:rPr>
              <w:t xml:space="preserve"> AMER</w:t>
            </w:r>
            <w:r w:rsidRPr="00E1238F">
              <w:rPr>
                <w:rFonts w:eastAsia="Times New Roman" w:cstheme="minorHAnsi"/>
                <w:b/>
                <w:bCs/>
                <w:color w:val="000000" w:themeColor="text1"/>
                <w:sz w:val="24"/>
                <w:szCs w:val="24"/>
              </w:rPr>
              <w:t>İKA</w:t>
            </w:r>
            <w:r w:rsidR="00430FFE" w:rsidRPr="00E1238F">
              <w:rPr>
                <w:rFonts w:eastAsia="Times New Roman" w:cstheme="minorHAnsi"/>
                <w:b/>
                <w:bCs/>
                <w:color w:val="000000" w:themeColor="text1"/>
                <w:sz w:val="24"/>
                <w:szCs w:val="24"/>
              </w:rPr>
              <w:t xml:space="preserve"> </w:t>
            </w:r>
            <w:r w:rsidRPr="00E1238F">
              <w:rPr>
                <w:rFonts w:eastAsia="Times New Roman" w:cstheme="minorHAnsi"/>
                <w:b/>
                <w:bCs/>
                <w:color w:val="000000" w:themeColor="text1"/>
                <w:sz w:val="24"/>
                <w:szCs w:val="24"/>
              </w:rPr>
              <w:t>ÜLKELERİ</w:t>
            </w:r>
          </w:p>
        </w:tc>
        <w:tc>
          <w:tcPr>
            <w:tcW w:w="992" w:type="dxa"/>
            <w:shd w:val="clear" w:color="auto" w:fill="auto"/>
            <w:noWrap/>
            <w:vAlign w:val="center"/>
            <w:hideMark/>
          </w:tcPr>
          <w:p w14:paraId="018832C1" w14:textId="228A588A" w:rsidR="00430FFE" w:rsidRPr="00E1238F" w:rsidRDefault="00430FFE" w:rsidP="00495C90">
            <w:pPr>
              <w:spacing w:after="0" w:line="240" w:lineRule="auto"/>
              <w:jc w:val="right"/>
              <w:rPr>
                <w:rFonts w:eastAsia="Times New Roman" w:cstheme="minorHAnsi"/>
                <w:b/>
                <w:bCs/>
                <w:color w:val="000000" w:themeColor="text1"/>
                <w:sz w:val="24"/>
                <w:szCs w:val="24"/>
              </w:rPr>
            </w:pPr>
            <w:r w:rsidRPr="00E1238F">
              <w:rPr>
                <w:rFonts w:eastAsia="Times New Roman" w:cstheme="minorHAnsi"/>
                <w:b/>
                <w:bCs/>
                <w:color w:val="000000" w:themeColor="text1"/>
                <w:sz w:val="24"/>
                <w:szCs w:val="24"/>
              </w:rPr>
              <w:t>5</w:t>
            </w:r>
            <w:r w:rsidR="007F5C97" w:rsidRPr="00E1238F">
              <w:rPr>
                <w:rFonts w:eastAsia="Times New Roman" w:cstheme="minorHAnsi"/>
                <w:b/>
                <w:bCs/>
                <w:color w:val="000000" w:themeColor="text1"/>
                <w:sz w:val="24"/>
                <w:szCs w:val="24"/>
              </w:rPr>
              <w:t>,</w:t>
            </w:r>
            <w:r w:rsidRPr="00E1238F">
              <w:rPr>
                <w:rFonts w:eastAsia="Times New Roman" w:cstheme="minorHAnsi"/>
                <w:b/>
                <w:bCs/>
                <w:color w:val="000000" w:themeColor="text1"/>
                <w:sz w:val="24"/>
                <w:szCs w:val="24"/>
              </w:rPr>
              <w:t>8</w:t>
            </w:r>
          </w:p>
        </w:tc>
        <w:tc>
          <w:tcPr>
            <w:tcW w:w="992" w:type="dxa"/>
            <w:vAlign w:val="center"/>
          </w:tcPr>
          <w:p w14:paraId="610FD773" w14:textId="3FB053AA" w:rsidR="00430FFE" w:rsidRPr="00E1238F" w:rsidRDefault="00430FFE" w:rsidP="00495C90">
            <w:pPr>
              <w:spacing w:after="0" w:line="240" w:lineRule="auto"/>
              <w:jc w:val="right"/>
              <w:rPr>
                <w:rFonts w:eastAsia="Times New Roman" w:cstheme="minorHAnsi"/>
                <w:b/>
                <w:bCs/>
                <w:color w:val="000000" w:themeColor="text1"/>
                <w:sz w:val="24"/>
                <w:szCs w:val="24"/>
              </w:rPr>
            </w:pPr>
            <w:r w:rsidRPr="00E1238F">
              <w:rPr>
                <w:rFonts w:eastAsia="Times New Roman" w:cstheme="minorHAnsi"/>
                <w:b/>
                <w:bCs/>
                <w:color w:val="000000" w:themeColor="text1"/>
                <w:sz w:val="24"/>
                <w:szCs w:val="24"/>
              </w:rPr>
              <w:t>5</w:t>
            </w:r>
            <w:r w:rsidR="00E1238F" w:rsidRPr="00E1238F">
              <w:rPr>
                <w:rFonts w:eastAsia="Times New Roman" w:cstheme="minorHAnsi"/>
                <w:b/>
                <w:bCs/>
                <w:color w:val="000000" w:themeColor="text1"/>
                <w:sz w:val="24"/>
                <w:szCs w:val="24"/>
              </w:rPr>
              <w:t>,</w:t>
            </w:r>
            <w:r w:rsidRPr="00E1238F">
              <w:rPr>
                <w:rFonts w:eastAsia="Times New Roman" w:cstheme="minorHAnsi"/>
                <w:b/>
                <w:bCs/>
                <w:color w:val="000000" w:themeColor="text1"/>
                <w:sz w:val="24"/>
                <w:szCs w:val="24"/>
              </w:rPr>
              <w:t>9</w:t>
            </w:r>
          </w:p>
        </w:tc>
      </w:tr>
      <w:tr w:rsidR="00E1238F" w:rsidRPr="00E1238F" w14:paraId="7728C282" w14:textId="77777777" w:rsidTr="00495C90">
        <w:trPr>
          <w:trHeight w:val="315"/>
        </w:trPr>
        <w:tc>
          <w:tcPr>
            <w:tcW w:w="3984" w:type="dxa"/>
            <w:shd w:val="clear" w:color="000000" w:fill="FFFFFF"/>
            <w:noWrap/>
            <w:vAlign w:val="center"/>
            <w:hideMark/>
          </w:tcPr>
          <w:p w14:paraId="3E99E0AB" w14:textId="0F99A5E7" w:rsidR="00430FFE" w:rsidRPr="00E1238F" w:rsidRDefault="00430FFE" w:rsidP="00495C90">
            <w:pPr>
              <w:spacing w:after="0" w:line="240" w:lineRule="auto"/>
              <w:rPr>
                <w:rFonts w:eastAsia="Times New Roman" w:cstheme="minorHAnsi"/>
                <w:b/>
                <w:bCs/>
                <w:color w:val="000000" w:themeColor="text1"/>
                <w:sz w:val="24"/>
                <w:szCs w:val="24"/>
              </w:rPr>
            </w:pPr>
            <w:r w:rsidRPr="00E1238F">
              <w:rPr>
                <w:rFonts w:eastAsia="Times New Roman" w:cstheme="minorHAnsi"/>
                <w:b/>
                <w:bCs/>
                <w:color w:val="000000" w:themeColor="text1"/>
                <w:sz w:val="24"/>
                <w:szCs w:val="24"/>
              </w:rPr>
              <w:t>AS</w:t>
            </w:r>
            <w:r w:rsidR="00BC0195" w:rsidRPr="00E1238F">
              <w:rPr>
                <w:rFonts w:eastAsia="Times New Roman" w:cstheme="minorHAnsi"/>
                <w:b/>
                <w:bCs/>
                <w:color w:val="000000" w:themeColor="text1"/>
                <w:sz w:val="24"/>
                <w:szCs w:val="24"/>
              </w:rPr>
              <w:t>Y</w:t>
            </w:r>
            <w:r w:rsidRPr="00E1238F">
              <w:rPr>
                <w:rFonts w:eastAsia="Times New Roman" w:cstheme="minorHAnsi"/>
                <w:b/>
                <w:bCs/>
                <w:color w:val="000000" w:themeColor="text1"/>
                <w:sz w:val="24"/>
                <w:szCs w:val="24"/>
              </w:rPr>
              <w:t xml:space="preserve">A </w:t>
            </w:r>
            <w:r w:rsidR="00AA6A2F" w:rsidRPr="00E1238F">
              <w:rPr>
                <w:rFonts w:eastAsia="Times New Roman" w:cstheme="minorHAnsi"/>
                <w:b/>
                <w:bCs/>
                <w:color w:val="000000" w:themeColor="text1"/>
                <w:sz w:val="24"/>
                <w:szCs w:val="24"/>
              </w:rPr>
              <w:t xml:space="preserve">ÜLKELERİ </w:t>
            </w:r>
          </w:p>
        </w:tc>
        <w:tc>
          <w:tcPr>
            <w:tcW w:w="992" w:type="dxa"/>
            <w:shd w:val="clear" w:color="auto" w:fill="auto"/>
            <w:noWrap/>
            <w:vAlign w:val="center"/>
            <w:hideMark/>
          </w:tcPr>
          <w:p w14:paraId="304CE547" w14:textId="55249D20" w:rsidR="00430FFE" w:rsidRPr="00E1238F" w:rsidRDefault="00430FFE" w:rsidP="00495C90">
            <w:pPr>
              <w:spacing w:after="0" w:line="240" w:lineRule="auto"/>
              <w:jc w:val="right"/>
              <w:rPr>
                <w:rFonts w:eastAsia="Times New Roman" w:cstheme="minorHAnsi"/>
                <w:b/>
                <w:bCs/>
                <w:color w:val="000000" w:themeColor="text1"/>
                <w:sz w:val="24"/>
                <w:szCs w:val="24"/>
              </w:rPr>
            </w:pPr>
            <w:r w:rsidRPr="00E1238F">
              <w:rPr>
                <w:rFonts w:eastAsia="Times New Roman" w:cstheme="minorHAnsi"/>
                <w:b/>
                <w:bCs/>
                <w:color w:val="000000" w:themeColor="text1"/>
                <w:sz w:val="24"/>
                <w:szCs w:val="24"/>
              </w:rPr>
              <w:t>28</w:t>
            </w:r>
            <w:r w:rsidR="007F5C97" w:rsidRPr="00E1238F">
              <w:rPr>
                <w:rFonts w:eastAsia="Times New Roman" w:cstheme="minorHAnsi"/>
                <w:b/>
                <w:bCs/>
                <w:color w:val="000000" w:themeColor="text1"/>
                <w:sz w:val="24"/>
                <w:szCs w:val="24"/>
              </w:rPr>
              <w:t>,</w:t>
            </w:r>
            <w:r w:rsidRPr="00E1238F">
              <w:rPr>
                <w:rFonts w:eastAsia="Times New Roman" w:cstheme="minorHAnsi"/>
                <w:b/>
                <w:bCs/>
                <w:color w:val="000000" w:themeColor="text1"/>
                <w:sz w:val="24"/>
                <w:szCs w:val="24"/>
              </w:rPr>
              <w:t>3</w:t>
            </w:r>
          </w:p>
        </w:tc>
        <w:tc>
          <w:tcPr>
            <w:tcW w:w="992" w:type="dxa"/>
            <w:vAlign w:val="center"/>
          </w:tcPr>
          <w:p w14:paraId="11049084" w14:textId="4658F763" w:rsidR="00430FFE" w:rsidRPr="00E1238F" w:rsidRDefault="00430FFE" w:rsidP="00495C90">
            <w:pPr>
              <w:spacing w:after="0" w:line="240" w:lineRule="auto"/>
              <w:jc w:val="right"/>
              <w:rPr>
                <w:rFonts w:eastAsia="Times New Roman" w:cstheme="minorHAnsi"/>
                <w:b/>
                <w:bCs/>
                <w:color w:val="000000" w:themeColor="text1"/>
                <w:sz w:val="24"/>
                <w:szCs w:val="24"/>
              </w:rPr>
            </w:pPr>
            <w:r w:rsidRPr="00E1238F">
              <w:rPr>
                <w:rFonts w:eastAsia="Times New Roman" w:cstheme="minorHAnsi"/>
                <w:b/>
                <w:bCs/>
                <w:color w:val="000000" w:themeColor="text1"/>
                <w:sz w:val="24"/>
                <w:szCs w:val="24"/>
              </w:rPr>
              <w:t>31</w:t>
            </w:r>
            <w:r w:rsidR="00E1238F" w:rsidRPr="00E1238F">
              <w:rPr>
                <w:rFonts w:eastAsia="Times New Roman" w:cstheme="minorHAnsi"/>
                <w:b/>
                <w:bCs/>
                <w:color w:val="000000" w:themeColor="text1"/>
                <w:sz w:val="24"/>
                <w:szCs w:val="24"/>
              </w:rPr>
              <w:t>,</w:t>
            </w:r>
            <w:r w:rsidRPr="00E1238F">
              <w:rPr>
                <w:rFonts w:eastAsia="Times New Roman" w:cstheme="minorHAnsi"/>
                <w:b/>
                <w:bCs/>
                <w:color w:val="000000" w:themeColor="text1"/>
                <w:sz w:val="24"/>
                <w:szCs w:val="24"/>
              </w:rPr>
              <w:t>7</w:t>
            </w:r>
          </w:p>
        </w:tc>
      </w:tr>
      <w:tr w:rsidR="00E1238F" w:rsidRPr="00E1238F" w14:paraId="20C0D25B" w14:textId="77777777" w:rsidTr="00495C90">
        <w:trPr>
          <w:trHeight w:val="315"/>
        </w:trPr>
        <w:tc>
          <w:tcPr>
            <w:tcW w:w="3984" w:type="dxa"/>
            <w:shd w:val="clear" w:color="000000" w:fill="FFFFFF"/>
            <w:noWrap/>
            <w:vAlign w:val="center"/>
            <w:hideMark/>
          </w:tcPr>
          <w:p w14:paraId="71BAFC05" w14:textId="0898906C" w:rsidR="00430FFE" w:rsidRPr="00E1238F" w:rsidRDefault="00430FFE" w:rsidP="00495C90">
            <w:pPr>
              <w:spacing w:after="0" w:line="240" w:lineRule="auto"/>
              <w:rPr>
                <w:rFonts w:eastAsia="Times New Roman" w:cstheme="minorHAnsi"/>
                <w:color w:val="000000" w:themeColor="text1"/>
                <w:sz w:val="24"/>
                <w:szCs w:val="24"/>
              </w:rPr>
            </w:pPr>
            <w:r w:rsidRPr="00E1238F">
              <w:rPr>
                <w:rFonts w:eastAsia="Times New Roman" w:cstheme="minorHAnsi"/>
                <w:color w:val="000000" w:themeColor="text1"/>
                <w:sz w:val="24"/>
                <w:szCs w:val="24"/>
              </w:rPr>
              <w:t xml:space="preserve">     </w:t>
            </w:r>
            <w:r w:rsidR="00AA6A2F" w:rsidRPr="00E1238F">
              <w:rPr>
                <w:rFonts w:eastAsia="Times New Roman" w:cstheme="minorHAnsi"/>
                <w:color w:val="000000" w:themeColor="text1"/>
                <w:sz w:val="24"/>
                <w:szCs w:val="24"/>
              </w:rPr>
              <w:t>Yakın ve</w:t>
            </w:r>
            <w:r w:rsidRPr="00E1238F">
              <w:rPr>
                <w:rFonts w:eastAsia="Times New Roman" w:cstheme="minorHAnsi"/>
                <w:color w:val="000000" w:themeColor="text1"/>
                <w:sz w:val="24"/>
                <w:szCs w:val="24"/>
              </w:rPr>
              <w:t xml:space="preserve"> </w:t>
            </w:r>
            <w:r w:rsidR="00AA6A2F" w:rsidRPr="00E1238F">
              <w:rPr>
                <w:rFonts w:eastAsia="Times New Roman" w:cstheme="minorHAnsi"/>
                <w:color w:val="000000" w:themeColor="text1"/>
                <w:sz w:val="24"/>
                <w:szCs w:val="24"/>
              </w:rPr>
              <w:t>Orta Doğu</w:t>
            </w:r>
            <w:r w:rsidRPr="00E1238F">
              <w:rPr>
                <w:rFonts w:eastAsia="Times New Roman" w:cstheme="minorHAnsi"/>
                <w:color w:val="000000" w:themeColor="text1"/>
                <w:sz w:val="24"/>
                <w:szCs w:val="24"/>
              </w:rPr>
              <w:t xml:space="preserve"> </w:t>
            </w:r>
            <w:r w:rsidR="00AA6A2F" w:rsidRPr="00E1238F">
              <w:rPr>
                <w:rFonts w:eastAsia="Times New Roman" w:cstheme="minorHAnsi"/>
                <w:color w:val="000000" w:themeColor="text1"/>
                <w:sz w:val="24"/>
                <w:szCs w:val="24"/>
              </w:rPr>
              <w:t xml:space="preserve">Ülkeleri </w:t>
            </w:r>
          </w:p>
        </w:tc>
        <w:tc>
          <w:tcPr>
            <w:tcW w:w="992" w:type="dxa"/>
            <w:shd w:val="clear" w:color="auto" w:fill="auto"/>
            <w:noWrap/>
            <w:vAlign w:val="center"/>
            <w:hideMark/>
          </w:tcPr>
          <w:p w14:paraId="2D634354" w14:textId="16909BAB" w:rsidR="00430FFE" w:rsidRPr="00E1238F" w:rsidRDefault="00430FFE" w:rsidP="00495C90">
            <w:pPr>
              <w:spacing w:after="0" w:line="240" w:lineRule="auto"/>
              <w:jc w:val="right"/>
              <w:rPr>
                <w:rFonts w:eastAsia="Times New Roman" w:cstheme="minorHAnsi"/>
                <w:color w:val="000000" w:themeColor="text1"/>
                <w:sz w:val="24"/>
                <w:szCs w:val="24"/>
              </w:rPr>
            </w:pPr>
            <w:r w:rsidRPr="00E1238F">
              <w:rPr>
                <w:rFonts w:eastAsia="Times New Roman" w:cstheme="minorHAnsi"/>
                <w:color w:val="000000" w:themeColor="text1"/>
                <w:sz w:val="24"/>
                <w:szCs w:val="24"/>
              </w:rPr>
              <w:t>20</w:t>
            </w:r>
            <w:r w:rsidR="007F5C97" w:rsidRPr="00E1238F">
              <w:rPr>
                <w:rFonts w:eastAsia="Times New Roman" w:cstheme="minorHAnsi"/>
                <w:color w:val="000000" w:themeColor="text1"/>
                <w:sz w:val="24"/>
                <w:szCs w:val="24"/>
              </w:rPr>
              <w:t>,</w:t>
            </w:r>
            <w:r w:rsidRPr="00E1238F">
              <w:rPr>
                <w:rFonts w:eastAsia="Times New Roman" w:cstheme="minorHAnsi"/>
                <w:color w:val="000000" w:themeColor="text1"/>
                <w:sz w:val="24"/>
                <w:szCs w:val="24"/>
              </w:rPr>
              <w:t>8</w:t>
            </w:r>
          </w:p>
        </w:tc>
        <w:tc>
          <w:tcPr>
            <w:tcW w:w="992" w:type="dxa"/>
            <w:vAlign w:val="center"/>
          </w:tcPr>
          <w:p w14:paraId="541ABC90" w14:textId="464ED124" w:rsidR="00430FFE" w:rsidRPr="00E1238F" w:rsidRDefault="00430FFE" w:rsidP="00495C90">
            <w:pPr>
              <w:spacing w:after="0" w:line="240" w:lineRule="auto"/>
              <w:jc w:val="right"/>
              <w:rPr>
                <w:rFonts w:eastAsia="Times New Roman" w:cstheme="minorHAnsi"/>
                <w:color w:val="000000" w:themeColor="text1"/>
                <w:sz w:val="24"/>
                <w:szCs w:val="24"/>
              </w:rPr>
            </w:pPr>
            <w:r w:rsidRPr="00E1238F">
              <w:rPr>
                <w:rFonts w:eastAsia="Times New Roman" w:cstheme="minorHAnsi"/>
                <w:color w:val="000000" w:themeColor="text1"/>
                <w:sz w:val="24"/>
                <w:szCs w:val="24"/>
              </w:rPr>
              <w:t>7</w:t>
            </w:r>
            <w:r w:rsidR="00E1238F" w:rsidRPr="00E1238F">
              <w:rPr>
                <w:rFonts w:eastAsia="Times New Roman" w:cstheme="minorHAnsi"/>
                <w:color w:val="000000" w:themeColor="text1"/>
                <w:sz w:val="24"/>
                <w:szCs w:val="24"/>
              </w:rPr>
              <w:t>,</w:t>
            </w:r>
            <w:r w:rsidRPr="00E1238F">
              <w:rPr>
                <w:rFonts w:eastAsia="Times New Roman" w:cstheme="minorHAnsi"/>
                <w:color w:val="000000" w:themeColor="text1"/>
                <w:sz w:val="24"/>
                <w:szCs w:val="24"/>
              </w:rPr>
              <w:t>9</w:t>
            </w:r>
          </w:p>
        </w:tc>
      </w:tr>
      <w:tr w:rsidR="00E1238F" w:rsidRPr="00E1238F" w14:paraId="45E1B5B9" w14:textId="77777777" w:rsidTr="00495C90">
        <w:trPr>
          <w:trHeight w:val="315"/>
        </w:trPr>
        <w:tc>
          <w:tcPr>
            <w:tcW w:w="3984" w:type="dxa"/>
            <w:shd w:val="clear" w:color="000000" w:fill="FFFFFF"/>
            <w:noWrap/>
            <w:vAlign w:val="center"/>
            <w:hideMark/>
          </w:tcPr>
          <w:p w14:paraId="2052B212" w14:textId="2CFB0972" w:rsidR="00430FFE" w:rsidRPr="00E1238F" w:rsidRDefault="00430FFE" w:rsidP="00495C90">
            <w:pPr>
              <w:spacing w:after="0" w:line="240" w:lineRule="auto"/>
              <w:rPr>
                <w:rFonts w:eastAsia="Times New Roman" w:cstheme="minorHAnsi"/>
                <w:color w:val="000000" w:themeColor="text1"/>
                <w:sz w:val="24"/>
                <w:szCs w:val="24"/>
              </w:rPr>
            </w:pPr>
            <w:r w:rsidRPr="00E1238F">
              <w:rPr>
                <w:rFonts w:eastAsia="Times New Roman" w:cstheme="minorHAnsi"/>
                <w:color w:val="000000" w:themeColor="text1"/>
                <w:sz w:val="24"/>
                <w:szCs w:val="24"/>
              </w:rPr>
              <w:t xml:space="preserve">     </w:t>
            </w:r>
            <w:r w:rsidR="00AA6A2F" w:rsidRPr="00E1238F">
              <w:rPr>
                <w:rFonts w:eastAsia="Times New Roman" w:cstheme="minorHAnsi"/>
                <w:color w:val="000000" w:themeColor="text1"/>
                <w:sz w:val="24"/>
                <w:szCs w:val="24"/>
              </w:rPr>
              <w:t>Diğer</w:t>
            </w:r>
            <w:r w:rsidRPr="00E1238F">
              <w:rPr>
                <w:rFonts w:eastAsia="Times New Roman" w:cstheme="minorHAnsi"/>
                <w:color w:val="000000" w:themeColor="text1"/>
                <w:sz w:val="24"/>
                <w:szCs w:val="24"/>
              </w:rPr>
              <w:t xml:space="preserve"> As</w:t>
            </w:r>
            <w:r w:rsidR="00AA6A2F" w:rsidRPr="00E1238F">
              <w:rPr>
                <w:rFonts w:eastAsia="Times New Roman" w:cstheme="minorHAnsi"/>
                <w:color w:val="000000" w:themeColor="text1"/>
                <w:sz w:val="24"/>
                <w:szCs w:val="24"/>
              </w:rPr>
              <w:t>y</w:t>
            </w:r>
            <w:r w:rsidRPr="00E1238F">
              <w:rPr>
                <w:rFonts w:eastAsia="Times New Roman" w:cstheme="minorHAnsi"/>
                <w:color w:val="000000" w:themeColor="text1"/>
                <w:sz w:val="24"/>
                <w:szCs w:val="24"/>
              </w:rPr>
              <w:t xml:space="preserve">a </w:t>
            </w:r>
            <w:r w:rsidR="00AA6A2F" w:rsidRPr="00E1238F">
              <w:rPr>
                <w:rFonts w:eastAsia="Times New Roman" w:cstheme="minorHAnsi"/>
                <w:color w:val="000000" w:themeColor="text1"/>
                <w:sz w:val="24"/>
                <w:szCs w:val="24"/>
              </w:rPr>
              <w:t xml:space="preserve">Ülkeleri </w:t>
            </w:r>
          </w:p>
        </w:tc>
        <w:tc>
          <w:tcPr>
            <w:tcW w:w="992" w:type="dxa"/>
            <w:shd w:val="clear" w:color="auto" w:fill="auto"/>
            <w:noWrap/>
            <w:vAlign w:val="center"/>
            <w:hideMark/>
          </w:tcPr>
          <w:p w14:paraId="1F861B2E" w14:textId="498DFFE8" w:rsidR="00430FFE" w:rsidRPr="00E1238F" w:rsidRDefault="00430FFE" w:rsidP="00495C90">
            <w:pPr>
              <w:spacing w:after="0" w:line="240" w:lineRule="auto"/>
              <w:jc w:val="right"/>
              <w:rPr>
                <w:rFonts w:eastAsia="Times New Roman" w:cstheme="minorHAnsi"/>
                <w:color w:val="000000" w:themeColor="text1"/>
                <w:sz w:val="24"/>
                <w:szCs w:val="24"/>
              </w:rPr>
            </w:pPr>
            <w:r w:rsidRPr="00E1238F">
              <w:rPr>
                <w:rFonts w:eastAsia="Times New Roman" w:cstheme="minorHAnsi"/>
                <w:color w:val="000000" w:themeColor="text1"/>
                <w:sz w:val="24"/>
                <w:szCs w:val="24"/>
              </w:rPr>
              <w:t>7</w:t>
            </w:r>
            <w:r w:rsidR="007F5C97" w:rsidRPr="00E1238F">
              <w:rPr>
                <w:rFonts w:eastAsia="Times New Roman" w:cstheme="minorHAnsi"/>
                <w:color w:val="000000" w:themeColor="text1"/>
                <w:sz w:val="24"/>
                <w:szCs w:val="24"/>
              </w:rPr>
              <w:t>,</w:t>
            </w:r>
            <w:r w:rsidRPr="00E1238F">
              <w:rPr>
                <w:rFonts w:eastAsia="Times New Roman" w:cstheme="minorHAnsi"/>
                <w:color w:val="000000" w:themeColor="text1"/>
                <w:sz w:val="24"/>
                <w:szCs w:val="24"/>
              </w:rPr>
              <w:t>5</w:t>
            </w:r>
          </w:p>
        </w:tc>
        <w:tc>
          <w:tcPr>
            <w:tcW w:w="992" w:type="dxa"/>
            <w:vAlign w:val="center"/>
          </w:tcPr>
          <w:p w14:paraId="76CD87DA" w14:textId="7AC615EF" w:rsidR="00430FFE" w:rsidRPr="00E1238F" w:rsidRDefault="00430FFE" w:rsidP="00495C90">
            <w:pPr>
              <w:spacing w:after="0" w:line="240" w:lineRule="auto"/>
              <w:jc w:val="right"/>
              <w:rPr>
                <w:rFonts w:eastAsia="Times New Roman" w:cstheme="minorHAnsi"/>
                <w:color w:val="000000" w:themeColor="text1"/>
                <w:sz w:val="24"/>
                <w:szCs w:val="24"/>
              </w:rPr>
            </w:pPr>
            <w:r w:rsidRPr="00E1238F">
              <w:rPr>
                <w:rFonts w:eastAsia="Times New Roman" w:cstheme="minorHAnsi"/>
                <w:color w:val="000000" w:themeColor="text1"/>
                <w:sz w:val="24"/>
                <w:szCs w:val="24"/>
              </w:rPr>
              <w:t>23</w:t>
            </w:r>
            <w:r w:rsidR="00E1238F" w:rsidRPr="00E1238F">
              <w:rPr>
                <w:rFonts w:eastAsia="Times New Roman" w:cstheme="minorHAnsi"/>
                <w:color w:val="000000" w:themeColor="text1"/>
                <w:sz w:val="24"/>
                <w:szCs w:val="24"/>
              </w:rPr>
              <w:t>,</w:t>
            </w:r>
            <w:r w:rsidRPr="00E1238F">
              <w:rPr>
                <w:rFonts w:eastAsia="Times New Roman" w:cstheme="minorHAnsi"/>
                <w:color w:val="000000" w:themeColor="text1"/>
                <w:sz w:val="24"/>
                <w:szCs w:val="24"/>
              </w:rPr>
              <w:t>8</w:t>
            </w:r>
          </w:p>
        </w:tc>
      </w:tr>
      <w:tr w:rsidR="00E1238F" w:rsidRPr="00E1238F" w14:paraId="58B40FCC" w14:textId="77777777" w:rsidTr="00495C90">
        <w:trPr>
          <w:trHeight w:val="315"/>
        </w:trPr>
        <w:tc>
          <w:tcPr>
            <w:tcW w:w="3984" w:type="dxa"/>
            <w:shd w:val="clear" w:color="000000" w:fill="FFFFFF"/>
            <w:noWrap/>
            <w:vAlign w:val="center"/>
            <w:hideMark/>
          </w:tcPr>
          <w:p w14:paraId="7F055A09" w14:textId="36B992D5" w:rsidR="00430FFE" w:rsidRPr="00E1238F" w:rsidRDefault="007F5C97" w:rsidP="00495C90">
            <w:pPr>
              <w:spacing w:after="0" w:line="240" w:lineRule="auto"/>
              <w:rPr>
                <w:rFonts w:eastAsia="Times New Roman" w:cstheme="minorHAnsi"/>
                <w:b/>
                <w:bCs/>
                <w:color w:val="000000" w:themeColor="text1"/>
                <w:sz w:val="24"/>
                <w:szCs w:val="24"/>
              </w:rPr>
            </w:pPr>
            <w:r w:rsidRPr="00E1238F">
              <w:rPr>
                <w:rFonts w:eastAsia="Times New Roman" w:cstheme="minorHAnsi"/>
                <w:b/>
                <w:bCs/>
                <w:color w:val="000000" w:themeColor="text1"/>
                <w:sz w:val="24"/>
                <w:szCs w:val="24"/>
              </w:rPr>
              <w:t>DİĞER ÜLKELER</w:t>
            </w:r>
          </w:p>
        </w:tc>
        <w:tc>
          <w:tcPr>
            <w:tcW w:w="992" w:type="dxa"/>
            <w:shd w:val="clear" w:color="auto" w:fill="auto"/>
            <w:noWrap/>
            <w:vAlign w:val="center"/>
            <w:hideMark/>
          </w:tcPr>
          <w:p w14:paraId="0B5C17B0" w14:textId="63305854" w:rsidR="00430FFE" w:rsidRPr="00E1238F" w:rsidRDefault="00430FFE" w:rsidP="00495C90">
            <w:pPr>
              <w:spacing w:after="0" w:line="240" w:lineRule="auto"/>
              <w:jc w:val="right"/>
              <w:rPr>
                <w:rFonts w:eastAsia="Times New Roman" w:cstheme="minorHAnsi"/>
                <w:b/>
                <w:bCs/>
                <w:color w:val="000000" w:themeColor="text1"/>
                <w:sz w:val="24"/>
                <w:szCs w:val="24"/>
              </w:rPr>
            </w:pPr>
            <w:r w:rsidRPr="00E1238F">
              <w:rPr>
                <w:rFonts w:eastAsia="Times New Roman" w:cstheme="minorHAnsi"/>
                <w:b/>
                <w:bCs/>
                <w:color w:val="000000" w:themeColor="text1"/>
                <w:sz w:val="24"/>
                <w:szCs w:val="24"/>
              </w:rPr>
              <w:t>5</w:t>
            </w:r>
            <w:r w:rsidR="007F5C97" w:rsidRPr="00E1238F">
              <w:rPr>
                <w:rFonts w:eastAsia="Times New Roman" w:cstheme="minorHAnsi"/>
                <w:b/>
                <w:bCs/>
                <w:color w:val="000000" w:themeColor="text1"/>
                <w:sz w:val="24"/>
                <w:szCs w:val="24"/>
              </w:rPr>
              <w:t>,</w:t>
            </w:r>
            <w:r w:rsidRPr="00E1238F">
              <w:rPr>
                <w:rFonts w:eastAsia="Times New Roman" w:cstheme="minorHAnsi"/>
                <w:b/>
                <w:bCs/>
                <w:color w:val="000000" w:themeColor="text1"/>
                <w:sz w:val="24"/>
                <w:szCs w:val="24"/>
              </w:rPr>
              <w:t>5</w:t>
            </w:r>
          </w:p>
        </w:tc>
        <w:tc>
          <w:tcPr>
            <w:tcW w:w="992" w:type="dxa"/>
            <w:vAlign w:val="center"/>
          </w:tcPr>
          <w:p w14:paraId="67057DB2" w14:textId="088C8BA8" w:rsidR="00430FFE" w:rsidRPr="00E1238F" w:rsidRDefault="00430FFE" w:rsidP="00495C90">
            <w:pPr>
              <w:spacing w:after="0" w:line="240" w:lineRule="auto"/>
              <w:jc w:val="right"/>
              <w:rPr>
                <w:rFonts w:eastAsia="Times New Roman" w:cstheme="minorHAnsi"/>
                <w:b/>
                <w:bCs/>
                <w:color w:val="000000" w:themeColor="text1"/>
                <w:sz w:val="24"/>
                <w:szCs w:val="24"/>
              </w:rPr>
            </w:pPr>
            <w:r w:rsidRPr="00E1238F">
              <w:rPr>
                <w:rFonts w:eastAsia="Times New Roman" w:cstheme="minorHAnsi"/>
                <w:b/>
                <w:bCs/>
                <w:color w:val="000000" w:themeColor="text1"/>
                <w:sz w:val="24"/>
                <w:szCs w:val="24"/>
              </w:rPr>
              <w:t>10</w:t>
            </w:r>
            <w:r w:rsidR="00E1238F" w:rsidRPr="00E1238F">
              <w:rPr>
                <w:rFonts w:eastAsia="Times New Roman" w:cstheme="minorHAnsi"/>
                <w:b/>
                <w:bCs/>
                <w:color w:val="000000" w:themeColor="text1"/>
                <w:sz w:val="24"/>
                <w:szCs w:val="24"/>
              </w:rPr>
              <w:t>,</w:t>
            </w:r>
            <w:r w:rsidRPr="00E1238F">
              <w:rPr>
                <w:rFonts w:eastAsia="Times New Roman" w:cstheme="minorHAnsi"/>
                <w:b/>
                <w:bCs/>
                <w:color w:val="000000" w:themeColor="text1"/>
                <w:sz w:val="24"/>
                <w:szCs w:val="24"/>
              </w:rPr>
              <w:t>0</w:t>
            </w:r>
          </w:p>
        </w:tc>
      </w:tr>
      <w:tr w:rsidR="00E1238F" w:rsidRPr="00E1238F" w14:paraId="6202560D" w14:textId="77777777" w:rsidTr="00495C90">
        <w:trPr>
          <w:trHeight w:val="330"/>
        </w:trPr>
        <w:tc>
          <w:tcPr>
            <w:tcW w:w="3984" w:type="dxa"/>
            <w:shd w:val="clear" w:color="000000" w:fill="FFFFFF"/>
            <w:noWrap/>
            <w:vAlign w:val="center"/>
            <w:hideMark/>
          </w:tcPr>
          <w:p w14:paraId="0ECEE1CD" w14:textId="0D0A16E8" w:rsidR="00430FFE" w:rsidRPr="00E1238F" w:rsidRDefault="00430FFE" w:rsidP="00495C90">
            <w:pPr>
              <w:spacing w:after="0" w:line="240" w:lineRule="auto"/>
              <w:rPr>
                <w:rFonts w:eastAsia="Times New Roman" w:cstheme="minorHAnsi"/>
                <w:b/>
                <w:bCs/>
                <w:color w:val="000000" w:themeColor="text1"/>
                <w:sz w:val="24"/>
                <w:szCs w:val="24"/>
              </w:rPr>
            </w:pPr>
            <w:r w:rsidRPr="00E1238F">
              <w:rPr>
                <w:rFonts w:eastAsia="Times New Roman" w:cstheme="minorHAnsi"/>
                <w:b/>
                <w:bCs/>
                <w:color w:val="000000" w:themeColor="text1"/>
                <w:sz w:val="24"/>
                <w:szCs w:val="24"/>
              </w:rPr>
              <w:t>To</w:t>
            </w:r>
            <w:r w:rsidR="007F5C97" w:rsidRPr="00E1238F">
              <w:rPr>
                <w:rFonts w:eastAsia="Times New Roman" w:cstheme="minorHAnsi"/>
                <w:b/>
                <w:bCs/>
                <w:color w:val="000000" w:themeColor="text1"/>
                <w:sz w:val="24"/>
                <w:szCs w:val="24"/>
              </w:rPr>
              <w:t>p</w:t>
            </w:r>
            <w:r w:rsidRPr="00E1238F">
              <w:rPr>
                <w:rFonts w:eastAsia="Times New Roman" w:cstheme="minorHAnsi"/>
                <w:b/>
                <w:bCs/>
                <w:color w:val="000000" w:themeColor="text1"/>
                <w:sz w:val="24"/>
                <w:szCs w:val="24"/>
              </w:rPr>
              <w:t>l</w:t>
            </w:r>
            <w:r w:rsidR="007F5C97" w:rsidRPr="00E1238F">
              <w:rPr>
                <w:rFonts w:eastAsia="Times New Roman" w:cstheme="minorHAnsi"/>
                <w:b/>
                <w:bCs/>
                <w:color w:val="000000" w:themeColor="text1"/>
                <w:sz w:val="24"/>
                <w:szCs w:val="24"/>
              </w:rPr>
              <w:t>am</w:t>
            </w:r>
          </w:p>
        </w:tc>
        <w:tc>
          <w:tcPr>
            <w:tcW w:w="992" w:type="dxa"/>
            <w:shd w:val="clear" w:color="auto" w:fill="auto"/>
            <w:noWrap/>
            <w:vAlign w:val="center"/>
            <w:hideMark/>
          </w:tcPr>
          <w:p w14:paraId="31B91D09" w14:textId="7794124F" w:rsidR="00430FFE" w:rsidRPr="00E1238F" w:rsidRDefault="00430FFE" w:rsidP="00495C90">
            <w:pPr>
              <w:spacing w:after="0" w:line="240" w:lineRule="auto"/>
              <w:jc w:val="right"/>
              <w:rPr>
                <w:rFonts w:eastAsia="Times New Roman" w:cstheme="minorHAnsi"/>
                <w:b/>
                <w:bCs/>
                <w:color w:val="000000" w:themeColor="text1"/>
                <w:sz w:val="24"/>
                <w:szCs w:val="24"/>
              </w:rPr>
            </w:pPr>
            <w:r w:rsidRPr="00E1238F">
              <w:rPr>
                <w:rFonts w:eastAsia="Times New Roman" w:cstheme="minorHAnsi"/>
                <w:b/>
                <w:bCs/>
                <w:color w:val="000000" w:themeColor="text1"/>
                <w:sz w:val="24"/>
                <w:szCs w:val="24"/>
              </w:rPr>
              <w:t>100</w:t>
            </w:r>
            <w:r w:rsidR="007F5C97" w:rsidRPr="00E1238F">
              <w:rPr>
                <w:rFonts w:eastAsia="Times New Roman" w:cstheme="minorHAnsi"/>
                <w:b/>
                <w:bCs/>
                <w:color w:val="000000" w:themeColor="text1"/>
                <w:sz w:val="24"/>
                <w:szCs w:val="24"/>
              </w:rPr>
              <w:t>,</w:t>
            </w:r>
            <w:r w:rsidRPr="00E1238F">
              <w:rPr>
                <w:rFonts w:eastAsia="Times New Roman" w:cstheme="minorHAnsi"/>
                <w:b/>
                <w:bCs/>
                <w:color w:val="000000" w:themeColor="text1"/>
                <w:sz w:val="24"/>
                <w:szCs w:val="24"/>
              </w:rPr>
              <w:t>0</w:t>
            </w:r>
          </w:p>
        </w:tc>
        <w:tc>
          <w:tcPr>
            <w:tcW w:w="992" w:type="dxa"/>
            <w:vAlign w:val="center"/>
          </w:tcPr>
          <w:p w14:paraId="259BB884" w14:textId="44E4325B" w:rsidR="00430FFE" w:rsidRPr="00E1238F" w:rsidRDefault="00430FFE" w:rsidP="00495C90">
            <w:pPr>
              <w:spacing w:after="0" w:line="240" w:lineRule="auto"/>
              <w:jc w:val="right"/>
              <w:rPr>
                <w:rFonts w:eastAsia="Times New Roman" w:cstheme="minorHAnsi"/>
                <w:b/>
                <w:bCs/>
                <w:color w:val="000000" w:themeColor="text1"/>
                <w:sz w:val="24"/>
                <w:szCs w:val="24"/>
              </w:rPr>
            </w:pPr>
            <w:r w:rsidRPr="00E1238F">
              <w:rPr>
                <w:rFonts w:eastAsia="Times New Roman" w:cstheme="minorHAnsi"/>
                <w:b/>
                <w:bCs/>
                <w:color w:val="000000" w:themeColor="text1"/>
                <w:sz w:val="24"/>
                <w:szCs w:val="24"/>
              </w:rPr>
              <w:t>100</w:t>
            </w:r>
            <w:r w:rsidR="00E1238F" w:rsidRPr="00E1238F">
              <w:rPr>
                <w:rFonts w:eastAsia="Times New Roman" w:cstheme="minorHAnsi"/>
                <w:b/>
                <w:bCs/>
                <w:color w:val="000000" w:themeColor="text1"/>
                <w:sz w:val="24"/>
                <w:szCs w:val="24"/>
              </w:rPr>
              <w:t>,</w:t>
            </w:r>
            <w:r w:rsidRPr="00E1238F">
              <w:rPr>
                <w:rFonts w:eastAsia="Times New Roman" w:cstheme="minorHAnsi"/>
                <w:b/>
                <w:bCs/>
                <w:color w:val="000000" w:themeColor="text1"/>
                <w:sz w:val="24"/>
                <w:szCs w:val="24"/>
              </w:rPr>
              <w:t>0</w:t>
            </w:r>
          </w:p>
        </w:tc>
      </w:tr>
    </w:tbl>
    <w:p w14:paraId="0EAC101C" w14:textId="687F57C3" w:rsidR="00430FFE" w:rsidRPr="00E1238F" w:rsidRDefault="00E1238F" w:rsidP="00430FFE">
      <w:pPr>
        <w:spacing w:after="120" w:line="360" w:lineRule="auto"/>
        <w:jc w:val="both"/>
        <w:rPr>
          <w:color w:val="000000" w:themeColor="text1"/>
          <w:sz w:val="20"/>
          <w:szCs w:val="20"/>
        </w:rPr>
      </w:pPr>
      <w:r w:rsidRPr="00E1238F">
        <w:rPr>
          <w:color w:val="000000" w:themeColor="text1"/>
          <w:sz w:val="20"/>
          <w:szCs w:val="20"/>
        </w:rPr>
        <w:t>Kaynak: TÜİK</w:t>
      </w:r>
    </w:p>
    <w:p w14:paraId="79F2BE69" w14:textId="6688A900" w:rsidR="00430FFE" w:rsidRPr="003B5D93" w:rsidRDefault="00E1238F" w:rsidP="00430FFE">
      <w:pPr>
        <w:spacing w:before="120" w:after="120" w:line="360" w:lineRule="auto"/>
        <w:ind w:firstLine="709"/>
        <w:jc w:val="both"/>
        <w:rPr>
          <w:color w:val="0070C0"/>
          <w:sz w:val="24"/>
          <w:szCs w:val="24"/>
        </w:rPr>
      </w:pPr>
      <w:r w:rsidRPr="00A84DBA">
        <w:rPr>
          <w:sz w:val="24"/>
          <w:szCs w:val="24"/>
        </w:rPr>
        <w:t xml:space="preserve">Söz konusu </w:t>
      </w:r>
      <w:r w:rsidR="0072508E" w:rsidRPr="00A84DBA">
        <w:rPr>
          <w:sz w:val="24"/>
          <w:szCs w:val="24"/>
        </w:rPr>
        <w:t xml:space="preserve">9 yıllık </w:t>
      </w:r>
      <w:r w:rsidRPr="00A84DBA">
        <w:rPr>
          <w:sz w:val="24"/>
          <w:szCs w:val="24"/>
        </w:rPr>
        <w:t>dönemde, Türkiye’nin</w:t>
      </w:r>
      <w:r w:rsidRPr="00FC1D20">
        <w:rPr>
          <w:color w:val="000000" w:themeColor="text1"/>
          <w:sz w:val="24"/>
          <w:szCs w:val="24"/>
        </w:rPr>
        <w:t xml:space="preserve"> </w:t>
      </w:r>
      <w:r w:rsidR="00BF74A8">
        <w:rPr>
          <w:color w:val="000000" w:themeColor="text1"/>
          <w:sz w:val="24"/>
          <w:szCs w:val="24"/>
        </w:rPr>
        <w:t>ithalât</w:t>
      </w:r>
      <w:r w:rsidRPr="00FC1D20">
        <w:rPr>
          <w:color w:val="000000" w:themeColor="text1"/>
          <w:sz w:val="24"/>
          <w:szCs w:val="24"/>
        </w:rPr>
        <w:t xml:space="preserve">ında </w:t>
      </w:r>
      <w:r w:rsidR="0072508E" w:rsidRPr="00FC1D20">
        <w:rPr>
          <w:color w:val="000000" w:themeColor="text1"/>
          <w:sz w:val="24"/>
          <w:szCs w:val="24"/>
        </w:rPr>
        <w:t xml:space="preserve">Avrupa’nın payı yüzde </w:t>
      </w:r>
      <w:r w:rsidR="00430FFE" w:rsidRPr="00FC1D20">
        <w:rPr>
          <w:color w:val="000000" w:themeColor="text1"/>
          <w:sz w:val="24"/>
          <w:szCs w:val="24"/>
        </w:rPr>
        <w:t>50</w:t>
      </w:r>
      <w:r w:rsidR="0072508E" w:rsidRPr="00FC1D20">
        <w:rPr>
          <w:color w:val="000000" w:themeColor="text1"/>
          <w:sz w:val="24"/>
          <w:szCs w:val="24"/>
        </w:rPr>
        <w:t>,</w:t>
      </w:r>
      <w:r w:rsidR="00430FFE" w:rsidRPr="00FC1D20">
        <w:rPr>
          <w:color w:val="000000" w:themeColor="text1"/>
          <w:sz w:val="24"/>
          <w:szCs w:val="24"/>
        </w:rPr>
        <w:t>7</w:t>
      </w:r>
      <w:r w:rsidR="0072508E" w:rsidRPr="00FC1D20">
        <w:rPr>
          <w:color w:val="000000" w:themeColor="text1"/>
          <w:sz w:val="24"/>
          <w:szCs w:val="24"/>
        </w:rPr>
        <w:t xml:space="preserve"> ve</w:t>
      </w:r>
      <w:r w:rsidR="00430FFE" w:rsidRPr="00FC1D20">
        <w:rPr>
          <w:color w:val="000000" w:themeColor="text1"/>
          <w:sz w:val="24"/>
          <w:szCs w:val="24"/>
        </w:rPr>
        <w:t xml:space="preserve"> As</w:t>
      </w:r>
      <w:r w:rsidR="0072508E" w:rsidRPr="00FC1D20">
        <w:rPr>
          <w:color w:val="000000" w:themeColor="text1"/>
          <w:sz w:val="24"/>
          <w:szCs w:val="24"/>
        </w:rPr>
        <w:t>y</w:t>
      </w:r>
      <w:r w:rsidR="00430FFE" w:rsidRPr="00FC1D20">
        <w:rPr>
          <w:color w:val="000000" w:themeColor="text1"/>
          <w:sz w:val="24"/>
          <w:szCs w:val="24"/>
        </w:rPr>
        <w:t>a</w:t>
      </w:r>
      <w:r w:rsidR="00F40890" w:rsidRPr="00FC1D20">
        <w:rPr>
          <w:color w:val="000000" w:themeColor="text1"/>
          <w:sz w:val="24"/>
          <w:szCs w:val="24"/>
        </w:rPr>
        <w:t xml:space="preserve">’nın payı yüzde </w:t>
      </w:r>
      <w:r w:rsidR="00430FFE" w:rsidRPr="00FC1D20">
        <w:rPr>
          <w:color w:val="000000" w:themeColor="text1"/>
          <w:sz w:val="24"/>
          <w:szCs w:val="24"/>
        </w:rPr>
        <w:t>31</w:t>
      </w:r>
      <w:r w:rsidR="00F40890" w:rsidRPr="00FC1D20">
        <w:rPr>
          <w:color w:val="000000" w:themeColor="text1"/>
          <w:sz w:val="24"/>
          <w:szCs w:val="24"/>
        </w:rPr>
        <w:t>,</w:t>
      </w:r>
      <w:r w:rsidR="00430FFE" w:rsidRPr="00FC1D20">
        <w:rPr>
          <w:color w:val="000000" w:themeColor="text1"/>
          <w:sz w:val="24"/>
          <w:szCs w:val="24"/>
        </w:rPr>
        <w:t>7</w:t>
      </w:r>
      <w:r w:rsidR="00F40890" w:rsidRPr="00FC1D20">
        <w:rPr>
          <w:color w:val="000000" w:themeColor="text1"/>
          <w:sz w:val="24"/>
          <w:szCs w:val="24"/>
        </w:rPr>
        <w:t>’dir. Türkiye’nin Avrupa’dan</w:t>
      </w:r>
      <w:r w:rsidR="004E73D7" w:rsidRPr="00FC1D20">
        <w:rPr>
          <w:color w:val="000000" w:themeColor="text1"/>
          <w:sz w:val="24"/>
          <w:szCs w:val="24"/>
        </w:rPr>
        <w:t xml:space="preserve"> </w:t>
      </w:r>
      <w:r w:rsidR="00BF74A8">
        <w:rPr>
          <w:color w:val="000000" w:themeColor="text1"/>
          <w:sz w:val="24"/>
          <w:szCs w:val="24"/>
        </w:rPr>
        <w:t>ithalât</w:t>
      </w:r>
      <w:r w:rsidR="004E73D7" w:rsidRPr="00FC1D20">
        <w:rPr>
          <w:color w:val="000000" w:themeColor="text1"/>
          <w:sz w:val="24"/>
          <w:szCs w:val="24"/>
        </w:rPr>
        <w:t xml:space="preserve">ının çoğu 27 AB ülkesinden yapılmıştır. </w:t>
      </w:r>
      <w:r w:rsidR="00F40890" w:rsidRPr="00FC1D20">
        <w:rPr>
          <w:color w:val="000000" w:themeColor="text1"/>
          <w:sz w:val="24"/>
          <w:szCs w:val="24"/>
        </w:rPr>
        <w:t xml:space="preserve"> </w:t>
      </w:r>
      <w:r w:rsidR="004E73D7" w:rsidRPr="00FC1D20">
        <w:rPr>
          <w:color w:val="000000" w:themeColor="text1"/>
          <w:sz w:val="24"/>
          <w:szCs w:val="24"/>
        </w:rPr>
        <w:t xml:space="preserve">Bu ülkelerin toplam </w:t>
      </w:r>
      <w:r w:rsidR="00BF74A8">
        <w:rPr>
          <w:color w:val="000000" w:themeColor="text1"/>
          <w:sz w:val="24"/>
          <w:szCs w:val="24"/>
        </w:rPr>
        <w:t>ithalât</w:t>
      </w:r>
      <w:r w:rsidR="004E73D7" w:rsidRPr="00FC1D20">
        <w:rPr>
          <w:color w:val="000000" w:themeColor="text1"/>
          <w:sz w:val="24"/>
          <w:szCs w:val="24"/>
        </w:rPr>
        <w:t xml:space="preserve"> içindeki payı yüzde</w:t>
      </w:r>
      <w:r w:rsidR="00430FFE" w:rsidRPr="00FC1D20">
        <w:rPr>
          <w:color w:val="000000" w:themeColor="text1"/>
          <w:sz w:val="24"/>
          <w:szCs w:val="24"/>
        </w:rPr>
        <w:t xml:space="preserve"> 34</w:t>
      </w:r>
      <w:r w:rsidR="00C36F57" w:rsidRPr="00FC1D20">
        <w:rPr>
          <w:color w:val="000000" w:themeColor="text1"/>
          <w:sz w:val="24"/>
          <w:szCs w:val="24"/>
        </w:rPr>
        <w:t>,</w:t>
      </w:r>
      <w:r w:rsidR="00430FFE" w:rsidRPr="00FC1D20">
        <w:rPr>
          <w:color w:val="000000" w:themeColor="text1"/>
          <w:sz w:val="24"/>
          <w:szCs w:val="24"/>
        </w:rPr>
        <w:t>1</w:t>
      </w:r>
      <w:r w:rsidR="00C36F57" w:rsidRPr="00FC1D20">
        <w:rPr>
          <w:color w:val="000000" w:themeColor="text1"/>
          <w:sz w:val="24"/>
          <w:szCs w:val="24"/>
        </w:rPr>
        <w:t xml:space="preserve"> olmuştur</w:t>
      </w:r>
      <w:r w:rsidR="00430FFE" w:rsidRPr="00FC1D20">
        <w:rPr>
          <w:color w:val="000000" w:themeColor="text1"/>
          <w:sz w:val="24"/>
          <w:szCs w:val="24"/>
        </w:rPr>
        <w:t xml:space="preserve">. </w:t>
      </w:r>
      <w:r w:rsidR="00C36F57" w:rsidRPr="00FC1D20">
        <w:rPr>
          <w:color w:val="000000" w:themeColor="text1"/>
          <w:sz w:val="24"/>
          <w:szCs w:val="24"/>
        </w:rPr>
        <w:t xml:space="preserve">AB dışındaki </w:t>
      </w:r>
      <w:r w:rsidR="00402851">
        <w:rPr>
          <w:color w:val="000000" w:themeColor="text1"/>
          <w:sz w:val="24"/>
          <w:szCs w:val="24"/>
        </w:rPr>
        <w:t>D</w:t>
      </w:r>
      <w:r w:rsidR="00C36F57" w:rsidRPr="00FC1D20">
        <w:rPr>
          <w:color w:val="000000" w:themeColor="text1"/>
          <w:sz w:val="24"/>
          <w:szCs w:val="24"/>
        </w:rPr>
        <w:t xml:space="preserve">iğer Avrupa </w:t>
      </w:r>
      <w:r w:rsidR="0042570D">
        <w:rPr>
          <w:color w:val="000000" w:themeColor="text1"/>
          <w:sz w:val="24"/>
          <w:szCs w:val="24"/>
        </w:rPr>
        <w:t>Ü</w:t>
      </w:r>
      <w:r w:rsidR="00C36F57" w:rsidRPr="00FC1D20">
        <w:rPr>
          <w:color w:val="000000" w:themeColor="text1"/>
          <w:sz w:val="24"/>
          <w:szCs w:val="24"/>
        </w:rPr>
        <w:t xml:space="preserve">lkelerinin </w:t>
      </w:r>
      <w:r w:rsidR="00BF74A8">
        <w:rPr>
          <w:color w:val="000000" w:themeColor="text1"/>
          <w:sz w:val="24"/>
          <w:szCs w:val="24"/>
        </w:rPr>
        <w:t>ithalât</w:t>
      </w:r>
      <w:r w:rsidR="00C36F57" w:rsidRPr="00FC1D20">
        <w:rPr>
          <w:color w:val="000000" w:themeColor="text1"/>
          <w:sz w:val="24"/>
          <w:szCs w:val="24"/>
        </w:rPr>
        <w:t>ımızdaki payı yüzde</w:t>
      </w:r>
      <w:r w:rsidR="00430FFE" w:rsidRPr="00FC1D20">
        <w:rPr>
          <w:color w:val="000000" w:themeColor="text1"/>
          <w:sz w:val="24"/>
          <w:szCs w:val="24"/>
        </w:rPr>
        <w:t xml:space="preserve"> 16</w:t>
      </w:r>
      <w:r w:rsidR="005D0808" w:rsidRPr="00FC1D20">
        <w:rPr>
          <w:color w:val="000000" w:themeColor="text1"/>
          <w:sz w:val="24"/>
          <w:szCs w:val="24"/>
        </w:rPr>
        <w:t>,</w:t>
      </w:r>
      <w:r w:rsidR="00430FFE" w:rsidRPr="00FC1D20">
        <w:rPr>
          <w:color w:val="000000" w:themeColor="text1"/>
          <w:sz w:val="24"/>
          <w:szCs w:val="24"/>
        </w:rPr>
        <w:t>6</w:t>
      </w:r>
      <w:r w:rsidR="005D0808" w:rsidRPr="00FC1D20">
        <w:rPr>
          <w:color w:val="000000" w:themeColor="text1"/>
          <w:sz w:val="24"/>
          <w:szCs w:val="24"/>
        </w:rPr>
        <w:t xml:space="preserve"> olarak gerçekleşmiştir</w:t>
      </w:r>
      <w:r w:rsidR="00430FFE" w:rsidRPr="00FC1D20">
        <w:rPr>
          <w:color w:val="000000" w:themeColor="text1"/>
          <w:sz w:val="24"/>
          <w:szCs w:val="24"/>
        </w:rPr>
        <w:t xml:space="preserve">. </w:t>
      </w:r>
      <w:bookmarkStart w:id="29" w:name="_Hlk78198346"/>
      <w:r w:rsidR="005D0808" w:rsidRPr="00FC1D20">
        <w:rPr>
          <w:color w:val="000000" w:themeColor="text1"/>
          <w:sz w:val="24"/>
          <w:szCs w:val="24"/>
        </w:rPr>
        <w:t xml:space="preserve">İthalatımızda </w:t>
      </w:r>
      <w:r w:rsidR="004E46F2" w:rsidRPr="00FC1D20">
        <w:rPr>
          <w:color w:val="000000" w:themeColor="text1"/>
          <w:sz w:val="24"/>
          <w:szCs w:val="24"/>
        </w:rPr>
        <w:t>Yakın ve Orta Doğu ülkelerinin payı yüzde</w:t>
      </w:r>
      <w:r w:rsidR="00430FFE" w:rsidRPr="00FC1D20">
        <w:rPr>
          <w:color w:val="000000" w:themeColor="text1"/>
          <w:sz w:val="24"/>
          <w:szCs w:val="24"/>
        </w:rPr>
        <w:t xml:space="preserve"> 7</w:t>
      </w:r>
      <w:r w:rsidR="004E46F2" w:rsidRPr="00FC1D20">
        <w:rPr>
          <w:color w:val="000000" w:themeColor="text1"/>
          <w:sz w:val="24"/>
          <w:szCs w:val="24"/>
        </w:rPr>
        <w:t>,</w:t>
      </w:r>
      <w:r w:rsidR="00430FFE" w:rsidRPr="00FC1D20">
        <w:rPr>
          <w:color w:val="000000" w:themeColor="text1"/>
          <w:sz w:val="24"/>
          <w:szCs w:val="24"/>
        </w:rPr>
        <w:t xml:space="preserve">9% </w:t>
      </w:r>
      <w:r w:rsidR="004E46F2" w:rsidRPr="00FC1D20">
        <w:rPr>
          <w:color w:val="000000" w:themeColor="text1"/>
          <w:sz w:val="24"/>
          <w:szCs w:val="24"/>
        </w:rPr>
        <w:t xml:space="preserve">ve diğer Asya </w:t>
      </w:r>
      <w:r w:rsidR="00402851">
        <w:rPr>
          <w:color w:val="000000" w:themeColor="text1"/>
          <w:sz w:val="24"/>
          <w:szCs w:val="24"/>
        </w:rPr>
        <w:t>Ü</w:t>
      </w:r>
      <w:r w:rsidR="004E46F2" w:rsidRPr="00FC1D20">
        <w:rPr>
          <w:color w:val="000000" w:themeColor="text1"/>
          <w:sz w:val="24"/>
          <w:szCs w:val="24"/>
        </w:rPr>
        <w:t>lkelerinin</w:t>
      </w:r>
      <w:r w:rsidR="006E0E25" w:rsidRPr="00FC1D20">
        <w:rPr>
          <w:color w:val="000000" w:themeColor="text1"/>
          <w:sz w:val="24"/>
          <w:szCs w:val="24"/>
        </w:rPr>
        <w:t xml:space="preserve"> payı yüzde</w:t>
      </w:r>
      <w:r w:rsidR="00430FFE" w:rsidRPr="00FC1D20">
        <w:rPr>
          <w:color w:val="000000" w:themeColor="text1"/>
          <w:sz w:val="24"/>
          <w:szCs w:val="24"/>
        </w:rPr>
        <w:t xml:space="preserve"> 23</w:t>
      </w:r>
      <w:r w:rsidR="006E0E25" w:rsidRPr="00FC1D20">
        <w:rPr>
          <w:color w:val="000000" w:themeColor="text1"/>
          <w:sz w:val="24"/>
          <w:szCs w:val="24"/>
        </w:rPr>
        <w:t>,</w:t>
      </w:r>
      <w:r w:rsidR="00430FFE" w:rsidRPr="00FC1D20">
        <w:rPr>
          <w:color w:val="000000" w:themeColor="text1"/>
          <w:sz w:val="24"/>
          <w:szCs w:val="24"/>
        </w:rPr>
        <w:t>8</w:t>
      </w:r>
      <w:r w:rsidR="006E0E25" w:rsidRPr="00FC1D20">
        <w:rPr>
          <w:color w:val="000000" w:themeColor="text1"/>
          <w:sz w:val="24"/>
          <w:szCs w:val="24"/>
        </w:rPr>
        <w:t xml:space="preserve"> olarak kaydedilmiştir</w:t>
      </w:r>
      <w:r w:rsidR="00430FFE" w:rsidRPr="00FC1D20">
        <w:rPr>
          <w:color w:val="000000" w:themeColor="text1"/>
          <w:sz w:val="24"/>
          <w:szCs w:val="24"/>
        </w:rPr>
        <w:t xml:space="preserve">. </w:t>
      </w:r>
      <w:r w:rsidR="00994066" w:rsidRPr="00FC1D20">
        <w:rPr>
          <w:color w:val="000000" w:themeColor="text1"/>
          <w:sz w:val="24"/>
          <w:szCs w:val="24"/>
        </w:rPr>
        <w:t xml:space="preserve">Türkiye’nin 27 AB ülkesi ve Yakın ve Orta Doğu </w:t>
      </w:r>
      <w:r w:rsidR="00402851">
        <w:rPr>
          <w:color w:val="000000" w:themeColor="text1"/>
          <w:sz w:val="24"/>
          <w:szCs w:val="24"/>
        </w:rPr>
        <w:t>Ü</w:t>
      </w:r>
      <w:r w:rsidR="00994066" w:rsidRPr="00FC1D20">
        <w:rPr>
          <w:color w:val="000000" w:themeColor="text1"/>
          <w:sz w:val="24"/>
          <w:szCs w:val="24"/>
        </w:rPr>
        <w:t xml:space="preserve">lkeleri ile olan ticaret </w:t>
      </w:r>
      <w:r w:rsidR="00BE0216" w:rsidRPr="00FC1D20">
        <w:rPr>
          <w:color w:val="000000" w:themeColor="text1"/>
          <w:sz w:val="24"/>
          <w:szCs w:val="24"/>
        </w:rPr>
        <w:t>dengesi arasında benzerlik vardır;</w:t>
      </w:r>
      <w:r w:rsidR="00430FFE" w:rsidRPr="00FC1D20">
        <w:rPr>
          <w:color w:val="000000" w:themeColor="text1"/>
          <w:sz w:val="24"/>
          <w:szCs w:val="24"/>
        </w:rPr>
        <w:t xml:space="preserve"> </w:t>
      </w:r>
      <w:r w:rsidR="00BB229C" w:rsidRPr="00FC1D20">
        <w:rPr>
          <w:color w:val="000000" w:themeColor="text1"/>
          <w:sz w:val="24"/>
          <w:szCs w:val="24"/>
        </w:rPr>
        <w:t xml:space="preserve">her iki ülke grubunun ihracatımızdaki payları </w:t>
      </w:r>
      <w:r w:rsidR="00BF74A8">
        <w:rPr>
          <w:color w:val="000000" w:themeColor="text1"/>
          <w:sz w:val="24"/>
          <w:szCs w:val="24"/>
        </w:rPr>
        <w:t>ithalât</w:t>
      </w:r>
      <w:r w:rsidR="00BB229C" w:rsidRPr="00FC1D20">
        <w:rPr>
          <w:color w:val="000000" w:themeColor="text1"/>
          <w:sz w:val="24"/>
          <w:szCs w:val="24"/>
        </w:rPr>
        <w:t>ımızdaki paylarından yüksektir.</w:t>
      </w:r>
      <w:r w:rsidR="00BB229C">
        <w:rPr>
          <w:color w:val="0070C0"/>
          <w:sz w:val="24"/>
          <w:szCs w:val="24"/>
        </w:rPr>
        <w:t xml:space="preserve"> </w:t>
      </w:r>
      <w:r w:rsidR="00430FFE" w:rsidRPr="00831C94">
        <w:rPr>
          <w:color w:val="000000" w:themeColor="text1"/>
          <w:sz w:val="24"/>
          <w:szCs w:val="24"/>
        </w:rPr>
        <w:t>T</w:t>
      </w:r>
      <w:r w:rsidR="00FC1D20" w:rsidRPr="00831C94">
        <w:rPr>
          <w:color w:val="000000" w:themeColor="text1"/>
          <w:sz w:val="24"/>
          <w:szCs w:val="24"/>
        </w:rPr>
        <w:t xml:space="preserve">ürkiye’nin </w:t>
      </w:r>
      <w:r w:rsidR="00402851">
        <w:rPr>
          <w:color w:val="000000" w:themeColor="text1"/>
          <w:sz w:val="24"/>
          <w:szCs w:val="24"/>
        </w:rPr>
        <w:t>D</w:t>
      </w:r>
      <w:r w:rsidR="00DE75BB" w:rsidRPr="00831C94">
        <w:rPr>
          <w:color w:val="000000" w:themeColor="text1"/>
          <w:sz w:val="24"/>
          <w:szCs w:val="24"/>
        </w:rPr>
        <w:t xml:space="preserve">iğer Avrupa ülkeleriyle olan ticareti ile </w:t>
      </w:r>
      <w:r w:rsidR="00402851">
        <w:rPr>
          <w:color w:val="000000" w:themeColor="text1"/>
          <w:sz w:val="24"/>
          <w:szCs w:val="24"/>
        </w:rPr>
        <w:t>D</w:t>
      </w:r>
      <w:r w:rsidR="00DE75BB" w:rsidRPr="00831C94">
        <w:rPr>
          <w:color w:val="000000" w:themeColor="text1"/>
          <w:sz w:val="24"/>
          <w:szCs w:val="24"/>
        </w:rPr>
        <w:t>iğer Asya ülkeleriyle ola</w:t>
      </w:r>
      <w:r w:rsidR="00F02577" w:rsidRPr="00831C94">
        <w:rPr>
          <w:color w:val="000000" w:themeColor="text1"/>
          <w:sz w:val="24"/>
          <w:szCs w:val="24"/>
        </w:rPr>
        <w:t xml:space="preserve">n ticareti arasında da tersi yönde bir benzerlik vardır; bu iki ülke grubunun </w:t>
      </w:r>
      <w:r w:rsidR="00BF74A8">
        <w:rPr>
          <w:color w:val="000000" w:themeColor="text1"/>
          <w:sz w:val="24"/>
          <w:szCs w:val="24"/>
        </w:rPr>
        <w:t>ithalât</w:t>
      </w:r>
      <w:r w:rsidR="00F02577" w:rsidRPr="00831C94">
        <w:rPr>
          <w:color w:val="000000" w:themeColor="text1"/>
          <w:sz w:val="24"/>
          <w:szCs w:val="24"/>
        </w:rPr>
        <w:t>ımız içindeki payı ihracatımızdan daha yüksektir</w:t>
      </w:r>
      <w:r w:rsidR="00F02577" w:rsidRPr="00700258">
        <w:rPr>
          <w:color w:val="000000" w:themeColor="text1"/>
          <w:sz w:val="24"/>
          <w:szCs w:val="24"/>
        </w:rPr>
        <w:t xml:space="preserve">. </w:t>
      </w:r>
      <w:bookmarkEnd w:id="29"/>
      <w:r w:rsidR="003354DD" w:rsidRPr="00700258">
        <w:rPr>
          <w:color w:val="000000" w:themeColor="text1"/>
          <w:sz w:val="24"/>
          <w:szCs w:val="24"/>
        </w:rPr>
        <w:t xml:space="preserve">Yani Türkiye 27 Avrupa </w:t>
      </w:r>
      <w:r w:rsidR="00351A38">
        <w:rPr>
          <w:color w:val="000000" w:themeColor="text1"/>
          <w:sz w:val="24"/>
          <w:szCs w:val="24"/>
        </w:rPr>
        <w:t>Ü</w:t>
      </w:r>
      <w:r w:rsidR="003354DD" w:rsidRPr="00700258">
        <w:rPr>
          <w:color w:val="000000" w:themeColor="text1"/>
          <w:sz w:val="24"/>
          <w:szCs w:val="24"/>
        </w:rPr>
        <w:t>lkesi ve</w:t>
      </w:r>
      <w:r w:rsidR="003354DD">
        <w:rPr>
          <w:color w:val="0070C0"/>
          <w:sz w:val="24"/>
          <w:szCs w:val="24"/>
        </w:rPr>
        <w:t xml:space="preserve"> </w:t>
      </w:r>
      <w:r w:rsidR="003354DD" w:rsidRPr="00FC1D20">
        <w:rPr>
          <w:color w:val="000000" w:themeColor="text1"/>
          <w:sz w:val="24"/>
          <w:szCs w:val="24"/>
        </w:rPr>
        <w:t xml:space="preserve">Yakın ve Orta Doğu </w:t>
      </w:r>
      <w:r w:rsidR="00351A38">
        <w:rPr>
          <w:color w:val="000000" w:themeColor="text1"/>
          <w:sz w:val="24"/>
          <w:szCs w:val="24"/>
        </w:rPr>
        <w:t>Ü</w:t>
      </w:r>
      <w:r w:rsidR="003354DD" w:rsidRPr="00FC1D20">
        <w:rPr>
          <w:color w:val="000000" w:themeColor="text1"/>
          <w:sz w:val="24"/>
          <w:szCs w:val="24"/>
        </w:rPr>
        <w:t>lkeleri</w:t>
      </w:r>
      <w:r w:rsidR="003354DD">
        <w:rPr>
          <w:color w:val="000000" w:themeColor="text1"/>
          <w:sz w:val="24"/>
          <w:szCs w:val="24"/>
        </w:rPr>
        <w:t xml:space="preserve"> ile olan ticaretinde </w:t>
      </w:r>
      <w:r w:rsidR="00351A38">
        <w:rPr>
          <w:color w:val="000000" w:themeColor="text1"/>
          <w:sz w:val="24"/>
          <w:szCs w:val="24"/>
        </w:rPr>
        <w:t>D</w:t>
      </w:r>
      <w:r w:rsidR="003354DD">
        <w:rPr>
          <w:color w:val="000000" w:themeColor="text1"/>
          <w:sz w:val="24"/>
          <w:szCs w:val="24"/>
        </w:rPr>
        <w:t xml:space="preserve">iğer Avrupa ve </w:t>
      </w:r>
      <w:r w:rsidR="00351A38">
        <w:rPr>
          <w:color w:val="000000" w:themeColor="text1"/>
          <w:sz w:val="24"/>
          <w:szCs w:val="24"/>
        </w:rPr>
        <w:t>D</w:t>
      </w:r>
      <w:r w:rsidR="003354DD">
        <w:rPr>
          <w:color w:val="000000" w:themeColor="text1"/>
          <w:sz w:val="24"/>
          <w:szCs w:val="24"/>
        </w:rPr>
        <w:t xml:space="preserve">iğer Asya ülkeleriyle olan ticaretine göre daha az açık vermektedir. </w:t>
      </w:r>
    </w:p>
    <w:p w14:paraId="707FC3D8" w14:textId="206308D0" w:rsidR="00430FFE" w:rsidRPr="000D3BF5" w:rsidRDefault="00430FFE" w:rsidP="00430FFE">
      <w:pPr>
        <w:spacing w:before="120" w:after="120" w:line="360" w:lineRule="auto"/>
        <w:ind w:firstLine="709"/>
        <w:jc w:val="both"/>
        <w:rPr>
          <w:bCs/>
          <w:color w:val="000000" w:themeColor="text1"/>
          <w:sz w:val="24"/>
          <w:szCs w:val="24"/>
        </w:rPr>
      </w:pPr>
      <w:r w:rsidRPr="003B5D93">
        <w:rPr>
          <w:bCs/>
          <w:color w:val="0070C0"/>
          <w:sz w:val="24"/>
          <w:szCs w:val="24"/>
        </w:rPr>
        <w:t xml:space="preserve"> </w:t>
      </w:r>
      <w:r w:rsidR="000D3BF5" w:rsidRPr="000D3BF5">
        <w:rPr>
          <w:color w:val="000000" w:themeColor="text1"/>
          <w:sz w:val="24"/>
          <w:szCs w:val="24"/>
        </w:rPr>
        <w:t xml:space="preserve">2013-2021 döneminde, </w:t>
      </w:r>
      <w:r w:rsidR="00351A38" w:rsidRPr="000D3BF5">
        <w:rPr>
          <w:bCs/>
          <w:color w:val="000000" w:themeColor="text1"/>
          <w:sz w:val="24"/>
          <w:szCs w:val="24"/>
        </w:rPr>
        <w:t xml:space="preserve">Türkiye’nin </w:t>
      </w:r>
      <w:r w:rsidR="00BF74A8">
        <w:rPr>
          <w:bCs/>
          <w:color w:val="000000" w:themeColor="text1"/>
          <w:sz w:val="24"/>
          <w:szCs w:val="24"/>
        </w:rPr>
        <w:t>ithalât</w:t>
      </w:r>
      <w:r w:rsidR="00351A38" w:rsidRPr="000D3BF5">
        <w:rPr>
          <w:bCs/>
          <w:color w:val="000000" w:themeColor="text1"/>
          <w:sz w:val="24"/>
          <w:szCs w:val="24"/>
        </w:rPr>
        <w:t>ında Kuzey Amerika’nın payı yüzde</w:t>
      </w:r>
      <w:r w:rsidRPr="000D3BF5">
        <w:rPr>
          <w:color w:val="000000" w:themeColor="text1"/>
          <w:sz w:val="24"/>
          <w:szCs w:val="24"/>
        </w:rPr>
        <w:t xml:space="preserve"> 5</w:t>
      </w:r>
      <w:r w:rsidR="00351A38" w:rsidRPr="000D3BF5">
        <w:rPr>
          <w:color w:val="000000" w:themeColor="text1"/>
          <w:sz w:val="24"/>
          <w:szCs w:val="24"/>
        </w:rPr>
        <w:t>,</w:t>
      </w:r>
      <w:r w:rsidRPr="000D3BF5">
        <w:rPr>
          <w:color w:val="000000" w:themeColor="text1"/>
          <w:sz w:val="24"/>
          <w:szCs w:val="24"/>
        </w:rPr>
        <w:t>9</w:t>
      </w:r>
      <w:r w:rsidR="00351A38" w:rsidRPr="000D3BF5">
        <w:rPr>
          <w:color w:val="000000" w:themeColor="text1"/>
          <w:sz w:val="24"/>
          <w:szCs w:val="24"/>
        </w:rPr>
        <w:t xml:space="preserve"> ve Kuzey </w:t>
      </w:r>
      <w:r w:rsidRPr="000D3BF5">
        <w:rPr>
          <w:color w:val="000000" w:themeColor="text1"/>
          <w:sz w:val="24"/>
          <w:szCs w:val="24"/>
        </w:rPr>
        <w:t>Afri</w:t>
      </w:r>
      <w:r w:rsidR="00351A38" w:rsidRPr="000D3BF5">
        <w:rPr>
          <w:color w:val="000000" w:themeColor="text1"/>
          <w:sz w:val="24"/>
          <w:szCs w:val="24"/>
        </w:rPr>
        <w:t>k</w:t>
      </w:r>
      <w:r w:rsidRPr="000D3BF5">
        <w:rPr>
          <w:color w:val="000000" w:themeColor="text1"/>
          <w:sz w:val="24"/>
          <w:szCs w:val="24"/>
        </w:rPr>
        <w:t>a</w:t>
      </w:r>
      <w:r w:rsidR="00351A38" w:rsidRPr="000D3BF5">
        <w:rPr>
          <w:color w:val="000000" w:themeColor="text1"/>
          <w:sz w:val="24"/>
          <w:szCs w:val="24"/>
        </w:rPr>
        <w:t>’nın payı</w:t>
      </w:r>
      <w:r w:rsidR="000D3BF5" w:rsidRPr="000D3BF5">
        <w:rPr>
          <w:color w:val="000000" w:themeColor="text1"/>
          <w:sz w:val="24"/>
          <w:szCs w:val="24"/>
        </w:rPr>
        <w:t xml:space="preserve"> yüzde</w:t>
      </w:r>
      <w:r w:rsidRPr="000D3BF5">
        <w:rPr>
          <w:color w:val="000000" w:themeColor="text1"/>
          <w:sz w:val="24"/>
          <w:szCs w:val="24"/>
        </w:rPr>
        <w:t xml:space="preserve"> 1</w:t>
      </w:r>
      <w:r w:rsidR="000D3BF5" w:rsidRPr="000D3BF5">
        <w:rPr>
          <w:color w:val="000000" w:themeColor="text1"/>
          <w:sz w:val="24"/>
          <w:szCs w:val="24"/>
        </w:rPr>
        <w:t>,</w:t>
      </w:r>
      <w:r w:rsidRPr="000D3BF5">
        <w:rPr>
          <w:color w:val="000000" w:themeColor="text1"/>
          <w:sz w:val="24"/>
          <w:szCs w:val="24"/>
        </w:rPr>
        <w:t>7</w:t>
      </w:r>
      <w:r w:rsidR="000D3BF5" w:rsidRPr="000D3BF5">
        <w:rPr>
          <w:color w:val="000000" w:themeColor="text1"/>
          <w:sz w:val="24"/>
          <w:szCs w:val="24"/>
        </w:rPr>
        <w:t xml:space="preserve"> olmuştur. </w:t>
      </w:r>
      <w:r w:rsidRPr="000D3BF5">
        <w:rPr>
          <w:color w:val="000000" w:themeColor="text1"/>
          <w:sz w:val="24"/>
          <w:szCs w:val="24"/>
        </w:rPr>
        <w:t xml:space="preserve">  </w:t>
      </w:r>
    </w:p>
    <w:p w14:paraId="70891F7D" w14:textId="48B064B9" w:rsidR="00430FFE" w:rsidRPr="004310C7" w:rsidRDefault="006F4F12" w:rsidP="00430FFE">
      <w:pPr>
        <w:spacing w:before="120" w:after="0" w:line="360" w:lineRule="auto"/>
        <w:ind w:firstLine="709"/>
        <w:jc w:val="both"/>
        <w:rPr>
          <w:color w:val="000000" w:themeColor="text1"/>
          <w:sz w:val="24"/>
          <w:szCs w:val="24"/>
        </w:rPr>
      </w:pPr>
      <w:r w:rsidRPr="00B567FC">
        <w:rPr>
          <w:color w:val="000000" w:themeColor="text1"/>
          <w:sz w:val="24"/>
          <w:szCs w:val="24"/>
        </w:rPr>
        <w:t xml:space="preserve">Ülkeler bazında </w:t>
      </w:r>
      <w:r w:rsidR="00430FFE" w:rsidRPr="00B567FC">
        <w:rPr>
          <w:color w:val="000000" w:themeColor="text1"/>
          <w:sz w:val="24"/>
          <w:szCs w:val="24"/>
        </w:rPr>
        <w:t>T</w:t>
      </w:r>
      <w:r w:rsidRPr="00B567FC">
        <w:rPr>
          <w:color w:val="000000" w:themeColor="text1"/>
          <w:sz w:val="24"/>
          <w:szCs w:val="24"/>
        </w:rPr>
        <w:t xml:space="preserve">ürkiye’nin en büyük ticari ortağı Almanya’dır. Almanya’nın </w:t>
      </w:r>
      <w:r w:rsidR="003105FE" w:rsidRPr="00B567FC">
        <w:rPr>
          <w:color w:val="000000" w:themeColor="text1"/>
          <w:sz w:val="24"/>
          <w:szCs w:val="24"/>
        </w:rPr>
        <w:t xml:space="preserve">2013-2021 dönemi </w:t>
      </w:r>
      <w:r w:rsidR="000E5FA6" w:rsidRPr="00B567FC">
        <w:rPr>
          <w:color w:val="000000" w:themeColor="text1"/>
          <w:sz w:val="24"/>
          <w:szCs w:val="24"/>
        </w:rPr>
        <w:t>toplam dış ticaret hacmimiz (ihracat artı</w:t>
      </w:r>
      <w:r w:rsidR="002C3266">
        <w:rPr>
          <w:color w:val="000000" w:themeColor="text1"/>
          <w:sz w:val="24"/>
          <w:szCs w:val="24"/>
        </w:rPr>
        <w:t xml:space="preserve"> ithalât</w:t>
      </w:r>
      <w:r w:rsidR="000E5FA6" w:rsidRPr="00B567FC">
        <w:rPr>
          <w:color w:val="000000" w:themeColor="text1"/>
          <w:sz w:val="24"/>
          <w:szCs w:val="24"/>
        </w:rPr>
        <w:t xml:space="preserve">) içindeki payı yüzde </w:t>
      </w:r>
      <w:r w:rsidR="00430FFE" w:rsidRPr="00B567FC">
        <w:rPr>
          <w:bCs/>
          <w:color w:val="000000" w:themeColor="text1"/>
          <w:sz w:val="24"/>
          <w:szCs w:val="24"/>
        </w:rPr>
        <w:t>9</w:t>
      </w:r>
      <w:r w:rsidR="000E5FA6" w:rsidRPr="00B567FC">
        <w:rPr>
          <w:bCs/>
          <w:color w:val="000000" w:themeColor="text1"/>
          <w:sz w:val="24"/>
          <w:szCs w:val="24"/>
        </w:rPr>
        <w:t>,</w:t>
      </w:r>
      <w:r w:rsidR="00430FFE" w:rsidRPr="00B567FC">
        <w:rPr>
          <w:bCs/>
          <w:color w:val="000000" w:themeColor="text1"/>
          <w:sz w:val="24"/>
          <w:szCs w:val="24"/>
        </w:rPr>
        <w:t>5</w:t>
      </w:r>
      <w:r w:rsidR="003105FE" w:rsidRPr="00B567FC">
        <w:rPr>
          <w:bCs/>
          <w:color w:val="000000" w:themeColor="text1"/>
          <w:sz w:val="24"/>
          <w:szCs w:val="24"/>
        </w:rPr>
        <w:t xml:space="preserve"> olmuştur. </w:t>
      </w:r>
      <w:r w:rsidR="006904B0" w:rsidRPr="00B567FC">
        <w:rPr>
          <w:bCs/>
          <w:color w:val="000000" w:themeColor="text1"/>
          <w:sz w:val="24"/>
          <w:szCs w:val="24"/>
        </w:rPr>
        <w:t>Almanya, ihracatımız</w:t>
      </w:r>
      <w:r w:rsidR="00A37276" w:rsidRPr="00B567FC">
        <w:rPr>
          <w:bCs/>
          <w:color w:val="000000" w:themeColor="text1"/>
          <w:sz w:val="24"/>
          <w:szCs w:val="24"/>
        </w:rPr>
        <w:t>daki</w:t>
      </w:r>
      <w:r w:rsidR="006904B0" w:rsidRPr="00B567FC">
        <w:rPr>
          <w:bCs/>
          <w:color w:val="000000" w:themeColor="text1"/>
          <w:sz w:val="24"/>
          <w:szCs w:val="24"/>
        </w:rPr>
        <w:t xml:space="preserve"> yüzde</w:t>
      </w:r>
      <w:r w:rsidR="00430FFE" w:rsidRPr="00B567FC">
        <w:rPr>
          <w:bCs/>
          <w:color w:val="000000" w:themeColor="text1"/>
          <w:sz w:val="24"/>
          <w:szCs w:val="24"/>
        </w:rPr>
        <w:t xml:space="preserve"> 9</w:t>
      </w:r>
      <w:r w:rsidR="006904B0" w:rsidRPr="00B567FC">
        <w:rPr>
          <w:bCs/>
          <w:color w:val="000000" w:themeColor="text1"/>
          <w:sz w:val="24"/>
          <w:szCs w:val="24"/>
        </w:rPr>
        <w:t>,</w:t>
      </w:r>
      <w:r w:rsidR="00430FFE" w:rsidRPr="00B567FC">
        <w:rPr>
          <w:bCs/>
          <w:color w:val="000000" w:themeColor="text1"/>
          <w:sz w:val="24"/>
          <w:szCs w:val="24"/>
        </w:rPr>
        <w:t>5</w:t>
      </w:r>
      <w:r w:rsidR="006904B0" w:rsidRPr="00B567FC">
        <w:rPr>
          <w:bCs/>
          <w:color w:val="000000" w:themeColor="text1"/>
          <w:sz w:val="24"/>
          <w:szCs w:val="24"/>
        </w:rPr>
        <w:t xml:space="preserve">’lik payı ile </w:t>
      </w:r>
      <w:r w:rsidR="00A37276" w:rsidRPr="00B567FC">
        <w:rPr>
          <w:bCs/>
          <w:color w:val="000000" w:themeColor="text1"/>
          <w:sz w:val="24"/>
          <w:szCs w:val="24"/>
        </w:rPr>
        <w:t xml:space="preserve">birinci, </w:t>
      </w:r>
      <w:r w:rsidR="00BF74A8">
        <w:rPr>
          <w:bCs/>
          <w:color w:val="000000" w:themeColor="text1"/>
          <w:sz w:val="24"/>
          <w:szCs w:val="24"/>
        </w:rPr>
        <w:t>ithalât</w:t>
      </w:r>
      <w:r w:rsidR="00A37276" w:rsidRPr="00B567FC">
        <w:rPr>
          <w:bCs/>
          <w:color w:val="000000" w:themeColor="text1"/>
          <w:sz w:val="24"/>
          <w:szCs w:val="24"/>
        </w:rPr>
        <w:t xml:space="preserve">ımızdaki yüzde 9,6’lık payı ile ikinci sırada yer almıştır. </w:t>
      </w:r>
      <w:r w:rsidR="00621542" w:rsidRPr="00B567FC">
        <w:rPr>
          <w:bCs/>
          <w:color w:val="000000" w:themeColor="text1"/>
          <w:sz w:val="24"/>
          <w:szCs w:val="24"/>
        </w:rPr>
        <w:t xml:space="preserve">Almanya’yı Çin ve Rusya izlemektedir. </w:t>
      </w:r>
      <w:r w:rsidR="00B567FC">
        <w:rPr>
          <w:bCs/>
          <w:color w:val="000000" w:themeColor="text1"/>
          <w:sz w:val="24"/>
          <w:szCs w:val="24"/>
        </w:rPr>
        <w:t>D</w:t>
      </w:r>
      <w:r w:rsidR="00621542" w:rsidRPr="00B567FC">
        <w:rPr>
          <w:bCs/>
          <w:color w:val="000000" w:themeColor="text1"/>
          <w:sz w:val="24"/>
          <w:szCs w:val="24"/>
        </w:rPr>
        <w:t xml:space="preserve">ış ticaret hacmimiz içinde </w:t>
      </w:r>
      <w:r w:rsidR="00EF2A95" w:rsidRPr="00B567FC">
        <w:rPr>
          <w:bCs/>
          <w:color w:val="000000" w:themeColor="text1"/>
          <w:sz w:val="24"/>
          <w:szCs w:val="24"/>
        </w:rPr>
        <w:t xml:space="preserve">Çin’in </w:t>
      </w:r>
      <w:r w:rsidR="00621542" w:rsidRPr="00B567FC">
        <w:rPr>
          <w:bCs/>
          <w:color w:val="000000" w:themeColor="text1"/>
          <w:sz w:val="24"/>
          <w:szCs w:val="24"/>
        </w:rPr>
        <w:t>payı yüzde</w:t>
      </w:r>
      <w:r w:rsidR="00430FFE" w:rsidRPr="00B567FC">
        <w:rPr>
          <w:bCs/>
          <w:color w:val="000000" w:themeColor="text1"/>
          <w:sz w:val="24"/>
          <w:szCs w:val="24"/>
        </w:rPr>
        <w:t xml:space="preserve"> </w:t>
      </w:r>
      <w:r w:rsidR="00430FFE" w:rsidRPr="00B567FC">
        <w:rPr>
          <w:color w:val="000000" w:themeColor="text1"/>
          <w:sz w:val="24"/>
          <w:szCs w:val="24"/>
        </w:rPr>
        <w:t>6</w:t>
      </w:r>
      <w:r w:rsidR="00EF2A95" w:rsidRPr="00B567FC">
        <w:rPr>
          <w:color w:val="000000" w:themeColor="text1"/>
          <w:sz w:val="24"/>
          <w:szCs w:val="24"/>
        </w:rPr>
        <w:t>,</w:t>
      </w:r>
      <w:r w:rsidR="00430FFE" w:rsidRPr="00B567FC">
        <w:rPr>
          <w:color w:val="000000" w:themeColor="text1"/>
          <w:sz w:val="24"/>
          <w:szCs w:val="24"/>
        </w:rPr>
        <w:t>8</w:t>
      </w:r>
      <w:r w:rsidR="00EF2A95" w:rsidRPr="00B567FC">
        <w:rPr>
          <w:color w:val="000000" w:themeColor="text1"/>
          <w:sz w:val="24"/>
          <w:szCs w:val="24"/>
        </w:rPr>
        <w:t>, Rusya’nın payı yüzde</w:t>
      </w:r>
      <w:r w:rsidR="00430FFE" w:rsidRPr="00B567FC">
        <w:rPr>
          <w:color w:val="000000" w:themeColor="text1"/>
          <w:sz w:val="24"/>
          <w:szCs w:val="24"/>
        </w:rPr>
        <w:t xml:space="preserve"> 6</w:t>
      </w:r>
      <w:r w:rsidR="00EF2A95" w:rsidRPr="00B567FC">
        <w:rPr>
          <w:color w:val="000000" w:themeColor="text1"/>
          <w:sz w:val="24"/>
          <w:szCs w:val="24"/>
        </w:rPr>
        <w:t>,</w:t>
      </w:r>
      <w:r w:rsidR="00430FFE" w:rsidRPr="00B567FC">
        <w:rPr>
          <w:color w:val="000000" w:themeColor="text1"/>
          <w:sz w:val="24"/>
          <w:szCs w:val="24"/>
        </w:rPr>
        <w:t>6</w:t>
      </w:r>
      <w:r w:rsidR="00EF2A95" w:rsidRPr="00B567FC">
        <w:rPr>
          <w:color w:val="000000" w:themeColor="text1"/>
          <w:sz w:val="24"/>
          <w:szCs w:val="24"/>
        </w:rPr>
        <w:t xml:space="preserve"> olmuştur</w:t>
      </w:r>
      <w:r w:rsidR="00430FFE" w:rsidRPr="00B567FC">
        <w:rPr>
          <w:color w:val="000000" w:themeColor="text1"/>
          <w:sz w:val="24"/>
          <w:szCs w:val="24"/>
        </w:rPr>
        <w:t xml:space="preserve">. </w:t>
      </w:r>
      <w:r w:rsidR="00B567FC">
        <w:rPr>
          <w:color w:val="000000" w:themeColor="text1"/>
          <w:sz w:val="24"/>
          <w:szCs w:val="24"/>
        </w:rPr>
        <w:t xml:space="preserve">Türkiye’nin Almanya ile </w:t>
      </w:r>
      <w:r w:rsidR="00B567FC">
        <w:rPr>
          <w:color w:val="000000" w:themeColor="text1"/>
          <w:sz w:val="24"/>
          <w:szCs w:val="24"/>
        </w:rPr>
        <w:lastRenderedPageBreak/>
        <w:t>ticaretinin diğer iki ülke ile olan ticaretinden temel farkı</w:t>
      </w:r>
      <w:r w:rsidR="003674A1">
        <w:rPr>
          <w:color w:val="000000" w:themeColor="text1"/>
          <w:sz w:val="24"/>
          <w:szCs w:val="24"/>
        </w:rPr>
        <w:t xml:space="preserve">, Almanya ile olan ticaretin daha az dengesiz olmasıdır. </w:t>
      </w:r>
      <w:r w:rsidR="00B567FC">
        <w:rPr>
          <w:color w:val="000000" w:themeColor="text1"/>
          <w:sz w:val="24"/>
          <w:szCs w:val="24"/>
        </w:rPr>
        <w:t xml:space="preserve"> </w:t>
      </w:r>
      <w:r w:rsidR="003674A1">
        <w:rPr>
          <w:color w:val="000000" w:themeColor="text1"/>
          <w:sz w:val="24"/>
          <w:szCs w:val="24"/>
        </w:rPr>
        <w:t xml:space="preserve">Türkiye Rusya ve özellikle de Çin karşısında çok yüksek oranda dış ticaret açığı vermektedir. </w:t>
      </w:r>
      <w:r w:rsidR="00D1569F">
        <w:rPr>
          <w:color w:val="000000" w:themeColor="text1"/>
          <w:sz w:val="24"/>
          <w:szCs w:val="24"/>
        </w:rPr>
        <w:t xml:space="preserve">Söz konusu 9 yıllık dönemde, Türk-Alman ticaretinde ihracatın </w:t>
      </w:r>
      <w:r w:rsidR="00BF74A8">
        <w:rPr>
          <w:color w:val="000000" w:themeColor="text1"/>
          <w:sz w:val="24"/>
          <w:szCs w:val="24"/>
        </w:rPr>
        <w:t>ithalât</w:t>
      </w:r>
      <w:r w:rsidR="00D1569F">
        <w:rPr>
          <w:color w:val="000000" w:themeColor="text1"/>
          <w:sz w:val="24"/>
          <w:szCs w:val="24"/>
        </w:rPr>
        <w:t xml:space="preserve">ı karşılama oranı yüzde 73 iken, bu oran </w:t>
      </w:r>
      <w:r w:rsidR="0081214E">
        <w:rPr>
          <w:color w:val="000000" w:themeColor="text1"/>
          <w:sz w:val="24"/>
          <w:szCs w:val="24"/>
        </w:rPr>
        <w:t xml:space="preserve">Rusya ilen </w:t>
      </w:r>
      <w:r w:rsidR="0081214E" w:rsidRPr="004310C7">
        <w:rPr>
          <w:color w:val="000000" w:themeColor="text1"/>
          <w:sz w:val="24"/>
          <w:szCs w:val="24"/>
        </w:rPr>
        <w:t xml:space="preserve">ticarette yüzde 20 ve Çin ile olan ticarette yalnızca yüzde 12’dir. Türkiye’nin diğer önemli dış ticaret ortağı ülkeler şunlardır: </w:t>
      </w:r>
      <w:r w:rsidR="00FC4781" w:rsidRPr="004310C7">
        <w:rPr>
          <w:color w:val="000000" w:themeColor="text1"/>
          <w:sz w:val="24"/>
          <w:szCs w:val="24"/>
        </w:rPr>
        <w:t>ABD,</w:t>
      </w:r>
      <w:r w:rsidR="00430FFE" w:rsidRPr="004310C7">
        <w:rPr>
          <w:color w:val="000000" w:themeColor="text1"/>
          <w:sz w:val="24"/>
          <w:szCs w:val="24"/>
        </w:rPr>
        <w:t xml:space="preserve"> </w:t>
      </w:r>
      <w:r w:rsidR="00FC4781" w:rsidRPr="004310C7">
        <w:rPr>
          <w:color w:val="000000" w:themeColor="text1"/>
          <w:sz w:val="24"/>
          <w:szCs w:val="24"/>
        </w:rPr>
        <w:t>İ</w:t>
      </w:r>
      <w:r w:rsidR="00430FFE" w:rsidRPr="004310C7">
        <w:rPr>
          <w:color w:val="000000" w:themeColor="text1"/>
          <w:sz w:val="24"/>
          <w:szCs w:val="24"/>
        </w:rPr>
        <w:t>taly</w:t>
      </w:r>
      <w:r w:rsidR="00FC4781" w:rsidRPr="004310C7">
        <w:rPr>
          <w:color w:val="000000" w:themeColor="text1"/>
          <w:sz w:val="24"/>
          <w:szCs w:val="24"/>
        </w:rPr>
        <w:t>a, Birleşik Krallık,</w:t>
      </w:r>
      <w:r w:rsidR="00430FFE" w:rsidRPr="004310C7">
        <w:rPr>
          <w:color w:val="000000" w:themeColor="text1"/>
          <w:sz w:val="24"/>
          <w:szCs w:val="24"/>
        </w:rPr>
        <w:t xml:space="preserve"> Fran</w:t>
      </w:r>
      <w:r w:rsidR="00FC4781" w:rsidRPr="004310C7">
        <w:rPr>
          <w:color w:val="000000" w:themeColor="text1"/>
          <w:sz w:val="24"/>
          <w:szCs w:val="24"/>
        </w:rPr>
        <w:t>sa</w:t>
      </w:r>
      <w:r w:rsidR="00430FFE" w:rsidRPr="004310C7">
        <w:rPr>
          <w:color w:val="000000" w:themeColor="text1"/>
          <w:sz w:val="24"/>
          <w:szCs w:val="24"/>
        </w:rPr>
        <w:t xml:space="preserve">, </w:t>
      </w:r>
      <w:r w:rsidR="00FC4781" w:rsidRPr="004310C7">
        <w:rPr>
          <w:color w:val="000000" w:themeColor="text1"/>
          <w:sz w:val="24"/>
          <w:szCs w:val="24"/>
        </w:rPr>
        <w:t>İ</w:t>
      </w:r>
      <w:r w:rsidR="00430FFE" w:rsidRPr="004310C7">
        <w:rPr>
          <w:color w:val="000000" w:themeColor="text1"/>
          <w:sz w:val="24"/>
          <w:szCs w:val="24"/>
        </w:rPr>
        <w:t xml:space="preserve">ran, </w:t>
      </w:r>
      <w:r w:rsidR="00FC4781" w:rsidRPr="004310C7">
        <w:rPr>
          <w:color w:val="000000" w:themeColor="text1"/>
          <w:sz w:val="24"/>
          <w:szCs w:val="24"/>
        </w:rPr>
        <w:t>İspanya ve</w:t>
      </w:r>
      <w:r w:rsidR="00430FFE" w:rsidRPr="004310C7">
        <w:rPr>
          <w:color w:val="000000" w:themeColor="text1"/>
          <w:sz w:val="24"/>
          <w:szCs w:val="24"/>
        </w:rPr>
        <w:t xml:space="preserve"> Ira</w:t>
      </w:r>
      <w:r w:rsidR="004310C7" w:rsidRPr="004310C7">
        <w:rPr>
          <w:color w:val="000000" w:themeColor="text1"/>
          <w:sz w:val="24"/>
          <w:szCs w:val="24"/>
        </w:rPr>
        <w:t>k</w:t>
      </w:r>
      <w:r w:rsidR="00430FFE" w:rsidRPr="004310C7">
        <w:rPr>
          <w:color w:val="000000" w:themeColor="text1"/>
          <w:sz w:val="24"/>
          <w:szCs w:val="24"/>
        </w:rPr>
        <w:t>.</w:t>
      </w:r>
    </w:p>
    <w:p w14:paraId="5789FF83" w14:textId="1900293D" w:rsidR="00430FFE" w:rsidRPr="00654838" w:rsidRDefault="00430FFE" w:rsidP="00430FFE">
      <w:pPr>
        <w:spacing w:before="120" w:after="0" w:line="360" w:lineRule="auto"/>
        <w:ind w:firstLine="709"/>
        <w:jc w:val="both"/>
        <w:rPr>
          <w:color w:val="000000" w:themeColor="text1"/>
          <w:sz w:val="24"/>
          <w:szCs w:val="24"/>
        </w:rPr>
      </w:pPr>
      <w:r w:rsidRPr="00654838">
        <w:rPr>
          <w:color w:val="000000" w:themeColor="text1"/>
          <w:sz w:val="24"/>
          <w:szCs w:val="24"/>
        </w:rPr>
        <w:t>Tabl</w:t>
      </w:r>
      <w:r w:rsidR="004310C7" w:rsidRPr="00654838">
        <w:rPr>
          <w:color w:val="000000" w:themeColor="text1"/>
          <w:sz w:val="24"/>
          <w:szCs w:val="24"/>
        </w:rPr>
        <w:t>o</w:t>
      </w:r>
      <w:r w:rsidRPr="00654838">
        <w:rPr>
          <w:color w:val="000000" w:themeColor="text1"/>
          <w:sz w:val="24"/>
          <w:szCs w:val="24"/>
        </w:rPr>
        <w:t xml:space="preserve"> </w:t>
      </w:r>
      <w:r w:rsidR="004310C7" w:rsidRPr="00654838">
        <w:rPr>
          <w:color w:val="000000" w:themeColor="text1"/>
          <w:sz w:val="24"/>
          <w:szCs w:val="24"/>
        </w:rPr>
        <w:t>8.5</w:t>
      </w:r>
      <w:r w:rsidRPr="00654838">
        <w:rPr>
          <w:color w:val="000000" w:themeColor="text1"/>
          <w:sz w:val="24"/>
          <w:szCs w:val="24"/>
        </w:rPr>
        <w:t xml:space="preserve"> </w:t>
      </w:r>
      <w:r w:rsidR="004310C7" w:rsidRPr="00654838">
        <w:rPr>
          <w:color w:val="000000" w:themeColor="text1"/>
          <w:sz w:val="24"/>
          <w:szCs w:val="24"/>
        </w:rPr>
        <w:t xml:space="preserve">Türkiye ihracatının geniş ekonomik mal gruplarına göre </w:t>
      </w:r>
      <w:r w:rsidR="005376A0" w:rsidRPr="00654838">
        <w:rPr>
          <w:color w:val="000000" w:themeColor="text1"/>
          <w:sz w:val="24"/>
          <w:szCs w:val="24"/>
        </w:rPr>
        <w:t xml:space="preserve">bileşiminin 1996-2021 yılları arasında nasıl değiştiğini </w:t>
      </w:r>
      <w:r w:rsidR="00ED179C" w:rsidRPr="00654838">
        <w:rPr>
          <w:color w:val="000000" w:themeColor="text1"/>
          <w:sz w:val="24"/>
          <w:szCs w:val="24"/>
        </w:rPr>
        <w:t>ortaya koymaktadır</w:t>
      </w:r>
      <w:r w:rsidR="005376A0" w:rsidRPr="00654838">
        <w:rPr>
          <w:color w:val="000000" w:themeColor="text1"/>
          <w:sz w:val="24"/>
          <w:szCs w:val="24"/>
        </w:rPr>
        <w:t xml:space="preserve">. </w:t>
      </w:r>
      <w:r w:rsidR="005E183B" w:rsidRPr="00654838">
        <w:rPr>
          <w:color w:val="000000" w:themeColor="text1"/>
          <w:sz w:val="24"/>
          <w:szCs w:val="24"/>
        </w:rPr>
        <w:t xml:space="preserve">Dönem boyunca </w:t>
      </w:r>
      <w:r w:rsidR="00E601BB" w:rsidRPr="00654838">
        <w:rPr>
          <w:color w:val="000000" w:themeColor="text1"/>
          <w:sz w:val="24"/>
          <w:szCs w:val="24"/>
        </w:rPr>
        <w:t>imalât</w:t>
      </w:r>
      <w:r w:rsidR="005E183B" w:rsidRPr="00654838">
        <w:rPr>
          <w:color w:val="000000" w:themeColor="text1"/>
          <w:sz w:val="24"/>
          <w:szCs w:val="24"/>
        </w:rPr>
        <w:t xml:space="preserve"> sanayi ürünlerinin payı artmaya, tarım ürünlerinin payı azalmaya devam etmiştir. </w:t>
      </w:r>
      <w:r w:rsidR="00ED179C" w:rsidRPr="00654838">
        <w:rPr>
          <w:color w:val="000000" w:themeColor="text1"/>
          <w:sz w:val="24"/>
          <w:szCs w:val="24"/>
        </w:rPr>
        <w:t>2</w:t>
      </w:r>
      <w:r w:rsidRPr="00654838">
        <w:rPr>
          <w:color w:val="000000" w:themeColor="text1"/>
          <w:sz w:val="24"/>
          <w:szCs w:val="24"/>
        </w:rPr>
        <w:t>021</w:t>
      </w:r>
      <w:r w:rsidR="00ED179C" w:rsidRPr="00654838">
        <w:rPr>
          <w:color w:val="000000" w:themeColor="text1"/>
          <w:sz w:val="24"/>
          <w:szCs w:val="24"/>
        </w:rPr>
        <w:t>’de;</w:t>
      </w:r>
      <w:r w:rsidRPr="00654838">
        <w:rPr>
          <w:color w:val="000000" w:themeColor="text1"/>
          <w:sz w:val="24"/>
          <w:szCs w:val="24"/>
        </w:rPr>
        <w:t xml:space="preserve"> </w:t>
      </w:r>
      <w:r w:rsidR="00ED179C" w:rsidRPr="00654838">
        <w:rPr>
          <w:color w:val="000000" w:themeColor="text1"/>
          <w:sz w:val="24"/>
          <w:szCs w:val="24"/>
        </w:rPr>
        <w:t xml:space="preserve">ihracatın </w:t>
      </w:r>
      <w:r w:rsidRPr="00654838">
        <w:rPr>
          <w:color w:val="000000" w:themeColor="text1"/>
          <w:sz w:val="24"/>
          <w:szCs w:val="24"/>
        </w:rPr>
        <w:t>94</w:t>
      </w:r>
      <w:r w:rsidR="00CB4D82" w:rsidRPr="00654838">
        <w:rPr>
          <w:color w:val="000000" w:themeColor="text1"/>
          <w:sz w:val="24"/>
          <w:szCs w:val="24"/>
        </w:rPr>
        <w:t>,</w:t>
      </w:r>
      <w:r w:rsidRPr="00654838">
        <w:rPr>
          <w:color w:val="000000" w:themeColor="text1"/>
          <w:sz w:val="24"/>
          <w:szCs w:val="24"/>
        </w:rPr>
        <w:t>5</w:t>
      </w:r>
      <w:r w:rsidR="00CB4D82" w:rsidRPr="00654838">
        <w:rPr>
          <w:color w:val="000000" w:themeColor="text1"/>
          <w:sz w:val="24"/>
          <w:szCs w:val="24"/>
        </w:rPr>
        <w:t xml:space="preserve">’i </w:t>
      </w:r>
      <w:r w:rsidR="00E601BB" w:rsidRPr="00654838">
        <w:rPr>
          <w:color w:val="000000" w:themeColor="text1"/>
          <w:sz w:val="24"/>
          <w:szCs w:val="24"/>
        </w:rPr>
        <w:t>imalât</w:t>
      </w:r>
      <w:r w:rsidR="00CB4D82" w:rsidRPr="00654838">
        <w:rPr>
          <w:color w:val="000000" w:themeColor="text1"/>
          <w:sz w:val="24"/>
          <w:szCs w:val="24"/>
        </w:rPr>
        <w:t xml:space="preserve"> sanayi ürünlerinden, yüzde</w:t>
      </w:r>
      <w:r w:rsidRPr="00654838">
        <w:rPr>
          <w:color w:val="000000" w:themeColor="text1"/>
          <w:sz w:val="24"/>
          <w:szCs w:val="24"/>
        </w:rPr>
        <w:t xml:space="preserve"> 3</w:t>
      </w:r>
      <w:r w:rsidR="00CB4D82" w:rsidRPr="00654838">
        <w:rPr>
          <w:color w:val="000000" w:themeColor="text1"/>
          <w:sz w:val="24"/>
          <w:szCs w:val="24"/>
        </w:rPr>
        <w:t>,</w:t>
      </w:r>
      <w:r w:rsidRPr="00654838">
        <w:rPr>
          <w:color w:val="000000" w:themeColor="text1"/>
          <w:sz w:val="24"/>
          <w:szCs w:val="24"/>
        </w:rPr>
        <w:t>2</w:t>
      </w:r>
      <w:r w:rsidR="00CB4D82" w:rsidRPr="00654838">
        <w:rPr>
          <w:color w:val="000000" w:themeColor="text1"/>
          <w:sz w:val="24"/>
          <w:szCs w:val="24"/>
        </w:rPr>
        <w:t>’si tarım ürünlerinden ve yüzde</w:t>
      </w:r>
      <w:r w:rsidRPr="00654838">
        <w:rPr>
          <w:color w:val="000000" w:themeColor="text1"/>
          <w:sz w:val="24"/>
          <w:szCs w:val="24"/>
        </w:rPr>
        <w:t xml:space="preserve"> 1</w:t>
      </w:r>
      <w:r w:rsidR="00CB4D82" w:rsidRPr="00654838">
        <w:rPr>
          <w:color w:val="000000" w:themeColor="text1"/>
          <w:sz w:val="24"/>
          <w:szCs w:val="24"/>
        </w:rPr>
        <w:t>,</w:t>
      </w:r>
      <w:r w:rsidRPr="00654838">
        <w:rPr>
          <w:color w:val="000000" w:themeColor="text1"/>
          <w:sz w:val="24"/>
          <w:szCs w:val="24"/>
        </w:rPr>
        <w:t>8</w:t>
      </w:r>
      <w:r w:rsidR="00CB4D82" w:rsidRPr="00654838">
        <w:rPr>
          <w:color w:val="000000" w:themeColor="text1"/>
          <w:sz w:val="24"/>
          <w:szCs w:val="24"/>
        </w:rPr>
        <w:t>’i</w:t>
      </w:r>
      <w:r w:rsidRPr="00654838">
        <w:rPr>
          <w:color w:val="000000" w:themeColor="text1"/>
          <w:sz w:val="24"/>
          <w:szCs w:val="24"/>
        </w:rPr>
        <w:t xml:space="preserve"> </w:t>
      </w:r>
      <w:r w:rsidR="00656D2F" w:rsidRPr="00654838">
        <w:rPr>
          <w:color w:val="000000" w:themeColor="text1"/>
          <w:sz w:val="24"/>
          <w:szCs w:val="24"/>
        </w:rPr>
        <w:t>madencilik ürünlerinden oluşmuştur.</w:t>
      </w:r>
    </w:p>
    <w:p w14:paraId="641C1D3A" w14:textId="02BEDEEC" w:rsidR="00430FFE" w:rsidRPr="004827E9" w:rsidRDefault="00430FFE" w:rsidP="00430FFE">
      <w:pPr>
        <w:spacing w:before="120" w:after="0" w:line="360" w:lineRule="auto"/>
        <w:jc w:val="both"/>
        <w:rPr>
          <w:b/>
          <w:color w:val="000000" w:themeColor="text1"/>
          <w:sz w:val="24"/>
          <w:szCs w:val="24"/>
        </w:rPr>
      </w:pPr>
      <w:r w:rsidRPr="004827E9">
        <w:rPr>
          <w:b/>
          <w:color w:val="000000" w:themeColor="text1"/>
          <w:sz w:val="24"/>
          <w:szCs w:val="24"/>
        </w:rPr>
        <w:t>Tabl</w:t>
      </w:r>
      <w:r w:rsidR="00830679" w:rsidRPr="004827E9">
        <w:rPr>
          <w:b/>
          <w:color w:val="000000" w:themeColor="text1"/>
          <w:sz w:val="24"/>
          <w:szCs w:val="24"/>
        </w:rPr>
        <w:t>o</w:t>
      </w:r>
      <w:r w:rsidRPr="004827E9">
        <w:rPr>
          <w:b/>
          <w:color w:val="000000" w:themeColor="text1"/>
          <w:sz w:val="24"/>
          <w:szCs w:val="24"/>
        </w:rPr>
        <w:t xml:space="preserve"> </w:t>
      </w:r>
      <w:r w:rsidR="00830679" w:rsidRPr="004827E9">
        <w:rPr>
          <w:b/>
          <w:color w:val="000000" w:themeColor="text1"/>
          <w:sz w:val="24"/>
          <w:szCs w:val="24"/>
        </w:rPr>
        <w:t>8</w:t>
      </w:r>
      <w:r w:rsidRPr="004827E9">
        <w:rPr>
          <w:b/>
          <w:color w:val="000000" w:themeColor="text1"/>
          <w:sz w:val="24"/>
          <w:szCs w:val="24"/>
        </w:rPr>
        <w:t xml:space="preserve">.5: </w:t>
      </w:r>
      <w:r w:rsidR="00830679" w:rsidRPr="004827E9">
        <w:rPr>
          <w:b/>
          <w:color w:val="000000" w:themeColor="text1"/>
          <w:sz w:val="24"/>
          <w:szCs w:val="24"/>
        </w:rPr>
        <w:t>Türkiye’nin İhracat Yapısındaki Değişme</w:t>
      </w:r>
      <w:r w:rsidRPr="004827E9">
        <w:rPr>
          <w:b/>
          <w:color w:val="000000" w:themeColor="text1"/>
          <w:sz w:val="24"/>
          <w:szCs w:val="24"/>
        </w:rPr>
        <w:t xml:space="preserve"> (1996-2021, %)  </w:t>
      </w:r>
    </w:p>
    <w:tbl>
      <w:tblPr>
        <w:tblW w:w="483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134"/>
        <w:gridCol w:w="848"/>
        <w:gridCol w:w="848"/>
      </w:tblGrid>
      <w:tr w:rsidR="004827E9" w:rsidRPr="004827E9" w14:paraId="1639F29A" w14:textId="77777777" w:rsidTr="004827E9">
        <w:trPr>
          <w:trHeight w:val="300"/>
        </w:trPr>
        <w:tc>
          <w:tcPr>
            <w:tcW w:w="3134" w:type="dxa"/>
            <w:shd w:val="clear" w:color="auto" w:fill="auto"/>
            <w:noWrap/>
            <w:vAlign w:val="bottom"/>
            <w:hideMark/>
          </w:tcPr>
          <w:p w14:paraId="259A35B4" w14:textId="77777777" w:rsidR="00430FFE" w:rsidRPr="004827E9" w:rsidRDefault="00430FFE" w:rsidP="00495C90">
            <w:pPr>
              <w:spacing w:after="0" w:line="240" w:lineRule="auto"/>
              <w:rPr>
                <w:rFonts w:eastAsia="Times New Roman" w:cstheme="minorHAnsi"/>
                <w:color w:val="000000" w:themeColor="text1"/>
                <w:sz w:val="24"/>
                <w:szCs w:val="24"/>
              </w:rPr>
            </w:pPr>
          </w:p>
        </w:tc>
        <w:tc>
          <w:tcPr>
            <w:tcW w:w="848" w:type="dxa"/>
            <w:shd w:val="clear" w:color="auto" w:fill="auto"/>
            <w:noWrap/>
            <w:vAlign w:val="center"/>
            <w:hideMark/>
          </w:tcPr>
          <w:p w14:paraId="280B08FE" w14:textId="77777777" w:rsidR="00430FFE" w:rsidRPr="004827E9" w:rsidRDefault="00430FFE" w:rsidP="00495C90">
            <w:pPr>
              <w:spacing w:after="0" w:line="240" w:lineRule="auto"/>
              <w:jc w:val="center"/>
              <w:rPr>
                <w:rFonts w:eastAsia="Times New Roman" w:cstheme="minorHAnsi"/>
                <w:b/>
                <w:color w:val="000000" w:themeColor="text1"/>
                <w:sz w:val="24"/>
                <w:szCs w:val="24"/>
              </w:rPr>
            </w:pPr>
            <w:r w:rsidRPr="004827E9">
              <w:rPr>
                <w:rFonts w:eastAsia="Times New Roman" w:cstheme="minorHAnsi"/>
                <w:b/>
                <w:color w:val="000000" w:themeColor="text1"/>
                <w:sz w:val="24"/>
                <w:szCs w:val="24"/>
              </w:rPr>
              <w:t>1996</w:t>
            </w:r>
          </w:p>
        </w:tc>
        <w:tc>
          <w:tcPr>
            <w:tcW w:w="848" w:type="dxa"/>
            <w:shd w:val="clear" w:color="auto" w:fill="auto"/>
            <w:noWrap/>
            <w:vAlign w:val="center"/>
            <w:hideMark/>
          </w:tcPr>
          <w:p w14:paraId="4A64C081" w14:textId="77777777" w:rsidR="00430FFE" w:rsidRPr="004827E9" w:rsidRDefault="00430FFE" w:rsidP="00495C90">
            <w:pPr>
              <w:spacing w:after="0" w:line="240" w:lineRule="auto"/>
              <w:jc w:val="center"/>
              <w:rPr>
                <w:rFonts w:eastAsia="Times New Roman" w:cstheme="minorHAnsi"/>
                <w:b/>
                <w:color w:val="000000" w:themeColor="text1"/>
                <w:sz w:val="24"/>
                <w:szCs w:val="24"/>
              </w:rPr>
            </w:pPr>
            <w:r w:rsidRPr="004827E9">
              <w:rPr>
                <w:rFonts w:eastAsia="Times New Roman" w:cstheme="minorHAnsi"/>
                <w:b/>
                <w:color w:val="000000" w:themeColor="text1"/>
                <w:sz w:val="24"/>
                <w:szCs w:val="24"/>
              </w:rPr>
              <w:t>2021</w:t>
            </w:r>
          </w:p>
        </w:tc>
      </w:tr>
      <w:tr w:rsidR="004827E9" w:rsidRPr="004827E9" w14:paraId="7DD65AD6" w14:textId="77777777" w:rsidTr="004827E9">
        <w:trPr>
          <w:trHeight w:val="300"/>
        </w:trPr>
        <w:tc>
          <w:tcPr>
            <w:tcW w:w="3134" w:type="dxa"/>
            <w:shd w:val="clear" w:color="auto" w:fill="auto"/>
            <w:noWrap/>
            <w:vAlign w:val="center"/>
            <w:hideMark/>
          </w:tcPr>
          <w:p w14:paraId="481CBA56" w14:textId="7D65F678" w:rsidR="00430FFE" w:rsidRPr="004827E9" w:rsidRDefault="00E601BB" w:rsidP="00495C90">
            <w:pPr>
              <w:spacing w:after="0" w:line="240" w:lineRule="auto"/>
              <w:rPr>
                <w:rFonts w:eastAsia="Times New Roman" w:cstheme="minorHAnsi"/>
                <w:b/>
                <w:color w:val="000000" w:themeColor="text1"/>
                <w:sz w:val="24"/>
                <w:szCs w:val="24"/>
              </w:rPr>
            </w:pPr>
            <w:r w:rsidRPr="004827E9">
              <w:rPr>
                <w:rFonts w:eastAsia="Times New Roman" w:cstheme="minorHAnsi"/>
                <w:b/>
                <w:color w:val="000000" w:themeColor="text1"/>
                <w:sz w:val="24"/>
                <w:szCs w:val="24"/>
              </w:rPr>
              <w:t>Tarım</w:t>
            </w:r>
          </w:p>
        </w:tc>
        <w:tc>
          <w:tcPr>
            <w:tcW w:w="848" w:type="dxa"/>
            <w:shd w:val="clear" w:color="auto" w:fill="auto"/>
            <w:noWrap/>
            <w:vAlign w:val="center"/>
            <w:hideMark/>
          </w:tcPr>
          <w:p w14:paraId="11255E85" w14:textId="77777777" w:rsidR="00430FFE" w:rsidRPr="004827E9" w:rsidRDefault="00430FFE" w:rsidP="00495C90">
            <w:pPr>
              <w:spacing w:after="0" w:line="240" w:lineRule="auto"/>
              <w:jc w:val="right"/>
              <w:rPr>
                <w:rFonts w:eastAsia="Times New Roman" w:cstheme="minorHAnsi"/>
                <w:color w:val="000000" w:themeColor="text1"/>
                <w:sz w:val="24"/>
                <w:szCs w:val="24"/>
              </w:rPr>
            </w:pPr>
            <w:r w:rsidRPr="004827E9">
              <w:rPr>
                <w:rFonts w:eastAsia="Times New Roman" w:cstheme="minorHAnsi"/>
                <w:color w:val="000000" w:themeColor="text1"/>
                <w:sz w:val="24"/>
                <w:szCs w:val="24"/>
              </w:rPr>
              <w:t>9.4</w:t>
            </w:r>
          </w:p>
        </w:tc>
        <w:tc>
          <w:tcPr>
            <w:tcW w:w="848" w:type="dxa"/>
            <w:shd w:val="clear" w:color="auto" w:fill="auto"/>
            <w:noWrap/>
            <w:vAlign w:val="center"/>
            <w:hideMark/>
          </w:tcPr>
          <w:p w14:paraId="61A7CFA8" w14:textId="77777777" w:rsidR="00430FFE" w:rsidRPr="004827E9" w:rsidRDefault="00430FFE" w:rsidP="00495C90">
            <w:pPr>
              <w:spacing w:after="0" w:line="240" w:lineRule="auto"/>
              <w:jc w:val="right"/>
              <w:rPr>
                <w:rFonts w:eastAsia="Times New Roman" w:cstheme="minorHAnsi"/>
                <w:color w:val="000000" w:themeColor="text1"/>
                <w:sz w:val="24"/>
                <w:szCs w:val="24"/>
              </w:rPr>
            </w:pPr>
            <w:r w:rsidRPr="004827E9">
              <w:rPr>
                <w:rFonts w:eastAsia="Times New Roman" w:cstheme="minorHAnsi"/>
                <w:color w:val="000000" w:themeColor="text1"/>
                <w:sz w:val="24"/>
                <w:szCs w:val="24"/>
              </w:rPr>
              <w:t>3.2</w:t>
            </w:r>
          </w:p>
        </w:tc>
      </w:tr>
      <w:tr w:rsidR="004827E9" w:rsidRPr="004827E9" w14:paraId="61E144E5" w14:textId="77777777" w:rsidTr="004827E9">
        <w:trPr>
          <w:trHeight w:val="300"/>
        </w:trPr>
        <w:tc>
          <w:tcPr>
            <w:tcW w:w="3134" w:type="dxa"/>
            <w:shd w:val="clear" w:color="000000" w:fill="FFFFFF"/>
            <w:noWrap/>
            <w:vAlign w:val="center"/>
            <w:hideMark/>
          </w:tcPr>
          <w:p w14:paraId="2367B8C8" w14:textId="5B9CC7AE" w:rsidR="00430FFE" w:rsidRPr="004827E9" w:rsidRDefault="00E601BB" w:rsidP="00495C90">
            <w:pPr>
              <w:spacing w:after="0" w:line="240" w:lineRule="auto"/>
              <w:rPr>
                <w:rFonts w:eastAsia="Times New Roman" w:cstheme="minorHAnsi"/>
                <w:b/>
                <w:color w:val="000000" w:themeColor="text1"/>
                <w:sz w:val="24"/>
                <w:szCs w:val="24"/>
              </w:rPr>
            </w:pPr>
            <w:r w:rsidRPr="004827E9">
              <w:rPr>
                <w:rFonts w:eastAsia="Times New Roman" w:cstheme="minorHAnsi"/>
                <w:b/>
                <w:color w:val="000000" w:themeColor="text1"/>
                <w:sz w:val="24"/>
                <w:szCs w:val="24"/>
              </w:rPr>
              <w:t>Madencilik ve Taş Ocakçılığı</w:t>
            </w:r>
          </w:p>
        </w:tc>
        <w:tc>
          <w:tcPr>
            <w:tcW w:w="848" w:type="dxa"/>
            <w:shd w:val="clear" w:color="auto" w:fill="auto"/>
            <w:noWrap/>
            <w:vAlign w:val="center"/>
            <w:hideMark/>
          </w:tcPr>
          <w:p w14:paraId="5D28A001" w14:textId="77777777" w:rsidR="00430FFE" w:rsidRPr="004827E9" w:rsidRDefault="00430FFE" w:rsidP="00495C90">
            <w:pPr>
              <w:spacing w:after="0" w:line="240" w:lineRule="auto"/>
              <w:jc w:val="right"/>
              <w:rPr>
                <w:rFonts w:eastAsia="Times New Roman" w:cstheme="minorHAnsi"/>
                <w:color w:val="000000" w:themeColor="text1"/>
                <w:sz w:val="24"/>
                <w:szCs w:val="24"/>
              </w:rPr>
            </w:pPr>
            <w:r w:rsidRPr="004827E9">
              <w:rPr>
                <w:rFonts w:eastAsia="Times New Roman" w:cstheme="minorHAnsi"/>
                <w:color w:val="000000" w:themeColor="text1"/>
                <w:sz w:val="24"/>
                <w:szCs w:val="24"/>
              </w:rPr>
              <w:t>1.6</w:t>
            </w:r>
          </w:p>
        </w:tc>
        <w:tc>
          <w:tcPr>
            <w:tcW w:w="848" w:type="dxa"/>
            <w:shd w:val="clear" w:color="auto" w:fill="auto"/>
            <w:noWrap/>
            <w:vAlign w:val="center"/>
            <w:hideMark/>
          </w:tcPr>
          <w:p w14:paraId="7A8F2DE9" w14:textId="77777777" w:rsidR="00430FFE" w:rsidRPr="004827E9" w:rsidRDefault="00430FFE" w:rsidP="00495C90">
            <w:pPr>
              <w:spacing w:after="0" w:line="240" w:lineRule="auto"/>
              <w:jc w:val="right"/>
              <w:rPr>
                <w:rFonts w:eastAsia="Times New Roman" w:cstheme="minorHAnsi"/>
                <w:color w:val="000000" w:themeColor="text1"/>
                <w:sz w:val="24"/>
                <w:szCs w:val="24"/>
              </w:rPr>
            </w:pPr>
            <w:r w:rsidRPr="004827E9">
              <w:rPr>
                <w:rFonts w:eastAsia="Times New Roman" w:cstheme="minorHAnsi"/>
                <w:color w:val="000000" w:themeColor="text1"/>
                <w:sz w:val="24"/>
                <w:szCs w:val="24"/>
              </w:rPr>
              <w:t>1.8</w:t>
            </w:r>
          </w:p>
        </w:tc>
      </w:tr>
      <w:tr w:rsidR="004827E9" w:rsidRPr="004827E9" w14:paraId="4B41193A" w14:textId="77777777" w:rsidTr="004827E9">
        <w:trPr>
          <w:trHeight w:val="300"/>
        </w:trPr>
        <w:tc>
          <w:tcPr>
            <w:tcW w:w="3134" w:type="dxa"/>
            <w:shd w:val="clear" w:color="000000" w:fill="FFFFFF"/>
            <w:noWrap/>
            <w:vAlign w:val="center"/>
            <w:hideMark/>
          </w:tcPr>
          <w:p w14:paraId="1A1CEBC5" w14:textId="62F28E96" w:rsidR="00430FFE" w:rsidRPr="004827E9" w:rsidRDefault="004827E9" w:rsidP="00495C90">
            <w:pPr>
              <w:spacing w:after="0" w:line="240" w:lineRule="auto"/>
              <w:rPr>
                <w:rFonts w:eastAsia="Times New Roman" w:cstheme="minorHAnsi"/>
                <w:b/>
                <w:color w:val="000000" w:themeColor="text1"/>
                <w:sz w:val="24"/>
                <w:szCs w:val="24"/>
              </w:rPr>
            </w:pPr>
            <w:r w:rsidRPr="004827E9">
              <w:rPr>
                <w:rFonts w:eastAsia="Times New Roman" w:cstheme="minorHAnsi"/>
                <w:b/>
                <w:color w:val="000000" w:themeColor="text1"/>
                <w:sz w:val="24"/>
                <w:szCs w:val="24"/>
              </w:rPr>
              <w:t>İmalât Sanayi</w:t>
            </w:r>
          </w:p>
        </w:tc>
        <w:tc>
          <w:tcPr>
            <w:tcW w:w="848" w:type="dxa"/>
            <w:shd w:val="clear" w:color="auto" w:fill="auto"/>
            <w:noWrap/>
            <w:vAlign w:val="center"/>
            <w:hideMark/>
          </w:tcPr>
          <w:p w14:paraId="628DB197" w14:textId="77777777" w:rsidR="00430FFE" w:rsidRPr="004827E9" w:rsidRDefault="00430FFE" w:rsidP="00495C90">
            <w:pPr>
              <w:spacing w:after="0" w:line="240" w:lineRule="auto"/>
              <w:jc w:val="right"/>
              <w:rPr>
                <w:rFonts w:eastAsia="Times New Roman" w:cstheme="minorHAnsi"/>
                <w:color w:val="000000" w:themeColor="text1"/>
                <w:sz w:val="24"/>
                <w:szCs w:val="24"/>
              </w:rPr>
            </w:pPr>
            <w:r w:rsidRPr="004827E9">
              <w:rPr>
                <w:rFonts w:eastAsia="Times New Roman" w:cstheme="minorHAnsi"/>
                <w:color w:val="000000" w:themeColor="text1"/>
                <w:sz w:val="24"/>
                <w:szCs w:val="24"/>
              </w:rPr>
              <w:t>88.4</w:t>
            </w:r>
          </w:p>
        </w:tc>
        <w:tc>
          <w:tcPr>
            <w:tcW w:w="848" w:type="dxa"/>
            <w:shd w:val="clear" w:color="auto" w:fill="auto"/>
            <w:noWrap/>
            <w:vAlign w:val="center"/>
            <w:hideMark/>
          </w:tcPr>
          <w:p w14:paraId="70E2E391" w14:textId="77777777" w:rsidR="00430FFE" w:rsidRPr="004827E9" w:rsidRDefault="00430FFE" w:rsidP="00495C90">
            <w:pPr>
              <w:spacing w:after="0" w:line="240" w:lineRule="auto"/>
              <w:jc w:val="right"/>
              <w:rPr>
                <w:rFonts w:eastAsia="Times New Roman" w:cstheme="minorHAnsi"/>
                <w:color w:val="000000" w:themeColor="text1"/>
                <w:sz w:val="24"/>
                <w:szCs w:val="24"/>
              </w:rPr>
            </w:pPr>
            <w:r w:rsidRPr="004827E9">
              <w:rPr>
                <w:rFonts w:eastAsia="Times New Roman" w:cstheme="minorHAnsi"/>
                <w:color w:val="000000" w:themeColor="text1"/>
                <w:sz w:val="24"/>
                <w:szCs w:val="24"/>
              </w:rPr>
              <w:t>94.5</w:t>
            </w:r>
          </w:p>
        </w:tc>
      </w:tr>
      <w:tr w:rsidR="004827E9" w:rsidRPr="004827E9" w14:paraId="12236679" w14:textId="77777777" w:rsidTr="004827E9">
        <w:trPr>
          <w:trHeight w:val="300"/>
        </w:trPr>
        <w:tc>
          <w:tcPr>
            <w:tcW w:w="3134" w:type="dxa"/>
            <w:shd w:val="clear" w:color="000000" w:fill="FFFFFF"/>
            <w:noWrap/>
            <w:vAlign w:val="center"/>
          </w:tcPr>
          <w:p w14:paraId="1B71A11C" w14:textId="5C07C108" w:rsidR="00430FFE" w:rsidRPr="004827E9" w:rsidRDefault="004827E9" w:rsidP="00495C90">
            <w:pPr>
              <w:spacing w:after="0" w:line="240" w:lineRule="auto"/>
              <w:rPr>
                <w:rFonts w:eastAsia="Times New Roman" w:cstheme="minorHAnsi"/>
                <w:b/>
                <w:color w:val="000000" w:themeColor="text1"/>
                <w:sz w:val="24"/>
                <w:szCs w:val="24"/>
              </w:rPr>
            </w:pPr>
            <w:r w:rsidRPr="004827E9">
              <w:rPr>
                <w:rFonts w:eastAsia="Times New Roman" w:cstheme="minorHAnsi"/>
                <w:b/>
                <w:color w:val="000000" w:themeColor="text1"/>
                <w:sz w:val="24"/>
                <w:szCs w:val="24"/>
              </w:rPr>
              <w:t>Diğer</w:t>
            </w:r>
          </w:p>
        </w:tc>
        <w:tc>
          <w:tcPr>
            <w:tcW w:w="848" w:type="dxa"/>
            <w:shd w:val="clear" w:color="auto" w:fill="auto"/>
            <w:noWrap/>
            <w:vAlign w:val="center"/>
          </w:tcPr>
          <w:p w14:paraId="713E7D3F" w14:textId="77777777" w:rsidR="00430FFE" w:rsidRPr="004827E9" w:rsidRDefault="00430FFE" w:rsidP="00495C90">
            <w:pPr>
              <w:spacing w:after="0" w:line="240" w:lineRule="auto"/>
              <w:jc w:val="right"/>
              <w:rPr>
                <w:rFonts w:eastAsia="Times New Roman" w:cstheme="minorHAnsi"/>
                <w:color w:val="000000" w:themeColor="text1"/>
                <w:sz w:val="24"/>
                <w:szCs w:val="24"/>
              </w:rPr>
            </w:pPr>
            <w:r w:rsidRPr="004827E9">
              <w:rPr>
                <w:rFonts w:eastAsia="Times New Roman" w:cstheme="minorHAnsi"/>
                <w:color w:val="000000" w:themeColor="text1"/>
                <w:sz w:val="24"/>
                <w:szCs w:val="24"/>
              </w:rPr>
              <w:t>0.7</w:t>
            </w:r>
          </w:p>
        </w:tc>
        <w:tc>
          <w:tcPr>
            <w:tcW w:w="848" w:type="dxa"/>
            <w:shd w:val="clear" w:color="auto" w:fill="auto"/>
            <w:noWrap/>
            <w:vAlign w:val="center"/>
          </w:tcPr>
          <w:p w14:paraId="0557BE12" w14:textId="77777777" w:rsidR="00430FFE" w:rsidRPr="004827E9" w:rsidRDefault="00430FFE" w:rsidP="00495C90">
            <w:pPr>
              <w:spacing w:after="0" w:line="240" w:lineRule="auto"/>
              <w:jc w:val="right"/>
              <w:rPr>
                <w:rFonts w:eastAsia="Times New Roman" w:cstheme="minorHAnsi"/>
                <w:color w:val="000000" w:themeColor="text1"/>
                <w:sz w:val="24"/>
                <w:szCs w:val="24"/>
              </w:rPr>
            </w:pPr>
            <w:r w:rsidRPr="004827E9">
              <w:rPr>
                <w:rFonts w:eastAsia="Times New Roman" w:cstheme="minorHAnsi"/>
                <w:color w:val="000000" w:themeColor="text1"/>
                <w:sz w:val="24"/>
                <w:szCs w:val="24"/>
              </w:rPr>
              <w:t>0.5</w:t>
            </w:r>
          </w:p>
        </w:tc>
      </w:tr>
      <w:tr w:rsidR="004827E9" w:rsidRPr="004827E9" w14:paraId="27B9B888" w14:textId="77777777" w:rsidTr="004827E9">
        <w:trPr>
          <w:trHeight w:val="300"/>
        </w:trPr>
        <w:tc>
          <w:tcPr>
            <w:tcW w:w="3134" w:type="dxa"/>
            <w:shd w:val="clear" w:color="auto" w:fill="auto"/>
            <w:noWrap/>
            <w:vAlign w:val="center"/>
            <w:hideMark/>
          </w:tcPr>
          <w:p w14:paraId="731EF0B1" w14:textId="0141E4A1" w:rsidR="00430FFE" w:rsidRPr="004827E9" w:rsidRDefault="00430FFE" w:rsidP="00495C90">
            <w:pPr>
              <w:spacing w:after="0" w:line="240" w:lineRule="auto"/>
              <w:rPr>
                <w:rFonts w:eastAsia="Times New Roman" w:cstheme="minorHAnsi"/>
                <w:b/>
                <w:color w:val="000000" w:themeColor="text1"/>
                <w:sz w:val="24"/>
                <w:szCs w:val="24"/>
              </w:rPr>
            </w:pPr>
            <w:r w:rsidRPr="004827E9">
              <w:rPr>
                <w:rFonts w:eastAsia="Times New Roman" w:cstheme="minorHAnsi"/>
                <w:b/>
                <w:color w:val="000000" w:themeColor="text1"/>
                <w:sz w:val="24"/>
                <w:szCs w:val="24"/>
              </w:rPr>
              <w:t>To</w:t>
            </w:r>
            <w:r w:rsidR="004827E9" w:rsidRPr="004827E9">
              <w:rPr>
                <w:rFonts w:eastAsia="Times New Roman" w:cstheme="minorHAnsi"/>
                <w:b/>
                <w:color w:val="000000" w:themeColor="text1"/>
                <w:sz w:val="24"/>
                <w:szCs w:val="24"/>
              </w:rPr>
              <w:t>pl</w:t>
            </w:r>
            <w:r w:rsidRPr="004827E9">
              <w:rPr>
                <w:rFonts w:eastAsia="Times New Roman" w:cstheme="minorHAnsi"/>
                <w:b/>
                <w:color w:val="000000" w:themeColor="text1"/>
                <w:sz w:val="24"/>
                <w:szCs w:val="24"/>
              </w:rPr>
              <w:t>a</w:t>
            </w:r>
            <w:r w:rsidR="004827E9" w:rsidRPr="004827E9">
              <w:rPr>
                <w:rFonts w:eastAsia="Times New Roman" w:cstheme="minorHAnsi"/>
                <w:b/>
                <w:color w:val="000000" w:themeColor="text1"/>
                <w:sz w:val="24"/>
                <w:szCs w:val="24"/>
              </w:rPr>
              <w:t>m</w:t>
            </w:r>
          </w:p>
        </w:tc>
        <w:tc>
          <w:tcPr>
            <w:tcW w:w="848" w:type="dxa"/>
            <w:shd w:val="clear" w:color="auto" w:fill="auto"/>
            <w:noWrap/>
            <w:vAlign w:val="center"/>
            <w:hideMark/>
          </w:tcPr>
          <w:p w14:paraId="0504B41C" w14:textId="77777777" w:rsidR="00430FFE" w:rsidRPr="004827E9" w:rsidRDefault="00430FFE" w:rsidP="00495C90">
            <w:pPr>
              <w:spacing w:after="0" w:line="240" w:lineRule="auto"/>
              <w:jc w:val="right"/>
              <w:rPr>
                <w:rFonts w:eastAsia="Times New Roman" w:cstheme="minorHAnsi"/>
                <w:color w:val="000000" w:themeColor="text1"/>
                <w:sz w:val="24"/>
                <w:szCs w:val="24"/>
              </w:rPr>
            </w:pPr>
            <w:r w:rsidRPr="004827E9">
              <w:rPr>
                <w:rFonts w:eastAsia="Times New Roman" w:cstheme="minorHAnsi"/>
                <w:color w:val="000000" w:themeColor="text1"/>
                <w:sz w:val="24"/>
                <w:szCs w:val="24"/>
              </w:rPr>
              <w:t>100.0</w:t>
            </w:r>
          </w:p>
        </w:tc>
        <w:tc>
          <w:tcPr>
            <w:tcW w:w="848" w:type="dxa"/>
            <w:shd w:val="clear" w:color="auto" w:fill="auto"/>
            <w:noWrap/>
            <w:vAlign w:val="center"/>
            <w:hideMark/>
          </w:tcPr>
          <w:p w14:paraId="207E48C0" w14:textId="77777777" w:rsidR="00430FFE" w:rsidRPr="004827E9" w:rsidRDefault="00430FFE" w:rsidP="00495C90">
            <w:pPr>
              <w:spacing w:after="0" w:line="240" w:lineRule="auto"/>
              <w:jc w:val="right"/>
              <w:rPr>
                <w:rFonts w:eastAsia="Times New Roman" w:cstheme="minorHAnsi"/>
                <w:color w:val="000000" w:themeColor="text1"/>
                <w:sz w:val="24"/>
                <w:szCs w:val="24"/>
              </w:rPr>
            </w:pPr>
            <w:r w:rsidRPr="004827E9">
              <w:rPr>
                <w:rFonts w:eastAsia="Times New Roman" w:cstheme="minorHAnsi"/>
                <w:color w:val="000000" w:themeColor="text1"/>
                <w:sz w:val="24"/>
                <w:szCs w:val="24"/>
              </w:rPr>
              <w:t>100.0</w:t>
            </w:r>
          </w:p>
        </w:tc>
      </w:tr>
    </w:tbl>
    <w:p w14:paraId="1AE8F786" w14:textId="31A866FF" w:rsidR="00430FFE" w:rsidRPr="004827E9" w:rsidRDefault="004827E9" w:rsidP="00430FFE">
      <w:pPr>
        <w:spacing w:after="120" w:line="360" w:lineRule="auto"/>
        <w:jc w:val="both"/>
        <w:rPr>
          <w:color w:val="000000" w:themeColor="text1"/>
          <w:sz w:val="20"/>
          <w:szCs w:val="20"/>
        </w:rPr>
      </w:pPr>
      <w:r>
        <w:rPr>
          <w:color w:val="000000" w:themeColor="text1"/>
          <w:sz w:val="20"/>
          <w:szCs w:val="20"/>
        </w:rPr>
        <w:t>Kaynak</w:t>
      </w:r>
      <w:r w:rsidR="00430FFE" w:rsidRPr="004827E9">
        <w:rPr>
          <w:color w:val="000000" w:themeColor="text1"/>
          <w:sz w:val="20"/>
          <w:szCs w:val="20"/>
        </w:rPr>
        <w:t>: T</w:t>
      </w:r>
      <w:r w:rsidR="00654838">
        <w:rPr>
          <w:color w:val="000000" w:themeColor="text1"/>
          <w:sz w:val="20"/>
          <w:szCs w:val="20"/>
        </w:rPr>
        <w:t>ÜİK</w:t>
      </w:r>
    </w:p>
    <w:p w14:paraId="766C9968" w14:textId="31180410" w:rsidR="00430FFE" w:rsidRPr="00631735" w:rsidRDefault="00430FFE" w:rsidP="00430FFE">
      <w:pPr>
        <w:spacing w:before="240" w:after="0" w:line="360" w:lineRule="auto"/>
        <w:jc w:val="both"/>
        <w:rPr>
          <w:bCs/>
          <w:color w:val="000000" w:themeColor="text1"/>
          <w:sz w:val="24"/>
          <w:szCs w:val="24"/>
        </w:rPr>
      </w:pPr>
      <w:r w:rsidRPr="003B5D93">
        <w:rPr>
          <w:b/>
          <w:color w:val="0070C0"/>
          <w:sz w:val="24"/>
          <w:szCs w:val="24"/>
        </w:rPr>
        <w:tab/>
      </w:r>
      <w:r w:rsidRPr="00701026">
        <w:rPr>
          <w:color w:val="000000" w:themeColor="text1"/>
          <w:sz w:val="24"/>
          <w:szCs w:val="24"/>
        </w:rPr>
        <w:t>1996</w:t>
      </w:r>
      <w:r w:rsidR="00654838" w:rsidRPr="00701026">
        <w:rPr>
          <w:color w:val="000000" w:themeColor="text1"/>
          <w:sz w:val="24"/>
          <w:szCs w:val="24"/>
        </w:rPr>
        <w:t xml:space="preserve"> yılında </w:t>
      </w:r>
      <w:r w:rsidR="00DC5164" w:rsidRPr="00701026">
        <w:rPr>
          <w:color w:val="000000" w:themeColor="text1"/>
          <w:sz w:val="24"/>
          <w:szCs w:val="24"/>
        </w:rPr>
        <w:t xml:space="preserve">en yüksek ihracatın gerçekleştiği iki sektör </w:t>
      </w:r>
      <w:bookmarkStart w:id="30" w:name="_Hlk127534495"/>
      <w:r w:rsidR="000E1DB2" w:rsidRPr="00701026">
        <w:rPr>
          <w:color w:val="000000" w:themeColor="text1"/>
          <w:sz w:val="24"/>
          <w:szCs w:val="24"/>
        </w:rPr>
        <w:t xml:space="preserve">deri ve </w:t>
      </w:r>
      <w:r w:rsidR="00DC5164" w:rsidRPr="00701026">
        <w:rPr>
          <w:color w:val="000000" w:themeColor="text1"/>
          <w:sz w:val="24"/>
          <w:szCs w:val="24"/>
        </w:rPr>
        <w:t xml:space="preserve">hazır giyim </w:t>
      </w:r>
      <w:r w:rsidR="000E1DB2" w:rsidRPr="00701026">
        <w:rPr>
          <w:color w:val="000000" w:themeColor="text1"/>
          <w:sz w:val="24"/>
          <w:szCs w:val="24"/>
        </w:rPr>
        <w:t>ile</w:t>
      </w:r>
      <w:r w:rsidR="00DC5164" w:rsidRPr="00701026">
        <w:rPr>
          <w:color w:val="000000" w:themeColor="text1"/>
          <w:sz w:val="24"/>
          <w:szCs w:val="24"/>
        </w:rPr>
        <w:t xml:space="preserve"> tekstil</w:t>
      </w:r>
      <w:r w:rsidR="00EF4531">
        <w:rPr>
          <w:color w:val="000000" w:themeColor="text1"/>
          <w:sz w:val="24"/>
          <w:szCs w:val="24"/>
        </w:rPr>
        <w:t>dir</w:t>
      </w:r>
      <w:bookmarkEnd w:id="30"/>
      <w:r w:rsidR="008942E6" w:rsidRPr="00701026">
        <w:rPr>
          <w:color w:val="000000" w:themeColor="text1"/>
          <w:sz w:val="24"/>
          <w:szCs w:val="24"/>
        </w:rPr>
        <w:t xml:space="preserve">; </w:t>
      </w:r>
      <w:r w:rsidR="000611BE" w:rsidRPr="00701026">
        <w:rPr>
          <w:color w:val="000000" w:themeColor="text1"/>
          <w:sz w:val="24"/>
          <w:szCs w:val="24"/>
        </w:rPr>
        <w:t xml:space="preserve">toplam ihracatın </w:t>
      </w:r>
      <w:r w:rsidR="008942E6" w:rsidRPr="00701026">
        <w:rPr>
          <w:color w:val="000000" w:themeColor="text1"/>
          <w:sz w:val="24"/>
          <w:szCs w:val="24"/>
        </w:rPr>
        <w:t xml:space="preserve">sırasıyla </w:t>
      </w:r>
      <w:r w:rsidR="001E59F1" w:rsidRPr="00701026">
        <w:rPr>
          <w:color w:val="000000" w:themeColor="text1"/>
          <w:sz w:val="24"/>
          <w:szCs w:val="24"/>
        </w:rPr>
        <w:t>yüzde 2</w:t>
      </w:r>
      <w:r w:rsidR="000E1DB2" w:rsidRPr="00701026">
        <w:rPr>
          <w:color w:val="000000" w:themeColor="text1"/>
          <w:sz w:val="24"/>
          <w:szCs w:val="24"/>
        </w:rPr>
        <w:t>4,6</w:t>
      </w:r>
      <w:r w:rsidR="001E59F1" w:rsidRPr="00701026">
        <w:rPr>
          <w:color w:val="000000" w:themeColor="text1"/>
          <w:sz w:val="24"/>
          <w:szCs w:val="24"/>
        </w:rPr>
        <w:t xml:space="preserve"> ve yüzde 18,6</w:t>
      </w:r>
      <w:r w:rsidR="000611BE" w:rsidRPr="00701026">
        <w:rPr>
          <w:color w:val="000000" w:themeColor="text1"/>
          <w:sz w:val="24"/>
          <w:szCs w:val="24"/>
        </w:rPr>
        <w:t>’sı</w:t>
      </w:r>
      <w:r w:rsidR="001E59F1" w:rsidRPr="00701026">
        <w:rPr>
          <w:color w:val="000000" w:themeColor="text1"/>
          <w:sz w:val="24"/>
          <w:szCs w:val="24"/>
        </w:rPr>
        <w:t xml:space="preserve"> ve toplamda yüzde</w:t>
      </w:r>
      <w:r w:rsidRPr="00701026">
        <w:rPr>
          <w:color w:val="000000" w:themeColor="text1"/>
          <w:sz w:val="24"/>
          <w:szCs w:val="24"/>
        </w:rPr>
        <w:t xml:space="preserve"> </w:t>
      </w:r>
      <w:r w:rsidRPr="00701026">
        <w:rPr>
          <w:bCs/>
          <w:color w:val="000000" w:themeColor="text1"/>
          <w:sz w:val="24"/>
          <w:szCs w:val="24"/>
        </w:rPr>
        <w:t>4</w:t>
      </w:r>
      <w:r w:rsidR="000E1DB2" w:rsidRPr="00701026">
        <w:rPr>
          <w:bCs/>
          <w:color w:val="000000" w:themeColor="text1"/>
          <w:sz w:val="24"/>
          <w:szCs w:val="24"/>
        </w:rPr>
        <w:t>3</w:t>
      </w:r>
      <w:r w:rsidR="00BA157C" w:rsidRPr="00701026">
        <w:rPr>
          <w:bCs/>
          <w:color w:val="000000" w:themeColor="text1"/>
          <w:sz w:val="24"/>
          <w:szCs w:val="24"/>
        </w:rPr>
        <w:t>,</w:t>
      </w:r>
      <w:r w:rsidRPr="00701026">
        <w:rPr>
          <w:bCs/>
          <w:color w:val="000000" w:themeColor="text1"/>
          <w:sz w:val="24"/>
          <w:szCs w:val="24"/>
        </w:rPr>
        <w:t>2</w:t>
      </w:r>
      <w:r w:rsidR="00EA0C5A" w:rsidRPr="00701026">
        <w:rPr>
          <w:bCs/>
          <w:color w:val="000000" w:themeColor="text1"/>
          <w:sz w:val="24"/>
          <w:szCs w:val="24"/>
        </w:rPr>
        <w:t>’</w:t>
      </w:r>
      <w:r w:rsidR="000E1DB2" w:rsidRPr="00701026">
        <w:rPr>
          <w:bCs/>
          <w:color w:val="000000" w:themeColor="text1"/>
          <w:sz w:val="24"/>
          <w:szCs w:val="24"/>
        </w:rPr>
        <w:t xml:space="preserve">si bu sektörlerde gerçekleşmiştir. </w:t>
      </w:r>
      <w:r w:rsidRPr="00701026">
        <w:rPr>
          <w:bCs/>
          <w:color w:val="000000" w:themeColor="text1"/>
          <w:sz w:val="24"/>
          <w:szCs w:val="24"/>
        </w:rPr>
        <w:t>202</w:t>
      </w:r>
      <w:r w:rsidR="00BA157C" w:rsidRPr="00701026">
        <w:rPr>
          <w:bCs/>
          <w:color w:val="000000" w:themeColor="text1"/>
          <w:sz w:val="24"/>
          <w:szCs w:val="24"/>
        </w:rPr>
        <w:t>0</w:t>
      </w:r>
      <w:r w:rsidRPr="00701026">
        <w:rPr>
          <w:bCs/>
          <w:color w:val="000000" w:themeColor="text1"/>
          <w:sz w:val="24"/>
          <w:szCs w:val="24"/>
        </w:rPr>
        <w:t xml:space="preserve"> </w:t>
      </w:r>
      <w:r w:rsidR="00EA0C5A" w:rsidRPr="00701026">
        <w:rPr>
          <w:bCs/>
          <w:color w:val="000000" w:themeColor="text1"/>
          <w:sz w:val="24"/>
          <w:szCs w:val="24"/>
        </w:rPr>
        <w:t xml:space="preserve">yılında en fazla ihracatın gerçekleştiği iki sektör ise yüzde </w:t>
      </w:r>
      <w:r w:rsidRPr="00701026">
        <w:rPr>
          <w:bCs/>
          <w:color w:val="000000" w:themeColor="text1"/>
          <w:sz w:val="24"/>
          <w:szCs w:val="24"/>
        </w:rPr>
        <w:t>1</w:t>
      </w:r>
      <w:r w:rsidR="00302BCB" w:rsidRPr="00701026">
        <w:rPr>
          <w:bCs/>
          <w:color w:val="000000" w:themeColor="text1"/>
          <w:sz w:val="24"/>
          <w:szCs w:val="24"/>
        </w:rPr>
        <w:t>4,8</w:t>
      </w:r>
      <w:r w:rsidR="00196162" w:rsidRPr="00701026">
        <w:rPr>
          <w:bCs/>
          <w:color w:val="000000" w:themeColor="text1"/>
          <w:sz w:val="24"/>
          <w:szCs w:val="24"/>
        </w:rPr>
        <w:t xml:space="preserve"> ile motorlu araçlar ve </w:t>
      </w:r>
      <w:r w:rsidR="00BA157C" w:rsidRPr="00701026">
        <w:rPr>
          <w:bCs/>
          <w:color w:val="000000" w:themeColor="text1"/>
          <w:sz w:val="24"/>
          <w:szCs w:val="24"/>
        </w:rPr>
        <w:t xml:space="preserve">römorklar </w:t>
      </w:r>
      <w:r w:rsidR="00F05C25" w:rsidRPr="00701026">
        <w:rPr>
          <w:bCs/>
          <w:color w:val="000000" w:themeColor="text1"/>
          <w:sz w:val="24"/>
          <w:szCs w:val="24"/>
        </w:rPr>
        <w:t>v</w:t>
      </w:r>
      <w:r w:rsidR="00BA157C" w:rsidRPr="00701026">
        <w:rPr>
          <w:bCs/>
          <w:color w:val="000000" w:themeColor="text1"/>
          <w:sz w:val="24"/>
          <w:szCs w:val="24"/>
        </w:rPr>
        <w:t>e</w:t>
      </w:r>
      <w:r w:rsidR="00302BCB" w:rsidRPr="00701026">
        <w:rPr>
          <w:bCs/>
          <w:color w:val="000000" w:themeColor="text1"/>
          <w:sz w:val="24"/>
          <w:szCs w:val="24"/>
        </w:rPr>
        <w:t xml:space="preserve"> </w:t>
      </w:r>
      <w:r w:rsidR="00F05C25" w:rsidRPr="00701026">
        <w:rPr>
          <w:bCs/>
          <w:color w:val="000000" w:themeColor="text1"/>
          <w:sz w:val="24"/>
          <w:szCs w:val="24"/>
        </w:rPr>
        <w:t xml:space="preserve">yüzde 13,7 ile </w:t>
      </w:r>
      <w:r w:rsidR="00302BCB" w:rsidRPr="00701026">
        <w:rPr>
          <w:bCs/>
          <w:color w:val="000000" w:themeColor="text1"/>
          <w:sz w:val="24"/>
          <w:szCs w:val="24"/>
        </w:rPr>
        <w:t xml:space="preserve">makine ve ekipman </w:t>
      </w:r>
      <w:r w:rsidR="004E1638" w:rsidRPr="00701026">
        <w:rPr>
          <w:bCs/>
          <w:color w:val="000000" w:themeColor="text1"/>
          <w:sz w:val="24"/>
          <w:szCs w:val="24"/>
        </w:rPr>
        <w:t>o</w:t>
      </w:r>
      <w:r w:rsidR="00196162" w:rsidRPr="00701026">
        <w:rPr>
          <w:bCs/>
          <w:color w:val="000000" w:themeColor="text1"/>
          <w:sz w:val="24"/>
          <w:szCs w:val="24"/>
        </w:rPr>
        <w:t xml:space="preserve">lmuştur.  </w:t>
      </w:r>
      <w:r w:rsidR="004E1638" w:rsidRPr="00701026">
        <w:rPr>
          <w:bCs/>
          <w:color w:val="000000" w:themeColor="text1"/>
          <w:sz w:val="24"/>
          <w:szCs w:val="24"/>
        </w:rPr>
        <w:t>Bu iki sektörün toplam payı 1996’dan 202</w:t>
      </w:r>
      <w:r w:rsidR="00F05C25" w:rsidRPr="00701026">
        <w:rPr>
          <w:bCs/>
          <w:color w:val="000000" w:themeColor="text1"/>
          <w:sz w:val="24"/>
          <w:szCs w:val="24"/>
        </w:rPr>
        <w:t>0</w:t>
      </w:r>
      <w:r w:rsidR="004E1638" w:rsidRPr="00701026">
        <w:rPr>
          <w:bCs/>
          <w:color w:val="000000" w:themeColor="text1"/>
          <w:sz w:val="24"/>
          <w:szCs w:val="24"/>
        </w:rPr>
        <w:t>’</w:t>
      </w:r>
      <w:r w:rsidR="00F05C25" w:rsidRPr="00701026">
        <w:rPr>
          <w:bCs/>
          <w:color w:val="000000" w:themeColor="text1"/>
          <w:sz w:val="24"/>
          <w:szCs w:val="24"/>
        </w:rPr>
        <w:t>y</w:t>
      </w:r>
      <w:r w:rsidR="004E1638" w:rsidRPr="00701026">
        <w:rPr>
          <w:bCs/>
          <w:color w:val="000000" w:themeColor="text1"/>
          <w:sz w:val="24"/>
          <w:szCs w:val="24"/>
        </w:rPr>
        <w:t xml:space="preserve">e yüzde </w:t>
      </w:r>
      <w:r w:rsidRPr="00701026">
        <w:rPr>
          <w:bCs/>
          <w:color w:val="000000" w:themeColor="text1"/>
          <w:sz w:val="24"/>
          <w:szCs w:val="24"/>
        </w:rPr>
        <w:t>1</w:t>
      </w:r>
      <w:r w:rsidR="00F05C25" w:rsidRPr="00701026">
        <w:rPr>
          <w:bCs/>
          <w:color w:val="000000" w:themeColor="text1"/>
          <w:sz w:val="24"/>
          <w:szCs w:val="24"/>
        </w:rPr>
        <w:t>4</w:t>
      </w:r>
      <w:r w:rsidR="0071079E" w:rsidRPr="00701026">
        <w:rPr>
          <w:bCs/>
          <w:color w:val="000000" w:themeColor="text1"/>
          <w:sz w:val="24"/>
          <w:szCs w:val="24"/>
        </w:rPr>
        <w:t>,</w:t>
      </w:r>
      <w:r w:rsidR="00F05C25" w:rsidRPr="00701026">
        <w:rPr>
          <w:bCs/>
          <w:color w:val="000000" w:themeColor="text1"/>
          <w:sz w:val="24"/>
          <w:szCs w:val="24"/>
        </w:rPr>
        <w:t>2</w:t>
      </w:r>
      <w:r w:rsidR="0071079E" w:rsidRPr="00701026">
        <w:rPr>
          <w:bCs/>
          <w:color w:val="000000" w:themeColor="text1"/>
          <w:sz w:val="24"/>
          <w:szCs w:val="24"/>
        </w:rPr>
        <w:t xml:space="preserve">’den yüzde </w:t>
      </w:r>
      <w:r w:rsidRPr="00701026">
        <w:rPr>
          <w:bCs/>
          <w:color w:val="000000" w:themeColor="text1"/>
          <w:sz w:val="24"/>
          <w:szCs w:val="24"/>
        </w:rPr>
        <w:t>2</w:t>
      </w:r>
      <w:r w:rsidR="00F05C25" w:rsidRPr="00701026">
        <w:rPr>
          <w:bCs/>
          <w:color w:val="000000" w:themeColor="text1"/>
          <w:sz w:val="24"/>
          <w:szCs w:val="24"/>
        </w:rPr>
        <w:t>8</w:t>
      </w:r>
      <w:r w:rsidR="0071079E" w:rsidRPr="00701026">
        <w:rPr>
          <w:bCs/>
          <w:color w:val="000000" w:themeColor="text1"/>
          <w:sz w:val="24"/>
          <w:szCs w:val="24"/>
        </w:rPr>
        <w:t>,</w:t>
      </w:r>
      <w:r w:rsidR="00F05C25" w:rsidRPr="00701026">
        <w:rPr>
          <w:bCs/>
          <w:color w:val="000000" w:themeColor="text1"/>
          <w:sz w:val="24"/>
          <w:szCs w:val="24"/>
        </w:rPr>
        <w:t>5</w:t>
      </w:r>
      <w:r w:rsidR="0071079E" w:rsidRPr="00701026">
        <w:rPr>
          <w:bCs/>
          <w:color w:val="000000" w:themeColor="text1"/>
          <w:sz w:val="24"/>
          <w:szCs w:val="24"/>
        </w:rPr>
        <w:t xml:space="preserve">’e </w:t>
      </w:r>
      <w:r w:rsidR="00EF4531">
        <w:rPr>
          <w:bCs/>
          <w:color w:val="000000" w:themeColor="text1"/>
          <w:sz w:val="24"/>
          <w:szCs w:val="24"/>
        </w:rPr>
        <w:t>yükselirken</w:t>
      </w:r>
      <w:r w:rsidR="005630D4">
        <w:rPr>
          <w:bCs/>
          <w:color w:val="000000" w:themeColor="text1"/>
          <w:sz w:val="24"/>
          <w:szCs w:val="24"/>
        </w:rPr>
        <w:t xml:space="preserve">; </w:t>
      </w:r>
      <w:r w:rsidR="00CE7CCA" w:rsidRPr="00701026">
        <w:rPr>
          <w:color w:val="000000" w:themeColor="text1"/>
          <w:sz w:val="24"/>
          <w:szCs w:val="24"/>
        </w:rPr>
        <w:t>deri ve hazır giyim ile tekstilin</w:t>
      </w:r>
      <w:r w:rsidR="00A46DBA" w:rsidRPr="00701026">
        <w:rPr>
          <w:bCs/>
          <w:color w:val="000000" w:themeColor="text1"/>
          <w:sz w:val="24"/>
          <w:szCs w:val="24"/>
        </w:rPr>
        <w:t xml:space="preserve"> toplam payı </w:t>
      </w:r>
      <w:r w:rsidR="004D4D14" w:rsidRPr="00701026">
        <w:rPr>
          <w:bCs/>
          <w:color w:val="000000" w:themeColor="text1"/>
          <w:sz w:val="24"/>
          <w:szCs w:val="24"/>
        </w:rPr>
        <w:t xml:space="preserve">yüzde 43,2’den yüzde </w:t>
      </w:r>
      <w:r w:rsidR="00694BF3" w:rsidRPr="00701026">
        <w:rPr>
          <w:bCs/>
          <w:color w:val="000000" w:themeColor="text1"/>
          <w:sz w:val="24"/>
          <w:szCs w:val="24"/>
        </w:rPr>
        <w:t>17,4’e düşmüştür.</w:t>
      </w:r>
      <w:r w:rsidRPr="00701026">
        <w:rPr>
          <w:bCs/>
          <w:color w:val="000000" w:themeColor="text1"/>
          <w:sz w:val="24"/>
          <w:szCs w:val="24"/>
        </w:rPr>
        <w:t xml:space="preserve"> </w:t>
      </w:r>
      <w:r w:rsidR="00694BF3" w:rsidRPr="00701026">
        <w:rPr>
          <w:bCs/>
          <w:color w:val="000000" w:themeColor="text1"/>
          <w:sz w:val="24"/>
          <w:szCs w:val="24"/>
        </w:rPr>
        <w:t>Yukarıda belirtilen sektörler dışındaki diğer önemli ihracatçı sektörler</w:t>
      </w:r>
      <w:r w:rsidR="00EE33FD" w:rsidRPr="00701026">
        <w:rPr>
          <w:bCs/>
          <w:color w:val="000000" w:themeColor="text1"/>
          <w:sz w:val="24"/>
          <w:szCs w:val="24"/>
        </w:rPr>
        <w:t xml:space="preserve"> </w:t>
      </w:r>
      <w:r w:rsidR="00EE33FD" w:rsidRPr="00631735">
        <w:rPr>
          <w:bCs/>
          <w:color w:val="000000" w:themeColor="text1"/>
          <w:sz w:val="24"/>
          <w:szCs w:val="24"/>
        </w:rPr>
        <w:t xml:space="preserve">şunlardır: </w:t>
      </w:r>
      <w:r w:rsidR="00701026" w:rsidRPr="00631735">
        <w:rPr>
          <w:bCs/>
          <w:color w:val="000000" w:themeColor="text1"/>
          <w:sz w:val="24"/>
          <w:szCs w:val="24"/>
        </w:rPr>
        <w:t>ana metaller</w:t>
      </w:r>
      <w:r w:rsidRPr="00631735">
        <w:rPr>
          <w:bCs/>
          <w:color w:val="000000" w:themeColor="text1"/>
          <w:sz w:val="24"/>
          <w:szCs w:val="24"/>
        </w:rPr>
        <w:t xml:space="preserve">, </w:t>
      </w:r>
      <w:r w:rsidR="00631735" w:rsidRPr="00631735">
        <w:rPr>
          <w:bCs/>
          <w:color w:val="000000" w:themeColor="text1"/>
          <w:sz w:val="24"/>
          <w:szCs w:val="24"/>
        </w:rPr>
        <w:t>kimya ve kimyasal ürünler ve kauçuk ve plastik</w:t>
      </w:r>
      <w:r w:rsidRPr="00631735">
        <w:rPr>
          <w:bCs/>
          <w:color w:val="000000" w:themeColor="text1"/>
          <w:sz w:val="24"/>
          <w:szCs w:val="24"/>
        </w:rPr>
        <w:t>.</w:t>
      </w:r>
    </w:p>
    <w:p w14:paraId="3F4620CB" w14:textId="0750189D" w:rsidR="00430FFE" w:rsidRPr="00EA3304" w:rsidRDefault="00F846F2" w:rsidP="00430FFE">
      <w:pPr>
        <w:spacing w:before="120" w:after="0" w:line="360" w:lineRule="auto"/>
        <w:ind w:firstLine="709"/>
        <w:jc w:val="both"/>
        <w:rPr>
          <w:color w:val="000000" w:themeColor="text1"/>
          <w:sz w:val="24"/>
          <w:szCs w:val="24"/>
        </w:rPr>
      </w:pPr>
      <w:r w:rsidRPr="00EA3304">
        <w:rPr>
          <w:color w:val="000000" w:themeColor="text1"/>
          <w:sz w:val="24"/>
          <w:szCs w:val="24"/>
        </w:rPr>
        <w:t>Son 20 yılda</w:t>
      </w:r>
      <w:r w:rsidR="003A0A60" w:rsidRPr="00EA3304">
        <w:rPr>
          <w:color w:val="000000" w:themeColor="text1"/>
          <w:sz w:val="24"/>
          <w:szCs w:val="24"/>
        </w:rPr>
        <w:t>,</w:t>
      </w:r>
      <w:r w:rsidR="00D41F40" w:rsidRPr="00EA3304">
        <w:rPr>
          <w:color w:val="000000" w:themeColor="text1"/>
          <w:sz w:val="24"/>
          <w:szCs w:val="24"/>
        </w:rPr>
        <w:t xml:space="preserve"> </w:t>
      </w:r>
      <w:r w:rsidRPr="00EA3304">
        <w:rPr>
          <w:color w:val="000000" w:themeColor="text1"/>
          <w:sz w:val="24"/>
          <w:szCs w:val="24"/>
        </w:rPr>
        <w:t xml:space="preserve">üretim aşamasındaki konumlarına göre </w:t>
      </w:r>
      <w:r w:rsidR="00D64935" w:rsidRPr="00EA3304">
        <w:rPr>
          <w:color w:val="000000" w:themeColor="text1"/>
          <w:sz w:val="24"/>
          <w:szCs w:val="24"/>
        </w:rPr>
        <w:t xml:space="preserve">üç önemli </w:t>
      </w:r>
      <w:r w:rsidR="00D41F40" w:rsidRPr="00EA3304">
        <w:rPr>
          <w:color w:val="000000" w:themeColor="text1"/>
          <w:sz w:val="24"/>
          <w:szCs w:val="24"/>
        </w:rPr>
        <w:t>mal gru</w:t>
      </w:r>
      <w:r w:rsidR="00D64935" w:rsidRPr="00EA3304">
        <w:rPr>
          <w:color w:val="000000" w:themeColor="text1"/>
          <w:sz w:val="24"/>
          <w:szCs w:val="24"/>
        </w:rPr>
        <w:t>bunun toplam ithalât içindeki payları</w:t>
      </w:r>
      <w:r w:rsidR="00D41F40" w:rsidRPr="00EA3304">
        <w:rPr>
          <w:color w:val="000000" w:themeColor="text1"/>
          <w:sz w:val="24"/>
          <w:szCs w:val="24"/>
        </w:rPr>
        <w:t xml:space="preserve"> şöyledir</w:t>
      </w:r>
      <w:r w:rsidR="003A0A60" w:rsidRPr="00EA3304">
        <w:rPr>
          <w:color w:val="000000" w:themeColor="text1"/>
          <w:sz w:val="24"/>
          <w:szCs w:val="24"/>
        </w:rPr>
        <w:t>: ara malları yüzde</w:t>
      </w:r>
      <w:r w:rsidR="00430FFE" w:rsidRPr="00EA3304">
        <w:rPr>
          <w:bCs/>
          <w:color w:val="000000" w:themeColor="text1"/>
          <w:sz w:val="24"/>
          <w:szCs w:val="24"/>
        </w:rPr>
        <w:t xml:space="preserve"> 66-77, </w:t>
      </w:r>
      <w:r w:rsidR="003A0A60" w:rsidRPr="00EA3304">
        <w:rPr>
          <w:bCs/>
          <w:color w:val="000000" w:themeColor="text1"/>
          <w:sz w:val="24"/>
          <w:szCs w:val="24"/>
        </w:rPr>
        <w:t>tüketim malları yüzde</w:t>
      </w:r>
      <w:r w:rsidR="00430FFE" w:rsidRPr="00EA3304">
        <w:rPr>
          <w:bCs/>
          <w:color w:val="000000" w:themeColor="text1"/>
          <w:sz w:val="24"/>
          <w:szCs w:val="24"/>
        </w:rPr>
        <w:t xml:space="preserve"> 9-14</w:t>
      </w:r>
      <w:r w:rsidR="00F643AA" w:rsidRPr="00EA3304">
        <w:rPr>
          <w:bCs/>
          <w:color w:val="000000" w:themeColor="text1"/>
          <w:sz w:val="24"/>
          <w:szCs w:val="24"/>
        </w:rPr>
        <w:t xml:space="preserve"> ve</w:t>
      </w:r>
      <w:r w:rsidR="00430FFE" w:rsidRPr="00EA3304">
        <w:rPr>
          <w:bCs/>
          <w:color w:val="000000" w:themeColor="text1"/>
          <w:sz w:val="24"/>
          <w:szCs w:val="24"/>
        </w:rPr>
        <w:t xml:space="preserve"> </w:t>
      </w:r>
      <w:r w:rsidR="00F643AA" w:rsidRPr="00EA3304">
        <w:rPr>
          <w:bCs/>
          <w:color w:val="000000" w:themeColor="text1"/>
          <w:sz w:val="24"/>
          <w:szCs w:val="24"/>
        </w:rPr>
        <w:t>sermaye malları (yatırım malları) yüzde</w:t>
      </w:r>
      <w:r w:rsidR="00430FFE" w:rsidRPr="00EA3304">
        <w:rPr>
          <w:bCs/>
          <w:color w:val="000000" w:themeColor="text1"/>
          <w:sz w:val="24"/>
          <w:szCs w:val="24"/>
        </w:rPr>
        <w:t xml:space="preserve"> 13-21. </w:t>
      </w:r>
      <w:r w:rsidR="00F643AA" w:rsidRPr="00EA3304">
        <w:rPr>
          <w:bCs/>
          <w:color w:val="000000" w:themeColor="text1"/>
          <w:sz w:val="24"/>
          <w:szCs w:val="24"/>
        </w:rPr>
        <w:t>İth</w:t>
      </w:r>
      <w:r w:rsidR="006A7CD7" w:rsidRPr="00EA3304">
        <w:rPr>
          <w:bCs/>
          <w:color w:val="000000" w:themeColor="text1"/>
          <w:sz w:val="24"/>
          <w:szCs w:val="24"/>
        </w:rPr>
        <w:t xml:space="preserve">alâtın üç ana ekonomik sektöre göre dağılımı da şöyle gerçekleşmiştir: tarım yüzde </w:t>
      </w:r>
      <w:r w:rsidR="00430FFE" w:rsidRPr="00EA3304">
        <w:rPr>
          <w:bCs/>
          <w:color w:val="000000" w:themeColor="text1"/>
          <w:sz w:val="24"/>
          <w:szCs w:val="24"/>
        </w:rPr>
        <w:t>3-5</w:t>
      </w:r>
      <w:r w:rsidR="00E442F2" w:rsidRPr="00EA3304">
        <w:rPr>
          <w:bCs/>
          <w:color w:val="000000" w:themeColor="text1"/>
          <w:sz w:val="24"/>
          <w:szCs w:val="24"/>
        </w:rPr>
        <w:t>,</w:t>
      </w:r>
      <w:r w:rsidR="00430FFE" w:rsidRPr="00EA3304">
        <w:rPr>
          <w:bCs/>
          <w:color w:val="000000" w:themeColor="text1"/>
          <w:sz w:val="24"/>
          <w:szCs w:val="24"/>
        </w:rPr>
        <w:t xml:space="preserve"> m</w:t>
      </w:r>
      <w:r w:rsidR="00E442F2" w:rsidRPr="00EA3304">
        <w:rPr>
          <w:bCs/>
          <w:color w:val="000000" w:themeColor="text1"/>
          <w:sz w:val="24"/>
          <w:szCs w:val="24"/>
        </w:rPr>
        <w:t>adencilik ve taş ocakçılığı yüzde</w:t>
      </w:r>
      <w:r w:rsidR="00430FFE" w:rsidRPr="00EA3304">
        <w:rPr>
          <w:bCs/>
          <w:color w:val="000000" w:themeColor="text1"/>
          <w:sz w:val="24"/>
          <w:szCs w:val="24"/>
        </w:rPr>
        <w:t xml:space="preserve"> 10-15</w:t>
      </w:r>
      <w:r w:rsidR="00E442F2" w:rsidRPr="00EA3304">
        <w:rPr>
          <w:bCs/>
          <w:color w:val="000000" w:themeColor="text1"/>
          <w:sz w:val="24"/>
          <w:szCs w:val="24"/>
        </w:rPr>
        <w:t xml:space="preserve"> ve</w:t>
      </w:r>
      <w:r w:rsidR="00430FFE" w:rsidRPr="00EA3304">
        <w:rPr>
          <w:bCs/>
          <w:color w:val="000000" w:themeColor="text1"/>
          <w:sz w:val="24"/>
          <w:szCs w:val="24"/>
        </w:rPr>
        <w:t xml:space="preserve"> </w:t>
      </w:r>
      <w:r w:rsidR="00F37A2C">
        <w:rPr>
          <w:bCs/>
          <w:color w:val="000000" w:themeColor="text1"/>
          <w:sz w:val="24"/>
          <w:szCs w:val="24"/>
        </w:rPr>
        <w:lastRenderedPageBreak/>
        <w:t>imalât</w:t>
      </w:r>
      <w:r w:rsidR="006B4F31" w:rsidRPr="00EA3304">
        <w:rPr>
          <w:bCs/>
          <w:color w:val="000000" w:themeColor="text1"/>
          <w:sz w:val="24"/>
          <w:szCs w:val="24"/>
        </w:rPr>
        <w:t xml:space="preserve"> sanayi yüzde</w:t>
      </w:r>
      <w:r w:rsidR="00430FFE" w:rsidRPr="00EA3304">
        <w:rPr>
          <w:bCs/>
          <w:color w:val="000000" w:themeColor="text1"/>
          <w:sz w:val="24"/>
          <w:szCs w:val="24"/>
        </w:rPr>
        <w:t xml:space="preserve"> 80. </w:t>
      </w:r>
      <w:r w:rsidR="006B4F31" w:rsidRPr="00EA3304">
        <w:rPr>
          <w:bCs/>
          <w:color w:val="000000" w:themeColor="text1"/>
          <w:sz w:val="24"/>
          <w:szCs w:val="24"/>
        </w:rPr>
        <w:t xml:space="preserve">Ham petrol </w:t>
      </w:r>
      <w:r w:rsidR="00BF74A8">
        <w:rPr>
          <w:bCs/>
          <w:color w:val="000000" w:themeColor="text1"/>
          <w:sz w:val="24"/>
          <w:szCs w:val="24"/>
        </w:rPr>
        <w:t>ithalât</w:t>
      </w:r>
      <w:r w:rsidR="006B4F31" w:rsidRPr="00EA3304">
        <w:rPr>
          <w:bCs/>
          <w:color w:val="000000" w:themeColor="text1"/>
          <w:sz w:val="24"/>
          <w:szCs w:val="24"/>
        </w:rPr>
        <w:t>ı</w:t>
      </w:r>
      <w:r w:rsidR="00EA3304" w:rsidRPr="00EA3304">
        <w:rPr>
          <w:bCs/>
          <w:color w:val="000000" w:themeColor="text1"/>
          <w:sz w:val="24"/>
          <w:szCs w:val="24"/>
        </w:rPr>
        <w:t xml:space="preserve"> m</w:t>
      </w:r>
      <w:r w:rsidR="006B4F31" w:rsidRPr="00EA3304">
        <w:rPr>
          <w:bCs/>
          <w:color w:val="000000" w:themeColor="text1"/>
          <w:sz w:val="24"/>
          <w:szCs w:val="24"/>
        </w:rPr>
        <w:t>adencilik ürünleri</w:t>
      </w:r>
      <w:r w:rsidR="00EA3304" w:rsidRPr="00EA3304">
        <w:rPr>
          <w:bCs/>
          <w:color w:val="000000" w:themeColor="text1"/>
          <w:sz w:val="24"/>
          <w:szCs w:val="24"/>
        </w:rPr>
        <w:t xml:space="preserve"> </w:t>
      </w:r>
      <w:r w:rsidR="00BF74A8">
        <w:rPr>
          <w:bCs/>
          <w:color w:val="000000" w:themeColor="text1"/>
          <w:sz w:val="24"/>
          <w:szCs w:val="24"/>
        </w:rPr>
        <w:t>ithalât</w:t>
      </w:r>
      <w:r w:rsidR="00EA3304" w:rsidRPr="00EA3304">
        <w:rPr>
          <w:bCs/>
          <w:color w:val="000000" w:themeColor="text1"/>
          <w:sz w:val="24"/>
          <w:szCs w:val="24"/>
        </w:rPr>
        <w:t>ının</w:t>
      </w:r>
      <w:r w:rsidR="006B4F31" w:rsidRPr="00EA3304">
        <w:rPr>
          <w:bCs/>
          <w:color w:val="000000" w:themeColor="text1"/>
          <w:sz w:val="24"/>
          <w:szCs w:val="24"/>
        </w:rPr>
        <w:t xml:space="preserve"> önemli bir kısmı</w:t>
      </w:r>
      <w:r w:rsidR="00EA3304" w:rsidRPr="00EA3304">
        <w:rPr>
          <w:bCs/>
          <w:color w:val="000000" w:themeColor="text1"/>
          <w:sz w:val="24"/>
          <w:szCs w:val="24"/>
        </w:rPr>
        <w:t xml:space="preserve">nı oluşturmaktadır. </w:t>
      </w:r>
      <w:r w:rsidR="006B4F31" w:rsidRPr="00EA3304">
        <w:rPr>
          <w:bCs/>
          <w:color w:val="000000" w:themeColor="text1"/>
          <w:sz w:val="24"/>
          <w:szCs w:val="24"/>
        </w:rPr>
        <w:t xml:space="preserve"> </w:t>
      </w:r>
    </w:p>
    <w:p w14:paraId="0064E8E3" w14:textId="37467CDE" w:rsidR="00430FFE" w:rsidRPr="00375C82" w:rsidRDefault="00430FFE" w:rsidP="00430FFE">
      <w:pPr>
        <w:numPr>
          <w:ilvl w:val="0"/>
          <w:numId w:val="70"/>
        </w:numPr>
        <w:spacing w:before="120" w:after="120" w:line="360" w:lineRule="auto"/>
        <w:ind w:left="993" w:right="45" w:hanging="284"/>
        <w:jc w:val="both"/>
        <w:rPr>
          <w:b/>
          <w:sz w:val="24"/>
          <w:szCs w:val="24"/>
        </w:rPr>
      </w:pPr>
      <w:r w:rsidRPr="00375C82">
        <w:rPr>
          <w:b/>
          <w:sz w:val="24"/>
          <w:szCs w:val="24"/>
        </w:rPr>
        <w:t>C</w:t>
      </w:r>
      <w:r w:rsidR="00BF74A8" w:rsidRPr="00375C82">
        <w:rPr>
          <w:b/>
          <w:sz w:val="24"/>
          <w:szCs w:val="24"/>
        </w:rPr>
        <w:t>ari Hesap</w:t>
      </w:r>
      <w:r w:rsidRPr="00375C82">
        <w:rPr>
          <w:b/>
          <w:sz w:val="24"/>
          <w:szCs w:val="24"/>
        </w:rPr>
        <w:t xml:space="preserve"> </w:t>
      </w:r>
    </w:p>
    <w:p w14:paraId="076BC920" w14:textId="1584E21A" w:rsidR="0026266B" w:rsidRDefault="00BF74A8" w:rsidP="00430FFE">
      <w:pPr>
        <w:spacing w:before="120" w:after="0" w:line="360" w:lineRule="auto"/>
        <w:jc w:val="both"/>
        <w:rPr>
          <w:color w:val="0070C0"/>
          <w:sz w:val="24"/>
          <w:szCs w:val="24"/>
        </w:rPr>
      </w:pPr>
      <w:r w:rsidRPr="00DA0256">
        <w:rPr>
          <w:color w:val="000000" w:themeColor="text1"/>
          <w:sz w:val="24"/>
          <w:szCs w:val="24"/>
        </w:rPr>
        <w:t>Ödemeler dengesinin ana kalemlerinden bir tanesi olan cari</w:t>
      </w:r>
      <w:r w:rsidR="00B036E4" w:rsidRPr="00DA0256">
        <w:rPr>
          <w:color w:val="000000" w:themeColor="text1"/>
          <w:sz w:val="24"/>
          <w:szCs w:val="24"/>
        </w:rPr>
        <w:t xml:space="preserve"> hesap mal ve hizmet dış ticareti, faktör gelirleri ve transferleri içermektedir. </w:t>
      </w:r>
      <w:r w:rsidR="00430FFE" w:rsidRPr="00DA0256">
        <w:rPr>
          <w:color w:val="000000" w:themeColor="text1"/>
          <w:sz w:val="24"/>
          <w:szCs w:val="24"/>
        </w:rPr>
        <w:t xml:space="preserve"> </w:t>
      </w:r>
      <w:r w:rsidR="004C07FE" w:rsidRPr="00DA0256">
        <w:rPr>
          <w:color w:val="000000" w:themeColor="text1"/>
          <w:sz w:val="24"/>
          <w:szCs w:val="24"/>
        </w:rPr>
        <w:t xml:space="preserve">Türkiye, istisnai bazı yıllar dışında hep cari açık vermiş; yani döviz gelirleri döviz giderlerini karşılamamıştır.  </w:t>
      </w:r>
      <w:r w:rsidR="007B4032" w:rsidRPr="00DA0256">
        <w:rPr>
          <w:color w:val="000000" w:themeColor="text1"/>
          <w:sz w:val="24"/>
          <w:szCs w:val="24"/>
        </w:rPr>
        <w:t>Cari açığın en önemli nedeni dış ticaret açığıdır. Türkiye mal ticaretinde açık</w:t>
      </w:r>
      <w:r w:rsidR="006A36DA">
        <w:rPr>
          <w:color w:val="000000" w:themeColor="text1"/>
          <w:sz w:val="24"/>
          <w:szCs w:val="24"/>
        </w:rPr>
        <w:t>,</w:t>
      </w:r>
      <w:r w:rsidR="00F97D67" w:rsidRPr="00DA0256">
        <w:rPr>
          <w:color w:val="000000" w:themeColor="text1"/>
          <w:sz w:val="24"/>
          <w:szCs w:val="24"/>
        </w:rPr>
        <w:t xml:space="preserve"> </w:t>
      </w:r>
      <w:r w:rsidR="007B4032" w:rsidRPr="00DA0256">
        <w:rPr>
          <w:color w:val="000000" w:themeColor="text1"/>
          <w:sz w:val="24"/>
          <w:szCs w:val="24"/>
        </w:rPr>
        <w:t xml:space="preserve">hizmet ticaretinde </w:t>
      </w:r>
      <w:r w:rsidR="00F97D67" w:rsidRPr="00DA0256">
        <w:rPr>
          <w:color w:val="000000" w:themeColor="text1"/>
          <w:sz w:val="24"/>
          <w:szCs w:val="24"/>
        </w:rPr>
        <w:t xml:space="preserve">ise </w:t>
      </w:r>
      <w:r w:rsidR="007B4032" w:rsidRPr="00DA0256">
        <w:rPr>
          <w:color w:val="000000" w:themeColor="text1"/>
          <w:sz w:val="24"/>
          <w:szCs w:val="24"/>
        </w:rPr>
        <w:t>fazla vermektedir.</w:t>
      </w:r>
      <w:r w:rsidR="007B4032">
        <w:rPr>
          <w:color w:val="0070C0"/>
          <w:sz w:val="24"/>
          <w:szCs w:val="24"/>
        </w:rPr>
        <w:t xml:space="preserve"> </w:t>
      </w:r>
      <w:r w:rsidR="00DA0256" w:rsidRPr="00DA0256">
        <w:rPr>
          <w:color w:val="000000" w:themeColor="text1"/>
          <w:sz w:val="24"/>
          <w:szCs w:val="24"/>
        </w:rPr>
        <w:t>Ancak, h</w:t>
      </w:r>
      <w:r w:rsidR="00F97D67" w:rsidRPr="00DA0256">
        <w:rPr>
          <w:color w:val="000000" w:themeColor="text1"/>
          <w:sz w:val="24"/>
          <w:szCs w:val="24"/>
        </w:rPr>
        <w:t>izmet ticaretindeki fazla mal ticaretindeki açığı karşılamaya yetmediği için</w:t>
      </w:r>
      <w:r w:rsidR="00457A50" w:rsidRPr="00DA0256">
        <w:rPr>
          <w:color w:val="000000" w:themeColor="text1"/>
          <w:sz w:val="24"/>
          <w:szCs w:val="24"/>
        </w:rPr>
        <w:t xml:space="preserve">, toplam </w:t>
      </w:r>
      <w:r w:rsidR="00DA0256" w:rsidRPr="00DA0256">
        <w:rPr>
          <w:color w:val="000000" w:themeColor="text1"/>
          <w:sz w:val="24"/>
          <w:szCs w:val="24"/>
        </w:rPr>
        <w:t>dış ticarette açık verilmektedir.</w:t>
      </w:r>
      <w:r w:rsidR="00430FFE" w:rsidRPr="003B5D93">
        <w:rPr>
          <w:color w:val="0070C0"/>
          <w:sz w:val="24"/>
          <w:szCs w:val="24"/>
        </w:rPr>
        <w:t xml:space="preserve"> </w:t>
      </w:r>
      <w:r w:rsidR="00061860" w:rsidRPr="0026266B">
        <w:rPr>
          <w:color w:val="000000" w:themeColor="text1"/>
          <w:sz w:val="24"/>
          <w:szCs w:val="24"/>
        </w:rPr>
        <w:t>Türkiye’nin hizmetlerdeki döviz geliri, özellikle yüksek turizm gelirleri nedeniyle döviz giderlerinden çoktur</w:t>
      </w:r>
      <w:r w:rsidR="0026266B" w:rsidRPr="0026266B">
        <w:rPr>
          <w:color w:val="000000" w:themeColor="text1"/>
          <w:sz w:val="24"/>
          <w:szCs w:val="24"/>
        </w:rPr>
        <w:t>.</w:t>
      </w:r>
      <w:r w:rsidR="00430FFE" w:rsidRPr="003B5D93">
        <w:rPr>
          <w:color w:val="0070C0"/>
          <w:sz w:val="24"/>
          <w:szCs w:val="24"/>
        </w:rPr>
        <w:t xml:space="preserve"> </w:t>
      </w:r>
    </w:p>
    <w:p w14:paraId="3998CE65" w14:textId="1374F134" w:rsidR="00CD4831" w:rsidRPr="00CD4831" w:rsidRDefault="0026266B" w:rsidP="0026266B">
      <w:pPr>
        <w:spacing w:before="120" w:after="0" w:line="360" w:lineRule="auto"/>
        <w:ind w:firstLine="708"/>
        <w:jc w:val="both"/>
        <w:rPr>
          <w:color w:val="000000" w:themeColor="text1"/>
          <w:sz w:val="24"/>
          <w:szCs w:val="24"/>
        </w:rPr>
      </w:pPr>
      <w:r w:rsidRPr="00CD4831">
        <w:rPr>
          <w:color w:val="000000" w:themeColor="text1"/>
          <w:sz w:val="24"/>
          <w:szCs w:val="24"/>
        </w:rPr>
        <w:t>Gelirler</w:t>
      </w:r>
      <w:r w:rsidR="006A36DA">
        <w:rPr>
          <w:color w:val="000000" w:themeColor="text1"/>
          <w:sz w:val="24"/>
          <w:szCs w:val="24"/>
        </w:rPr>
        <w:t>;</w:t>
      </w:r>
      <w:r w:rsidRPr="00CD4831">
        <w:rPr>
          <w:color w:val="000000" w:themeColor="text1"/>
          <w:sz w:val="24"/>
          <w:szCs w:val="24"/>
        </w:rPr>
        <w:t xml:space="preserve"> ücret ve faiz gelirleri ile kârları </w:t>
      </w:r>
      <w:r w:rsidR="00DA3659" w:rsidRPr="00CD4831">
        <w:rPr>
          <w:color w:val="000000" w:themeColor="text1"/>
          <w:sz w:val="24"/>
          <w:szCs w:val="24"/>
        </w:rPr>
        <w:t>içerir. Türkiye’nin net gelirler dengesi açık vermekte</w:t>
      </w:r>
      <w:r w:rsidR="00C33CD5">
        <w:rPr>
          <w:color w:val="000000" w:themeColor="text1"/>
          <w:sz w:val="24"/>
          <w:szCs w:val="24"/>
        </w:rPr>
        <w:t>dir</w:t>
      </w:r>
      <w:r w:rsidR="00DA3659" w:rsidRPr="00CD4831">
        <w:rPr>
          <w:color w:val="000000" w:themeColor="text1"/>
          <w:sz w:val="24"/>
          <w:szCs w:val="24"/>
        </w:rPr>
        <w:t xml:space="preserve">. </w:t>
      </w:r>
      <w:r w:rsidR="000E35A7" w:rsidRPr="00CD4831">
        <w:rPr>
          <w:color w:val="000000" w:themeColor="text1"/>
          <w:sz w:val="24"/>
          <w:szCs w:val="24"/>
        </w:rPr>
        <w:t>Türkiye net borçlu olan bir ülke</w:t>
      </w:r>
      <w:r w:rsidR="006B19CC" w:rsidRPr="00CD4831">
        <w:rPr>
          <w:color w:val="000000" w:themeColor="text1"/>
          <w:sz w:val="24"/>
          <w:szCs w:val="24"/>
        </w:rPr>
        <w:t xml:space="preserve">dir ve ülkedeki doğrudan yatırım stoku yerleşiklerin yurt dışındaki doğrudan yatırım stokundan daha </w:t>
      </w:r>
      <w:r w:rsidR="009D00AD">
        <w:rPr>
          <w:color w:val="000000" w:themeColor="text1"/>
          <w:sz w:val="24"/>
          <w:szCs w:val="24"/>
        </w:rPr>
        <w:t>büyüktü</w:t>
      </w:r>
      <w:r w:rsidR="006B19CC" w:rsidRPr="00CD4831">
        <w:rPr>
          <w:color w:val="000000" w:themeColor="text1"/>
          <w:sz w:val="24"/>
          <w:szCs w:val="24"/>
        </w:rPr>
        <w:t xml:space="preserve">r. Bu nedenle, </w:t>
      </w:r>
      <w:r w:rsidR="00447175" w:rsidRPr="00CD4831">
        <w:rPr>
          <w:color w:val="000000" w:themeColor="text1"/>
          <w:sz w:val="24"/>
          <w:szCs w:val="24"/>
        </w:rPr>
        <w:t xml:space="preserve">yabancıların Türkiye’de elde ettikleri faiz gelirleri ve kârlar, yerleşiklerin yurt dışında elde ettiklerinden daha fazladır. </w:t>
      </w:r>
      <w:r w:rsidR="00614C9D" w:rsidRPr="00CD4831">
        <w:rPr>
          <w:color w:val="000000" w:themeColor="text1"/>
          <w:sz w:val="24"/>
          <w:szCs w:val="24"/>
        </w:rPr>
        <w:t>Ayrıca, yerleşik</w:t>
      </w:r>
      <w:r w:rsidR="009D00AD">
        <w:rPr>
          <w:color w:val="000000" w:themeColor="text1"/>
          <w:sz w:val="24"/>
          <w:szCs w:val="24"/>
        </w:rPr>
        <w:t>lerin</w:t>
      </w:r>
      <w:r w:rsidR="00614C9D" w:rsidRPr="00CD4831">
        <w:rPr>
          <w:color w:val="000000" w:themeColor="text1"/>
          <w:sz w:val="24"/>
          <w:szCs w:val="24"/>
        </w:rPr>
        <w:t xml:space="preserve"> yurt dışında elde ettikleri ücret gelirleri</w:t>
      </w:r>
      <w:r w:rsidR="00CD4831" w:rsidRPr="00CD4831">
        <w:rPr>
          <w:color w:val="000000" w:themeColor="text1"/>
          <w:sz w:val="24"/>
          <w:szCs w:val="24"/>
        </w:rPr>
        <w:t xml:space="preserve">, son zamanlarda </w:t>
      </w:r>
      <w:r w:rsidR="00614C9D" w:rsidRPr="00CD4831">
        <w:rPr>
          <w:color w:val="000000" w:themeColor="text1"/>
          <w:sz w:val="24"/>
          <w:szCs w:val="24"/>
        </w:rPr>
        <w:t>yabancıların Türkiye’de elde ettiklerinin gerisinde kaldığından</w:t>
      </w:r>
      <w:r w:rsidR="00CD4831" w:rsidRPr="00CD4831">
        <w:rPr>
          <w:color w:val="000000" w:themeColor="text1"/>
          <w:sz w:val="24"/>
          <w:szCs w:val="24"/>
        </w:rPr>
        <w:t xml:space="preserve">, ücretler dengesi de açık vermektedir. </w:t>
      </w:r>
      <w:r w:rsidR="00614C9D" w:rsidRPr="00CD4831">
        <w:rPr>
          <w:color w:val="000000" w:themeColor="text1"/>
          <w:sz w:val="24"/>
          <w:szCs w:val="24"/>
        </w:rPr>
        <w:t xml:space="preserve"> </w:t>
      </w:r>
    </w:p>
    <w:p w14:paraId="3A46F779" w14:textId="2FFE0647" w:rsidR="00430FFE" w:rsidRPr="003B5D93" w:rsidRDefault="00357710" w:rsidP="008D320F">
      <w:pPr>
        <w:spacing w:before="120" w:after="120" w:line="360" w:lineRule="auto"/>
        <w:ind w:firstLine="708"/>
        <w:jc w:val="both"/>
        <w:rPr>
          <w:color w:val="0070C0"/>
          <w:sz w:val="24"/>
          <w:szCs w:val="24"/>
        </w:rPr>
      </w:pPr>
      <w:r>
        <w:rPr>
          <w:sz w:val="24"/>
          <w:szCs w:val="24"/>
        </w:rPr>
        <w:t>Transfer</w:t>
      </w:r>
      <w:r w:rsidR="008D320F">
        <w:rPr>
          <w:sz w:val="24"/>
          <w:szCs w:val="24"/>
        </w:rPr>
        <w:t>ler,</w:t>
      </w:r>
      <w:r>
        <w:rPr>
          <w:sz w:val="24"/>
          <w:szCs w:val="24"/>
        </w:rPr>
        <w:t xml:space="preserve"> ü</w:t>
      </w:r>
      <w:r w:rsidRPr="00A1223B">
        <w:rPr>
          <w:sz w:val="24"/>
          <w:szCs w:val="24"/>
        </w:rPr>
        <w:t xml:space="preserve">lkeler arasında </w:t>
      </w:r>
      <w:r w:rsidRPr="00A1223B">
        <w:rPr>
          <w:i/>
          <w:iCs/>
          <w:sz w:val="24"/>
          <w:szCs w:val="24"/>
        </w:rPr>
        <w:t xml:space="preserve">bağış </w:t>
      </w:r>
      <w:r w:rsidRPr="00A1223B">
        <w:rPr>
          <w:sz w:val="24"/>
          <w:szCs w:val="24"/>
        </w:rPr>
        <w:t xml:space="preserve">ve </w:t>
      </w:r>
      <w:r w:rsidRPr="00A1223B">
        <w:rPr>
          <w:i/>
          <w:iCs/>
          <w:sz w:val="24"/>
          <w:szCs w:val="24"/>
        </w:rPr>
        <w:t>hibe</w:t>
      </w:r>
      <w:r w:rsidRPr="00A1223B">
        <w:rPr>
          <w:sz w:val="24"/>
          <w:szCs w:val="24"/>
        </w:rPr>
        <w:t xml:space="preserve"> şeklinde yapılan </w:t>
      </w:r>
      <w:r>
        <w:rPr>
          <w:sz w:val="24"/>
          <w:szCs w:val="24"/>
        </w:rPr>
        <w:t xml:space="preserve">tek taraflı </w:t>
      </w:r>
      <w:r w:rsidRPr="00A1223B">
        <w:rPr>
          <w:sz w:val="24"/>
          <w:szCs w:val="24"/>
        </w:rPr>
        <w:t xml:space="preserve">işlemlerdir. </w:t>
      </w:r>
      <w:r w:rsidR="008D320F">
        <w:rPr>
          <w:sz w:val="24"/>
          <w:szCs w:val="24"/>
        </w:rPr>
        <w:t xml:space="preserve">Transferler hesabı genellikle fazla vermekle birlikte </w:t>
      </w:r>
      <w:r w:rsidR="00FF60B0">
        <w:rPr>
          <w:sz w:val="24"/>
          <w:szCs w:val="24"/>
        </w:rPr>
        <w:t>önemli bir büyüklükte değildir.</w:t>
      </w:r>
      <w:r w:rsidRPr="001C7254">
        <w:rPr>
          <w:sz w:val="24"/>
          <w:szCs w:val="24"/>
        </w:rPr>
        <w:t xml:space="preserve"> </w:t>
      </w:r>
    </w:p>
    <w:p w14:paraId="4F90C0D6" w14:textId="004E5CF5" w:rsidR="00430FFE" w:rsidRPr="009556EB" w:rsidRDefault="00442787" w:rsidP="00430FFE">
      <w:pPr>
        <w:spacing w:before="120" w:after="120" w:line="360" w:lineRule="auto"/>
        <w:ind w:firstLine="709"/>
        <w:jc w:val="both"/>
        <w:rPr>
          <w:color w:val="000000" w:themeColor="text1"/>
          <w:sz w:val="24"/>
          <w:szCs w:val="24"/>
        </w:rPr>
      </w:pPr>
      <w:r w:rsidRPr="009556EB">
        <w:rPr>
          <w:color w:val="000000" w:themeColor="text1"/>
          <w:sz w:val="24"/>
          <w:szCs w:val="24"/>
        </w:rPr>
        <w:t xml:space="preserve">Türkiye’nin cari açığı 2000 öncesinde göreceli olarak düşüktü. 1990-1999 döneminde </w:t>
      </w:r>
      <w:r w:rsidR="00207119" w:rsidRPr="009556EB">
        <w:rPr>
          <w:color w:val="000000" w:themeColor="text1"/>
          <w:sz w:val="24"/>
          <w:szCs w:val="24"/>
        </w:rPr>
        <w:t xml:space="preserve">yıllık ortalama cari açık 1,3 milyar dolar ve milli gelirin yüzde 1’i dolayında idi. </w:t>
      </w:r>
      <w:r w:rsidR="00B225F2" w:rsidRPr="009556EB">
        <w:rPr>
          <w:color w:val="000000" w:themeColor="text1"/>
          <w:sz w:val="24"/>
          <w:szCs w:val="24"/>
        </w:rPr>
        <w:t>A</w:t>
      </w:r>
      <w:r w:rsidR="008C2695" w:rsidRPr="009556EB">
        <w:rPr>
          <w:color w:val="000000" w:themeColor="text1"/>
          <w:sz w:val="24"/>
          <w:szCs w:val="24"/>
        </w:rPr>
        <w:t xml:space="preserve">rtan dış ticaret açığıyla birlikte, ortalama yıllık cari açık </w:t>
      </w:r>
      <w:r w:rsidR="00B225F2" w:rsidRPr="009556EB">
        <w:rPr>
          <w:color w:val="000000" w:themeColor="text1"/>
          <w:sz w:val="24"/>
          <w:szCs w:val="24"/>
        </w:rPr>
        <w:t xml:space="preserve">hızla yükselerek </w:t>
      </w:r>
      <w:r w:rsidR="00BD3893" w:rsidRPr="009556EB">
        <w:rPr>
          <w:color w:val="000000" w:themeColor="text1"/>
          <w:sz w:val="24"/>
          <w:szCs w:val="24"/>
        </w:rPr>
        <w:t xml:space="preserve">2000-2009 döneminde </w:t>
      </w:r>
      <w:r w:rsidR="008C2695" w:rsidRPr="009556EB">
        <w:rPr>
          <w:color w:val="000000" w:themeColor="text1"/>
          <w:sz w:val="24"/>
          <w:szCs w:val="24"/>
        </w:rPr>
        <w:t xml:space="preserve">16,8 miyar dolara ve </w:t>
      </w:r>
      <w:r w:rsidR="00BD3893" w:rsidRPr="009556EB">
        <w:rPr>
          <w:color w:val="000000" w:themeColor="text1"/>
          <w:sz w:val="24"/>
          <w:szCs w:val="24"/>
        </w:rPr>
        <w:t xml:space="preserve">2010-2022 döneminde yaklaşık </w:t>
      </w:r>
      <w:r w:rsidR="00B225F2" w:rsidRPr="009556EB">
        <w:rPr>
          <w:color w:val="000000" w:themeColor="text1"/>
          <w:sz w:val="24"/>
          <w:szCs w:val="24"/>
        </w:rPr>
        <w:t>34 milyar dolara yükseldi.</w:t>
      </w:r>
      <w:r w:rsidR="00064935" w:rsidRPr="009556EB">
        <w:rPr>
          <w:color w:val="000000" w:themeColor="text1"/>
          <w:sz w:val="24"/>
          <w:szCs w:val="24"/>
        </w:rPr>
        <w:t xml:space="preserve"> Cari açık 2011 yılında rekor düzeye ulaştı</w:t>
      </w:r>
      <w:r w:rsidR="009556EB" w:rsidRPr="009556EB">
        <w:rPr>
          <w:color w:val="000000" w:themeColor="text1"/>
          <w:sz w:val="24"/>
          <w:szCs w:val="24"/>
        </w:rPr>
        <w:t xml:space="preserve">; </w:t>
      </w:r>
      <w:r w:rsidR="00430FFE" w:rsidRPr="009556EB">
        <w:rPr>
          <w:color w:val="000000" w:themeColor="text1"/>
          <w:sz w:val="24"/>
          <w:szCs w:val="24"/>
        </w:rPr>
        <w:t>74</w:t>
      </w:r>
      <w:r w:rsidR="009556EB" w:rsidRPr="009556EB">
        <w:rPr>
          <w:color w:val="000000" w:themeColor="text1"/>
          <w:sz w:val="24"/>
          <w:szCs w:val="24"/>
        </w:rPr>
        <w:t>,</w:t>
      </w:r>
      <w:r w:rsidR="00430FFE" w:rsidRPr="009556EB">
        <w:rPr>
          <w:color w:val="000000" w:themeColor="text1"/>
          <w:sz w:val="24"/>
          <w:szCs w:val="24"/>
        </w:rPr>
        <w:t xml:space="preserve">4 </w:t>
      </w:r>
      <w:r w:rsidR="009556EB" w:rsidRPr="009556EB">
        <w:rPr>
          <w:color w:val="000000" w:themeColor="text1"/>
          <w:sz w:val="24"/>
          <w:szCs w:val="24"/>
        </w:rPr>
        <w:t xml:space="preserve">milyar dolar ve milli gelirin yaklaşık yüzde 9’u. </w:t>
      </w:r>
    </w:p>
    <w:p w14:paraId="7F42BED6" w14:textId="458E6FFF" w:rsidR="00430FFE" w:rsidRPr="00FB0129" w:rsidRDefault="009556EB" w:rsidP="00430FFE">
      <w:pPr>
        <w:spacing w:before="120" w:after="0" w:line="360" w:lineRule="auto"/>
        <w:ind w:firstLine="709"/>
        <w:jc w:val="both"/>
        <w:rPr>
          <w:color w:val="000000" w:themeColor="text1"/>
          <w:sz w:val="24"/>
          <w:szCs w:val="24"/>
        </w:rPr>
      </w:pPr>
      <w:r w:rsidRPr="00FB0129">
        <w:rPr>
          <w:color w:val="000000" w:themeColor="text1"/>
          <w:sz w:val="24"/>
          <w:szCs w:val="24"/>
        </w:rPr>
        <w:t xml:space="preserve">Türkiye’nin </w:t>
      </w:r>
      <w:r w:rsidR="006E32E3">
        <w:rPr>
          <w:color w:val="000000" w:themeColor="text1"/>
          <w:sz w:val="24"/>
          <w:szCs w:val="24"/>
        </w:rPr>
        <w:t xml:space="preserve">dış ticaret açığını ve dolayısıyla da </w:t>
      </w:r>
      <w:r w:rsidRPr="00FB0129">
        <w:rPr>
          <w:color w:val="000000" w:themeColor="text1"/>
          <w:sz w:val="24"/>
          <w:szCs w:val="24"/>
        </w:rPr>
        <w:t xml:space="preserve">cari açığını etkileyen üç önemli </w:t>
      </w:r>
      <w:r w:rsidR="00B054C7" w:rsidRPr="00FB0129">
        <w:rPr>
          <w:color w:val="000000" w:themeColor="text1"/>
          <w:sz w:val="24"/>
          <w:szCs w:val="24"/>
        </w:rPr>
        <w:t xml:space="preserve">değişken şunlardır: büyüme hızı, üretimin ithalâta bağımlılığı ve dış ticaret hadleri. </w:t>
      </w:r>
      <w:r w:rsidR="00B14FF8" w:rsidRPr="00FB0129">
        <w:rPr>
          <w:color w:val="000000" w:themeColor="text1"/>
          <w:sz w:val="24"/>
          <w:szCs w:val="24"/>
        </w:rPr>
        <w:t xml:space="preserve">Ekonomik büyüme hızı ile cari açık arasında yakın bir ilişki vardır; </w:t>
      </w:r>
      <w:r w:rsidR="00821B4B" w:rsidRPr="00FB0129">
        <w:rPr>
          <w:color w:val="000000" w:themeColor="text1"/>
          <w:sz w:val="24"/>
          <w:szCs w:val="24"/>
        </w:rPr>
        <w:t xml:space="preserve">cari açık, </w:t>
      </w:r>
      <w:r w:rsidR="00B14FF8" w:rsidRPr="00FB0129">
        <w:rPr>
          <w:color w:val="000000" w:themeColor="text1"/>
          <w:sz w:val="24"/>
          <w:szCs w:val="24"/>
        </w:rPr>
        <w:t>büyüme hızlandığında artmakta</w:t>
      </w:r>
      <w:r w:rsidR="00821B4B" w:rsidRPr="00FB0129">
        <w:rPr>
          <w:color w:val="000000" w:themeColor="text1"/>
          <w:sz w:val="24"/>
          <w:szCs w:val="24"/>
        </w:rPr>
        <w:t>, büyüme yavaşladığında ya da kriz zamanlarında daralmaktadır.</w:t>
      </w:r>
      <w:r w:rsidR="00430FFE" w:rsidRPr="00FB0129">
        <w:rPr>
          <w:color w:val="000000" w:themeColor="text1"/>
          <w:sz w:val="24"/>
          <w:szCs w:val="24"/>
        </w:rPr>
        <w:t xml:space="preserve"> </w:t>
      </w:r>
    </w:p>
    <w:p w14:paraId="3EA00390" w14:textId="68F29313" w:rsidR="00430FFE" w:rsidRPr="000F3F4C" w:rsidRDefault="00FB0129" w:rsidP="00430FFE">
      <w:pPr>
        <w:spacing w:before="120" w:after="0" w:line="360" w:lineRule="auto"/>
        <w:ind w:firstLine="709"/>
        <w:jc w:val="both"/>
        <w:rPr>
          <w:color w:val="000000" w:themeColor="text1"/>
          <w:sz w:val="24"/>
          <w:szCs w:val="24"/>
        </w:rPr>
      </w:pPr>
      <w:r w:rsidRPr="000F3F4C">
        <w:rPr>
          <w:color w:val="000000" w:themeColor="text1"/>
          <w:sz w:val="24"/>
          <w:szCs w:val="24"/>
        </w:rPr>
        <w:t xml:space="preserve">Türkiye’de üretimin ithalâta bağımlılığı özellikle son 20 yılda artma eğilimindedir. </w:t>
      </w:r>
      <w:r w:rsidR="004E5D8F" w:rsidRPr="000F3F4C">
        <w:rPr>
          <w:color w:val="000000" w:themeColor="text1"/>
          <w:sz w:val="24"/>
          <w:szCs w:val="24"/>
        </w:rPr>
        <w:t xml:space="preserve">Üretimde kullanılan ithal girdilerin </w:t>
      </w:r>
      <w:r w:rsidR="002A0EB9" w:rsidRPr="000F3F4C">
        <w:rPr>
          <w:color w:val="000000" w:themeColor="text1"/>
          <w:sz w:val="24"/>
          <w:szCs w:val="24"/>
        </w:rPr>
        <w:t xml:space="preserve">payı yükselmiştir. Bu eğilim, dış ticaret açığı </w:t>
      </w:r>
      <w:r w:rsidR="00CF30FA" w:rsidRPr="000F3F4C">
        <w:rPr>
          <w:color w:val="000000" w:themeColor="text1"/>
          <w:sz w:val="24"/>
          <w:szCs w:val="24"/>
        </w:rPr>
        <w:t xml:space="preserve">ve dolayısıyla </w:t>
      </w:r>
      <w:r w:rsidR="00CF30FA" w:rsidRPr="000F3F4C">
        <w:rPr>
          <w:color w:val="000000" w:themeColor="text1"/>
          <w:sz w:val="24"/>
          <w:szCs w:val="24"/>
        </w:rPr>
        <w:lastRenderedPageBreak/>
        <w:t xml:space="preserve">cari açık </w:t>
      </w:r>
      <w:r w:rsidR="002A0EB9" w:rsidRPr="000F3F4C">
        <w:rPr>
          <w:color w:val="000000" w:themeColor="text1"/>
          <w:sz w:val="24"/>
          <w:szCs w:val="24"/>
        </w:rPr>
        <w:t xml:space="preserve">ile ekonomik büyüme </w:t>
      </w:r>
      <w:r w:rsidR="00CF30FA" w:rsidRPr="000F3F4C">
        <w:rPr>
          <w:color w:val="000000" w:themeColor="text1"/>
          <w:sz w:val="24"/>
          <w:szCs w:val="24"/>
        </w:rPr>
        <w:t>arasındaki ilişkiyi güçlendirmiştir. Yani</w:t>
      </w:r>
      <w:r w:rsidR="007329B2" w:rsidRPr="000F3F4C">
        <w:rPr>
          <w:color w:val="000000" w:themeColor="text1"/>
          <w:sz w:val="24"/>
          <w:szCs w:val="24"/>
        </w:rPr>
        <w:t>, yüzde 1’lik bir büyüme eskisine göre daha yüksek diş</w:t>
      </w:r>
      <w:r w:rsidR="000F3F4C" w:rsidRPr="000F3F4C">
        <w:rPr>
          <w:color w:val="000000" w:themeColor="text1"/>
          <w:sz w:val="24"/>
          <w:szCs w:val="24"/>
        </w:rPr>
        <w:t xml:space="preserve"> </w:t>
      </w:r>
      <w:r w:rsidR="007329B2" w:rsidRPr="000F3F4C">
        <w:rPr>
          <w:color w:val="000000" w:themeColor="text1"/>
          <w:sz w:val="24"/>
          <w:szCs w:val="24"/>
        </w:rPr>
        <w:t>ticaret açığına yol açmaktadır.</w:t>
      </w:r>
      <w:r w:rsidR="00430FFE" w:rsidRPr="000F3F4C">
        <w:rPr>
          <w:color w:val="000000" w:themeColor="text1"/>
          <w:sz w:val="24"/>
          <w:szCs w:val="24"/>
        </w:rPr>
        <w:t xml:space="preserve"> </w:t>
      </w:r>
    </w:p>
    <w:p w14:paraId="1BB593D7" w14:textId="5D498AB3" w:rsidR="00430FFE" w:rsidRPr="003B5D93" w:rsidRDefault="00A837E7" w:rsidP="00430FFE">
      <w:pPr>
        <w:spacing w:before="120" w:after="0" w:line="360" w:lineRule="auto"/>
        <w:ind w:firstLine="709"/>
        <w:jc w:val="both"/>
        <w:rPr>
          <w:color w:val="0070C0"/>
          <w:sz w:val="24"/>
          <w:szCs w:val="24"/>
        </w:rPr>
      </w:pPr>
      <w:r w:rsidRPr="00283D49">
        <w:rPr>
          <w:color w:val="000000" w:themeColor="text1"/>
          <w:sz w:val="24"/>
          <w:szCs w:val="24"/>
        </w:rPr>
        <w:t>Dış ticaret hadleri kavramı</w:t>
      </w:r>
      <w:r w:rsidR="00982075">
        <w:rPr>
          <w:color w:val="000000" w:themeColor="text1"/>
          <w:sz w:val="24"/>
          <w:szCs w:val="24"/>
        </w:rPr>
        <w:t>,</w:t>
      </w:r>
      <w:r w:rsidRPr="00283D49">
        <w:rPr>
          <w:color w:val="000000" w:themeColor="text1"/>
          <w:sz w:val="24"/>
          <w:szCs w:val="24"/>
        </w:rPr>
        <w:t xml:space="preserve"> ithal </w:t>
      </w:r>
      <w:r w:rsidR="00982075">
        <w:rPr>
          <w:color w:val="000000" w:themeColor="text1"/>
          <w:sz w:val="24"/>
          <w:szCs w:val="24"/>
        </w:rPr>
        <w:t>edilen mallar ile ihraç edilen malların</w:t>
      </w:r>
      <w:r w:rsidRPr="00283D49">
        <w:rPr>
          <w:color w:val="000000" w:themeColor="text1"/>
          <w:sz w:val="24"/>
          <w:szCs w:val="24"/>
        </w:rPr>
        <w:t xml:space="preserve"> fiyatları</w:t>
      </w:r>
      <w:r w:rsidR="00EA1E54" w:rsidRPr="00283D49">
        <w:rPr>
          <w:color w:val="000000" w:themeColor="text1"/>
          <w:sz w:val="24"/>
          <w:szCs w:val="24"/>
        </w:rPr>
        <w:t>ndaki göreceli değişme</w:t>
      </w:r>
      <w:r w:rsidR="00982075">
        <w:rPr>
          <w:color w:val="000000" w:themeColor="text1"/>
          <w:sz w:val="24"/>
          <w:szCs w:val="24"/>
        </w:rPr>
        <w:t xml:space="preserve">yi </w:t>
      </w:r>
      <w:r w:rsidR="002F1D4A">
        <w:rPr>
          <w:color w:val="000000" w:themeColor="text1"/>
          <w:sz w:val="24"/>
          <w:szCs w:val="24"/>
        </w:rPr>
        <w:t>göstermektedir</w:t>
      </w:r>
      <w:r w:rsidR="00EA1E54" w:rsidRPr="00283D49">
        <w:rPr>
          <w:color w:val="000000" w:themeColor="text1"/>
          <w:sz w:val="24"/>
          <w:szCs w:val="24"/>
        </w:rPr>
        <w:t xml:space="preserve">. </w:t>
      </w:r>
      <w:r w:rsidR="00697150" w:rsidRPr="00283D49">
        <w:rPr>
          <w:color w:val="000000" w:themeColor="text1"/>
          <w:sz w:val="24"/>
          <w:szCs w:val="24"/>
        </w:rPr>
        <w:t>İthal edilen malların fiyatları ihraç edilen</w:t>
      </w:r>
      <w:r w:rsidR="00283D49" w:rsidRPr="00283D49">
        <w:rPr>
          <w:color w:val="000000" w:themeColor="text1"/>
          <w:sz w:val="24"/>
          <w:szCs w:val="24"/>
        </w:rPr>
        <w:t xml:space="preserve"> </w:t>
      </w:r>
      <w:r w:rsidR="00697150" w:rsidRPr="00283D49">
        <w:rPr>
          <w:color w:val="000000" w:themeColor="text1"/>
          <w:sz w:val="24"/>
          <w:szCs w:val="24"/>
        </w:rPr>
        <w:t xml:space="preserve">malların fiyatlarından daha hızlı arttığında dış ticaret açığı ve cari açık büyümektedir. </w:t>
      </w:r>
      <w:r w:rsidR="002A4370" w:rsidRPr="00283D49">
        <w:rPr>
          <w:color w:val="000000" w:themeColor="text1"/>
          <w:sz w:val="24"/>
          <w:szCs w:val="24"/>
        </w:rPr>
        <w:t>Türkiye açısından, enerji girdilerinin</w:t>
      </w:r>
      <w:r w:rsidR="00283D49" w:rsidRPr="00283D49">
        <w:rPr>
          <w:color w:val="000000" w:themeColor="text1"/>
          <w:sz w:val="24"/>
          <w:szCs w:val="24"/>
        </w:rPr>
        <w:t>,</w:t>
      </w:r>
      <w:r w:rsidR="002A4370" w:rsidRPr="00283D49">
        <w:rPr>
          <w:color w:val="000000" w:themeColor="text1"/>
          <w:sz w:val="24"/>
          <w:szCs w:val="24"/>
        </w:rPr>
        <w:t xml:space="preserve"> özellikle de ham petrolün fiyatı büyük önem taşımaktadır.</w:t>
      </w:r>
      <w:r w:rsidR="00283D49" w:rsidRPr="00283D49">
        <w:rPr>
          <w:color w:val="000000" w:themeColor="text1"/>
          <w:sz w:val="24"/>
          <w:szCs w:val="24"/>
        </w:rPr>
        <w:t xml:space="preserve"> Ham petrol fiyatlarındaki artış dış ticaret açığını ve cari açığı büyütmektedir.</w:t>
      </w:r>
      <w:r w:rsidR="00283D49">
        <w:rPr>
          <w:color w:val="0070C0"/>
          <w:sz w:val="24"/>
          <w:szCs w:val="24"/>
        </w:rPr>
        <w:t xml:space="preserve"> </w:t>
      </w:r>
      <w:r w:rsidR="00430FFE" w:rsidRPr="003B5D93">
        <w:rPr>
          <w:color w:val="0070C0"/>
          <w:sz w:val="24"/>
          <w:szCs w:val="24"/>
        </w:rPr>
        <w:t xml:space="preserve"> </w:t>
      </w:r>
    </w:p>
    <w:p w14:paraId="1FF5617F" w14:textId="12350347" w:rsidR="00430FFE" w:rsidRPr="004E5394" w:rsidRDefault="00A10C01" w:rsidP="00A10C01">
      <w:pPr>
        <w:numPr>
          <w:ilvl w:val="0"/>
          <w:numId w:val="70"/>
        </w:numPr>
        <w:spacing w:before="120" w:after="120" w:line="360" w:lineRule="auto"/>
        <w:ind w:left="1066" w:hanging="357"/>
        <w:jc w:val="both"/>
        <w:rPr>
          <w:b/>
          <w:sz w:val="24"/>
          <w:szCs w:val="24"/>
        </w:rPr>
      </w:pPr>
      <w:r w:rsidRPr="004E5394">
        <w:rPr>
          <w:b/>
          <w:sz w:val="24"/>
          <w:szCs w:val="24"/>
        </w:rPr>
        <w:t>Dış Açığın Finansmanı</w:t>
      </w:r>
      <w:r w:rsidR="00430FFE" w:rsidRPr="004E5394">
        <w:rPr>
          <w:b/>
          <w:sz w:val="24"/>
          <w:szCs w:val="24"/>
        </w:rPr>
        <w:t xml:space="preserve"> </w:t>
      </w:r>
    </w:p>
    <w:p w14:paraId="23A9F611" w14:textId="6456725B" w:rsidR="00430FFE" w:rsidRPr="003B5D93" w:rsidRDefault="00F16ADA" w:rsidP="00430FFE">
      <w:pPr>
        <w:spacing w:before="120" w:after="120" w:line="360" w:lineRule="auto"/>
        <w:jc w:val="both"/>
        <w:rPr>
          <w:color w:val="0070C0"/>
          <w:sz w:val="24"/>
          <w:szCs w:val="24"/>
        </w:rPr>
      </w:pPr>
      <w:r w:rsidRPr="00F16ADA">
        <w:rPr>
          <w:color w:val="000000" w:themeColor="text1"/>
          <w:sz w:val="24"/>
          <w:szCs w:val="24"/>
        </w:rPr>
        <w:t>Daha önce de belirttiğimiz üzere, c</w:t>
      </w:r>
      <w:r w:rsidR="00A10C01" w:rsidRPr="00F16ADA">
        <w:rPr>
          <w:color w:val="000000" w:themeColor="text1"/>
          <w:sz w:val="24"/>
          <w:szCs w:val="24"/>
        </w:rPr>
        <w:t>ari açığın finansmanında kullanılan yabancı kaynaklar üç başlık altında toplanabilir</w:t>
      </w:r>
      <w:r w:rsidR="00224B3C" w:rsidRPr="00F16ADA">
        <w:rPr>
          <w:color w:val="000000" w:themeColor="text1"/>
          <w:sz w:val="24"/>
          <w:szCs w:val="24"/>
        </w:rPr>
        <w:t>: doğrudan yabancı yatırımlar</w:t>
      </w:r>
      <w:r w:rsidR="003D0824">
        <w:rPr>
          <w:color w:val="000000" w:themeColor="text1"/>
          <w:sz w:val="24"/>
          <w:szCs w:val="24"/>
        </w:rPr>
        <w:t xml:space="preserve"> (DYY)</w:t>
      </w:r>
      <w:r w:rsidR="00224B3C" w:rsidRPr="00F16ADA">
        <w:rPr>
          <w:color w:val="000000" w:themeColor="text1"/>
          <w:sz w:val="24"/>
          <w:szCs w:val="24"/>
        </w:rPr>
        <w:t xml:space="preserve">, portföy yatırımları </w:t>
      </w:r>
      <w:r w:rsidR="003D0824">
        <w:rPr>
          <w:color w:val="000000" w:themeColor="text1"/>
          <w:sz w:val="24"/>
          <w:szCs w:val="24"/>
        </w:rPr>
        <w:t xml:space="preserve">(PY) </w:t>
      </w:r>
      <w:r w:rsidR="00224B3C" w:rsidRPr="00F16ADA">
        <w:rPr>
          <w:color w:val="000000" w:themeColor="text1"/>
          <w:sz w:val="24"/>
          <w:szCs w:val="24"/>
        </w:rPr>
        <w:t>ve diğer yatırımlar</w:t>
      </w:r>
      <w:r w:rsidR="003D0824">
        <w:rPr>
          <w:color w:val="000000" w:themeColor="text1"/>
          <w:sz w:val="24"/>
          <w:szCs w:val="24"/>
        </w:rPr>
        <w:t xml:space="preserve"> (DY)</w:t>
      </w:r>
      <w:r w:rsidR="00224B3C" w:rsidRPr="00F16ADA">
        <w:rPr>
          <w:color w:val="000000" w:themeColor="text1"/>
          <w:sz w:val="24"/>
          <w:szCs w:val="24"/>
        </w:rPr>
        <w:t>.</w:t>
      </w:r>
      <w:r w:rsidR="00224B3C">
        <w:rPr>
          <w:color w:val="0070C0"/>
          <w:sz w:val="24"/>
          <w:szCs w:val="24"/>
        </w:rPr>
        <w:t xml:space="preserve"> </w:t>
      </w:r>
    </w:p>
    <w:p w14:paraId="4A51B51B" w14:textId="762AB125" w:rsidR="00430FFE" w:rsidRPr="00DC4254" w:rsidRDefault="003D0824" w:rsidP="00430FFE">
      <w:pPr>
        <w:spacing w:before="120" w:after="0" w:line="360" w:lineRule="auto"/>
        <w:ind w:firstLine="709"/>
        <w:jc w:val="both"/>
        <w:rPr>
          <w:color w:val="000000" w:themeColor="text1"/>
          <w:sz w:val="24"/>
          <w:szCs w:val="24"/>
        </w:rPr>
      </w:pPr>
      <w:r w:rsidRPr="00DC4254">
        <w:rPr>
          <w:color w:val="000000" w:themeColor="text1"/>
          <w:sz w:val="24"/>
          <w:szCs w:val="24"/>
        </w:rPr>
        <w:t>DYY miktarı yabancı yatırımcıların Türkiye ekonomisine ilişkin uzun vadeli beklentileri</w:t>
      </w:r>
      <w:r w:rsidR="00ED05E2" w:rsidRPr="00DC4254">
        <w:rPr>
          <w:color w:val="000000" w:themeColor="text1"/>
          <w:sz w:val="24"/>
          <w:szCs w:val="24"/>
        </w:rPr>
        <w:t xml:space="preserve"> tarafından belirlenmektedir. Diğer iki dış yatırım türü </w:t>
      </w:r>
      <w:r w:rsidR="002D7BB1">
        <w:rPr>
          <w:color w:val="000000" w:themeColor="text1"/>
          <w:sz w:val="24"/>
          <w:szCs w:val="24"/>
        </w:rPr>
        <w:t xml:space="preserve">olan </w:t>
      </w:r>
      <w:r w:rsidR="00ED05E2" w:rsidRPr="00DC4254">
        <w:rPr>
          <w:color w:val="000000" w:themeColor="text1"/>
          <w:sz w:val="24"/>
          <w:szCs w:val="24"/>
        </w:rPr>
        <w:t>PY ve DY</w:t>
      </w:r>
      <w:r w:rsidR="00F426DC">
        <w:rPr>
          <w:color w:val="000000" w:themeColor="text1"/>
          <w:sz w:val="24"/>
          <w:szCs w:val="24"/>
        </w:rPr>
        <w:t>,</w:t>
      </w:r>
      <w:r w:rsidR="00086F1D" w:rsidRPr="00DC4254">
        <w:rPr>
          <w:color w:val="000000" w:themeColor="text1"/>
          <w:sz w:val="24"/>
          <w:szCs w:val="24"/>
        </w:rPr>
        <w:t xml:space="preserve"> </w:t>
      </w:r>
      <w:r w:rsidR="00E15479" w:rsidRPr="00DC4254">
        <w:rPr>
          <w:color w:val="000000" w:themeColor="text1"/>
          <w:sz w:val="24"/>
          <w:szCs w:val="24"/>
        </w:rPr>
        <w:t>büyük ölçüde</w:t>
      </w:r>
      <w:r w:rsidR="00F426DC">
        <w:rPr>
          <w:color w:val="000000" w:themeColor="text1"/>
          <w:sz w:val="24"/>
          <w:szCs w:val="24"/>
        </w:rPr>
        <w:t>,</w:t>
      </w:r>
      <w:r w:rsidR="00086F1D" w:rsidRPr="00DC4254">
        <w:rPr>
          <w:color w:val="000000" w:themeColor="text1"/>
          <w:sz w:val="24"/>
          <w:szCs w:val="24"/>
        </w:rPr>
        <w:t xml:space="preserve"> Amerikan Merkez Bankası FED</w:t>
      </w:r>
      <w:r w:rsidR="008A561E" w:rsidRPr="00DC4254">
        <w:rPr>
          <w:color w:val="000000" w:themeColor="text1"/>
          <w:sz w:val="24"/>
          <w:szCs w:val="24"/>
        </w:rPr>
        <w:t>, Avrupa Merkez Bankası</w:t>
      </w:r>
      <w:r w:rsidR="003B5BD9" w:rsidRPr="00DC4254">
        <w:rPr>
          <w:color w:val="000000" w:themeColor="text1"/>
          <w:sz w:val="24"/>
          <w:szCs w:val="24"/>
        </w:rPr>
        <w:t xml:space="preserve"> (AMB)</w:t>
      </w:r>
      <w:r w:rsidR="008A561E" w:rsidRPr="00DC4254">
        <w:rPr>
          <w:color w:val="000000" w:themeColor="text1"/>
          <w:sz w:val="24"/>
          <w:szCs w:val="24"/>
        </w:rPr>
        <w:t xml:space="preserve"> ve Türkiye Cumhuriyet Merkez Bankasının </w:t>
      </w:r>
      <w:r w:rsidR="003B5BD9" w:rsidRPr="00DC4254">
        <w:rPr>
          <w:color w:val="000000" w:themeColor="text1"/>
          <w:sz w:val="24"/>
          <w:szCs w:val="24"/>
        </w:rPr>
        <w:t xml:space="preserve">(TCMB) </w:t>
      </w:r>
      <w:r w:rsidR="008A561E" w:rsidRPr="00DC4254">
        <w:rPr>
          <w:color w:val="000000" w:themeColor="text1"/>
          <w:sz w:val="24"/>
          <w:szCs w:val="24"/>
        </w:rPr>
        <w:t>uyguladıkları para politikaları</w:t>
      </w:r>
      <w:r w:rsidR="00E15479" w:rsidRPr="00DC4254">
        <w:rPr>
          <w:color w:val="000000" w:themeColor="text1"/>
          <w:sz w:val="24"/>
          <w:szCs w:val="24"/>
        </w:rPr>
        <w:t>na bağlıdır</w:t>
      </w:r>
      <w:r w:rsidR="008A561E" w:rsidRPr="00DC4254">
        <w:rPr>
          <w:color w:val="000000" w:themeColor="text1"/>
          <w:sz w:val="24"/>
          <w:szCs w:val="24"/>
        </w:rPr>
        <w:t xml:space="preserve">. </w:t>
      </w:r>
      <w:r w:rsidR="003B5BD9" w:rsidRPr="00DC4254">
        <w:rPr>
          <w:color w:val="000000" w:themeColor="text1"/>
          <w:sz w:val="24"/>
          <w:szCs w:val="24"/>
        </w:rPr>
        <w:t xml:space="preserve">FED ve </w:t>
      </w:r>
      <w:proofErr w:type="spellStart"/>
      <w:r w:rsidR="003B5BD9" w:rsidRPr="00DC4254">
        <w:rPr>
          <w:color w:val="000000" w:themeColor="text1"/>
          <w:sz w:val="24"/>
          <w:szCs w:val="24"/>
        </w:rPr>
        <w:t>AMB’n</w:t>
      </w:r>
      <w:r w:rsidR="005A0AC7" w:rsidRPr="00DC4254">
        <w:rPr>
          <w:color w:val="000000" w:themeColor="text1"/>
          <w:sz w:val="24"/>
          <w:szCs w:val="24"/>
        </w:rPr>
        <w:t>i</w:t>
      </w:r>
      <w:r w:rsidR="003B5BD9" w:rsidRPr="00DC4254">
        <w:rPr>
          <w:color w:val="000000" w:themeColor="text1"/>
          <w:sz w:val="24"/>
          <w:szCs w:val="24"/>
        </w:rPr>
        <w:t>n</w:t>
      </w:r>
      <w:proofErr w:type="spellEnd"/>
      <w:r w:rsidR="003B5BD9" w:rsidRPr="00DC4254">
        <w:rPr>
          <w:color w:val="000000" w:themeColor="text1"/>
          <w:sz w:val="24"/>
          <w:szCs w:val="24"/>
        </w:rPr>
        <w:t xml:space="preserve"> uyguladıkları genişlemeci para politikaları </w:t>
      </w:r>
      <w:r w:rsidR="001809C0" w:rsidRPr="00DC4254">
        <w:rPr>
          <w:color w:val="000000" w:themeColor="text1"/>
          <w:sz w:val="24"/>
          <w:szCs w:val="24"/>
        </w:rPr>
        <w:t>uluslararası piyasalarda likiditeyi artır</w:t>
      </w:r>
      <w:r w:rsidR="005A0AC7" w:rsidRPr="00DC4254">
        <w:rPr>
          <w:color w:val="000000" w:themeColor="text1"/>
          <w:sz w:val="24"/>
          <w:szCs w:val="24"/>
        </w:rPr>
        <w:t>dığından</w:t>
      </w:r>
      <w:r w:rsidR="001809C0" w:rsidRPr="00DC4254">
        <w:rPr>
          <w:color w:val="000000" w:themeColor="text1"/>
          <w:sz w:val="24"/>
          <w:szCs w:val="24"/>
        </w:rPr>
        <w:t xml:space="preserve"> dolar ve euro üzerindeki faizleri düşürmekte</w:t>
      </w:r>
      <w:r w:rsidR="005A0AC7" w:rsidRPr="00DC4254">
        <w:rPr>
          <w:color w:val="000000" w:themeColor="text1"/>
          <w:sz w:val="24"/>
          <w:szCs w:val="24"/>
        </w:rPr>
        <w:t xml:space="preserve"> ve Türkiye’ye sermaye girişlerini </w:t>
      </w:r>
      <w:r w:rsidR="00CB36FA" w:rsidRPr="00DC4254">
        <w:rPr>
          <w:color w:val="000000" w:themeColor="text1"/>
          <w:sz w:val="24"/>
          <w:szCs w:val="24"/>
        </w:rPr>
        <w:t>artırmaktadır. Bu iki büyük merkez bankasının daraltıcı para politika</w:t>
      </w:r>
      <w:r w:rsidR="00B367A1">
        <w:rPr>
          <w:color w:val="000000" w:themeColor="text1"/>
          <w:sz w:val="24"/>
          <w:szCs w:val="24"/>
        </w:rPr>
        <w:t>s</w:t>
      </w:r>
      <w:r w:rsidR="00CB36FA" w:rsidRPr="00DC4254">
        <w:rPr>
          <w:color w:val="000000" w:themeColor="text1"/>
          <w:sz w:val="24"/>
          <w:szCs w:val="24"/>
        </w:rPr>
        <w:t>ı uygulamaları durumunda</w:t>
      </w:r>
      <w:r w:rsidR="00B139DF" w:rsidRPr="00DC4254">
        <w:rPr>
          <w:color w:val="000000" w:themeColor="text1"/>
          <w:sz w:val="24"/>
          <w:szCs w:val="24"/>
        </w:rPr>
        <w:t>,</w:t>
      </w:r>
      <w:r w:rsidR="00CB36FA" w:rsidRPr="00DC4254">
        <w:rPr>
          <w:color w:val="000000" w:themeColor="text1"/>
          <w:sz w:val="24"/>
          <w:szCs w:val="24"/>
        </w:rPr>
        <w:t xml:space="preserve"> </w:t>
      </w:r>
      <w:r w:rsidR="006902F7" w:rsidRPr="00DC4254">
        <w:rPr>
          <w:color w:val="000000" w:themeColor="text1"/>
          <w:sz w:val="24"/>
          <w:szCs w:val="24"/>
        </w:rPr>
        <w:t>uluslarar</w:t>
      </w:r>
      <w:r w:rsidR="00B139DF" w:rsidRPr="00DC4254">
        <w:rPr>
          <w:color w:val="000000" w:themeColor="text1"/>
          <w:sz w:val="24"/>
          <w:szCs w:val="24"/>
        </w:rPr>
        <w:t>a</w:t>
      </w:r>
      <w:r w:rsidR="006902F7" w:rsidRPr="00DC4254">
        <w:rPr>
          <w:color w:val="000000" w:themeColor="text1"/>
          <w:sz w:val="24"/>
          <w:szCs w:val="24"/>
        </w:rPr>
        <w:t>sı finansal piyasalarda faiz oranları yükselmekte ve Türkiye’ye sermaye girişinin cazibesi az</w:t>
      </w:r>
      <w:r w:rsidR="00B139DF" w:rsidRPr="00DC4254">
        <w:rPr>
          <w:color w:val="000000" w:themeColor="text1"/>
          <w:sz w:val="24"/>
          <w:szCs w:val="24"/>
        </w:rPr>
        <w:t>almaktadır. Öte yandan, TCMB’nin</w:t>
      </w:r>
      <w:r w:rsidR="00A04B51" w:rsidRPr="00DC4254">
        <w:rPr>
          <w:color w:val="000000" w:themeColor="text1"/>
          <w:sz w:val="24"/>
          <w:szCs w:val="24"/>
        </w:rPr>
        <w:t xml:space="preserve"> </w:t>
      </w:r>
      <w:r w:rsidR="00B139DF" w:rsidRPr="00DC4254">
        <w:rPr>
          <w:color w:val="000000" w:themeColor="text1"/>
          <w:sz w:val="24"/>
          <w:szCs w:val="24"/>
        </w:rPr>
        <w:t xml:space="preserve">uyguladığı para politikaları </w:t>
      </w:r>
      <w:r w:rsidR="00A04B51" w:rsidRPr="00DC4254">
        <w:rPr>
          <w:color w:val="000000" w:themeColor="text1"/>
          <w:sz w:val="24"/>
          <w:szCs w:val="24"/>
        </w:rPr>
        <w:t xml:space="preserve">lira üzerindeki faiz oranlarının en önemli belirleyicisidir. </w:t>
      </w:r>
      <w:r w:rsidR="00733874" w:rsidRPr="00DC4254">
        <w:rPr>
          <w:color w:val="000000" w:themeColor="text1"/>
          <w:sz w:val="24"/>
          <w:szCs w:val="24"/>
        </w:rPr>
        <w:t>Türkiye’ye s</w:t>
      </w:r>
      <w:r w:rsidR="00A04B51" w:rsidRPr="00DC4254">
        <w:rPr>
          <w:color w:val="000000" w:themeColor="text1"/>
          <w:sz w:val="24"/>
          <w:szCs w:val="24"/>
        </w:rPr>
        <w:t xml:space="preserve">pekülatif </w:t>
      </w:r>
      <w:r w:rsidR="00733874" w:rsidRPr="00DC4254">
        <w:rPr>
          <w:color w:val="000000" w:themeColor="text1"/>
          <w:sz w:val="24"/>
          <w:szCs w:val="24"/>
        </w:rPr>
        <w:t xml:space="preserve">sermaye girişleri ise yabancı yatırımcıların </w:t>
      </w:r>
      <w:r w:rsidR="00781655" w:rsidRPr="00DC4254">
        <w:rPr>
          <w:color w:val="000000" w:themeColor="text1"/>
          <w:sz w:val="24"/>
          <w:szCs w:val="24"/>
        </w:rPr>
        <w:t xml:space="preserve">kâr </w:t>
      </w:r>
      <w:r w:rsidR="00733874" w:rsidRPr="00DC4254">
        <w:rPr>
          <w:color w:val="000000" w:themeColor="text1"/>
          <w:sz w:val="24"/>
          <w:szCs w:val="24"/>
        </w:rPr>
        <w:t>beklen</w:t>
      </w:r>
      <w:r w:rsidR="00781655" w:rsidRPr="00DC4254">
        <w:rPr>
          <w:color w:val="000000" w:themeColor="text1"/>
          <w:sz w:val="24"/>
          <w:szCs w:val="24"/>
        </w:rPr>
        <w:t>tileri</w:t>
      </w:r>
      <w:r w:rsidR="009F1C5A">
        <w:rPr>
          <w:color w:val="000000" w:themeColor="text1"/>
          <w:sz w:val="24"/>
          <w:szCs w:val="24"/>
        </w:rPr>
        <w:t xml:space="preserve"> tarafından belirlenmektedir</w:t>
      </w:r>
      <w:r w:rsidR="00781655" w:rsidRPr="00DC4254">
        <w:rPr>
          <w:color w:val="000000" w:themeColor="text1"/>
          <w:sz w:val="24"/>
          <w:szCs w:val="24"/>
        </w:rPr>
        <w:t>. Yabancı yatırımcıların beklenen kârı da</w:t>
      </w:r>
      <w:r w:rsidR="00DC4254" w:rsidRPr="00DC4254">
        <w:rPr>
          <w:color w:val="000000" w:themeColor="text1"/>
          <w:sz w:val="24"/>
          <w:szCs w:val="24"/>
        </w:rPr>
        <w:t xml:space="preserve"> beklenen döviz kuruna ve lira üzerindeki faiz oranına bağlıdır. </w:t>
      </w:r>
    </w:p>
    <w:p w14:paraId="3B9D98DD" w14:textId="2D75F3BB" w:rsidR="00430FFE" w:rsidRPr="003B5D93" w:rsidRDefault="009F1C5A" w:rsidP="00430FFE">
      <w:pPr>
        <w:spacing w:before="120" w:after="0" w:line="360" w:lineRule="auto"/>
        <w:ind w:firstLine="709"/>
        <w:jc w:val="both"/>
        <w:rPr>
          <w:color w:val="0070C0"/>
          <w:sz w:val="24"/>
          <w:szCs w:val="24"/>
        </w:rPr>
      </w:pPr>
      <w:r w:rsidRPr="00D57224">
        <w:rPr>
          <w:color w:val="000000" w:themeColor="text1"/>
          <w:sz w:val="24"/>
          <w:szCs w:val="24"/>
        </w:rPr>
        <w:t xml:space="preserve">2010-2021 yıllarını kapsayan 12 yıllık dönemde </w:t>
      </w:r>
      <w:r w:rsidR="00D57224" w:rsidRPr="00D57224">
        <w:rPr>
          <w:color w:val="000000" w:themeColor="text1"/>
          <w:sz w:val="24"/>
          <w:szCs w:val="24"/>
        </w:rPr>
        <w:t>Türkiye’ye toplam net yabancı sermaye girişi 397 milyar dolardır.</w:t>
      </w:r>
      <w:r w:rsidR="00D57224">
        <w:rPr>
          <w:color w:val="0070C0"/>
          <w:sz w:val="24"/>
          <w:szCs w:val="24"/>
        </w:rPr>
        <w:t xml:space="preserve"> </w:t>
      </w:r>
      <w:r w:rsidR="00D57224" w:rsidRPr="009642BD">
        <w:rPr>
          <w:color w:val="000000" w:themeColor="text1"/>
          <w:sz w:val="24"/>
          <w:szCs w:val="24"/>
        </w:rPr>
        <w:t>Bu tutarın yaklaşık yüzde 67’si</w:t>
      </w:r>
      <w:r w:rsidR="009642BD" w:rsidRPr="009642BD">
        <w:rPr>
          <w:color w:val="000000" w:themeColor="text1"/>
          <w:sz w:val="24"/>
          <w:szCs w:val="24"/>
        </w:rPr>
        <w:t xml:space="preserve"> yani 266 miyar doları</w:t>
      </w:r>
      <w:r w:rsidR="00525F28" w:rsidRPr="009642BD">
        <w:rPr>
          <w:color w:val="000000" w:themeColor="text1"/>
          <w:sz w:val="24"/>
          <w:szCs w:val="24"/>
        </w:rPr>
        <w:t>, FED</w:t>
      </w:r>
      <w:r w:rsidR="00527A58">
        <w:rPr>
          <w:color w:val="000000" w:themeColor="text1"/>
          <w:sz w:val="24"/>
          <w:szCs w:val="24"/>
        </w:rPr>
        <w:t>’in</w:t>
      </w:r>
      <w:r w:rsidR="00525F28" w:rsidRPr="009642BD">
        <w:rPr>
          <w:color w:val="000000" w:themeColor="text1"/>
          <w:sz w:val="24"/>
          <w:szCs w:val="24"/>
        </w:rPr>
        <w:t xml:space="preserve"> genişlemeci para politikaları uyguladığı ilk dört yılda (2010-2013) </w:t>
      </w:r>
      <w:r w:rsidR="009642BD" w:rsidRPr="009642BD">
        <w:rPr>
          <w:color w:val="000000" w:themeColor="text1"/>
          <w:sz w:val="24"/>
          <w:szCs w:val="24"/>
        </w:rPr>
        <w:t>gelmişti</w:t>
      </w:r>
      <w:r w:rsidR="00525F28" w:rsidRPr="009642BD">
        <w:rPr>
          <w:color w:val="000000" w:themeColor="text1"/>
          <w:sz w:val="24"/>
          <w:szCs w:val="24"/>
        </w:rPr>
        <w:t xml:space="preserve">r. </w:t>
      </w:r>
      <w:r w:rsidR="003A2BB4">
        <w:rPr>
          <w:color w:val="000000" w:themeColor="text1"/>
          <w:sz w:val="24"/>
          <w:szCs w:val="24"/>
        </w:rPr>
        <w:t xml:space="preserve">Dönemin bütününde toplam sermaye girişlerinin yüzde 30’u DYY ve geri kalan yüzde 70’i de </w:t>
      </w:r>
      <w:r w:rsidR="0060031D">
        <w:rPr>
          <w:color w:val="000000" w:themeColor="text1"/>
          <w:sz w:val="24"/>
          <w:szCs w:val="24"/>
        </w:rPr>
        <w:t xml:space="preserve">PY ve </w:t>
      </w:r>
      <w:proofErr w:type="spellStart"/>
      <w:r w:rsidR="0060031D">
        <w:rPr>
          <w:color w:val="000000" w:themeColor="text1"/>
          <w:sz w:val="24"/>
          <w:szCs w:val="24"/>
        </w:rPr>
        <w:t>DY’nin</w:t>
      </w:r>
      <w:proofErr w:type="spellEnd"/>
      <w:r w:rsidR="0060031D">
        <w:rPr>
          <w:color w:val="000000" w:themeColor="text1"/>
          <w:sz w:val="24"/>
          <w:szCs w:val="24"/>
        </w:rPr>
        <w:t xml:space="preserve"> toplamı şeklinde gerçekleşmiştir. </w:t>
      </w:r>
      <w:r w:rsidR="00770439">
        <w:rPr>
          <w:color w:val="000000" w:themeColor="text1"/>
          <w:sz w:val="24"/>
          <w:szCs w:val="24"/>
        </w:rPr>
        <w:t>Toplam sermaye girişlerinin yüzde 69’u borç yaratan girişler</w:t>
      </w:r>
      <w:r w:rsidR="00F54BB6">
        <w:rPr>
          <w:color w:val="000000" w:themeColor="text1"/>
          <w:sz w:val="24"/>
          <w:szCs w:val="24"/>
        </w:rPr>
        <w:t>dir</w:t>
      </w:r>
      <w:r w:rsidR="00770439">
        <w:rPr>
          <w:color w:val="000000" w:themeColor="text1"/>
          <w:sz w:val="24"/>
          <w:szCs w:val="24"/>
        </w:rPr>
        <w:t xml:space="preserve"> ve geri kalan yüzde 31’i ise </w:t>
      </w:r>
      <w:r w:rsidR="00C83C9C">
        <w:rPr>
          <w:color w:val="000000" w:themeColor="text1"/>
          <w:sz w:val="24"/>
          <w:szCs w:val="24"/>
        </w:rPr>
        <w:t xml:space="preserve">DYY </w:t>
      </w:r>
      <w:r w:rsidR="00F54BB6">
        <w:rPr>
          <w:color w:val="000000" w:themeColor="text1"/>
          <w:sz w:val="24"/>
          <w:szCs w:val="24"/>
        </w:rPr>
        <w:t>il</w:t>
      </w:r>
      <w:r w:rsidR="00C83C9C">
        <w:rPr>
          <w:color w:val="000000" w:themeColor="text1"/>
          <w:sz w:val="24"/>
          <w:szCs w:val="24"/>
        </w:rPr>
        <w:t>e portföy yatırımlarının hisse alımına yönelik olan kısmı</w:t>
      </w:r>
      <w:r w:rsidR="00F54BB6">
        <w:rPr>
          <w:color w:val="000000" w:themeColor="text1"/>
          <w:sz w:val="24"/>
          <w:szCs w:val="24"/>
        </w:rPr>
        <w:t>nın toplamından oluşmaktadır</w:t>
      </w:r>
      <w:r w:rsidR="00770439">
        <w:rPr>
          <w:color w:val="000000" w:themeColor="text1"/>
          <w:sz w:val="24"/>
          <w:szCs w:val="24"/>
        </w:rPr>
        <w:t xml:space="preserve">. </w:t>
      </w:r>
      <w:r w:rsidR="00F53098">
        <w:rPr>
          <w:color w:val="000000" w:themeColor="text1"/>
          <w:sz w:val="24"/>
          <w:szCs w:val="24"/>
        </w:rPr>
        <w:t xml:space="preserve">Sermaye hareketleri son derecede oynaktır ve sermaye </w:t>
      </w:r>
      <w:r w:rsidR="00F53098">
        <w:rPr>
          <w:color w:val="000000" w:themeColor="text1"/>
          <w:sz w:val="24"/>
          <w:szCs w:val="24"/>
        </w:rPr>
        <w:lastRenderedPageBreak/>
        <w:t>girişlerinin çok büyük bir kısmı kısa vadeli yükümlülükler yaratan</w:t>
      </w:r>
      <w:r w:rsidR="0014038D">
        <w:rPr>
          <w:color w:val="000000" w:themeColor="text1"/>
          <w:sz w:val="24"/>
          <w:szCs w:val="24"/>
        </w:rPr>
        <w:t>,</w:t>
      </w:r>
      <w:r w:rsidR="00F53098">
        <w:rPr>
          <w:color w:val="000000" w:themeColor="text1"/>
          <w:sz w:val="24"/>
          <w:szCs w:val="24"/>
        </w:rPr>
        <w:t xml:space="preserve"> s</w:t>
      </w:r>
      <w:r w:rsidR="0014038D">
        <w:rPr>
          <w:color w:val="000000" w:themeColor="text1"/>
          <w:sz w:val="24"/>
          <w:szCs w:val="24"/>
        </w:rPr>
        <w:t>p</w:t>
      </w:r>
      <w:r w:rsidR="00F53098">
        <w:rPr>
          <w:color w:val="000000" w:themeColor="text1"/>
          <w:sz w:val="24"/>
          <w:szCs w:val="24"/>
        </w:rPr>
        <w:t>ekülati</w:t>
      </w:r>
      <w:r w:rsidR="0014038D">
        <w:rPr>
          <w:color w:val="000000" w:themeColor="text1"/>
          <w:sz w:val="24"/>
          <w:szCs w:val="24"/>
        </w:rPr>
        <w:t xml:space="preserve">f karakterli </w:t>
      </w:r>
      <w:r w:rsidR="00E35329">
        <w:rPr>
          <w:color w:val="000000" w:themeColor="text1"/>
          <w:sz w:val="24"/>
          <w:szCs w:val="24"/>
        </w:rPr>
        <w:t xml:space="preserve">yatırımlardır. PY ve DY, doğrudan yatırımlara göre çok daha istikrarsızdır. </w:t>
      </w:r>
      <w:r w:rsidR="00284F7A">
        <w:rPr>
          <w:color w:val="000000" w:themeColor="text1"/>
          <w:sz w:val="24"/>
          <w:szCs w:val="24"/>
        </w:rPr>
        <w:t xml:space="preserve">Bu iki yatırım türünün yüksek derecedeki oynaklığı </w:t>
      </w:r>
      <w:r w:rsidR="007831FF">
        <w:rPr>
          <w:color w:val="000000" w:themeColor="text1"/>
          <w:sz w:val="24"/>
          <w:szCs w:val="24"/>
        </w:rPr>
        <w:t xml:space="preserve">kısa vadeli ve spekülatif karakterde olmalarından ve uluslararası piyasalardan değişikliklere </w:t>
      </w:r>
      <w:r w:rsidR="00873B0C">
        <w:rPr>
          <w:color w:val="000000" w:themeColor="text1"/>
          <w:sz w:val="24"/>
          <w:szCs w:val="24"/>
        </w:rPr>
        <w:t xml:space="preserve">karşı aşırı duyarlı olmalarından kaynaklanmaktadır. Bu nedenle, dış açığın finansmanında PY ve DY türü </w:t>
      </w:r>
      <w:r w:rsidR="003F4EC4">
        <w:rPr>
          <w:color w:val="000000" w:themeColor="text1"/>
          <w:sz w:val="24"/>
          <w:szCs w:val="24"/>
        </w:rPr>
        <w:t xml:space="preserve">dış </w:t>
      </w:r>
      <w:r w:rsidR="00873B0C">
        <w:rPr>
          <w:color w:val="000000" w:themeColor="text1"/>
          <w:sz w:val="24"/>
          <w:szCs w:val="24"/>
        </w:rPr>
        <w:t xml:space="preserve">yatırımlara </w:t>
      </w:r>
      <w:r w:rsidR="002727ED">
        <w:rPr>
          <w:color w:val="000000" w:themeColor="text1"/>
          <w:sz w:val="24"/>
          <w:szCs w:val="24"/>
        </w:rPr>
        <w:t xml:space="preserve">bağımlılık kriz potansiyelini artırmaktadır. DYY, uzun vadeli ve daha istikrarlı bir yabancı yatırım türüdür </w:t>
      </w:r>
      <w:r w:rsidR="004E236F">
        <w:rPr>
          <w:color w:val="000000" w:themeColor="text1"/>
          <w:sz w:val="24"/>
          <w:szCs w:val="24"/>
        </w:rPr>
        <w:t xml:space="preserve">ve PY ve </w:t>
      </w:r>
      <w:proofErr w:type="spellStart"/>
      <w:r w:rsidR="004E236F">
        <w:rPr>
          <w:color w:val="000000" w:themeColor="text1"/>
          <w:sz w:val="24"/>
          <w:szCs w:val="24"/>
        </w:rPr>
        <w:t>DY’nin</w:t>
      </w:r>
      <w:proofErr w:type="spellEnd"/>
      <w:r w:rsidR="004E236F">
        <w:rPr>
          <w:color w:val="000000" w:themeColor="text1"/>
          <w:sz w:val="24"/>
          <w:szCs w:val="24"/>
        </w:rPr>
        <w:t xml:space="preserve"> tersine, kısa vadeli yükümlülük yaratmaz</w:t>
      </w:r>
      <w:r w:rsidR="004E236F" w:rsidRPr="0064739C">
        <w:rPr>
          <w:color w:val="000000" w:themeColor="text1"/>
          <w:sz w:val="24"/>
          <w:szCs w:val="24"/>
        </w:rPr>
        <w:t xml:space="preserve">. </w:t>
      </w:r>
      <w:r w:rsidR="002727ED" w:rsidRPr="0064739C">
        <w:rPr>
          <w:color w:val="000000" w:themeColor="text1"/>
          <w:sz w:val="24"/>
          <w:szCs w:val="24"/>
        </w:rPr>
        <w:t xml:space="preserve"> </w:t>
      </w:r>
      <w:r w:rsidR="00217731" w:rsidRPr="0064739C">
        <w:rPr>
          <w:color w:val="000000" w:themeColor="text1"/>
          <w:sz w:val="24"/>
          <w:szCs w:val="24"/>
        </w:rPr>
        <w:t>Bu yüzden, DYY</w:t>
      </w:r>
      <w:r w:rsidR="0064739C" w:rsidRPr="0064739C">
        <w:rPr>
          <w:color w:val="000000" w:themeColor="text1"/>
          <w:sz w:val="24"/>
          <w:szCs w:val="24"/>
        </w:rPr>
        <w:t>,</w:t>
      </w:r>
      <w:r w:rsidR="00217731" w:rsidRPr="0064739C">
        <w:rPr>
          <w:color w:val="000000" w:themeColor="text1"/>
          <w:sz w:val="24"/>
          <w:szCs w:val="24"/>
        </w:rPr>
        <w:t xml:space="preserve"> </w:t>
      </w:r>
      <w:r w:rsidR="009D569B" w:rsidRPr="0064739C">
        <w:rPr>
          <w:color w:val="000000" w:themeColor="text1"/>
          <w:sz w:val="24"/>
          <w:szCs w:val="24"/>
        </w:rPr>
        <w:t>cari açığın finansmanında</w:t>
      </w:r>
      <w:r w:rsidR="0064739C" w:rsidRPr="0064739C">
        <w:rPr>
          <w:color w:val="000000" w:themeColor="text1"/>
          <w:sz w:val="24"/>
          <w:szCs w:val="24"/>
        </w:rPr>
        <w:t>,</w:t>
      </w:r>
      <w:r w:rsidR="009D569B" w:rsidRPr="0064739C">
        <w:rPr>
          <w:color w:val="000000" w:themeColor="text1"/>
          <w:sz w:val="24"/>
          <w:szCs w:val="24"/>
        </w:rPr>
        <w:t xml:space="preserve"> diğer iki yatırım türüne göre daha güvenilir, daha sürdürülebilir ve daha az ri</w:t>
      </w:r>
      <w:r w:rsidR="0064739C" w:rsidRPr="0064739C">
        <w:rPr>
          <w:color w:val="000000" w:themeColor="text1"/>
          <w:sz w:val="24"/>
          <w:szCs w:val="24"/>
        </w:rPr>
        <w:t>s</w:t>
      </w:r>
      <w:r w:rsidR="009D569B" w:rsidRPr="0064739C">
        <w:rPr>
          <w:color w:val="000000" w:themeColor="text1"/>
          <w:sz w:val="24"/>
          <w:szCs w:val="24"/>
        </w:rPr>
        <w:t>klidir</w:t>
      </w:r>
      <w:r w:rsidR="0064739C" w:rsidRPr="0064739C">
        <w:rPr>
          <w:color w:val="000000" w:themeColor="text1"/>
          <w:sz w:val="24"/>
          <w:szCs w:val="24"/>
        </w:rPr>
        <w:t>.</w:t>
      </w:r>
      <w:r w:rsidR="00430FFE" w:rsidRPr="003B5D93">
        <w:rPr>
          <w:rFonts w:cs="Arial"/>
          <w:color w:val="0070C0"/>
          <w:sz w:val="24"/>
          <w:szCs w:val="24"/>
          <w:shd w:val="clear" w:color="auto" w:fill="FFFFFF"/>
        </w:rPr>
        <w:t xml:space="preserve">  </w:t>
      </w:r>
    </w:p>
    <w:p w14:paraId="27FE17C6" w14:textId="44446D62" w:rsidR="00430FFE" w:rsidRPr="00C223A8" w:rsidRDefault="00F6350F" w:rsidP="00430FFE">
      <w:pPr>
        <w:spacing w:before="120" w:after="120" w:line="360" w:lineRule="auto"/>
        <w:ind w:firstLine="709"/>
        <w:jc w:val="both"/>
        <w:rPr>
          <w:color w:val="000000" w:themeColor="text1"/>
          <w:sz w:val="24"/>
          <w:szCs w:val="24"/>
        </w:rPr>
      </w:pPr>
      <w:r w:rsidRPr="00C223A8">
        <w:rPr>
          <w:color w:val="000000" w:themeColor="text1"/>
          <w:sz w:val="24"/>
          <w:szCs w:val="24"/>
        </w:rPr>
        <w:t xml:space="preserve">PY ve </w:t>
      </w:r>
      <w:proofErr w:type="spellStart"/>
      <w:r w:rsidRPr="00C223A8">
        <w:rPr>
          <w:color w:val="000000" w:themeColor="text1"/>
          <w:sz w:val="24"/>
          <w:szCs w:val="24"/>
        </w:rPr>
        <w:t>DY’deki</w:t>
      </w:r>
      <w:proofErr w:type="spellEnd"/>
      <w:r w:rsidRPr="00C223A8">
        <w:rPr>
          <w:color w:val="000000" w:themeColor="text1"/>
          <w:sz w:val="24"/>
          <w:szCs w:val="24"/>
        </w:rPr>
        <w:t xml:space="preserve"> yüksek oynaklık döviz kurunda istikrarsızlığa yol açmaktadır. Yabancı sermaye girişlerinde</w:t>
      </w:r>
      <w:r w:rsidR="008F3DC7">
        <w:rPr>
          <w:color w:val="000000" w:themeColor="text1"/>
          <w:sz w:val="24"/>
          <w:szCs w:val="24"/>
        </w:rPr>
        <w:t>ki</w:t>
      </w:r>
      <w:r w:rsidR="00C46438" w:rsidRPr="00C223A8">
        <w:rPr>
          <w:color w:val="000000" w:themeColor="text1"/>
          <w:sz w:val="24"/>
          <w:szCs w:val="24"/>
        </w:rPr>
        <w:t xml:space="preserve"> yükselme döviz arzını artırmakta</w:t>
      </w:r>
      <w:r w:rsidRPr="00C223A8">
        <w:rPr>
          <w:color w:val="000000" w:themeColor="text1"/>
          <w:sz w:val="24"/>
          <w:szCs w:val="24"/>
        </w:rPr>
        <w:t xml:space="preserve"> </w:t>
      </w:r>
      <w:r w:rsidR="00E10487" w:rsidRPr="00C223A8">
        <w:rPr>
          <w:color w:val="000000" w:themeColor="text1"/>
          <w:sz w:val="24"/>
          <w:szCs w:val="24"/>
        </w:rPr>
        <w:t>lirayı değerlendirmektedir. Girişlerin durması ya da tersine dönmesi</w:t>
      </w:r>
      <w:r w:rsidR="008F3DC7">
        <w:rPr>
          <w:color w:val="000000" w:themeColor="text1"/>
          <w:sz w:val="24"/>
          <w:szCs w:val="24"/>
        </w:rPr>
        <w:t xml:space="preserve"> durumunda </w:t>
      </w:r>
      <w:r w:rsidR="00AD757D" w:rsidRPr="00C223A8">
        <w:rPr>
          <w:color w:val="000000" w:themeColor="text1"/>
          <w:sz w:val="24"/>
          <w:szCs w:val="24"/>
        </w:rPr>
        <w:t>ise</w:t>
      </w:r>
      <w:r w:rsidR="008F3DC7">
        <w:rPr>
          <w:color w:val="000000" w:themeColor="text1"/>
          <w:sz w:val="24"/>
          <w:szCs w:val="24"/>
        </w:rPr>
        <w:t>,</w:t>
      </w:r>
      <w:r w:rsidR="00AD757D" w:rsidRPr="00C223A8">
        <w:rPr>
          <w:color w:val="000000" w:themeColor="text1"/>
          <w:sz w:val="24"/>
          <w:szCs w:val="24"/>
        </w:rPr>
        <w:t xml:space="preserve"> döviz arzı azaldığından</w:t>
      </w:r>
      <w:r w:rsidR="008F3DC7">
        <w:rPr>
          <w:color w:val="000000" w:themeColor="text1"/>
          <w:sz w:val="24"/>
          <w:szCs w:val="24"/>
        </w:rPr>
        <w:t>,</w:t>
      </w:r>
      <w:r w:rsidR="00AD757D" w:rsidRPr="00C223A8">
        <w:rPr>
          <w:color w:val="000000" w:themeColor="text1"/>
          <w:sz w:val="24"/>
          <w:szCs w:val="24"/>
        </w:rPr>
        <w:t xml:space="preserve"> lira değer kaybetmektedir. Liranın değerlenmesi ithalâtı art</w:t>
      </w:r>
      <w:r w:rsidR="00D96482" w:rsidRPr="00C223A8">
        <w:rPr>
          <w:color w:val="000000" w:themeColor="text1"/>
          <w:sz w:val="24"/>
          <w:szCs w:val="24"/>
        </w:rPr>
        <w:t xml:space="preserve">ırıcı ihracatı caydırıcı etki yapmaktadır. </w:t>
      </w:r>
      <w:r w:rsidR="00AB2ACA" w:rsidRPr="00C223A8">
        <w:rPr>
          <w:color w:val="000000" w:themeColor="text1"/>
          <w:sz w:val="24"/>
          <w:szCs w:val="24"/>
        </w:rPr>
        <w:t>B</w:t>
      </w:r>
      <w:r w:rsidR="00191855" w:rsidRPr="00C223A8">
        <w:rPr>
          <w:color w:val="000000" w:themeColor="text1"/>
          <w:sz w:val="24"/>
          <w:szCs w:val="24"/>
        </w:rPr>
        <w:t>u</w:t>
      </w:r>
      <w:r w:rsidR="00AB2ACA" w:rsidRPr="00C223A8">
        <w:rPr>
          <w:color w:val="000000" w:themeColor="text1"/>
          <w:sz w:val="24"/>
          <w:szCs w:val="24"/>
        </w:rPr>
        <w:t xml:space="preserve"> durum</w:t>
      </w:r>
      <w:r w:rsidR="00523471" w:rsidRPr="00C223A8">
        <w:rPr>
          <w:color w:val="000000" w:themeColor="text1"/>
          <w:sz w:val="24"/>
          <w:szCs w:val="24"/>
        </w:rPr>
        <w:t>da</w:t>
      </w:r>
      <w:r w:rsidR="00AB2ACA" w:rsidRPr="00C223A8">
        <w:rPr>
          <w:color w:val="000000" w:themeColor="text1"/>
          <w:sz w:val="24"/>
          <w:szCs w:val="24"/>
        </w:rPr>
        <w:t xml:space="preserve">, cari açığın finanse ediliş biçimi </w:t>
      </w:r>
      <w:r w:rsidR="003C4B40" w:rsidRPr="00C223A8">
        <w:rPr>
          <w:color w:val="000000" w:themeColor="text1"/>
          <w:sz w:val="24"/>
          <w:szCs w:val="24"/>
        </w:rPr>
        <w:t>ithal girdi kullanımını yerli girdiler aleyhine artırmakta</w:t>
      </w:r>
      <w:r w:rsidR="00430FFE" w:rsidRPr="00C223A8">
        <w:rPr>
          <w:color w:val="000000" w:themeColor="text1"/>
          <w:sz w:val="24"/>
          <w:szCs w:val="24"/>
        </w:rPr>
        <w:t xml:space="preserve"> </w:t>
      </w:r>
      <w:r w:rsidR="00063BBF" w:rsidRPr="00C223A8">
        <w:rPr>
          <w:color w:val="000000" w:themeColor="text1"/>
          <w:sz w:val="24"/>
          <w:szCs w:val="24"/>
        </w:rPr>
        <w:t>ve ekonomik büyüme</w:t>
      </w:r>
      <w:r w:rsidR="001C6653">
        <w:rPr>
          <w:color w:val="000000" w:themeColor="text1"/>
          <w:sz w:val="24"/>
          <w:szCs w:val="24"/>
        </w:rPr>
        <w:t>nin</w:t>
      </w:r>
      <w:r w:rsidR="00063BBF" w:rsidRPr="00C223A8">
        <w:rPr>
          <w:color w:val="000000" w:themeColor="text1"/>
          <w:sz w:val="24"/>
          <w:szCs w:val="24"/>
        </w:rPr>
        <w:t xml:space="preserve"> yabancı kaynak girişine olan </w:t>
      </w:r>
      <w:r w:rsidR="00191855" w:rsidRPr="00C223A8">
        <w:rPr>
          <w:color w:val="000000" w:themeColor="text1"/>
          <w:sz w:val="24"/>
          <w:szCs w:val="24"/>
        </w:rPr>
        <w:t xml:space="preserve">bağımlılığını artırarak cari açığı daha da büyütmektedir. </w:t>
      </w:r>
      <w:r w:rsidR="00523471" w:rsidRPr="00C223A8">
        <w:rPr>
          <w:color w:val="000000" w:themeColor="text1"/>
          <w:sz w:val="24"/>
          <w:szCs w:val="24"/>
        </w:rPr>
        <w:t xml:space="preserve">Öte yandan, liradaki yüksek değer kaybı, ithal girdi fiyatlarını yükselterek </w:t>
      </w:r>
      <w:r w:rsidR="00C223A8" w:rsidRPr="00C223A8">
        <w:rPr>
          <w:color w:val="000000" w:themeColor="text1"/>
          <w:sz w:val="24"/>
          <w:szCs w:val="24"/>
        </w:rPr>
        <w:t>ekonomide enflasyonist baskı yaratmaktadır.</w:t>
      </w:r>
      <w:r w:rsidR="00430FFE" w:rsidRPr="00C223A8">
        <w:rPr>
          <w:color w:val="000000" w:themeColor="text1"/>
          <w:sz w:val="24"/>
          <w:szCs w:val="24"/>
        </w:rPr>
        <w:t xml:space="preserve"> </w:t>
      </w:r>
    </w:p>
    <w:p w14:paraId="59E2D754" w14:textId="5FDE958C" w:rsidR="00430FFE" w:rsidRPr="002F741E" w:rsidRDefault="008169BA" w:rsidP="00430FFE">
      <w:pPr>
        <w:spacing w:before="120" w:after="0" w:line="360" w:lineRule="auto"/>
        <w:ind w:firstLine="709"/>
        <w:jc w:val="both"/>
        <w:rPr>
          <w:color w:val="000000" w:themeColor="text1"/>
          <w:sz w:val="24"/>
          <w:szCs w:val="24"/>
        </w:rPr>
      </w:pPr>
      <w:r w:rsidRPr="002F741E">
        <w:rPr>
          <w:color w:val="000000" w:themeColor="text1"/>
          <w:sz w:val="24"/>
          <w:szCs w:val="24"/>
        </w:rPr>
        <w:t>Kayıtlı sermaye girişlerine ek olarak, 2010-2021 döneminde</w:t>
      </w:r>
      <w:r w:rsidR="002B0C5E" w:rsidRPr="002F741E">
        <w:rPr>
          <w:color w:val="000000" w:themeColor="text1"/>
          <w:sz w:val="24"/>
          <w:szCs w:val="24"/>
        </w:rPr>
        <w:t xml:space="preserve"> Türkiye’ye</w:t>
      </w:r>
      <w:r w:rsidRPr="002F741E">
        <w:rPr>
          <w:color w:val="000000" w:themeColor="text1"/>
          <w:sz w:val="24"/>
          <w:szCs w:val="24"/>
        </w:rPr>
        <w:t xml:space="preserve"> 22 milyar dolarlık bir kayıtsız sermeye girişi olmuştur.</w:t>
      </w:r>
      <w:r w:rsidR="002B0C5E" w:rsidRPr="002F741E">
        <w:rPr>
          <w:color w:val="000000" w:themeColor="text1"/>
          <w:sz w:val="24"/>
          <w:szCs w:val="24"/>
        </w:rPr>
        <w:t xml:space="preserve"> Bu girişlerin çoğunun yasa dışı sermaye hareketlerinden</w:t>
      </w:r>
      <w:r w:rsidR="007B06A7">
        <w:rPr>
          <w:color w:val="000000" w:themeColor="text1"/>
          <w:sz w:val="24"/>
          <w:szCs w:val="24"/>
        </w:rPr>
        <w:t>,</w:t>
      </w:r>
      <w:r w:rsidR="002B0C5E" w:rsidRPr="002F741E">
        <w:rPr>
          <w:color w:val="000000" w:themeColor="text1"/>
          <w:sz w:val="24"/>
          <w:szCs w:val="24"/>
        </w:rPr>
        <w:t xml:space="preserve"> kalan kısmının da veri toplamadaki gecikme ve aksak</w:t>
      </w:r>
      <w:r w:rsidR="000C42B8" w:rsidRPr="002F741E">
        <w:rPr>
          <w:color w:val="000000" w:themeColor="text1"/>
          <w:sz w:val="24"/>
          <w:szCs w:val="24"/>
        </w:rPr>
        <w:t>lıklardan kaynaklandığı sanılmaktadır. Bu girişler de dikkate alındığında, toplam net giriş 419 miyar dolara ulaşmaktadır.</w:t>
      </w:r>
      <w:r w:rsidR="00D6620D" w:rsidRPr="002F741E">
        <w:rPr>
          <w:color w:val="000000" w:themeColor="text1"/>
          <w:sz w:val="24"/>
          <w:szCs w:val="24"/>
        </w:rPr>
        <w:t xml:space="preserve"> </w:t>
      </w:r>
      <w:r w:rsidR="000C42B8" w:rsidRPr="002F741E">
        <w:rPr>
          <w:color w:val="000000" w:themeColor="text1"/>
          <w:sz w:val="24"/>
          <w:szCs w:val="24"/>
        </w:rPr>
        <w:t xml:space="preserve"> </w:t>
      </w:r>
      <w:r w:rsidR="00D6620D" w:rsidRPr="002F741E">
        <w:rPr>
          <w:color w:val="000000" w:themeColor="text1"/>
          <w:sz w:val="24"/>
          <w:szCs w:val="24"/>
        </w:rPr>
        <w:t xml:space="preserve">Giren toplam sermayenin 401 milyar doları cari açığın finansmanında kullanılmış ve </w:t>
      </w:r>
      <w:r w:rsidR="002C6005" w:rsidRPr="002F741E">
        <w:rPr>
          <w:color w:val="000000" w:themeColor="text1"/>
          <w:sz w:val="24"/>
          <w:szCs w:val="24"/>
        </w:rPr>
        <w:t xml:space="preserve">geriye kalan 17 milyar dolar kadar rezerv artışı gerçekleşmiştir. </w:t>
      </w:r>
      <w:r w:rsidR="00D6620D" w:rsidRPr="002F741E">
        <w:rPr>
          <w:color w:val="000000" w:themeColor="text1"/>
          <w:sz w:val="24"/>
          <w:szCs w:val="24"/>
        </w:rPr>
        <w:t xml:space="preserve"> </w:t>
      </w:r>
    </w:p>
    <w:p w14:paraId="6E6B8788" w14:textId="66A4FBBF" w:rsidR="00430FFE" w:rsidRPr="002F741E" w:rsidRDefault="00430FFE" w:rsidP="002F741E">
      <w:pPr>
        <w:numPr>
          <w:ilvl w:val="0"/>
          <w:numId w:val="70"/>
        </w:numPr>
        <w:spacing w:before="120" w:after="120" w:line="360" w:lineRule="auto"/>
        <w:ind w:left="993" w:hanging="284"/>
        <w:rPr>
          <w:b/>
          <w:color w:val="000000" w:themeColor="text1"/>
          <w:sz w:val="24"/>
          <w:szCs w:val="24"/>
        </w:rPr>
      </w:pPr>
      <w:r w:rsidRPr="002F741E">
        <w:rPr>
          <w:b/>
          <w:color w:val="000000" w:themeColor="text1"/>
          <w:sz w:val="24"/>
          <w:szCs w:val="24"/>
        </w:rPr>
        <w:t>D</w:t>
      </w:r>
      <w:r w:rsidR="002F741E">
        <w:rPr>
          <w:b/>
          <w:color w:val="000000" w:themeColor="text1"/>
          <w:sz w:val="24"/>
          <w:szCs w:val="24"/>
        </w:rPr>
        <w:t>ış Borçlar</w:t>
      </w:r>
    </w:p>
    <w:p w14:paraId="2E3B5A54" w14:textId="578B7830" w:rsidR="00430FFE" w:rsidRPr="00394428" w:rsidRDefault="002F741E" w:rsidP="00430FFE">
      <w:pPr>
        <w:spacing w:after="0" w:line="360" w:lineRule="auto"/>
        <w:jc w:val="both"/>
        <w:rPr>
          <w:color w:val="000000" w:themeColor="text1"/>
          <w:sz w:val="24"/>
          <w:szCs w:val="24"/>
        </w:rPr>
      </w:pPr>
      <w:r w:rsidRPr="00394428">
        <w:rPr>
          <w:color w:val="000000" w:themeColor="text1"/>
          <w:sz w:val="24"/>
          <w:szCs w:val="24"/>
        </w:rPr>
        <w:t xml:space="preserve">Cari açığın </w:t>
      </w:r>
      <w:r w:rsidR="00293727" w:rsidRPr="00394428">
        <w:rPr>
          <w:color w:val="000000" w:themeColor="text1"/>
          <w:sz w:val="24"/>
          <w:szCs w:val="24"/>
        </w:rPr>
        <w:t xml:space="preserve">çoğu dış borç yaratan sermaye girişleri ile finanse edildiğinden, Türkiye’nin dış borçları hem miktar ve hem de </w:t>
      </w:r>
      <w:r w:rsidR="00360A80" w:rsidRPr="00394428">
        <w:rPr>
          <w:color w:val="000000" w:themeColor="text1"/>
          <w:sz w:val="24"/>
          <w:szCs w:val="24"/>
        </w:rPr>
        <w:t xml:space="preserve">milli gelire oranla artmıştır. </w:t>
      </w:r>
      <w:r w:rsidR="00293727" w:rsidRPr="00394428">
        <w:rPr>
          <w:color w:val="000000" w:themeColor="text1"/>
          <w:sz w:val="24"/>
          <w:szCs w:val="24"/>
        </w:rPr>
        <w:t xml:space="preserve"> </w:t>
      </w:r>
      <w:r w:rsidR="00360A80" w:rsidRPr="00394428">
        <w:rPr>
          <w:color w:val="000000" w:themeColor="text1"/>
          <w:sz w:val="24"/>
          <w:szCs w:val="24"/>
        </w:rPr>
        <w:t xml:space="preserve">1989 yılında </w:t>
      </w:r>
      <w:r w:rsidR="00C576F7" w:rsidRPr="00394428">
        <w:rPr>
          <w:color w:val="000000" w:themeColor="text1"/>
          <w:sz w:val="24"/>
          <w:szCs w:val="24"/>
        </w:rPr>
        <w:t xml:space="preserve">44 milyar dolar olan </w:t>
      </w:r>
      <w:r w:rsidR="00360A80" w:rsidRPr="00394428">
        <w:rPr>
          <w:color w:val="000000" w:themeColor="text1"/>
          <w:sz w:val="24"/>
          <w:szCs w:val="24"/>
        </w:rPr>
        <w:t>t</w:t>
      </w:r>
      <w:r w:rsidR="00430FFE" w:rsidRPr="00394428">
        <w:rPr>
          <w:color w:val="000000" w:themeColor="text1"/>
          <w:sz w:val="24"/>
          <w:szCs w:val="24"/>
        </w:rPr>
        <w:t>o</w:t>
      </w:r>
      <w:r w:rsidR="00360A80" w:rsidRPr="00394428">
        <w:rPr>
          <w:color w:val="000000" w:themeColor="text1"/>
          <w:sz w:val="24"/>
          <w:szCs w:val="24"/>
        </w:rPr>
        <w:t>pl</w:t>
      </w:r>
      <w:r w:rsidR="00430FFE" w:rsidRPr="00394428">
        <w:rPr>
          <w:color w:val="000000" w:themeColor="text1"/>
          <w:sz w:val="24"/>
          <w:szCs w:val="24"/>
        </w:rPr>
        <w:t>a</w:t>
      </w:r>
      <w:r w:rsidR="00360A80" w:rsidRPr="00394428">
        <w:rPr>
          <w:color w:val="000000" w:themeColor="text1"/>
          <w:sz w:val="24"/>
          <w:szCs w:val="24"/>
        </w:rPr>
        <w:t>m dış borç stoku</w:t>
      </w:r>
      <w:r w:rsidR="00430FFE" w:rsidRPr="00394428">
        <w:rPr>
          <w:color w:val="000000" w:themeColor="text1"/>
          <w:sz w:val="24"/>
          <w:szCs w:val="24"/>
        </w:rPr>
        <w:t xml:space="preserve">, </w:t>
      </w:r>
      <w:r w:rsidR="003F6E8C" w:rsidRPr="00394428">
        <w:rPr>
          <w:color w:val="000000" w:themeColor="text1"/>
          <w:sz w:val="24"/>
          <w:szCs w:val="24"/>
        </w:rPr>
        <w:t>neredeyse kesintisiz olarak artarak 20</w:t>
      </w:r>
      <w:r w:rsidR="005A0AC9" w:rsidRPr="00394428">
        <w:rPr>
          <w:color w:val="000000" w:themeColor="text1"/>
          <w:sz w:val="24"/>
          <w:szCs w:val="24"/>
        </w:rPr>
        <w:t>17 yılında 451 milyar dolara ulaştıktan sonra</w:t>
      </w:r>
      <w:r w:rsidR="008136ED" w:rsidRPr="00394428">
        <w:rPr>
          <w:color w:val="000000" w:themeColor="text1"/>
          <w:sz w:val="24"/>
          <w:szCs w:val="24"/>
        </w:rPr>
        <w:t xml:space="preserve"> dalgalı bir seyir izlemiş ve 2022’nin üçüncü çeyreğinde </w:t>
      </w:r>
      <w:r w:rsidR="00573D80" w:rsidRPr="00394428">
        <w:rPr>
          <w:color w:val="000000" w:themeColor="text1"/>
          <w:sz w:val="24"/>
          <w:szCs w:val="24"/>
        </w:rPr>
        <w:t>443 milyar dolar olmuştur. Toplam dış borç stokun</w:t>
      </w:r>
      <w:r w:rsidR="00C04060">
        <w:rPr>
          <w:color w:val="000000" w:themeColor="text1"/>
          <w:sz w:val="24"/>
          <w:szCs w:val="24"/>
        </w:rPr>
        <w:t xml:space="preserve">un </w:t>
      </w:r>
      <w:r w:rsidR="00573D80" w:rsidRPr="00394428">
        <w:rPr>
          <w:color w:val="000000" w:themeColor="text1"/>
          <w:sz w:val="24"/>
          <w:szCs w:val="24"/>
        </w:rPr>
        <w:t>milli gelir</w:t>
      </w:r>
      <w:r w:rsidR="003F2E51" w:rsidRPr="00394428">
        <w:rPr>
          <w:color w:val="000000" w:themeColor="text1"/>
          <w:sz w:val="24"/>
          <w:szCs w:val="24"/>
        </w:rPr>
        <w:t xml:space="preserve">e </w:t>
      </w:r>
      <w:r w:rsidR="000076BD">
        <w:rPr>
          <w:color w:val="000000" w:themeColor="text1"/>
          <w:sz w:val="24"/>
          <w:szCs w:val="24"/>
        </w:rPr>
        <w:t>oran</w:t>
      </w:r>
      <w:r w:rsidR="002D6907">
        <w:rPr>
          <w:color w:val="000000" w:themeColor="text1"/>
          <w:sz w:val="24"/>
          <w:szCs w:val="24"/>
        </w:rPr>
        <w:t xml:space="preserve">ı ve bu oranın zaman içindeki değişimi </w:t>
      </w:r>
      <w:r w:rsidR="003F2E51" w:rsidRPr="00394428">
        <w:rPr>
          <w:color w:val="000000" w:themeColor="text1"/>
          <w:sz w:val="24"/>
          <w:szCs w:val="24"/>
        </w:rPr>
        <w:t xml:space="preserve">dış borçluluğun daha iyi bir göstergesi olarak alınabilir. </w:t>
      </w:r>
      <w:r w:rsidR="001E4B4C" w:rsidRPr="00394428">
        <w:rPr>
          <w:color w:val="000000" w:themeColor="text1"/>
          <w:sz w:val="24"/>
          <w:szCs w:val="24"/>
        </w:rPr>
        <w:t xml:space="preserve">Toplam dış borç stokunun milli gelire oranı </w:t>
      </w:r>
      <w:r w:rsidR="00B645B3" w:rsidRPr="00394428">
        <w:rPr>
          <w:color w:val="000000" w:themeColor="text1"/>
          <w:sz w:val="24"/>
          <w:szCs w:val="24"/>
        </w:rPr>
        <w:t xml:space="preserve">1989 yılında yüzde </w:t>
      </w:r>
      <w:r w:rsidR="00430FFE" w:rsidRPr="00394428">
        <w:rPr>
          <w:color w:val="000000" w:themeColor="text1"/>
          <w:sz w:val="24"/>
          <w:szCs w:val="24"/>
        </w:rPr>
        <w:t>31</w:t>
      </w:r>
      <w:r w:rsidR="00B645B3" w:rsidRPr="00394428">
        <w:rPr>
          <w:color w:val="000000" w:themeColor="text1"/>
          <w:sz w:val="24"/>
          <w:szCs w:val="24"/>
        </w:rPr>
        <w:t>’den 2020 yılında yüzde 60’a çık</w:t>
      </w:r>
      <w:r w:rsidR="00AE6995">
        <w:rPr>
          <w:color w:val="000000" w:themeColor="text1"/>
          <w:sz w:val="24"/>
          <w:szCs w:val="24"/>
        </w:rPr>
        <w:t>tıktan sonra</w:t>
      </w:r>
      <w:r w:rsidR="00B645B3" w:rsidRPr="00394428">
        <w:rPr>
          <w:color w:val="000000" w:themeColor="text1"/>
          <w:sz w:val="24"/>
          <w:szCs w:val="24"/>
        </w:rPr>
        <w:t xml:space="preserve"> 2022 yılının üçüncü çeyreği itibariyle </w:t>
      </w:r>
      <w:r w:rsidR="000A6127" w:rsidRPr="00394428">
        <w:rPr>
          <w:color w:val="000000" w:themeColor="text1"/>
          <w:sz w:val="24"/>
          <w:szCs w:val="24"/>
        </w:rPr>
        <w:t>yüzde 53</w:t>
      </w:r>
      <w:r w:rsidR="00AE6995">
        <w:rPr>
          <w:color w:val="000000" w:themeColor="text1"/>
          <w:sz w:val="24"/>
          <w:szCs w:val="24"/>
        </w:rPr>
        <w:t>’e gerilemekle birlikte</w:t>
      </w:r>
      <w:r w:rsidR="004C338E">
        <w:rPr>
          <w:color w:val="000000" w:themeColor="text1"/>
          <w:sz w:val="24"/>
          <w:szCs w:val="24"/>
        </w:rPr>
        <w:t xml:space="preserve">, 1989-2022 döneminin bütününde </w:t>
      </w:r>
      <w:r w:rsidR="007E70F9">
        <w:rPr>
          <w:color w:val="000000" w:themeColor="text1"/>
          <w:sz w:val="24"/>
          <w:szCs w:val="24"/>
        </w:rPr>
        <w:t xml:space="preserve">söz </w:t>
      </w:r>
      <w:r w:rsidR="007E70F9">
        <w:rPr>
          <w:color w:val="000000" w:themeColor="text1"/>
          <w:sz w:val="24"/>
          <w:szCs w:val="24"/>
        </w:rPr>
        <w:lastRenderedPageBreak/>
        <w:t xml:space="preserve">konusu oranda </w:t>
      </w:r>
      <w:r w:rsidR="004C338E">
        <w:rPr>
          <w:color w:val="000000" w:themeColor="text1"/>
          <w:sz w:val="24"/>
          <w:szCs w:val="24"/>
        </w:rPr>
        <w:t xml:space="preserve">22 puanlık </w:t>
      </w:r>
      <w:r w:rsidR="007E70F9">
        <w:rPr>
          <w:color w:val="000000" w:themeColor="text1"/>
          <w:sz w:val="24"/>
          <w:szCs w:val="24"/>
        </w:rPr>
        <w:t>artış</w:t>
      </w:r>
      <w:r w:rsidR="000A6127" w:rsidRPr="00394428">
        <w:rPr>
          <w:color w:val="000000" w:themeColor="text1"/>
          <w:sz w:val="24"/>
          <w:szCs w:val="24"/>
        </w:rPr>
        <w:t xml:space="preserve"> olmuştur. Öte yandan, dış borçların kamu ve özel sektör bileşiminde de önemli bir değişiklik olmuştur. </w:t>
      </w:r>
      <w:r w:rsidR="00744AE9" w:rsidRPr="00394428">
        <w:rPr>
          <w:color w:val="000000" w:themeColor="text1"/>
          <w:sz w:val="24"/>
          <w:szCs w:val="24"/>
        </w:rPr>
        <w:t xml:space="preserve">1989-2022 arasında kamu sektörünün toplam dış borç içindeki payı </w:t>
      </w:r>
      <w:r w:rsidR="005723EF" w:rsidRPr="00394428">
        <w:rPr>
          <w:color w:val="000000" w:themeColor="text1"/>
          <w:sz w:val="24"/>
          <w:szCs w:val="24"/>
        </w:rPr>
        <w:t>yüzde 85’ten yüzde 47’ye düşerken, özel sektörün payı yüzde 15’ten yüzde 53’e çıkmıştır.</w:t>
      </w:r>
      <w:r w:rsidR="00F834FA">
        <w:rPr>
          <w:color w:val="000000" w:themeColor="text1"/>
          <w:sz w:val="24"/>
          <w:szCs w:val="24"/>
        </w:rPr>
        <w:t xml:space="preserve"> Ne var ki, kriz dönemlerinde kamu dış borçluluğunun yükseldiği normal dönemlerde ise az</w:t>
      </w:r>
      <w:r w:rsidR="0010302E">
        <w:rPr>
          <w:color w:val="000000" w:themeColor="text1"/>
          <w:sz w:val="24"/>
          <w:szCs w:val="24"/>
        </w:rPr>
        <w:t>almaya devam ettiği gözlenmektedir.</w:t>
      </w:r>
      <w:r w:rsidR="005723EF" w:rsidRPr="00394428">
        <w:rPr>
          <w:color w:val="000000" w:themeColor="text1"/>
          <w:sz w:val="24"/>
          <w:szCs w:val="24"/>
        </w:rPr>
        <w:t xml:space="preserve"> </w:t>
      </w:r>
      <w:r w:rsidR="003A136C" w:rsidRPr="00394428">
        <w:rPr>
          <w:color w:val="000000" w:themeColor="text1"/>
          <w:sz w:val="24"/>
          <w:szCs w:val="24"/>
        </w:rPr>
        <w:t xml:space="preserve">Aynı dönemde, dış borçların vade yapısı da değişmiştir; </w:t>
      </w:r>
      <w:r w:rsidR="00E2767D" w:rsidRPr="00394428">
        <w:rPr>
          <w:color w:val="000000" w:themeColor="text1"/>
          <w:sz w:val="24"/>
          <w:szCs w:val="24"/>
        </w:rPr>
        <w:t xml:space="preserve">kısa vadeli dış borçların toplam içindeki payı yüzde 13’ten yüzde 32’ye </w:t>
      </w:r>
      <w:r w:rsidR="00394428" w:rsidRPr="00394428">
        <w:rPr>
          <w:color w:val="000000" w:themeColor="text1"/>
          <w:sz w:val="24"/>
          <w:szCs w:val="24"/>
        </w:rPr>
        <w:t>çıkmıştır.</w:t>
      </w:r>
      <w:r w:rsidR="005846DF">
        <w:rPr>
          <w:color w:val="000000" w:themeColor="text1"/>
          <w:sz w:val="24"/>
          <w:szCs w:val="24"/>
        </w:rPr>
        <w:t xml:space="preserve"> Kısa vadeli borçların payındaki artış, dış borç finansmanını güçleştiren bir olgudur. </w:t>
      </w:r>
    </w:p>
    <w:p w14:paraId="36050DFA" w14:textId="18E4DE81" w:rsidR="00430FFE" w:rsidRPr="002C6286" w:rsidRDefault="002C6286" w:rsidP="002C6286">
      <w:pPr>
        <w:numPr>
          <w:ilvl w:val="1"/>
          <w:numId w:val="45"/>
        </w:numPr>
        <w:spacing w:before="240" w:after="240" w:line="360" w:lineRule="auto"/>
        <w:ind w:left="1134" w:hanging="425"/>
        <w:jc w:val="both"/>
        <w:rPr>
          <w:b/>
          <w:color w:val="000000" w:themeColor="text1"/>
          <w:sz w:val="24"/>
          <w:szCs w:val="24"/>
        </w:rPr>
      </w:pPr>
      <w:r w:rsidRPr="002C6286">
        <w:rPr>
          <w:b/>
          <w:color w:val="000000" w:themeColor="text1"/>
          <w:sz w:val="24"/>
          <w:szCs w:val="24"/>
        </w:rPr>
        <w:t>SONUÇ</w:t>
      </w:r>
    </w:p>
    <w:p w14:paraId="7AF5F1E7" w14:textId="64F3DB61" w:rsidR="00430FFE" w:rsidRPr="00F121E5" w:rsidRDefault="002C6286" w:rsidP="00430FFE">
      <w:pPr>
        <w:spacing w:before="120" w:after="0" w:line="360" w:lineRule="auto"/>
        <w:jc w:val="both"/>
        <w:rPr>
          <w:color w:val="000000" w:themeColor="text1"/>
          <w:sz w:val="24"/>
          <w:szCs w:val="24"/>
        </w:rPr>
      </w:pPr>
      <w:r w:rsidRPr="002C19C7">
        <w:rPr>
          <w:color w:val="000000" w:themeColor="text1"/>
          <w:sz w:val="24"/>
          <w:szCs w:val="24"/>
        </w:rPr>
        <w:t xml:space="preserve">Türkiye ekonomisi iki temel sorununu aşamamıştır: </w:t>
      </w:r>
      <w:r w:rsidR="00785C2E" w:rsidRPr="002C19C7">
        <w:rPr>
          <w:color w:val="000000" w:themeColor="text1"/>
          <w:sz w:val="24"/>
          <w:szCs w:val="24"/>
        </w:rPr>
        <w:t>tasarruf yetersizliği ve döviz açığı.</w:t>
      </w:r>
      <w:r w:rsidR="00430FFE" w:rsidRPr="002C19C7">
        <w:rPr>
          <w:color w:val="000000" w:themeColor="text1"/>
          <w:sz w:val="24"/>
          <w:szCs w:val="24"/>
        </w:rPr>
        <w:t xml:space="preserve"> </w:t>
      </w:r>
      <w:r w:rsidR="00785C2E" w:rsidRPr="002C19C7">
        <w:rPr>
          <w:color w:val="000000" w:themeColor="text1"/>
          <w:sz w:val="24"/>
          <w:szCs w:val="24"/>
        </w:rPr>
        <w:t xml:space="preserve">Bu iki açığı yabancı sermaye girişleriyle finanse etmenin getirdiği </w:t>
      </w:r>
      <w:r w:rsidR="002C19C7" w:rsidRPr="002C19C7">
        <w:rPr>
          <w:color w:val="000000" w:themeColor="text1"/>
          <w:sz w:val="24"/>
          <w:szCs w:val="24"/>
        </w:rPr>
        <w:t>risk ve belirsizlikler baş etmeye çalışmıştır.</w:t>
      </w:r>
      <w:r w:rsidR="002C19C7">
        <w:rPr>
          <w:color w:val="0070C0"/>
          <w:sz w:val="24"/>
          <w:szCs w:val="24"/>
        </w:rPr>
        <w:t xml:space="preserve"> </w:t>
      </w:r>
      <w:r w:rsidR="00967C7D" w:rsidRPr="003626D6">
        <w:rPr>
          <w:color w:val="000000" w:themeColor="text1"/>
          <w:sz w:val="24"/>
          <w:szCs w:val="24"/>
        </w:rPr>
        <w:t>Yabancı sermayeye erişimi etkileyen uluslararası ekonomik koşullardaki belirsizlik devam etmektedir.</w:t>
      </w:r>
      <w:r w:rsidR="00967C7D">
        <w:rPr>
          <w:color w:val="0070C0"/>
          <w:sz w:val="24"/>
          <w:szCs w:val="24"/>
        </w:rPr>
        <w:t xml:space="preserve"> </w:t>
      </w:r>
      <w:r w:rsidR="003626D6" w:rsidRPr="007D5F34">
        <w:rPr>
          <w:color w:val="000000" w:themeColor="text1"/>
          <w:sz w:val="24"/>
          <w:szCs w:val="24"/>
        </w:rPr>
        <w:t xml:space="preserve">Ayrıca, dövizin yokluğu da bolluğu da Türkiye ekonomisini </w:t>
      </w:r>
      <w:r w:rsidR="007D5F34" w:rsidRPr="007D5F34">
        <w:rPr>
          <w:color w:val="000000" w:themeColor="text1"/>
          <w:sz w:val="24"/>
          <w:szCs w:val="24"/>
        </w:rPr>
        <w:t>krize itme potansiyeline sahiptir.</w:t>
      </w:r>
      <w:r w:rsidR="007D5F34">
        <w:rPr>
          <w:color w:val="0070C0"/>
          <w:sz w:val="24"/>
          <w:szCs w:val="24"/>
        </w:rPr>
        <w:t xml:space="preserve"> </w:t>
      </w:r>
      <w:r w:rsidR="007D5F34" w:rsidRPr="00F121E5">
        <w:rPr>
          <w:color w:val="000000" w:themeColor="text1"/>
          <w:sz w:val="24"/>
          <w:szCs w:val="24"/>
        </w:rPr>
        <w:t xml:space="preserve">Bu koşullar altında, </w:t>
      </w:r>
      <w:r w:rsidR="00754ECB" w:rsidRPr="00F121E5">
        <w:rPr>
          <w:color w:val="000000" w:themeColor="text1"/>
          <w:sz w:val="24"/>
          <w:szCs w:val="24"/>
        </w:rPr>
        <w:t>söz konusu iki açığı</w:t>
      </w:r>
      <w:r w:rsidR="009E78A8" w:rsidRPr="00F121E5">
        <w:rPr>
          <w:color w:val="000000" w:themeColor="text1"/>
          <w:sz w:val="24"/>
          <w:szCs w:val="24"/>
        </w:rPr>
        <w:t xml:space="preserve"> ortadan kaldıramayan hükümetler, uluslararası </w:t>
      </w:r>
      <w:r w:rsidR="00421DDB" w:rsidRPr="00F121E5">
        <w:rPr>
          <w:color w:val="000000" w:themeColor="text1"/>
          <w:sz w:val="24"/>
          <w:szCs w:val="24"/>
        </w:rPr>
        <w:t xml:space="preserve">gelişmelerin </w:t>
      </w:r>
      <w:r w:rsidR="007565CE" w:rsidRPr="00F121E5">
        <w:rPr>
          <w:color w:val="000000" w:themeColor="text1"/>
          <w:sz w:val="24"/>
          <w:szCs w:val="24"/>
        </w:rPr>
        <w:t>ekonomi üzerindeki</w:t>
      </w:r>
      <w:r w:rsidR="009E78A8" w:rsidRPr="00F121E5">
        <w:rPr>
          <w:color w:val="000000" w:themeColor="text1"/>
          <w:sz w:val="24"/>
          <w:szCs w:val="24"/>
        </w:rPr>
        <w:t xml:space="preserve"> olumsuz </w:t>
      </w:r>
      <w:r w:rsidR="007565CE" w:rsidRPr="00F121E5">
        <w:rPr>
          <w:color w:val="000000" w:themeColor="text1"/>
          <w:sz w:val="24"/>
          <w:szCs w:val="24"/>
        </w:rPr>
        <w:t>etkilerini sınırlandırmaya ve ekonominin dayanıklılığını artırmaya çalışmaktadırlar.</w:t>
      </w:r>
      <w:r w:rsidR="00430FFE" w:rsidRPr="00F121E5">
        <w:rPr>
          <w:color w:val="000000" w:themeColor="text1"/>
          <w:sz w:val="24"/>
          <w:szCs w:val="24"/>
        </w:rPr>
        <w:t xml:space="preserve">  </w:t>
      </w:r>
    </w:p>
    <w:p w14:paraId="484E3310" w14:textId="31B674E0" w:rsidR="00430FFE" w:rsidRPr="0022295C" w:rsidRDefault="00430FFE" w:rsidP="00430FFE">
      <w:pPr>
        <w:spacing w:before="120" w:after="0" w:line="360" w:lineRule="auto"/>
        <w:jc w:val="both"/>
        <w:rPr>
          <w:color w:val="000000" w:themeColor="text1"/>
          <w:sz w:val="24"/>
          <w:szCs w:val="24"/>
        </w:rPr>
      </w:pPr>
      <w:r w:rsidRPr="003B5D93">
        <w:rPr>
          <w:color w:val="0070C0"/>
          <w:sz w:val="24"/>
          <w:szCs w:val="24"/>
        </w:rPr>
        <w:tab/>
      </w:r>
      <w:r w:rsidR="00F121E5" w:rsidRPr="007D3DE3">
        <w:rPr>
          <w:color w:val="000000" w:themeColor="text1"/>
          <w:sz w:val="24"/>
          <w:szCs w:val="24"/>
        </w:rPr>
        <w:t>Türkiye ekonomisi 20’nci yüzyılın başında olduğundan daha öngörülebilir değildir.</w:t>
      </w:r>
      <w:r w:rsidR="00F121E5">
        <w:rPr>
          <w:color w:val="0070C0"/>
          <w:sz w:val="24"/>
          <w:szCs w:val="24"/>
        </w:rPr>
        <w:t xml:space="preserve"> </w:t>
      </w:r>
      <w:r w:rsidR="007D3DE3" w:rsidRPr="007D3DE3">
        <w:rPr>
          <w:color w:val="000000" w:themeColor="text1"/>
          <w:sz w:val="24"/>
          <w:szCs w:val="24"/>
        </w:rPr>
        <w:t>Ekonomik büyüme hâlâ yabancı sermaye girişine bağlıdır.</w:t>
      </w:r>
      <w:r w:rsidR="007D3DE3">
        <w:rPr>
          <w:color w:val="0070C0"/>
          <w:sz w:val="24"/>
          <w:szCs w:val="24"/>
        </w:rPr>
        <w:t xml:space="preserve"> </w:t>
      </w:r>
      <w:r w:rsidR="006F3EA7" w:rsidRPr="00E73299">
        <w:rPr>
          <w:color w:val="000000" w:themeColor="text1"/>
          <w:sz w:val="24"/>
          <w:szCs w:val="24"/>
        </w:rPr>
        <w:t xml:space="preserve">Yabancı sermaye girişleri 2013 sonrasında azalma eğilimindedir ve Hükümet bu azalışı </w:t>
      </w:r>
      <w:r w:rsidR="00E73299" w:rsidRPr="00E73299">
        <w:rPr>
          <w:color w:val="000000" w:themeColor="text1"/>
          <w:sz w:val="24"/>
          <w:szCs w:val="24"/>
        </w:rPr>
        <w:t>özellikle 2017’den itibaren içeride para arzını artırarak dengelemeye çalışmıştır</w:t>
      </w:r>
      <w:r w:rsidR="00E73299" w:rsidRPr="00BE5F81">
        <w:rPr>
          <w:color w:val="000000" w:themeColor="text1"/>
          <w:sz w:val="24"/>
          <w:szCs w:val="24"/>
        </w:rPr>
        <w:t xml:space="preserve">. </w:t>
      </w:r>
      <w:r w:rsidR="0079095D" w:rsidRPr="00BE5F81">
        <w:rPr>
          <w:color w:val="000000" w:themeColor="text1"/>
          <w:sz w:val="24"/>
          <w:szCs w:val="24"/>
        </w:rPr>
        <w:t>Parasal genişlemeye son yıllardaki negatif faiz politikası da eklenince liranın değer kaybı hızlanmış ve enflasyon yükselmiştir.</w:t>
      </w:r>
      <w:r w:rsidR="0079095D">
        <w:rPr>
          <w:color w:val="0070C0"/>
          <w:sz w:val="24"/>
          <w:szCs w:val="24"/>
        </w:rPr>
        <w:t xml:space="preserve"> </w:t>
      </w:r>
      <w:r w:rsidR="00BE5F81" w:rsidRPr="0048330E">
        <w:rPr>
          <w:color w:val="000000" w:themeColor="text1"/>
          <w:sz w:val="24"/>
          <w:szCs w:val="24"/>
        </w:rPr>
        <w:t>Ekonomik büyüme</w:t>
      </w:r>
      <w:r w:rsidR="00B25FB7">
        <w:rPr>
          <w:color w:val="000000" w:themeColor="text1"/>
          <w:sz w:val="24"/>
          <w:szCs w:val="24"/>
        </w:rPr>
        <w:t>de</w:t>
      </w:r>
      <w:r w:rsidR="00BE5F81" w:rsidRPr="0048330E">
        <w:rPr>
          <w:color w:val="000000" w:themeColor="text1"/>
          <w:sz w:val="24"/>
          <w:szCs w:val="24"/>
        </w:rPr>
        <w:t xml:space="preserve"> istikrarsız</w:t>
      </w:r>
      <w:r w:rsidR="00B25FB7">
        <w:rPr>
          <w:color w:val="000000" w:themeColor="text1"/>
          <w:sz w:val="24"/>
          <w:szCs w:val="24"/>
        </w:rPr>
        <w:t>lık</w:t>
      </w:r>
      <w:r w:rsidR="00BE5F81" w:rsidRPr="0048330E">
        <w:rPr>
          <w:color w:val="000000" w:themeColor="text1"/>
          <w:sz w:val="24"/>
          <w:szCs w:val="24"/>
        </w:rPr>
        <w:t xml:space="preserve"> </w:t>
      </w:r>
      <w:r w:rsidR="00B25FB7">
        <w:rPr>
          <w:color w:val="000000" w:themeColor="text1"/>
          <w:sz w:val="24"/>
          <w:szCs w:val="24"/>
        </w:rPr>
        <w:t>artmış</w:t>
      </w:r>
      <w:r w:rsidR="00BE5F81" w:rsidRPr="0048330E">
        <w:rPr>
          <w:color w:val="000000" w:themeColor="text1"/>
          <w:sz w:val="24"/>
          <w:szCs w:val="24"/>
        </w:rPr>
        <w:t>t</w:t>
      </w:r>
      <w:r w:rsidR="00B25FB7">
        <w:rPr>
          <w:color w:val="000000" w:themeColor="text1"/>
          <w:sz w:val="24"/>
          <w:szCs w:val="24"/>
        </w:rPr>
        <w:t>ı</w:t>
      </w:r>
      <w:r w:rsidR="00BE5F81" w:rsidRPr="0048330E">
        <w:rPr>
          <w:color w:val="000000" w:themeColor="text1"/>
          <w:sz w:val="24"/>
          <w:szCs w:val="24"/>
        </w:rPr>
        <w:t xml:space="preserve">r. </w:t>
      </w:r>
      <w:r w:rsidR="0048330E">
        <w:rPr>
          <w:color w:val="000000" w:themeColor="text1"/>
          <w:sz w:val="24"/>
          <w:szCs w:val="24"/>
        </w:rPr>
        <w:t xml:space="preserve">Ekonomi, işsizlik oranını azaltacak kadar yeni istihdam (iş) yaratamamaktadır.  </w:t>
      </w:r>
      <w:r w:rsidR="00A230CC">
        <w:rPr>
          <w:color w:val="000000" w:themeColor="text1"/>
          <w:sz w:val="24"/>
          <w:szCs w:val="24"/>
        </w:rPr>
        <w:t>Kamu maliyesi ve özel sektör finansmanında bozulma vardır</w:t>
      </w:r>
      <w:r w:rsidR="00EC5B01">
        <w:rPr>
          <w:color w:val="000000" w:themeColor="text1"/>
          <w:sz w:val="24"/>
          <w:szCs w:val="24"/>
        </w:rPr>
        <w:t>,</w:t>
      </w:r>
      <w:r w:rsidRPr="003B5D93">
        <w:rPr>
          <w:color w:val="0070C0"/>
          <w:sz w:val="24"/>
          <w:szCs w:val="24"/>
        </w:rPr>
        <w:t xml:space="preserve"> </w:t>
      </w:r>
      <w:r w:rsidR="00EC5B01" w:rsidRPr="0022295C">
        <w:rPr>
          <w:color w:val="000000" w:themeColor="text1"/>
          <w:sz w:val="24"/>
          <w:szCs w:val="24"/>
        </w:rPr>
        <w:t xml:space="preserve">ekonominin teknolojik düzeyi </w:t>
      </w:r>
      <w:r w:rsidR="0022295C" w:rsidRPr="0022295C">
        <w:rPr>
          <w:color w:val="000000" w:themeColor="text1"/>
          <w:sz w:val="24"/>
          <w:szCs w:val="24"/>
        </w:rPr>
        <w:t xml:space="preserve">ve </w:t>
      </w:r>
      <w:r w:rsidR="00EC5B01" w:rsidRPr="0022295C">
        <w:rPr>
          <w:color w:val="000000" w:themeColor="text1"/>
          <w:sz w:val="24"/>
          <w:szCs w:val="24"/>
        </w:rPr>
        <w:t>rekabet gücü yetersizdir</w:t>
      </w:r>
      <w:r w:rsidR="0022295C" w:rsidRPr="0022295C">
        <w:rPr>
          <w:color w:val="000000" w:themeColor="text1"/>
          <w:sz w:val="24"/>
          <w:szCs w:val="24"/>
        </w:rPr>
        <w:t xml:space="preserve"> ve genel borçluluk artmaktadır.</w:t>
      </w:r>
      <w:r w:rsidRPr="0022295C">
        <w:rPr>
          <w:color w:val="000000" w:themeColor="text1"/>
          <w:sz w:val="24"/>
          <w:szCs w:val="24"/>
        </w:rPr>
        <w:t xml:space="preserve">  </w:t>
      </w:r>
    </w:p>
    <w:p w14:paraId="297E70CB" w14:textId="2F1AF7E7" w:rsidR="00813A15" w:rsidRPr="000A3686" w:rsidRDefault="00430FFE" w:rsidP="000A3686">
      <w:pPr>
        <w:spacing w:before="120" w:after="0" w:line="360" w:lineRule="auto"/>
        <w:jc w:val="both"/>
        <w:rPr>
          <w:color w:val="000000" w:themeColor="text1"/>
          <w:sz w:val="24"/>
          <w:szCs w:val="24"/>
        </w:rPr>
      </w:pPr>
      <w:r w:rsidRPr="003B5D93">
        <w:rPr>
          <w:color w:val="0070C0"/>
          <w:sz w:val="24"/>
          <w:szCs w:val="24"/>
        </w:rPr>
        <w:tab/>
      </w:r>
      <w:r w:rsidR="003F3E05" w:rsidRPr="00CA1BB3">
        <w:rPr>
          <w:color w:val="000000" w:themeColor="text1"/>
          <w:sz w:val="24"/>
          <w:szCs w:val="24"/>
        </w:rPr>
        <w:t>Türkiye ekonomisinin geleceği</w:t>
      </w:r>
      <w:r w:rsidR="00D667FD" w:rsidRPr="00CA1BB3">
        <w:rPr>
          <w:color w:val="000000" w:themeColor="text1"/>
          <w:sz w:val="24"/>
          <w:szCs w:val="24"/>
        </w:rPr>
        <w:t>,</w:t>
      </w:r>
      <w:r w:rsidR="003F3E05" w:rsidRPr="00CA1BB3">
        <w:rPr>
          <w:color w:val="000000" w:themeColor="text1"/>
          <w:sz w:val="24"/>
          <w:szCs w:val="24"/>
        </w:rPr>
        <w:t xml:space="preserve"> büyük ölçüde</w:t>
      </w:r>
      <w:r w:rsidR="00D667FD" w:rsidRPr="00CA1BB3">
        <w:rPr>
          <w:color w:val="000000" w:themeColor="text1"/>
          <w:sz w:val="24"/>
          <w:szCs w:val="24"/>
        </w:rPr>
        <w:t>,</w:t>
      </w:r>
      <w:r w:rsidR="003F3E05" w:rsidRPr="00CA1BB3">
        <w:rPr>
          <w:color w:val="000000" w:themeColor="text1"/>
          <w:sz w:val="24"/>
          <w:szCs w:val="24"/>
        </w:rPr>
        <w:t xml:space="preserve"> ekonomi politikalarının </w:t>
      </w:r>
      <w:r w:rsidR="00D87999" w:rsidRPr="00CA1BB3">
        <w:rPr>
          <w:color w:val="000000" w:themeColor="text1"/>
          <w:sz w:val="24"/>
          <w:szCs w:val="24"/>
        </w:rPr>
        <w:t>genel teknolojik düzeyi</w:t>
      </w:r>
      <w:r w:rsidR="00FE585E">
        <w:rPr>
          <w:color w:val="000000" w:themeColor="text1"/>
          <w:sz w:val="24"/>
          <w:szCs w:val="24"/>
        </w:rPr>
        <w:t>n</w:t>
      </w:r>
      <w:r w:rsidR="00D87999" w:rsidRPr="00CA1BB3">
        <w:rPr>
          <w:color w:val="000000" w:themeColor="text1"/>
          <w:sz w:val="24"/>
          <w:szCs w:val="24"/>
        </w:rPr>
        <w:t xml:space="preserve"> gelişti</w:t>
      </w:r>
      <w:r w:rsidR="00FE585E">
        <w:rPr>
          <w:color w:val="000000" w:themeColor="text1"/>
          <w:sz w:val="24"/>
          <w:szCs w:val="24"/>
        </w:rPr>
        <w:t>ril</w:t>
      </w:r>
      <w:r w:rsidR="001D6D92">
        <w:rPr>
          <w:color w:val="000000" w:themeColor="text1"/>
          <w:sz w:val="24"/>
          <w:szCs w:val="24"/>
        </w:rPr>
        <w:t>me</w:t>
      </w:r>
      <w:r w:rsidR="00FE585E">
        <w:rPr>
          <w:color w:val="000000" w:themeColor="text1"/>
          <w:sz w:val="24"/>
          <w:szCs w:val="24"/>
        </w:rPr>
        <w:t>sin</w:t>
      </w:r>
      <w:r w:rsidR="00D87999" w:rsidRPr="00CA1BB3">
        <w:rPr>
          <w:color w:val="000000" w:themeColor="text1"/>
          <w:sz w:val="24"/>
          <w:szCs w:val="24"/>
        </w:rPr>
        <w:t>de ve tasarrufların artı</w:t>
      </w:r>
      <w:r w:rsidR="00D667FD" w:rsidRPr="00CA1BB3">
        <w:rPr>
          <w:color w:val="000000" w:themeColor="text1"/>
          <w:sz w:val="24"/>
          <w:szCs w:val="24"/>
        </w:rPr>
        <w:t>r</w:t>
      </w:r>
      <w:r w:rsidR="00D87999" w:rsidRPr="00CA1BB3">
        <w:rPr>
          <w:color w:val="000000" w:themeColor="text1"/>
          <w:sz w:val="24"/>
          <w:szCs w:val="24"/>
        </w:rPr>
        <w:t>ılması</w:t>
      </w:r>
      <w:r w:rsidR="00CA1BB3">
        <w:rPr>
          <w:color w:val="000000" w:themeColor="text1"/>
          <w:sz w:val="24"/>
          <w:szCs w:val="24"/>
        </w:rPr>
        <w:t>nda</w:t>
      </w:r>
      <w:r w:rsidR="0046609B">
        <w:rPr>
          <w:color w:val="000000" w:themeColor="text1"/>
          <w:sz w:val="24"/>
          <w:szCs w:val="24"/>
        </w:rPr>
        <w:t>,</w:t>
      </w:r>
      <w:r w:rsidR="00D667FD" w:rsidRPr="00CA1BB3">
        <w:rPr>
          <w:color w:val="000000" w:themeColor="text1"/>
          <w:sz w:val="24"/>
          <w:szCs w:val="24"/>
        </w:rPr>
        <w:t xml:space="preserve"> böylelikle </w:t>
      </w:r>
      <w:r w:rsidR="00950340" w:rsidRPr="00CA1BB3">
        <w:rPr>
          <w:color w:val="000000" w:themeColor="text1"/>
          <w:sz w:val="24"/>
          <w:szCs w:val="24"/>
        </w:rPr>
        <w:t>verimliliği artırma ve yabancı kaynak girişine bağımlılığı azaltma</w:t>
      </w:r>
      <w:r w:rsidR="00D87999" w:rsidRPr="00CA1BB3">
        <w:rPr>
          <w:color w:val="000000" w:themeColor="text1"/>
          <w:sz w:val="24"/>
          <w:szCs w:val="24"/>
        </w:rPr>
        <w:t>daki başarısı</w:t>
      </w:r>
      <w:r w:rsidR="00D667FD" w:rsidRPr="00CA1BB3">
        <w:rPr>
          <w:color w:val="000000" w:themeColor="text1"/>
          <w:sz w:val="24"/>
          <w:szCs w:val="24"/>
        </w:rPr>
        <w:t xml:space="preserve"> tarafından belirlenecektir.</w:t>
      </w:r>
      <w:r w:rsidR="00D667FD">
        <w:rPr>
          <w:color w:val="0070C0"/>
          <w:sz w:val="24"/>
          <w:szCs w:val="24"/>
        </w:rPr>
        <w:t xml:space="preserve"> </w:t>
      </w:r>
      <w:r w:rsidR="001D6D92" w:rsidRPr="00321C9F">
        <w:rPr>
          <w:color w:val="000000" w:themeColor="text1"/>
          <w:sz w:val="24"/>
          <w:szCs w:val="24"/>
        </w:rPr>
        <w:t xml:space="preserve">Verimlilik artışı için </w:t>
      </w:r>
      <w:r w:rsidR="00C64241" w:rsidRPr="00321C9F">
        <w:rPr>
          <w:color w:val="000000" w:themeColor="text1"/>
          <w:sz w:val="24"/>
          <w:szCs w:val="24"/>
        </w:rPr>
        <w:t>Türkiye, araştırma ve gelişme</w:t>
      </w:r>
      <w:r w:rsidR="008476A7">
        <w:rPr>
          <w:color w:val="000000" w:themeColor="text1"/>
          <w:sz w:val="24"/>
          <w:szCs w:val="24"/>
        </w:rPr>
        <w:t>ye v</w:t>
      </w:r>
      <w:r w:rsidR="00C64241" w:rsidRPr="00321C9F">
        <w:rPr>
          <w:color w:val="000000" w:themeColor="text1"/>
          <w:sz w:val="24"/>
          <w:szCs w:val="24"/>
        </w:rPr>
        <w:t>e sabit sermaye yatırımların</w:t>
      </w:r>
      <w:r w:rsidR="007C4CC0" w:rsidRPr="00321C9F">
        <w:rPr>
          <w:color w:val="000000" w:themeColor="text1"/>
          <w:sz w:val="24"/>
          <w:szCs w:val="24"/>
        </w:rPr>
        <w:t>a</w:t>
      </w:r>
      <w:r w:rsidR="00C64241" w:rsidRPr="00321C9F">
        <w:rPr>
          <w:color w:val="000000" w:themeColor="text1"/>
          <w:sz w:val="24"/>
          <w:szCs w:val="24"/>
        </w:rPr>
        <w:t xml:space="preserve"> daha çok kaynak </w:t>
      </w:r>
      <w:r w:rsidR="007C4CC0" w:rsidRPr="00321C9F">
        <w:rPr>
          <w:color w:val="000000" w:themeColor="text1"/>
          <w:sz w:val="24"/>
          <w:szCs w:val="24"/>
        </w:rPr>
        <w:t xml:space="preserve">ayırmak durumundadır. </w:t>
      </w:r>
    </w:p>
    <w:sectPr w:rsidR="00813A15" w:rsidRPr="000A3686" w:rsidSect="00DC24E9">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C30175" w14:textId="77777777" w:rsidR="00BF414D" w:rsidRDefault="00BF414D" w:rsidP="00CB6A55">
      <w:pPr>
        <w:spacing w:after="0" w:line="240" w:lineRule="auto"/>
      </w:pPr>
      <w:r>
        <w:separator/>
      </w:r>
    </w:p>
  </w:endnote>
  <w:endnote w:type="continuationSeparator" w:id="0">
    <w:p w14:paraId="16E46081" w14:textId="77777777" w:rsidR="00BF414D" w:rsidRDefault="00BF414D" w:rsidP="00CB6A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abon-Roman">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ItcEras-Demi">
    <w:altName w:val="Arial"/>
    <w:panose1 w:val="00000000000000000000"/>
    <w:charset w:val="00"/>
    <w:family w:val="swiss"/>
    <w:notTrueType/>
    <w:pitch w:val="default"/>
    <w:sig w:usb0="00000003" w:usb1="00000000" w:usb2="00000000" w:usb3="00000000" w:csb0="00000001" w:csb1="00000000"/>
  </w:font>
  <w:font w:name="Sabon-Bold">
    <w:altName w:val="Times New Roman"/>
    <w:panose1 w:val="00000000000000000000"/>
    <w:charset w:val="00"/>
    <w:family w:val="roman"/>
    <w:notTrueType/>
    <w:pitch w:val="default"/>
    <w:sig w:usb0="00000003" w:usb1="00000000" w:usb2="00000000" w:usb3="00000000" w:csb0="00000001" w:csb1="00000000"/>
  </w:font>
  <w:font w:name="Bliss2-BoldItalic">
    <w:panose1 w:val="00000000000000000000"/>
    <w:charset w:val="A2"/>
    <w:family w:val="auto"/>
    <w:notTrueType/>
    <w:pitch w:val="default"/>
    <w:sig w:usb0="00000005" w:usb1="00000000" w:usb2="00000000" w:usb3="00000000" w:csb0="00000010" w:csb1="00000000"/>
  </w:font>
  <w:font w:name="Bliss2-Bold">
    <w:altName w:val="MS Mincho"/>
    <w:panose1 w:val="00000000000000000000"/>
    <w:charset w:val="A2"/>
    <w:family w:val="auto"/>
    <w:notTrueType/>
    <w:pitch w:val="default"/>
    <w:sig w:usb0="00000005" w:usb1="08070000" w:usb2="00000010" w:usb3="00000000" w:csb0="00020010" w:csb1="00000000"/>
  </w:font>
  <w:font w:name="Bliss2">
    <w:altName w:val="MS Mincho"/>
    <w:panose1 w:val="00000000000000000000"/>
    <w:charset w:val="A2"/>
    <w:family w:val="auto"/>
    <w:notTrueType/>
    <w:pitch w:val="default"/>
    <w:sig w:usb0="00000005" w:usb1="08070000" w:usb2="00000010" w:usb3="00000000" w:csb0="00020010" w:csb1="00000000"/>
  </w:font>
  <w:font w:name="TimesNewRomanPSMT">
    <w:altName w:val="Times New Roman"/>
    <w:panose1 w:val="00000000000000000000"/>
    <w:charset w:val="00"/>
    <w:family w:val="roman"/>
    <w:notTrueType/>
    <w:pitch w:val="default"/>
    <w:sig w:usb0="00000087" w:usb1="00000000" w:usb2="00000000" w:usb3="00000000" w:csb0="00000019"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0D82C" w14:textId="77777777" w:rsidR="00692805" w:rsidRDefault="006928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175530"/>
      <w:docPartObj>
        <w:docPartGallery w:val="Page Numbers (Bottom of Page)"/>
        <w:docPartUnique/>
      </w:docPartObj>
    </w:sdtPr>
    <w:sdtContent>
      <w:p w14:paraId="7B4C342E" w14:textId="5956E9D1" w:rsidR="00282294" w:rsidRDefault="00282294">
        <w:pPr>
          <w:pStyle w:val="Footer"/>
          <w:jc w:val="center"/>
        </w:pPr>
        <w:r>
          <w:fldChar w:fldCharType="begin"/>
        </w:r>
        <w:r>
          <w:instrText>PAGE   \* MERGEFORMAT</w:instrText>
        </w:r>
        <w:r>
          <w:fldChar w:fldCharType="separate"/>
        </w:r>
        <w:r>
          <w:t>2</w:t>
        </w:r>
        <w:r>
          <w:fldChar w:fldCharType="end"/>
        </w:r>
      </w:p>
    </w:sdtContent>
  </w:sdt>
  <w:p w14:paraId="67E0DFA1" w14:textId="77777777" w:rsidR="00692805" w:rsidRDefault="0069280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27FD9" w14:textId="77777777" w:rsidR="00692805" w:rsidRDefault="006928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8FF394" w14:textId="77777777" w:rsidR="00BF414D" w:rsidRDefault="00BF414D" w:rsidP="00CB6A55">
      <w:pPr>
        <w:spacing w:after="0" w:line="240" w:lineRule="auto"/>
      </w:pPr>
      <w:r>
        <w:separator/>
      </w:r>
    </w:p>
  </w:footnote>
  <w:footnote w:type="continuationSeparator" w:id="0">
    <w:p w14:paraId="3808CBCB" w14:textId="77777777" w:rsidR="00BF414D" w:rsidRDefault="00BF414D" w:rsidP="00CB6A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21891" w14:textId="64CD0082" w:rsidR="002A1BCF" w:rsidRDefault="00F8334F" w:rsidP="00BE7EE3">
    <w:pPr>
      <w:pStyle w:val="Header"/>
      <w:framePr w:wrap="around" w:vAnchor="text" w:hAnchor="margin" w:xAlign="right" w:y="1"/>
      <w:rPr>
        <w:rStyle w:val="PageNumber"/>
      </w:rPr>
    </w:pPr>
    <w:r>
      <w:rPr>
        <w:rStyle w:val="PageNumber"/>
      </w:rPr>
      <w:fldChar w:fldCharType="begin"/>
    </w:r>
    <w:r w:rsidR="002A1BCF">
      <w:rPr>
        <w:rStyle w:val="PageNumber"/>
      </w:rPr>
      <w:instrText xml:space="preserve">PAGE  </w:instrText>
    </w:r>
    <w:r>
      <w:rPr>
        <w:rStyle w:val="PageNumber"/>
      </w:rPr>
      <w:fldChar w:fldCharType="separate"/>
    </w:r>
    <w:r w:rsidR="00986DEB">
      <w:rPr>
        <w:rStyle w:val="PageNumber"/>
        <w:noProof/>
      </w:rPr>
      <w:t>1</w:t>
    </w:r>
    <w:r>
      <w:rPr>
        <w:rStyle w:val="PageNumber"/>
      </w:rPr>
      <w:fldChar w:fldCharType="end"/>
    </w:r>
  </w:p>
  <w:p w14:paraId="6B9551AF" w14:textId="77777777" w:rsidR="002A1BCF" w:rsidRDefault="002A1BCF" w:rsidP="00BE7EE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19F0B" w14:textId="77777777" w:rsidR="002A1BCF" w:rsidRDefault="002A1BCF" w:rsidP="00BE7EE3">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09BD9" w14:textId="77777777" w:rsidR="00692805" w:rsidRDefault="006928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56C55"/>
    <w:multiLevelType w:val="hybridMultilevel"/>
    <w:tmpl w:val="140C71FA"/>
    <w:lvl w:ilvl="0" w:tplc="041F0011">
      <w:start w:val="1"/>
      <w:numFmt w:val="decimal"/>
      <w:lvlText w:val="%1)"/>
      <w:lvlJc w:val="left"/>
      <w:pPr>
        <w:ind w:left="1429" w:hanging="360"/>
      </w:pPr>
    </w:lvl>
    <w:lvl w:ilvl="1" w:tplc="3D5C56F6">
      <w:numFmt w:val="bullet"/>
      <w:lvlText w:val="•"/>
      <w:lvlJc w:val="left"/>
      <w:pPr>
        <w:ind w:left="2149" w:hanging="360"/>
      </w:pPr>
      <w:rPr>
        <w:rFonts w:ascii="Calibri" w:eastAsiaTheme="minorEastAsia" w:hAnsi="Calibri" w:cs="Sabon-Roman" w:hint="default"/>
      </w:rPr>
    </w:lvl>
    <w:lvl w:ilvl="2" w:tplc="1AFCB6E4">
      <w:start w:val="1"/>
      <w:numFmt w:val="decimal"/>
      <w:lvlText w:val="%3)"/>
      <w:lvlJc w:val="left"/>
      <w:pPr>
        <w:ind w:left="2869" w:hanging="180"/>
      </w:pPr>
      <w:rPr>
        <w:b/>
      </w:r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1" w15:restartNumberingAfterBreak="0">
    <w:nsid w:val="02477A31"/>
    <w:multiLevelType w:val="multilevel"/>
    <w:tmpl w:val="497A540A"/>
    <w:lvl w:ilvl="0">
      <w:start w:val="1"/>
      <w:numFmt w:val="decimal"/>
      <w:lvlText w:val="%1."/>
      <w:lvlJc w:val="left"/>
      <w:pPr>
        <w:ind w:left="1065"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55" w:hanging="720"/>
      </w:pPr>
      <w:rPr>
        <w:rFonts w:hint="default"/>
      </w:rPr>
    </w:lvl>
    <w:lvl w:ilvl="3">
      <w:start w:val="1"/>
      <w:numFmt w:val="decimal"/>
      <w:isLgl/>
      <w:lvlText w:val="%1.%2.%3.%4."/>
      <w:lvlJc w:val="left"/>
      <w:pPr>
        <w:ind w:left="1830" w:hanging="1080"/>
      </w:pPr>
      <w:rPr>
        <w:rFonts w:hint="default"/>
      </w:rPr>
    </w:lvl>
    <w:lvl w:ilvl="4">
      <w:start w:val="1"/>
      <w:numFmt w:val="decimal"/>
      <w:isLgl/>
      <w:lvlText w:val="%1.%2.%3.%4.%5."/>
      <w:lvlJc w:val="left"/>
      <w:pPr>
        <w:ind w:left="1845" w:hanging="1080"/>
      </w:pPr>
      <w:rPr>
        <w:rFonts w:hint="default"/>
      </w:rPr>
    </w:lvl>
    <w:lvl w:ilvl="5">
      <w:start w:val="1"/>
      <w:numFmt w:val="decimal"/>
      <w:isLgl/>
      <w:lvlText w:val="%1.%2.%3.%4.%5.%6."/>
      <w:lvlJc w:val="left"/>
      <w:pPr>
        <w:ind w:left="2220" w:hanging="1440"/>
      </w:pPr>
      <w:rPr>
        <w:rFonts w:hint="default"/>
      </w:rPr>
    </w:lvl>
    <w:lvl w:ilvl="6">
      <w:start w:val="1"/>
      <w:numFmt w:val="decimal"/>
      <w:isLgl/>
      <w:lvlText w:val="%1.%2.%3.%4.%5.%6.%7."/>
      <w:lvlJc w:val="left"/>
      <w:pPr>
        <w:ind w:left="2235" w:hanging="1440"/>
      </w:pPr>
      <w:rPr>
        <w:rFonts w:hint="default"/>
      </w:rPr>
    </w:lvl>
    <w:lvl w:ilvl="7">
      <w:start w:val="1"/>
      <w:numFmt w:val="decimal"/>
      <w:isLgl/>
      <w:lvlText w:val="%1.%2.%3.%4.%5.%6.%7.%8."/>
      <w:lvlJc w:val="left"/>
      <w:pPr>
        <w:ind w:left="2610" w:hanging="1800"/>
      </w:pPr>
      <w:rPr>
        <w:rFonts w:hint="default"/>
      </w:rPr>
    </w:lvl>
    <w:lvl w:ilvl="8">
      <w:start w:val="1"/>
      <w:numFmt w:val="decimal"/>
      <w:isLgl/>
      <w:lvlText w:val="%1.%2.%3.%4.%5.%6.%7.%8.%9."/>
      <w:lvlJc w:val="left"/>
      <w:pPr>
        <w:ind w:left="2625" w:hanging="1800"/>
      </w:pPr>
      <w:rPr>
        <w:rFonts w:hint="default"/>
      </w:rPr>
    </w:lvl>
  </w:abstractNum>
  <w:abstractNum w:abstractNumId="2" w15:restartNumberingAfterBreak="0">
    <w:nsid w:val="044A4813"/>
    <w:multiLevelType w:val="multilevel"/>
    <w:tmpl w:val="2D14B2CA"/>
    <w:lvl w:ilvl="0">
      <w:start w:val="3"/>
      <w:numFmt w:val="decimal"/>
      <w:lvlText w:val="%1."/>
      <w:lvlJc w:val="left"/>
      <w:pPr>
        <w:ind w:left="360" w:hanging="360"/>
      </w:pPr>
      <w:rPr>
        <w:rFonts w:hint="default"/>
      </w:rPr>
    </w:lvl>
    <w:lvl w:ilvl="1">
      <w:start w:val="1"/>
      <w:numFmt w:val="decimal"/>
      <w:lvlText w:val="%1.%2."/>
      <w:lvlJc w:val="left"/>
      <w:pPr>
        <w:ind w:left="1854" w:hanging="720"/>
      </w:pPr>
      <w:rPr>
        <w:rFonts w:hint="default"/>
        <w:b/>
        <w:bCs/>
      </w:rPr>
    </w:lvl>
    <w:lvl w:ilvl="2">
      <w:start w:val="1"/>
      <w:numFmt w:val="decimal"/>
      <w:lvlText w:val="%1.%2.%3."/>
      <w:lvlJc w:val="left"/>
      <w:pPr>
        <w:ind w:left="2988" w:hanging="720"/>
      </w:pPr>
      <w:rPr>
        <w:rFonts w:hint="default"/>
      </w:rPr>
    </w:lvl>
    <w:lvl w:ilvl="3">
      <w:start w:val="1"/>
      <w:numFmt w:val="decimal"/>
      <w:lvlText w:val="%1.%2.%3.%4."/>
      <w:lvlJc w:val="left"/>
      <w:pPr>
        <w:ind w:left="4482" w:hanging="108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7110" w:hanging="144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738" w:hanging="1800"/>
      </w:pPr>
      <w:rPr>
        <w:rFonts w:hint="default"/>
      </w:rPr>
    </w:lvl>
    <w:lvl w:ilvl="8">
      <w:start w:val="1"/>
      <w:numFmt w:val="decimal"/>
      <w:lvlText w:val="%1.%2.%3.%4.%5.%6.%7.%8.%9."/>
      <w:lvlJc w:val="left"/>
      <w:pPr>
        <w:ind w:left="10872" w:hanging="1800"/>
      </w:pPr>
      <w:rPr>
        <w:rFonts w:hint="default"/>
      </w:rPr>
    </w:lvl>
  </w:abstractNum>
  <w:abstractNum w:abstractNumId="3" w15:restartNumberingAfterBreak="0">
    <w:nsid w:val="0530378B"/>
    <w:multiLevelType w:val="hybridMultilevel"/>
    <w:tmpl w:val="B12EA962"/>
    <w:lvl w:ilvl="0" w:tplc="8682B8B2">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 w15:restartNumberingAfterBreak="0">
    <w:nsid w:val="0B961B13"/>
    <w:multiLevelType w:val="hybridMultilevel"/>
    <w:tmpl w:val="12B6336C"/>
    <w:lvl w:ilvl="0" w:tplc="6B54DAF8">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 w15:restartNumberingAfterBreak="0">
    <w:nsid w:val="0C484E7E"/>
    <w:multiLevelType w:val="multilevel"/>
    <w:tmpl w:val="D516513A"/>
    <w:lvl w:ilvl="0">
      <w:start w:val="6"/>
      <w:numFmt w:val="decimal"/>
      <w:lvlText w:val="%1."/>
      <w:lvlJc w:val="left"/>
      <w:pPr>
        <w:ind w:left="360" w:hanging="360"/>
      </w:pPr>
      <w:rPr>
        <w:rFonts w:hint="default"/>
      </w:rPr>
    </w:lvl>
    <w:lvl w:ilvl="1">
      <w:start w:val="2"/>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9744" w:hanging="1800"/>
      </w:pPr>
      <w:rPr>
        <w:rFonts w:hint="default"/>
      </w:rPr>
    </w:lvl>
  </w:abstractNum>
  <w:abstractNum w:abstractNumId="6" w15:restartNumberingAfterBreak="0">
    <w:nsid w:val="0EF21F30"/>
    <w:multiLevelType w:val="multilevel"/>
    <w:tmpl w:val="5B9266AE"/>
    <w:lvl w:ilvl="0">
      <w:start w:val="10"/>
      <w:numFmt w:val="decimal"/>
      <w:lvlText w:val="%1."/>
      <w:lvlJc w:val="left"/>
      <w:pPr>
        <w:ind w:left="480" w:hanging="48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7" w15:restartNumberingAfterBreak="0">
    <w:nsid w:val="0F23641D"/>
    <w:multiLevelType w:val="hybridMultilevel"/>
    <w:tmpl w:val="3B188D26"/>
    <w:lvl w:ilvl="0" w:tplc="3E0CB102">
      <w:start w:val="200"/>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0F254025"/>
    <w:multiLevelType w:val="hybridMultilevel"/>
    <w:tmpl w:val="176CFB50"/>
    <w:lvl w:ilvl="0" w:tplc="19DA1ADE">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9" w15:restartNumberingAfterBreak="0">
    <w:nsid w:val="0F8D51B4"/>
    <w:multiLevelType w:val="hybridMultilevel"/>
    <w:tmpl w:val="57A6E2F2"/>
    <w:lvl w:ilvl="0" w:tplc="FFFFFFFF">
      <w:start w:val="1"/>
      <w:numFmt w:val="lowerLetter"/>
      <w:lvlText w:val="(%1)"/>
      <w:lvlJc w:val="left"/>
      <w:pPr>
        <w:ind w:left="1068" w:hanging="360"/>
      </w:pPr>
      <w:rPr>
        <w:rFonts w:hint="default"/>
        <w:b/>
        <w:i/>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0" w15:restartNumberingAfterBreak="0">
    <w:nsid w:val="0FF716F6"/>
    <w:multiLevelType w:val="hybridMultilevel"/>
    <w:tmpl w:val="771CE8DE"/>
    <w:lvl w:ilvl="0" w:tplc="864238A6">
      <w:start w:val="1"/>
      <w:numFmt w:val="lowerLetter"/>
      <w:lvlText w:val="%1."/>
      <w:lvlJc w:val="left"/>
      <w:pPr>
        <w:ind w:left="1211" w:hanging="360"/>
      </w:pPr>
      <w:rPr>
        <w:rFonts w:hint="default"/>
        <w:b/>
      </w:rPr>
    </w:lvl>
    <w:lvl w:ilvl="1" w:tplc="041F0011">
      <w:start w:val="1"/>
      <w:numFmt w:val="decimal"/>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1" w15:restartNumberingAfterBreak="0">
    <w:nsid w:val="12B61514"/>
    <w:multiLevelType w:val="multilevel"/>
    <w:tmpl w:val="C7129B2E"/>
    <w:lvl w:ilvl="0">
      <w:start w:val="1"/>
      <w:numFmt w:val="decimal"/>
      <w:lvlText w:val="%1."/>
      <w:lvlJc w:val="left"/>
      <w:pPr>
        <w:ind w:left="1080" w:hanging="360"/>
      </w:pPr>
    </w:lvl>
    <w:lvl w:ilvl="1">
      <w:start w:val="1"/>
      <w:numFmt w:val="decimal"/>
      <w:isLgl/>
      <w:lvlText w:val="%1.%2."/>
      <w:lvlJc w:val="left"/>
      <w:pPr>
        <w:ind w:left="1701" w:hanging="720"/>
      </w:pPr>
      <w:rPr>
        <w:rFonts w:hint="default"/>
      </w:rPr>
    </w:lvl>
    <w:lvl w:ilvl="2">
      <w:start w:val="1"/>
      <w:numFmt w:val="decimal"/>
      <w:isLgl/>
      <w:lvlText w:val="%1.%2.%3."/>
      <w:lvlJc w:val="left"/>
      <w:pPr>
        <w:ind w:left="1962" w:hanging="720"/>
      </w:pPr>
      <w:rPr>
        <w:rFonts w:hint="default"/>
      </w:rPr>
    </w:lvl>
    <w:lvl w:ilvl="3">
      <w:start w:val="1"/>
      <w:numFmt w:val="decimal"/>
      <w:isLgl/>
      <w:lvlText w:val="%1.%2.%3.%4."/>
      <w:lvlJc w:val="left"/>
      <w:pPr>
        <w:ind w:left="2583" w:hanging="1080"/>
      </w:pPr>
      <w:rPr>
        <w:rFonts w:hint="default"/>
      </w:rPr>
    </w:lvl>
    <w:lvl w:ilvl="4">
      <w:start w:val="1"/>
      <w:numFmt w:val="decimal"/>
      <w:isLgl/>
      <w:lvlText w:val="%1.%2.%3.%4.%5."/>
      <w:lvlJc w:val="left"/>
      <w:pPr>
        <w:ind w:left="2844" w:hanging="1080"/>
      </w:pPr>
      <w:rPr>
        <w:rFonts w:hint="default"/>
      </w:rPr>
    </w:lvl>
    <w:lvl w:ilvl="5">
      <w:start w:val="1"/>
      <w:numFmt w:val="decimal"/>
      <w:isLgl/>
      <w:lvlText w:val="%1.%2.%3.%4.%5.%6."/>
      <w:lvlJc w:val="left"/>
      <w:pPr>
        <w:ind w:left="3465" w:hanging="1440"/>
      </w:pPr>
      <w:rPr>
        <w:rFonts w:hint="default"/>
      </w:rPr>
    </w:lvl>
    <w:lvl w:ilvl="6">
      <w:start w:val="1"/>
      <w:numFmt w:val="decimal"/>
      <w:isLgl/>
      <w:lvlText w:val="%1.%2.%3.%4.%5.%6.%7."/>
      <w:lvlJc w:val="left"/>
      <w:pPr>
        <w:ind w:left="3726" w:hanging="1440"/>
      </w:pPr>
      <w:rPr>
        <w:rFonts w:hint="default"/>
      </w:rPr>
    </w:lvl>
    <w:lvl w:ilvl="7">
      <w:start w:val="1"/>
      <w:numFmt w:val="decimal"/>
      <w:isLgl/>
      <w:lvlText w:val="%1.%2.%3.%4.%5.%6.%7.%8."/>
      <w:lvlJc w:val="left"/>
      <w:pPr>
        <w:ind w:left="4347" w:hanging="1800"/>
      </w:pPr>
      <w:rPr>
        <w:rFonts w:hint="default"/>
      </w:rPr>
    </w:lvl>
    <w:lvl w:ilvl="8">
      <w:start w:val="1"/>
      <w:numFmt w:val="decimal"/>
      <w:isLgl/>
      <w:lvlText w:val="%1.%2.%3.%4.%5.%6.%7.%8.%9."/>
      <w:lvlJc w:val="left"/>
      <w:pPr>
        <w:ind w:left="4608" w:hanging="1800"/>
      </w:pPr>
      <w:rPr>
        <w:rFonts w:hint="default"/>
      </w:rPr>
    </w:lvl>
  </w:abstractNum>
  <w:abstractNum w:abstractNumId="12" w15:restartNumberingAfterBreak="0">
    <w:nsid w:val="139569FC"/>
    <w:multiLevelType w:val="hybridMultilevel"/>
    <w:tmpl w:val="E21A834E"/>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14C175AF"/>
    <w:multiLevelType w:val="hybridMultilevel"/>
    <w:tmpl w:val="134CA174"/>
    <w:lvl w:ilvl="0" w:tplc="6EAAE24E">
      <w:start w:val="1"/>
      <w:numFmt w:val="lowerLetter"/>
      <w:lvlText w:val="(%1)"/>
      <w:lvlJc w:val="left"/>
      <w:pPr>
        <w:ind w:left="1070"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4" w15:restartNumberingAfterBreak="0">
    <w:nsid w:val="14FE79FB"/>
    <w:multiLevelType w:val="hybridMultilevel"/>
    <w:tmpl w:val="14DC8224"/>
    <w:lvl w:ilvl="0" w:tplc="3D66F1D2">
      <w:start w:val="1"/>
      <w:numFmt w:val="lowerLetter"/>
      <w:lvlText w:val="%1."/>
      <w:lvlJc w:val="left"/>
      <w:pPr>
        <w:ind w:left="1068" w:hanging="360"/>
      </w:pPr>
      <w:rPr>
        <w:rFonts w:hint="default"/>
        <w:i/>
      </w:rPr>
    </w:lvl>
    <w:lvl w:ilvl="1" w:tplc="D7BAB2F6">
      <w:start w:val="1"/>
      <w:numFmt w:val="decimal"/>
      <w:lvlText w:val="%2."/>
      <w:lvlJc w:val="left"/>
      <w:pPr>
        <w:ind w:left="1788" w:hanging="360"/>
      </w:pPr>
      <w:rPr>
        <w:rFonts w:hint="default"/>
      </w:rPr>
    </w:lvl>
    <w:lvl w:ilvl="2" w:tplc="80F84652">
      <w:start w:val="1"/>
      <w:numFmt w:val="decimal"/>
      <w:lvlText w:val="(%3)"/>
      <w:lvlJc w:val="left"/>
      <w:pPr>
        <w:ind w:left="2688" w:hanging="360"/>
      </w:pPr>
      <w:rPr>
        <w:rFonts w:hint="default"/>
        <w:b/>
      </w:rPr>
    </w:lvl>
    <w:lvl w:ilvl="3" w:tplc="46163F6E">
      <w:start w:val="1"/>
      <w:numFmt w:val="lowerLetter"/>
      <w:lvlText w:val="(%4)"/>
      <w:lvlJc w:val="left"/>
      <w:pPr>
        <w:ind w:left="3228" w:hanging="360"/>
      </w:pPr>
      <w:rPr>
        <w:rFonts w:hint="default"/>
        <w:b/>
      </w:rPr>
    </w:lvl>
    <w:lvl w:ilvl="4" w:tplc="2CC86746">
      <w:start w:val="1"/>
      <w:numFmt w:val="upperLetter"/>
      <w:lvlText w:val="%5."/>
      <w:lvlJc w:val="left"/>
      <w:pPr>
        <w:ind w:left="3948" w:hanging="360"/>
      </w:pPr>
      <w:rPr>
        <w:rFonts w:hint="default"/>
        <w:b/>
      </w:r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5" w15:restartNumberingAfterBreak="0">
    <w:nsid w:val="15EA6163"/>
    <w:multiLevelType w:val="hybridMultilevel"/>
    <w:tmpl w:val="8CDAFA8A"/>
    <w:lvl w:ilvl="0" w:tplc="8FB228A4">
      <w:start w:val="1"/>
      <w:numFmt w:val="decimal"/>
      <w:lvlText w:val="%1)"/>
      <w:lvlJc w:val="left"/>
      <w:pPr>
        <w:ind w:left="720" w:hanging="360"/>
      </w:pPr>
      <w:rPr>
        <w:rFonts w:hint="default"/>
        <w:b/>
        <w:i/>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160E4530"/>
    <w:multiLevelType w:val="multilevel"/>
    <w:tmpl w:val="6D4C9530"/>
    <w:lvl w:ilvl="0">
      <w:start w:val="9"/>
      <w:numFmt w:val="decimal"/>
      <w:lvlText w:val="%1."/>
      <w:lvlJc w:val="left"/>
      <w:pPr>
        <w:ind w:left="360" w:hanging="360"/>
      </w:pPr>
      <w:rPr>
        <w:rFonts w:hint="default"/>
        <w:b w:val="0"/>
      </w:rPr>
    </w:lvl>
    <w:lvl w:ilvl="1">
      <w:start w:val="1"/>
      <w:numFmt w:val="decimal"/>
      <w:lvlText w:val="%1.%2."/>
      <w:lvlJc w:val="left"/>
      <w:pPr>
        <w:ind w:left="2145" w:hanging="720"/>
      </w:pPr>
      <w:rPr>
        <w:rFonts w:hint="default"/>
        <w:b/>
      </w:rPr>
    </w:lvl>
    <w:lvl w:ilvl="2">
      <w:start w:val="1"/>
      <w:numFmt w:val="decimal"/>
      <w:lvlText w:val="%1.%2.%3."/>
      <w:lvlJc w:val="left"/>
      <w:pPr>
        <w:ind w:left="3570" w:hanging="720"/>
      </w:pPr>
      <w:rPr>
        <w:rFonts w:hint="default"/>
        <w:b w:val="0"/>
      </w:rPr>
    </w:lvl>
    <w:lvl w:ilvl="3">
      <w:start w:val="1"/>
      <w:numFmt w:val="decimal"/>
      <w:lvlText w:val="%1.%2.%3.%4."/>
      <w:lvlJc w:val="left"/>
      <w:pPr>
        <w:ind w:left="5355" w:hanging="1080"/>
      </w:pPr>
      <w:rPr>
        <w:rFonts w:hint="default"/>
        <w:b w:val="0"/>
      </w:rPr>
    </w:lvl>
    <w:lvl w:ilvl="4">
      <w:start w:val="1"/>
      <w:numFmt w:val="decimal"/>
      <w:lvlText w:val="%1.%2.%3.%4.%5."/>
      <w:lvlJc w:val="left"/>
      <w:pPr>
        <w:ind w:left="6780" w:hanging="1080"/>
      </w:pPr>
      <w:rPr>
        <w:rFonts w:hint="default"/>
        <w:b w:val="0"/>
      </w:rPr>
    </w:lvl>
    <w:lvl w:ilvl="5">
      <w:start w:val="1"/>
      <w:numFmt w:val="decimal"/>
      <w:lvlText w:val="%1.%2.%3.%4.%5.%6."/>
      <w:lvlJc w:val="left"/>
      <w:pPr>
        <w:ind w:left="8565" w:hanging="1440"/>
      </w:pPr>
      <w:rPr>
        <w:rFonts w:hint="default"/>
        <w:b w:val="0"/>
      </w:rPr>
    </w:lvl>
    <w:lvl w:ilvl="6">
      <w:start w:val="1"/>
      <w:numFmt w:val="decimal"/>
      <w:lvlText w:val="%1.%2.%3.%4.%5.%6.%7."/>
      <w:lvlJc w:val="left"/>
      <w:pPr>
        <w:ind w:left="9990" w:hanging="1440"/>
      </w:pPr>
      <w:rPr>
        <w:rFonts w:hint="default"/>
        <w:b w:val="0"/>
      </w:rPr>
    </w:lvl>
    <w:lvl w:ilvl="7">
      <w:start w:val="1"/>
      <w:numFmt w:val="decimal"/>
      <w:lvlText w:val="%1.%2.%3.%4.%5.%6.%7.%8."/>
      <w:lvlJc w:val="left"/>
      <w:pPr>
        <w:ind w:left="11775" w:hanging="1800"/>
      </w:pPr>
      <w:rPr>
        <w:rFonts w:hint="default"/>
        <w:b w:val="0"/>
      </w:rPr>
    </w:lvl>
    <w:lvl w:ilvl="8">
      <w:start w:val="1"/>
      <w:numFmt w:val="decimal"/>
      <w:lvlText w:val="%1.%2.%3.%4.%5.%6.%7.%8.%9."/>
      <w:lvlJc w:val="left"/>
      <w:pPr>
        <w:ind w:left="13200" w:hanging="1800"/>
      </w:pPr>
      <w:rPr>
        <w:rFonts w:hint="default"/>
        <w:b w:val="0"/>
      </w:rPr>
    </w:lvl>
  </w:abstractNum>
  <w:abstractNum w:abstractNumId="17" w15:restartNumberingAfterBreak="0">
    <w:nsid w:val="17281589"/>
    <w:multiLevelType w:val="hybridMultilevel"/>
    <w:tmpl w:val="DAB03686"/>
    <w:lvl w:ilvl="0" w:tplc="D9C28884">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8" w15:restartNumberingAfterBreak="0">
    <w:nsid w:val="18871FCB"/>
    <w:multiLevelType w:val="hybridMultilevel"/>
    <w:tmpl w:val="4920C030"/>
    <w:lvl w:ilvl="0" w:tplc="041F0017">
      <w:start w:val="1"/>
      <w:numFmt w:val="lowerLetter"/>
      <w:lvlText w:val="%1)"/>
      <w:lvlJc w:val="left"/>
      <w:pPr>
        <w:ind w:left="720" w:hanging="360"/>
      </w:pPr>
      <w:rPr>
        <w:rFonts w:cs="Times New Roman" w:hint="default"/>
      </w:rPr>
    </w:lvl>
    <w:lvl w:ilvl="1" w:tplc="6DB08C30">
      <w:start w:val="1"/>
      <w:numFmt w:val="decimal"/>
      <w:lvlText w:val="%2."/>
      <w:lvlJc w:val="left"/>
      <w:pPr>
        <w:tabs>
          <w:tab w:val="num" w:pos="1440"/>
        </w:tabs>
        <w:ind w:left="1440" w:hanging="360"/>
      </w:pPr>
      <w:rPr>
        <w:rFonts w:hint="default"/>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9" w15:restartNumberingAfterBreak="0">
    <w:nsid w:val="19F865BB"/>
    <w:multiLevelType w:val="hybridMultilevel"/>
    <w:tmpl w:val="D20A845A"/>
    <w:lvl w:ilvl="0" w:tplc="BE7C29FA">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0" w15:restartNumberingAfterBreak="0">
    <w:nsid w:val="1A2E1E8D"/>
    <w:multiLevelType w:val="hybridMultilevel"/>
    <w:tmpl w:val="3EACB1BC"/>
    <w:lvl w:ilvl="0" w:tplc="19367D1C">
      <w:start w:val="1"/>
      <w:numFmt w:val="lowerLetter"/>
      <w:lvlText w:val="%1."/>
      <w:lvlJc w:val="left"/>
      <w:pPr>
        <w:ind w:left="1068" w:hanging="360"/>
      </w:pPr>
      <w:rPr>
        <w:rFonts w:hint="default"/>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1" w15:restartNumberingAfterBreak="0">
    <w:nsid w:val="1C6C012E"/>
    <w:multiLevelType w:val="hybridMultilevel"/>
    <w:tmpl w:val="2A125118"/>
    <w:lvl w:ilvl="0" w:tplc="923A2E0A">
      <w:start w:val="1"/>
      <w:numFmt w:val="lowerLetter"/>
      <w:lvlText w:val="(%1)"/>
      <w:lvlJc w:val="left"/>
      <w:pPr>
        <w:ind w:left="1080" w:hanging="360"/>
      </w:pPr>
      <w:rPr>
        <w:rFonts w:hint="default"/>
      </w:rPr>
    </w:lvl>
    <w:lvl w:ilvl="1" w:tplc="6CB26E80">
      <w:start w:val="1"/>
      <w:numFmt w:val="lowerLetter"/>
      <w:lvlText w:val="%2."/>
      <w:lvlJc w:val="left"/>
      <w:pPr>
        <w:ind w:left="1800" w:hanging="360"/>
      </w:pPr>
      <w:rPr>
        <w:rFonts w:hint="default"/>
      </w:r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2" w15:restartNumberingAfterBreak="0">
    <w:nsid w:val="1E205A9B"/>
    <w:multiLevelType w:val="hybridMultilevel"/>
    <w:tmpl w:val="7248B4F6"/>
    <w:lvl w:ilvl="0" w:tplc="2220737A">
      <w:numFmt w:val="bullet"/>
      <w:lvlText w:val="-"/>
      <w:lvlJc w:val="left"/>
      <w:pPr>
        <w:tabs>
          <w:tab w:val="num" w:pos="720"/>
        </w:tabs>
        <w:ind w:left="720" w:hanging="360"/>
      </w:pPr>
      <w:rPr>
        <w:rFonts w:ascii="Times New Roman" w:eastAsia="Times New Roman" w:hAnsi="Times New Roman" w:cs="Times New Roman"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0005C2C"/>
    <w:multiLevelType w:val="multilevel"/>
    <w:tmpl w:val="268C51AC"/>
    <w:lvl w:ilvl="0">
      <w:start w:val="1"/>
      <w:numFmt w:val="decimal"/>
      <w:lvlText w:val="%1."/>
      <w:lvlJc w:val="left"/>
      <w:pPr>
        <w:ind w:left="1068" w:hanging="360"/>
      </w:pPr>
      <w:rPr>
        <w:rFonts w:hint="default"/>
      </w:rPr>
    </w:lvl>
    <w:lvl w:ilvl="1">
      <w:start w:val="1"/>
      <w:numFmt w:val="decimal"/>
      <w:isLgl/>
      <w:lvlText w:val="%1.%2."/>
      <w:lvlJc w:val="left"/>
      <w:pPr>
        <w:ind w:left="1429" w:hanging="360"/>
      </w:pPr>
      <w:rPr>
        <w:rFonts w:hint="default"/>
        <w:b/>
      </w:rPr>
    </w:lvl>
    <w:lvl w:ilvl="2">
      <w:start w:val="1"/>
      <w:numFmt w:val="decimal"/>
      <w:isLgl/>
      <w:lvlText w:val="%1.%2.%3."/>
      <w:lvlJc w:val="left"/>
      <w:pPr>
        <w:ind w:left="2150" w:hanging="720"/>
      </w:pPr>
      <w:rPr>
        <w:rFonts w:hint="default"/>
        <w:b/>
      </w:rPr>
    </w:lvl>
    <w:lvl w:ilvl="3">
      <w:start w:val="1"/>
      <w:numFmt w:val="decimal"/>
      <w:isLgl/>
      <w:lvlText w:val="%1.%2.%3.%4."/>
      <w:lvlJc w:val="left"/>
      <w:pPr>
        <w:ind w:left="2511" w:hanging="720"/>
      </w:pPr>
      <w:rPr>
        <w:rFonts w:hint="default"/>
        <w:b/>
      </w:rPr>
    </w:lvl>
    <w:lvl w:ilvl="4">
      <w:start w:val="1"/>
      <w:numFmt w:val="decimal"/>
      <w:isLgl/>
      <w:lvlText w:val="%1.%2.%3.%4.%5."/>
      <w:lvlJc w:val="left"/>
      <w:pPr>
        <w:ind w:left="3232" w:hanging="1080"/>
      </w:pPr>
      <w:rPr>
        <w:rFonts w:hint="default"/>
        <w:b/>
      </w:rPr>
    </w:lvl>
    <w:lvl w:ilvl="5">
      <w:start w:val="1"/>
      <w:numFmt w:val="decimal"/>
      <w:isLgl/>
      <w:lvlText w:val="%1.%2.%3.%4.%5.%6."/>
      <w:lvlJc w:val="left"/>
      <w:pPr>
        <w:ind w:left="3593" w:hanging="1080"/>
      </w:pPr>
      <w:rPr>
        <w:rFonts w:hint="default"/>
        <w:b/>
      </w:rPr>
    </w:lvl>
    <w:lvl w:ilvl="6">
      <w:start w:val="1"/>
      <w:numFmt w:val="decimal"/>
      <w:isLgl/>
      <w:lvlText w:val="%1.%2.%3.%4.%5.%6.%7."/>
      <w:lvlJc w:val="left"/>
      <w:pPr>
        <w:ind w:left="4314" w:hanging="1440"/>
      </w:pPr>
      <w:rPr>
        <w:rFonts w:hint="default"/>
        <w:b/>
      </w:rPr>
    </w:lvl>
    <w:lvl w:ilvl="7">
      <w:start w:val="1"/>
      <w:numFmt w:val="decimal"/>
      <w:isLgl/>
      <w:lvlText w:val="%1.%2.%3.%4.%5.%6.%7.%8."/>
      <w:lvlJc w:val="left"/>
      <w:pPr>
        <w:ind w:left="4675" w:hanging="1440"/>
      </w:pPr>
      <w:rPr>
        <w:rFonts w:hint="default"/>
        <w:b/>
      </w:rPr>
    </w:lvl>
    <w:lvl w:ilvl="8">
      <w:start w:val="1"/>
      <w:numFmt w:val="decimal"/>
      <w:isLgl/>
      <w:lvlText w:val="%1.%2.%3.%4.%5.%6.%7.%8.%9."/>
      <w:lvlJc w:val="left"/>
      <w:pPr>
        <w:ind w:left="5396" w:hanging="1800"/>
      </w:pPr>
      <w:rPr>
        <w:rFonts w:hint="default"/>
        <w:b/>
      </w:rPr>
    </w:lvl>
  </w:abstractNum>
  <w:abstractNum w:abstractNumId="24" w15:restartNumberingAfterBreak="0">
    <w:nsid w:val="214E56F5"/>
    <w:multiLevelType w:val="hybridMultilevel"/>
    <w:tmpl w:val="F8E047B0"/>
    <w:lvl w:ilvl="0" w:tplc="94AAC8C4">
      <w:start w:val="1"/>
      <w:numFmt w:val="lowerLetter"/>
      <w:lvlText w:val="%1."/>
      <w:lvlJc w:val="left"/>
      <w:pPr>
        <w:ind w:left="1068" w:hanging="360"/>
      </w:pPr>
      <w:rPr>
        <w:rFonts w:hint="default"/>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5" w15:restartNumberingAfterBreak="0">
    <w:nsid w:val="262F0438"/>
    <w:multiLevelType w:val="hybridMultilevel"/>
    <w:tmpl w:val="86E68EB8"/>
    <w:lvl w:ilvl="0" w:tplc="7C5C6FB2">
      <w:start w:val="1"/>
      <w:numFmt w:val="lowerLetter"/>
      <w:lvlText w:val="%1."/>
      <w:lvlJc w:val="left"/>
      <w:pPr>
        <w:ind w:left="1800" w:hanging="360"/>
      </w:pPr>
      <w:rPr>
        <w:rFonts w:hint="default"/>
      </w:rPr>
    </w:lvl>
    <w:lvl w:ilvl="1" w:tplc="041F0019">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26" w15:restartNumberingAfterBreak="0">
    <w:nsid w:val="264D031C"/>
    <w:multiLevelType w:val="hybridMultilevel"/>
    <w:tmpl w:val="0298CCE0"/>
    <w:lvl w:ilvl="0" w:tplc="DF8E09C8">
      <w:start w:val="1"/>
      <w:numFmt w:val="lowerLetter"/>
      <w:lvlText w:val="(%1)"/>
      <w:lvlJc w:val="left"/>
      <w:pPr>
        <w:ind w:left="1428" w:hanging="360"/>
      </w:pPr>
      <w:rPr>
        <w:rFonts w:hint="default"/>
        <w:b/>
        <w:i/>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27" w15:restartNumberingAfterBreak="0">
    <w:nsid w:val="28167E31"/>
    <w:multiLevelType w:val="multilevel"/>
    <w:tmpl w:val="C51C5F0C"/>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29B961A2"/>
    <w:multiLevelType w:val="hybridMultilevel"/>
    <w:tmpl w:val="9DDEBC0C"/>
    <w:lvl w:ilvl="0" w:tplc="041F000F">
      <w:start w:val="1"/>
      <w:numFmt w:val="decimal"/>
      <w:lvlText w:val="%1."/>
      <w:lvlJc w:val="left"/>
      <w:pPr>
        <w:ind w:left="720" w:hanging="360"/>
      </w:pPr>
    </w:lvl>
    <w:lvl w:ilvl="1" w:tplc="5FB05548">
      <w:start w:val="1"/>
      <w:numFmt w:val="decimal"/>
      <w:lvlText w:val="%2."/>
      <w:lvlJc w:val="left"/>
      <w:pPr>
        <w:ind w:left="1440" w:hanging="360"/>
      </w:pPr>
      <w:rPr>
        <w:b/>
      </w:rPr>
    </w:lvl>
    <w:lvl w:ilvl="2" w:tplc="AC722F2E">
      <w:start w:val="1"/>
      <w:numFmt w:val="lowerLetter"/>
      <w:lvlText w:val="%3."/>
      <w:lvlJc w:val="left"/>
      <w:pPr>
        <w:ind w:left="2340" w:hanging="360"/>
      </w:pPr>
      <w:rPr>
        <w:rFonts w:hint="default"/>
      </w:r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29DA4C27"/>
    <w:multiLevelType w:val="hybridMultilevel"/>
    <w:tmpl w:val="743486B8"/>
    <w:lvl w:ilvl="0" w:tplc="5170B29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0" w15:restartNumberingAfterBreak="0">
    <w:nsid w:val="2A83223B"/>
    <w:multiLevelType w:val="hybridMultilevel"/>
    <w:tmpl w:val="24C88730"/>
    <w:lvl w:ilvl="0" w:tplc="CFA43E94">
      <w:start w:val="1"/>
      <w:numFmt w:val="lowerLetter"/>
      <w:lvlText w:val="%1)"/>
      <w:lvlJc w:val="left"/>
      <w:pPr>
        <w:tabs>
          <w:tab w:val="num" w:pos="420"/>
        </w:tabs>
        <w:ind w:left="420" w:hanging="360"/>
      </w:pPr>
      <w:rPr>
        <w:rFonts w:hint="default"/>
      </w:rPr>
    </w:lvl>
    <w:lvl w:ilvl="1" w:tplc="041F0019" w:tentative="1">
      <w:start w:val="1"/>
      <w:numFmt w:val="lowerLetter"/>
      <w:lvlText w:val="%2."/>
      <w:lvlJc w:val="left"/>
      <w:pPr>
        <w:tabs>
          <w:tab w:val="num" w:pos="1140"/>
        </w:tabs>
        <w:ind w:left="1140" w:hanging="360"/>
      </w:pPr>
    </w:lvl>
    <w:lvl w:ilvl="2" w:tplc="041F001B" w:tentative="1">
      <w:start w:val="1"/>
      <w:numFmt w:val="lowerRoman"/>
      <w:lvlText w:val="%3."/>
      <w:lvlJc w:val="right"/>
      <w:pPr>
        <w:tabs>
          <w:tab w:val="num" w:pos="1860"/>
        </w:tabs>
        <w:ind w:left="1860" w:hanging="180"/>
      </w:pPr>
    </w:lvl>
    <w:lvl w:ilvl="3" w:tplc="041F000F" w:tentative="1">
      <w:start w:val="1"/>
      <w:numFmt w:val="decimal"/>
      <w:lvlText w:val="%4."/>
      <w:lvlJc w:val="left"/>
      <w:pPr>
        <w:tabs>
          <w:tab w:val="num" w:pos="2580"/>
        </w:tabs>
        <w:ind w:left="2580" w:hanging="360"/>
      </w:pPr>
    </w:lvl>
    <w:lvl w:ilvl="4" w:tplc="041F0019" w:tentative="1">
      <w:start w:val="1"/>
      <w:numFmt w:val="lowerLetter"/>
      <w:lvlText w:val="%5."/>
      <w:lvlJc w:val="left"/>
      <w:pPr>
        <w:tabs>
          <w:tab w:val="num" w:pos="3300"/>
        </w:tabs>
        <w:ind w:left="3300" w:hanging="360"/>
      </w:pPr>
    </w:lvl>
    <w:lvl w:ilvl="5" w:tplc="041F001B" w:tentative="1">
      <w:start w:val="1"/>
      <w:numFmt w:val="lowerRoman"/>
      <w:lvlText w:val="%6."/>
      <w:lvlJc w:val="right"/>
      <w:pPr>
        <w:tabs>
          <w:tab w:val="num" w:pos="4020"/>
        </w:tabs>
        <w:ind w:left="4020" w:hanging="180"/>
      </w:pPr>
    </w:lvl>
    <w:lvl w:ilvl="6" w:tplc="041F000F" w:tentative="1">
      <w:start w:val="1"/>
      <w:numFmt w:val="decimal"/>
      <w:lvlText w:val="%7."/>
      <w:lvlJc w:val="left"/>
      <w:pPr>
        <w:tabs>
          <w:tab w:val="num" w:pos="4740"/>
        </w:tabs>
        <w:ind w:left="4740" w:hanging="360"/>
      </w:pPr>
    </w:lvl>
    <w:lvl w:ilvl="7" w:tplc="041F0019" w:tentative="1">
      <w:start w:val="1"/>
      <w:numFmt w:val="lowerLetter"/>
      <w:lvlText w:val="%8."/>
      <w:lvlJc w:val="left"/>
      <w:pPr>
        <w:tabs>
          <w:tab w:val="num" w:pos="5460"/>
        </w:tabs>
        <w:ind w:left="5460" w:hanging="360"/>
      </w:pPr>
    </w:lvl>
    <w:lvl w:ilvl="8" w:tplc="041F001B" w:tentative="1">
      <w:start w:val="1"/>
      <w:numFmt w:val="lowerRoman"/>
      <w:lvlText w:val="%9."/>
      <w:lvlJc w:val="right"/>
      <w:pPr>
        <w:tabs>
          <w:tab w:val="num" w:pos="6180"/>
        </w:tabs>
        <w:ind w:left="6180" w:hanging="180"/>
      </w:pPr>
    </w:lvl>
  </w:abstractNum>
  <w:abstractNum w:abstractNumId="31" w15:restartNumberingAfterBreak="0">
    <w:nsid w:val="2A8D1E78"/>
    <w:multiLevelType w:val="multilevel"/>
    <w:tmpl w:val="2174ACB4"/>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2BC27C5F"/>
    <w:multiLevelType w:val="hybridMultilevel"/>
    <w:tmpl w:val="8B7C92E0"/>
    <w:lvl w:ilvl="0" w:tplc="AE4C42D0">
      <w:start w:val="1"/>
      <w:numFmt w:val="lowerRoman"/>
      <w:lvlText w:val="(%1)"/>
      <w:lvlJc w:val="left"/>
      <w:pPr>
        <w:ind w:left="1428" w:hanging="720"/>
      </w:pPr>
      <w:rPr>
        <w:rFonts w:hint="default"/>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3" w15:restartNumberingAfterBreak="0">
    <w:nsid w:val="2C9A54E5"/>
    <w:multiLevelType w:val="multilevel"/>
    <w:tmpl w:val="56E0691C"/>
    <w:lvl w:ilvl="0">
      <w:start w:val="8"/>
      <w:numFmt w:val="decimal"/>
      <w:lvlText w:val="%1."/>
      <w:lvlJc w:val="left"/>
      <w:pPr>
        <w:ind w:left="360" w:hanging="360"/>
      </w:pPr>
      <w:rPr>
        <w:rFonts w:hint="default"/>
      </w:rPr>
    </w:lvl>
    <w:lvl w:ilvl="1">
      <w:start w:val="1"/>
      <w:numFmt w:val="decimal"/>
      <w:lvlText w:val="%1.%2."/>
      <w:lvlJc w:val="left"/>
      <w:pPr>
        <w:ind w:left="1854" w:hanging="72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482" w:hanging="108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7110" w:hanging="144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738" w:hanging="1800"/>
      </w:pPr>
      <w:rPr>
        <w:rFonts w:hint="default"/>
      </w:rPr>
    </w:lvl>
    <w:lvl w:ilvl="8">
      <w:start w:val="1"/>
      <w:numFmt w:val="decimal"/>
      <w:lvlText w:val="%1.%2.%3.%4.%5.%6.%7.%8.%9."/>
      <w:lvlJc w:val="left"/>
      <w:pPr>
        <w:ind w:left="10872" w:hanging="1800"/>
      </w:pPr>
      <w:rPr>
        <w:rFonts w:hint="default"/>
      </w:rPr>
    </w:lvl>
  </w:abstractNum>
  <w:abstractNum w:abstractNumId="34" w15:restartNumberingAfterBreak="0">
    <w:nsid w:val="2FF74A8F"/>
    <w:multiLevelType w:val="hybridMultilevel"/>
    <w:tmpl w:val="4A0625C0"/>
    <w:lvl w:ilvl="0" w:tplc="041F0011">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15:restartNumberingAfterBreak="0">
    <w:nsid w:val="31AB3A28"/>
    <w:multiLevelType w:val="hybridMultilevel"/>
    <w:tmpl w:val="77881CC8"/>
    <w:lvl w:ilvl="0" w:tplc="FEC448E2">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6" w15:restartNumberingAfterBreak="0">
    <w:nsid w:val="344A3569"/>
    <w:multiLevelType w:val="hybridMultilevel"/>
    <w:tmpl w:val="AFFE519A"/>
    <w:lvl w:ilvl="0" w:tplc="0E308A50">
      <w:start w:val="1"/>
      <w:numFmt w:val="lowerLetter"/>
      <w:lvlText w:val="%1."/>
      <w:lvlJc w:val="left"/>
      <w:pPr>
        <w:ind w:left="1069" w:hanging="360"/>
      </w:pPr>
      <w:rPr>
        <w:rFonts w:hint="default"/>
        <w:b w:val="0"/>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7" w15:restartNumberingAfterBreak="0">
    <w:nsid w:val="361D2C3B"/>
    <w:multiLevelType w:val="hybridMultilevel"/>
    <w:tmpl w:val="16004C54"/>
    <w:lvl w:ilvl="0" w:tplc="53648D2E">
      <w:start w:val="1182"/>
      <w:numFmt w:val="bullet"/>
      <w:lvlText w:val="–"/>
      <w:lvlJc w:val="left"/>
      <w:pPr>
        <w:ind w:left="720" w:hanging="360"/>
      </w:pPr>
      <w:rPr>
        <w:rFonts w:ascii="Arial" w:hAnsi="Arial" w:hint="default"/>
      </w:rPr>
    </w:lvl>
    <w:lvl w:ilvl="1" w:tplc="53648D2E">
      <w:start w:val="1182"/>
      <w:numFmt w:val="bullet"/>
      <w:lvlText w:val="–"/>
      <w:lvlJc w:val="left"/>
      <w:pPr>
        <w:ind w:left="1440" w:hanging="360"/>
      </w:pPr>
      <w:rPr>
        <w:rFonts w:ascii="Arial" w:hAnsi="Arial"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15:restartNumberingAfterBreak="0">
    <w:nsid w:val="36B219AF"/>
    <w:multiLevelType w:val="hybridMultilevel"/>
    <w:tmpl w:val="57A6E2F2"/>
    <w:lvl w:ilvl="0" w:tplc="DF8E09C8">
      <w:start w:val="1"/>
      <w:numFmt w:val="lowerLetter"/>
      <w:lvlText w:val="(%1)"/>
      <w:lvlJc w:val="left"/>
      <w:pPr>
        <w:ind w:left="1068" w:hanging="360"/>
      </w:pPr>
      <w:rPr>
        <w:rFonts w:hint="default"/>
        <w:b/>
        <w:i/>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9" w15:restartNumberingAfterBreak="0">
    <w:nsid w:val="36BA2D3B"/>
    <w:multiLevelType w:val="hybridMultilevel"/>
    <w:tmpl w:val="9AB6AF28"/>
    <w:lvl w:ilvl="0" w:tplc="28A6CF14">
      <w:start w:val="1"/>
      <w:numFmt w:val="decimal"/>
      <w:lvlText w:val="%1."/>
      <w:lvlJc w:val="left"/>
      <w:pPr>
        <w:tabs>
          <w:tab w:val="num" w:pos="720"/>
        </w:tabs>
        <w:ind w:left="720" w:hanging="360"/>
      </w:pPr>
      <w:rPr>
        <w:rFont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376D027A"/>
    <w:multiLevelType w:val="multilevel"/>
    <w:tmpl w:val="7F4C2E2C"/>
    <w:lvl w:ilvl="0">
      <w:start w:val="1"/>
      <w:numFmt w:val="decimal"/>
      <w:lvlText w:val="%1."/>
      <w:lvlJc w:val="left"/>
      <w:pPr>
        <w:ind w:left="360" w:hanging="36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9744" w:hanging="1800"/>
      </w:pPr>
      <w:rPr>
        <w:rFonts w:hint="default"/>
      </w:rPr>
    </w:lvl>
  </w:abstractNum>
  <w:abstractNum w:abstractNumId="41" w15:restartNumberingAfterBreak="0">
    <w:nsid w:val="376E412E"/>
    <w:multiLevelType w:val="hybridMultilevel"/>
    <w:tmpl w:val="D20A845A"/>
    <w:lvl w:ilvl="0" w:tplc="BE7C29FA">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2" w15:restartNumberingAfterBreak="0">
    <w:nsid w:val="39577958"/>
    <w:multiLevelType w:val="hybridMultilevel"/>
    <w:tmpl w:val="A1302E28"/>
    <w:lvl w:ilvl="0" w:tplc="2708E5EA">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43" w15:restartNumberingAfterBreak="0">
    <w:nsid w:val="3A0A4735"/>
    <w:multiLevelType w:val="hybridMultilevel"/>
    <w:tmpl w:val="2F9CF55E"/>
    <w:lvl w:ilvl="0" w:tplc="864238A6">
      <w:start w:val="1"/>
      <w:numFmt w:val="lowerLetter"/>
      <w:lvlText w:val="%1."/>
      <w:lvlJc w:val="left"/>
      <w:pPr>
        <w:ind w:left="1211" w:hanging="360"/>
      </w:pPr>
      <w:rPr>
        <w:rFonts w:hint="default"/>
        <w:b/>
      </w:rPr>
    </w:lvl>
    <w:lvl w:ilvl="1" w:tplc="041F0019">
      <w:start w:val="1"/>
      <w:numFmt w:val="lowerLetter"/>
      <w:lvlText w:val="%2."/>
      <w:lvlJc w:val="left"/>
      <w:pPr>
        <w:ind w:left="1931" w:hanging="360"/>
      </w:pPr>
    </w:lvl>
    <w:lvl w:ilvl="2" w:tplc="C1B260A0">
      <w:start w:val="1"/>
      <w:numFmt w:val="lowerLetter"/>
      <w:lvlText w:val="(%3)"/>
      <w:lvlJc w:val="left"/>
      <w:pPr>
        <w:ind w:left="2831" w:hanging="360"/>
      </w:pPr>
      <w:rPr>
        <w:rFonts w:hint="default"/>
      </w:r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44" w15:restartNumberingAfterBreak="0">
    <w:nsid w:val="3C5E16D1"/>
    <w:multiLevelType w:val="multilevel"/>
    <w:tmpl w:val="11122F02"/>
    <w:lvl w:ilvl="0">
      <w:start w:val="6"/>
      <w:numFmt w:val="decimal"/>
      <w:lvlText w:val="%1."/>
      <w:lvlJc w:val="left"/>
      <w:pPr>
        <w:ind w:left="360" w:hanging="360"/>
      </w:pPr>
      <w:rPr>
        <w:rFonts w:hint="default"/>
      </w:rPr>
    </w:lvl>
    <w:lvl w:ilvl="1">
      <w:start w:val="2"/>
      <w:numFmt w:val="decimal"/>
      <w:lvlText w:val="%1.%2."/>
      <w:lvlJc w:val="left"/>
      <w:pPr>
        <w:ind w:left="1786" w:hanging="720"/>
      </w:pPr>
      <w:rPr>
        <w:rFonts w:hint="default"/>
      </w:rPr>
    </w:lvl>
    <w:lvl w:ilvl="2">
      <w:start w:val="1"/>
      <w:numFmt w:val="decimal"/>
      <w:lvlText w:val="%1.%2.%3."/>
      <w:lvlJc w:val="left"/>
      <w:pPr>
        <w:ind w:left="2852" w:hanging="720"/>
      </w:pPr>
      <w:rPr>
        <w:rFonts w:hint="default"/>
      </w:rPr>
    </w:lvl>
    <w:lvl w:ilvl="3">
      <w:start w:val="1"/>
      <w:numFmt w:val="decimal"/>
      <w:lvlText w:val="%1.%2.%3.%4."/>
      <w:lvlJc w:val="left"/>
      <w:pPr>
        <w:ind w:left="4278" w:hanging="1080"/>
      </w:pPr>
      <w:rPr>
        <w:rFonts w:hint="default"/>
      </w:rPr>
    </w:lvl>
    <w:lvl w:ilvl="4">
      <w:start w:val="1"/>
      <w:numFmt w:val="decimal"/>
      <w:lvlText w:val="%1.%2.%3.%4.%5."/>
      <w:lvlJc w:val="left"/>
      <w:pPr>
        <w:ind w:left="5344" w:hanging="1080"/>
      </w:pPr>
      <w:rPr>
        <w:rFonts w:hint="default"/>
      </w:rPr>
    </w:lvl>
    <w:lvl w:ilvl="5">
      <w:start w:val="1"/>
      <w:numFmt w:val="decimal"/>
      <w:lvlText w:val="%1.%2.%3.%4.%5.%6."/>
      <w:lvlJc w:val="left"/>
      <w:pPr>
        <w:ind w:left="6770" w:hanging="1440"/>
      </w:pPr>
      <w:rPr>
        <w:rFonts w:hint="default"/>
      </w:rPr>
    </w:lvl>
    <w:lvl w:ilvl="6">
      <w:start w:val="1"/>
      <w:numFmt w:val="decimal"/>
      <w:lvlText w:val="%1.%2.%3.%4.%5.%6.%7."/>
      <w:lvlJc w:val="left"/>
      <w:pPr>
        <w:ind w:left="7836" w:hanging="1440"/>
      </w:pPr>
      <w:rPr>
        <w:rFonts w:hint="default"/>
      </w:rPr>
    </w:lvl>
    <w:lvl w:ilvl="7">
      <w:start w:val="1"/>
      <w:numFmt w:val="decimal"/>
      <w:lvlText w:val="%1.%2.%3.%4.%5.%6.%7.%8."/>
      <w:lvlJc w:val="left"/>
      <w:pPr>
        <w:ind w:left="9262" w:hanging="1800"/>
      </w:pPr>
      <w:rPr>
        <w:rFonts w:hint="default"/>
      </w:rPr>
    </w:lvl>
    <w:lvl w:ilvl="8">
      <w:start w:val="1"/>
      <w:numFmt w:val="decimal"/>
      <w:lvlText w:val="%1.%2.%3.%4.%5.%6.%7.%8.%9."/>
      <w:lvlJc w:val="left"/>
      <w:pPr>
        <w:ind w:left="10328" w:hanging="1800"/>
      </w:pPr>
      <w:rPr>
        <w:rFonts w:hint="default"/>
      </w:rPr>
    </w:lvl>
  </w:abstractNum>
  <w:abstractNum w:abstractNumId="45" w15:restartNumberingAfterBreak="0">
    <w:nsid w:val="3D70340B"/>
    <w:multiLevelType w:val="hybridMultilevel"/>
    <w:tmpl w:val="8A70707E"/>
    <w:lvl w:ilvl="0" w:tplc="EB525894">
      <w:start w:val="1"/>
      <w:numFmt w:val="lowerRoman"/>
      <w:lvlText w:val="(%1)"/>
      <w:lvlJc w:val="left"/>
      <w:pPr>
        <w:ind w:left="1080" w:hanging="720"/>
      </w:pPr>
      <w:rPr>
        <w:rFonts w:asciiTheme="minorHAnsi" w:eastAsiaTheme="minorEastAsia" w:hAnsiTheme="minorHAnsi" w:cstheme="minorBidi"/>
        <w:b/>
        <w:bCs/>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6" w15:restartNumberingAfterBreak="0">
    <w:nsid w:val="3E8C4026"/>
    <w:multiLevelType w:val="hybridMultilevel"/>
    <w:tmpl w:val="29F4D15A"/>
    <w:lvl w:ilvl="0" w:tplc="FED827F4">
      <w:start w:val="175"/>
      <w:numFmt w:val="decimal"/>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47" w15:restartNumberingAfterBreak="0">
    <w:nsid w:val="41F0624A"/>
    <w:multiLevelType w:val="hybridMultilevel"/>
    <w:tmpl w:val="9416B5F8"/>
    <w:lvl w:ilvl="0" w:tplc="911ED12C">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8" w15:restartNumberingAfterBreak="0">
    <w:nsid w:val="43E4434C"/>
    <w:multiLevelType w:val="hybridMultilevel"/>
    <w:tmpl w:val="F0F8FC34"/>
    <w:lvl w:ilvl="0" w:tplc="1D780F52">
      <w:start w:val="1"/>
      <w:numFmt w:val="lowerLetter"/>
      <w:lvlText w:val="%1."/>
      <w:lvlJc w:val="left"/>
      <w:pPr>
        <w:ind w:left="720" w:hanging="360"/>
      </w:pPr>
      <w:rPr>
        <w:rFonts w:hint="default"/>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9" w15:restartNumberingAfterBreak="0">
    <w:nsid w:val="455F1766"/>
    <w:multiLevelType w:val="multilevel"/>
    <w:tmpl w:val="984E9890"/>
    <w:lvl w:ilvl="0">
      <w:start w:val="5"/>
      <w:numFmt w:val="decimal"/>
      <w:lvlText w:val="%1."/>
      <w:lvlJc w:val="left"/>
      <w:pPr>
        <w:ind w:left="360" w:hanging="360"/>
      </w:pPr>
      <w:rPr>
        <w:rFonts w:hint="default"/>
      </w:rPr>
    </w:lvl>
    <w:lvl w:ilvl="1">
      <w:start w:val="1"/>
      <w:numFmt w:val="decimal"/>
      <w:lvlText w:val="%1.%2."/>
      <w:lvlJc w:val="left"/>
      <w:pPr>
        <w:ind w:left="1788" w:hanging="72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4284" w:hanging="108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780" w:hanging="144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9276" w:hanging="1800"/>
      </w:pPr>
      <w:rPr>
        <w:rFonts w:hint="default"/>
      </w:rPr>
    </w:lvl>
    <w:lvl w:ilvl="8">
      <w:start w:val="1"/>
      <w:numFmt w:val="decimal"/>
      <w:lvlText w:val="%1.%2.%3.%4.%5.%6.%7.%8.%9."/>
      <w:lvlJc w:val="left"/>
      <w:pPr>
        <w:ind w:left="10344" w:hanging="1800"/>
      </w:pPr>
      <w:rPr>
        <w:rFonts w:hint="default"/>
      </w:rPr>
    </w:lvl>
  </w:abstractNum>
  <w:abstractNum w:abstractNumId="50" w15:restartNumberingAfterBreak="0">
    <w:nsid w:val="467658FA"/>
    <w:multiLevelType w:val="hybridMultilevel"/>
    <w:tmpl w:val="6854B92A"/>
    <w:lvl w:ilvl="0" w:tplc="10FCF786">
      <w:start w:val="1"/>
      <w:numFmt w:val="lowerRoman"/>
      <w:lvlText w:val="(%1)"/>
      <w:lvlJc w:val="left"/>
      <w:pPr>
        <w:ind w:left="1440" w:hanging="720"/>
      </w:pPr>
      <w:rPr>
        <w:rFonts w:hint="default"/>
        <w:b/>
        <w:i/>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51" w15:restartNumberingAfterBreak="0">
    <w:nsid w:val="4B8035A9"/>
    <w:multiLevelType w:val="hybridMultilevel"/>
    <w:tmpl w:val="5B10E710"/>
    <w:lvl w:ilvl="0" w:tplc="911ED12C">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2" w15:restartNumberingAfterBreak="0">
    <w:nsid w:val="4C7446CB"/>
    <w:multiLevelType w:val="multilevel"/>
    <w:tmpl w:val="7298D314"/>
    <w:lvl w:ilvl="0">
      <w:start w:val="1"/>
      <w:numFmt w:val="decimal"/>
      <w:lvlText w:val="%1."/>
      <w:lvlJc w:val="left"/>
      <w:pPr>
        <w:ind w:left="1353" w:hanging="360"/>
      </w:pPr>
      <w:rPr>
        <w:rFonts w:hint="default"/>
      </w:rPr>
    </w:lvl>
    <w:lvl w:ilvl="1">
      <w:start w:val="1"/>
      <w:numFmt w:val="decimal"/>
      <w:isLgl/>
      <w:lvlText w:val="%1.%2."/>
      <w:lvlJc w:val="left"/>
      <w:pPr>
        <w:ind w:left="1353" w:hanging="360"/>
      </w:pPr>
      <w:rPr>
        <w:rFonts w:hint="default"/>
        <w:b/>
      </w:rPr>
    </w:lvl>
    <w:lvl w:ilvl="2">
      <w:start w:val="1"/>
      <w:numFmt w:val="decimal"/>
      <w:isLgl/>
      <w:lvlText w:val="%1.%2.%3."/>
      <w:lvlJc w:val="left"/>
      <w:pPr>
        <w:ind w:left="1713" w:hanging="720"/>
      </w:pPr>
      <w:rPr>
        <w:rFonts w:hint="default"/>
        <w:b/>
      </w:rPr>
    </w:lvl>
    <w:lvl w:ilvl="3">
      <w:start w:val="1"/>
      <w:numFmt w:val="decimal"/>
      <w:isLgl/>
      <w:lvlText w:val="%1.%2.%3.%4."/>
      <w:lvlJc w:val="left"/>
      <w:pPr>
        <w:ind w:left="1713" w:hanging="720"/>
      </w:pPr>
      <w:rPr>
        <w:rFonts w:hint="default"/>
        <w:b/>
      </w:rPr>
    </w:lvl>
    <w:lvl w:ilvl="4">
      <w:start w:val="1"/>
      <w:numFmt w:val="decimal"/>
      <w:isLgl/>
      <w:lvlText w:val="%1.%2.%3.%4.%5."/>
      <w:lvlJc w:val="left"/>
      <w:pPr>
        <w:ind w:left="2073" w:hanging="1080"/>
      </w:pPr>
      <w:rPr>
        <w:rFonts w:hint="default"/>
        <w:b/>
      </w:rPr>
    </w:lvl>
    <w:lvl w:ilvl="5">
      <w:start w:val="1"/>
      <w:numFmt w:val="decimal"/>
      <w:isLgl/>
      <w:lvlText w:val="%1.%2.%3.%4.%5.%6."/>
      <w:lvlJc w:val="left"/>
      <w:pPr>
        <w:ind w:left="2073" w:hanging="1080"/>
      </w:pPr>
      <w:rPr>
        <w:rFonts w:hint="default"/>
        <w:b/>
      </w:rPr>
    </w:lvl>
    <w:lvl w:ilvl="6">
      <w:start w:val="1"/>
      <w:numFmt w:val="decimal"/>
      <w:isLgl/>
      <w:lvlText w:val="%1.%2.%3.%4.%5.%6.%7."/>
      <w:lvlJc w:val="left"/>
      <w:pPr>
        <w:ind w:left="2433" w:hanging="1440"/>
      </w:pPr>
      <w:rPr>
        <w:rFonts w:hint="default"/>
        <w:b/>
      </w:rPr>
    </w:lvl>
    <w:lvl w:ilvl="7">
      <w:start w:val="1"/>
      <w:numFmt w:val="decimal"/>
      <w:isLgl/>
      <w:lvlText w:val="%1.%2.%3.%4.%5.%6.%7.%8."/>
      <w:lvlJc w:val="left"/>
      <w:pPr>
        <w:ind w:left="2433" w:hanging="1440"/>
      </w:pPr>
      <w:rPr>
        <w:rFonts w:hint="default"/>
        <w:b/>
      </w:rPr>
    </w:lvl>
    <w:lvl w:ilvl="8">
      <w:start w:val="1"/>
      <w:numFmt w:val="decimal"/>
      <w:isLgl/>
      <w:lvlText w:val="%1.%2.%3.%4.%5.%6.%7.%8.%9."/>
      <w:lvlJc w:val="left"/>
      <w:pPr>
        <w:ind w:left="2793" w:hanging="1800"/>
      </w:pPr>
      <w:rPr>
        <w:rFonts w:hint="default"/>
        <w:b/>
      </w:rPr>
    </w:lvl>
  </w:abstractNum>
  <w:abstractNum w:abstractNumId="53" w15:restartNumberingAfterBreak="0">
    <w:nsid w:val="4C867373"/>
    <w:multiLevelType w:val="multilevel"/>
    <w:tmpl w:val="C41AB8E0"/>
    <w:lvl w:ilvl="0">
      <w:start w:val="4"/>
      <w:numFmt w:val="decimal"/>
      <w:lvlText w:val="%1."/>
      <w:lvlJc w:val="left"/>
      <w:pPr>
        <w:ind w:left="360" w:hanging="360"/>
      </w:pPr>
      <w:rPr>
        <w:rFonts w:hint="default"/>
      </w:rPr>
    </w:lvl>
    <w:lvl w:ilvl="1">
      <w:start w:val="1"/>
      <w:numFmt w:val="decimal"/>
      <w:lvlText w:val="%1.%2."/>
      <w:lvlJc w:val="left"/>
      <w:pPr>
        <w:ind w:left="185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4482" w:hanging="108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7110" w:hanging="144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738" w:hanging="1800"/>
      </w:pPr>
      <w:rPr>
        <w:rFonts w:hint="default"/>
      </w:rPr>
    </w:lvl>
    <w:lvl w:ilvl="8">
      <w:start w:val="1"/>
      <w:numFmt w:val="decimal"/>
      <w:lvlText w:val="%1.%2.%3.%4.%5.%6.%7.%8.%9."/>
      <w:lvlJc w:val="left"/>
      <w:pPr>
        <w:ind w:left="10872" w:hanging="1800"/>
      </w:pPr>
      <w:rPr>
        <w:rFonts w:hint="default"/>
      </w:rPr>
    </w:lvl>
  </w:abstractNum>
  <w:abstractNum w:abstractNumId="54" w15:restartNumberingAfterBreak="0">
    <w:nsid w:val="4F3C04EC"/>
    <w:multiLevelType w:val="hybridMultilevel"/>
    <w:tmpl w:val="F71CADCC"/>
    <w:lvl w:ilvl="0" w:tplc="2220737A">
      <w:numFmt w:val="bullet"/>
      <w:lvlText w:val="-"/>
      <w:lvlJc w:val="left"/>
      <w:pPr>
        <w:tabs>
          <w:tab w:val="num" w:pos="1080"/>
        </w:tabs>
        <w:ind w:left="1080" w:hanging="360"/>
      </w:pPr>
      <w:rPr>
        <w:rFonts w:ascii="Times New Roman" w:eastAsia="Times New Roman" w:hAnsi="Times New Roman" w:cs="Times New Roman" w:hint="default"/>
      </w:rPr>
    </w:lvl>
    <w:lvl w:ilvl="1" w:tplc="041F0003" w:tentative="1">
      <w:start w:val="1"/>
      <w:numFmt w:val="bullet"/>
      <w:lvlText w:val="o"/>
      <w:lvlJc w:val="left"/>
      <w:pPr>
        <w:tabs>
          <w:tab w:val="num" w:pos="1800"/>
        </w:tabs>
        <w:ind w:left="1800" w:hanging="360"/>
      </w:pPr>
      <w:rPr>
        <w:rFonts w:ascii="Courier New" w:hAnsi="Courier New" w:cs="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cs="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cs="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55" w15:restartNumberingAfterBreak="0">
    <w:nsid w:val="533C74A0"/>
    <w:multiLevelType w:val="hybridMultilevel"/>
    <w:tmpl w:val="434060C8"/>
    <w:lvl w:ilvl="0" w:tplc="2C3C8646">
      <w:start w:val="1"/>
      <w:numFmt w:val="lowerLetter"/>
      <w:lvlText w:val="%1."/>
      <w:lvlJc w:val="left"/>
      <w:pPr>
        <w:ind w:left="1068" w:hanging="360"/>
      </w:pPr>
      <w:rPr>
        <w:rFonts w:hint="default"/>
        <w:b/>
        <w:bCs/>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6" w15:restartNumberingAfterBreak="0">
    <w:nsid w:val="53DD16FF"/>
    <w:multiLevelType w:val="hybridMultilevel"/>
    <w:tmpl w:val="D3BED81C"/>
    <w:lvl w:ilvl="0" w:tplc="16E25874">
      <w:start w:val="1"/>
      <w:numFmt w:val="bullet"/>
      <w:lvlText w:val="-"/>
      <w:lvlJc w:val="left"/>
      <w:pPr>
        <w:tabs>
          <w:tab w:val="num" w:pos="720"/>
        </w:tabs>
        <w:ind w:left="720" w:hanging="360"/>
      </w:pPr>
      <w:rPr>
        <w:rFonts w:ascii="Times New Roman" w:eastAsia="Times New Roman" w:hAnsi="Times New Roman" w:cs="Times New Roman"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54A63C64"/>
    <w:multiLevelType w:val="hybridMultilevel"/>
    <w:tmpl w:val="E2B843E0"/>
    <w:lvl w:ilvl="0" w:tplc="911ED12C">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8" w15:restartNumberingAfterBreak="0">
    <w:nsid w:val="55026C46"/>
    <w:multiLevelType w:val="hybridMultilevel"/>
    <w:tmpl w:val="BBC275E0"/>
    <w:lvl w:ilvl="0" w:tplc="041F0019">
      <w:start w:val="1"/>
      <w:numFmt w:val="lowerLetter"/>
      <w:lvlText w:val="%1."/>
      <w:lvlJc w:val="left"/>
      <w:pPr>
        <w:ind w:left="720" w:hanging="360"/>
      </w:pPr>
    </w:lvl>
    <w:lvl w:ilvl="1" w:tplc="B2DC1BC4">
      <w:start w:val="1"/>
      <w:numFmt w:val="decimal"/>
      <w:lvlText w:val="%2."/>
      <w:lvlJc w:val="left"/>
      <w:pPr>
        <w:ind w:left="1440" w:hanging="360"/>
      </w:pPr>
      <w:rPr>
        <w:rFonts w:hint="default"/>
        <w:b w:val="0"/>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9" w15:restartNumberingAfterBreak="0">
    <w:nsid w:val="561B0BFA"/>
    <w:multiLevelType w:val="hybridMultilevel"/>
    <w:tmpl w:val="BCCA1B08"/>
    <w:lvl w:ilvl="0" w:tplc="EBE68B5C">
      <w:start w:val="2"/>
      <w:numFmt w:val="decimal"/>
      <w:lvlText w:val="%1."/>
      <w:lvlJc w:val="left"/>
      <w:pPr>
        <w:tabs>
          <w:tab w:val="num" w:pos="720"/>
        </w:tabs>
        <w:ind w:left="720" w:hanging="360"/>
      </w:pPr>
      <w:rPr>
        <w:rFonts w:hint="default"/>
      </w:rPr>
    </w:lvl>
    <w:lvl w:ilvl="1" w:tplc="B27CD534">
      <w:numFmt w:val="none"/>
      <w:lvlText w:val=""/>
      <w:lvlJc w:val="left"/>
      <w:pPr>
        <w:tabs>
          <w:tab w:val="num" w:pos="360"/>
        </w:tabs>
      </w:pPr>
    </w:lvl>
    <w:lvl w:ilvl="2" w:tplc="CA1AE000">
      <w:numFmt w:val="none"/>
      <w:lvlText w:val=""/>
      <w:lvlJc w:val="left"/>
      <w:pPr>
        <w:tabs>
          <w:tab w:val="num" w:pos="360"/>
        </w:tabs>
      </w:pPr>
    </w:lvl>
    <w:lvl w:ilvl="3" w:tplc="E5744C68">
      <w:numFmt w:val="none"/>
      <w:lvlText w:val=""/>
      <w:lvlJc w:val="left"/>
      <w:pPr>
        <w:tabs>
          <w:tab w:val="num" w:pos="360"/>
        </w:tabs>
      </w:pPr>
    </w:lvl>
    <w:lvl w:ilvl="4" w:tplc="9FBC7B6C">
      <w:numFmt w:val="none"/>
      <w:lvlText w:val=""/>
      <w:lvlJc w:val="left"/>
      <w:pPr>
        <w:tabs>
          <w:tab w:val="num" w:pos="360"/>
        </w:tabs>
      </w:pPr>
    </w:lvl>
    <w:lvl w:ilvl="5" w:tplc="3D8C76D4">
      <w:numFmt w:val="none"/>
      <w:lvlText w:val=""/>
      <w:lvlJc w:val="left"/>
      <w:pPr>
        <w:tabs>
          <w:tab w:val="num" w:pos="360"/>
        </w:tabs>
      </w:pPr>
    </w:lvl>
    <w:lvl w:ilvl="6" w:tplc="2C982412">
      <w:numFmt w:val="none"/>
      <w:lvlText w:val=""/>
      <w:lvlJc w:val="left"/>
      <w:pPr>
        <w:tabs>
          <w:tab w:val="num" w:pos="360"/>
        </w:tabs>
      </w:pPr>
    </w:lvl>
    <w:lvl w:ilvl="7" w:tplc="41024A4A">
      <w:numFmt w:val="none"/>
      <w:lvlText w:val=""/>
      <w:lvlJc w:val="left"/>
      <w:pPr>
        <w:tabs>
          <w:tab w:val="num" w:pos="360"/>
        </w:tabs>
      </w:pPr>
    </w:lvl>
    <w:lvl w:ilvl="8" w:tplc="666C9654">
      <w:numFmt w:val="none"/>
      <w:lvlText w:val=""/>
      <w:lvlJc w:val="left"/>
      <w:pPr>
        <w:tabs>
          <w:tab w:val="num" w:pos="360"/>
        </w:tabs>
      </w:pPr>
    </w:lvl>
  </w:abstractNum>
  <w:abstractNum w:abstractNumId="60" w15:restartNumberingAfterBreak="0">
    <w:nsid w:val="57A3479B"/>
    <w:multiLevelType w:val="hybridMultilevel"/>
    <w:tmpl w:val="D86E9E52"/>
    <w:lvl w:ilvl="0" w:tplc="34BED2E2">
      <w:start w:val="150"/>
      <w:numFmt w:val="decimal"/>
      <w:lvlText w:val="%1"/>
      <w:lvlJc w:val="left"/>
      <w:pPr>
        <w:ind w:left="692" w:hanging="360"/>
      </w:pPr>
      <w:rPr>
        <w:rFonts w:hint="default"/>
      </w:rPr>
    </w:lvl>
    <w:lvl w:ilvl="1" w:tplc="041F0019" w:tentative="1">
      <w:start w:val="1"/>
      <w:numFmt w:val="lowerLetter"/>
      <w:lvlText w:val="%2."/>
      <w:lvlJc w:val="left"/>
      <w:pPr>
        <w:ind w:left="1412" w:hanging="360"/>
      </w:pPr>
    </w:lvl>
    <w:lvl w:ilvl="2" w:tplc="041F001B" w:tentative="1">
      <w:start w:val="1"/>
      <w:numFmt w:val="lowerRoman"/>
      <w:lvlText w:val="%3."/>
      <w:lvlJc w:val="right"/>
      <w:pPr>
        <w:ind w:left="2132" w:hanging="180"/>
      </w:pPr>
    </w:lvl>
    <w:lvl w:ilvl="3" w:tplc="041F000F" w:tentative="1">
      <w:start w:val="1"/>
      <w:numFmt w:val="decimal"/>
      <w:lvlText w:val="%4."/>
      <w:lvlJc w:val="left"/>
      <w:pPr>
        <w:ind w:left="2852" w:hanging="360"/>
      </w:pPr>
    </w:lvl>
    <w:lvl w:ilvl="4" w:tplc="041F0019" w:tentative="1">
      <w:start w:val="1"/>
      <w:numFmt w:val="lowerLetter"/>
      <w:lvlText w:val="%5."/>
      <w:lvlJc w:val="left"/>
      <w:pPr>
        <w:ind w:left="3572" w:hanging="360"/>
      </w:pPr>
    </w:lvl>
    <w:lvl w:ilvl="5" w:tplc="041F001B" w:tentative="1">
      <w:start w:val="1"/>
      <w:numFmt w:val="lowerRoman"/>
      <w:lvlText w:val="%6."/>
      <w:lvlJc w:val="right"/>
      <w:pPr>
        <w:ind w:left="4292" w:hanging="180"/>
      </w:pPr>
    </w:lvl>
    <w:lvl w:ilvl="6" w:tplc="041F000F" w:tentative="1">
      <w:start w:val="1"/>
      <w:numFmt w:val="decimal"/>
      <w:lvlText w:val="%7."/>
      <w:lvlJc w:val="left"/>
      <w:pPr>
        <w:ind w:left="5012" w:hanging="360"/>
      </w:pPr>
    </w:lvl>
    <w:lvl w:ilvl="7" w:tplc="041F0019" w:tentative="1">
      <w:start w:val="1"/>
      <w:numFmt w:val="lowerLetter"/>
      <w:lvlText w:val="%8."/>
      <w:lvlJc w:val="left"/>
      <w:pPr>
        <w:ind w:left="5732" w:hanging="360"/>
      </w:pPr>
    </w:lvl>
    <w:lvl w:ilvl="8" w:tplc="041F001B" w:tentative="1">
      <w:start w:val="1"/>
      <w:numFmt w:val="lowerRoman"/>
      <w:lvlText w:val="%9."/>
      <w:lvlJc w:val="right"/>
      <w:pPr>
        <w:ind w:left="6452" w:hanging="180"/>
      </w:pPr>
    </w:lvl>
  </w:abstractNum>
  <w:abstractNum w:abstractNumId="61" w15:restartNumberingAfterBreak="0">
    <w:nsid w:val="57E83903"/>
    <w:multiLevelType w:val="hybridMultilevel"/>
    <w:tmpl w:val="6E10FD24"/>
    <w:lvl w:ilvl="0" w:tplc="AC78FC36">
      <w:start w:val="1"/>
      <w:numFmt w:val="lowerLetter"/>
      <w:lvlText w:val="%1."/>
      <w:lvlJc w:val="left"/>
      <w:pPr>
        <w:ind w:left="1068" w:hanging="360"/>
      </w:pPr>
      <w:rPr>
        <w:rFonts w:hint="default"/>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62" w15:restartNumberingAfterBreak="0">
    <w:nsid w:val="58823AD8"/>
    <w:multiLevelType w:val="hybridMultilevel"/>
    <w:tmpl w:val="70E8095C"/>
    <w:lvl w:ilvl="0" w:tplc="F0604974">
      <w:start w:val="1"/>
      <w:numFmt w:val="lowerLetter"/>
      <w:lvlText w:val="%1."/>
      <w:lvlJc w:val="left"/>
      <w:pPr>
        <w:ind w:left="1068" w:hanging="360"/>
      </w:pPr>
      <w:rPr>
        <w:rFonts w:hint="default"/>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63" w15:restartNumberingAfterBreak="0">
    <w:nsid w:val="59EA2D76"/>
    <w:multiLevelType w:val="hybridMultilevel"/>
    <w:tmpl w:val="017E8C1C"/>
    <w:lvl w:ilvl="0" w:tplc="45BCA2F4">
      <w:start w:val="1"/>
      <w:numFmt w:val="lowerLetter"/>
      <w:lvlText w:val="(%1)"/>
      <w:lvlJc w:val="left"/>
      <w:pPr>
        <w:ind w:left="144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64" w15:restartNumberingAfterBreak="0">
    <w:nsid w:val="5C660207"/>
    <w:multiLevelType w:val="hybridMultilevel"/>
    <w:tmpl w:val="E50C9D66"/>
    <w:lvl w:ilvl="0" w:tplc="DFAED196">
      <w:start w:val="1"/>
      <w:numFmt w:val="decimal"/>
      <w:lvlText w:val="(%1)"/>
      <w:lvlJc w:val="left"/>
      <w:pPr>
        <w:tabs>
          <w:tab w:val="num" w:pos="720"/>
        </w:tabs>
        <w:ind w:left="720" w:hanging="360"/>
      </w:pPr>
    </w:lvl>
    <w:lvl w:ilvl="1" w:tplc="ED50BAA8" w:tentative="1">
      <w:start w:val="1"/>
      <w:numFmt w:val="decimal"/>
      <w:lvlText w:val="(%2)"/>
      <w:lvlJc w:val="left"/>
      <w:pPr>
        <w:tabs>
          <w:tab w:val="num" w:pos="1440"/>
        </w:tabs>
        <w:ind w:left="1440" w:hanging="360"/>
      </w:pPr>
    </w:lvl>
    <w:lvl w:ilvl="2" w:tplc="6DA61144" w:tentative="1">
      <w:start w:val="1"/>
      <w:numFmt w:val="decimal"/>
      <w:lvlText w:val="(%3)"/>
      <w:lvlJc w:val="left"/>
      <w:pPr>
        <w:tabs>
          <w:tab w:val="num" w:pos="2160"/>
        </w:tabs>
        <w:ind w:left="2160" w:hanging="360"/>
      </w:pPr>
    </w:lvl>
    <w:lvl w:ilvl="3" w:tplc="A3BCEAE0" w:tentative="1">
      <w:start w:val="1"/>
      <w:numFmt w:val="decimal"/>
      <w:lvlText w:val="(%4)"/>
      <w:lvlJc w:val="left"/>
      <w:pPr>
        <w:tabs>
          <w:tab w:val="num" w:pos="2880"/>
        </w:tabs>
        <w:ind w:left="2880" w:hanging="360"/>
      </w:pPr>
    </w:lvl>
    <w:lvl w:ilvl="4" w:tplc="277E66C2" w:tentative="1">
      <w:start w:val="1"/>
      <w:numFmt w:val="decimal"/>
      <w:lvlText w:val="(%5)"/>
      <w:lvlJc w:val="left"/>
      <w:pPr>
        <w:tabs>
          <w:tab w:val="num" w:pos="3600"/>
        </w:tabs>
        <w:ind w:left="3600" w:hanging="360"/>
      </w:pPr>
    </w:lvl>
    <w:lvl w:ilvl="5" w:tplc="8A9C0156" w:tentative="1">
      <w:start w:val="1"/>
      <w:numFmt w:val="decimal"/>
      <w:lvlText w:val="(%6)"/>
      <w:lvlJc w:val="left"/>
      <w:pPr>
        <w:tabs>
          <w:tab w:val="num" w:pos="4320"/>
        </w:tabs>
        <w:ind w:left="4320" w:hanging="360"/>
      </w:pPr>
    </w:lvl>
    <w:lvl w:ilvl="6" w:tplc="9AE85F22" w:tentative="1">
      <w:start w:val="1"/>
      <w:numFmt w:val="decimal"/>
      <w:lvlText w:val="(%7)"/>
      <w:lvlJc w:val="left"/>
      <w:pPr>
        <w:tabs>
          <w:tab w:val="num" w:pos="5040"/>
        </w:tabs>
        <w:ind w:left="5040" w:hanging="360"/>
      </w:pPr>
    </w:lvl>
    <w:lvl w:ilvl="7" w:tplc="0ADE3F08" w:tentative="1">
      <w:start w:val="1"/>
      <w:numFmt w:val="decimal"/>
      <w:lvlText w:val="(%8)"/>
      <w:lvlJc w:val="left"/>
      <w:pPr>
        <w:tabs>
          <w:tab w:val="num" w:pos="5760"/>
        </w:tabs>
        <w:ind w:left="5760" w:hanging="360"/>
      </w:pPr>
    </w:lvl>
    <w:lvl w:ilvl="8" w:tplc="7286EAC8" w:tentative="1">
      <w:start w:val="1"/>
      <w:numFmt w:val="decimal"/>
      <w:lvlText w:val="(%9)"/>
      <w:lvlJc w:val="left"/>
      <w:pPr>
        <w:tabs>
          <w:tab w:val="num" w:pos="6480"/>
        </w:tabs>
        <w:ind w:left="6480" w:hanging="360"/>
      </w:pPr>
    </w:lvl>
  </w:abstractNum>
  <w:abstractNum w:abstractNumId="65" w15:restartNumberingAfterBreak="0">
    <w:nsid w:val="5C7A7574"/>
    <w:multiLevelType w:val="multilevel"/>
    <w:tmpl w:val="94D67598"/>
    <w:lvl w:ilvl="0">
      <w:start w:val="1"/>
      <w:numFmt w:val="decimal"/>
      <w:lvlText w:val="%1."/>
      <w:lvlJc w:val="left"/>
      <w:pPr>
        <w:ind w:left="1080" w:hanging="360"/>
      </w:pPr>
      <w:rPr>
        <w:b w:val="0"/>
        <w:bCs/>
      </w:rPr>
    </w:lvl>
    <w:lvl w:ilvl="1">
      <w:start w:val="1"/>
      <w:numFmt w:val="decimal"/>
      <w:isLgl/>
      <w:lvlText w:val="%1.%2."/>
      <w:lvlJc w:val="left"/>
      <w:pPr>
        <w:ind w:left="1996" w:hanging="720"/>
      </w:pPr>
      <w:rPr>
        <w:rFonts w:hint="default"/>
      </w:rPr>
    </w:lvl>
    <w:lvl w:ilvl="2">
      <w:start w:val="1"/>
      <w:numFmt w:val="decimal"/>
      <w:isLgl/>
      <w:lvlText w:val="%1.%2.%3."/>
      <w:lvlJc w:val="left"/>
      <w:pPr>
        <w:ind w:left="2552" w:hanging="720"/>
      </w:pPr>
      <w:rPr>
        <w:rFonts w:hint="default"/>
      </w:rPr>
    </w:lvl>
    <w:lvl w:ilvl="3">
      <w:start w:val="1"/>
      <w:numFmt w:val="decimal"/>
      <w:isLgl/>
      <w:lvlText w:val="%1.%2.%3.%4."/>
      <w:lvlJc w:val="left"/>
      <w:pPr>
        <w:ind w:left="3468" w:hanging="1080"/>
      </w:pPr>
      <w:rPr>
        <w:rFonts w:hint="default"/>
      </w:rPr>
    </w:lvl>
    <w:lvl w:ilvl="4">
      <w:start w:val="1"/>
      <w:numFmt w:val="decimal"/>
      <w:isLgl/>
      <w:lvlText w:val="%1.%2.%3.%4.%5."/>
      <w:lvlJc w:val="left"/>
      <w:pPr>
        <w:ind w:left="4024" w:hanging="1080"/>
      </w:pPr>
      <w:rPr>
        <w:rFonts w:hint="default"/>
      </w:rPr>
    </w:lvl>
    <w:lvl w:ilvl="5">
      <w:start w:val="1"/>
      <w:numFmt w:val="decimal"/>
      <w:isLgl/>
      <w:lvlText w:val="%1.%2.%3.%4.%5.%6."/>
      <w:lvlJc w:val="left"/>
      <w:pPr>
        <w:ind w:left="4940" w:hanging="1440"/>
      </w:pPr>
      <w:rPr>
        <w:rFonts w:hint="default"/>
      </w:rPr>
    </w:lvl>
    <w:lvl w:ilvl="6">
      <w:start w:val="1"/>
      <w:numFmt w:val="decimal"/>
      <w:isLgl/>
      <w:lvlText w:val="%1.%2.%3.%4.%5.%6.%7."/>
      <w:lvlJc w:val="left"/>
      <w:pPr>
        <w:ind w:left="5496" w:hanging="1440"/>
      </w:pPr>
      <w:rPr>
        <w:rFonts w:hint="default"/>
      </w:rPr>
    </w:lvl>
    <w:lvl w:ilvl="7">
      <w:start w:val="1"/>
      <w:numFmt w:val="decimal"/>
      <w:isLgl/>
      <w:lvlText w:val="%1.%2.%3.%4.%5.%6.%7.%8."/>
      <w:lvlJc w:val="left"/>
      <w:pPr>
        <w:ind w:left="6412" w:hanging="1800"/>
      </w:pPr>
      <w:rPr>
        <w:rFonts w:hint="default"/>
      </w:rPr>
    </w:lvl>
    <w:lvl w:ilvl="8">
      <w:start w:val="1"/>
      <w:numFmt w:val="decimal"/>
      <w:isLgl/>
      <w:lvlText w:val="%1.%2.%3.%4.%5.%6.%7.%8.%9."/>
      <w:lvlJc w:val="left"/>
      <w:pPr>
        <w:ind w:left="6968" w:hanging="1800"/>
      </w:pPr>
      <w:rPr>
        <w:rFonts w:hint="default"/>
      </w:rPr>
    </w:lvl>
  </w:abstractNum>
  <w:abstractNum w:abstractNumId="66" w15:restartNumberingAfterBreak="0">
    <w:nsid w:val="5DAA142B"/>
    <w:multiLevelType w:val="multilevel"/>
    <w:tmpl w:val="463826E0"/>
    <w:lvl w:ilvl="0">
      <w:start w:val="1"/>
      <w:numFmt w:val="decimal"/>
      <w:lvlText w:val="%1."/>
      <w:lvlJc w:val="left"/>
      <w:pPr>
        <w:tabs>
          <w:tab w:val="num" w:pos="1068"/>
        </w:tabs>
        <w:ind w:left="1068" w:hanging="360"/>
      </w:pPr>
      <w:rPr>
        <w:rFonts w:hint="default"/>
      </w:rPr>
    </w:lvl>
    <w:lvl w:ilvl="1">
      <w:start w:val="2"/>
      <w:numFmt w:val="decimal"/>
      <w:isLgl/>
      <w:lvlText w:val="%1.%2."/>
      <w:lvlJc w:val="left"/>
      <w:pPr>
        <w:ind w:left="1140" w:hanging="420"/>
      </w:pPr>
      <w:rPr>
        <w:rFonts w:hint="default"/>
        <w:b/>
      </w:rPr>
    </w:lvl>
    <w:lvl w:ilvl="2">
      <w:start w:val="1"/>
      <w:numFmt w:val="decimal"/>
      <w:isLgl/>
      <w:lvlText w:val="%1.%2.%3."/>
      <w:lvlJc w:val="left"/>
      <w:pPr>
        <w:ind w:left="1452" w:hanging="720"/>
      </w:pPr>
      <w:rPr>
        <w:rFonts w:hint="default"/>
        <w:b/>
      </w:rPr>
    </w:lvl>
    <w:lvl w:ilvl="3">
      <w:start w:val="1"/>
      <w:numFmt w:val="decimal"/>
      <w:isLgl/>
      <w:lvlText w:val="%1.%2.%3.%4."/>
      <w:lvlJc w:val="left"/>
      <w:pPr>
        <w:ind w:left="1464" w:hanging="720"/>
      </w:pPr>
      <w:rPr>
        <w:rFonts w:hint="default"/>
        <w:b/>
      </w:rPr>
    </w:lvl>
    <w:lvl w:ilvl="4">
      <w:start w:val="1"/>
      <w:numFmt w:val="decimal"/>
      <w:isLgl/>
      <w:lvlText w:val="%1.%2.%3.%4.%5."/>
      <w:lvlJc w:val="left"/>
      <w:pPr>
        <w:ind w:left="1836" w:hanging="1080"/>
      </w:pPr>
      <w:rPr>
        <w:rFonts w:hint="default"/>
        <w:b/>
      </w:rPr>
    </w:lvl>
    <w:lvl w:ilvl="5">
      <w:start w:val="1"/>
      <w:numFmt w:val="decimal"/>
      <w:isLgl/>
      <w:lvlText w:val="%1.%2.%3.%4.%5.%6."/>
      <w:lvlJc w:val="left"/>
      <w:pPr>
        <w:ind w:left="1848" w:hanging="1080"/>
      </w:pPr>
      <w:rPr>
        <w:rFonts w:hint="default"/>
        <w:b/>
      </w:rPr>
    </w:lvl>
    <w:lvl w:ilvl="6">
      <w:start w:val="1"/>
      <w:numFmt w:val="decimal"/>
      <w:isLgl/>
      <w:lvlText w:val="%1.%2.%3.%4.%5.%6.%7."/>
      <w:lvlJc w:val="left"/>
      <w:pPr>
        <w:ind w:left="2220" w:hanging="1440"/>
      </w:pPr>
      <w:rPr>
        <w:rFonts w:hint="default"/>
        <w:b/>
      </w:rPr>
    </w:lvl>
    <w:lvl w:ilvl="7">
      <w:start w:val="1"/>
      <w:numFmt w:val="decimal"/>
      <w:isLgl/>
      <w:lvlText w:val="%1.%2.%3.%4.%5.%6.%7.%8."/>
      <w:lvlJc w:val="left"/>
      <w:pPr>
        <w:ind w:left="2232" w:hanging="1440"/>
      </w:pPr>
      <w:rPr>
        <w:rFonts w:hint="default"/>
        <w:b/>
      </w:rPr>
    </w:lvl>
    <w:lvl w:ilvl="8">
      <w:start w:val="1"/>
      <w:numFmt w:val="decimal"/>
      <w:isLgl/>
      <w:lvlText w:val="%1.%2.%3.%4.%5.%6.%7.%8.%9."/>
      <w:lvlJc w:val="left"/>
      <w:pPr>
        <w:ind w:left="2604" w:hanging="1800"/>
      </w:pPr>
      <w:rPr>
        <w:rFonts w:hint="default"/>
        <w:b/>
      </w:rPr>
    </w:lvl>
  </w:abstractNum>
  <w:abstractNum w:abstractNumId="67" w15:restartNumberingAfterBreak="0">
    <w:nsid w:val="5E746138"/>
    <w:multiLevelType w:val="hybridMultilevel"/>
    <w:tmpl w:val="F000CF2E"/>
    <w:lvl w:ilvl="0" w:tplc="A732DBA0">
      <w:start w:val="2"/>
      <w:numFmt w:val="decimal"/>
      <w:lvlText w:val="%1."/>
      <w:lvlJc w:val="left"/>
      <w:pPr>
        <w:tabs>
          <w:tab w:val="num" w:pos="1068"/>
        </w:tabs>
        <w:ind w:left="1068" w:hanging="360"/>
      </w:pPr>
      <w:rPr>
        <w:rFonts w:hint="default"/>
        <w:b/>
      </w:rPr>
    </w:lvl>
    <w:lvl w:ilvl="1" w:tplc="6060D31A">
      <w:start w:val="1"/>
      <w:numFmt w:val="lowerLetter"/>
      <w:lvlText w:val="%2."/>
      <w:lvlJc w:val="left"/>
      <w:pPr>
        <w:ind w:left="1788" w:hanging="360"/>
      </w:pPr>
      <w:rPr>
        <w:rFonts w:hint="default"/>
      </w:r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abstractNum w:abstractNumId="68" w15:restartNumberingAfterBreak="0">
    <w:nsid w:val="61123186"/>
    <w:multiLevelType w:val="hybridMultilevel"/>
    <w:tmpl w:val="513E2F6C"/>
    <w:lvl w:ilvl="0" w:tplc="B9706C76">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69" w15:restartNumberingAfterBreak="0">
    <w:nsid w:val="613571E7"/>
    <w:multiLevelType w:val="hybridMultilevel"/>
    <w:tmpl w:val="080C312E"/>
    <w:lvl w:ilvl="0" w:tplc="041F0019">
      <w:start w:val="1"/>
      <w:numFmt w:val="lowerLetter"/>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0" w15:restartNumberingAfterBreak="0">
    <w:nsid w:val="62F93141"/>
    <w:multiLevelType w:val="multilevel"/>
    <w:tmpl w:val="9D0696B2"/>
    <w:lvl w:ilvl="0">
      <w:start w:val="6"/>
      <w:numFmt w:val="decimal"/>
      <w:lvlText w:val="%1."/>
      <w:lvlJc w:val="left"/>
      <w:pPr>
        <w:ind w:left="360" w:hanging="360"/>
      </w:pPr>
      <w:rPr>
        <w:rFonts w:hint="default"/>
      </w:rPr>
    </w:lvl>
    <w:lvl w:ilvl="1">
      <w:start w:val="2"/>
      <w:numFmt w:val="decimal"/>
      <w:lvlText w:val="%1.%2."/>
      <w:lvlJc w:val="left"/>
      <w:pPr>
        <w:ind w:left="1434" w:hanging="72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512" w:hanging="1800"/>
      </w:pPr>
      <w:rPr>
        <w:rFonts w:hint="default"/>
      </w:rPr>
    </w:lvl>
  </w:abstractNum>
  <w:abstractNum w:abstractNumId="71" w15:restartNumberingAfterBreak="0">
    <w:nsid w:val="63423714"/>
    <w:multiLevelType w:val="hybridMultilevel"/>
    <w:tmpl w:val="9D288D58"/>
    <w:lvl w:ilvl="0" w:tplc="A9E65FC8">
      <w:start w:val="1"/>
      <w:numFmt w:val="lowerLetter"/>
      <w:lvlText w:val="%1."/>
      <w:lvlJc w:val="left"/>
      <w:pPr>
        <w:ind w:left="1426" w:hanging="360"/>
      </w:pPr>
      <w:rPr>
        <w:rFonts w:hint="default"/>
      </w:rPr>
    </w:lvl>
    <w:lvl w:ilvl="1" w:tplc="041F0019" w:tentative="1">
      <w:start w:val="1"/>
      <w:numFmt w:val="lowerLetter"/>
      <w:lvlText w:val="%2."/>
      <w:lvlJc w:val="left"/>
      <w:pPr>
        <w:ind w:left="2146" w:hanging="360"/>
      </w:pPr>
    </w:lvl>
    <w:lvl w:ilvl="2" w:tplc="041F001B" w:tentative="1">
      <w:start w:val="1"/>
      <w:numFmt w:val="lowerRoman"/>
      <w:lvlText w:val="%3."/>
      <w:lvlJc w:val="right"/>
      <w:pPr>
        <w:ind w:left="2866" w:hanging="180"/>
      </w:pPr>
    </w:lvl>
    <w:lvl w:ilvl="3" w:tplc="041F000F" w:tentative="1">
      <w:start w:val="1"/>
      <w:numFmt w:val="decimal"/>
      <w:lvlText w:val="%4."/>
      <w:lvlJc w:val="left"/>
      <w:pPr>
        <w:ind w:left="3586" w:hanging="360"/>
      </w:pPr>
    </w:lvl>
    <w:lvl w:ilvl="4" w:tplc="041F0019" w:tentative="1">
      <w:start w:val="1"/>
      <w:numFmt w:val="lowerLetter"/>
      <w:lvlText w:val="%5."/>
      <w:lvlJc w:val="left"/>
      <w:pPr>
        <w:ind w:left="4306" w:hanging="360"/>
      </w:pPr>
    </w:lvl>
    <w:lvl w:ilvl="5" w:tplc="041F001B" w:tentative="1">
      <w:start w:val="1"/>
      <w:numFmt w:val="lowerRoman"/>
      <w:lvlText w:val="%6."/>
      <w:lvlJc w:val="right"/>
      <w:pPr>
        <w:ind w:left="5026" w:hanging="180"/>
      </w:pPr>
    </w:lvl>
    <w:lvl w:ilvl="6" w:tplc="041F000F" w:tentative="1">
      <w:start w:val="1"/>
      <w:numFmt w:val="decimal"/>
      <w:lvlText w:val="%7."/>
      <w:lvlJc w:val="left"/>
      <w:pPr>
        <w:ind w:left="5746" w:hanging="360"/>
      </w:pPr>
    </w:lvl>
    <w:lvl w:ilvl="7" w:tplc="041F0019" w:tentative="1">
      <w:start w:val="1"/>
      <w:numFmt w:val="lowerLetter"/>
      <w:lvlText w:val="%8."/>
      <w:lvlJc w:val="left"/>
      <w:pPr>
        <w:ind w:left="6466" w:hanging="360"/>
      </w:pPr>
    </w:lvl>
    <w:lvl w:ilvl="8" w:tplc="041F001B" w:tentative="1">
      <w:start w:val="1"/>
      <w:numFmt w:val="lowerRoman"/>
      <w:lvlText w:val="%9."/>
      <w:lvlJc w:val="right"/>
      <w:pPr>
        <w:ind w:left="7186" w:hanging="180"/>
      </w:pPr>
    </w:lvl>
  </w:abstractNum>
  <w:abstractNum w:abstractNumId="72" w15:restartNumberingAfterBreak="0">
    <w:nsid w:val="6368472C"/>
    <w:multiLevelType w:val="hybridMultilevel"/>
    <w:tmpl w:val="4394E9DE"/>
    <w:lvl w:ilvl="0" w:tplc="988A5A34">
      <w:start w:val="1"/>
      <w:numFmt w:val="lowerLetter"/>
      <w:lvlText w:val="%1."/>
      <w:lvlJc w:val="left"/>
      <w:pPr>
        <w:ind w:left="720" w:hanging="360"/>
      </w:pPr>
      <w:rPr>
        <w:rFonts w:hint="default"/>
        <w:b/>
        <w:bCs/>
        <w:color w:val="auto"/>
      </w:rPr>
    </w:lvl>
    <w:lvl w:ilvl="1" w:tplc="148A3272">
      <w:start w:val="1"/>
      <w:numFmt w:val="decimal"/>
      <w:lvlText w:val="%2."/>
      <w:lvlJc w:val="left"/>
      <w:pPr>
        <w:ind w:left="1440" w:hanging="360"/>
      </w:pPr>
      <w:rPr>
        <w:rFonts w:hint="default"/>
        <w:b/>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3" w15:restartNumberingAfterBreak="0">
    <w:nsid w:val="65C32E47"/>
    <w:multiLevelType w:val="hybridMultilevel"/>
    <w:tmpl w:val="23CC92A2"/>
    <w:lvl w:ilvl="0" w:tplc="D20A4E0E">
      <w:start w:val="1"/>
      <w:numFmt w:val="decimal"/>
      <w:lvlText w:val="%1."/>
      <w:lvlJc w:val="left"/>
      <w:pPr>
        <w:tabs>
          <w:tab w:val="num" w:pos="1080"/>
        </w:tabs>
        <w:ind w:left="1080" w:hanging="360"/>
      </w:pPr>
      <w:rPr>
        <w:rFonts w:hint="default"/>
      </w:rPr>
    </w:lvl>
    <w:lvl w:ilvl="1" w:tplc="01323162">
      <w:start w:val="1"/>
      <w:numFmt w:val="lowerLetter"/>
      <w:lvlText w:val="%2."/>
      <w:lvlJc w:val="left"/>
      <w:pPr>
        <w:ind w:left="1800" w:hanging="360"/>
      </w:pPr>
      <w:rPr>
        <w:rFonts w:hint="default"/>
      </w:rPr>
    </w:lvl>
    <w:lvl w:ilvl="2" w:tplc="F5C63CD4">
      <w:start w:val="1"/>
      <w:numFmt w:val="lowerLetter"/>
      <w:lvlText w:val="(%3)"/>
      <w:lvlJc w:val="left"/>
      <w:pPr>
        <w:ind w:left="2700" w:hanging="360"/>
      </w:pPr>
      <w:rPr>
        <w:rFonts w:hint="default"/>
      </w:r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74" w15:restartNumberingAfterBreak="0">
    <w:nsid w:val="67660DDB"/>
    <w:multiLevelType w:val="hybridMultilevel"/>
    <w:tmpl w:val="7BE2FE62"/>
    <w:lvl w:ilvl="0" w:tplc="17A8F74E">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75" w15:restartNumberingAfterBreak="0">
    <w:nsid w:val="67CB2CDD"/>
    <w:multiLevelType w:val="hybridMultilevel"/>
    <w:tmpl w:val="AD10E776"/>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6" w15:restartNumberingAfterBreak="0">
    <w:nsid w:val="6852604E"/>
    <w:multiLevelType w:val="hybridMultilevel"/>
    <w:tmpl w:val="9AD43670"/>
    <w:lvl w:ilvl="0" w:tplc="24F080D0">
      <w:start w:val="1"/>
      <w:numFmt w:val="decimal"/>
      <w:lvlText w:val="%1."/>
      <w:lvlJc w:val="left"/>
      <w:pPr>
        <w:ind w:left="984" w:hanging="360"/>
      </w:pPr>
      <w:rPr>
        <w:rFonts w:hint="default"/>
      </w:rPr>
    </w:lvl>
    <w:lvl w:ilvl="1" w:tplc="EE8E4E64">
      <w:start w:val="1"/>
      <w:numFmt w:val="lowerLetter"/>
      <w:lvlText w:val="%2."/>
      <w:lvlJc w:val="left"/>
      <w:pPr>
        <w:ind w:left="1704" w:hanging="360"/>
      </w:pPr>
      <w:rPr>
        <w:rFonts w:hint="default"/>
      </w:rPr>
    </w:lvl>
    <w:lvl w:ilvl="2" w:tplc="041F001B" w:tentative="1">
      <w:start w:val="1"/>
      <w:numFmt w:val="lowerRoman"/>
      <w:lvlText w:val="%3."/>
      <w:lvlJc w:val="right"/>
      <w:pPr>
        <w:ind w:left="2424" w:hanging="180"/>
      </w:pPr>
    </w:lvl>
    <w:lvl w:ilvl="3" w:tplc="041F000F" w:tentative="1">
      <w:start w:val="1"/>
      <w:numFmt w:val="decimal"/>
      <w:lvlText w:val="%4."/>
      <w:lvlJc w:val="left"/>
      <w:pPr>
        <w:ind w:left="3144" w:hanging="360"/>
      </w:pPr>
    </w:lvl>
    <w:lvl w:ilvl="4" w:tplc="041F0019" w:tentative="1">
      <w:start w:val="1"/>
      <w:numFmt w:val="lowerLetter"/>
      <w:lvlText w:val="%5."/>
      <w:lvlJc w:val="left"/>
      <w:pPr>
        <w:ind w:left="3864" w:hanging="360"/>
      </w:pPr>
    </w:lvl>
    <w:lvl w:ilvl="5" w:tplc="041F001B" w:tentative="1">
      <w:start w:val="1"/>
      <w:numFmt w:val="lowerRoman"/>
      <w:lvlText w:val="%6."/>
      <w:lvlJc w:val="right"/>
      <w:pPr>
        <w:ind w:left="4584" w:hanging="180"/>
      </w:pPr>
    </w:lvl>
    <w:lvl w:ilvl="6" w:tplc="041F000F" w:tentative="1">
      <w:start w:val="1"/>
      <w:numFmt w:val="decimal"/>
      <w:lvlText w:val="%7."/>
      <w:lvlJc w:val="left"/>
      <w:pPr>
        <w:ind w:left="5304" w:hanging="360"/>
      </w:pPr>
    </w:lvl>
    <w:lvl w:ilvl="7" w:tplc="041F0019" w:tentative="1">
      <w:start w:val="1"/>
      <w:numFmt w:val="lowerLetter"/>
      <w:lvlText w:val="%8."/>
      <w:lvlJc w:val="left"/>
      <w:pPr>
        <w:ind w:left="6024" w:hanging="360"/>
      </w:pPr>
    </w:lvl>
    <w:lvl w:ilvl="8" w:tplc="041F001B" w:tentative="1">
      <w:start w:val="1"/>
      <w:numFmt w:val="lowerRoman"/>
      <w:lvlText w:val="%9."/>
      <w:lvlJc w:val="right"/>
      <w:pPr>
        <w:ind w:left="6744" w:hanging="180"/>
      </w:pPr>
    </w:lvl>
  </w:abstractNum>
  <w:abstractNum w:abstractNumId="77" w15:restartNumberingAfterBreak="0">
    <w:nsid w:val="6C6F381A"/>
    <w:multiLevelType w:val="hybridMultilevel"/>
    <w:tmpl w:val="533C9410"/>
    <w:lvl w:ilvl="0" w:tplc="041F0019">
      <w:start w:val="1"/>
      <w:numFmt w:val="lowerLetter"/>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8" w15:restartNumberingAfterBreak="0">
    <w:nsid w:val="6D952D23"/>
    <w:multiLevelType w:val="hybridMultilevel"/>
    <w:tmpl w:val="5892722A"/>
    <w:lvl w:ilvl="0" w:tplc="774298FA">
      <w:start w:val="1"/>
      <w:numFmt w:val="lowerLetter"/>
      <w:lvlText w:val="%1)"/>
      <w:lvlJc w:val="left"/>
      <w:pPr>
        <w:tabs>
          <w:tab w:val="num" w:pos="1788"/>
        </w:tabs>
        <w:ind w:left="1788" w:hanging="960"/>
      </w:pPr>
      <w:rPr>
        <w:rFonts w:hint="default"/>
      </w:rPr>
    </w:lvl>
    <w:lvl w:ilvl="1" w:tplc="2B12BC7E">
      <w:start w:val="1"/>
      <w:numFmt w:val="lowerLetter"/>
      <w:lvlText w:val="%2."/>
      <w:lvlJc w:val="left"/>
      <w:pPr>
        <w:ind w:left="1908" w:hanging="360"/>
      </w:pPr>
      <w:rPr>
        <w:rFonts w:hint="default"/>
        <w:b/>
      </w:rPr>
    </w:lvl>
    <w:lvl w:ilvl="2" w:tplc="041F001B" w:tentative="1">
      <w:start w:val="1"/>
      <w:numFmt w:val="lowerRoman"/>
      <w:lvlText w:val="%3."/>
      <w:lvlJc w:val="right"/>
      <w:pPr>
        <w:tabs>
          <w:tab w:val="num" w:pos="2628"/>
        </w:tabs>
        <w:ind w:left="2628" w:hanging="180"/>
      </w:pPr>
    </w:lvl>
    <w:lvl w:ilvl="3" w:tplc="041F000F" w:tentative="1">
      <w:start w:val="1"/>
      <w:numFmt w:val="decimal"/>
      <w:lvlText w:val="%4."/>
      <w:lvlJc w:val="left"/>
      <w:pPr>
        <w:tabs>
          <w:tab w:val="num" w:pos="3348"/>
        </w:tabs>
        <w:ind w:left="3348" w:hanging="360"/>
      </w:pPr>
    </w:lvl>
    <w:lvl w:ilvl="4" w:tplc="041F0019" w:tentative="1">
      <w:start w:val="1"/>
      <w:numFmt w:val="lowerLetter"/>
      <w:lvlText w:val="%5."/>
      <w:lvlJc w:val="left"/>
      <w:pPr>
        <w:tabs>
          <w:tab w:val="num" w:pos="4068"/>
        </w:tabs>
        <w:ind w:left="4068" w:hanging="360"/>
      </w:pPr>
    </w:lvl>
    <w:lvl w:ilvl="5" w:tplc="041F001B" w:tentative="1">
      <w:start w:val="1"/>
      <w:numFmt w:val="lowerRoman"/>
      <w:lvlText w:val="%6."/>
      <w:lvlJc w:val="right"/>
      <w:pPr>
        <w:tabs>
          <w:tab w:val="num" w:pos="4788"/>
        </w:tabs>
        <w:ind w:left="4788" w:hanging="180"/>
      </w:pPr>
    </w:lvl>
    <w:lvl w:ilvl="6" w:tplc="041F000F" w:tentative="1">
      <w:start w:val="1"/>
      <w:numFmt w:val="decimal"/>
      <w:lvlText w:val="%7."/>
      <w:lvlJc w:val="left"/>
      <w:pPr>
        <w:tabs>
          <w:tab w:val="num" w:pos="5508"/>
        </w:tabs>
        <w:ind w:left="5508" w:hanging="360"/>
      </w:pPr>
    </w:lvl>
    <w:lvl w:ilvl="7" w:tplc="041F0019" w:tentative="1">
      <w:start w:val="1"/>
      <w:numFmt w:val="lowerLetter"/>
      <w:lvlText w:val="%8."/>
      <w:lvlJc w:val="left"/>
      <w:pPr>
        <w:tabs>
          <w:tab w:val="num" w:pos="6228"/>
        </w:tabs>
        <w:ind w:left="6228" w:hanging="360"/>
      </w:pPr>
    </w:lvl>
    <w:lvl w:ilvl="8" w:tplc="041F001B" w:tentative="1">
      <w:start w:val="1"/>
      <w:numFmt w:val="lowerRoman"/>
      <w:lvlText w:val="%9."/>
      <w:lvlJc w:val="right"/>
      <w:pPr>
        <w:tabs>
          <w:tab w:val="num" w:pos="6948"/>
        </w:tabs>
        <w:ind w:left="6948" w:hanging="180"/>
      </w:pPr>
    </w:lvl>
  </w:abstractNum>
  <w:abstractNum w:abstractNumId="79" w15:restartNumberingAfterBreak="0">
    <w:nsid w:val="6F7521A1"/>
    <w:multiLevelType w:val="hybridMultilevel"/>
    <w:tmpl w:val="B61A7072"/>
    <w:lvl w:ilvl="0" w:tplc="1D54A4DE">
      <w:start w:val="1"/>
      <w:numFmt w:val="lowerLetter"/>
      <w:lvlText w:val="%1."/>
      <w:lvlJc w:val="left"/>
      <w:pPr>
        <w:ind w:left="1068" w:hanging="360"/>
      </w:pPr>
      <w:rPr>
        <w:rFonts w:hint="default"/>
        <w:b/>
        <w:bCs/>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80" w15:restartNumberingAfterBreak="0">
    <w:nsid w:val="701949F0"/>
    <w:multiLevelType w:val="multilevel"/>
    <w:tmpl w:val="634E051E"/>
    <w:lvl w:ilvl="0">
      <w:start w:val="4"/>
      <w:numFmt w:val="decimal"/>
      <w:lvlText w:val="%1."/>
      <w:lvlJc w:val="left"/>
      <w:pPr>
        <w:ind w:left="360" w:hanging="360"/>
      </w:pPr>
      <w:rPr>
        <w:rFonts w:hint="default"/>
      </w:rPr>
    </w:lvl>
    <w:lvl w:ilvl="1">
      <w:start w:val="1"/>
      <w:numFmt w:val="decimal"/>
      <w:lvlText w:val="%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81" w15:restartNumberingAfterBreak="0">
    <w:nsid w:val="74982F16"/>
    <w:multiLevelType w:val="hybridMultilevel"/>
    <w:tmpl w:val="56569140"/>
    <w:lvl w:ilvl="0" w:tplc="17A8F74E">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82" w15:restartNumberingAfterBreak="0">
    <w:nsid w:val="753D7A03"/>
    <w:multiLevelType w:val="hybridMultilevel"/>
    <w:tmpl w:val="39142B0A"/>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77D3248E"/>
    <w:multiLevelType w:val="hybridMultilevel"/>
    <w:tmpl w:val="54D4A2D8"/>
    <w:lvl w:ilvl="0" w:tplc="85E2984C">
      <w:start w:val="1"/>
      <w:numFmt w:val="decimal"/>
      <w:lvlText w:val="%1."/>
      <w:lvlJc w:val="left"/>
      <w:pPr>
        <w:tabs>
          <w:tab w:val="num" w:pos="720"/>
        </w:tabs>
        <w:ind w:left="720" w:hanging="360"/>
      </w:pPr>
      <w:rPr>
        <w:rFonts w:hint="default"/>
      </w:rPr>
    </w:lvl>
    <w:lvl w:ilvl="1" w:tplc="041F000F">
      <w:start w:val="1"/>
      <w:numFmt w:val="decimal"/>
      <w:lvlText w:val="%2."/>
      <w:lvlJc w:val="left"/>
      <w:pPr>
        <w:tabs>
          <w:tab w:val="num" w:pos="360"/>
        </w:tabs>
      </w:pPr>
    </w:lvl>
    <w:lvl w:ilvl="2" w:tplc="BFBE90BA">
      <w:numFmt w:val="none"/>
      <w:lvlText w:val=""/>
      <w:lvlJc w:val="left"/>
      <w:pPr>
        <w:tabs>
          <w:tab w:val="num" w:pos="360"/>
        </w:tabs>
      </w:pPr>
    </w:lvl>
    <w:lvl w:ilvl="3" w:tplc="9F72695A">
      <w:numFmt w:val="none"/>
      <w:lvlText w:val=""/>
      <w:lvlJc w:val="left"/>
      <w:pPr>
        <w:tabs>
          <w:tab w:val="num" w:pos="360"/>
        </w:tabs>
      </w:pPr>
    </w:lvl>
    <w:lvl w:ilvl="4" w:tplc="049AFDE6">
      <w:numFmt w:val="none"/>
      <w:lvlText w:val=""/>
      <w:lvlJc w:val="left"/>
      <w:pPr>
        <w:tabs>
          <w:tab w:val="num" w:pos="360"/>
        </w:tabs>
      </w:pPr>
    </w:lvl>
    <w:lvl w:ilvl="5" w:tplc="EA86AFDA">
      <w:numFmt w:val="none"/>
      <w:lvlText w:val=""/>
      <w:lvlJc w:val="left"/>
      <w:pPr>
        <w:tabs>
          <w:tab w:val="num" w:pos="360"/>
        </w:tabs>
      </w:pPr>
    </w:lvl>
    <w:lvl w:ilvl="6" w:tplc="CD9C9696">
      <w:numFmt w:val="none"/>
      <w:lvlText w:val=""/>
      <w:lvlJc w:val="left"/>
      <w:pPr>
        <w:tabs>
          <w:tab w:val="num" w:pos="360"/>
        </w:tabs>
      </w:pPr>
    </w:lvl>
    <w:lvl w:ilvl="7" w:tplc="7B70E618">
      <w:numFmt w:val="none"/>
      <w:lvlText w:val=""/>
      <w:lvlJc w:val="left"/>
      <w:pPr>
        <w:tabs>
          <w:tab w:val="num" w:pos="360"/>
        </w:tabs>
      </w:pPr>
    </w:lvl>
    <w:lvl w:ilvl="8" w:tplc="B95A66FE">
      <w:numFmt w:val="none"/>
      <w:lvlText w:val=""/>
      <w:lvlJc w:val="left"/>
      <w:pPr>
        <w:tabs>
          <w:tab w:val="num" w:pos="360"/>
        </w:tabs>
      </w:pPr>
    </w:lvl>
  </w:abstractNum>
  <w:abstractNum w:abstractNumId="84" w15:restartNumberingAfterBreak="0">
    <w:nsid w:val="788C64F3"/>
    <w:multiLevelType w:val="hybridMultilevel"/>
    <w:tmpl w:val="C1C05DDA"/>
    <w:lvl w:ilvl="0" w:tplc="66647032">
      <w:start w:val="1"/>
      <w:numFmt w:val="lowerLetter"/>
      <w:lvlText w:val="%1."/>
      <w:lvlJc w:val="left"/>
      <w:pPr>
        <w:ind w:left="1080" w:hanging="360"/>
      </w:pPr>
      <w:rPr>
        <w:rFonts w:hint="default"/>
      </w:rPr>
    </w:lvl>
    <w:lvl w:ilvl="1" w:tplc="041F0019">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85" w15:restartNumberingAfterBreak="0">
    <w:nsid w:val="78A51FA3"/>
    <w:multiLevelType w:val="hybridMultilevel"/>
    <w:tmpl w:val="FDD0C1C8"/>
    <w:lvl w:ilvl="0" w:tplc="94BEA0CC">
      <w:start w:val="1"/>
      <w:numFmt w:val="lowerLetter"/>
      <w:lvlText w:val="%1."/>
      <w:lvlJc w:val="left"/>
      <w:pPr>
        <w:ind w:left="1353" w:hanging="360"/>
      </w:pPr>
      <w:rPr>
        <w:rFonts w:hint="default"/>
        <w:b/>
        <w:bCs/>
      </w:rPr>
    </w:lvl>
    <w:lvl w:ilvl="1" w:tplc="041F0019" w:tentative="1">
      <w:start w:val="1"/>
      <w:numFmt w:val="lowerLetter"/>
      <w:lvlText w:val="%2."/>
      <w:lvlJc w:val="left"/>
      <w:pPr>
        <w:ind w:left="2073" w:hanging="360"/>
      </w:pPr>
    </w:lvl>
    <w:lvl w:ilvl="2" w:tplc="041F001B" w:tentative="1">
      <w:start w:val="1"/>
      <w:numFmt w:val="lowerRoman"/>
      <w:lvlText w:val="%3."/>
      <w:lvlJc w:val="right"/>
      <w:pPr>
        <w:ind w:left="2793" w:hanging="180"/>
      </w:pPr>
    </w:lvl>
    <w:lvl w:ilvl="3" w:tplc="041F000F" w:tentative="1">
      <w:start w:val="1"/>
      <w:numFmt w:val="decimal"/>
      <w:lvlText w:val="%4."/>
      <w:lvlJc w:val="left"/>
      <w:pPr>
        <w:ind w:left="3513" w:hanging="360"/>
      </w:pPr>
    </w:lvl>
    <w:lvl w:ilvl="4" w:tplc="041F0019" w:tentative="1">
      <w:start w:val="1"/>
      <w:numFmt w:val="lowerLetter"/>
      <w:lvlText w:val="%5."/>
      <w:lvlJc w:val="left"/>
      <w:pPr>
        <w:ind w:left="4233" w:hanging="360"/>
      </w:pPr>
    </w:lvl>
    <w:lvl w:ilvl="5" w:tplc="041F001B" w:tentative="1">
      <w:start w:val="1"/>
      <w:numFmt w:val="lowerRoman"/>
      <w:lvlText w:val="%6."/>
      <w:lvlJc w:val="right"/>
      <w:pPr>
        <w:ind w:left="4953" w:hanging="180"/>
      </w:pPr>
    </w:lvl>
    <w:lvl w:ilvl="6" w:tplc="041F000F" w:tentative="1">
      <w:start w:val="1"/>
      <w:numFmt w:val="decimal"/>
      <w:lvlText w:val="%7."/>
      <w:lvlJc w:val="left"/>
      <w:pPr>
        <w:ind w:left="5673" w:hanging="360"/>
      </w:pPr>
    </w:lvl>
    <w:lvl w:ilvl="7" w:tplc="041F0019" w:tentative="1">
      <w:start w:val="1"/>
      <w:numFmt w:val="lowerLetter"/>
      <w:lvlText w:val="%8."/>
      <w:lvlJc w:val="left"/>
      <w:pPr>
        <w:ind w:left="6393" w:hanging="360"/>
      </w:pPr>
    </w:lvl>
    <w:lvl w:ilvl="8" w:tplc="041F001B" w:tentative="1">
      <w:start w:val="1"/>
      <w:numFmt w:val="lowerRoman"/>
      <w:lvlText w:val="%9."/>
      <w:lvlJc w:val="right"/>
      <w:pPr>
        <w:ind w:left="7113" w:hanging="180"/>
      </w:pPr>
    </w:lvl>
  </w:abstractNum>
  <w:abstractNum w:abstractNumId="86" w15:restartNumberingAfterBreak="0">
    <w:nsid w:val="7A2A6117"/>
    <w:multiLevelType w:val="hybridMultilevel"/>
    <w:tmpl w:val="8EDE49DA"/>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7" w15:restartNumberingAfterBreak="0">
    <w:nsid w:val="7B27641E"/>
    <w:multiLevelType w:val="hybridMultilevel"/>
    <w:tmpl w:val="AD3EB540"/>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8" w15:restartNumberingAfterBreak="0">
    <w:nsid w:val="7E0D1511"/>
    <w:multiLevelType w:val="multilevel"/>
    <w:tmpl w:val="D5E67B1E"/>
    <w:lvl w:ilvl="0">
      <w:start w:val="2"/>
      <w:numFmt w:val="decimal"/>
      <w:lvlText w:val="%1."/>
      <w:lvlJc w:val="left"/>
      <w:pPr>
        <w:ind w:left="360" w:hanging="360"/>
      </w:pPr>
      <w:rPr>
        <w:rFonts w:hint="default"/>
      </w:rPr>
    </w:lvl>
    <w:lvl w:ilvl="1">
      <w:start w:val="1"/>
      <w:numFmt w:val="decimal"/>
      <w:lvlText w:val="%1.%2."/>
      <w:lvlJc w:val="left"/>
      <w:pPr>
        <w:ind w:left="2208" w:hanging="720"/>
      </w:pPr>
      <w:rPr>
        <w:rFonts w:hint="default"/>
      </w:rPr>
    </w:lvl>
    <w:lvl w:ilvl="2">
      <w:start w:val="1"/>
      <w:numFmt w:val="decimal"/>
      <w:lvlText w:val="%1.%2.%3."/>
      <w:lvlJc w:val="left"/>
      <w:pPr>
        <w:ind w:left="3696" w:hanging="720"/>
      </w:pPr>
      <w:rPr>
        <w:rFonts w:hint="default"/>
      </w:rPr>
    </w:lvl>
    <w:lvl w:ilvl="3">
      <w:start w:val="1"/>
      <w:numFmt w:val="decimal"/>
      <w:lvlText w:val="%1.%2.%3.%4."/>
      <w:lvlJc w:val="left"/>
      <w:pPr>
        <w:ind w:left="5544" w:hanging="1080"/>
      </w:pPr>
      <w:rPr>
        <w:rFonts w:hint="default"/>
      </w:rPr>
    </w:lvl>
    <w:lvl w:ilvl="4">
      <w:start w:val="1"/>
      <w:numFmt w:val="decimal"/>
      <w:lvlText w:val="%1.%2.%3.%4.%5."/>
      <w:lvlJc w:val="left"/>
      <w:pPr>
        <w:ind w:left="7032" w:hanging="1080"/>
      </w:pPr>
      <w:rPr>
        <w:rFonts w:hint="default"/>
      </w:rPr>
    </w:lvl>
    <w:lvl w:ilvl="5">
      <w:start w:val="1"/>
      <w:numFmt w:val="decimal"/>
      <w:lvlText w:val="%1.%2.%3.%4.%5.%6."/>
      <w:lvlJc w:val="left"/>
      <w:pPr>
        <w:ind w:left="8880" w:hanging="1440"/>
      </w:pPr>
      <w:rPr>
        <w:rFonts w:hint="default"/>
      </w:rPr>
    </w:lvl>
    <w:lvl w:ilvl="6">
      <w:start w:val="1"/>
      <w:numFmt w:val="decimal"/>
      <w:lvlText w:val="%1.%2.%3.%4.%5.%6.%7."/>
      <w:lvlJc w:val="left"/>
      <w:pPr>
        <w:ind w:left="10368" w:hanging="1440"/>
      </w:pPr>
      <w:rPr>
        <w:rFonts w:hint="default"/>
      </w:rPr>
    </w:lvl>
    <w:lvl w:ilvl="7">
      <w:start w:val="1"/>
      <w:numFmt w:val="decimal"/>
      <w:lvlText w:val="%1.%2.%3.%4.%5.%6.%7.%8."/>
      <w:lvlJc w:val="left"/>
      <w:pPr>
        <w:ind w:left="12216" w:hanging="1800"/>
      </w:pPr>
      <w:rPr>
        <w:rFonts w:hint="default"/>
      </w:rPr>
    </w:lvl>
    <w:lvl w:ilvl="8">
      <w:start w:val="1"/>
      <w:numFmt w:val="decimal"/>
      <w:lvlText w:val="%1.%2.%3.%4.%5.%6.%7.%8.%9."/>
      <w:lvlJc w:val="left"/>
      <w:pPr>
        <w:ind w:left="13704" w:hanging="1800"/>
      </w:pPr>
      <w:rPr>
        <w:rFonts w:hint="default"/>
      </w:rPr>
    </w:lvl>
  </w:abstractNum>
  <w:abstractNum w:abstractNumId="89" w15:restartNumberingAfterBreak="0">
    <w:nsid w:val="7FFA6AD3"/>
    <w:multiLevelType w:val="hybridMultilevel"/>
    <w:tmpl w:val="AB7E8B88"/>
    <w:lvl w:ilvl="0" w:tplc="1766E12C">
      <w:start w:val="1"/>
      <w:numFmt w:val="lowerLetter"/>
      <w:lvlText w:val="%1."/>
      <w:lvlJc w:val="left"/>
      <w:pPr>
        <w:ind w:left="1425" w:hanging="360"/>
      </w:pPr>
      <w:rPr>
        <w:rFonts w:hint="default"/>
        <w:i w:val="0"/>
      </w:rPr>
    </w:lvl>
    <w:lvl w:ilvl="1" w:tplc="041F0019" w:tentative="1">
      <w:start w:val="1"/>
      <w:numFmt w:val="lowerLetter"/>
      <w:lvlText w:val="%2."/>
      <w:lvlJc w:val="left"/>
      <w:pPr>
        <w:ind w:left="2145" w:hanging="360"/>
      </w:pPr>
    </w:lvl>
    <w:lvl w:ilvl="2" w:tplc="041F001B" w:tentative="1">
      <w:start w:val="1"/>
      <w:numFmt w:val="lowerRoman"/>
      <w:lvlText w:val="%3."/>
      <w:lvlJc w:val="right"/>
      <w:pPr>
        <w:ind w:left="2865" w:hanging="180"/>
      </w:pPr>
    </w:lvl>
    <w:lvl w:ilvl="3" w:tplc="041F000F" w:tentative="1">
      <w:start w:val="1"/>
      <w:numFmt w:val="decimal"/>
      <w:lvlText w:val="%4."/>
      <w:lvlJc w:val="left"/>
      <w:pPr>
        <w:ind w:left="3585" w:hanging="360"/>
      </w:pPr>
    </w:lvl>
    <w:lvl w:ilvl="4" w:tplc="041F0019" w:tentative="1">
      <w:start w:val="1"/>
      <w:numFmt w:val="lowerLetter"/>
      <w:lvlText w:val="%5."/>
      <w:lvlJc w:val="left"/>
      <w:pPr>
        <w:ind w:left="4305" w:hanging="360"/>
      </w:pPr>
    </w:lvl>
    <w:lvl w:ilvl="5" w:tplc="041F001B" w:tentative="1">
      <w:start w:val="1"/>
      <w:numFmt w:val="lowerRoman"/>
      <w:lvlText w:val="%6."/>
      <w:lvlJc w:val="right"/>
      <w:pPr>
        <w:ind w:left="5025" w:hanging="180"/>
      </w:pPr>
    </w:lvl>
    <w:lvl w:ilvl="6" w:tplc="041F000F" w:tentative="1">
      <w:start w:val="1"/>
      <w:numFmt w:val="decimal"/>
      <w:lvlText w:val="%7."/>
      <w:lvlJc w:val="left"/>
      <w:pPr>
        <w:ind w:left="5745" w:hanging="360"/>
      </w:pPr>
    </w:lvl>
    <w:lvl w:ilvl="7" w:tplc="041F0019" w:tentative="1">
      <w:start w:val="1"/>
      <w:numFmt w:val="lowerLetter"/>
      <w:lvlText w:val="%8."/>
      <w:lvlJc w:val="left"/>
      <w:pPr>
        <w:ind w:left="6465" w:hanging="360"/>
      </w:pPr>
    </w:lvl>
    <w:lvl w:ilvl="8" w:tplc="041F001B" w:tentative="1">
      <w:start w:val="1"/>
      <w:numFmt w:val="lowerRoman"/>
      <w:lvlText w:val="%9."/>
      <w:lvlJc w:val="right"/>
      <w:pPr>
        <w:ind w:left="7185" w:hanging="180"/>
      </w:pPr>
    </w:lvl>
  </w:abstractNum>
  <w:num w:numId="1" w16cid:durableId="638803799">
    <w:abstractNumId w:val="73"/>
  </w:num>
  <w:num w:numId="2" w16cid:durableId="672074594">
    <w:abstractNumId w:val="66"/>
  </w:num>
  <w:num w:numId="3" w16cid:durableId="1652907092">
    <w:abstractNumId w:val="82"/>
  </w:num>
  <w:num w:numId="4" w16cid:durableId="1446270132">
    <w:abstractNumId w:val="67"/>
  </w:num>
  <w:num w:numId="5" w16cid:durableId="1226525411">
    <w:abstractNumId w:val="22"/>
  </w:num>
  <w:num w:numId="6" w16cid:durableId="1317951786">
    <w:abstractNumId w:val="54"/>
  </w:num>
  <w:num w:numId="7" w16cid:durableId="2034181469">
    <w:abstractNumId w:val="83"/>
  </w:num>
  <w:num w:numId="8" w16cid:durableId="1618290880">
    <w:abstractNumId w:val="56"/>
  </w:num>
  <w:num w:numId="9" w16cid:durableId="1475096721">
    <w:abstractNumId w:val="59"/>
  </w:num>
  <w:num w:numId="10" w16cid:durableId="677318827">
    <w:abstractNumId w:val="14"/>
  </w:num>
  <w:num w:numId="11" w16cid:durableId="525602024">
    <w:abstractNumId w:val="4"/>
  </w:num>
  <w:num w:numId="12" w16cid:durableId="1202590267">
    <w:abstractNumId w:val="79"/>
  </w:num>
  <w:num w:numId="13" w16cid:durableId="34740531">
    <w:abstractNumId w:val="30"/>
  </w:num>
  <w:num w:numId="14" w16cid:durableId="977689341">
    <w:abstractNumId w:val="78"/>
  </w:num>
  <w:num w:numId="15" w16cid:durableId="634218011">
    <w:abstractNumId w:val="1"/>
  </w:num>
  <w:num w:numId="16" w16cid:durableId="1428967775">
    <w:abstractNumId w:val="29"/>
  </w:num>
  <w:num w:numId="17" w16cid:durableId="451438380">
    <w:abstractNumId w:val="42"/>
  </w:num>
  <w:num w:numId="18" w16cid:durableId="1717008068">
    <w:abstractNumId w:val="39"/>
  </w:num>
  <w:num w:numId="19" w16cid:durableId="806165785">
    <w:abstractNumId w:val="24"/>
  </w:num>
  <w:num w:numId="20" w16cid:durableId="1704209323">
    <w:abstractNumId w:val="3"/>
  </w:num>
  <w:num w:numId="21" w16cid:durableId="1445150976">
    <w:abstractNumId w:val="47"/>
  </w:num>
  <w:num w:numId="22" w16cid:durableId="760833559">
    <w:abstractNumId w:val="57"/>
  </w:num>
  <w:num w:numId="23" w16cid:durableId="1533883520">
    <w:abstractNumId w:val="51"/>
  </w:num>
  <w:num w:numId="24" w16cid:durableId="1283150840">
    <w:abstractNumId w:val="62"/>
  </w:num>
  <w:num w:numId="25" w16cid:durableId="2018383895">
    <w:abstractNumId w:val="13"/>
  </w:num>
  <w:num w:numId="26" w16cid:durableId="2082557334">
    <w:abstractNumId w:val="71"/>
  </w:num>
  <w:num w:numId="27" w16cid:durableId="1991016075">
    <w:abstractNumId w:val="81"/>
  </w:num>
  <w:num w:numId="28" w16cid:durableId="1671834144">
    <w:abstractNumId w:val="74"/>
  </w:num>
  <w:num w:numId="29" w16cid:durableId="422068764">
    <w:abstractNumId w:val="8"/>
  </w:num>
  <w:num w:numId="30" w16cid:durableId="1775587639">
    <w:abstractNumId w:val="63"/>
  </w:num>
  <w:num w:numId="31" w16cid:durableId="607464749">
    <w:abstractNumId w:val="12"/>
  </w:num>
  <w:num w:numId="32" w16cid:durableId="1309360588">
    <w:abstractNumId w:val="21"/>
  </w:num>
  <w:num w:numId="33" w16cid:durableId="1417560000">
    <w:abstractNumId w:val="84"/>
  </w:num>
  <w:num w:numId="34" w16cid:durableId="1741632656">
    <w:abstractNumId w:val="52"/>
  </w:num>
  <w:num w:numId="35" w16cid:durableId="1657296920">
    <w:abstractNumId w:val="61"/>
  </w:num>
  <w:num w:numId="36" w16cid:durableId="1789275544">
    <w:abstractNumId w:val="35"/>
  </w:num>
  <w:num w:numId="37" w16cid:durableId="1793672415">
    <w:abstractNumId w:val="23"/>
  </w:num>
  <w:num w:numId="38" w16cid:durableId="1927029661">
    <w:abstractNumId w:val="17"/>
  </w:num>
  <w:num w:numId="39" w16cid:durableId="133378843">
    <w:abstractNumId w:val="20"/>
  </w:num>
  <w:num w:numId="40" w16cid:durableId="145360667">
    <w:abstractNumId w:val="32"/>
  </w:num>
  <w:num w:numId="41" w16cid:durableId="1446071915">
    <w:abstractNumId w:val="76"/>
  </w:num>
  <w:num w:numId="42" w16cid:durableId="1474634135">
    <w:abstractNumId w:val="41"/>
  </w:num>
  <w:num w:numId="43" w16cid:durableId="1252664961">
    <w:abstractNumId w:val="25"/>
  </w:num>
  <w:num w:numId="44" w16cid:durableId="1502353260">
    <w:abstractNumId w:val="19"/>
  </w:num>
  <w:num w:numId="45" w16cid:durableId="1582370595">
    <w:abstractNumId w:val="11"/>
  </w:num>
  <w:num w:numId="46" w16cid:durableId="1495997996">
    <w:abstractNumId w:val="68"/>
  </w:num>
  <w:num w:numId="47" w16cid:durableId="1559507958">
    <w:abstractNumId w:val="40"/>
  </w:num>
  <w:num w:numId="48" w16cid:durableId="34352331">
    <w:abstractNumId w:val="72"/>
  </w:num>
  <w:num w:numId="49" w16cid:durableId="774061884">
    <w:abstractNumId w:val="58"/>
  </w:num>
  <w:num w:numId="50" w16cid:durableId="508905508">
    <w:abstractNumId w:val="31"/>
  </w:num>
  <w:num w:numId="51" w16cid:durableId="2099209319">
    <w:abstractNumId w:val="87"/>
  </w:num>
  <w:num w:numId="52" w16cid:durableId="469980542">
    <w:abstractNumId w:val="75"/>
  </w:num>
  <w:num w:numId="53" w16cid:durableId="2105614729">
    <w:abstractNumId w:val="65"/>
  </w:num>
  <w:num w:numId="54" w16cid:durableId="836388364">
    <w:abstractNumId w:val="55"/>
  </w:num>
  <w:num w:numId="55" w16cid:durableId="1946765451">
    <w:abstractNumId w:val="80"/>
  </w:num>
  <w:num w:numId="56" w16cid:durableId="1675766203">
    <w:abstractNumId w:val="88"/>
  </w:num>
  <w:num w:numId="57" w16cid:durableId="2052221384">
    <w:abstractNumId w:val="53"/>
  </w:num>
  <w:num w:numId="58" w16cid:durableId="2048331373">
    <w:abstractNumId w:val="15"/>
  </w:num>
  <w:num w:numId="59" w16cid:durableId="978270118">
    <w:abstractNumId w:val="50"/>
  </w:num>
  <w:num w:numId="60" w16cid:durableId="1280838293">
    <w:abstractNumId w:val="7"/>
  </w:num>
  <w:num w:numId="61" w16cid:durableId="1938054259">
    <w:abstractNumId w:val="46"/>
  </w:num>
  <w:num w:numId="62" w16cid:durableId="282808769">
    <w:abstractNumId w:val="60"/>
  </w:num>
  <w:num w:numId="63" w16cid:durableId="20716233">
    <w:abstractNumId w:val="45"/>
  </w:num>
  <w:num w:numId="64" w16cid:durableId="576139016">
    <w:abstractNumId w:val="18"/>
  </w:num>
  <w:num w:numId="65" w16cid:durableId="1986743197">
    <w:abstractNumId w:val="49"/>
  </w:num>
  <w:num w:numId="66" w16cid:durableId="320617551">
    <w:abstractNumId w:val="70"/>
  </w:num>
  <w:num w:numId="67" w16cid:durableId="1938826894">
    <w:abstractNumId w:val="5"/>
  </w:num>
  <w:num w:numId="68" w16cid:durableId="1545143943">
    <w:abstractNumId w:val="10"/>
  </w:num>
  <w:num w:numId="69" w16cid:durableId="987825934">
    <w:abstractNumId w:val="89"/>
  </w:num>
  <w:num w:numId="70" w16cid:durableId="1238438317">
    <w:abstractNumId w:val="69"/>
  </w:num>
  <w:num w:numId="71" w16cid:durableId="1251352628">
    <w:abstractNumId w:val="0"/>
  </w:num>
  <w:num w:numId="72" w16cid:durableId="1057708215">
    <w:abstractNumId w:val="86"/>
  </w:num>
  <w:num w:numId="73" w16cid:durableId="528103386">
    <w:abstractNumId w:val="37"/>
  </w:num>
  <w:num w:numId="74" w16cid:durableId="1807161509">
    <w:abstractNumId w:val="43"/>
  </w:num>
  <w:num w:numId="75" w16cid:durableId="629357802">
    <w:abstractNumId w:val="6"/>
  </w:num>
  <w:num w:numId="76" w16cid:durableId="675615937">
    <w:abstractNumId w:val="28"/>
  </w:num>
  <w:num w:numId="77" w16cid:durableId="1826630875">
    <w:abstractNumId w:val="16"/>
  </w:num>
  <w:num w:numId="78" w16cid:durableId="295840993">
    <w:abstractNumId w:val="34"/>
  </w:num>
  <w:num w:numId="79" w16cid:durableId="1554384652">
    <w:abstractNumId w:val="33"/>
  </w:num>
  <w:num w:numId="80" w16cid:durableId="2093116481">
    <w:abstractNumId w:val="64"/>
  </w:num>
  <w:num w:numId="81" w16cid:durableId="970088579">
    <w:abstractNumId w:val="2"/>
  </w:num>
  <w:num w:numId="82" w16cid:durableId="456797897">
    <w:abstractNumId w:val="36"/>
  </w:num>
  <w:num w:numId="83" w16cid:durableId="185799359">
    <w:abstractNumId w:val="38"/>
  </w:num>
  <w:num w:numId="84" w16cid:durableId="1242064022">
    <w:abstractNumId w:val="26"/>
  </w:num>
  <w:num w:numId="85" w16cid:durableId="808477974">
    <w:abstractNumId w:val="85"/>
  </w:num>
  <w:num w:numId="86" w16cid:durableId="1043870628">
    <w:abstractNumId w:val="9"/>
  </w:num>
  <w:num w:numId="87" w16cid:durableId="1814786396">
    <w:abstractNumId w:val="77"/>
  </w:num>
  <w:num w:numId="88" w16cid:durableId="1698040306">
    <w:abstractNumId w:val="44"/>
  </w:num>
  <w:num w:numId="89" w16cid:durableId="1504734889">
    <w:abstractNumId w:val="48"/>
  </w:num>
  <w:num w:numId="90" w16cid:durableId="1906527570">
    <w:abstractNumId w:val="27"/>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741"/>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813A15"/>
    <w:rsid w:val="0000105A"/>
    <w:rsid w:val="00001747"/>
    <w:rsid w:val="00001955"/>
    <w:rsid w:val="00002FA5"/>
    <w:rsid w:val="000034C0"/>
    <w:rsid w:val="00003F7C"/>
    <w:rsid w:val="0000559C"/>
    <w:rsid w:val="0000705E"/>
    <w:rsid w:val="000074FD"/>
    <w:rsid w:val="000076BD"/>
    <w:rsid w:val="00007FDD"/>
    <w:rsid w:val="0001013B"/>
    <w:rsid w:val="0001159D"/>
    <w:rsid w:val="00011777"/>
    <w:rsid w:val="00011C1D"/>
    <w:rsid w:val="00012E2C"/>
    <w:rsid w:val="000135A8"/>
    <w:rsid w:val="000137D0"/>
    <w:rsid w:val="00013DA6"/>
    <w:rsid w:val="00014305"/>
    <w:rsid w:val="00014497"/>
    <w:rsid w:val="000156AC"/>
    <w:rsid w:val="0001580F"/>
    <w:rsid w:val="000171FE"/>
    <w:rsid w:val="0001770E"/>
    <w:rsid w:val="00020604"/>
    <w:rsid w:val="00021BA9"/>
    <w:rsid w:val="00023192"/>
    <w:rsid w:val="000237D1"/>
    <w:rsid w:val="000237F1"/>
    <w:rsid w:val="00023C95"/>
    <w:rsid w:val="000243FC"/>
    <w:rsid w:val="000250F3"/>
    <w:rsid w:val="0002520E"/>
    <w:rsid w:val="0002592E"/>
    <w:rsid w:val="00025E6D"/>
    <w:rsid w:val="00025F66"/>
    <w:rsid w:val="000265A2"/>
    <w:rsid w:val="00026742"/>
    <w:rsid w:val="00027258"/>
    <w:rsid w:val="00027797"/>
    <w:rsid w:val="00027AE4"/>
    <w:rsid w:val="00027CB1"/>
    <w:rsid w:val="00030551"/>
    <w:rsid w:val="00030802"/>
    <w:rsid w:val="00031704"/>
    <w:rsid w:val="00031CF9"/>
    <w:rsid w:val="00031D58"/>
    <w:rsid w:val="00031D60"/>
    <w:rsid w:val="00032635"/>
    <w:rsid w:val="00032971"/>
    <w:rsid w:val="000332EF"/>
    <w:rsid w:val="00033781"/>
    <w:rsid w:val="00034CF2"/>
    <w:rsid w:val="0003571C"/>
    <w:rsid w:val="000360A6"/>
    <w:rsid w:val="000360E7"/>
    <w:rsid w:val="000367BA"/>
    <w:rsid w:val="00036B0E"/>
    <w:rsid w:val="00037908"/>
    <w:rsid w:val="000400D5"/>
    <w:rsid w:val="00040807"/>
    <w:rsid w:val="00041957"/>
    <w:rsid w:val="00041BD9"/>
    <w:rsid w:val="00042279"/>
    <w:rsid w:val="000425B1"/>
    <w:rsid w:val="000425F4"/>
    <w:rsid w:val="00042F23"/>
    <w:rsid w:val="000431A0"/>
    <w:rsid w:val="0004348F"/>
    <w:rsid w:val="000434DD"/>
    <w:rsid w:val="00043817"/>
    <w:rsid w:val="000438C6"/>
    <w:rsid w:val="00044060"/>
    <w:rsid w:val="00044113"/>
    <w:rsid w:val="000451C6"/>
    <w:rsid w:val="00045CE7"/>
    <w:rsid w:val="00050015"/>
    <w:rsid w:val="0005045C"/>
    <w:rsid w:val="00050962"/>
    <w:rsid w:val="00050CC9"/>
    <w:rsid w:val="00050D9F"/>
    <w:rsid w:val="00051904"/>
    <w:rsid w:val="00051EEE"/>
    <w:rsid w:val="000528DD"/>
    <w:rsid w:val="000535DE"/>
    <w:rsid w:val="000536B9"/>
    <w:rsid w:val="00053A82"/>
    <w:rsid w:val="000551DC"/>
    <w:rsid w:val="00055C58"/>
    <w:rsid w:val="000560FB"/>
    <w:rsid w:val="00056C83"/>
    <w:rsid w:val="00056DA8"/>
    <w:rsid w:val="0005714D"/>
    <w:rsid w:val="00057707"/>
    <w:rsid w:val="00060486"/>
    <w:rsid w:val="00060539"/>
    <w:rsid w:val="00060EBB"/>
    <w:rsid w:val="000611BE"/>
    <w:rsid w:val="00061860"/>
    <w:rsid w:val="00062EF0"/>
    <w:rsid w:val="00063BBF"/>
    <w:rsid w:val="00063E3F"/>
    <w:rsid w:val="00064914"/>
    <w:rsid w:val="00064935"/>
    <w:rsid w:val="00065C28"/>
    <w:rsid w:val="0006618E"/>
    <w:rsid w:val="00066316"/>
    <w:rsid w:val="00066BCE"/>
    <w:rsid w:val="0007006F"/>
    <w:rsid w:val="00071527"/>
    <w:rsid w:val="000716B1"/>
    <w:rsid w:val="000724E7"/>
    <w:rsid w:val="00072862"/>
    <w:rsid w:val="00072A4B"/>
    <w:rsid w:val="000732CF"/>
    <w:rsid w:val="0007338F"/>
    <w:rsid w:val="000737BE"/>
    <w:rsid w:val="00073BE3"/>
    <w:rsid w:val="00073D7D"/>
    <w:rsid w:val="00073E53"/>
    <w:rsid w:val="000742C5"/>
    <w:rsid w:val="0007433F"/>
    <w:rsid w:val="00075E44"/>
    <w:rsid w:val="000763C3"/>
    <w:rsid w:val="00076E0B"/>
    <w:rsid w:val="00076EA7"/>
    <w:rsid w:val="00076FDB"/>
    <w:rsid w:val="00077358"/>
    <w:rsid w:val="0007786B"/>
    <w:rsid w:val="00077880"/>
    <w:rsid w:val="00077B09"/>
    <w:rsid w:val="00080D61"/>
    <w:rsid w:val="00080EA8"/>
    <w:rsid w:val="00081432"/>
    <w:rsid w:val="00081AC1"/>
    <w:rsid w:val="000820BC"/>
    <w:rsid w:val="00084090"/>
    <w:rsid w:val="000854CD"/>
    <w:rsid w:val="000858BA"/>
    <w:rsid w:val="00085A99"/>
    <w:rsid w:val="00085E4D"/>
    <w:rsid w:val="00086F1D"/>
    <w:rsid w:val="00087097"/>
    <w:rsid w:val="00087745"/>
    <w:rsid w:val="00090C0D"/>
    <w:rsid w:val="000918B0"/>
    <w:rsid w:val="000933A4"/>
    <w:rsid w:val="0009419F"/>
    <w:rsid w:val="0009455D"/>
    <w:rsid w:val="00094A56"/>
    <w:rsid w:val="00094E51"/>
    <w:rsid w:val="00097417"/>
    <w:rsid w:val="00097475"/>
    <w:rsid w:val="00097865"/>
    <w:rsid w:val="00097F33"/>
    <w:rsid w:val="000A0288"/>
    <w:rsid w:val="000A0401"/>
    <w:rsid w:val="000A24F0"/>
    <w:rsid w:val="000A3686"/>
    <w:rsid w:val="000A3D2E"/>
    <w:rsid w:val="000A3F3C"/>
    <w:rsid w:val="000A55CC"/>
    <w:rsid w:val="000A5930"/>
    <w:rsid w:val="000A5A57"/>
    <w:rsid w:val="000A6127"/>
    <w:rsid w:val="000A6C6E"/>
    <w:rsid w:val="000A6FBB"/>
    <w:rsid w:val="000A73AE"/>
    <w:rsid w:val="000A7DA4"/>
    <w:rsid w:val="000B0D2B"/>
    <w:rsid w:val="000B0D94"/>
    <w:rsid w:val="000B1657"/>
    <w:rsid w:val="000B1D10"/>
    <w:rsid w:val="000B20B1"/>
    <w:rsid w:val="000B22DB"/>
    <w:rsid w:val="000B3B33"/>
    <w:rsid w:val="000B54BA"/>
    <w:rsid w:val="000B5548"/>
    <w:rsid w:val="000B55D2"/>
    <w:rsid w:val="000B59E0"/>
    <w:rsid w:val="000B5B38"/>
    <w:rsid w:val="000B5BC4"/>
    <w:rsid w:val="000B6050"/>
    <w:rsid w:val="000B66B5"/>
    <w:rsid w:val="000B6A5E"/>
    <w:rsid w:val="000C067F"/>
    <w:rsid w:val="000C0879"/>
    <w:rsid w:val="000C110A"/>
    <w:rsid w:val="000C13F4"/>
    <w:rsid w:val="000C1C14"/>
    <w:rsid w:val="000C2192"/>
    <w:rsid w:val="000C2815"/>
    <w:rsid w:val="000C3456"/>
    <w:rsid w:val="000C3488"/>
    <w:rsid w:val="000C3D5A"/>
    <w:rsid w:val="000C42B8"/>
    <w:rsid w:val="000C4991"/>
    <w:rsid w:val="000C5200"/>
    <w:rsid w:val="000C551C"/>
    <w:rsid w:val="000C5D1F"/>
    <w:rsid w:val="000C77C4"/>
    <w:rsid w:val="000C7DA7"/>
    <w:rsid w:val="000D0961"/>
    <w:rsid w:val="000D1230"/>
    <w:rsid w:val="000D3056"/>
    <w:rsid w:val="000D3408"/>
    <w:rsid w:val="000D39A4"/>
    <w:rsid w:val="000D3BF5"/>
    <w:rsid w:val="000D4690"/>
    <w:rsid w:val="000D4E94"/>
    <w:rsid w:val="000D6618"/>
    <w:rsid w:val="000D6AB0"/>
    <w:rsid w:val="000D6EB6"/>
    <w:rsid w:val="000D7097"/>
    <w:rsid w:val="000D7780"/>
    <w:rsid w:val="000D7A95"/>
    <w:rsid w:val="000D7F5F"/>
    <w:rsid w:val="000E02E6"/>
    <w:rsid w:val="000E10A0"/>
    <w:rsid w:val="000E167A"/>
    <w:rsid w:val="000E19D3"/>
    <w:rsid w:val="000E1DB2"/>
    <w:rsid w:val="000E1FDC"/>
    <w:rsid w:val="000E35A7"/>
    <w:rsid w:val="000E39FB"/>
    <w:rsid w:val="000E45BD"/>
    <w:rsid w:val="000E4AC4"/>
    <w:rsid w:val="000E4B4C"/>
    <w:rsid w:val="000E4F88"/>
    <w:rsid w:val="000E51E4"/>
    <w:rsid w:val="000E5C80"/>
    <w:rsid w:val="000E5DFF"/>
    <w:rsid w:val="000E5E22"/>
    <w:rsid w:val="000E5FA6"/>
    <w:rsid w:val="000E6927"/>
    <w:rsid w:val="000E69F7"/>
    <w:rsid w:val="000E7629"/>
    <w:rsid w:val="000F0035"/>
    <w:rsid w:val="000F0539"/>
    <w:rsid w:val="000F0576"/>
    <w:rsid w:val="000F0778"/>
    <w:rsid w:val="000F19EA"/>
    <w:rsid w:val="000F2938"/>
    <w:rsid w:val="000F341A"/>
    <w:rsid w:val="000F3749"/>
    <w:rsid w:val="000F3F4C"/>
    <w:rsid w:val="000F4FFE"/>
    <w:rsid w:val="000F54AD"/>
    <w:rsid w:val="000F56FE"/>
    <w:rsid w:val="000F5EF8"/>
    <w:rsid w:val="000F5FE5"/>
    <w:rsid w:val="000F63C0"/>
    <w:rsid w:val="000F6792"/>
    <w:rsid w:val="000F6E76"/>
    <w:rsid w:val="000F72AB"/>
    <w:rsid w:val="000F72BD"/>
    <w:rsid w:val="000F73C7"/>
    <w:rsid w:val="00100127"/>
    <w:rsid w:val="00100141"/>
    <w:rsid w:val="00100758"/>
    <w:rsid w:val="00100D49"/>
    <w:rsid w:val="00100FBC"/>
    <w:rsid w:val="001018C1"/>
    <w:rsid w:val="001022B8"/>
    <w:rsid w:val="00102609"/>
    <w:rsid w:val="001026BE"/>
    <w:rsid w:val="00102F8A"/>
    <w:rsid w:val="0010302E"/>
    <w:rsid w:val="001034AF"/>
    <w:rsid w:val="001037F8"/>
    <w:rsid w:val="00104657"/>
    <w:rsid w:val="00104B07"/>
    <w:rsid w:val="00105391"/>
    <w:rsid w:val="00105C06"/>
    <w:rsid w:val="00106075"/>
    <w:rsid w:val="0010714D"/>
    <w:rsid w:val="001071C8"/>
    <w:rsid w:val="0010785D"/>
    <w:rsid w:val="00110365"/>
    <w:rsid w:val="00110CF0"/>
    <w:rsid w:val="00111382"/>
    <w:rsid w:val="0011214A"/>
    <w:rsid w:val="001122AA"/>
    <w:rsid w:val="00112CFC"/>
    <w:rsid w:val="0011377B"/>
    <w:rsid w:val="00113E30"/>
    <w:rsid w:val="001153A9"/>
    <w:rsid w:val="00115AF2"/>
    <w:rsid w:val="00116F14"/>
    <w:rsid w:val="001175F6"/>
    <w:rsid w:val="0011777F"/>
    <w:rsid w:val="00117B0D"/>
    <w:rsid w:val="00117C44"/>
    <w:rsid w:val="00122D04"/>
    <w:rsid w:val="00124334"/>
    <w:rsid w:val="00126B4C"/>
    <w:rsid w:val="0012745B"/>
    <w:rsid w:val="00127A8A"/>
    <w:rsid w:val="00127D5A"/>
    <w:rsid w:val="00127EE6"/>
    <w:rsid w:val="0013150B"/>
    <w:rsid w:val="00131D3D"/>
    <w:rsid w:val="00132401"/>
    <w:rsid w:val="001335CF"/>
    <w:rsid w:val="001336B3"/>
    <w:rsid w:val="0013393A"/>
    <w:rsid w:val="001346DA"/>
    <w:rsid w:val="00134DC5"/>
    <w:rsid w:val="001362C4"/>
    <w:rsid w:val="00136A63"/>
    <w:rsid w:val="00137BB2"/>
    <w:rsid w:val="0014038D"/>
    <w:rsid w:val="001403F6"/>
    <w:rsid w:val="00140823"/>
    <w:rsid w:val="00140E18"/>
    <w:rsid w:val="00140F19"/>
    <w:rsid w:val="001421F4"/>
    <w:rsid w:val="00142650"/>
    <w:rsid w:val="00142C2C"/>
    <w:rsid w:val="00142D14"/>
    <w:rsid w:val="00145009"/>
    <w:rsid w:val="00145148"/>
    <w:rsid w:val="00146621"/>
    <w:rsid w:val="001468F3"/>
    <w:rsid w:val="0014768B"/>
    <w:rsid w:val="001505D5"/>
    <w:rsid w:val="00150F5D"/>
    <w:rsid w:val="0015193B"/>
    <w:rsid w:val="00151AA6"/>
    <w:rsid w:val="001523E3"/>
    <w:rsid w:val="001523FA"/>
    <w:rsid w:val="00152C5D"/>
    <w:rsid w:val="0015371F"/>
    <w:rsid w:val="001538DA"/>
    <w:rsid w:val="00154D9D"/>
    <w:rsid w:val="00155369"/>
    <w:rsid w:val="00155FEC"/>
    <w:rsid w:val="00156313"/>
    <w:rsid w:val="0015693C"/>
    <w:rsid w:val="00156EBA"/>
    <w:rsid w:val="00157850"/>
    <w:rsid w:val="00160187"/>
    <w:rsid w:val="00160250"/>
    <w:rsid w:val="00160E80"/>
    <w:rsid w:val="001619D6"/>
    <w:rsid w:val="0016289D"/>
    <w:rsid w:val="00162A87"/>
    <w:rsid w:val="00162C24"/>
    <w:rsid w:val="001638FB"/>
    <w:rsid w:val="00163A07"/>
    <w:rsid w:val="00164984"/>
    <w:rsid w:val="00164FCF"/>
    <w:rsid w:val="00165EBD"/>
    <w:rsid w:val="00165FC4"/>
    <w:rsid w:val="0016712F"/>
    <w:rsid w:val="00167270"/>
    <w:rsid w:val="00167D17"/>
    <w:rsid w:val="00167D46"/>
    <w:rsid w:val="001704C3"/>
    <w:rsid w:val="0017075C"/>
    <w:rsid w:val="001716EB"/>
    <w:rsid w:val="00171768"/>
    <w:rsid w:val="00173201"/>
    <w:rsid w:val="0017357C"/>
    <w:rsid w:val="00173707"/>
    <w:rsid w:val="001744C8"/>
    <w:rsid w:val="00174EB9"/>
    <w:rsid w:val="001754E4"/>
    <w:rsid w:val="00175884"/>
    <w:rsid w:val="00175DA2"/>
    <w:rsid w:val="00175EC7"/>
    <w:rsid w:val="00177E7A"/>
    <w:rsid w:val="00180476"/>
    <w:rsid w:val="001809C0"/>
    <w:rsid w:val="00180EFB"/>
    <w:rsid w:val="00181AB4"/>
    <w:rsid w:val="00181E8D"/>
    <w:rsid w:val="00181FBA"/>
    <w:rsid w:val="0018497A"/>
    <w:rsid w:val="00184D9D"/>
    <w:rsid w:val="001855FD"/>
    <w:rsid w:val="00185700"/>
    <w:rsid w:val="00185A6C"/>
    <w:rsid w:val="00185D35"/>
    <w:rsid w:val="001863A6"/>
    <w:rsid w:val="00186B8D"/>
    <w:rsid w:val="00186E49"/>
    <w:rsid w:val="00187166"/>
    <w:rsid w:val="00190649"/>
    <w:rsid w:val="00190ED6"/>
    <w:rsid w:val="00191530"/>
    <w:rsid w:val="00191855"/>
    <w:rsid w:val="0019199E"/>
    <w:rsid w:val="00191D9F"/>
    <w:rsid w:val="001922E1"/>
    <w:rsid w:val="00192549"/>
    <w:rsid w:val="001925CF"/>
    <w:rsid w:val="0019269A"/>
    <w:rsid w:val="001929FA"/>
    <w:rsid w:val="001932B2"/>
    <w:rsid w:val="00193608"/>
    <w:rsid w:val="00193861"/>
    <w:rsid w:val="0019410E"/>
    <w:rsid w:val="001944C4"/>
    <w:rsid w:val="00195598"/>
    <w:rsid w:val="00196162"/>
    <w:rsid w:val="00196269"/>
    <w:rsid w:val="001966C0"/>
    <w:rsid w:val="001969A0"/>
    <w:rsid w:val="001972CC"/>
    <w:rsid w:val="001A02E7"/>
    <w:rsid w:val="001A04DA"/>
    <w:rsid w:val="001A1138"/>
    <w:rsid w:val="001A1704"/>
    <w:rsid w:val="001A1990"/>
    <w:rsid w:val="001A23D3"/>
    <w:rsid w:val="001A30AD"/>
    <w:rsid w:val="001A37AE"/>
    <w:rsid w:val="001A43A5"/>
    <w:rsid w:val="001A489C"/>
    <w:rsid w:val="001A495C"/>
    <w:rsid w:val="001A4C39"/>
    <w:rsid w:val="001A4E60"/>
    <w:rsid w:val="001A512B"/>
    <w:rsid w:val="001A5278"/>
    <w:rsid w:val="001A580D"/>
    <w:rsid w:val="001A5AB0"/>
    <w:rsid w:val="001A5E07"/>
    <w:rsid w:val="001A63C0"/>
    <w:rsid w:val="001A6DFD"/>
    <w:rsid w:val="001A72F4"/>
    <w:rsid w:val="001A738C"/>
    <w:rsid w:val="001B0D15"/>
    <w:rsid w:val="001B1344"/>
    <w:rsid w:val="001B147E"/>
    <w:rsid w:val="001B1625"/>
    <w:rsid w:val="001B1685"/>
    <w:rsid w:val="001B20E3"/>
    <w:rsid w:val="001B3267"/>
    <w:rsid w:val="001B37F8"/>
    <w:rsid w:val="001B4074"/>
    <w:rsid w:val="001B4BAF"/>
    <w:rsid w:val="001B4C6D"/>
    <w:rsid w:val="001B7E56"/>
    <w:rsid w:val="001C0648"/>
    <w:rsid w:val="001C124D"/>
    <w:rsid w:val="001C2A43"/>
    <w:rsid w:val="001C306E"/>
    <w:rsid w:val="001C3F75"/>
    <w:rsid w:val="001C6653"/>
    <w:rsid w:val="001C6AF6"/>
    <w:rsid w:val="001C7254"/>
    <w:rsid w:val="001C75A8"/>
    <w:rsid w:val="001D039E"/>
    <w:rsid w:val="001D09F7"/>
    <w:rsid w:val="001D19B2"/>
    <w:rsid w:val="001D21E7"/>
    <w:rsid w:val="001D2466"/>
    <w:rsid w:val="001D258C"/>
    <w:rsid w:val="001D2CF1"/>
    <w:rsid w:val="001D2EC9"/>
    <w:rsid w:val="001D330B"/>
    <w:rsid w:val="001D3CF3"/>
    <w:rsid w:val="001D3DE5"/>
    <w:rsid w:val="001D43BA"/>
    <w:rsid w:val="001D5178"/>
    <w:rsid w:val="001D68DF"/>
    <w:rsid w:val="001D6C60"/>
    <w:rsid w:val="001D6D92"/>
    <w:rsid w:val="001D74F1"/>
    <w:rsid w:val="001E0AF0"/>
    <w:rsid w:val="001E2B00"/>
    <w:rsid w:val="001E2E02"/>
    <w:rsid w:val="001E4B4C"/>
    <w:rsid w:val="001E4CFA"/>
    <w:rsid w:val="001E59F1"/>
    <w:rsid w:val="001E6902"/>
    <w:rsid w:val="001E6FB3"/>
    <w:rsid w:val="001E787A"/>
    <w:rsid w:val="001F00F9"/>
    <w:rsid w:val="001F0653"/>
    <w:rsid w:val="001F0F9E"/>
    <w:rsid w:val="001F227B"/>
    <w:rsid w:val="001F25BE"/>
    <w:rsid w:val="001F281C"/>
    <w:rsid w:val="001F297B"/>
    <w:rsid w:val="001F2E40"/>
    <w:rsid w:val="001F2FFE"/>
    <w:rsid w:val="001F3CA6"/>
    <w:rsid w:val="001F53A4"/>
    <w:rsid w:val="001F595F"/>
    <w:rsid w:val="001F5EF1"/>
    <w:rsid w:val="001F5F8A"/>
    <w:rsid w:val="001F70A3"/>
    <w:rsid w:val="001F7321"/>
    <w:rsid w:val="001F7734"/>
    <w:rsid w:val="00201F5F"/>
    <w:rsid w:val="00202A5B"/>
    <w:rsid w:val="00203091"/>
    <w:rsid w:val="00203875"/>
    <w:rsid w:val="00205511"/>
    <w:rsid w:val="00206032"/>
    <w:rsid w:val="00206388"/>
    <w:rsid w:val="002064F4"/>
    <w:rsid w:val="00207119"/>
    <w:rsid w:val="002071D2"/>
    <w:rsid w:val="0020739F"/>
    <w:rsid w:val="00207CEB"/>
    <w:rsid w:val="00207F20"/>
    <w:rsid w:val="0021052C"/>
    <w:rsid w:val="00210821"/>
    <w:rsid w:val="0021104F"/>
    <w:rsid w:val="002110D2"/>
    <w:rsid w:val="002114B4"/>
    <w:rsid w:val="00211F29"/>
    <w:rsid w:val="00212741"/>
    <w:rsid w:val="002127C3"/>
    <w:rsid w:val="002130F3"/>
    <w:rsid w:val="00213861"/>
    <w:rsid w:val="00214332"/>
    <w:rsid w:val="0021525B"/>
    <w:rsid w:val="00215304"/>
    <w:rsid w:val="00215A8E"/>
    <w:rsid w:val="00215F9A"/>
    <w:rsid w:val="002161BD"/>
    <w:rsid w:val="0021675C"/>
    <w:rsid w:val="00216EFE"/>
    <w:rsid w:val="00217731"/>
    <w:rsid w:val="0022016D"/>
    <w:rsid w:val="0022070B"/>
    <w:rsid w:val="00221FD2"/>
    <w:rsid w:val="002221AE"/>
    <w:rsid w:val="00222451"/>
    <w:rsid w:val="0022295C"/>
    <w:rsid w:val="002236C8"/>
    <w:rsid w:val="002237DE"/>
    <w:rsid w:val="00224B3C"/>
    <w:rsid w:val="00225106"/>
    <w:rsid w:val="00225DF9"/>
    <w:rsid w:val="0022687C"/>
    <w:rsid w:val="00227458"/>
    <w:rsid w:val="002279C0"/>
    <w:rsid w:val="00230AC4"/>
    <w:rsid w:val="00230E50"/>
    <w:rsid w:val="00231E86"/>
    <w:rsid w:val="002321D9"/>
    <w:rsid w:val="00232477"/>
    <w:rsid w:val="00232FBA"/>
    <w:rsid w:val="002348BC"/>
    <w:rsid w:val="00234AF6"/>
    <w:rsid w:val="0023636A"/>
    <w:rsid w:val="00236D40"/>
    <w:rsid w:val="00237084"/>
    <w:rsid w:val="00237506"/>
    <w:rsid w:val="00241A4A"/>
    <w:rsid w:val="00241BDA"/>
    <w:rsid w:val="00242F2A"/>
    <w:rsid w:val="002436C1"/>
    <w:rsid w:val="00244130"/>
    <w:rsid w:val="00244703"/>
    <w:rsid w:val="00245A67"/>
    <w:rsid w:val="00245AAA"/>
    <w:rsid w:val="002465F2"/>
    <w:rsid w:val="002468B2"/>
    <w:rsid w:val="00246AAD"/>
    <w:rsid w:val="00246D5F"/>
    <w:rsid w:val="00247407"/>
    <w:rsid w:val="00247B20"/>
    <w:rsid w:val="00250C87"/>
    <w:rsid w:val="00250FC2"/>
    <w:rsid w:val="002511DC"/>
    <w:rsid w:val="0025132D"/>
    <w:rsid w:val="00251C76"/>
    <w:rsid w:val="00251DEA"/>
    <w:rsid w:val="0025211A"/>
    <w:rsid w:val="0025290F"/>
    <w:rsid w:val="00253A6C"/>
    <w:rsid w:val="00253D81"/>
    <w:rsid w:val="00255401"/>
    <w:rsid w:val="002556B6"/>
    <w:rsid w:val="002568DF"/>
    <w:rsid w:val="00256DF6"/>
    <w:rsid w:val="0025705F"/>
    <w:rsid w:val="00257450"/>
    <w:rsid w:val="0025752B"/>
    <w:rsid w:val="00257538"/>
    <w:rsid w:val="00260096"/>
    <w:rsid w:val="0026043C"/>
    <w:rsid w:val="0026225F"/>
    <w:rsid w:val="0026266B"/>
    <w:rsid w:val="00262741"/>
    <w:rsid w:val="00262908"/>
    <w:rsid w:val="00262947"/>
    <w:rsid w:val="002630A9"/>
    <w:rsid w:val="002637E4"/>
    <w:rsid w:val="00263807"/>
    <w:rsid w:val="00263E5B"/>
    <w:rsid w:val="002644DB"/>
    <w:rsid w:val="0026451A"/>
    <w:rsid w:val="0026493A"/>
    <w:rsid w:val="00264D91"/>
    <w:rsid w:val="00270A69"/>
    <w:rsid w:val="002712F1"/>
    <w:rsid w:val="002727ED"/>
    <w:rsid w:val="0027291C"/>
    <w:rsid w:val="00273322"/>
    <w:rsid w:val="00273D09"/>
    <w:rsid w:val="00275415"/>
    <w:rsid w:val="00276149"/>
    <w:rsid w:val="0027679E"/>
    <w:rsid w:val="00282294"/>
    <w:rsid w:val="002824EC"/>
    <w:rsid w:val="0028270E"/>
    <w:rsid w:val="00282D4A"/>
    <w:rsid w:val="00282EE0"/>
    <w:rsid w:val="00283446"/>
    <w:rsid w:val="0028354D"/>
    <w:rsid w:val="00283AFC"/>
    <w:rsid w:val="00283BE4"/>
    <w:rsid w:val="00283D49"/>
    <w:rsid w:val="00284438"/>
    <w:rsid w:val="00284CD7"/>
    <w:rsid w:val="00284F7A"/>
    <w:rsid w:val="00285DAD"/>
    <w:rsid w:val="00286416"/>
    <w:rsid w:val="00286597"/>
    <w:rsid w:val="00286CFC"/>
    <w:rsid w:val="00287053"/>
    <w:rsid w:val="002873A3"/>
    <w:rsid w:val="002873AA"/>
    <w:rsid w:val="00290F25"/>
    <w:rsid w:val="00291A82"/>
    <w:rsid w:val="002928CD"/>
    <w:rsid w:val="00293727"/>
    <w:rsid w:val="0029421F"/>
    <w:rsid w:val="0029484C"/>
    <w:rsid w:val="002952DB"/>
    <w:rsid w:val="00295EC5"/>
    <w:rsid w:val="00296C79"/>
    <w:rsid w:val="00297864"/>
    <w:rsid w:val="00297C57"/>
    <w:rsid w:val="002A0050"/>
    <w:rsid w:val="002A03B9"/>
    <w:rsid w:val="002A0EB9"/>
    <w:rsid w:val="002A1BCF"/>
    <w:rsid w:val="002A2261"/>
    <w:rsid w:val="002A2D8C"/>
    <w:rsid w:val="002A3311"/>
    <w:rsid w:val="002A3AF0"/>
    <w:rsid w:val="002A4081"/>
    <w:rsid w:val="002A4370"/>
    <w:rsid w:val="002A4BFE"/>
    <w:rsid w:val="002A4DE4"/>
    <w:rsid w:val="002A50F8"/>
    <w:rsid w:val="002A56EB"/>
    <w:rsid w:val="002A6015"/>
    <w:rsid w:val="002A60F0"/>
    <w:rsid w:val="002A6288"/>
    <w:rsid w:val="002A6694"/>
    <w:rsid w:val="002A6C2C"/>
    <w:rsid w:val="002A7835"/>
    <w:rsid w:val="002A7854"/>
    <w:rsid w:val="002B03BA"/>
    <w:rsid w:val="002B0ABE"/>
    <w:rsid w:val="002B0C5E"/>
    <w:rsid w:val="002B1E75"/>
    <w:rsid w:val="002B24CA"/>
    <w:rsid w:val="002B2C79"/>
    <w:rsid w:val="002B3EB3"/>
    <w:rsid w:val="002B4298"/>
    <w:rsid w:val="002B45F7"/>
    <w:rsid w:val="002B4BD9"/>
    <w:rsid w:val="002B5094"/>
    <w:rsid w:val="002B56F4"/>
    <w:rsid w:val="002B5CBC"/>
    <w:rsid w:val="002B6DB4"/>
    <w:rsid w:val="002B6FB4"/>
    <w:rsid w:val="002B72F1"/>
    <w:rsid w:val="002B75D4"/>
    <w:rsid w:val="002B7637"/>
    <w:rsid w:val="002B7A3B"/>
    <w:rsid w:val="002C16D2"/>
    <w:rsid w:val="002C19C7"/>
    <w:rsid w:val="002C20DE"/>
    <w:rsid w:val="002C24B6"/>
    <w:rsid w:val="002C2B9A"/>
    <w:rsid w:val="002C2D57"/>
    <w:rsid w:val="002C3266"/>
    <w:rsid w:val="002C3D58"/>
    <w:rsid w:val="002C431E"/>
    <w:rsid w:val="002C466A"/>
    <w:rsid w:val="002C4E2E"/>
    <w:rsid w:val="002C520C"/>
    <w:rsid w:val="002C55B9"/>
    <w:rsid w:val="002C6005"/>
    <w:rsid w:val="002C6286"/>
    <w:rsid w:val="002C7171"/>
    <w:rsid w:val="002C7451"/>
    <w:rsid w:val="002C7AAA"/>
    <w:rsid w:val="002C7C75"/>
    <w:rsid w:val="002D0354"/>
    <w:rsid w:val="002D0736"/>
    <w:rsid w:val="002D1236"/>
    <w:rsid w:val="002D155C"/>
    <w:rsid w:val="002D15A5"/>
    <w:rsid w:val="002D15F0"/>
    <w:rsid w:val="002D18CE"/>
    <w:rsid w:val="002D1A4D"/>
    <w:rsid w:val="002D1D49"/>
    <w:rsid w:val="002D302F"/>
    <w:rsid w:val="002D334C"/>
    <w:rsid w:val="002D3610"/>
    <w:rsid w:val="002D39CF"/>
    <w:rsid w:val="002D4FAF"/>
    <w:rsid w:val="002D50D5"/>
    <w:rsid w:val="002D5A1E"/>
    <w:rsid w:val="002D6907"/>
    <w:rsid w:val="002D744E"/>
    <w:rsid w:val="002D767F"/>
    <w:rsid w:val="002D7BB1"/>
    <w:rsid w:val="002D7CEF"/>
    <w:rsid w:val="002E0573"/>
    <w:rsid w:val="002E0C1A"/>
    <w:rsid w:val="002E0DEF"/>
    <w:rsid w:val="002E24E7"/>
    <w:rsid w:val="002E3607"/>
    <w:rsid w:val="002E4B47"/>
    <w:rsid w:val="002E631B"/>
    <w:rsid w:val="002E69E8"/>
    <w:rsid w:val="002E6A68"/>
    <w:rsid w:val="002E6C3D"/>
    <w:rsid w:val="002E7579"/>
    <w:rsid w:val="002E78E0"/>
    <w:rsid w:val="002E7EEA"/>
    <w:rsid w:val="002F043F"/>
    <w:rsid w:val="002F05C7"/>
    <w:rsid w:val="002F0EA2"/>
    <w:rsid w:val="002F0F2B"/>
    <w:rsid w:val="002F1D4A"/>
    <w:rsid w:val="002F22B6"/>
    <w:rsid w:val="002F2FF8"/>
    <w:rsid w:val="002F3C87"/>
    <w:rsid w:val="002F3D61"/>
    <w:rsid w:val="002F4C9C"/>
    <w:rsid w:val="002F4DD5"/>
    <w:rsid w:val="002F4EBF"/>
    <w:rsid w:val="002F509E"/>
    <w:rsid w:val="002F5338"/>
    <w:rsid w:val="002F57B3"/>
    <w:rsid w:val="002F5911"/>
    <w:rsid w:val="002F5979"/>
    <w:rsid w:val="002F5AF7"/>
    <w:rsid w:val="002F63E4"/>
    <w:rsid w:val="002F7268"/>
    <w:rsid w:val="002F741E"/>
    <w:rsid w:val="003020AB"/>
    <w:rsid w:val="00302767"/>
    <w:rsid w:val="00302BCB"/>
    <w:rsid w:val="00302E70"/>
    <w:rsid w:val="003030C8"/>
    <w:rsid w:val="0030342F"/>
    <w:rsid w:val="00303CB7"/>
    <w:rsid w:val="0030568A"/>
    <w:rsid w:val="00305E4E"/>
    <w:rsid w:val="00305FB5"/>
    <w:rsid w:val="003067F3"/>
    <w:rsid w:val="00307067"/>
    <w:rsid w:val="00307A0C"/>
    <w:rsid w:val="003100D7"/>
    <w:rsid w:val="003105FE"/>
    <w:rsid w:val="0031097F"/>
    <w:rsid w:val="00310A46"/>
    <w:rsid w:val="0031144C"/>
    <w:rsid w:val="0031496A"/>
    <w:rsid w:val="00314CF7"/>
    <w:rsid w:val="00316EC3"/>
    <w:rsid w:val="003179D3"/>
    <w:rsid w:val="00320580"/>
    <w:rsid w:val="00321729"/>
    <w:rsid w:val="00321C9F"/>
    <w:rsid w:val="00322DB3"/>
    <w:rsid w:val="00323132"/>
    <w:rsid w:val="0032327A"/>
    <w:rsid w:val="0032335F"/>
    <w:rsid w:val="00323C87"/>
    <w:rsid w:val="00323E8E"/>
    <w:rsid w:val="00323F0C"/>
    <w:rsid w:val="003243A5"/>
    <w:rsid w:val="00324D30"/>
    <w:rsid w:val="00325BF4"/>
    <w:rsid w:val="00326056"/>
    <w:rsid w:val="003263FF"/>
    <w:rsid w:val="0032676B"/>
    <w:rsid w:val="00326801"/>
    <w:rsid w:val="00327B49"/>
    <w:rsid w:val="00327C2E"/>
    <w:rsid w:val="00331798"/>
    <w:rsid w:val="0033204F"/>
    <w:rsid w:val="00332A28"/>
    <w:rsid w:val="00332E90"/>
    <w:rsid w:val="003334AB"/>
    <w:rsid w:val="00333BD4"/>
    <w:rsid w:val="003354DD"/>
    <w:rsid w:val="0033567A"/>
    <w:rsid w:val="003361D3"/>
    <w:rsid w:val="00336280"/>
    <w:rsid w:val="00336712"/>
    <w:rsid w:val="00336D8E"/>
    <w:rsid w:val="003407A3"/>
    <w:rsid w:val="00340B1E"/>
    <w:rsid w:val="00340BFD"/>
    <w:rsid w:val="003418AE"/>
    <w:rsid w:val="00342ACF"/>
    <w:rsid w:val="00342E64"/>
    <w:rsid w:val="00343DAC"/>
    <w:rsid w:val="003448FA"/>
    <w:rsid w:val="0034491F"/>
    <w:rsid w:val="003449F7"/>
    <w:rsid w:val="00344A41"/>
    <w:rsid w:val="00344A4F"/>
    <w:rsid w:val="00345230"/>
    <w:rsid w:val="003457EA"/>
    <w:rsid w:val="00345B08"/>
    <w:rsid w:val="00345E53"/>
    <w:rsid w:val="003460BE"/>
    <w:rsid w:val="00346A62"/>
    <w:rsid w:val="00346B2E"/>
    <w:rsid w:val="003500F9"/>
    <w:rsid w:val="00350332"/>
    <w:rsid w:val="00350F30"/>
    <w:rsid w:val="0035170A"/>
    <w:rsid w:val="00351A38"/>
    <w:rsid w:val="00351ADA"/>
    <w:rsid w:val="00353262"/>
    <w:rsid w:val="0035440A"/>
    <w:rsid w:val="00355F36"/>
    <w:rsid w:val="0035680C"/>
    <w:rsid w:val="00357710"/>
    <w:rsid w:val="00357F15"/>
    <w:rsid w:val="00360516"/>
    <w:rsid w:val="00360A80"/>
    <w:rsid w:val="00360B4C"/>
    <w:rsid w:val="003622F6"/>
    <w:rsid w:val="00362602"/>
    <w:rsid w:val="003626D6"/>
    <w:rsid w:val="003637F7"/>
    <w:rsid w:val="00364B14"/>
    <w:rsid w:val="00365133"/>
    <w:rsid w:val="003658E3"/>
    <w:rsid w:val="003674A1"/>
    <w:rsid w:val="003679AA"/>
    <w:rsid w:val="0037001C"/>
    <w:rsid w:val="0037082C"/>
    <w:rsid w:val="00370850"/>
    <w:rsid w:val="00370A74"/>
    <w:rsid w:val="00370BD9"/>
    <w:rsid w:val="003711FC"/>
    <w:rsid w:val="00371742"/>
    <w:rsid w:val="003727FB"/>
    <w:rsid w:val="003738DB"/>
    <w:rsid w:val="00373AD1"/>
    <w:rsid w:val="00373EDB"/>
    <w:rsid w:val="00374FEA"/>
    <w:rsid w:val="00375C82"/>
    <w:rsid w:val="00376A50"/>
    <w:rsid w:val="00376E9B"/>
    <w:rsid w:val="00377B57"/>
    <w:rsid w:val="00377E7A"/>
    <w:rsid w:val="00380AA3"/>
    <w:rsid w:val="00380F92"/>
    <w:rsid w:val="0038156A"/>
    <w:rsid w:val="00381965"/>
    <w:rsid w:val="00381A14"/>
    <w:rsid w:val="00381B3A"/>
    <w:rsid w:val="00381F57"/>
    <w:rsid w:val="003830F5"/>
    <w:rsid w:val="003833AD"/>
    <w:rsid w:val="003848BC"/>
    <w:rsid w:val="00384FFB"/>
    <w:rsid w:val="0038525B"/>
    <w:rsid w:val="0038723A"/>
    <w:rsid w:val="003879D4"/>
    <w:rsid w:val="00390D40"/>
    <w:rsid w:val="003915C5"/>
    <w:rsid w:val="00391BCB"/>
    <w:rsid w:val="00392303"/>
    <w:rsid w:val="00393E02"/>
    <w:rsid w:val="003940C7"/>
    <w:rsid w:val="00394428"/>
    <w:rsid w:val="00395714"/>
    <w:rsid w:val="00395744"/>
    <w:rsid w:val="00395781"/>
    <w:rsid w:val="00395BB2"/>
    <w:rsid w:val="00395BE8"/>
    <w:rsid w:val="003965D8"/>
    <w:rsid w:val="003967AF"/>
    <w:rsid w:val="00396B59"/>
    <w:rsid w:val="00396FA6"/>
    <w:rsid w:val="003979F6"/>
    <w:rsid w:val="003A0390"/>
    <w:rsid w:val="003A0A60"/>
    <w:rsid w:val="003A136C"/>
    <w:rsid w:val="003A1A9C"/>
    <w:rsid w:val="003A2BB4"/>
    <w:rsid w:val="003A38E6"/>
    <w:rsid w:val="003A4FB7"/>
    <w:rsid w:val="003A520B"/>
    <w:rsid w:val="003A5A8B"/>
    <w:rsid w:val="003A667A"/>
    <w:rsid w:val="003A680C"/>
    <w:rsid w:val="003A73BF"/>
    <w:rsid w:val="003A74F1"/>
    <w:rsid w:val="003B0AFA"/>
    <w:rsid w:val="003B0CD6"/>
    <w:rsid w:val="003B121F"/>
    <w:rsid w:val="003B22C2"/>
    <w:rsid w:val="003B2E6D"/>
    <w:rsid w:val="003B3A4A"/>
    <w:rsid w:val="003B461C"/>
    <w:rsid w:val="003B5401"/>
    <w:rsid w:val="003B54BE"/>
    <w:rsid w:val="003B5BD9"/>
    <w:rsid w:val="003B5D93"/>
    <w:rsid w:val="003B6A1E"/>
    <w:rsid w:val="003B6BA4"/>
    <w:rsid w:val="003B7E11"/>
    <w:rsid w:val="003C0069"/>
    <w:rsid w:val="003C1614"/>
    <w:rsid w:val="003C1985"/>
    <w:rsid w:val="003C1998"/>
    <w:rsid w:val="003C1D11"/>
    <w:rsid w:val="003C26E9"/>
    <w:rsid w:val="003C3226"/>
    <w:rsid w:val="003C366B"/>
    <w:rsid w:val="003C3DBC"/>
    <w:rsid w:val="003C4357"/>
    <w:rsid w:val="003C4ABA"/>
    <w:rsid w:val="003C4B40"/>
    <w:rsid w:val="003C4C64"/>
    <w:rsid w:val="003C5035"/>
    <w:rsid w:val="003C52A5"/>
    <w:rsid w:val="003C5E81"/>
    <w:rsid w:val="003C65A0"/>
    <w:rsid w:val="003C69FD"/>
    <w:rsid w:val="003C6CDE"/>
    <w:rsid w:val="003C73BA"/>
    <w:rsid w:val="003C7473"/>
    <w:rsid w:val="003D0094"/>
    <w:rsid w:val="003D0824"/>
    <w:rsid w:val="003D0DA4"/>
    <w:rsid w:val="003D1105"/>
    <w:rsid w:val="003D177D"/>
    <w:rsid w:val="003D1AE7"/>
    <w:rsid w:val="003D1C1D"/>
    <w:rsid w:val="003D2AEF"/>
    <w:rsid w:val="003D2BFE"/>
    <w:rsid w:val="003D2C9E"/>
    <w:rsid w:val="003D2F85"/>
    <w:rsid w:val="003D4198"/>
    <w:rsid w:val="003D4FED"/>
    <w:rsid w:val="003D7107"/>
    <w:rsid w:val="003D73CB"/>
    <w:rsid w:val="003D7A97"/>
    <w:rsid w:val="003E001B"/>
    <w:rsid w:val="003E0175"/>
    <w:rsid w:val="003E0CB5"/>
    <w:rsid w:val="003E0E67"/>
    <w:rsid w:val="003E141F"/>
    <w:rsid w:val="003E15D9"/>
    <w:rsid w:val="003E220D"/>
    <w:rsid w:val="003E2A0F"/>
    <w:rsid w:val="003E2F1C"/>
    <w:rsid w:val="003E3EC7"/>
    <w:rsid w:val="003E4449"/>
    <w:rsid w:val="003E4A12"/>
    <w:rsid w:val="003E4D73"/>
    <w:rsid w:val="003E4F0B"/>
    <w:rsid w:val="003E538C"/>
    <w:rsid w:val="003E6500"/>
    <w:rsid w:val="003E6B34"/>
    <w:rsid w:val="003E6E65"/>
    <w:rsid w:val="003F03FB"/>
    <w:rsid w:val="003F08AD"/>
    <w:rsid w:val="003F09D9"/>
    <w:rsid w:val="003F115C"/>
    <w:rsid w:val="003F1374"/>
    <w:rsid w:val="003F1A4D"/>
    <w:rsid w:val="003F25C8"/>
    <w:rsid w:val="003F277E"/>
    <w:rsid w:val="003F2AC1"/>
    <w:rsid w:val="003F2E51"/>
    <w:rsid w:val="003F3073"/>
    <w:rsid w:val="003F3C23"/>
    <w:rsid w:val="003F3E05"/>
    <w:rsid w:val="003F4642"/>
    <w:rsid w:val="003F4A7D"/>
    <w:rsid w:val="003F4EC4"/>
    <w:rsid w:val="003F519F"/>
    <w:rsid w:val="003F5571"/>
    <w:rsid w:val="003F616A"/>
    <w:rsid w:val="003F6E63"/>
    <w:rsid w:val="003F6E8C"/>
    <w:rsid w:val="003F7585"/>
    <w:rsid w:val="003F75A9"/>
    <w:rsid w:val="00400807"/>
    <w:rsid w:val="00401402"/>
    <w:rsid w:val="004024C2"/>
    <w:rsid w:val="00402851"/>
    <w:rsid w:val="004031E7"/>
    <w:rsid w:val="0040366A"/>
    <w:rsid w:val="004039C5"/>
    <w:rsid w:val="00403A84"/>
    <w:rsid w:val="00403BD1"/>
    <w:rsid w:val="00404540"/>
    <w:rsid w:val="0040454A"/>
    <w:rsid w:val="00404831"/>
    <w:rsid w:val="00404842"/>
    <w:rsid w:val="00407D96"/>
    <w:rsid w:val="00407E21"/>
    <w:rsid w:val="00412071"/>
    <w:rsid w:val="00412719"/>
    <w:rsid w:val="0041273B"/>
    <w:rsid w:val="004129E4"/>
    <w:rsid w:val="00412BAE"/>
    <w:rsid w:val="00412D60"/>
    <w:rsid w:val="004148AE"/>
    <w:rsid w:val="00414BDA"/>
    <w:rsid w:val="004159C0"/>
    <w:rsid w:val="00415C0E"/>
    <w:rsid w:val="00415CF3"/>
    <w:rsid w:val="004161CA"/>
    <w:rsid w:val="00417358"/>
    <w:rsid w:val="004173C2"/>
    <w:rsid w:val="0042041E"/>
    <w:rsid w:val="00420EF3"/>
    <w:rsid w:val="00420F28"/>
    <w:rsid w:val="0042139F"/>
    <w:rsid w:val="00421DDB"/>
    <w:rsid w:val="0042277A"/>
    <w:rsid w:val="004232BD"/>
    <w:rsid w:val="004237DE"/>
    <w:rsid w:val="00423D7B"/>
    <w:rsid w:val="00423ED9"/>
    <w:rsid w:val="0042449B"/>
    <w:rsid w:val="00424E38"/>
    <w:rsid w:val="0042570D"/>
    <w:rsid w:val="00425DAD"/>
    <w:rsid w:val="00425DE6"/>
    <w:rsid w:val="00427462"/>
    <w:rsid w:val="00427B81"/>
    <w:rsid w:val="00430303"/>
    <w:rsid w:val="00430FFE"/>
    <w:rsid w:val="004310C7"/>
    <w:rsid w:val="004320F3"/>
    <w:rsid w:val="00432204"/>
    <w:rsid w:val="0043221A"/>
    <w:rsid w:val="0043301F"/>
    <w:rsid w:val="0043414E"/>
    <w:rsid w:val="004343C5"/>
    <w:rsid w:val="00435D7A"/>
    <w:rsid w:val="00437451"/>
    <w:rsid w:val="00437ED2"/>
    <w:rsid w:val="004405B7"/>
    <w:rsid w:val="00440A97"/>
    <w:rsid w:val="00440E56"/>
    <w:rsid w:val="00441152"/>
    <w:rsid w:val="00441170"/>
    <w:rsid w:val="004417AE"/>
    <w:rsid w:val="004423F1"/>
    <w:rsid w:val="00442787"/>
    <w:rsid w:val="004441A8"/>
    <w:rsid w:val="004456F1"/>
    <w:rsid w:val="004457F3"/>
    <w:rsid w:val="00445AD6"/>
    <w:rsid w:val="00447175"/>
    <w:rsid w:val="004472AE"/>
    <w:rsid w:val="00450286"/>
    <w:rsid w:val="00450675"/>
    <w:rsid w:val="0045185A"/>
    <w:rsid w:val="0045250C"/>
    <w:rsid w:val="0045273C"/>
    <w:rsid w:val="00452DD1"/>
    <w:rsid w:val="00453DD8"/>
    <w:rsid w:val="00454B8E"/>
    <w:rsid w:val="004551E8"/>
    <w:rsid w:val="004559B3"/>
    <w:rsid w:val="00455AE8"/>
    <w:rsid w:val="00455E26"/>
    <w:rsid w:val="00456EFE"/>
    <w:rsid w:val="004574E4"/>
    <w:rsid w:val="0045768B"/>
    <w:rsid w:val="0045797F"/>
    <w:rsid w:val="00457A50"/>
    <w:rsid w:val="00460CC7"/>
    <w:rsid w:val="00461A3B"/>
    <w:rsid w:val="00461E12"/>
    <w:rsid w:val="004623BC"/>
    <w:rsid w:val="004635D2"/>
    <w:rsid w:val="00463BBE"/>
    <w:rsid w:val="00464B9B"/>
    <w:rsid w:val="0046544B"/>
    <w:rsid w:val="004659F7"/>
    <w:rsid w:val="0046609B"/>
    <w:rsid w:val="00467258"/>
    <w:rsid w:val="004700F4"/>
    <w:rsid w:val="004700FF"/>
    <w:rsid w:val="004709FF"/>
    <w:rsid w:val="00471D82"/>
    <w:rsid w:val="0047205D"/>
    <w:rsid w:val="00472635"/>
    <w:rsid w:val="00472FE4"/>
    <w:rsid w:val="00473429"/>
    <w:rsid w:val="004742A0"/>
    <w:rsid w:val="004747C9"/>
    <w:rsid w:val="00474BD4"/>
    <w:rsid w:val="00474DE6"/>
    <w:rsid w:val="00475A62"/>
    <w:rsid w:val="00476501"/>
    <w:rsid w:val="004770E3"/>
    <w:rsid w:val="00477309"/>
    <w:rsid w:val="004776FB"/>
    <w:rsid w:val="004778BC"/>
    <w:rsid w:val="004800CC"/>
    <w:rsid w:val="00480AF9"/>
    <w:rsid w:val="00481B11"/>
    <w:rsid w:val="00481F1D"/>
    <w:rsid w:val="00482649"/>
    <w:rsid w:val="004827E9"/>
    <w:rsid w:val="00482FBD"/>
    <w:rsid w:val="0048330E"/>
    <w:rsid w:val="00483716"/>
    <w:rsid w:val="00484773"/>
    <w:rsid w:val="00484854"/>
    <w:rsid w:val="00484BDC"/>
    <w:rsid w:val="00485FA5"/>
    <w:rsid w:val="00487931"/>
    <w:rsid w:val="00490675"/>
    <w:rsid w:val="0049095B"/>
    <w:rsid w:val="00490F89"/>
    <w:rsid w:val="00491433"/>
    <w:rsid w:val="0049157E"/>
    <w:rsid w:val="004917C8"/>
    <w:rsid w:val="00491D0A"/>
    <w:rsid w:val="00491FB1"/>
    <w:rsid w:val="004923D4"/>
    <w:rsid w:val="004939F3"/>
    <w:rsid w:val="004944F4"/>
    <w:rsid w:val="00494FCB"/>
    <w:rsid w:val="004955DF"/>
    <w:rsid w:val="004967FB"/>
    <w:rsid w:val="0049766D"/>
    <w:rsid w:val="004A0E48"/>
    <w:rsid w:val="004A15F1"/>
    <w:rsid w:val="004A2BDD"/>
    <w:rsid w:val="004A2C05"/>
    <w:rsid w:val="004A2EF5"/>
    <w:rsid w:val="004A4036"/>
    <w:rsid w:val="004A4069"/>
    <w:rsid w:val="004A4167"/>
    <w:rsid w:val="004A4976"/>
    <w:rsid w:val="004A6458"/>
    <w:rsid w:val="004B11F4"/>
    <w:rsid w:val="004B1A10"/>
    <w:rsid w:val="004B1C2A"/>
    <w:rsid w:val="004B27E4"/>
    <w:rsid w:val="004B2DEC"/>
    <w:rsid w:val="004B331D"/>
    <w:rsid w:val="004B3669"/>
    <w:rsid w:val="004B3DD8"/>
    <w:rsid w:val="004B44A8"/>
    <w:rsid w:val="004B5FEA"/>
    <w:rsid w:val="004B66A9"/>
    <w:rsid w:val="004B68D9"/>
    <w:rsid w:val="004B6E5A"/>
    <w:rsid w:val="004B7745"/>
    <w:rsid w:val="004C07FE"/>
    <w:rsid w:val="004C097B"/>
    <w:rsid w:val="004C0C16"/>
    <w:rsid w:val="004C103C"/>
    <w:rsid w:val="004C139A"/>
    <w:rsid w:val="004C1BDE"/>
    <w:rsid w:val="004C1E08"/>
    <w:rsid w:val="004C22EA"/>
    <w:rsid w:val="004C338E"/>
    <w:rsid w:val="004C4638"/>
    <w:rsid w:val="004C4A83"/>
    <w:rsid w:val="004C4E43"/>
    <w:rsid w:val="004C4E6F"/>
    <w:rsid w:val="004C503F"/>
    <w:rsid w:val="004C505F"/>
    <w:rsid w:val="004C50A3"/>
    <w:rsid w:val="004C644E"/>
    <w:rsid w:val="004C6CAE"/>
    <w:rsid w:val="004C7429"/>
    <w:rsid w:val="004C79D2"/>
    <w:rsid w:val="004C7C48"/>
    <w:rsid w:val="004C7E05"/>
    <w:rsid w:val="004D09B5"/>
    <w:rsid w:val="004D1667"/>
    <w:rsid w:val="004D1B09"/>
    <w:rsid w:val="004D2D50"/>
    <w:rsid w:val="004D2F23"/>
    <w:rsid w:val="004D38FA"/>
    <w:rsid w:val="004D4069"/>
    <w:rsid w:val="004D45B1"/>
    <w:rsid w:val="004D49A2"/>
    <w:rsid w:val="004D4D14"/>
    <w:rsid w:val="004D75B5"/>
    <w:rsid w:val="004D76DE"/>
    <w:rsid w:val="004E0392"/>
    <w:rsid w:val="004E1638"/>
    <w:rsid w:val="004E1A1C"/>
    <w:rsid w:val="004E1C9A"/>
    <w:rsid w:val="004E1E7D"/>
    <w:rsid w:val="004E2118"/>
    <w:rsid w:val="004E236F"/>
    <w:rsid w:val="004E3550"/>
    <w:rsid w:val="004E35B2"/>
    <w:rsid w:val="004E3659"/>
    <w:rsid w:val="004E4265"/>
    <w:rsid w:val="004E46F2"/>
    <w:rsid w:val="004E4875"/>
    <w:rsid w:val="004E4B90"/>
    <w:rsid w:val="004E5275"/>
    <w:rsid w:val="004E5394"/>
    <w:rsid w:val="004E5D8F"/>
    <w:rsid w:val="004E6E70"/>
    <w:rsid w:val="004E70D9"/>
    <w:rsid w:val="004E73D7"/>
    <w:rsid w:val="004E7F25"/>
    <w:rsid w:val="004F1A52"/>
    <w:rsid w:val="004F1F93"/>
    <w:rsid w:val="004F4AAD"/>
    <w:rsid w:val="004F4FEA"/>
    <w:rsid w:val="004F68BB"/>
    <w:rsid w:val="004F6A9F"/>
    <w:rsid w:val="004F6B18"/>
    <w:rsid w:val="004F6DEC"/>
    <w:rsid w:val="004F6E9C"/>
    <w:rsid w:val="004F74D5"/>
    <w:rsid w:val="005010FF"/>
    <w:rsid w:val="00501257"/>
    <w:rsid w:val="005038AF"/>
    <w:rsid w:val="005044C4"/>
    <w:rsid w:val="00504F7C"/>
    <w:rsid w:val="005050FC"/>
    <w:rsid w:val="00505464"/>
    <w:rsid w:val="005055AD"/>
    <w:rsid w:val="00506347"/>
    <w:rsid w:val="005070F5"/>
    <w:rsid w:val="005074F6"/>
    <w:rsid w:val="0050766C"/>
    <w:rsid w:val="00510382"/>
    <w:rsid w:val="00510B5F"/>
    <w:rsid w:val="00510F92"/>
    <w:rsid w:val="0051150C"/>
    <w:rsid w:val="00511C9F"/>
    <w:rsid w:val="0051345C"/>
    <w:rsid w:val="005137A2"/>
    <w:rsid w:val="0051401E"/>
    <w:rsid w:val="0051431A"/>
    <w:rsid w:val="0051452F"/>
    <w:rsid w:val="00514C80"/>
    <w:rsid w:val="005158D2"/>
    <w:rsid w:val="00516A24"/>
    <w:rsid w:val="00517702"/>
    <w:rsid w:val="00517B5C"/>
    <w:rsid w:val="005202DD"/>
    <w:rsid w:val="0052088C"/>
    <w:rsid w:val="00520F0E"/>
    <w:rsid w:val="005214B3"/>
    <w:rsid w:val="00521B69"/>
    <w:rsid w:val="00522344"/>
    <w:rsid w:val="0052280E"/>
    <w:rsid w:val="0052335D"/>
    <w:rsid w:val="00523471"/>
    <w:rsid w:val="005238F3"/>
    <w:rsid w:val="00523A8C"/>
    <w:rsid w:val="00523C9E"/>
    <w:rsid w:val="0052477C"/>
    <w:rsid w:val="00524B2F"/>
    <w:rsid w:val="00524C2F"/>
    <w:rsid w:val="00524E1E"/>
    <w:rsid w:val="005252D6"/>
    <w:rsid w:val="00525E2E"/>
    <w:rsid w:val="00525F28"/>
    <w:rsid w:val="00526A3F"/>
    <w:rsid w:val="0052770A"/>
    <w:rsid w:val="00527756"/>
    <w:rsid w:val="00527A58"/>
    <w:rsid w:val="00527A8C"/>
    <w:rsid w:val="00527FBB"/>
    <w:rsid w:val="00530334"/>
    <w:rsid w:val="005311E6"/>
    <w:rsid w:val="0053194D"/>
    <w:rsid w:val="00531E9B"/>
    <w:rsid w:val="00531F4F"/>
    <w:rsid w:val="00532002"/>
    <w:rsid w:val="005322E7"/>
    <w:rsid w:val="0053328C"/>
    <w:rsid w:val="00534018"/>
    <w:rsid w:val="00534709"/>
    <w:rsid w:val="0053580E"/>
    <w:rsid w:val="00536826"/>
    <w:rsid w:val="00536D4F"/>
    <w:rsid w:val="00537667"/>
    <w:rsid w:val="005376A0"/>
    <w:rsid w:val="00540E29"/>
    <w:rsid w:val="00540E4A"/>
    <w:rsid w:val="0054150E"/>
    <w:rsid w:val="005419E9"/>
    <w:rsid w:val="00541EC9"/>
    <w:rsid w:val="00542CEC"/>
    <w:rsid w:val="00544BCC"/>
    <w:rsid w:val="0054525B"/>
    <w:rsid w:val="005455BD"/>
    <w:rsid w:val="00545B40"/>
    <w:rsid w:val="0054600C"/>
    <w:rsid w:val="005462F4"/>
    <w:rsid w:val="00546363"/>
    <w:rsid w:val="00547714"/>
    <w:rsid w:val="00547A8A"/>
    <w:rsid w:val="005504D6"/>
    <w:rsid w:val="0055182E"/>
    <w:rsid w:val="00553AE4"/>
    <w:rsid w:val="00553E87"/>
    <w:rsid w:val="00554138"/>
    <w:rsid w:val="005547E6"/>
    <w:rsid w:val="0055685D"/>
    <w:rsid w:val="00557C49"/>
    <w:rsid w:val="00557D56"/>
    <w:rsid w:val="005601A2"/>
    <w:rsid w:val="0056030B"/>
    <w:rsid w:val="00560775"/>
    <w:rsid w:val="005609BC"/>
    <w:rsid w:val="00560EDE"/>
    <w:rsid w:val="005630D4"/>
    <w:rsid w:val="00563356"/>
    <w:rsid w:val="00563B9B"/>
    <w:rsid w:val="00563FA8"/>
    <w:rsid w:val="00564247"/>
    <w:rsid w:val="0057169B"/>
    <w:rsid w:val="005723EF"/>
    <w:rsid w:val="00572C31"/>
    <w:rsid w:val="00573449"/>
    <w:rsid w:val="00573D80"/>
    <w:rsid w:val="00574344"/>
    <w:rsid w:val="0057440C"/>
    <w:rsid w:val="00574C2D"/>
    <w:rsid w:val="00575254"/>
    <w:rsid w:val="00576D30"/>
    <w:rsid w:val="00577224"/>
    <w:rsid w:val="005772DF"/>
    <w:rsid w:val="005774F4"/>
    <w:rsid w:val="00577CE2"/>
    <w:rsid w:val="00580140"/>
    <w:rsid w:val="005812DF"/>
    <w:rsid w:val="00581449"/>
    <w:rsid w:val="005821F2"/>
    <w:rsid w:val="00583037"/>
    <w:rsid w:val="00583A92"/>
    <w:rsid w:val="005846DF"/>
    <w:rsid w:val="00585F77"/>
    <w:rsid w:val="0058622C"/>
    <w:rsid w:val="005868BF"/>
    <w:rsid w:val="005873FD"/>
    <w:rsid w:val="00587B82"/>
    <w:rsid w:val="005903D8"/>
    <w:rsid w:val="005905C3"/>
    <w:rsid w:val="00594477"/>
    <w:rsid w:val="0059558E"/>
    <w:rsid w:val="005958E4"/>
    <w:rsid w:val="005A08CD"/>
    <w:rsid w:val="005A0AC7"/>
    <w:rsid w:val="005A0AC9"/>
    <w:rsid w:val="005A118F"/>
    <w:rsid w:val="005A18CE"/>
    <w:rsid w:val="005A1B23"/>
    <w:rsid w:val="005A1FC9"/>
    <w:rsid w:val="005A206F"/>
    <w:rsid w:val="005A2157"/>
    <w:rsid w:val="005A27E8"/>
    <w:rsid w:val="005A2C96"/>
    <w:rsid w:val="005A2F91"/>
    <w:rsid w:val="005A3F7C"/>
    <w:rsid w:val="005A5BF9"/>
    <w:rsid w:val="005A61DB"/>
    <w:rsid w:val="005A6BE8"/>
    <w:rsid w:val="005A7262"/>
    <w:rsid w:val="005A7924"/>
    <w:rsid w:val="005B0680"/>
    <w:rsid w:val="005B0926"/>
    <w:rsid w:val="005B0981"/>
    <w:rsid w:val="005B099F"/>
    <w:rsid w:val="005B0C17"/>
    <w:rsid w:val="005B1293"/>
    <w:rsid w:val="005B16F9"/>
    <w:rsid w:val="005B397E"/>
    <w:rsid w:val="005B3F29"/>
    <w:rsid w:val="005B434B"/>
    <w:rsid w:val="005B57B8"/>
    <w:rsid w:val="005B5D16"/>
    <w:rsid w:val="005B5FC9"/>
    <w:rsid w:val="005B7256"/>
    <w:rsid w:val="005B7934"/>
    <w:rsid w:val="005B7F45"/>
    <w:rsid w:val="005C0572"/>
    <w:rsid w:val="005C1068"/>
    <w:rsid w:val="005C2844"/>
    <w:rsid w:val="005C44DD"/>
    <w:rsid w:val="005C5368"/>
    <w:rsid w:val="005C5459"/>
    <w:rsid w:val="005C6EF6"/>
    <w:rsid w:val="005C70E0"/>
    <w:rsid w:val="005D0808"/>
    <w:rsid w:val="005D1D24"/>
    <w:rsid w:val="005D201D"/>
    <w:rsid w:val="005D2117"/>
    <w:rsid w:val="005D27B2"/>
    <w:rsid w:val="005D300A"/>
    <w:rsid w:val="005D3200"/>
    <w:rsid w:val="005D34FF"/>
    <w:rsid w:val="005D3B42"/>
    <w:rsid w:val="005D4DC6"/>
    <w:rsid w:val="005D6095"/>
    <w:rsid w:val="005D60EE"/>
    <w:rsid w:val="005D63F7"/>
    <w:rsid w:val="005D6A96"/>
    <w:rsid w:val="005D6AF2"/>
    <w:rsid w:val="005D7075"/>
    <w:rsid w:val="005E0CA7"/>
    <w:rsid w:val="005E167E"/>
    <w:rsid w:val="005E183B"/>
    <w:rsid w:val="005E2B5D"/>
    <w:rsid w:val="005E2EF3"/>
    <w:rsid w:val="005E36A3"/>
    <w:rsid w:val="005E3AFB"/>
    <w:rsid w:val="005E4781"/>
    <w:rsid w:val="005E4B4C"/>
    <w:rsid w:val="005E5696"/>
    <w:rsid w:val="005E7777"/>
    <w:rsid w:val="005E78A1"/>
    <w:rsid w:val="005E7C13"/>
    <w:rsid w:val="005F0E53"/>
    <w:rsid w:val="005F1893"/>
    <w:rsid w:val="005F1F29"/>
    <w:rsid w:val="005F2110"/>
    <w:rsid w:val="005F2720"/>
    <w:rsid w:val="005F278C"/>
    <w:rsid w:val="005F30BB"/>
    <w:rsid w:val="005F3270"/>
    <w:rsid w:val="005F33CA"/>
    <w:rsid w:val="005F3DD5"/>
    <w:rsid w:val="005F4B6F"/>
    <w:rsid w:val="005F4DDE"/>
    <w:rsid w:val="005F54E9"/>
    <w:rsid w:val="005F56D3"/>
    <w:rsid w:val="005F5BFD"/>
    <w:rsid w:val="005F6409"/>
    <w:rsid w:val="005F6506"/>
    <w:rsid w:val="006000EF"/>
    <w:rsid w:val="0060016B"/>
    <w:rsid w:val="0060031D"/>
    <w:rsid w:val="0060042C"/>
    <w:rsid w:val="0060043D"/>
    <w:rsid w:val="006007B3"/>
    <w:rsid w:val="0060193F"/>
    <w:rsid w:val="00602118"/>
    <w:rsid w:val="00602D93"/>
    <w:rsid w:val="00602ECC"/>
    <w:rsid w:val="0060369A"/>
    <w:rsid w:val="00604C19"/>
    <w:rsid w:val="006051CE"/>
    <w:rsid w:val="00605640"/>
    <w:rsid w:val="006056C6"/>
    <w:rsid w:val="00605A6E"/>
    <w:rsid w:val="00605DA1"/>
    <w:rsid w:val="006062B4"/>
    <w:rsid w:val="00607620"/>
    <w:rsid w:val="00607B33"/>
    <w:rsid w:val="00607DFB"/>
    <w:rsid w:val="00610271"/>
    <w:rsid w:val="006106C2"/>
    <w:rsid w:val="00610F4C"/>
    <w:rsid w:val="00611D6E"/>
    <w:rsid w:val="006122F4"/>
    <w:rsid w:val="00613487"/>
    <w:rsid w:val="00613C92"/>
    <w:rsid w:val="0061402F"/>
    <w:rsid w:val="006143B0"/>
    <w:rsid w:val="00614C9D"/>
    <w:rsid w:val="00614E6D"/>
    <w:rsid w:val="006179DF"/>
    <w:rsid w:val="006201E5"/>
    <w:rsid w:val="00620433"/>
    <w:rsid w:val="0062053E"/>
    <w:rsid w:val="006206CC"/>
    <w:rsid w:val="006207FD"/>
    <w:rsid w:val="00621542"/>
    <w:rsid w:val="00622D59"/>
    <w:rsid w:val="00622DF9"/>
    <w:rsid w:val="00622FF3"/>
    <w:rsid w:val="00623106"/>
    <w:rsid w:val="006233A0"/>
    <w:rsid w:val="00623413"/>
    <w:rsid w:val="00623BE0"/>
    <w:rsid w:val="00623D61"/>
    <w:rsid w:val="00624C59"/>
    <w:rsid w:val="006265E5"/>
    <w:rsid w:val="0062681A"/>
    <w:rsid w:val="006303D5"/>
    <w:rsid w:val="00630E6B"/>
    <w:rsid w:val="006315AB"/>
    <w:rsid w:val="00631735"/>
    <w:rsid w:val="00633311"/>
    <w:rsid w:val="006356DD"/>
    <w:rsid w:val="00636463"/>
    <w:rsid w:val="006367E7"/>
    <w:rsid w:val="00636E69"/>
    <w:rsid w:val="0063720E"/>
    <w:rsid w:val="00637D7D"/>
    <w:rsid w:val="00637E3A"/>
    <w:rsid w:val="00641884"/>
    <w:rsid w:val="00641B8B"/>
    <w:rsid w:val="00642639"/>
    <w:rsid w:val="00642672"/>
    <w:rsid w:val="0064445E"/>
    <w:rsid w:val="00645032"/>
    <w:rsid w:val="006453A7"/>
    <w:rsid w:val="00645763"/>
    <w:rsid w:val="0064677F"/>
    <w:rsid w:val="00646B3F"/>
    <w:rsid w:val="0064739C"/>
    <w:rsid w:val="00647671"/>
    <w:rsid w:val="00647CC4"/>
    <w:rsid w:val="00650C8B"/>
    <w:rsid w:val="00650D24"/>
    <w:rsid w:val="00651A7B"/>
    <w:rsid w:val="00651BC8"/>
    <w:rsid w:val="00652525"/>
    <w:rsid w:val="00653B7F"/>
    <w:rsid w:val="00654497"/>
    <w:rsid w:val="0065450E"/>
    <w:rsid w:val="00654838"/>
    <w:rsid w:val="00655EB9"/>
    <w:rsid w:val="00655F02"/>
    <w:rsid w:val="0065605A"/>
    <w:rsid w:val="00656D2F"/>
    <w:rsid w:val="0065730F"/>
    <w:rsid w:val="00660F46"/>
    <w:rsid w:val="006616F3"/>
    <w:rsid w:val="006620F2"/>
    <w:rsid w:val="006629C2"/>
    <w:rsid w:val="00662A05"/>
    <w:rsid w:val="0066311D"/>
    <w:rsid w:val="0066328E"/>
    <w:rsid w:val="00663546"/>
    <w:rsid w:val="0066373C"/>
    <w:rsid w:val="006647AC"/>
    <w:rsid w:val="006649BE"/>
    <w:rsid w:val="00664BE5"/>
    <w:rsid w:val="006652BF"/>
    <w:rsid w:val="0066545B"/>
    <w:rsid w:val="00666DEE"/>
    <w:rsid w:val="0066762C"/>
    <w:rsid w:val="00667D8B"/>
    <w:rsid w:val="006701E9"/>
    <w:rsid w:val="00670604"/>
    <w:rsid w:val="00670A7D"/>
    <w:rsid w:val="00671A95"/>
    <w:rsid w:val="00672525"/>
    <w:rsid w:val="00673244"/>
    <w:rsid w:val="0067354F"/>
    <w:rsid w:val="006735CE"/>
    <w:rsid w:val="00673A0C"/>
    <w:rsid w:val="00673C01"/>
    <w:rsid w:val="00673CD8"/>
    <w:rsid w:val="00674011"/>
    <w:rsid w:val="0067558A"/>
    <w:rsid w:val="006768BD"/>
    <w:rsid w:val="006769CB"/>
    <w:rsid w:val="00676FD7"/>
    <w:rsid w:val="006803A2"/>
    <w:rsid w:val="006813AA"/>
    <w:rsid w:val="0068202B"/>
    <w:rsid w:val="00682BF5"/>
    <w:rsid w:val="00683C2E"/>
    <w:rsid w:val="0068473D"/>
    <w:rsid w:val="00684A81"/>
    <w:rsid w:val="0068637C"/>
    <w:rsid w:val="00686704"/>
    <w:rsid w:val="006870F8"/>
    <w:rsid w:val="00687D09"/>
    <w:rsid w:val="00687FFE"/>
    <w:rsid w:val="006902F7"/>
    <w:rsid w:val="006904B0"/>
    <w:rsid w:val="00690559"/>
    <w:rsid w:val="0069098C"/>
    <w:rsid w:val="00690F50"/>
    <w:rsid w:val="0069193D"/>
    <w:rsid w:val="00691A36"/>
    <w:rsid w:val="00691B15"/>
    <w:rsid w:val="006924C5"/>
    <w:rsid w:val="00692805"/>
    <w:rsid w:val="00693FDC"/>
    <w:rsid w:val="00694653"/>
    <w:rsid w:val="00694BF3"/>
    <w:rsid w:val="0069577B"/>
    <w:rsid w:val="006959EA"/>
    <w:rsid w:val="006962EE"/>
    <w:rsid w:val="0069646E"/>
    <w:rsid w:val="00697150"/>
    <w:rsid w:val="0069718B"/>
    <w:rsid w:val="006A08CD"/>
    <w:rsid w:val="006A0DB9"/>
    <w:rsid w:val="006A0DC0"/>
    <w:rsid w:val="006A0FC6"/>
    <w:rsid w:val="006A1337"/>
    <w:rsid w:val="006A26C8"/>
    <w:rsid w:val="006A2D88"/>
    <w:rsid w:val="006A2DF4"/>
    <w:rsid w:val="006A316F"/>
    <w:rsid w:val="006A36DA"/>
    <w:rsid w:val="006A41E2"/>
    <w:rsid w:val="006A598C"/>
    <w:rsid w:val="006A5D05"/>
    <w:rsid w:val="006A60B5"/>
    <w:rsid w:val="006A75A4"/>
    <w:rsid w:val="006A7CD7"/>
    <w:rsid w:val="006B074D"/>
    <w:rsid w:val="006B0CE4"/>
    <w:rsid w:val="006B13DF"/>
    <w:rsid w:val="006B1419"/>
    <w:rsid w:val="006B19CC"/>
    <w:rsid w:val="006B2533"/>
    <w:rsid w:val="006B2781"/>
    <w:rsid w:val="006B2A67"/>
    <w:rsid w:val="006B45C2"/>
    <w:rsid w:val="006B4733"/>
    <w:rsid w:val="006B4D22"/>
    <w:rsid w:val="006B4ECC"/>
    <w:rsid w:val="006B4F31"/>
    <w:rsid w:val="006B55C0"/>
    <w:rsid w:val="006B5831"/>
    <w:rsid w:val="006B6008"/>
    <w:rsid w:val="006B658B"/>
    <w:rsid w:val="006C036F"/>
    <w:rsid w:val="006C1636"/>
    <w:rsid w:val="006C26F3"/>
    <w:rsid w:val="006C28B8"/>
    <w:rsid w:val="006C2D8F"/>
    <w:rsid w:val="006C34CC"/>
    <w:rsid w:val="006C40ED"/>
    <w:rsid w:val="006C444A"/>
    <w:rsid w:val="006C45B6"/>
    <w:rsid w:val="006C5D25"/>
    <w:rsid w:val="006C6652"/>
    <w:rsid w:val="006D01B4"/>
    <w:rsid w:val="006D03D4"/>
    <w:rsid w:val="006D14F3"/>
    <w:rsid w:val="006D2AF9"/>
    <w:rsid w:val="006D3265"/>
    <w:rsid w:val="006D3C5E"/>
    <w:rsid w:val="006D4B63"/>
    <w:rsid w:val="006D64BB"/>
    <w:rsid w:val="006D6841"/>
    <w:rsid w:val="006D7DD6"/>
    <w:rsid w:val="006E0894"/>
    <w:rsid w:val="006E0922"/>
    <w:rsid w:val="006E0DD8"/>
    <w:rsid w:val="006E0E25"/>
    <w:rsid w:val="006E183C"/>
    <w:rsid w:val="006E2B51"/>
    <w:rsid w:val="006E32E3"/>
    <w:rsid w:val="006E38C0"/>
    <w:rsid w:val="006E4A0D"/>
    <w:rsid w:val="006E4A75"/>
    <w:rsid w:val="006E6340"/>
    <w:rsid w:val="006E6399"/>
    <w:rsid w:val="006E71D7"/>
    <w:rsid w:val="006E7666"/>
    <w:rsid w:val="006E7981"/>
    <w:rsid w:val="006E7FCC"/>
    <w:rsid w:val="006F02E3"/>
    <w:rsid w:val="006F092A"/>
    <w:rsid w:val="006F12D7"/>
    <w:rsid w:val="006F2C0D"/>
    <w:rsid w:val="006F2FAF"/>
    <w:rsid w:val="006F32A5"/>
    <w:rsid w:val="006F32B6"/>
    <w:rsid w:val="006F3EA7"/>
    <w:rsid w:val="006F3F58"/>
    <w:rsid w:val="006F42F1"/>
    <w:rsid w:val="006F4F12"/>
    <w:rsid w:val="006F5AE8"/>
    <w:rsid w:val="006F6C15"/>
    <w:rsid w:val="006F7347"/>
    <w:rsid w:val="006F7B96"/>
    <w:rsid w:val="0070010C"/>
    <w:rsid w:val="00700258"/>
    <w:rsid w:val="00700B8F"/>
    <w:rsid w:val="00701026"/>
    <w:rsid w:val="00701898"/>
    <w:rsid w:val="0070228D"/>
    <w:rsid w:val="00702F04"/>
    <w:rsid w:val="007032C4"/>
    <w:rsid w:val="0070368D"/>
    <w:rsid w:val="00703EC7"/>
    <w:rsid w:val="007045B3"/>
    <w:rsid w:val="00704911"/>
    <w:rsid w:val="007054F4"/>
    <w:rsid w:val="00705781"/>
    <w:rsid w:val="007075FA"/>
    <w:rsid w:val="0071079E"/>
    <w:rsid w:val="00711495"/>
    <w:rsid w:val="007123D3"/>
    <w:rsid w:val="00712885"/>
    <w:rsid w:val="00712A90"/>
    <w:rsid w:val="00713340"/>
    <w:rsid w:val="0071336B"/>
    <w:rsid w:val="0071374D"/>
    <w:rsid w:val="00713CDE"/>
    <w:rsid w:val="00714152"/>
    <w:rsid w:val="007145F2"/>
    <w:rsid w:val="007154AC"/>
    <w:rsid w:val="007155C7"/>
    <w:rsid w:val="00715674"/>
    <w:rsid w:val="00715B04"/>
    <w:rsid w:val="00715D7B"/>
    <w:rsid w:val="007163A3"/>
    <w:rsid w:val="007168EF"/>
    <w:rsid w:val="00716E4B"/>
    <w:rsid w:val="00716EA7"/>
    <w:rsid w:val="00716F03"/>
    <w:rsid w:val="00717367"/>
    <w:rsid w:val="00717F7C"/>
    <w:rsid w:val="00720298"/>
    <w:rsid w:val="00720365"/>
    <w:rsid w:val="00720ECB"/>
    <w:rsid w:val="0072124A"/>
    <w:rsid w:val="007228E8"/>
    <w:rsid w:val="00722EE6"/>
    <w:rsid w:val="00723D54"/>
    <w:rsid w:val="00723E22"/>
    <w:rsid w:val="007246C2"/>
    <w:rsid w:val="00724BBF"/>
    <w:rsid w:val="0072508E"/>
    <w:rsid w:val="0072662E"/>
    <w:rsid w:val="00726C7F"/>
    <w:rsid w:val="00730A65"/>
    <w:rsid w:val="0073138E"/>
    <w:rsid w:val="007313EF"/>
    <w:rsid w:val="00731815"/>
    <w:rsid w:val="00731B0D"/>
    <w:rsid w:val="007329B2"/>
    <w:rsid w:val="00732A12"/>
    <w:rsid w:val="00733874"/>
    <w:rsid w:val="00734397"/>
    <w:rsid w:val="0073606F"/>
    <w:rsid w:val="00736921"/>
    <w:rsid w:val="00736ED9"/>
    <w:rsid w:val="00737150"/>
    <w:rsid w:val="007404EB"/>
    <w:rsid w:val="007405DD"/>
    <w:rsid w:val="007406C1"/>
    <w:rsid w:val="0074122D"/>
    <w:rsid w:val="00741B28"/>
    <w:rsid w:val="00741E97"/>
    <w:rsid w:val="00741FEB"/>
    <w:rsid w:val="007428BD"/>
    <w:rsid w:val="00742E20"/>
    <w:rsid w:val="00742E24"/>
    <w:rsid w:val="007430CF"/>
    <w:rsid w:val="007442A9"/>
    <w:rsid w:val="007442C8"/>
    <w:rsid w:val="007445F9"/>
    <w:rsid w:val="00744AE9"/>
    <w:rsid w:val="00745230"/>
    <w:rsid w:val="00745EB3"/>
    <w:rsid w:val="00745FBE"/>
    <w:rsid w:val="00746076"/>
    <w:rsid w:val="00746FB6"/>
    <w:rsid w:val="00747E6A"/>
    <w:rsid w:val="00750BE2"/>
    <w:rsid w:val="007510D8"/>
    <w:rsid w:val="007513CF"/>
    <w:rsid w:val="007530D9"/>
    <w:rsid w:val="00754577"/>
    <w:rsid w:val="00754ECB"/>
    <w:rsid w:val="007553DA"/>
    <w:rsid w:val="0075547B"/>
    <w:rsid w:val="00755C97"/>
    <w:rsid w:val="007565CE"/>
    <w:rsid w:val="00756934"/>
    <w:rsid w:val="00757142"/>
    <w:rsid w:val="00757F27"/>
    <w:rsid w:val="007601A1"/>
    <w:rsid w:val="0076197D"/>
    <w:rsid w:val="00761AA4"/>
    <w:rsid w:val="00762B52"/>
    <w:rsid w:val="00762BB0"/>
    <w:rsid w:val="00762E35"/>
    <w:rsid w:val="0076345C"/>
    <w:rsid w:val="0076358B"/>
    <w:rsid w:val="00763703"/>
    <w:rsid w:val="007649E4"/>
    <w:rsid w:val="00764AD4"/>
    <w:rsid w:val="00764F7D"/>
    <w:rsid w:val="0076614A"/>
    <w:rsid w:val="00766254"/>
    <w:rsid w:val="00766A7A"/>
    <w:rsid w:val="00766E34"/>
    <w:rsid w:val="007670ED"/>
    <w:rsid w:val="0076778F"/>
    <w:rsid w:val="00767B0C"/>
    <w:rsid w:val="00767E18"/>
    <w:rsid w:val="00770296"/>
    <w:rsid w:val="00770439"/>
    <w:rsid w:val="0077250E"/>
    <w:rsid w:val="007726FF"/>
    <w:rsid w:val="00772CC7"/>
    <w:rsid w:val="0077387E"/>
    <w:rsid w:val="00773D56"/>
    <w:rsid w:val="00774C00"/>
    <w:rsid w:val="00776427"/>
    <w:rsid w:val="007768F0"/>
    <w:rsid w:val="00777B7A"/>
    <w:rsid w:val="00780FB8"/>
    <w:rsid w:val="007813E0"/>
    <w:rsid w:val="00781655"/>
    <w:rsid w:val="00781B45"/>
    <w:rsid w:val="00782593"/>
    <w:rsid w:val="0078298C"/>
    <w:rsid w:val="007831FF"/>
    <w:rsid w:val="007832EB"/>
    <w:rsid w:val="0078345F"/>
    <w:rsid w:val="007837B9"/>
    <w:rsid w:val="00783CB1"/>
    <w:rsid w:val="00783D0D"/>
    <w:rsid w:val="00783F5A"/>
    <w:rsid w:val="007840A0"/>
    <w:rsid w:val="00784163"/>
    <w:rsid w:val="00784179"/>
    <w:rsid w:val="00785554"/>
    <w:rsid w:val="0078578A"/>
    <w:rsid w:val="0078589D"/>
    <w:rsid w:val="00785C2E"/>
    <w:rsid w:val="00785CA2"/>
    <w:rsid w:val="007872F8"/>
    <w:rsid w:val="00787EE0"/>
    <w:rsid w:val="0079023C"/>
    <w:rsid w:val="00790738"/>
    <w:rsid w:val="0079095D"/>
    <w:rsid w:val="00790C89"/>
    <w:rsid w:val="0079254C"/>
    <w:rsid w:val="00793231"/>
    <w:rsid w:val="007934C4"/>
    <w:rsid w:val="00795B29"/>
    <w:rsid w:val="007961B4"/>
    <w:rsid w:val="00797CA5"/>
    <w:rsid w:val="007A043B"/>
    <w:rsid w:val="007A04AE"/>
    <w:rsid w:val="007A0A87"/>
    <w:rsid w:val="007A0F6D"/>
    <w:rsid w:val="007A20FC"/>
    <w:rsid w:val="007A2249"/>
    <w:rsid w:val="007A2F52"/>
    <w:rsid w:val="007A3F18"/>
    <w:rsid w:val="007A426D"/>
    <w:rsid w:val="007A5E9F"/>
    <w:rsid w:val="007A6CF8"/>
    <w:rsid w:val="007A70D4"/>
    <w:rsid w:val="007A7994"/>
    <w:rsid w:val="007A7A67"/>
    <w:rsid w:val="007B06A7"/>
    <w:rsid w:val="007B1B69"/>
    <w:rsid w:val="007B1F01"/>
    <w:rsid w:val="007B231D"/>
    <w:rsid w:val="007B32B4"/>
    <w:rsid w:val="007B3E1A"/>
    <w:rsid w:val="007B4032"/>
    <w:rsid w:val="007B4B36"/>
    <w:rsid w:val="007B5563"/>
    <w:rsid w:val="007B6AD2"/>
    <w:rsid w:val="007B7863"/>
    <w:rsid w:val="007B7F4A"/>
    <w:rsid w:val="007C0D91"/>
    <w:rsid w:val="007C0F30"/>
    <w:rsid w:val="007C15F6"/>
    <w:rsid w:val="007C16A8"/>
    <w:rsid w:val="007C18D8"/>
    <w:rsid w:val="007C2321"/>
    <w:rsid w:val="007C2664"/>
    <w:rsid w:val="007C28E5"/>
    <w:rsid w:val="007C2B80"/>
    <w:rsid w:val="007C4763"/>
    <w:rsid w:val="007C47DC"/>
    <w:rsid w:val="007C4CC0"/>
    <w:rsid w:val="007C5125"/>
    <w:rsid w:val="007C71FB"/>
    <w:rsid w:val="007C7A6E"/>
    <w:rsid w:val="007C7EFB"/>
    <w:rsid w:val="007D062C"/>
    <w:rsid w:val="007D0AF1"/>
    <w:rsid w:val="007D0E6D"/>
    <w:rsid w:val="007D1C7F"/>
    <w:rsid w:val="007D3154"/>
    <w:rsid w:val="007D35CB"/>
    <w:rsid w:val="007D3961"/>
    <w:rsid w:val="007D3DE3"/>
    <w:rsid w:val="007D3E4F"/>
    <w:rsid w:val="007D4398"/>
    <w:rsid w:val="007D4687"/>
    <w:rsid w:val="007D4769"/>
    <w:rsid w:val="007D479F"/>
    <w:rsid w:val="007D4B58"/>
    <w:rsid w:val="007D579E"/>
    <w:rsid w:val="007D5F34"/>
    <w:rsid w:val="007D6420"/>
    <w:rsid w:val="007D7B05"/>
    <w:rsid w:val="007E0435"/>
    <w:rsid w:val="007E0ECB"/>
    <w:rsid w:val="007E10A5"/>
    <w:rsid w:val="007E293C"/>
    <w:rsid w:val="007E2ECB"/>
    <w:rsid w:val="007E42EB"/>
    <w:rsid w:val="007E44BA"/>
    <w:rsid w:val="007E4C0A"/>
    <w:rsid w:val="007E60BA"/>
    <w:rsid w:val="007E70F9"/>
    <w:rsid w:val="007E742A"/>
    <w:rsid w:val="007F01DF"/>
    <w:rsid w:val="007F0D7F"/>
    <w:rsid w:val="007F1336"/>
    <w:rsid w:val="007F3A49"/>
    <w:rsid w:val="007F403E"/>
    <w:rsid w:val="007F43BE"/>
    <w:rsid w:val="007F496B"/>
    <w:rsid w:val="007F5C97"/>
    <w:rsid w:val="007F6A4A"/>
    <w:rsid w:val="007F7233"/>
    <w:rsid w:val="007F75CF"/>
    <w:rsid w:val="008005C0"/>
    <w:rsid w:val="008012AD"/>
    <w:rsid w:val="008012D1"/>
    <w:rsid w:val="008016A7"/>
    <w:rsid w:val="00802186"/>
    <w:rsid w:val="0080330A"/>
    <w:rsid w:val="00804048"/>
    <w:rsid w:val="00804A57"/>
    <w:rsid w:val="00805767"/>
    <w:rsid w:val="00805A84"/>
    <w:rsid w:val="00805D85"/>
    <w:rsid w:val="008062BB"/>
    <w:rsid w:val="00806E80"/>
    <w:rsid w:val="00807E75"/>
    <w:rsid w:val="00810B6B"/>
    <w:rsid w:val="00810D97"/>
    <w:rsid w:val="0081129C"/>
    <w:rsid w:val="0081214E"/>
    <w:rsid w:val="008126EF"/>
    <w:rsid w:val="00812887"/>
    <w:rsid w:val="00813495"/>
    <w:rsid w:val="008136ED"/>
    <w:rsid w:val="00813A15"/>
    <w:rsid w:val="00814829"/>
    <w:rsid w:val="00814ADC"/>
    <w:rsid w:val="00815ED2"/>
    <w:rsid w:val="00815F8E"/>
    <w:rsid w:val="008165BD"/>
    <w:rsid w:val="008169BA"/>
    <w:rsid w:val="00817111"/>
    <w:rsid w:val="00817504"/>
    <w:rsid w:val="00817D72"/>
    <w:rsid w:val="00817E55"/>
    <w:rsid w:val="008200DB"/>
    <w:rsid w:val="008205FF"/>
    <w:rsid w:val="0082060B"/>
    <w:rsid w:val="0082067B"/>
    <w:rsid w:val="00820D6D"/>
    <w:rsid w:val="008213B0"/>
    <w:rsid w:val="00821628"/>
    <w:rsid w:val="00821A68"/>
    <w:rsid w:val="00821B4B"/>
    <w:rsid w:val="00822763"/>
    <w:rsid w:val="00822A4E"/>
    <w:rsid w:val="00823E02"/>
    <w:rsid w:val="00824414"/>
    <w:rsid w:val="00824C34"/>
    <w:rsid w:val="00825803"/>
    <w:rsid w:val="00826B46"/>
    <w:rsid w:val="00830679"/>
    <w:rsid w:val="00830704"/>
    <w:rsid w:val="00831C94"/>
    <w:rsid w:val="00832CA4"/>
    <w:rsid w:val="00832CE7"/>
    <w:rsid w:val="0083387F"/>
    <w:rsid w:val="00833919"/>
    <w:rsid w:val="00833BEE"/>
    <w:rsid w:val="00834D74"/>
    <w:rsid w:val="00834D8F"/>
    <w:rsid w:val="00835026"/>
    <w:rsid w:val="00835390"/>
    <w:rsid w:val="00836231"/>
    <w:rsid w:val="008365C0"/>
    <w:rsid w:val="00836879"/>
    <w:rsid w:val="00840011"/>
    <w:rsid w:val="00840352"/>
    <w:rsid w:val="00841571"/>
    <w:rsid w:val="00841A31"/>
    <w:rsid w:val="00841BED"/>
    <w:rsid w:val="00841D70"/>
    <w:rsid w:val="0084288E"/>
    <w:rsid w:val="00843F19"/>
    <w:rsid w:val="00844101"/>
    <w:rsid w:val="008448ED"/>
    <w:rsid w:val="0084498A"/>
    <w:rsid w:val="00844CB0"/>
    <w:rsid w:val="00844D46"/>
    <w:rsid w:val="00845148"/>
    <w:rsid w:val="00845650"/>
    <w:rsid w:val="008466E2"/>
    <w:rsid w:val="00847485"/>
    <w:rsid w:val="008476A7"/>
    <w:rsid w:val="00847876"/>
    <w:rsid w:val="00847DAA"/>
    <w:rsid w:val="00850420"/>
    <w:rsid w:val="008507AD"/>
    <w:rsid w:val="00851EBB"/>
    <w:rsid w:val="00852728"/>
    <w:rsid w:val="00853FAA"/>
    <w:rsid w:val="00854B4A"/>
    <w:rsid w:val="00854B77"/>
    <w:rsid w:val="0085562E"/>
    <w:rsid w:val="0085577B"/>
    <w:rsid w:val="00855BD0"/>
    <w:rsid w:val="00855EBE"/>
    <w:rsid w:val="0085620D"/>
    <w:rsid w:val="00860174"/>
    <w:rsid w:val="008602C8"/>
    <w:rsid w:val="00860771"/>
    <w:rsid w:val="00860E7F"/>
    <w:rsid w:val="008618D2"/>
    <w:rsid w:val="008619A0"/>
    <w:rsid w:val="00862DE8"/>
    <w:rsid w:val="00862FAA"/>
    <w:rsid w:val="00863054"/>
    <w:rsid w:val="00863145"/>
    <w:rsid w:val="00865036"/>
    <w:rsid w:val="008653E2"/>
    <w:rsid w:val="00865626"/>
    <w:rsid w:val="00865971"/>
    <w:rsid w:val="00866036"/>
    <w:rsid w:val="00866BF6"/>
    <w:rsid w:val="00866D24"/>
    <w:rsid w:val="00866E08"/>
    <w:rsid w:val="00867018"/>
    <w:rsid w:val="00867067"/>
    <w:rsid w:val="0086714A"/>
    <w:rsid w:val="00867197"/>
    <w:rsid w:val="00867295"/>
    <w:rsid w:val="00867FD9"/>
    <w:rsid w:val="00870435"/>
    <w:rsid w:val="00871FC3"/>
    <w:rsid w:val="00872556"/>
    <w:rsid w:val="00872D80"/>
    <w:rsid w:val="00873569"/>
    <w:rsid w:val="0087392B"/>
    <w:rsid w:val="00873B0C"/>
    <w:rsid w:val="00874338"/>
    <w:rsid w:val="008743DC"/>
    <w:rsid w:val="0087443E"/>
    <w:rsid w:val="00875446"/>
    <w:rsid w:val="00875635"/>
    <w:rsid w:val="008765D9"/>
    <w:rsid w:val="00876C38"/>
    <w:rsid w:val="00877089"/>
    <w:rsid w:val="0087713C"/>
    <w:rsid w:val="008772DC"/>
    <w:rsid w:val="008773AB"/>
    <w:rsid w:val="008773C2"/>
    <w:rsid w:val="0087777B"/>
    <w:rsid w:val="0087795F"/>
    <w:rsid w:val="00877E02"/>
    <w:rsid w:val="00882831"/>
    <w:rsid w:val="00883012"/>
    <w:rsid w:val="00884364"/>
    <w:rsid w:val="00884DC1"/>
    <w:rsid w:val="00885C6F"/>
    <w:rsid w:val="00890081"/>
    <w:rsid w:val="00891E40"/>
    <w:rsid w:val="00892120"/>
    <w:rsid w:val="00893362"/>
    <w:rsid w:val="008942E6"/>
    <w:rsid w:val="0089444C"/>
    <w:rsid w:val="00896535"/>
    <w:rsid w:val="00896C4F"/>
    <w:rsid w:val="008970EF"/>
    <w:rsid w:val="0089756D"/>
    <w:rsid w:val="00897747"/>
    <w:rsid w:val="008977F3"/>
    <w:rsid w:val="00897B30"/>
    <w:rsid w:val="008A0034"/>
    <w:rsid w:val="008A0F66"/>
    <w:rsid w:val="008A1262"/>
    <w:rsid w:val="008A1D8C"/>
    <w:rsid w:val="008A1DA6"/>
    <w:rsid w:val="008A1FA6"/>
    <w:rsid w:val="008A3F2C"/>
    <w:rsid w:val="008A4221"/>
    <w:rsid w:val="008A4230"/>
    <w:rsid w:val="008A5057"/>
    <w:rsid w:val="008A561E"/>
    <w:rsid w:val="008A67F8"/>
    <w:rsid w:val="008A6804"/>
    <w:rsid w:val="008A7032"/>
    <w:rsid w:val="008A7A53"/>
    <w:rsid w:val="008B0960"/>
    <w:rsid w:val="008B0E4F"/>
    <w:rsid w:val="008B0F1A"/>
    <w:rsid w:val="008B11DC"/>
    <w:rsid w:val="008B17F1"/>
    <w:rsid w:val="008B2E39"/>
    <w:rsid w:val="008B3013"/>
    <w:rsid w:val="008B5031"/>
    <w:rsid w:val="008B5F96"/>
    <w:rsid w:val="008B63B0"/>
    <w:rsid w:val="008B68CC"/>
    <w:rsid w:val="008B6C27"/>
    <w:rsid w:val="008B7017"/>
    <w:rsid w:val="008B71C0"/>
    <w:rsid w:val="008C01AD"/>
    <w:rsid w:val="008C02B4"/>
    <w:rsid w:val="008C09A6"/>
    <w:rsid w:val="008C0ECD"/>
    <w:rsid w:val="008C1C48"/>
    <w:rsid w:val="008C2695"/>
    <w:rsid w:val="008C26A8"/>
    <w:rsid w:val="008C4A45"/>
    <w:rsid w:val="008C5730"/>
    <w:rsid w:val="008C6118"/>
    <w:rsid w:val="008C652B"/>
    <w:rsid w:val="008C67A5"/>
    <w:rsid w:val="008C7591"/>
    <w:rsid w:val="008C784C"/>
    <w:rsid w:val="008C7CC3"/>
    <w:rsid w:val="008D0609"/>
    <w:rsid w:val="008D0A05"/>
    <w:rsid w:val="008D1789"/>
    <w:rsid w:val="008D17A5"/>
    <w:rsid w:val="008D24E1"/>
    <w:rsid w:val="008D27F9"/>
    <w:rsid w:val="008D2DA9"/>
    <w:rsid w:val="008D320F"/>
    <w:rsid w:val="008D3669"/>
    <w:rsid w:val="008D38E3"/>
    <w:rsid w:val="008D648D"/>
    <w:rsid w:val="008D66B9"/>
    <w:rsid w:val="008D6759"/>
    <w:rsid w:val="008D6D59"/>
    <w:rsid w:val="008E005A"/>
    <w:rsid w:val="008E0307"/>
    <w:rsid w:val="008E1209"/>
    <w:rsid w:val="008E1B21"/>
    <w:rsid w:val="008E2337"/>
    <w:rsid w:val="008E260B"/>
    <w:rsid w:val="008E29F8"/>
    <w:rsid w:val="008E2FEE"/>
    <w:rsid w:val="008E3A71"/>
    <w:rsid w:val="008E3F36"/>
    <w:rsid w:val="008E4277"/>
    <w:rsid w:val="008E47B3"/>
    <w:rsid w:val="008E59EE"/>
    <w:rsid w:val="008E5AAA"/>
    <w:rsid w:val="008E5ED0"/>
    <w:rsid w:val="008E6161"/>
    <w:rsid w:val="008E66AB"/>
    <w:rsid w:val="008E6AB7"/>
    <w:rsid w:val="008E7360"/>
    <w:rsid w:val="008E7485"/>
    <w:rsid w:val="008F0B79"/>
    <w:rsid w:val="008F0C48"/>
    <w:rsid w:val="008F0EB5"/>
    <w:rsid w:val="008F10F7"/>
    <w:rsid w:val="008F194A"/>
    <w:rsid w:val="008F1E7F"/>
    <w:rsid w:val="008F2AAA"/>
    <w:rsid w:val="008F2BD2"/>
    <w:rsid w:val="008F3134"/>
    <w:rsid w:val="008F3DC7"/>
    <w:rsid w:val="008F4241"/>
    <w:rsid w:val="008F6A35"/>
    <w:rsid w:val="008F6C48"/>
    <w:rsid w:val="008F7669"/>
    <w:rsid w:val="00900638"/>
    <w:rsid w:val="00900A38"/>
    <w:rsid w:val="00900CC6"/>
    <w:rsid w:val="009014DD"/>
    <w:rsid w:val="00901A32"/>
    <w:rsid w:val="0090201F"/>
    <w:rsid w:val="00902145"/>
    <w:rsid w:val="00902393"/>
    <w:rsid w:val="00903628"/>
    <w:rsid w:val="00903684"/>
    <w:rsid w:val="00903970"/>
    <w:rsid w:val="00903F0C"/>
    <w:rsid w:val="0090420A"/>
    <w:rsid w:val="00904A63"/>
    <w:rsid w:val="009058FF"/>
    <w:rsid w:val="00905FEF"/>
    <w:rsid w:val="009064D8"/>
    <w:rsid w:val="00906C33"/>
    <w:rsid w:val="00907863"/>
    <w:rsid w:val="00907A6B"/>
    <w:rsid w:val="00910152"/>
    <w:rsid w:val="009102A8"/>
    <w:rsid w:val="009107C1"/>
    <w:rsid w:val="00911604"/>
    <w:rsid w:val="009121D9"/>
    <w:rsid w:val="009121F2"/>
    <w:rsid w:val="00912DCC"/>
    <w:rsid w:val="00913408"/>
    <w:rsid w:val="00913AB4"/>
    <w:rsid w:val="00913FA4"/>
    <w:rsid w:val="009144C7"/>
    <w:rsid w:val="00914504"/>
    <w:rsid w:val="00914662"/>
    <w:rsid w:val="009151A0"/>
    <w:rsid w:val="00915569"/>
    <w:rsid w:val="0091663F"/>
    <w:rsid w:val="009168C2"/>
    <w:rsid w:val="00917A85"/>
    <w:rsid w:val="00920F67"/>
    <w:rsid w:val="00921B79"/>
    <w:rsid w:val="00922B64"/>
    <w:rsid w:val="009231E2"/>
    <w:rsid w:val="00923397"/>
    <w:rsid w:val="009235BC"/>
    <w:rsid w:val="00923CFA"/>
    <w:rsid w:val="00924027"/>
    <w:rsid w:val="00925888"/>
    <w:rsid w:val="00926715"/>
    <w:rsid w:val="00926FE9"/>
    <w:rsid w:val="00931278"/>
    <w:rsid w:val="00931FFD"/>
    <w:rsid w:val="00932A2C"/>
    <w:rsid w:val="00934740"/>
    <w:rsid w:val="00935B2C"/>
    <w:rsid w:val="00935EE3"/>
    <w:rsid w:val="00936158"/>
    <w:rsid w:val="009362E9"/>
    <w:rsid w:val="00936D2F"/>
    <w:rsid w:val="0093746E"/>
    <w:rsid w:val="0093791A"/>
    <w:rsid w:val="00937E91"/>
    <w:rsid w:val="00941B45"/>
    <w:rsid w:val="00941C86"/>
    <w:rsid w:val="00943DF9"/>
    <w:rsid w:val="00943E27"/>
    <w:rsid w:val="00944CF9"/>
    <w:rsid w:val="00944E1B"/>
    <w:rsid w:val="00944FFC"/>
    <w:rsid w:val="0094591E"/>
    <w:rsid w:val="00947131"/>
    <w:rsid w:val="00950340"/>
    <w:rsid w:val="0095058D"/>
    <w:rsid w:val="00950702"/>
    <w:rsid w:val="00950D37"/>
    <w:rsid w:val="00951271"/>
    <w:rsid w:val="00951CC3"/>
    <w:rsid w:val="00952CCC"/>
    <w:rsid w:val="0095331A"/>
    <w:rsid w:val="009543B3"/>
    <w:rsid w:val="009556EB"/>
    <w:rsid w:val="00956A06"/>
    <w:rsid w:val="00956BD4"/>
    <w:rsid w:val="00956DF3"/>
    <w:rsid w:val="00956E94"/>
    <w:rsid w:val="0095702D"/>
    <w:rsid w:val="00957295"/>
    <w:rsid w:val="009576B7"/>
    <w:rsid w:val="00961093"/>
    <w:rsid w:val="009616E7"/>
    <w:rsid w:val="00961A2A"/>
    <w:rsid w:val="00961F99"/>
    <w:rsid w:val="0096211A"/>
    <w:rsid w:val="00962458"/>
    <w:rsid w:val="009627F3"/>
    <w:rsid w:val="009634C3"/>
    <w:rsid w:val="00963827"/>
    <w:rsid w:val="009642BD"/>
    <w:rsid w:val="00964638"/>
    <w:rsid w:val="00964B1F"/>
    <w:rsid w:val="00965173"/>
    <w:rsid w:val="009660D5"/>
    <w:rsid w:val="0096748D"/>
    <w:rsid w:val="00967C7D"/>
    <w:rsid w:val="00967F6F"/>
    <w:rsid w:val="009711E6"/>
    <w:rsid w:val="00971ACA"/>
    <w:rsid w:val="00974062"/>
    <w:rsid w:val="0097553F"/>
    <w:rsid w:val="00976929"/>
    <w:rsid w:val="00980477"/>
    <w:rsid w:val="00981400"/>
    <w:rsid w:val="00981ADB"/>
    <w:rsid w:val="00982075"/>
    <w:rsid w:val="00982467"/>
    <w:rsid w:val="00982DAC"/>
    <w:rsid w:val="009832DE"/>
    <w:rsid w:val="00983B0E"/>
    <w:rsid w:val="00983CB5"/>
    <w:rsid w:val="00984A69"/>
    <w:rsid w:val="00984B0E"/>
    <w:rsid w:val="0098533F"/>
    <w:rsid w:val="00985CBF"/>
    <w:rsid w:val="00985E28"/>
    <w:rsid w:val="00986C4A"/>
    <w:rsid w:val="00986DEB"/>
    <w:rsid w:val="00986FE6"/>
    <w:rsid w:val="00987234"/>
    <w:rsid w:val="00987E0E"/>
    <w:rsid w:val="00987F31"/>
    <w:rsid w:val="009902E2"/>
    <w:rsid w:val="0099058B"/>
    <w:rsid w:val="00992904"/>
    <w:rsid w:val="00993872"/>
    <w:rsid w:val="00994066"/>
    <w:rsid w:val="009940D7"/>
    <w:rsid w:val="00994989"/>
    <w:rsid w:val="00996298"/>
    <w:rsid w:val="00996BCA"/>
    <w:rsid w:val="0099751D"/>
    <w:rsid w:val="00997794"/>
    <w:rsid w:val="00997BCB"/>
    <w:rsid w:val="009A009A"/>
    <w:rsid w:val="009A05AC"/>
    <w:rsid w:val="009A0C33"/>
    <w:rsid w:val="009A0C70"/>
    <w:rsid w:val="009A1680"/>
    <w:rsid w:val="009A186F"/>
    <w:rsid w:val="009A2210"/>
    <w:rsid w:val="009A29E7"/>
    <w:rsid w:val="009A2B10"/>
    <w:rsid w:val="009A3237"/>
    <w:rsid w:val="009A51CB"/>
    <w:rsid w:val="009A5E11"/>
    <w:rsid w:val="009A7ADC"/>
    <w:rsid w:val="009B0302"/>
    <w:rsid w:val="009B0BBD"/>
    <w:rsid w:val="009B13E6"/>
    <w:rsid w:val="009B22F0"/>
    <w:rsid w:val="009B3218"/>
    <w:rsid w:val="009B323D"/>
    <w:rsid w:val="009B3482"/>
    <w:rsid w:val="009B56B3"/>
    <w:rsid w:val="009B57DF"/>
    <w:rsid w:val="009B6F51"/>
    <w:rsid w:val="009B6FC0"/>
    <w:rsid w:val="009B74DF"/>
    <w:rsid w:val="009B7F15"/>
    <w:rsid w:val="009C0065"/>
    <w:rsid w:val="009C1926"/>
    <w:rsid w:val="009C19AE"/>
    <w:rsid w:val="009C21F2"/>
    <w:rsid w:val="009C2841"/>
    <w:rsid w:val="009C2E01"/>
    <w:rsid w:val="009C2F61"/>
    <w:rsid w:val="009C35D9"/>
    <w:rsid w:val="009C397F"/>
    <w:rsid w:val="009C3983"/>
    <w:rsid w:val="009C45E8"/>
    <w:rsid w:val="009C54C5"/>
    <w:rsid w:val="009C556E"/>
    <w:rsid w:val="009C6098"/>
    <w:rsid w:val="009C7B8F"/>
    <w:rsid w:val="009D00AD"/>
    <w:rsid w:val="009D036E"/>
    <w:rsid w:val="009D037B"/>
    <w:rsid w:val="009D05E6"/>
    <w:rsid w:val="009D0B2A"/>
    <w:rsid w:val="009D0CD6"/>
    <w:rsid w:val="009D0DE4"/>
    <w:rsid w:val="009D0ED8"/>
    <w:rsid w:val="009D15A3"/>
    <w:rsid w:val="009D19A7"/>
    <w:rsid w:val="009D1ADE"/>
    <w:rsid w:val="009D1C4A"/>
    <w:rsid w:val="009D30AD"/>
    <w:rsid w:val="009D3397"/>
    <w:rsid w:val="009D4B0C"/>
    <w:rsid w:val="009D55CF"/>
    <w:rsid w:val="009D569B"/>
    <w:rsid w:val="009D5A71"/>
    <w:rsid w:val="009D6AAE"/>
    <w:rsid w:val="009D6BB5"/>
    <w:rsid w:val="009D7705"/>
    <w:rsid w:val="009D77FD"/>
    <w:rsid w:val="009D7E1C"/>
    <w:rsid w:val="009E00CA"/>
    <w:rsid w:val="009E1352"/>
    <w:rsid w:val="009E13C3"/>
    <w:rsid w:val="009E19DF"/>
    <w:rsid w:val="009E242C"/>
    <w:rsid w:val="009E3100"/>
    <w:rsid w:val="009E3C81"/>
    <w:rsid w:val="009E4AB5"/>
    <w:rsid w:val="009E5123"/>
    <w:rsid w:val="009E56BF"/>
    <w:rsid w:val="009E58A5"/>
    <w:rsid w:val="009E5C6C"/>
    <w:rsid w:val="009E6679"/>
    <w:rsid w:val="009E6CE3"/>
    <w:rsid w:val="009E73CD"/>
    <w:rsid w:val="009E76D1"/>
    <w:rsid w:val="009E78A8"/>
    <w:rsid w:val="009F1234"/>
    <w:rsid w:val="009F1676"/>
    <w:rsid w:val="009F17DA"/>
    <w:rsid w:val="009F1C5A"/>
    <w:rsid w:val="009F1F5F"/>
    <w:rsid w:val="009F211E"/>
    <w:rsid w:val="009F2C96"/>
    <w:rsid w:val="009F2CBC"/>
    <w:rsid w:val="009F336B"/>
    <w:rsid w:val="009F38AE"/>
    <w:rsid w:val="009F3985"/>
    <w:rsid w:val="009F3F62"/>
    <w:rsid w:val="009F4D61"/>
    <w:rsid w:val="009F4F05"/>
    <w:rsid w:val="009F53E8"/>
    <w:rsid w:val="009F64E7"/>
    <w:rsid w:val="009F6FB1"/>
    <w:rsid w:val="009F7081"/>
    <w:rsid w:val="009F72C5"/>
    <w:rsid w:val="009F750C"/>
    <w:rsid w:val="009F7A28"/>
    <w:rsid w:val="00A00D4B"/>
    <w:rsid w:val="00A00EC0"/>
    <w:rsid w:val="00A01620"/>
    <w:rsid w:val="00A01FE2"/>
    <w:rsid w:val="00A02716"/>
    <w:rsid w:val="00A03491"/>
    <w:rsid w:val="00A03C64"/>
    <w:rsid w:val="00A04B51"/>
    <w:rsid w:val="00A05C6D"/>
    <w:rsid w:val="00A0629F"/>
    <w:rsid w:val="00A06683"/>
    <w:rsid w:val="00A06AE4"/>
    <w:rsid w:val="00A07935"/>
    <w:rsid w:val="00A07AB6"/>
    <w:rsid w:val="00A10C01"/>
    <w:rsid w:val="00A111B4"/>
    <w:rsid w:val="00A11238"/>
    <w:rsid w:val="00A120D3"/>
    <w:rsid w:val="00A1223B"/>
    <w:rsid w:val="00A125EF"/>
    <w:rsid w:val="00A13F21"/>
    <w:rsid w:val="00A14406"/>
    <w:rsid w:val="00A145D6"/>
    <w:rsid w:val="00A14B93"/>
    <w:rsid w:val="00A14FBD"/>
    <w:rsid w:val="00A15782"/>
    <w:rsid w:val="00A16A94"/>
    <w:rsid w:val="00A173D3"/>
    <w:rsid w:val="00A17567"/>
    <w:rsid w:val="00A17933"/>
    <w:rsid w:val="00A22A42"/>
    <w:rsid w:val="00A22C3D"/>
    <w:rsid w:val="00A22FD9"/>
    <w:rsid w:val="00A230CC"/>
    <w:rsid w:val="00A23F57"/>
    <w:rsid w:val="00A249B2"/>
    <w:rsid w:val="00A25603"/>
    <w:rsid w:val="00A25B41"/>
    <w:rsid w:val="00A25BAE"/>
    <w:rsid w:val="00A25D6D"/>
    <w:rsid w:val="00A300A3"/>
    <w:rsid w:val="00A30F72"/>
    <w:rsid w:val="00A31A6B"/>
    <w:rsid w:val="00A3340F"/>
    <w:rsid w:val="00A33629"/>
    <w:rsid w:val="00A338E1"/>
    <w:rsid w:val="00A3443E"/>
    <w:rsid w:val="00A35941"/>
    <w:rsid w:val="00A35A62"/>
    <w:rsid w:val="00A35E04"/>
    <w:rsid w:val="00A35E6D"/>
    <w:rsid w:val="00A36D93"/>
    <w:rsid w:val="00A37276"/>
    <w:rsid w:val="00A37AD1"/>
    <w:rsid w:val="00A40443"/>
    <w:rsid w:val="00A408CA"/>
    <w:rsid w:val="00A40FA3"/>
    <w:rsid w:val="00A411D8"/>
    <w:rsid w:val="00A4203A"/>
    <w:rsid w:val="00A423A5"/>
    <w:rsid w:val="00A42C34"/>
    <w:rsid w:val="00A43135"/>
    <w:rsid w:val="00A437D9"/>
    <w:rsid w:val="00A4422F"/>
    <w:rsid w:val="00A44762"/>
    <w:rsid w:val="00A456DD"/>
    <w:rsid w:val="00A46290"/>
    <w:rsid w:val="00A46DBA"/>
    <w:rsid w:val="00A502A5"/>
    <w:rsid w:val="00A51627"/>
    <w:rsid w:val="00A51876"/>
    <w:rsid w:val="00A518CA"/>
    <w:rsid w:val="00A52CD9"/>
    <w:rsid w:val="00A532B7"/>
    <w:rsid w:val="00A53C2A"/>
    <w:rsid w:val="00A549BF"/>
    <w:rsid w:val="00A549EB"/>
    <w:rsid w:val="00A54E9A"/>
    <w:rsid w:val="00A55553"/>
    <w:rsid w:val="00A5576D"/>
    <w:rsid w:val="00A557C6"/>
    <w:rsid w:val="00A55889"/>
    <w:rsid w:val="00A567D1"/>
    <w:rsid w:val="00A56A61"/>
    <w:rsid w:val="00A56E12"/>
    <w:rsid w:val="00A57A33"/>
    <w:rsid w:val="00A60B03"/>
    <w:rsid w:val="00A60FCE"/>
    <w:rsid w:val="00A63351"/>
    <w:rsid w:val="00A633A8"/>
    <w:rsid w:val="00A638E5"/>
    <w:rsid w:val="00A644B7"/>
    <w:rsid w:val="00A64900"/>
    <w:rsid w:val="00A65064"/>
    <w:rsid w:val="00A66342"/>
    <w:rsid w:val="00A67332"/>
    <w:rsid w:val="00A6733D"/>
    <w:rsid w:val="00A67350"/>
    <w:rsid w:val="00A6776D"/>
    <w:rsid w:val="00A7101C"/>
    <w:rsid w:val="00A71413"/>
    <w:rsid w:val="00A717BC"/>
    <w:rsid w:val="00A72239"/>
    <w:rsid w:val="00A72882"/>
    <w:rsid w:val="00A73028"/>
    <w:rsid w:val="00A73DD5"/>
    <w:rsid w:val="00A73FF1"/>
    <w:rsid w:val="00A74C88"/>
    <w:rsid w:val="00A753E6"/>
    <w:rsid w:val="00A754FA"/>
    <w:rsid w:val="00A75E47"/>
    <w:rsid w:val="00A7600F"/>
    <w:rsid w:val="00A7637D"/>
    <w:rsid w:val="00A80156"/>
    <w:rsid w:val="00A8096C"/>
    <w:rsid w:val="00A80AA2"/>
    <w:rsid w:val="00A80D73"/>
    <w:rsid w:val="00A8137D"/>
    <w:rsid w:val="00A8142C"/>
    <w:rsid w:val="00A82167"/>
    <w:rsid w:val="00A82CB1"/>
    <w:rsid w:val="00A83051"/>
    <w:rsid w:val="00A837E7"/>
    <w:rsid w:val="00A83868"/>
    <w:rsid w:val="00A83B2F"/>
    <w:rsid w:val="00A83F41"/>
    <w:rsid w:val="00A8464F"/>
    <w:rsid w:val="00A84DBA"/>
    <w:rsid w:val="00A86288"/>
    <w:rsid w:val="00A86905"/>
    <w:rsid w:val="00A86CCC"/>
    <w:rsid w:val="00A87E0A"/>
    <w:rsid w:val="00A90019"/>
    <w:rsid w:val="00A9054C"/>
    <w:rsid w:val="00A90D9E"/>
    <w:rsid w:val="00A90E42"/>
    <w:rsid w:val="00A90EE6"/>
    <w:rsid w:val="00A914B4"/>
    <w:rsid w:val="00A9180B"/>
    <w:rsid w:val="00A91E72"/>
    <w:rsid w:val="00A92380"/>
    <w:rsid w:val="00A935DD"/>
    <w:rsid w:val="00A93C3C"/>
    <w:rsid w:val="00A94A80"/>
    <w:rsid w:val="00A95ED5"/>
    <w:rsid w:val="00A96319"/>
    <w:rsid w:val="00A964CA"/>
    <w:rsid w:val="00A971C6"/>
    <w:rsid w:val="00A97214"/>
    <w:rsid w:val="00A97D57"/>
    <w:rsid w:val="00AA0364"/>
    <w:rsid w:val="00AA04EC"/>
    <w:rsid w:val="00AA15F4"/>
    <w:rsid w:val="00AA16AD"/>
    <w:rsid w:val="00AA181B"/>
    <w:rsid w:val="00AA1B85"/>
    <w:rsid w:val="00AA23A7"/>
    <w:rsid w:val="00AA2E50"/>
    <w:rsid w:val="00AA317C"/>
    <w:rsid w:val="00AA3BFF"/>
    <w:rsid w:val="00AA3E8A"/>
    <w:rsid w:val="00AA4A6B"/>
    <w:rsid w:val="00AA4B6C"/>
    <w:rsid w:val="00AA548B"/>
    <w:rsid w:val="00AA574E"/>
    <w:rsid w:val="00AA6305"/>
    <w:rsid w:val="00AA66A5"/>
    <w:rsid w:val="00AA6A2F"/>
    <w:rsid w:val="00AA6C7C"/>
    <w:rsid w:val="00AA6FD9"/>
    <w:rsid w:val="00AB05AC"/>
    <w:rsid w:val="00AB06C1"/>
    <w:rsid w:val="00AB1183"/>
    <w:rsid w:val="00AB13B6"/>
    <w:rsid w:val="00AB1CE2"/>
    <w:rsid w:val="00AB2244"/>
    <w:rsid w:val="00AB2348"/>
    <w:rsid w:val="00AB2ACA"/>
    <w:rsid w:val="00AB2D2A"/>
    <w:rsid w:val="00AB2D66"/>
    <w:rsid w:val="00AB325C"/>
    <w:rsid w:val="00AB3286"/>
    <w:rsid w:val="00AB38ED"/>
    <w:rsid w:val="00AB413B"/>
    <w:rsid w:val="00AB4414"/>
    <w:rsid w:val="00AB4945"/>
    <w:rsid w:val="00AB5056"/>
    <w:rsid w:val="00AB51C2"/>
    <w:rsid w:val="00AB66B5"/>
    <w:rsid w:val="00AC01C4"/>
    <w:rsid w:val="00AC071C"/>
    <w:rsid w:val="00AC0936"/>
    <w:rsid w:val="00AC1C1C"/>
    <w:rsid w:val="00AC25DB"/>
    <w:rsid w:val="00AC2B73"/>
    <w:rsid w:val="00AC38AE"/>
    <w:rsid w:val="00AC3C0B"/>
    <w:rsid w:val="00AC5260"/>
    <w:rsid w:val="00AC556A"/>
    <w:rsid w:val="00AC6063"/>
    <w:rsid w:val="00AC620B"/>
    <w:rsid w:val="00AD0606"/>
    <w:rsid w:val="00AD18A0"/>
    <w:rsid w:val="00AD1BE3"/>
    <w:rsid w:val="00AD4143"/>
    <w:rsid w:val="00AD4D23"/>
    <w:rsid w:val="00AD58B5"/>
    <w:rsid w:val="00AD6985"/>
    <w:rsid w:val="00AD6FBB"/>
    <w:rsid w:val="00AD71C3"/>
    <w:rsid w:val="00AD757D"/>
    <w:rsid w:val="00AD77B0"/>
    <w:rsid w:val="00AE01A5"/>
    <w:rsid w:val="00AE07BC"/>
    <w:rsid w:val="00AE0F66"/>
    <w:rsid w:val="00AE11E2"/>
    <w:rsid w:val="00AE3029"/>
    <w:rsid w:val="00AE3548"/>
    <w:rsid w:val="00AE3677"/>
    <w:rsid w:val="00AE41D0"/>
    <w:rsid w:val="00AE4ACA"/>
    <w:rsid w:val="00AE52B0"/>
    <w:rsid w:val="00AE566D"/>
    <w:rsid w:val="00AE647D"/>
    <w:rsid w:val="00AE6995"/>
    <w:rsid w:val="00AE6C3C"/>
    <w:rsid w:val="00AE6E30"/>
    <w:rsid w:val="00AE746F"/>
    <w:rsid w:val="00AE7E84"/>
    <w:rsid w:val="00AF2421"/>
    <w:rsid w:val="00AF3476"/>
    <w:rsid w:val="00AF353A"/>
    <w:rsid w:val="00AF4332"/>
    <w:rsid w:val="00AF49A1"/>
    <w:rsid w:val="00AF4FF0"/>
    <w:rsid w:val="00AF7572"/>
    <w:rsid w:val="00AF7903"/>
    <w:rsid w:val="00AF7D85"/>
    <w:rsid w:val="00B00E97"/>
    <w:rsid w:val="00B014FF"/>
    <w:rsid w:val="00B01C98"/>
    <w:rsid w:val="00B01D68"/>
    <w:rsid w:val="00B0336A"/>
    <w:rsid w:val="00B03639"/>
    <w:rsid w:val="00B036E4"/>
    <w:rsid w:val="00B04B1D"/>
    <w:rsid w:val="00B04B8A"/>
    <w:rsid w:val="00B04D5B"/>
    <w:rsid w:val="00B054C7"/>
    <w:rsid w:val="00B0585B"/>
    <w:rsid w:val="00B05B04"/>
    <w:rsid w:val="00B06338"/>
    <w:rsid w:val="00B10161"/>
    <w:rsid w:val="00B10C4B"/>
    <w:rsid w:val="00B115AC"/>
    <w:rsid w:val="00B11FDE"/>
    <w:rsid w:val="00B1344E"/>
    <w:rsid w:val="00B13957"/>
    <w:rsid w:val="00B139DF"/>
    <w:rsid w:val="00B13A04"/>
    <w:rsid w:val="00B14C8C"/>
    <w:rsid w:val="00B14FF8"/>
    <w:rsid w:val="00B15D73"/>
    <w:rsid w:val="00B162F1"/>
    <w:rsid w:val="00B16AFA"/>
    <w:rsid w:val="00B17057"/>
    <w:rsid w:val="00B170CD"/>
    <w:rsid w:val="00B171B4"/>
    <w:rsid w:val="00B171E7"/>
    <w:rsid w:val="00B21255"/>
    <w:rsid w:val="00B21D9D"/>
    <w:rsid w:val="00B21E14"/>
    <w:rsid w:val="00B225F2"/>
    <w:rsid w:val="00B229B7"/>
    <w:rsid w:val="00B2302B"/>
    <w:rsid w:val="00B2332F"/>
    <w:rsid w:val="00B2357B"/>
    <w:rsid w:val="00B24293"/>
    <w:rsid w:val="00B24464"/>
    <w:rsid w:val="00B24BB4"/>
    <w:rsid w:val="00B250F1"/>
    <w:rsid w:val="00B25D16"/>
    <w:rsid w:val="00B25E30"/>
    <w:rsid w:val="00B25F56"/>
    <w:rsid w:val="00B25FB7"/>
    <w:rsid w:val="00B264DE"/>
    <w:rsid w:val="00B26559"/>
    <w:rsid w:val="00B2702E"/>
    <w:rsid w:val="00B301FC"/>
    <w:rsid w:val="00B30E39"/>
    <w:rsid w:val="00B31417"/>
    <w:rsid w:val="00B31EE4"/>
    <w:rsid w:val="00B32271"/>
    <w:rsid w:val="00B3230B"/>
    <w:rsid w:val="00B331C6"/>
    <w:rsid w:val="00B33517"/>
    <w:rsid w:val="00B33822"/>
    <w:rsid w:val="00B34CA6"/>
    <w:rsid w:val="00B351ED"/>
    <w:rsid w:val="00B35471"/>
    <w:rsid w:val="00B3597B"/>
    <w:rsid w:val="00B3663C"/>
    <w:rsid w:val="00B367A1"/>
    <w:rsid w:val="00B36E9A"/>
    <w:rsid w:val="00B379EB"/>
    <w:rsid w:val="00B403DB"/>
    <w:rsid w:val="00B41AA0"/>
    <w:rsid w:val="00B43DB1"/>
    <w:rsid w:val="00B442C9"/>
    <w:rsid w:val="00B463C9"/>
    <w:rsid w:val="00B46958"/>
    <w:rsid w:val="00B46D0F"/>
    <w:rsid w:val="00B4703C"/>
    <w:rsid w:val="00B50F19"/>
    <w:rsid w:val="00B5122E"/>
    <w:rsid w:val="00B513F5"/>
    <w:rsid w:val="00B51694"/>
    <w:rsid w:val="00B51AD6"/>
    <w:rsid w:val="00B5290D"/>
    <w:rsid w:val="00B530AF"/>
    <w:rsid w:val="00B53BA2"/>
    <w:rsid w:val="00B53E89"/>
    <w:rsid w:val="00B55CBD"/>
    <w:rsid w:val="00B5630C"/>
    <w:rsid w:val="00B56571"/>
    <w:rsid w:val="00B567FC"/>
    <w:rsid w:val="00B570BA"/>
    <w:rsid w:val="00B6043B"/>
    <w:rsid w:val="00B60AA9"/>
    <w:rsid w:val="00B60F46"/>
    <w:rsid w:val="00B61AC5"/>
    <w:rsid w:val="00B6304C"/>
    <w:rsid w:val="00B63072"/>
    <w:rsid w:val="00B637D0"/>
    <w:rsid w:val="00B645B3"/>
    <w:rsid w:val="00B6476B"/>
    <w:rsid w:val="00B6510D"/>
    <w:rsid w:val="00B651A9"/>
    <w:rsid w:val="00B65D71"/>
    <w:rsid w:val="00B66913"/>
    <w:rsid w:val="00B66CB2"/>
    <w:rsid w:val="00B677AE"/>
    <w:rsid w:val="00B70528"/>
    <w:rsid w:val="00B70ED3"/>
    <w:rsid w:val="00B71046"/>
    <w:rsid w:val="00B71AD7"/>
    <w:rsid w:val="00B72D38"/>
    <w:rsid w:val="00B73F65"/>
    <w:rsid w:val="00B752A2"/>
    <w:rsid w:val="00B75C92"/>
    <w:rsid w:val="00B76CD2"/>
    <w:rsid w:val="00B77280"/>
    <w:rsid w:val="00B77ED2"/>
    <w:rsid w:val="00B80DAE"/>
    <w:rsid w:val="00B81265"/>
    <w:rsid w:val="00B817FA"/>
    <w:rsid w:val="00B81807"/>
    <w:rsid w:val="00B82605"/>
    <w:rsid w:val="00B8433B"/>
    <w:rsid w:val="00B851F8"/>
    <w:rsid w:val="00B85EA3"/>
    <w:rsid w:val="00B8622E"/>
    <w:rsid w:val="00B86309"/>
    <w:rsid w:val="00B869EE"/>
    <w:rsid w:val="00B869F8"/>
    <w:rsid w:val="00B86CD3"/>
    <w:rsid w:val="00B90FB4"/>
    <w:rsid w:val="00B91A4F"/>
    <w:rsid w:val="00B923A6"/>
    <w:rsid w:val="00B928E7"/>
    <w:rsid w:val="00B93590"/>
    <w:rsid w:val="00B9402E"/>
    <w:rsid w:val="00B94995"/>
    <w:rsid w:val="00B94E2A"/>
    <w:rsid w:val="00B94ECF"/>
    <w:rsid w:val="00B96F67"/>
    <w:rsid w:val="00BA0B2B"/>
    <w:rsid w:val="00BA0EE1"/>
    <w:rsid w:val="00BA157C"/>
    <w:rsid w:val="00BA214E"/>
    <w:rsid w:val="00BA2BA3"/>
    <w:rsid w:val="00BA340B"/>
    <w:rsid w:val="00BA37E0"/>
    <w:rsid w:val="00BA496D"/>
    <w:rsid w:val="00BA4D65"/>
    <w:rsid w:val="00BA4F36"/>
    <w:rsid w:val="00BA50FA"/>
    <w:rsid w:val="00BA55B2"/>
    <w:rsid w:val="00BA5834"/>
    <w:rsid w:val="00BA59F7"/>
    <w:rsid w:val="00BA5C0C"/>
    <w:rsid w:val="00BA5D68"/>
    <w:rsid w:val="00BA604E"/>
    <w:rsid w:val="00BA618F"/>
    <w:rsid w:val="00BA726E"/>
    <w:rsid w:val="00BA7DE3"/>
    <w:rsid w:val="00BB0E3D"/>
    <w:rsid w:val="00BB12E0"/>
    <w:rsid w:val="00BB166A"/>
    <w:rsid w:val="00BB229C"/>
    <w:rsid w:val="00BB300D"/>
    <w:rsid w:val="00BB307C"/>
    <w:rsid w:val="00BB372C"/>
    <w:rsid w:val="00BB45E5"/>
    <w:rsid w:val="00BB492E"/>
    <w:rsid w:val="00BB49D6"/>
    <w:rsid w:val="00BB5289"/>
    <w:rsid w:val="00BB52BA"/>
    <w:rsid w:val="00BB60B2"/>
    <w:rsid w:val="00BB664A"/>
    <w:rsid w:val="00BB6EB4"/>
    <w:rsid w:val="00BB6F6B"/>
    <w:rsid w:val="00BB7612"/>
    <w:rsid w:val="00BC0195"/>
    <w:rsid w:val="00BC0687"/>
    <w:rsid w:val="00BC137B"/>
    <w:rsid w:val="00BC26FD"/>
    <w:rsid w:val="00BC2714"/>
    <w:rsid w:val="00BC2A18"/>
    <w:rsid w:val="00BC2D1A"/>
    <w:rsid w:val="00BC3155"/>
    <w:rsid w:val="00BC33A3"/>
    <w:rsid w:val="00BC3D6B"/>
    <w:rsid w:val="00BC43B3"/>
    <w:rsid w:val="00BC4720"/>
    <w:rsid w:val="00BC56A5"/>
    <w:rsid w:val="00BC577D"/>
    <w:rsid w:val="00BC5833"/>
    <w:rsid w:val="00BC5E39"/>
    <w:rsid w:val="00BC675C"/>
    <w:rsid w:val="00BC6BAB"/>
    <w:rsid w:val="00BC71D0"/>
    <w:rsid w:val="00BC76F0"/>
    <w:rsid w:val="00BC7E74"/>
    <w:rsid w:val="00BD1329"/>
    <w:rsid w:val="00BD1D03"/>
    <w:rsid w:val="00BD1EF7"/>
    <w:rsid w:val="00BD3131"/>
    <w:rsid w:val="00BD3893"/>
    <w:rsid w:val="00BD3AE7"/>
    <w:rsid w:val="00BD3D72"/>
    <w:rsid w:val="00BD4159"/>
    <w:rsid w:val="00BD448A"/>
    <w:rsid w:val="00BD4FAC"/>
    <w:rsid w:val="00BD5B50"/>
    <w:rsid w:val="00BD69A6"/>
    <w:rsid w:val="00BE0216"/>
    <w:rsid w:val="00BE0FF7"/>
    <w:rsid w:val="00BE1124"/>
    <w:rsid w:val="00BE12C4"/>
    <w:rsid w:val="00BE2803"/>
    <w:rsid w:val="00BE2C74"/>
    <w:rsid w:val="00BE3BFF"/>
    <w:rsid w:val="00BE50C7"/>
    <w:rsid w:val="00BE52CE"/>
    <w:rsid w:val="00BE5F81"/>
    <w:rsid w:val="00BE6240"/>
    <w:rsid w:val="00BE7086"/>
    <w:rsid w:val="00BE780F"/>
    <w:rsid w:val="00BE7EE3"/>
    <w:rsid w:val="00BF0F0F"/>
    <w:rsid w:val="00BF1792"/>
    <w:rsid w:val="00BF2200"/>
    <w:rsid w:val="00BF2E0B"/>
    <w:rsid w:val="00BF32B3"/>
    <w:rsid w:val="00BF354F"/>
    <w:rsid w:val="00BF3BDC"/>
    <w:rsid w:val="00BF414D"/>
    <w:rsid w:val="00BF42F8"/>
    <w:rsid w:val="00BF498B"/>
    <w:rsid w:val="00BF5982"/>
    <w:rsid w:val="00BF598C"/>
    <w:rsid w:val="00BF6397"/>
    <w:rsid w:val="00BF67D0"/>
    <w:rsid w:val="00BF6A40"/>
    <w:rsid w:val="00BF6A65"/>
    <w:rsid w:val="00BF74A8"/>
    <w:rsid w:val="00BF7D12"/>
    <w:rsid w:val="00C01026"/>
    <w:rsid w:val="00C011DD"/>
    <w:rsid w:val="00C03351"/>
    <w:rsid w:val="00C03CB8"/>
    <w:rsid w:val="00C03EAF"/>
    <w:rsid w:val="00C04060"/>
    <w:rsid w:val="00C04B5E"/>
    <w:rsid w:val="00C05C10"/>
    <w:rsid w:val="00C06355"/>
    <w:rsid w:val="00C069CE"/>
    <w:rsid w:val="00C07583"/>
    <w:rsid w:val="00C07BE7"/>
    <w:rsid w:val="00C101C9"/>
    <w:rsid w:val="00C10C88"/>
    <w:rsid w:val="00C10D95"/>
    <w:rsid w:val="00C11A88"/>
    <w:rsid w:val="00C11FA8"/>
    <w:rsid w:val="00C1259C"/>
    <w:rsid w:val="00C12CEB"/>
    <w:rsid w:val="00C13BA6"/>
    <w:rsid w:val="00C13E87"/>
    <w:rsid w:val="00C1437A"/>
    <w:rsid w:val="00C14A63"/>
    <w:rsid w:val="00C14C84"/>
    <w:rsid w:val="00C15334"/>
    <w:rsid w:val="00C1594E"/>
    <w:rsid w:val="00C15D4B"/>
    <w:rsid w:val="00C1782A"/>
    <w:rsid w:val="00C208E2"/>
    <w:rsid w:val="00C210AE"/>
    <w:rsid w:val="00C2198C"/>
    <w:rsid w:val="00C2208D"/>
    <w:rsid w:val="00C223A8"/>
    <w:rsid w:val="00C23169"/>
    <w:rsid w:val="00C23440"/>
    <w:rsid w:val="00C23F72"/>
    <w:rsid w:val="00C25450"/>
    <w:rsid w:val="00C25B09"/>
    <w:rsid w:val="00C25B18"/>
    <w:rsid w:val="00C26B20"/>
    <w:rsid w:val="00C276E7"/>
    <w:rsid w:val="00C27AC7"/>
    <w:rsid w:val="00C27EC0"/>
    <w:rsid w:val="00C311BF"/>
    <w:rsid w:val="00C31A20"/>
    <w:rsid w:val="00C31CBA"/>
    <w:rsid w:val="00C32B62"/>
    <w:rsid w:val="00C33088"/>
    <w:rsid w:val="00C33CD5"/>
    <w:rsid w:val="00C348C5"/>
    <w:rsid w:val="00C34DF5"/>
    <w:rsid w:val="00C3662F"/>
    <w:rsid w:val="00C3697B"/>
    <w:rsid w:val="00C36F57"/>
    <w:rsid w:val="00C37CB0"/>
    <w:rsid w:val="00C401DC"/>
    <w:rsid w:val="00C402E6"/>
    <w:rsid w:val="00C40831"/>
    <w:rsid w:val="00C417C0"/>
    <w:rsid w:val="00C421B3"/>
    <w:rsid w:val="00C42201"/>
    <w:rsid w:val="00C430CD"/>
    <w:rsid w:val="00C4393D"/>
    <w:rsid w:val="00C441C1"/>
    <w:rsid w:val="00C44A7E"/>
    <w:rsid w:val="00C4557A"/>
    <w:rsid w:val="00C46438"/>
    <w:rsid w:val="00C4687B"/>
    <w:rsid w:val="00C4757D"/>
    <w:rsid w:val="00C4761B"/>
    <w:rsid w:val="00C47FAD"/>
    <w:rsid w:val="00C501F8"/>
    <w:rsid w:val="00C50792"/>
    <w:rsid w:val="00C5088E"/>
    <w:rsid w:val="00C51E37"/>
    <w:rsid w:val="00C52216"/>
    <w:rsid w:val="00C52457"/>
    <w:rsid w:val="00C524FA"/>
    <w:rsid w:val="00C5264E"/>
    <w:rsid w:val="00C52797"/>
    <w:rsid w:val="00C52B54"/>
    <w:rsid w:val="00C52BC1"/>
    <w:rsid w:val="00C53C2A"/>
    <w:rsid w:val="00C53D9E"/>
    <w:rsid w:val="00C542CC"/>
    <w:rsid w:val="00C54321"/>
    <w:rsid w:val="00C552AC"/>
    <w:rsid w:val="00C55950"/>
    <w:rsid w:val="00C57260"/>
    <w:rsid w:val="00C576F7"/>
    <w:rsid w:val="00C5796A"/>
    <w:rsid w:val="00C57984"/>
    <w:rsid w:val="00C57A1F"/>
    <w:rsid w:val="00C57F18"/>
    <w:rsid w:val="00C605F4"/>
    <w:rsid w:val="00C61864"/>
    <w:rsid w:val="00C627F9"/>
    <w:rsid w:val="00C62DEE"/>
    <w:rsid w:val="00C63993"/>
    <w:rsid w:val="00C63B79"/>
    <w:rsid w:val="00C64241"/>
    <w:rsid w:val="00C647CD"/>
    <w:rsid w:val="00C64825"/>
    <w:rsid w:val="00C6482F"/>
    <w:rsid w:val="00C655CA"/>
    <w:rsid w:val="00C66142"/>
    <w:rsid w:val="00C6637F"/>
    <w:rsid w:val="00C66B6B"/>
    <w:rsid w:val="00C66F98"/>
    <w:rsid w:val="00C670A1"/>
    <w:rsid w:val="00C677C0"/>
    <w:rsid w:val="00C701C0"/>
    <w:rsid w:val="00C7030B"/>
    <w:rsid w:val="00C7066D"/>
    <w:rsid w:val="00C7131A"/>
    <w:rsid w:val="00C72DEF"/>
    <w:rsid w:val="00C73EA6"/>
    <w:rsid w:val="00C73FFA"/>
    <w:rsid w:val="00C7416A"/>
    <w:rsid w:val="00C7421A"/>
    <w:rsid w:val="00C7460E"/>
    <w:rsid w:val="00C766AF"/>
    <w:rsid w:val="00C76B72"/>
    <w:rsid w:val="00C77265"/>
    <w:rsid w:val="00C774EE"/>
    <w:rsid w:val="00C77E56"/>
    <w:rsid w:val="00C801CF"/>
    <w:rsid w:val="00C807A1"/>
    <w:rsid w:val="00C81241"/>
    <w:rsid w:val="00C815EE"/>
    <w:rsid w:val="00C81BA0"/>
    <w:rsid w:val="00C81D26"/>
    <w:rsid w:val="00C81E9D"/>
    <w:rsid w:val="00C81EA1"/>
    <w:rsid w:val="00C8295D"/>
    <w:rsid w:val="00C83C9C"/>
    <w:rsid w:val="00C83E14"/>
    <w:rsid w:val="00C8490E"/>
    <w:rsid w:val="00C851FE"/>
    <w:rsid w:val="00C87482"/>
    <w:rsid w:val="00C87887"/>
    <w:rsid w:val="00C879F3"/>
    <w:rsid w:val="00C87C27"/>
    <w:rsid w:val="00C87E3C"/>
    <w:rsid w:val="00C905BC"/>
    <w:rsid w:val="00C90AEE"/>
    <w:rsid w:val="00C90D23"/>
    <w:rsid w:val="00C929EF"/>
    <w:rsid w:val="00C92A09"/>
    <w:rsid w:val="00C92BCD"/>
    <w:rsid w:val="00C92C42"/>
    <w:rsid w:val="00C92CD9"/>
    <w:rsid w:val="00C92E58"/>
    <w:rsid w:val="00C93482"/>
    <w:rsid w:val="00C93E2A"/>
    <w:rsid w:val="00C94453"/>
    <w:rsid w:val="00C948E3"/>
    <w:rsid w:val="00C94BB5"/>
    <w:rsid w:val="00C95560"/>
    <w:rsid w:val="00C95D14"/>
    <w:rsid w:val="00C96519"/>
    <w:rsid w:val="00C96B83"/>
    <w:rsid w:val="00C97D87"/>
    <w:rsid w:val="00CA0610"/>
    <w:rsid w:val="00CA0D3F"/>
    <w:rsid w:val="00CA1131"/>
    <w:rsid w:val="00CA1BB3"/>
    <w:rsid w:val="00CA22BB"/>
    <w:rsid w:val="00CA3280"/>
    <w:rsid w:val="00CA3718"/>
    <w:rsid w:val="00CA534E"/>
    <w:rsid w:val="00CA5617"/>
    <w:rsid w:val="00CA57BF"/>
    <w:rsid w:val="00CA5845"/>
    <w:rsid w:val="00CA610C"/>
    <w:rsid w:val="00CA6110"/>
    <w:rsid w:val="00CA6CEA"/>
    <w:rsid w:val="00CA79E1"/>
    <w:rsid w:val="00CB064F"/>
    <w:rsid w:val="00CB0795"/>
    <w:rsid w:val="00CB09BE"/>
    <w:rsid w:val="00CB0B6E"/>
    <w:rsid w:val="00CB138E"/>
    <w:rsid w:val="00CB1934"/>
    <w:rsid w:val="00CB2274"/>
    <w:rsid w:val="00CB2F3C"/>
    <w:rsid w:val="00CB36FA"/>
    <w:rsid w:val="00CB3A09"/>
    <w:rsid w:val="00CB3DAF"/>
    <w:rsid w:val="00CB4133"/>
    <w:rsid w:val="00CB44C1"/>
    <w:rsid w:val="00CB4D82"/>
    <w:rsid w:val="00CB6244"/>
    <w:rsid w:val="00CB6451"/>
    <w:rsid w:val="00CB68B5"/>
    <w:rsid w:val="00CB6A55"/>
    <w:rsid w:val="00CB6D03"/>
    <w:rsid w:val="00CB78FF"/>
    <w:rsid w:val="00CC158C"/>
    <w:rsid w:val="00CC161C"/>
    <w:rsid w:val="00CC1BDB"/>
    <w:rsid w:val="00CC2521"/>
    <w:rsid w:val="00CC2E7D"/>
    <w:rsid w:val="00CC3E11"/>
    <w:rsid w:val="00CC415A"/>
    <w:rsid w:val="00CC4993"/>
    <w:rsid w:val="00CC4BA1"/>
    <w:rsid w:val="00CC4F26"/>
    <w:rsid w:val="00CC5D3B"/>
    <w:rsid w:val="00CC6CA7"/>
    <w:rsid w:val="00CC6D4B"/>
    <w:rsid w:val="00CC7A47"/>
    <w:rsid w:val="00CC7F2D"/>
    <w:rsid w:val="00CC7FB8"/>
    <w:rsid w:val="00CD051E"/>
    <w:rsid w:val="00CD0CA8"/>
    <w:rsid w:val="00CD31A7"/>
    <w:rsid w:val="00CD36C3"/>
    <w:rsid w:val="00CD4831"/>
    <w:rsid w:val="00CD4E45"/>
    <w:rsid w:val="00CD5421"/>
    <w:rsid w:val="00CD576D"/>
    <w:rsid w:val="00CD5DFD"/>
    <w:rsid w:val="00CD640D"/>
    <w:rsid w:val="00CD6496"/>
    <w:rsid w:val="00CD6D4C"/>
    <w:rsid w:val="00CD7436"/>
    <w:rsid w:val="00CD79DE"/>
    <w:rsid w:val="00CD7FAB"/>
    <w:rsid w:val="00CE064A"/>
    <w:rsid w:val="00CE0B7E"/>
    <w:rsid w:val="00CE1E41"/>
    <w:rsid w:val="00CE21FC"/>
    <w:rsid w:val="00CE2E44"/>
    <w:rsid w:val="00CE310D"/>
    <w:rsid w:val="00CE3804"/>
    <w:rsid w:val="00CE391E"/>
    <w:rsid w:val="00CE4BA1"/>
    <w:rsid w:val="00CE6E81"/>
    <w:rsid w:val="00CE7241"/>
    <w:rsid w:val="00CE72F9"/>
    <w:rsid w:val="00CE75C6"/>
    <w:rsid w:val="00CE78D0"/>
    <w:rsid w:val="00CE7A60"/>
    <w:rsid w:val="00CE7CCA"/>
    <w:rsid w:val="00CE7D9B"/>
    <w:rsid w:val="00CF0905"/>
    <w:rsid w:val="00CF0C42"/>
    <w:rsid w:val="00CF14EF"/>
    <w:rsid w:val="00CF1A1D"/>
    <w:rsid w:val="00CF1DD3"/>
    <w:rsid w:val="00CF239A"/>
    <w:rsid w:val="00CF30FA"/>
    <w:rsid w:val="00CF3A95"/>
    <w:rsid w:val="00CF4DEC"/>
    <w:rsid w:val="00CF6E77"/>
    <w:rsid w:val="00D01EF8"/>
    <w:rsid w:val="00D0287E"/>
    <w:rsid w:val="00D02B16"/>
    <w:rsid w:val="00D0353F"/>
    <w:rsid w:val="00D04958"/>
    <w:rsid w:val="00D05793"/>
    <w:rsid w:val="00D05DD0"/>
    <w:rsid w:val="00D060DA"/>
    <w:rsid w:val="00D063E1"/>
    <w:rsid w:val="00D10CD2"/>
    <w:rsid w:val="00D11CCB"/>
    <w:rsid w:val="00D11D1E"/>
    <w:rsid w:val="00D1305A"/>
    <w:rsid w:val="00D13426"/>
    <w:rsid w:val="00D135BE"/>
    <w:rsid w:val="00D1432E"/>
    <w:rsid w:val="00D144C5"/>
    <w:rsid w:val="00D146B0"/>
    <w:rsid w:val="00D1569F"/>
    <w:rsid w:val="00D15CA7"/>
    <w:rsid w:val="00D16187"/>
    <w:rsid w:val="00D16236"/>
    <w:rsid w:val="00D1664B"/>
    <w:rsid w:val="00D171FB"/>
    <w:rsid w:val="00D17B37"/>
    <w:rsid w:val="00D17BE8"/>
    <w:rsid w:val="00D17F09"/>
    <w:rsid w:val="00D17F48"/>
    <w:rsid w:val="00D2020E"/>
    <w:rsid w:val="00D203E5"/>
    <w:rsid w:val="00D20EC3"/>
    <w:rsid w:val="00D21C0C"/>
    <w:rsid w:val="00D22730"/>
    <w:rsid w:val="00D23842"/>
    <w:rsid w:val="00D2502E"/>
    <w:rsid w:val="00D25B82"/>
    <w:rsid w:val="00D25EB1"/>
    <w:rsid w:val="00D2606E"/>
    <w:rsid w:val="00D2608F"/>
    <w:rsid w:val="00D260EF"/>
    <w:rsid w:val="00D263DF"/>
    <w:rsid w:val="00D27181"/>
    <w:rsid w:val="00D27CC7"/>
    <w:rsid w:val="00D3142F"/>
    <w:rsid w:val="00D314BC"/>
    <w:rsid w:val="00D32C7C"/>
    <w:rsid w:val="00D32E98"/>
    <w:rsid w:val="00D34D19"/>
    <w:rsid w:val="00D35852"/>
    <w:rsid w:val="00D361BE"/>
    <w:rsid w:val="00D3647D"/>
    <w:rsid w:val="00D365A8"/>
    <w:rsid w:val="00D36A1E"/>
    <w:rsid w:val="00D3785F"/>
    <w:rsid w:val="00D37904"/>
    <w:rsid w:val="00D40487"/>
    <w:rsid w:val="00D4057D"/>
    <w:rsid w:val="00D40A29"/>
    <w:rsid w:val="00D40C4F"/>
    <w:rsid w:val="00D41F40"/>
    <w:rsid w:val="00D4345E"/>
    <w:rsid w:val="00D45009"/>
    <w:rsid w:val="00D4527D"/>
    <w:rsid w:val="00D452C7"/>
    <w:rsid w:val="00D45D22"/>
    <w:rsid w:val="00D460CC"/>
    <w:rsid w:val="00D46258"/>
    <w:rsid w:val="00D46314"/>
    <w:rsid w:val="00D46346"/>
    <w:rsid w:val="00D475B3"/>
    <w:rsid w:val="00D50116"/>
    <w:rsid w:val="00D5094B"/>
    <w:rsid w:val="00D50C9D"/>
    <w:rsid w:val="00D510AF"/>
    <w:rsid w:val="00D51779"/>
    <w:rsid w:val="00D5194B"/>
    <w:rsid w:val="00D51C34"/>
    <w:rsid w:val="00D53C08"/>
    <w:rsid w:val="00D541FB"/>
    <w:rsid w:val="00D5435C"/>
    <w:rsid w:val="00D57224"/>
    <w:rsid w:val="00D601DF"/>
    <w:rsid w:val="00D6050C"/>
    <w:rsid w:val="00D6088C"/>
    <w:rsid w:val="00D61055"/>
    <w:rsid w:val="00D61AB1"/>
    <w:rsid w:val="00D6264D"/>
    <w:rsid w:val="00D62694"/>
    <w:rsid w:val="00D63365"/>
    <w:rsid w:val="00D64023"/>
    <w:rsid w:val="00D64935"/>
    <w:rsid w:val="00D657B9"/>
    <w:rsid w:val="00D65DCC"/>
    <w:rsid w:val="00D6620D"/>
    <w:rsid w:val="00D667FD"/>
    <w:rsid w:val="00D66C82"/>
    <w:rsid w:val="00D66EB2"/>
    <w:rsid w:val="00D6780C"/>
    <w:rsid w:val="00D67FF6"/>
    <w:rsid w:val="00D7002F"/>
    <w:rsid w:val="00D70529"/>
    <w:rsid w:val="00D70BA5"/>
    <w:rsid w:val="00D711E6"/>
    <w:rsid w:val="00D71674"/>
    <w:rsid w:val="00D716AB"/>
    <w:rsid w:val="00D71B35"/>
    <w:rsid w:val="00D72386"/>
    <w:rsid w:val="00D72E65"/>
    <w:rsid w:val="00D74E4D"/>
    <w:rsid w:val="00D75428"/>
    <w:rsid w:val="00D7589A"/>
    <w:rsid w:val="00D76A81"/>
    <w:rsid w:val="00D77215"/>
    <w:rsid w:val="00D7795E"/>
    <w:rsid w:val="00D80013"/>
    <w:rsid w:val="00D80BC4"/>
    <w:rsid w:val="00D80D87"/>
    <w:rsid w:val="00D8122C"/>
    <w:rsid w:val="00D81609"/>
    <w:rsid w:val="00D81B3E"/>
    <w:rsid w:val="00D83C03"/>
    <w:rsid w:val="00D842F4"/>
    <w:rsid w:val="00D84496"/>
    <w:rsid w:val="00D8489A"/>
    <w:rsid w:val="00D84ED7"/>
    <w:rsid w:val="00D86337"/>
    <w:rsid w:val="00D8660D"/>
    <w:rsid w:val="00D86989"/>
    <w:rsid w:val="00D87778"/>
    <w:rsid w:val="00D87782"/>
    <w:rsid w:val="00D87999"/>
    <w:rsid w:val="00D87AA4"/>
    <w:rsid w:val="00D87E30"/>
    <w:rsid w:val="00D90558"/>
    <w:rsid w:val="00D9165D"/>
    <w:rsid w:val="00D916A4"/>
    <w:rsid w:val="00D91C2B"/>
    <w:rsid w:val="00D9307B"/>
    <w:rsid w:val="00D94FF4"/>
    <w:rsid w:val="00D96482"/>
    <w:rsid w:val="00D96B47"/>
    <w:rsid w:val="00D9753F"/>
    <w:rsid w:val="00D97580"/>
    <w:rsid w:val="00DA0256"/>
    <w:rsid w:val="00DA03D6"/>
    <w:rsid w:val="00DA0FEA"/>
    <w:rsid w:val="00DA2144"/>
    <w:rsid w:val="00DA2D1F"/>
    <w:rsid w:val="00DA3125"/>
    <w:rsid w:val="00DA3659"/>
    <w:rsid w:val="00DA3F7A"/>
    <w:rsid w:val="00DA58D9"/>
    <w:rsid w:val="00DA59B6"/>
    <w:rsid w:val="00DA5D7B"/>
    <w:rsid w:val="00DA6487"/>
    <w:rsid w:val="00DA6648"/>
    <w:rsid w:val="00DA6997"/>
    <w:rsid w:val="00DA6CBE"/>
    <w:rsid w:val="00DA6D7F"/>
    <w:rsid w:val="00DB0A8D"/>
    <w:rsid w:val="00DB0B3E"/>
    <w:rsid w:val="00DB113E"/>
    <w:rsid w:val="00DB15E9"/>
    <w:rsid w:val="00DB1F54"/>
    <w:rsid w:val="00DB2648"/>
    <w:rsid w:val="00DB33FE"/>
    <w:rsid w:val="00DB355D"/>
    <w:rsid w:val="00DB3B74"/>
    <w:rsid w:val="00DB6089"/>
    <w:rsid w:val="00DB771A"/>
    <w:rsid w:val="00DC0263"/>
    <w:rsid w:val="00DC02FD"/>
    <w:rsid w:val="00DC056E"/>
    <w:rsid w:val="00DC0750"/>
    <w:rsid w:val="00DC08F0"/>
    <w:rsid w:val="00DC0B02"/>
    <w:rsid w:val="00DC176E"/>
    <w:rsid w:val="00DC1F13"/>
    <w:rsid w:val="00DC24E9"/>
    <w:rsid w:val="00DC2AF5"/>
    <w:rsid w:val="00DC3D34"/>
    <w:rsid w:val="00DC3EA8"/>
    <w:rsid w:val="00DC4254"/>
    <w:rsid w:val="00DC4280"/>
    <w:rsid w:val="00DC4928"/>
    <w:rsid w:val="00DC5089"/>
    <w:rsid w:val="00DC5164"/>
    <w:rsid w:val="00DC59F2"/>
    <w:rsid w:val="00DC6350"/>
    <w:rsid w:val="00DC7C93"/>
    <w:rsid w:val="00DC7D99"/>
    <w:rsid w:val="00DC7FC9"/>
    <w:rsid w:val="00DD0369"/>
    <w:rsid w:val="00DD06F4"/>
    <w:rsid w:val="00DD0DA4"/>
    <w:rsid w:val="00DD0DED"/>
    <w:rsid w:val="00DD1036"/>
    <w:rsid w:val="00DD1396"/>
    <w:rsid w:val="00DD1DC7"/>
    <w:rsid w:val="00DD217A"/>
    <w:rsid w:val="00DD259D"/>
    <w:rsid w:val="00DD2FB3"/>
    <w:rsid w:val="00DD416E"/>
    <w:rsid w:val="00DD4553"/>
    <w:rsid w:val="00DD4C28"/>
    <w:rsid w:val="00DD4FE8"/>
    <w:rsid w:val="00DD6C7F"/>
    <w:rsid w:val="00DD7646"/>
    <w:rsid w:val="00DD7EC2"/>
    <w:rsid w:val="00DE0DE2"/>
    <w:rsid w:val="00DE1301"/>
    <w:rsid w:val="00DE3AA5"/>
    <w:rsid w:val="00DE3CE0"/>
    <w:rsid w:val="00DE47A4"/>
    <w:rsid w:val="00DE47E7"/>
    <w:rsid w:val="00DE572A"/>
    <w:rsid w:val="00DE5809"/>
    <w:rsid w:val="00DE5F3F"/>
    <w:rsid w:val="00DE66A0"/>
    <w:rsid w:val="00DE6BC0"/>
    <w:rsid w:val="00DE701A"/>
    <w:rsid w:val="00DE75BB"/>
    <w:rsid w:val="00DE7E5E"/>
    <w:rsid w:val="00DF0080"/>
    <w:rsid w:val="00DF01BC"/>
    <w:rsid w:val="00DF0206"/>
    <w:rsid w:val="00DF1117"/>
    <w:rsid w:val="00DF13B6"/>
    <w:rsid w:val="00DF1AC9"/>
    <w:rsid w:val="00DF233C"/>
    <w:rsid w:val="00DF23DB"/>
    <w:rsid w:val="00DF2A75"/>
    <w:rsid w:val="00DF2BB3"/>
    <w:rsid w:val="00DF3813"/>
    <w:rsid w:val="00DF4331"/>
    <w:rsid w:val="00DF433A"/>
    <w:rsid w:val="00DF48BB"/>
    <w:rsid w:val="00DF49B0"/>
    <w:rsid w:val="00DF5679"/>
    <w:rsid w:val="00DF5FB5"/>
    <w:rsid w:val="00DF61C4"/>
    <w:rsid w:val="00DF7F21"/>
    <w:rsid w:val="00E01C66"/>
    <w:rsid w:val="00E02638"/>
    <w:rsid w:val="00E030F9"/>
    <w:rsid w:val="00E0369C"/>
    <w:rsid w:val="00E03836"/>
    <w:rsid w:val="00E03F08"/>
    <w:rsid w:val="00E04185"/>
    <w:rsid w:val="00E04EB0"/>
    <w:rsid w:val="00E05713"/>
    <w:rsid w:val="00E05AA1"/>
    <w:rsid w:val="00E05E0F"/>
    <w:rsid w:val="00E0658B"/>
    <w:rsid w:val="00E06CE0"/>
    <w:rsid w:val="00E070A1"/>
    <w:rsid w:val="00E07978"/>
    <w:rsid w:val="00E07C56"/>
    <w:rsid w:val="00E10487"/>
    <w:rsid w:val="00E109ED"/>
    <w:rsid w:val="00E1238F"/>
    <w:rsid w:val="00E128D5"/>
    <w:rsid w:val="00E12EE3"/>
    <w:rsid w:val="00E1325B"/>
    <w:rsid w:val="00E136A2"/>
    <w:rsid w:val="00E13BC3"/>
    <w:rsid w:val="00E13CBE"/>
    <w:rsid w:val="00E13F64"/>
    <w:rsid w:val="00E146A7"/>
    <w:rsid w:val="00E15479"/>
    <w:rsid w:val="00E15D3A"/>
    <w:rsid w:val="00E1669C"/>
    <w:rsid w:val="00E1737D"/>
    <w:rsid w:val="00E17484"/>
    <w:rsid w:val="00E20715"/>
    <w:rsid w:val="00E22100"/>
    <w:rsid w:val="00E231F9"/>
    <w:rsid w:val="00E23747"/>
    <w:rsid w:val="00E24243"/>
    <w:rsid w:val="00E24D7E"/>
    <w:rsid w:val="00E2574B"/>
    <w:rsid w:val="00E2596C"/>
    <w:rsid w:val="00E2655C"/>
    <w:rsid w:val="00E26A7C"/>
    <w:rsid w:val="00E270AE"/>
    <w:rsid w:val="00E2767D"/>
    <w:rsid w:val="00E27918"/>
    <w:rsid w:val="00E303ED"/>
    <w:rsid w:val="00E30CBA"/>
    <w:rsid w:val="00E31A55"/>
    <w:rsid w:val="00E31CCF"/>
    <w:rsid w:val="00E3397E"/>
    <w:rsid w:val="00E33FCA"/>
    <w:rsid w:val="00E3425A"/>
    <w:rsid w:val="00E34C1D"/>
    <w:rsid w:val="00E35329"/>
    <w:rsid w:val="00E35687"/>
    <w:rsid w:val="00E358DD"/>
    <w:rsid w:val="00E3652F"/>
    <w:rsid w:val="00E36964"/>
    <w:rsid w:val="00E36E92"/>
    <w:rsid w:val="00E371A3"/>
    <w:rsid w:val="00E401DF"/>
    <w:rsid w:val="00E40303"/>
    <w:rsid w:val="00E43827"/>
    <w:rsid w:val="00E44148"/>
    <w:rsid w:val="00E442F2"/>
    <w:rsid w:val="00E44603"/>
    <w:rsid w:val="00E446F7"/>
    <w:rsid w:val="00E44FAF"/>
    <w:rsid w:val="00E45747"/>
    <w:rsid w:val="00E45F22"/>
    <w:rsid w:val="00E46CB2"/>
    <w:rsid w:val="00E47A21"/>
    <w:rsid w:val="00E47BAE"/>
    <w:rsid w:val="00E50B3E"/>
    <w:rsid w:val="00E514BB"/>
    <w:rsid w:val="00E51540"/>
    <w:rsid w:val="00E52A00"/>
    <w:rsid w:val="00E53746"/>
    <w:rsid w:val="00E53752"/>
    <w:rsid w:val="00E53BEF"/>
    <w:rsid w:val="00E5704A"/>
    <w:rsid w:val="00E601BB"/>
    <w:rsid w:val="00E608A9"/>
    <w:rsid w:val="00E60CAA"/>
    <w:rsid w:val="00E615E8"/>
    <w:rsid w:val="00E623D1"/>
    <w:rsid w:val="00E62919"/>
    <w:rsid w:val="00E6297C"/>
    <w:rsid w:val="00E63075"/>
    <w:rsid w:val="00E64473"/>
    <w:rsid w:val="00E66A66"/>
    <w:rsid w:val="00E67EB7"/>
    <w:rsid w:val="00E703FD"/>
    <w:rsid w:val="00E70968"/>
    <w:rsid w:val="00E72449"/>
    <w:rsid w:val="00E73299"/>
    <w:rsid w:val="00E732B9"/>
    <w:rsid w:val="00E76188"/>
    <w:rsid w:val="00E765FA"/>
    <w:rsid w:val="00E76820"/>
    <w:rsid w:val="00E76DB0"/>
    <w:rsid w:val="00E77593"/>
    <w:rsid w:val="00E77F9A"/>
    <w:rsid w:val="00E80140"/>
    <w:rsid w:val="00E818C1"/>
    <w:rsid w:val="00E819B3"/>
    <w:rsid w:val="00E81EA8"/>
    <w:rsid w:val="00E81F29"/>
    <w:rsid w:val="00E823E8"/>
    <w:rsid w:val="00E82412"/>
    <w:rsid w:val="00E8258F"/>
    <w:rsid w:val="00E82620"/>
    <w:rsid w:val="00E82CE8"/>
    <w:rsid w:val="00E8375F"/>
    <w:rsid w:val="00E84269"/>
    <w:rsid w:val="00E868DC"/>
    <w:rsid w:val="00E86C99"/>
    <w:rsid w:val="00E87606"/>
    <w:rsid w:val="00E877F2"/>
    <w:rsid w:val="00E87E2F"/>
    <w:rsid w:val="00E90F17"/>
    <w:rsid w:val="00E917F1"/>
    <w:rsid w:val="00E92AAA"/>
    <w:rsid w:val="00E93378"/>
    <w:rsid w:val="00E93444"/>
    <w:rsid w:val="00E93840"/>
    <w:rsid w:val="00E939AB"/>
    <w:rsid w:val="00E93BEF"/>
    <w:rsid w:val="00E93C8A"/>
    <w:rsid w:val="00E9420A"/>
    <w:rsid w:val="00E953D4"/>
    <w:rsid w:val="00E95589"/>
    <w:rsid w:val="00E95684"/>
    <w:rsid w:val="00E95FD1"/>
    <w:rsid w:val="00E96E5B"/>
    <w:rsid w:val="00E97AB6"/>
    <w:rsid w:val="00EA084C"/>
    <w:rsid w:val="00EA0C5A"/>
    <w:rsid w:val="00EA1E54"/>
    <w:rsid w:val="00EA2456"/>
    <w:rsid w:val="00EA2C12"/>
    <w:rsid w:val="00EA3304"/>
    <w:rsid w:val="00EA38E0"/>
    <w:rsid w:val="00EA3CC7"/>
    <w:rsid w:val="00EA3D9F"/>
    <w:rsid w:val="00EA3F9C"/>
    <w:rsid w:val="00EA5270"/>
    <w:rsid w:val="00EA533B"/>
    <w:rsid w:val="00EA6540"/>
    <w:rsid w:val="00EA689E"/>
    <w:rsid w:val="00EA7C62"/>
    <w:rsid w:val="00EB0A0E"/>
    <w:rsid w:val="00EB0C6B"/>
    <w:rsid w:val="00EB0CA5"/>
    <w:rsid w:val="00EB0EC4"/>
    <w:rsid w:val="00EB4116"/>
    <w:rsid w:val="00EB4BE6"/>
    <w:rsid w:val="00EB74AF"/>
    <w:rsid w:val="00EC025D"/>
    <w:rsid w:val="00EC03E4"/>
    <w:rsid w:val="00EC041D"/>
    <w:rsid w:val="00EC04A2"/>
    <w:rsid w:val="00EC0CE4"/>
    <w:rsid w:val="00EC0DDF"/>
    <w:rsid w:val="00EC2317"/>
    <w:rsid w:val="00EC3118"/>
    <w:rsid w:val="00EC40B5"/>
    <w:rsid w:val="00EC4B2B"/>
    <w:rsid w:val="00EC5247"/>
    <w:rsid w:val="00EC5B01"/>
    <w:rsid w:val="00EC7FE8"/>
    <w:rsid w:val="00ED03BB"/>
    <w:rsid w:val="00ED05E2"/>
    <w:rsid w:val="00ED0C82"/>
    <w:rsid w:val="00ED179C"/>
    <w:rsid w:val="00ED192A"/>
    <w:rsid w:val="00ED1C0E"/>
    <w:rsid w:val="00ED2A2E"/>
    <w:rsid w:val="00ED2C39"/>
    <w:rsid w:val="00ED35DD"/>
    <w:rsid w:val="00ED3ACF"/>
    <w:rsid w:val="00ED3DCD"/>
    <w:rsid w:val="00ED40A6"/>
    <w:rsid w:val="00ED4201"/>
    <w:rsid w:val="00ED5B4A"/>
    <w:rsid w:val="00ED5CA1"/>
    <w:rsid w:val="00ED5DE3"/>
    <w:rsid w:val="00ED5FEA"/>
    <w:rsid w:val="00ED63EF"/>
    <w:rsid w:val="00ED755C"/>
    <w:rsid w:val="00ED7691"/>
    <w:rsid w:val="00ED76CB"/>
    <w:rsid w:val="00ED7E0F"/>
    <w:rsid w:val="00EE0825"/>
    <w:rsid w:val="00EE0DA2"/>
    <w:rsid w:val="00EE10A3"/>
    <w:rsid w:val="00EE146F"/>
    <w:rsid w:val="00EE2352"/>
    <w:rsid w:val="00EE3356"/>
    <w:rsid w:val="00EE33FD"/>
    <w:rsid w:val="00EE3571"/>
    <w:rsid w:val="00EE46C9"/>
    <w:rsid w:val="00EE4E4D"/>
    <w:rsid w:val="00EE5D93"/>
    <w:rsid w:val="00EE5F1B"/>
    <w:rsid w:val="00EE742E"/>
    <w:rsid w:val="00EF0551"/>
    <w:rsid w:val="00EF087B"/>
    <w:rsid w:val="00EF1082"/>
    <w:rsid w:val="00EF1884"/>
    <w:rsid w:val="00EF2A95"/>
    <w:rsid w:val="00EF3918"/>
    <w:rsid w:val="00EF41CB"/>
    <w:rsid w:val="00EF4531"/>
    <w:rsid w:val="00EF481F"/>
    <w:rsid w:val="00EF52D4"/>
    <w:rsid w:val="00EF5B3B"/>
    <w:rsid w:val="00EF5E4A"/>
    <w:rsid w:val="00EF609F"/>
    <w:rsid w:val="00EF64E7"/>
    <w:rsid w:val="00EF6712"/>
    <w:rsid w:val="00EF6944"/>
    <w:rsid w:val="00EF6F3A"/>
    <w:rsid w:val="00F02577"/>
    <w:rsid w:val="00F02956"/>
    <w:rsid w:val="00F05190"/>
    <w:rsid w:val="00F05C25"/>
    <w:rsid w:val="00F07421"/>
    <w:rsid w:val="00F07D40"/>
    <w:rsid w:val="00F10A88"/>
    <w:rsid w:val="00F10ED3"/>
    <w:rsid w:val="00F11796"/>
    <w:rsid w:val="00F121E5"/>
    <w:rsid w:val="00F124D2"/>
    <w:rsid w:val="00F132FD"/>
    <w:rsid w:val="00F13427"/>
    <w:rsid w:val="00F13978"/>
    <w:rsid w:val="00F14588"/>
    <w:rsid w:val="00F159E1"/>
    <w:rsid w:val="00F15C0E"/>
    <w:rsid w:val="00F164FD"/>
    <w:rsid w:val="00F16A75"/>
    <w:rsid w:val="00F16ADA"/>
    <w:rsid w:val="00F17087"/>
    <w:rsid w:val="00F1774C"/>
    <w:rsid w:val="00F17D5C"/>
    <w:rsid w:val="00F2038C"/>
    <w:rsid w:val="00F203D9"/>
    <w:rsid w:val="00F206B6"/>
    <w:rsid w:val="00F20929"/>
    <w:rsid w:val="00F21D6A"/>
    <w:rsid w:val="00F21FF0"/>
    <w:rsid w:val="00F237CE"/>
    <w:rsid w:val="00F23985"/>
    <w:rsid w:val="00F23C63"/>
    <w:rsid w:val="00F246EA"/>
    <w:rsid w:val="00F25AEC"/>
    <w:rsid w:val="00F267F4"/>
    <w:rsid w:val="00F26B67"/>
    <w:rsid w:val="00F26B9A"/>
    <w:rsid w:val="00F27698"/>
    <w:rsid w:val="00F27859"/>
    <w:rsid w:val="00F3012A"/>
    <w:rsid w:val="00F305FC"/>
    <w:rsid w:val="00F313BE"/>
    <w:rsid w:val="00F332EF"/>
    <w:rsid w:val="00F33433"/>
    <w:rsid w:val="00F342A8"/>
    <w:rsid w:val="00F36F4E"/>
    <w:rsid w:val="00F371AD"/>
    <w:rsid w:val="00F37494"/>
    <w:rsid w:val="00F37873"/>
    <w:rsid w:val="00F37A2C"/>
    <w:rsid w:val="00F37D09"/>
    <w:rsid w:val="00F37D68"/>
    <w:rsid w:val="00F406B9"/>
    <w:rsid w:val="00F40890"/>
    <w:rsid w:val="00F41301"/>
    <w:rsid w:val="00F415EF"/>
    <w:rsid w:val="00F41DF7"/>
    <w:rsid w:val="00F426DC"/>
    <w:rsid w:val="00F4283C"/>
    <w:rsid w:val="00F4295C"/>
    <w:rsid w:val="00F43FF7"/>
    <w:rsid w:val="00F4585C"/>
    <w:rsid w:val="00F46696"/>
    <w:rsid w:val="00F47966"/>
    <w:rsid w:val="00F47E7B"/>
    <w:rsid w:val="00F502F0"/>
    <w:rsid w:val="00F51D8B"/>
    <w:rsid w:val="00F52539"/>
    <w:rsid w:val="00F52D80"/>
    <w:rsid w:val="00F53098"/>
    <w:rsid w:val="00F5320C"/>
    <w:rsid w:val="00F537B3"/>
    <w:rsid w:val="00F53D02"/>
    <w:rsid w:val="00F54036"/>
    <w:rsid w:val="00F54380"/>
    <w:rsid w:val="00F54843"/>
    <w:rsid w:val="00F54BB6"/>
    <w:rsid w:val="00F54DD8"/>
    <w:rsid w:val="00F560A9"/>
    <w:rsid w:val="00F56208"/>
    <w:rsid w:val="00F6006B"/>
    <w:rsid w:val="00F612E3"/>
    <w:rsid w:val="00F614E3"/>
    <w:rsid w:val="00F61699"/>
    <w:rsid w:val="00F61DA9"/>
    <w:rsid w:val="00F61E4E"/>
    <w:rsid w:val="00F6226F"/>
    <w:rsid w:val="00F62AFE"/>
    <w:rsid w:val="00F62D17"/>
    <w:rsid w:val="00F6350F"/>
    <w:rsid w:val="00F643AA"/>
    <w:rsid w:val="00F64626"/>
    <w:rsid w:val="00F656AE"/>
    <w:rsid w:val="00F66EBA"/>
    <w:rsid w:val="00F676BC"/>
    <w:rsid w:val="00F67D26"/>
    <w:rsid w:val="00F67F0C"/>
    <w:rsid w:val="00F71387"/>
    <w:rsid w:val="00F71C5F"/>
    <w:rsid w:val="00F72230"/>
    <w:rsid w:val="00F727CE"/>
    <w:rsid w:val="00F739AB"/>
    <w:rsid w:val="00F759D6"/>
    <w:rsid w:val="00F76B10"/>
    <w:rsid w:val="00F76B2C"/>
    <w:rsid w:val="00F777FE"/>
    <w:rsid w:val="00F77880"/>
    <w:rsid w:val="00F77920"/>
    <w:rsid w:val="00F80A40"/>
    <w:rsid w:val="00F80FF1"/>
    <w:rsid w:val="00F8192D"/>
    <w:rsid w:val="00F82749"/>
    <w:rsid w:val="00F82A73"/>
    <w:rsid w:val="00F82AC3"/>
    <w:rsid w:val="00F8334F"/>
    <w:rsid w:val="00F834FA"/>
    <w:rsid w:val="00F846F2"/>
    <w:rsid w:val="00F8499C"/>
    <w:rsid w:val="00F84FBD"/>
    <w:rsid w:val="00F856D1"/>
    <w:rsid w:val="00F86768"/>
    <w:rsid w:val="00F867BD"/>
    <w:rsid w:val="00F86D39"/>
    <w:rsid w:val="00F86ED6"/>
    <w:rsid w:val="00F8791D"/>
    <w:rsid w:val="00F87DF5"/>
    <w:rsid w:val="00F90A09"/>
    <w:rsid w:val="00F90BA6"/>
    <w:rsid w:val="00F91C24"/>
    <w:rsid w:val="00F9231E"/>
    <w:rsid w:val="00F934BA"/>
    <w:rsid w:val="00F934CE"/>
    <w:rsid w:val="00F93E9E"/>
    <w:rsid w:val="00F948AA"/>
    <w:rsid w:val="00F94DC5"/>
    <w:rsid w:val="00F94E19"/>
    <w:rsid w:val="00F94E50"/>
    <w:rsid w:val="00F9579A"/>
    <w:rsid w:val="00F957F3"/>
    <w:rsid w:val="00F9648A"/>
    <w:rsid w:val="00F9740A"/>
    <w:rsid w:val="00F97D67"/>
    <w:rsid w:val="00F97F4B"/>
    <w:rsid w:val="00F97FF2"/>
    <w:rsid w:val="00FA24FF"/>
    <w:rsid w:val="00FA2B84"/>
    <w:rsid w:val="00FA397D"/>
    <w:rsid w:val="00FA3F49"/>
    <w:rsid w:val="00FA47CD"/>
    <w:rsid w:val="00FA4E83"/>
    <w:rsid w:val="00FA5D07"/>
    <w:rsid w:val="00FA5DB6"/>
    <w:rsid w:val="00FA5DD7"/>
    <w:rsid w:val="00FA5E09"/>
    <w:rsid w:val="00FA6F4D"/>
    <w:rsid w:val="00FA727A"/>
    <w:rsid w:val="00FA78F7"/>
    <w:rsid w:val="00FA7C5B"/>
    <w:rsid w:val="00FB0129"/>
    <w:rsid w:val="00FB0A4E"/>
    <w:rsid w:val="00FB0AE2"/>
    <w:rsid w:val="00FB0C83"/>
    <w:rsid w:val="00FB1136"/>
    <w:rsid w:val="00FB2BF4"/>
    <w:rsid w:val="00FB2EF1"/>
    <w:rsid w:val="00FB4244"/>
    <w:rsid w:val="00FB4A7F"/>
    <w:rsid w:val="00FB4AEE"/>
    <w:rsid w:val="00FB5437"/>
    <w:rsid w:val="00FB55D6"/>
    <w:rsid w:val="00FB590A"/>
    <w:rsid w:val="00FB5EFD"/>
    <w:rsid w:val="00FB6F89"/>
    <w:rsid w:val="00FC0812"/>
    <w:rsid w:val="00FC0D15"/>
    <w:rsid w:val="00FC1D20"/>
    <w:rsid w:val="00FC2CC2"/>
    <w:rsid w:val="00FC3202"/>
    <w:rsid w:val="00FC32AF"/>
    <w:rsid w:val="00FC3BCD"/>
    <w:rsid w:val="00FC43E8"/>
    <w:rsid w:val="00FC469B"/>
    <w:rsid w:val="00FC4704"/>
    <w:rsid w:val="00FC4781"/>
    <w:rsid w:val="00FC4AA1"/>
    <w:rsid w:val="00FC5671"/>
    <w:rsid w:val="00FC5813"/>
    <w:rsid w:val="00FC589A"/>
    <w:rsid w:val="00FC6E18"/>
    <w:rsid w:val="00FD0008"/>
    <w:rsid w:val="00FD037E"/>
    <w:rsid w:val="00FD04F8"/>
    <w:rsid w:val="00FD061D"/>
    <w:rsid w:val="00FD12D9"/>
    <w:rsid w:val="00FD1A8C"/>
    <w:rsid w:val="00FD27CB"/>
    <w:rsid w:val="00FD2E00"/>
    <w:rsid w:val="00FD2F59"/>
    <w:rsid w:val="00FD3288"/>
    <w:rsid w:val="00FD33E7"/>
    <w:rsid w:val="00FD5438"/>
    <w:rsid w:val="00FD6629"/>
    <w:rsid w:val="00FD7300"/>
    <w:rsid w:val="00FE02FB"/>
    <w:rsid w:val="00FE2CAD"/>
    <w:rsid w:val="00FE2E47"/>
    <w:rsid w:val="00FE35E2"/>
    <w:rsid w:val="00FE3645"/>
    <w:rsid w:val="00FE3C17"/>
    <w:rsid w:val="00FE405F"/>
    <w:rsid w:val="00FE4770"/>
    <w:rsid w:val="00FE553F"/>
    <w:rsid w:val="00FE585E"/>
    <w:rsid w:val="00FE5C2D"/>
    <w:rsid w:val="00FE61B8"/>
    <w:rsid w:val="00FF043E"/>
    <w:rsid w:val="00FF2573"/>
    <w:rsid w:val="00FF2706"/>
    <w:rsid w:val="00FF2AAF"/>
    <w:rsid w:val="00FF2C1E"/>
    <w:rsid w:val="00FF38CB"/>
    <w:rsid w:val="00FF3C62"/>
    <w:rsid w:val="00FF4DCE"/>
    <w:rsid w:val="00FF5410"/>
    <w:rsid w:val="00FF60B0"/>
    <w:rsid w:val="00FF70B0"/>
    <w:rsid w:val="00FF734B"/>
    <w:rsid w:val="00FF77C0"/>
    <w:rsid w:val="00FF782A"/>
    <w:rsid w:val="00FF7A50"/>
    <w:rsid w:val="00FF7CD9"/>
    <w:rsid w:val="00FF7E4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741"/>
    <o:shapelayout v:ext="edit">
      <o:idmap v:ext="edit" data="2"/>
      <o:rules v:ext="edit">
        <o:r id="V:Rule1" type="connector" idref="#_x0000_s2565"/>
        <o:r id="V:Rule2" type="connector" idref="#_x0000_s2566"/>
      </o:rules>
    </o:shapelayout>
  </w:shapeDefaults>
  <w:decimalSymbol w:val=","/>
  <w:listSeparator w:val=";"/>
  <w14:docId w14:val="14482791"/>
  <w15:docId w15:val="{B6FFBA94-F333-40A2-B404-009B50685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1F29"/>
  </w:style>
  <w:style w:type="paragraph" w:styleId="Heading1">
    <w:name w:val="heading 1"/>
    <w:basedOn w:val="Normal"/>
    <w:next w:val="Normal"/>
    <w:link w:val="Heading1Char"/>
    <w:qFormat/>
    <w:rsid w:val="00813A15"/>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qFormat/>
    <w:rsid w:val="00813A15"/>
    <w:pPr>
      <w:keepNext/>
      <w:spacing w:before="240" w:after="60" w:line="240" w:lineRule="auto"/>
      <w:outlineLvl w:val="1"/>
    </w:pPr>
    <w:rPr>
      <w:rFonts w:ascii="Arial" w:eastAsia="Times New Roman" w:hAnsi="Arial" w:cs="Arial"/>
      <w:b/>
      <w:bCs/>
      <w:i/>
      <w:iCs/>
      <w:sz w:val="28"/>
      <w:szCs w:val="28"/>
    </w:rPr>
  </w:style>
  <w:style w:type="paragraph" w:styleId="Heading3">
    <w:name w:val="heading 3"/>
    <w:basedOn w:val="Normal"/>
    <w:next w:val="Normal"/>
    <w:link w:val="Heading3Char"/>
    <w:qFormat/>
    <w:rsid w:val="00813A15"/>
    <w:pPr>
      <w:keepNext/>
      <w:spacing w:before="240" w:after="60" w:line="240" w:lineRule="auto"/>
      <w:outlineLvl w:val="2"/>
    </w:pPr>
    <w:rPr>
      <w:rFonts w:ascii="Arial" w:eastAsia="Times New Roman" w:hAnsi="Arial" w:cs="Arial"/>
      <w:b/>
      <w:bCs/>
      <w:sz w:val="26"/>
      <w:szCs w:val="26"/>
    </w:rPr>
  </w:style>
  <w:style w:type="paragraph" w:styleId="Heading4">
    <w:name w:val="heading 4"/>
    <w:basedOn w:val="Normal"/>
    <w:next w:val="Normal"/>
    <w:link w:val="Heading4Char"/>
    <w:qFormat/>
    <w:rsid w:val="00813A15"/>
    <w:pPr>
      <w:keepNext/>
      <w:spacing w:before="240" w:after="60" w:line="240" w:lineRule="auto"/>
      <w:outlineLvl w:val="3"/>
    </w:pPr>
    <w:rPr>
      <w:rFonts w:ascii="Times New Roman" w:eastAsia="Times New Roman" w:hAnsi="Times New Roman" w:cs="Times New Roman"/>
      <w:b/>
      <w:bCs/>
      <w:sz w:val="28"/>
      <w:szCs w:val="28"/>
    </w:rPr>
  </w:style>
  <w:style w:type="paragraph" w:styleId="Heading5">
    <w:name w:val="heading 5"/>
    <w:basedOn w:val="Normal"/>
    <w:next w:val="Normal"/>
    <w:link w:val="Heading5Char"/>
    <w:qFormat/>
    <w:rsid w:val="00813A15"/>
    <w:pPr>
      <w:spacing w:before="240" w:after="60" w:line="240" w:lineRule="auto"/>
      <w:outlineLvl w:val="4"/>
    </w:pPr>
    <w:rPr>
      <w:rFonts w:ascii="Times New Roman" w:eastAsia="Times New Roman" w:hAnsi="Times New Roman" w:cs="Times New Roman"/>
      <w:b/>
      <w:bCs/>
      <w:i/>
      <w:iCs/>
      <w:sz w:val="26"/>
      <w:szCs w:val="26"/>
    </w:rPr>
  </w:style>
  <w:style w:type="paragraph" w:styleId="Heading6">
    <w:name w:val="heading 6"/>
    <w:basedOn w:val="Normal"/>
    <w:next w:val="Normal"/>
    <w:link w:val="Heading6Char"/>
    <w:qFormat/>
    <w:rsid w:val="00813A15"/>
    <w:pPr>
      <w:spacing w:before="240" w:after="60" w:line="240" w:lineRule="auto"/>
      <w:outlineLvl w:val="5"/>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13A15"/>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813A15"/>
    <w:rPr>
      <w:rFonts w:ascii="Times New Roman" w:eastAsia="Times New Roman" w:hAnsi="Times New Roman" w:cs="Times New Roman"/>
      <w:sz w:val="24"/>
      <w:szCs w:val="24"/>
    </w:rPr>
  </w:style>
  <w:style w:type="character" w:styleId="PageNumber">
    <w:name w:val="page number"/>
    <w:basedOn w:val="DefaultParagraphFont"/>
    <w:rsid w:val="00813A15"/>
  </w:style>
  <w:style w:type="character" w:customStyle="1" w:styleId="Heading1Char">
    <w:name w:val="Heading 1 Char"/>
    <w:basedOn w:val="DefaultParagraphFont"/>
    <w:link w:val="Heading1"/>
    <w:rsid w:val="00813A15"/>
    <w:rPr>
      <w:rFonts w:ascii="Arial" w:eastAsia="Times New Roman" w:hAnsi="Arial" w:cs="Arial"/>
      <w:b/>
      <w:bCs/>
      <w:kern w:val="32"/>
      <w:sz w:val="32"/>
      <w:szCs w:val="32"/>
    </w:rPr>
  </w:style>
  <w:style w:type="character" w:customStyle="1" w:styleId="Heading2Char">
    <w:name w:val="Heading 2 Char"/>
    <w:basedOn w:val="DefaultParagraphFont"/>
    <w:link w:val="Heading2"/>
    <w:rsid w:val="00813A15"/>
    <w:rPr>
      <w:rFonts w:ascii="Arial" w:eastAsia="Times New Roman" w:hAnsi="Arial" w:cs="Arial"/>
      <w:b/>
      <w:bCs/>
      <w:i/>
      <w:iCs/>
      <w:sz w:val="28"/>
      <w:szCs w:val="28"/>
    </w:rPr>
  </w:style>
  <w:style w:type="character" w:customStyle="1" w:styleId="Heading3Char">
    <w:name w:val="Heading 3 Char"/>
    <w:basedOn w:val="DefaultParagraphFont"/>
    <w:link w:val="Heading3"/>
    <w:rsid w:val="00813A15"/>
    <w:rPr>
      <w:rFonts w:ascii="Arial" w:eastAsia="Times New Roman" w:hAnsi="Arial" w:cs="Arial"/>
      <w:b/>
      <w:bCs/>
      <w:sz w:val="26"/>
      <w:szCs w:val="26"/>
    </w:rPr>
  </w:style>
  <w:style w:type="character" w:customStyle="1" w:styleId="Heading4Char">
    <w:name w:val="Heading 4 Char"/>
    <w:basedOn w:val="DefaultParagraphFont"/>
    <w:link w:val="Heading4"/>
    <w:rsid w:val="00813A15"/>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813A15"/>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rsid w:val="00813A15"/>
    <w:rPr>
      <w:rFonts w:ascii="Times New Roman" w:eastAsia="Times New Roman" w:hAnsi="Times New Roman" w:cs="Times New Roman"/>
      <w:b/>
      <w:bCs/>
    </w:rPr>
  </w:style>
  <w:style w:type="paragraph" w:styleId="FootnoteText">
    <w:name w:val="footnote text"/>
    <w:basedOn w:val="Normal"/>
    <w:link w:val="FootnoteTextChar"/>
    <w:semiHidden/>
    <w:rsid w:val="00813A15"/>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813A15"/>
    <w:rPr>
      <w:rFonts w:ascii="Times New Roman" w:eastAsia="Times New Roman" w:hAnsi="Times New Roman" w:cs="Times New Roman"/>
      <w:sz w:val="20"/>
      <w:szCs w:val="20"/>
    </w:rPr>
  </w:style>
  <w:style w:type="character" w:styleId="FootnoteReference">
    <w:name w:val="footnote reference"/>
    <w:basedOn w:val="DefaultParagraphFont"/>
    <w:rsid w:val="00813A15"/>
    <w:rPr>
      <w:vertAlign w:val="superscript"/>
    </w:rPr>
  </w:style>
  <w:style w:type="paragraph" w:styleId="BodyTextIndent2">
    <w:name w:val="Body Text Indent 2"/>
    <w:basedOn w:val="Normal"/>
    <w:link w:val="BodyTextIndent2Char"/>
    <w:rsid w:val="00813A15"/>
    <w:pPr>
      <w:spacing w:after="120" w:line="480" w:lineRule="auto"/>
      <w:ind w:left="283"/>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813A15"/>
    <w:rPr>
      <w:rFonts w:ascii="Times New Roman" w:eastAsia="Times New Roman" w:hAnsi="Times New Roman" w:cs="Times New Roman"/>
      <w:sz w:val="24"/>
      <w:szCs w:val="24"/>
    </w:rPr>
  </w:style>
  <w:style w:type="paragraph" w:styleId="BodyText2">
    <w:name w:val="Body Text 2"/>
    <w:basedOn w:val="Normal"/>
    <w:link w:val="BodyText2Char"/>
    <w:rsid w:val="00813A15"/>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813A15"/>
    <w:rPr>
      <w:rFonts w:ascii="Times New Roman" w:eastAsia="Times New Roman" w:hAnsi="Times New Roman" w:cs="Times New Roman"/>
      <w:sz w:val="24"/>
      <w:szCs w:val="24"/>
    </w:rPr>
  </w:style>
  <w:style w:type="character" w:styleId="Hyperlink">
    <w:name w:val="Hyperlink"/>
    <w:basedOn w:val="DefaultParagraphFont"/>
    <w:rsid w:val="00813A15"/>
    <w:rPr>
      <w:color w:val="0000FF"/>
      <w:u w:val="single"/>
    </w:rPr>
  </w:style>
  <w:style w:type="paragraph" w:styleId="List2">
    <w:name w:val="List 2"/>
    <w:basedOn w:val="Normal"/>
    <w:rsid w:val="00813A15"/>
    <w:pPr>
      <w:spacing w:after="0" w:line="240" w:lineRule="auto"/>
      <w:ind w:left="566" w:hanging="283"/>
    </w:pPr>
    <w:rPr>
      <w:rFonts w:ascii="Times New Roman" w:eastAsia="Times New Roman" w:hAnsi="Times New Roman" w:cs="Times New Roman"/>
      <w:sz w:val="24"/>
      <w:szCs w:val="24"/>
    </w:rPr>
  </w:style>
  <w:style w:type="paragraph" w:styleId="List3">
    <w:name w:val="List 3"/>
    <w:basedOn w:val="Normal"/>
    <w:rsid w:val="00813A15"/>
    <w:pPr>
      <w:spacing w:after="0" w:line="240" w:lineRule="auto"/>
      <w:ind w:left="849" w:hanging="283"/>
    </w:pPr>
    <w:rPr>
      <w:rFonts w:ascii="Times New Roman" w:eastAsia="Times New Roman" w:hAnsi="Times New Roman" w:cs="Times New Roman"/>
      <w:sz w:val="24"/>
      <w:szCs w:val="24"/>
    </w:rPr>
  </w:style>
  <w:style w:type="paragraph" w:styleId="List4">
    <w:name w:val="List 4"/>
    <w:basedOn w:val="Normal"/>
    <w:rsid w:val="00813A15"/>
    <w:pPr>
      <w:spacing w:after="0" w:line="240" w:lineRule="auto"/>
      <w:ind w:left="1132" w:hanging="283"/>
    </w:pPr>
    <w:rPr>
      <w:rFonts w:ascii="Times New Roman" w:eastAsia="Times New Roman" w:hAnsi="Times New Roman" w:cs="Times New Roman"/>
      <w:sz w:val="24"/>
      <w:szCs w:val="24"/>
    </w:rPr>
  </w:style>
  <w:style w:type="paragraph" w:styleId="ListContinue2">
    <w:name w:val="List Continue 2"/>
    <w:basedOn w:val="Normal"/>
    <w:rsid w:val="00813A15"/>
    <w:pPr>
      <w:spacing w:after="120" w:line="240" w:lineRule="auto"/>
      <w:ind w:left="566"/>
    </w:pPr>
    <w:rPr>
      <w:rFonts w:ascii="Times New Roman" w:eastAsia="Times New Roman" w:hAnsi="Times New Roman" w:cs="Times New Roman"/>
      <w:sz w:val="24"/>
      <w:szCs w:val="24"/>
    </w:rPr>
  </w:style>
  <w:style w:type="paragraph" w:styleId="Caption">
    <w:name w:val="caption"/>
    <w:basedOn w:val="Normal"/>
    <w:next w:val="Normal"/>
    <w:qFormat/>
    <w:rsid w:val="00813A15"/>
    <w:pPr>
      <w:spacing w:before="120" w:after="120" w:line="240" w:lineRule="auto"/>
    </w:pPr>
    <w:rPr>
      <w:rFonts w:ascii="Times New Roman" w:eastAsia="Times New Roman" w:hAnsi="Times New Roman" w:cs="Times New Roman"/>
      <w:b/>
      <w:bCs/>
      <w:sz w:val="20"/>
      <w:szCs w:val="20"/>
    </w:rPr>
  </w:style>
  <w:style w:type="paragraph" w:styleId="BodyText">
    <w:name w:val="Body Text"/>
    <w:basedOn w:val="Normal"/>
    <w:link w:val="BodyTextChar"/>
    <w:rsid w:val="00813A15"/>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813A15"/>
    <w:rPr>
      <w:rFonts w:ascii="Times New Roman" w:eastAsia="Times New Roman" w:hAnsi="Times New Roman" w:cs="Times New Roman"/>
      <w:sz w:val="24"/>
      <w:szCs w:val="24"/>
    </w:rPr>
  </w:style>
  <w:style w:type="paragraph" w:styleId="BodyTextIndent">
    <w:name w:val="Body Text Indent"/>
    <w:basedOn w:val="Normal"/>
    <w:link w:val="BodyTextIndentChar"/>
    <w:rsid w:val="00813A15"/>
    <w:pPr>
      <w:spacing w:after="120" w:line="240" w:lineRule="auto"/>
      <w:ind w:left="283"/>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813A15"/>
    <w:rPr>
      <w:rFonts w:ascii="Times New Roman" w:eastAsia="Times New Roman" w:hAnsi="Times New Roman" w:cs="Times New Roman"/>
      <w:sz w:val="24"/>
      <w:szCs w:val="24"/>
    </w:rPr>
  </w:style>
  <w:style w:type="paragraph" w:customStyle="1" w:styleId="Default">
    <w:name w:val="Default"/>
    <w:rsid w:val="00813A15"/>
    <w:pPr>
      <w:autoSpaceDE w:val="0"/>
      <w:autoSpaceDN w:val="0"/>
      <w:adjustRightInd w:val="0"/>
      <w:spacing w:after="0" w:line="240" w:lineRule="auto"/>
    </w:pPr>
    <w:rPr>
      <w:rFonts w:ascii="Tahoma" w:eastAsia="Times New Roman" w:hAnsi="Tahoma" w:cs="Tahoma"/>
      <w:color w:val="000000"/>
      <w:sz w:val="24"/>
      <w:szCs w:val="24"/>
    </w:rPr>
  </w:style>
  <w:style w:type="paragraph" w:customStyle="1" w:styleId="Heading31">
    <w:name w:val="Heading 31"/>
    <w:basedOn w:val="Default"/>
    <w:next w:val="Default"/>
    <w:rsid w:val="00813A15"/>
    <w:rPr>
      <w:rFonts w:cs="Times New Roman"/>
      <w:color w:val="auto"/>
    </w:rPr>
  </w:style>
  <w:style w:type="paragraph" w:styleId="List">
    <w:name w:val="List"/>
    <w:basedOn w:val="Normal"/>
    <w:rsid w:val="00813A15"/>
    <w:pPr>
      <w:spacing w:after="0" w:line="240" w:lineRule="auto"/>
      <w:ind w:left="283" w:hanging="283"/>
    </w:pPr>
    <w:rPr>
      <w:rFonts w:ascii="Times New Roman" w:eastAsia="Times New Roman" w:hAnsi="Times New Roman" w:cs="Times New Roman"/>
      <w:sz w:val="24"/>
      <w:szCs w:val="24"/>
    </w:rPr>
  </w:style>
  <w:style w:type="paragraph" w:styleId="ListContinue">
    <w:name w:val="List Continue"/>
    <w:basedOn w:val="Normal"/>
    <w:rsid w:val="00813A15"/>
    <w:pPr>
      <w:spacing w:after="120" w:line="240" w:lineRule="auto"/>
      <w:ind w:left="283"/>
    </w:pPr>
    <w:rPr>
      <w:rFonts w:ascii="Times New Roman" w:eastAsia="Times New Roman" w:hAnsi="Times New Roman" w:cs="Times New Roman"/>
      <w:sz w:val="24"/>
      <w:szCs w:val="24"/>
    </w:rPr>
  </w:style>
  <w:style w:type="paragraph" w:styleId="NormalIndent">
    <w:name w:val="Normal Indent"/>
    <w:basedOn w:val="Normal"/>
    <w:rsid w:val="00813A15"/>
    <w:pPr>
      <w:spacing w:after="0" w:line="240" w:lineRule="auto"/>
      <w:ind w:left="708"/>
    </w:pPr>
    <w:rPr>
      <w:rFonts w:ascii="Times New Roman" w:eastAsia="Times New Roman" w:hAnsi="Times New Roman" w:cs="Times New Roman"/>
      <w:sz w:val="24"/>
      <w:szCs w:val="24"/>
    </w:rPr>
  </w:style>
  <w:style w:type="paragraph" w:styleId="NormalWeb">
    <w:name w:val="Normal (Web)"/>
    <w:basedOn w:val="Normal"/>
    <w:uiPriority w:val="99"/>
    <w:rsid w:val="00813A15"/>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813A15"/>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E7EE3"/>
    <w:pPr>
      <w:ind w:left="720"/>
      <w:contextualSpacing/>
    </w:pPr>
  </w:style>
  <w:style w:type="paragraph" w:styleId="Footer">
    <w:name w:val="footer"/>
    <w:basedOn w:val="Normal"/>
    <w:link w:val="FooterChar"/>
    <w:uiPriority w:val="99"/>
    <w:unhideWhenUsed/>
    <w:rsid w:val="008E6161"/>
    <w:pPr>
      <w:tabs>
        <w:tab w:val="center" w:pos="4536"/>
        <w:tab w:val="right" w:pos="9072"/>
      </w:tabs>
      <w:spacing w:after="0" w:line="240" w:lineRule="auto"/>
    </w:pPr>
  </w:style>
  <w:style w:type="character" w:customStyle="1" w:styleId="FooterChar">
    <w:name w:val="Footer Char"/>
    <w:basedOn w:val="DefaultParagraphFont"/>
    <w:link w:val="Footer"/>
    <w:uiPriority w:val="99"/>
    <w:rsid w:val="008E6161"/>
  </w:style>
  <w:style w:type="paragraph" w:styleId="BalloonText">
    <w:name w:val="Balloon Text"/>
    <w:basedOn w:val="Normal"/>
    <w:link w:val="BalloonTextChar"/>
    <w:uiPriority w:val="99"/>
    <w:semiHidden/>
    <w:unhideWhenUsed/>
    <w:rsid w:val="008E00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005A"/>
    <w:rPr>
      <w:rFonts w:ascii="Tahoma" w:hAnsi="Tahoma" w:cs="Tahoma"/>
      <w:sz w:val="16"/>
      <w:szCs w:val="16"/>
    </w:rPr>
  </w:style>
  <w:style w:type="character" w:customStyle="1" w:styleId="apple-converted-space">
    <w:name w:val="apple-converted-space"/>
    <w:basedOn w:val="DefaultParagraphFont"/>
    <w:rsid w:val="001C7254"/>
  </w:style>
  <w:style w:type="character" w:styleId="Strong">
    <w:name w:val="Strong"/>
    <w:basedOn w:val="DefaultParagraphFont"/>
    <w:qFormat/>
    <w:rsid w:val="001C7254"/>
    <w:rPr>
      <w:b/>
      <w:bCs/>
    </w:rPr>
  </w:style>
  <w:style w:type="table" w:customStyle="1" w:styleId="TableGrid1">
    <w:name w:val="Table Grid1"/>
    <w:basedOn w:val="TableNormal"/>
    <w:next w:val="TableGrid"/>
    <w:uiPriority w:val="59"/>
    <w:rsid w:val="004F6B1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
    <w:name w:val="Table Grid2"/>
    <w:basedOn w:val="TableNormal"/>
    <w:next w:val="TableGrid"/>
    <w:uiPriority w:val="59"/>
    <w:rsid w:val="003361D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ListeParagraf1">
    <w:name w:val="Liste Paragraf1"/>
    <w:basedOn w:val="Normal"/>
    <w:rsid w:val="00FA5DD7"/>
    <w:pPr>
      <w:spacing w:after="0" w:line="240" w:lineRule="auto"/>
      <w:ind w:left="720"/>
      <w:contextualSpacing/>
      <w:jc w:val="both"/>
    </w:pPr>
    <w:rPr>
      <w:rFonts w:ascii="Calibri" w:eastAsia="Times New Roman" w:hAnsi="Calibri" w:cs="Times New Roman"/>
      <w:lang w:eastAsia="en-US"/>
    </w:rPr>
  </w:style>
  <w:style w:type="table" w:customStyle="1" w:styleId="TableGrid3">
    <w:name w:val="Table Grid3"/>
    <w:basedOn w:val="TableNormal"/>
    <w:next w:val="TableGrid"/>
    <w:uiPriority w:val="59"/>
    <w:rsid w:val="00FA5DD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pple-style-span">
    <w:name w:val="apple-style-span"/>
    <w:basedOn w:val="DefaultParagraphFont"/>
    <w:rsid w:val="00FA5DD7"/>
  </w:style>
  <w:style w:type="character" w:customStyle="1" w:styleId="table-chart-value">
    <w:name w:val="table-chart-value"/>
    <w:basedOn w:val="DefaultParagraphFont"/>
    <w:rsid w:val="00FA5DD7"/>
  </w:style>
  <w:style w:type="paragraph" w:customStyle="1" w:styleId="Balk31">
    <w:name w:val="Başlık 31"/>
    <w:basedOn w:val="Default"/>
    <w:next w:val="Default"/>
    <w:rsid w:val="00FA5DD7"/>
    <w:rPr>
      <w:rFonts w:cs="Times New Roman"/>
      <w:color w:val="auto"/>
    </w:rPr>
  </w:style>
  <w:style w:type="character" w:customStyle="1" w:styleId="paramv4">
    <w:name w:val="paramv4"/>
    <w:basedOn w:val="DefaultParagraphFont"/>
    <w:rsid w:val="00FA5DD7"/>
    <w:rPr>
      <w:rFonts w:cs="Times New Roman"/>
      <w:color w:val="666666"/>
      <w:sz w:val="17"/>
      <w:szCs w:val="17"/>
    </w:rPr>
  </w:style>
  <w:style w:type="character" w:customStyle="1" w:styleId="ortasayfabaslik1">
    <w:name w:val="ortasayfabaslik1"/>
    <w:basedOn w:val="DefaultParagraphFont"/>
    <w:rsid w:val="00FA5DD7"/>
    <w:rPr>
      <w:rFonts w:ascii="Arial" w:hAnsi="Arial" w:cs="Arial" w:hint="default"/>
      <w:b/>
      <w:bCs/>
      <w:color w:val="333333"/>
      <w:sz w:val="18"/>
      <w:szCs w:val="18"/>
    </w:rPr>
  </w:style>
  <w:style w:type="paragraph" w:customStyle="1" w:styleId="paralargetext">
    <w:name w:val="paralargetext"/>
    <w:basedOn w:val="Normal"/>
    <w:rsid w:val="00FA5D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0">
    <w:name w:val="bodytext"/>
    <w:basedOn w:val="Normal"/>
    <w:rsid w:val="00FA5DD7"/>
    <w:pPr>
      <w:spacing w:before="150" w:after="150" w:line="240" w:lineRule="auto"/>
    </w:pPr>
    <w:rPr>
      <w:rFonts w:ascii="Times New Roman" w:eastAsia="Times New Roman" w:hAnsi="Times New Roman" w:cs="Times New Roman"/>
      <w:sz w:val="24"/>
      <w:szCs w:val="24"/>
    </w:rPr>
  </w:style>
  <w:style w:type="paragraph" w:customStyle="1" w:styleId="aperex1">
    <w:name w:val="aperex1"/>
    <w:basedOn w:val="Normal"/>
    <w:rsid w:val="00FA5DD7"/>
    <w:pPr>
      <w:spacing w:after="75" w:line="225" w:lineRule="atLeast"/>
      <w:jc w:val="both"/>
    </w:pPr>
    <w:rPr>
      <w:rFonts w:ascii="Times New Roman" w:eastAsia="Times New Roman" w:hAnsi="Times New Roman" w:cs="Times New Roman"/>
      <w:b/>
      <w:bCs/>
      <w:color w:val="000000"/>
      <w:sz w:val="24"/>
      <w:szCs w:val="24"/>
    </w:rPr>
  </w:style>
  <w:style w:type="paragraph" w:styleId="BodyTextIndent3">
    <w:name w:val="Body Text Indent 3"/>
    <w:basedOn w:val="Normal"/>
    <w:link w:val="BodyTextIndent3Char"/>
    <w:uiPriority w:val="99"/>
    <w:semiHidden/>
    <w:unhideWhenUsed/>
    <w:rsid w:val="00FA5DD7"/>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FA5DD7"/>
    <w:rPr>
      <w:sz w:val="16"/>
      <w:szCs w:val="16"/>
    </w:rPr>
  </w:style>
  <w:style w:type="character" w:customStyle="1" w:styleId="ms-rtecustom-altbaslikkirmizi">
    <w:name w:val="ms-rtecustom-altbaslikkirmizi"/>
    <w:basedOn w:val="DefaultParagraphFont"/>
    <w:rsid w:val="00FA5DD7"/>
  </w:style>
  <w:style w:type="character" w:customStyle="1" w:styleId="def">
    <w:name w:val="def"/>
    <w:basedOn w:val="DefaultParagraphFont"/>
    <w:rsid w:val="00FA5DD7"/>
  </w:style>
  <w:style w:type="table" w:customStyle="1" w:styleId="TableGrid4">
    <w:name w:val="Table Grid4"/>
    <w:basedOn w:val="TableNormal"/>
    <w:next w:val="TableGrid"/>
    <w:uiPriority w:val="59"/>
    <w:rsid w:val="0051770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945380">
      <w:bodyDiv w:val="1"/>
      <w:marLeft w:val="0"/>
      <w:marRight w:val="0"/>
      <w:marTop w:val="0"/>
      <w:marBottom w:val="0"/>
      <w:divBdr>
        <w:top w:val="none" w:sz="0" w:space="0" w:color="auto"/>
        <w:left w:val="none" w:sz="0" w:space="0" w:color="auto"/>
        <w:bottom w:val="none" w:sz="0" w:space="0" w:color="auto"/>
        <w:right w:val="none" w:sz="0" w:space="0" w:color="auto"/>
      </w:divBdr>
    </w:div>
    <w:div w:id="226036043">
      <w:bodyDiv w:val="1"/>
      <w:marLeft w:val="0"/>
      <w:marRight w:val="0"/>
      <w:marTop w:val="0"/>
      <w:marBottom w:val="0"/>
      <w:divBdr>
        <w:top w:val="none" w:sz="0" w:space="0" w:color="auto"/>
        <w:left w:val="none" w:sz="0" w:space="0" w:color="auto"/>
        <w:bottom w:val="none" w:sz="0" w:space="0" w:color="auto"/>
        <w:right w:val="none" w:sz="0" w:space="0" w:color="auto"/>
      </w:divBdr>
    </w:div>
    <w:div w:id="835803717">
      <w:bodyDiv w:val="1"/>
      <w:marLeft w:val="0"/>
      <w:marRight w:val="0"/>
      <w:marTop w:val="0"/>
      <w:marBottom w:val="0"/>
      <w:divBdr>
        <w:top w:val="none" w:sz="0" w:space="0" w:color="auto"/>
        <w:left w:val="none" w:sz="0" w:space="0" w:color="auto"/>
        <w:bottom w:val="none" w:sz="0" w:space="0" w:color="auto"/>
        <w:right w:val="none" w:sz="0" w:space="0" w:color="auto"/>
      </w:divBdr>
    </w:div>
    <w:div w:id="1393191050">
      <w:bodyDiv w:val="1"/>
      <w:marLeft w:val="0"/>
      <w:marRight w:val="0"/>
      <w:marTop w:val="0"/>
      <w:marBottom w:val="0"/>
      <w:divBdr>
        <w:top w:val="none" w:sz="0" w:space="0" w:color="auto"/>
        <w:left w:val="none" w:sz="0" w:space="0" w:color="auto"/>
        <w:bottom w:val="none" w:sz="0" w:space="0" w:color="auto"/>
        <w:right w:val="none" w:sz="0" w:space="0" w:color="auto"/>
      </w:divBdr>
    </w:div>
    <w:div w:id="1792743899">
      <w:bodyDiv w:val="1"/>
      <w:marLeft w:val="0"/>
      <w:marRight w:val="0"/>
      <w:marTop w:val="0"/>
      <w:marBottom w:val="0"/>
      <w:divBdr>
        <w:top w:val="none" w:sz="0" w:space="0" w:color="auto"/>
        <w:left w:val="none" w:sz="0" w:space="0" w:color="auto"/>
        <w:bottom w:val="none" w:sz="0" w:space="0" w:color="auto"/>
        <w:right w:val="none" w:sz="0" w:space="0" w:color="auto"/>
      </w:divBdr>
      <w:divsChild>
        <w:div w:id="1455556908">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eader" Target="header3.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1"/>
          <c:order val="0"/>
          <c:spPr>
            <a:solidFill>
              <a:schemeClr val="accent1">
                <a:lumMod val="20000"/>
                <a:lumOff val="80000"/>
              </a:schemeClr>
            </a:solidFill>
            <a:ln>
              <a:solidFill>
                <a:schemeClr val="tx1">
                  <a:lumMod val="50000"/>
                  <a:lumOff val="50000"/>
                </a:schemeClr>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Sheet5!$J$4:$J$26</c:f>
              <c:numCache>
                <c:formatCode>General</c:formatCode>
                <c:ptCount val="23"/>
                <c:pt idx="0">
                  <c:v>1999</c:v>
                </c:pt>
                <c:pt idx="1">
                  <c:v>2000</c:v>
                </c:pt>
                <c:pt idx="2">
                  <c:v>2001</c:v>
                </c:pt>
                <c:pt idx="3">
                  <c:v>2002</c:v>
                </c:pt>
                <c:pt idx="4">
                  <c:v>2003</c:v>
                </c:pt>
                <c:pt idx="5">
                  <c:v>2004</c:v>
                </c:pt>
                <c:pt idx="6">
                  <c:v>2005</c:v>
                </c:pt>
                <c:pt idx="7">
                  <c:v>2006</c:v>
                </c:pt>
                <c:pt idx="8">
                  <c:v>2007</c:v>
                </c:pt>
                <c:pt idx="9">
                  <c:v>2008</c:v>
                </c:pt>
                <c:pt idx="10">
                  <c:v>2009</c:v>
                </c:pt>
                <c:pt idx="11">
                  <c:v>2010</c:v>
                </c:pt>
                <c:pt idx="12">
                  <c:v>2011</c:v>
                </c:pt>
                <c:pt idx="13">
                  <c:v>2012</c:v>
                </c:pt>
                <c:pt idx="14">
                  <c:v>2013</c:v>
                </c:pt>
                <c:pt idx="15">
                  <c:v>2014</c:v>
                </c:pt>
                <c:pt idx="16">
                  <c:v>2015</c:v>
                </c:pt>
                <c:pt idx="17">
                  <c:v>2016</c:v>
                </c:pt>
                <c:pt idx="18">
                  <c:v>2017</c:v>
                </c:pt>
                <c:pt idx="19">
                  <c:v>2018</c:v>
                </c:pt>
                <c:pt idx="20">
                  <c:v>2019</c:v>
                </c:pt>
                <c:pt idx="21">
                  <c:v>2020</c:v>
                </c:pt>
                <c:pt idx="22">
                  <c:v>2021</c:v>
                </c:pt>
              </c:numCache>
            </c:numRef>
          </c:cat>
          <c:val>
            <c:numRef>
              <c:f>Sheet5!$K$4:$K$26</c:f>
              <c:numCache>
                <c:formatCode>0.0</c:formatCode>
                <c:ptCount val="23"/>
                <c:pt idx="0">
                  <c:v>-3.2631684136670458</c:v>
                </c:pt>
                <c:pt idx="1">
                  <c:v>6.9332397084930477</c:v>
                </c:pt>
                <c:pt idx="2">
                  <c:v>-5.7500065570035872</c:v>
                </c:pt>
                <c:pt idx="3">
                  <c:v>6.4477220524344006</c:v>
                </c:pt>
                <c:pt idx="4">
                  <c:v>5.7632060692431253</c:v>
                </c:pt>
                <c:pt idx="5">
                  <c:v>9.7959363822299537</c:v>
                </c:pt>
                <c:pt idx="6">
                  <c:v>8.9923049439050402</c:v>
                </c:pt>
                <c:pt idx="7">
                  <c:v>6.9479880856862906</c:v>
                </c:pt>
                <c:pt idx="8">
                  <c:v>5.0435079246984316</c:v>
                </c:pt>
                <c:pt idx="9">
                  <c:v>0.81502457097791137</c:v>
                </c:pt>
                <c:pt idx="10">
                  <c:v>-4.8231539489948858</c:v>
                </c:pt>
                <c:pt idx="11">
                  <c:v>8.4271043229339142</c:v>
                </c:pt>
                <c:pt idx="12">
                  <c:v>11.200110582736642</c:v>
                </c:pt>
                <c:pt idx="13">
                  <c:v>4.7884927093712548</c:v>
                </c:pt>
                <c:pt idx="14">
                  <c:v>8.485817001670128</c:v>
                </c:pt>
                <c:pt idx="15">
                  <c:v>4.9397151602090617</c:v>
                </c:pt>
                <c:pt idx="16">
                  <c:v>6.0844869001794848</c:v>
                </c:pt>
                <c:pt idx="17">
                  <c:v>3.3230842084409886</c:v>
                </c:pt>
                <c:pt idx="18">
                  <c:v>7.5019974935857761</c:v>
                </c:pt>
                <c:pt idx="19">
                  <c:v>2.9798852562333451</c:v>
                </c:pt>
                <c:pt idx="20">
                  <c:v>0.7836102006118324</c:v>
                </c:pt>
                <c:pt idx="21">
                  <c:v>1.9400322435590311</c:v>
                </c:pt>
                <c:pt idx="22">
                  <c:v>11.353496409377598</c:v>
                </c:pt>
              </c:numCache>
            </c:numRef>
          </c:val>
          <c:extLst>
            <c:ext xmlns:c16="http://schemas.microsoft.com/office/drawing/2014/chart" uri="{C3380CC4-5D6E-409C-BE32-E72D297353CC}">
              <c16:uniqueId val="{00000000-9542-4519-9F06-DBFB33F64E0B}"/>
            </c:ext>
          </c:extLst>
        </c:ser>
        <c:dLbls>
          <c:showLegendKey val="0"/>
          <c:showVal val="0"/>
          <c:showCatName val="0"/>
          <c:showSerName val="0"/>
          <c:showPercent val="0"/>
          <c:showBubbleSize val="0"/>
        </c:dLbls>
        <c:gapWidth val="7"/>
        <c:overlap val="-27"/>
        <c:axId val="71801375"/>
        <c:axId val="71819679"/>
      </c:barChart>
      <c:catAx>
        <c:axId val="71801375"/>
        <c:scaling>
          <c:orientation val="minMax"/>
        </c:scaling>
        <c:delete val="0"/>
        <c:axPos val="b"/>
        <c:numFmt formatCode="General" sourceLinked="1"/>
        <c:majorTickMark val="none"/>
        <c:minorTickMark val="none"/>
        <c:tickLblPos val="nextTo"/>
        <c:spPr>
          <a:noFill/>
          <a:ln w="9525" cap="flat" cmpd="sng" algn="ctr">
            <a:solidFill>
              <a:schemeClr val="tx1">
                <a:lumMod val="50000"/>
                <a:lumOff val="50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71819679"/>
        <c:crosses val="autoZero"/>
        <c:auto val="1"/>
        <c:lblAlgn val="ctr"/>
        <c:lblOffset val="100"/>
        <c:noMultiLvlLbl val="0"/>
      </c:catAx>
      <c:valAx>
        <c:axId val="71819679"/>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71801375"/>
        <c:crosses val="autoZero"/>
        <c:crossBetween val="between"/>
      </c:valAx>
      <c:spPr>
        <a:noFill/>
        <a:ln>
          <a:solidFill>
            <a:schemeClr val="tx1">
              <a:lumMod val="50000"/>
              <a:lumOff val="50000"/>
            </a:schemeClr>
          </a:solid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a:pPr>
      <a:endParaRPr lang="tr-TR"/>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Sheet1!$B$2</c:f>
              <c:strCache>
                <c:ptCount val="1"/>
                <c:pt idx="0">
                  <c:v>CPI</c:v>
                </c:pt>
              </c:strCache>
            </c:strRef>
          </c:tx>
          <c:spPr>
            <a:solidFill>
              <a:schemeClr val="accent1">
                <a:lumMod val="20000"/>
                <a:lumOff val="80000"/>
              </a:schemeClr>
            </a:solidFill>
            <a:ln>
              <a:solidFill>
                <a:sysClr val="windowText" lastClr="000000"/>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Sheet1!$A$3:$A$15</c:f>
              <c:strCache>
                <c:ptCount val="13"/>
                <c:pt idx="0">
                  <c:v>2010</c:v>
                </c:pt>
                <c:pt idx="1">
                  <c:v>2011</c:v>
                </c:pt>
                <c:pt idx="2">
                  <c:v>2012</c:v>
                </c:pt>
                <c:pt idx="3">
                  <c:v>2013</c:v>
                </c:pt>
                <c:pt idx="4">
                  <c:v>2014</c:v>
                </c:pt>
                <c:pt idx="5">
                  <c:v>2015</c:v>
                </c:pt>
                <c:pt idx="6">
                  <c:v>2016</c:v>
                </c:pt>
                <c:pt idx="7">
                  <c:v>2017</c:v>
                </c:pt>
                <c:pt idx="8">
                  <c:v>2018</c:v>
                </c:pt>
                <c:pt idx="9">
                  <c:v>2019</c:v>
                </c:pt>
                <c:pt idx="10">
                  <c:v>2020</c:v>
                </c:pt>
                <c:pt idx="11">
                  <c:v>2021</c:v>
                </c:pt>
                <c:pt idx="12">
                  <c:v>2022*</c:v>
                </c:pt>
              </c:strCache>
            </c:strRef>
          </c:cat>
          <c:val>
            <c:numRef>
              <c:f>Sheet1!$B$3:$B$15</c:f>
              <c:numCache>
                <c:formatCode>0.0</c:formatCode>
                <c:ptCount val="13"/>
                <c:pt idx="0">
                  <c:v>6.4</c:v>
                </c:pt>
                <c:pt idx="1">
                  <c:v>10.45</c:v>
                </c:pt>
                <c:pt idx="2">
                  <c:v>6.16</c:v>
                </c:pt>
                <c:pt idx="3">
                  <c:v>7.4</c:v>
                </c:pt>
                <c:pt idx="4">
                  <c:v>8.17</c:v>
                </c:pt>
                <c:pt idx="5">
                  <c:v>8.81</c:v>
                </c:pt>
                <c:pt idx="6">
                  <c:v>8.5299999999999994</c:v>
                </c:pt>
                <c:pt idx="7">
                  <c:v>11.92</c:v>
                </c:pt>
                <c:pt idx="8">
                  <c:v>20.3</c:v>
                </c:pt>
                <c:pt idx="9">
                  <c:v>11.84</c:v>
                </c:pt>
                <c:pt idx="10">
                  <c:v>14.6</c:v>
                </c:pt>
                <c:pt idx="11">
                  <c:v>36.08</c:v>
                </c:pt>
                <c:pt idx="12">
                  <c:v>83.4</c:v>
                </c:pt>
              </c:numCache>
            </c:numRef>
          </c:val>
          <c:extLst>
            <c:ext xmlns:c16="http://schemas.microsoft.com/office/drawing/2014/chart" uri="{C3380CC4-5D6E-409C-BE32-E72D297353CC}">
              <c16:uniqueId val="{00000000-5A01-44FB-8B59-F4FDF1587215}"/>
            </c:ext>
          </c:extLst>
        </c:ser>
        <c:dLbls>
          <c:showLegendKey val="0"/>
          <c:showVal val="0"/>
          <c:showCatName val="0"/>
          <c:showSerName val="0"/>
          <c:showPercent val="0"/>
          <c:showBubbleSize val="0"/>
        </c:dLbls>
        <c:gapWidth val="23"/>
        <c:overlap val="-3"/>
        <c:axId val="1399512544"/>
        <c:axId val="1399511712"/>
      </c:barChart>
      <c:lineChart>
        <c:grouping val="standard"/>
        <c:varyColors val="0"/>
        <c:ser>
          <c:idx val="1"/>
          <c:order val="1"/>
          <c:tx>
            <c:strRef>
              <c:f>Sheet1!$C$2</c:f>
              <c:strCache>
                <c:ptCount val="1"/>
                <c:pt idx="0">
                  <c:v>Target</c:v>
                </c:pt>
              </c:strCache>
            </c:strRef>
          </c:tx>
          <c:spPr>
            <a:ln w="28575" cap="rnd">
              <a:solidFill>
                <a:srgbClr val="FF0000"/>
              </a:solidFill>
              <a:round/>
            </a:ln>
            <a:effectLst/>
          </c:spPr>
          <c:marker>
            <c:symbol val="none"/>
          </c:marker>
          <c:val>
            <c:numRef>
              <c:f>Sheet1!$C$3:$C$15</c:f>
              <c:numCache>
                <c:formatCode>0.0</c:formatCode>
                <c:ptCount val="13"/>
                <c:pt idx="0">
                  <c:v>6.5</c:v>
                </c:pt>
                <c:pt idx="1">
                  <c:v>5.5</c:v>
                </c:pt>
                <c:pt idx="2">
                  <c:v>5</c:v>
                </c:pt>
                <c:pt idx="3">
                  <c:v>5</c:v>
                </c:pt>
                <c:pt idx="4">
                  <c:v>5</c:v>
                </c:pt>
                <c:pt idx="5">
                  <c:v>5</c:v>
                </c:pt>
                <c:pt idx="6">
                  <c:v>5</c:v>
                </c:pt>
                <c:pt idx="7">
                  <c:v>5</c:v>
                </c:pt>
                <c:pt idx="8">
                  <c:v>5</c:v>
                </c:pt>
                <c:pt idx="9">
                  <c:v>5</c:v>
                </c:pt>
                <c:pt idx="10">
                  <c:v>5</c:v>
                </c:pt>
                <c:pt idx="11">
                  <c:v>5</c:v>
                </c:pt>
                <c:pt idx="12">
                  <c:v>5</c:v>
                </c:pt>
              </c:numCache>
            </c:numRef>
          </c:val>
          <c:smooth val="0"/>
          <c:extLst>
            <c:ext xmlns:c16="http://schemas.microsoft.com/office/drawing/2014/chart" uri="{C3380CC4-5D6E-409C-BE32-E72D297353CC}">
              <c16:uniqueId val="{00000001-5A01-44FB-8B59-F4FDF1587215}"/>
            </c:ext>
          </c:extLst>
        </c:ser>
        <c:dLbls>
          <c:showLegendKey val="0"/>
          <c:showVal val="0"/>
          <c:showCatName val="0"/>
          <c:showSerName val="0"/>
          <c:showPercent val="0"/>
          <c:showBubbleSize val="0"/>
        </c:dLbls>
        <c:marker val="1"/>
        <c:smooth val="0"/>
        <c:axId val="1399512544"/>
        <c:axId val="1399511712"/>
      </c:lineChart>
      <c:catAx>
        <c:axId val="1399512544"/>
        <c:scaling>
          <c:orientation val="minMax"/>
        </c:scaling>
        <c:delete val="0"/>
        <c:axPos val="b"/>
        <c:numFmt formatCode="General" sourceLinked="1"/>
        <c:majorTickMark val="none"/>
        <c:minorTickMark val="none"/>
        <c:tickLblPos val="nextTo"/>
        <c:spPr>
          <a:noFill/>
          <a:ln w="9525" cap="flat" cmpd="sng" algn="ctr">
            <a:solidFill>
              <a:sysClr val="windowText" lastClr="000000"/>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tr-TR"/>
          </a:p>
        </c:txPr>
        <c:crossAx val="1399511712"/>
        <c:crosses val="autoZero"/>
        <c:auto val="1"/>
        <c:lblAlgn val="ctr"/>
        <c:lblOffset val="100"/>
        <c:noMultiLvlLbl val="0"/>
      </c:catAx>
      <c:valAx>
        <c:axId val="1399511712"/>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tr-TR"/>
          </a:p>
        </c:txPr>
        <c:crossAx val="1399512544"/>
        <c:crosses val="autoZero"/>
        <c:crossBetween val="between"/>
      </c:valAx>
      <c:spPr>
        <a:noFill/>
        <a:ln>
          <a:solidFill>
            <a:schemeClr val="tx1">
              <a:lumMod val="50000"/>
              <a:lumOff val="50000"/>
            </a:schemeClr>
          </a:solid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ysClr val="windowText" lastClr="000000"/>
      </a:solidFill>
      <a:round/>
    </a:ln>
    <a:effectLst/>
  </c:spPr>
  <c:txPr>
    <a:bodyPr/>
    <a:lstStyle/>
    <a:p>
      <a:pPr>
        <a:defRPr/>
      </a:pPr>
      <a:endParaRPr lang="tr-TR"/>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366AE9-B72C-4FC2-9AC8-E41CA2F05F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28350</TotalTime>
  <Pages>101</Pages>
  <Words>33087</Words>
  <Characters>188600</Characters>
  <Application>Microsoft Office Word</Application>
  <DocSecurity>0</DocSecurity>
  <Lines>1571</Lines>
  <Paragraphs>442</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221245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Cemil Günay</cp:lastModifiedBy>
  <cp:revision>401</cp:revision>
  <dcterms:created xsi:type="dcterms:W3CDTF">2014-09-12T05:39:00Z</dcterms:created>
  <dcterms:modified xsi:type="dcterms:W3CDTF">2023-03-08T08:39:00Z</dcterms:modified>
</cp:coreProperties>
</file>