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416"/>
        <w:gridCol w:w="293"/>
        <w:gridCol w:w="47"/>
        <w:gridCol w:w="353"/>
        <w:gridCol w:w="25"/>
        <w:gridCol w:w="855"/>
        <w:gridCol w:w="792"/>
        <w:gridCol w:w="246"/>
        <w:gridCol w:w="366"/>
        <w:gridCol w:w="443"/>
        <w:gridCol w:w="1035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0D4004E3" w:rsidR="005A2B8A" w:rsidRPr="007625C6" w:rsidRDefault="007A32B7" w:rsidP="007A32B7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ve İdari Bilimler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2527" w:rsidRPr="007625C6" w14:paraId="75D12ECC" w14:textId="77777777" w:rsidTr="009A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847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7A32B7" w:rsidRPr="007625C6" w14:paraId="3EECAC9C" w14:textId="77777777" w:rsidTr="009A2F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2766BFD4" w:rsidR="007A32B7" w:rsidRPr="007A32B7" w:rsidRDefault="007A32B7" w:rsidP="007A32B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A32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IFN 201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  <w:vAlign w:val="center"/>
          </w:tcPr>
          <w:p w14:paraId="332DDDD9" w14:textId="2BD9DF50" w:rsidR="007A32B7" w:rsidRPr="007A32B7" w:rsidRDefault="007A32B7" w:rsidP="007A32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2B7">
              <w:rPr>
                <w:rFonts w:ascii="Arial" w:hAnsi="Arial" w:cs="Arial"/>
                <w:sz w:val="22"/>
                <w:szCs w:val="22"/>
              </w:rPr>
              <w:t>Uluslararası Finansal Pazarlar I</w:t>
            </w:r>
          </w:p>
        </w:tc>
        <w:tc>
          <w:tcPr>
            <w:tcW w:w="1847" w:type="dxa"/>
            <w:gridSpan w:val="4"/>
            <w:shd w:val="clear" w:color="auto" w:fill="FFFFFF" w:themeFill="background1"/>
            <w:vAlign w:val="center"/>
          </w:tcPr>
          <w:p w14:paraId="01A4A3C7" w14:textId="783CC943" w:rsidR="007A32B7" w:rsidRPr="003537D4" w:rsidRDefault="007A32B7" w:rsidP="007A3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FFFFFF" w:themeFill="background1"/>
            <w:vAlign w:val="center"/>
          </w:tcPr>
          <w:p w14:paraId="242BC9E2" w14:textId="211D4E7E" w:rsidR="007A32B7" w:rsidRPr="003537D4" w:rsidRDefault="007945E5" w:rsidP="007A32B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7A32B7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7A32B7" w:rsidRPr="00212A30" w:rsidRDefault="007A32B7" w:rsidP="007A32B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Ön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48903E21" w:rsidR="007A32B7" w:rsidRPr="007A32B7" w:rsidRDefault="007A32B7" w:rsidP="007A32B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A32B7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7A32B7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7A32B7" w:rsidRPr="00212A30" w:rsidRDefault="007A32B7" w:rsidP="007A32B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2CF81D0E" w:rsidR="007A32B7" w:rsidRPr="007A32B7" w:rsidRDefault="007A32B7" w:rsidP="007A32B7">
            <w:pPr>
              <w:rPr>
                <w:rFonts w:ascii="Arial" w:hAnsi="Arial" w:cs="Arial"/>
                <w:sz w:val="22"/>
                <w:szCs w:val="22"/>
              </w:rPr>
            </w:pPr>
            <w:r w:rsidRPr="007A32B7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7A32B7" w:rsidRPr="007625C6" w:rsidRDefault="007A32B7" w:rsidP="007A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457F76D4" w:rsidR="007A32B7" w:rsidRPr="007A32B7" w:rsidRDefault="007A32B7" w:rsidP="007A32B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A32B7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7A32B7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7A32B7" w:rsidRPr="00212A30" w:rsidRDefault="007A32B7" w:rsidP="007A32B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54A66E4A" w:rsidR="007A32B7" w:rsidRPr="007A32B7" w:rsidRDefault="007A32B7" w:rsidP="007A32B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32B7">
              <w:rPr>
                <w:rFonts w:ascii="Arial" w:hAnsi="Arial" w:cs="Arial"/>
                <w:b w:val="0"/>
                <w:sz w:val="22"/>
                <w:szCs w:val="22"/>
              </w:rPr>
              <w:t>Zorunlu / Güz Dönemi / Lisans</w:t>
            </w:r>
          </w:p>
        </w:tc>
      </w:tr>
      <w:tr w:rsidR="007A32B7" w:rsidRPr="007625C6" w14:paraId="012C44F7" w14:textId="77777777" w:rsidTr="009A2F0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7A32B7" w:rsidRPr="00F96934" w:rsidRDefault="007A32B7" w:rsidP="007A32B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3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7A32B7" w:rsidRPr="001B0A2E" w:rsidRDefault="007A32B7" w:rsidP="007A3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847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7A32B7" w:rsidRPr="001B0A2E" w:rsidRDefault="007A32B7" w:rsidP="007A3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7A32B7" w:rsidRPr="001B0A2E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9A2F04" w:rsidRPr="007625C6" w14:paraId="29B512D9" w14:textId="77777777" w:rsidTr="009A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9FCEBA1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Dr. Öğr. Üyesi Eda Kayhan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3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0773320C" w:rsidR="009A2F04" w:rsidRPr="009A2F04" w:rsidRDefault="004F46CF" w:rsidP="009A2F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Çarşamba</w:t>
            </w:r>
            <w:r w:rsidR="009A2F04" w:rsidRPr="009A2F04">
              <w:rPr>
                <w:rFonts w:ascii="Arial" w:hAnsi="Arial" w:cs="Arial"/>
                <w:sz w:val="22"/>
                <w:szCs w:val="22"/>
              </w:rPr>
              <w:t xml:space="preserve">       13.25 -15.45 </w:t>
            </w:r>
          </w:p>
        </w:tc>
        <w:tc>
          <w:tcPr>
            <w:tcW w:w="1847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D471FB4" w:rsidR="009A2F04" w:rsidRPr="009A2F04" w:rsidRDefault="009A2F04" w:rsidP="009A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Perşembe     13.25-15.45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C9802E6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edakayhan@cag.edu.tr</w:t>
            </w:r>
          </w:p>
        </w:tc>
      </w:tr>
      <w:tr w:rsidR="007A32B7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7A32B7" w:rsidRPr="00833C72" w:rsidRDefault="007A32B7" w:rsidP="007A32B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69F79940" w:rsidR="007A32B7" w:rsidRPr="009A2F04" w:rsidRDefault="009A2F04" w:rsidP="007A32B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Dr. Öğr. Üyesi Eda Kayhan</w:t>
            </w:r>
          </w:p>
        </w:tc>
      </w:tr>
      <w:tr w:rsidR="007A32B7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7A32B7" w:rsidRPr="003537D4" w:rsidRDefault="007A32B7" w:rsidP="007A32B7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7A32B7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7A32B7" w:rsidRPr="00A8173B" w:rsidRDefault="007A32B7" w:rsidP="007A32B7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7A32B7" w:rsidRPr="009A2F04" w:rsidRDefault="007A32B7" w:rsidP="007A32B7">
            <w:pPr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3"/>
            <w:shd w:val="clear" w:color="auto" w:fill="FFFFFF" w:themeFill="background1"/>
            <w:vAlign w:val="center"/>
          </w:tcPr>
          <w:p w14:paraId="60E08AE0" w14:textId="77777777" w:rsidR="007A32B7" w:rsidRPr="003A0CE5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7A32B7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7A32B7" w:rsidRPr="007625C6" w:rsidRDefault="007A32B7" w:rsidP="007A32B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7A32B7" w:rsidRPr="007625C6" w:rsidRDefault="007A32B7" w:rsidP="007A3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7A32B7" w:rsidRPr="00466279" w:rsidRDefault="007A32B7" w:rsidP="007A3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7A32B7" w:rsidRPr="00466279" w:rsidRDefault="007A32B7" w:rsidP="007A32B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9A2F04" w:rsidRPr="007625C6" w14:paraId="09B246EF" w14:textId="77777777" w:rsidTr="009A2F0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659C2DB8" w14:textId="2D4AACDD" w:rsidR="009A2F04" w:rsidRPr="009A2F04" w:rsidRDefault="009A2F04" w:rsidP="009A2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Birincil–ikincil piyasalar ile para–sermaye piyasalarını sınıflandırır ve farklarını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24D66225" w:rsidR="009A2F04" w:rsidRPr="009A2F04" w:rsidRDefault="009A2F04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2, 5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4F7FE056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9A2F04" w:rsidRPr="007625C6" w14:paraId="2914C0F8" w14:textId="77777777" w:rsidTr="009A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5676F5CC" w14:textId="77CE143D" w:rsidR="009A2F04" w:rsidRPr="009A2F04" w:rsidRDefault="009A2F04" w:rsidP="009A2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Türev araçlar piyasasını tanımlar ve işlevlerini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37EB4F90" w:rsidR="009A2F04" w:rsidRPr="009A2F04" w:rsidRDefault="009A2F04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2, 3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59581443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4, 5</w:t>
            </w:r>
          </w:p>
        </w:tc>
      </w:tr>
      <w:tr w:rsidR="009A2F04" w:rsidRPr="007625C6" w14:paraId="6B4B5D9D" w14:textId="77777777" w:rsidTr="009A2F0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1E6B3CF6" w14:textId="230E3D16" w:rsidR="009A2F04" w:rsidRPr="009A2F04" w:rsidRDefault="009A2F04" w:rsidP="009A2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Fon sağlayıcıları ve fon talep eden birimleri tanımlar ve rollerini yorumlar.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744A3A4C" w:rsidR="009A2F04" w:rsidRPr="009A2F04" w:rsidRDefault="009A2F04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2, 3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5EAB767C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4, 4</w:t>
            </w:r>
          </w:p>
        </w:tc>
      </w:tr>
      <w:tr w:rsidR="009A2F04" w:rsidRPr="007625C6" w14:paraId="61F9DB88" w14:textId="77777777" w:rsidTr="009A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1C26084B" w14:textId="72ED5D11" w:rsidR="009A2F04" w:rsidRPr="009A2F04" w:rsidRDefault="009A2F04" w:rsidP="009A2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Faiz oranlarının belirleyicilerini açıklar ve piyasa faizlerinin etkilerini analiz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17185635" w:rsidR="009A2F04" w:rsidRPr="009A2F04" w:rsidRDefault="009A2F04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2, 3, 9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1BAFDAA4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4, 4, 5</w:t>
            </w:r>
          </w:p>
        </w:tc>
      </w:tr>
      <w:tr w:rsidR="009A2F04" w:rsidRPr="007625C6" w14:paraId="1842EBF9" w14:textId="77777777" w:rsidTr="009A2F0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2C60B735" w14:textId="44637F93" w:rsidR="009A2F04" w:rsidRPr="009A2F04" w:rsidRDefault="009A2F04" w:rsidP="009A2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Tahvil ve hisse senedi değerlerini hesaplar ve sonuçları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3821F482" w:rsidR="009A2F04" w:rsidRPr="009A2F04" w:rsidRDefault="009A2F04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3, 5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09ADEB5B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9A2F04" w:rsidRPr="007625C6" w14:paraId="3F827649" w14:textId="77777777" w:rsidTr="009A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5A97A7BA" w14:textId="702ACA83" w:rsidR="009A2F04" w:rsidRPr="009A2F04" w:rsidRDefault="009A2F04" w:rsidP="009A2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ABD Merkez Bankası’nın yapısını açıklar ve para politikası araçlarını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34A7F63B" w:rsidR="009A2F04" w:rsidRPr="009A2F04" w:rsidRDefault="009A2F04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2, 5, 9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A9E0BFA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4, 5, 5</w:t>
            </w:r>
          </w:p>
        </w:tc>
      </w:tr>
      <w:tr w:rsidR="009A2F04" w:rsidRPr="007625C6" w14:paraId="6823BBFD" w14:textId="77777777" w:rsidTr="009A2F0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3B702992" w14:textId="0C3E47CC" w:rsidR="009A2F04" w:rsidRPr="009A2F04" w:rsidRDefault="009A2F04" w:rsidP="009A2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Para piyasasındaki değişimlerin makroekonomik etkilerini analiz eder ve sonuçlarını yorumlar.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58F7A50C" w14:textId="4C5505A5" w:rsidR="009A2F04" w:rsidRPr="009A2F04" w:rsidRDefault="009A2F04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2, 5, 9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4C66F0B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4, 5, 5</w:t>
            </w:r>
          </w:p>
        </w:tc>
      </w:tr>
      <w:tr w:rsidR="007A32B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7A32B7" w:rsidRPr="001B5C97" w:rsidRDefault="007A32B7" w:rsidP="007A32B7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4CA8E0E" w:rsidR="007A32B7" w:rsidRPr="009A2F04" w:rsidRDefault="009A2F04" w:rsidP="007A32B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Bu ders içeriği, uluslararası finansal piyasaların varlıklar, sistemler ve kurumlardan oluşmaktadır. Ayrıca bu dersin içeriğinde paranın zaman değeri, tahvil ve hisse senetleri gibi hesaplamalarda yer almaktadır.</w:t>
            </w:r>
          </w:p>
        </w:tc>
      </w:tr>
      <w:tr w:rsidR="007A32B7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7A32B7" w:rsidRPr="001B5C97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 (Haftalık Ders Planı)</w:t>
            </w:r>
          </w:p>
        </w:tc>
      </w:tr>
      <w:tr w:rsidR="007A32B7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7A32B7" w:rsidRPr="001B5C97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7A32B7" w:rsidRPr="001B5C97" w:rsidRDefault="007A32B7" w:rsidP="007A3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7A32B7" w:rsidRPr="001B5C97" w:rsidRDefault="007A32B7" w:rsidP="007A3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7A32B7" w:rsidRPr="001B5C97" w:rsidRDefault="007A32B7" w:rsidP="007A32B7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055CE2" w:rsidRPr="007625C6" w14:paraId="68B046AB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470003E1" w14:textId="7C50E75E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Giriş, dersin amacı, izlence ve beklentiler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46C90971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30C4497" w14:textId="297C1D7A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Anlatım, Soru-Cevap</w:t>
            </w:r>
          </w:p>
        </w:tc>
      </w:tr>
      <w:tr w:rsidR="00055CE2" w:rsidRPr="007625C6" w14:paraId="199189EF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374FDA5" w14:textId="19839A9A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Finansal piyasalara giriş ve genel bakış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68CED225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Bölüm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23414219" w14:textId="6160CB3A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</w:t>
            </w:r>
          </w:p>
        </w:tc>
      </w:tr>
      <w:tr w:rsidR="00055CE2" w:rsidRPr="007625C6" w14:paraId="37C8367A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BAB814A" w14:textId="59615E97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Birincil ve ikincil piyasalar, para ve sermaye piyasaları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7769DA0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Bölüm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682109" w14:textId="6C89C3A3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Anlatım, Tartışma</w:t>
            </w:r>
          </w:p>
        </w:tc>
      </w:tr>
      <w:tr w:rsidR="00055CE2" w:rsidRPr="007625C6" w14:paraId="5E0425D8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7BCC2790" w14:textId="7C232D1C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Borç fonları teorisi ve faiz oranlarının belirleyicileri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6C8696C3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Bölüm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B065C00" w14:textId="02529FF8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Problem Çözümü</w:t>
            </w:r>
          </w:p>
        </w:tc>
      </w:tr>
      <w:tr w:rsidR="00055CE2" w:rsidRPr="007625C6" w14:paraId="572AE7FF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2DB57E5F" w14:textId="36CF9A93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Paranın zaman değeri, faiz oranı hesaplamaları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569DD0F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Bölüm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5A0399AA" w14:textId="59526941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Anlatım, Örnek Problem Çözümü</w:t>
            </w:r>
          </w:p>
        </w:tc>
      </w:tr>
      <w:tr w:rsidR="00055CE2" w:rsidRPr="007625C6" w14:paraId="40B18F66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31D2E2" w14:textId="499CD687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Çeşitli faiz oranı ölçütleri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0DED2CF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Bölüm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08B07A9" w14:textId="1F4A19E8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</w:t>
            </w:r>
          </w:p>
        </w:tc>
      </w:tr>
      <w:tr w:rsidR="00055CE2" w:rsidRPr="007625C6" w14:paraId="1843248B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33F1193" w14:textId="78D0906D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Tahvil değerleme, kupon oranlarının etkileri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44199CF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Bölüm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1BA15B95" w14:textId="13B68FEA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Anlatım, Problem Çözümü</w:t>
            </w:r>
          </w:p>
        </w:tc>
      </w:tr>
      <w:tr w:rsidR="00055CE2" w:rsidRPr="007625C6" w14:paraId="6ABE12D6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DFFAB3C" w14:textId="078BC9ED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Ara sınav öncesi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18CE451E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Önceki haftaların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6EE9B06" w14:textId="3C3E5655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Soru-Cevap, Problem Çözümü</w:t>
            </w:r>
          </w:p>
        </w:tc>
      </w:tr>
      <w:tr w:rsidR="00055CE2" w:rsidRPr="007625C6" w14:paraId="291CDCDD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BE72139" w14:textId="3AABF996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B47C99" w14:textId="7292CFC6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055CE2" w:rsidRPr="007625C6" w14:paraId="5A0BEE33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5C966E6" w14:textId="0539C86F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Hisse senedi değerleme, fiyatlama yöntemleri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14CAF436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Bölüm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50975E5D" w14:textId="490783B3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Problem Çözümü</w:t>
            </w:r>
          </w:p>
        </w:tc>
      </w:tr>
      <w:tr w:rsidR="00055CE2" w:rsidRPr="007625C6" w14:paraId="1D8B54E9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1242F594" w14:textId="405439D4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Amerikan Merkez Bankası (FED) yapısı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7A3B3EA6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Bölüm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378C5450" w14:textId="4DDF4ED4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</w:t>
            </w:r>
          </w:p>
        </w:tc>
      </w:tr>
      <w:tr w:rsidR="00055CE2" w:rsidRPr="007625C6" w14:paraId="5E2DD858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9B35FFE" w14:textId="0AE003D8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Para politikası araçları ve uygulamaları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4F002D5D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Bölüm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36C928C5" w14:textId="54D935F4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</w:t>
            </w:r>
          </w:p>
        </w:tc>
      </w:tr>
      <w:tr w:rsidR="00055CE2" w:rsidRPr="007625C6" w14:paraId="1251BFA0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46BDADB8" w14:textId="2BF7C46F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Para piyasası değişimlerinin ekonomiye etkileri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5B37944A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Güncel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13BE876" w14:textId="7E40BD09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Vaka Analizi, Tartışma</w:t>
            </w:r>
          </w:p>
        </w:tc>
      </w:tr>
      <w:tr w:rsidR="00055CE2" w:rsidRPr="007625C6" w14:paraId="3D5181E7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287BBCEB" w14:textId="14A10087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Uluslararası sermaye piyasaları ve döviz kuru mekanizmaları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F9DF110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Ek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01F8B557" w14:textId="6935F197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</w:t>
            </w:r>
          </w:p>
        </w:tc>
      </w:tr>
      <w:tr w:rsidR="00055CE2" w:rsidRPr="007625C6" w14:paraId="50D506D0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17983BCB" w14:textId="55821495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Risk, getiri ve portföy çeşitlendirmesi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7A5C7317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Örnek problemler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4F3574F7" w14:textId="47B826D3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Problem Çözümü, Grup Çalışması</w:t>
            </w:r>
          </w:p>
        </w:tc>
      </w:tr>
      <w:tr w:rsidR="00055CE2" w:rsidRPr="007625C6" w14:paraId="0EE7EC9F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C6A86DB" w14:textId="7EB65506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Genel değerlendirme ve final öncesi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33E8C85B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4D1738B9" w14:textId="045B2A99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Problem Çözümü, Soru-Cevap</w:t>
            </w:r>
          </w:p>
        </w:tc>
      </w:tr>
      <w:tr w:rsidR="00055CE2" w:rsidRPr="007625C6" w14:paraId="15C5AFEF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0608F511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Final Sınavı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DF471FD" w14:textId="4D027381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055CE2" w:rsidRPr="007625C6" w14:paraId="0E54BDBD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20AE4C0B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Final Sınavı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EA07FD4" w14:textId="245B8E99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7A32B7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7A32B7" w:rsidRPr="002540BC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7A32B7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7A32B7" w:rsidRPr="00466279" w:rsidRDefault="007A32B7" w:rsidP="007A32B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61D57ABE" w:rsidR="007A32B7" w:rsidRPr="00055CE2" w:rsidRDefault="00055CE2" w:rsidP="007A32B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‘’Financial Markets and Institutions’’ McGraw Hill Seventh Edition Anthony Sounders,MarciaMillion Cornett 2012</w:t>
            </w:r>
          </w:p>
        </w:tc>
      </w:tr>
      <w:tr w:rsidR="007A32B7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7A32B7" w:rsidRPr="00466279" w:rsidRDefault="007A32B7" w:rsidP="007A32B7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0117C345" w:rsidR="007A32B7" w:rsidRPr="00055CE2" w:rsidRDefault="00055CE2" w:rsidP="007A32B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International Finance, Desai, Wiley, 2007</w:t>
            </w:r>
          </w:p>
        </w:tc>
      </w:tr>
      <w:tr w:rsidR="007A32B7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7A32B7" w:rsidRPr="00466279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7A32B7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7A32B7" w:rsidRPr="00466279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7A32B7" w:rsidRPr="00466279" w:rsidRDefault="007A32B7" w:rsidP="007A3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7A32B7" w:rsidRPr="00466279" w:rsidRDefault="007A32B7" w:rsidP="007A3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7A32B7" w:rsidRPr="00466279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0E5CEA" w:rsidRPr="007625C6" w14:paraId="7139BC66" w14:textId="77777777" w:rsidTr="000E5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1D1F9AB9" w:rsidR="000E5CEA" w:rsidRPr="00F715BC" w:rsidRDefault="000E5CEA" w:rsidP="000E5CE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15BC">
              <w:rPr>
                <w:rFonts w:ascii="Arial" w:hAnsi="Arial" w:cs="Arial"/>
                <w:b w:val="0"/>
                <w:sz w:val="20"/>
                <w:szCs w:val="20"/>
              </w:rPr>
              <w:t>Ara Sınavlar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07F6B58" w:rsidR="000E5CEA" w:rsidRPr="00055CE2" w:rsidRDefault="000E5CEA" w:rsidP="000E5C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7C954704" w:rsidR="000E5CEA" w:rsidRPr="000E5CEA" w:rsidRDefault="000E5CEA" w:rsidP="000E5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E5CEA">
              <w:rPr>
                <w:rFonts w:ascii="Arial" w:hAnsi="Arial" w:cs="Arial"/>
                <w:sz w:val="22"/>
                <w:szCs w:val="22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7EC9FECB" w:rsidR="000E5CEA" w:rsidRPr="00055CE2" w:rsidRDefault="000E5CEA" w:rsidP="000E5C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Bir ara sınav yapılır; 8. ve 9. haftalarda. Problem seti + kısa yorum soruları ve çoktan seçmeli sorular içerir.</w:t>
            </w:r>
          </w:p>
        </w:tc>
      </w:tr>
      <w:tr w:rsidR="000E5CEA" w:rsidRPr="007625C6" w14:paraId="48A9BDBF" w14:textId="77777777" w:rsidTr="000E5C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1CF73202" w:rsidR="000E5CEA" w:rsidRPr="00F715BC" w:rsidRDefault="000E5CEA" w:rsidP="000E5CE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15BC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23897605" w:rsidR="000E5CEA" w:rsidRPr="00055CE2" w:rsidRDefault="00AB5E1B" w:rsidP="000E5C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096895BB" w14:textId="74974553" w:rsidR="000E5CEA" w:rsidRPr="000E5CEA" w:rsidRDefault="000E5CEA" w:rsidP="000E5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E5CEA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1334A1DC" w:rsidR="000E5CEA" w:rsidRPr="00055CE2" w:rsidRDefault="000E5CEA" w:rsidP="000E5C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Haftalar 3, 4, 6</w:t>
            </w:r>
            <w:r w:rsidR="007945E5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r w:rsidR="007945E5">
              <w:rPr>
                <w:rFonts w:ascii="Arial" w:hAnsi="Arial" w:cs="Arial"/>
                <w:b w:val="0"/>
                <w:sz w:val="22"/>
                <w:szCs w:val="22"/>
              </w:rPr>
              <w:t xml:space="preserve"> ve 12’ </w:t>
            </w: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d</w:t>
            </w:r>
            <w:r w:rsidR="007945E5">
              <w:rPr>
                <w:rFonts w:ascii="Arial" w:hAnsi="Arial" w:cs="Arial"/>
                <w:b w:val="0"/>
                <w:sz w:val="22"/>
                <w:szCs w:val="22"/>
              </w:rPr>
              <w:t>e</w:t>
            </w: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 xml:space="preserve"> verilir. Bireysel problem çözümleri ve mini-vaka analizi.</w:t>
            </w:r>
          </w:p>
        </w:tc>
      </w:tr>
      <w:tr w:rsidR="000E5CEA" w:rsidRPr="007625C6" w14:paraId="25DAAEF9" w14:textId="77777777" w:rsidTr="000E5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6CCCB760" w:rsidR="000E5CEA" w:rsidRPr="00F715BC" w:rsidRDefault="000E5CEA" w:rsidP="000E5CE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15BC">
              <w:rPr>
                <w:rFonts w:ascii="Arial" w:hAnsi="Arial" w:cs="Arial"/>
                <w:b w:val="0"/>
                <w:sz w:val="20"/>
                <w:szCs w:val="20"/>
              </w:rPr>
              <w:t>Proje (Rapor + Sunum)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4A3D6D0" w:rsidR="000E5CEA" w:rsidRPr="00055CE2" w:rsidRDefault="000E5CEA" w:rsidP="000E5C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C185354" w14:textId="6DAB7202" w:rsidR="000E5CEA" w:rsidRPr="000E5CEA" w:rsidRDefault="000E5CEA" w:rsidP="000E5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E5CEA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6C4172B6" w14:textId="41B64EED" w:rsidR="000E5CEA" w:rsidRPr="00055CE2" w:rsidRDefault="000E5CEA" w:rsidP="000E5C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Grup çalışması: sermaye bütçelemesi veya firma değerleme projesi. 14. hafta ilerleme, 16. hafta final sunumu.</w:t>
            </w:r>
          </w:p>
        </w:tc>
      </w:tr>
      <w:tr w:rsidR="000E5CEA" w:rsidRPr="007625C6" w14:paraId="1B798BF9" w14:textId="77777777" w:rsidTr="000E5C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089DAEA5" w:rsidR="000E5CEA" w:rsidRPr="00F715BC" w:rsidRDefault="000E5CEA" w:rsidP="000E5CE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15BC">
              <w:rPr>
                <w:rFonts w:ascii="Arial" w:hAnsi="Arial" w:cs="Arial"/>
                <w:b w:val="0"/>
                <w:sz w:val="20"/>
                <w:szCs w:val="20"/>
              </w:rPr>
              <w:t>Katılım &amp; Süreç içi 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24419256" w:rsidR="000E5CEA" w:rsidRPr="00055CE2" w:rsidRDefault="000E5CEA" w:rsidP="000E5C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BB18371" w14:textId="21F75E1C" w:rsidR="000E5CEA" w:rsidRPr="000E5CEA" w:rsidRDefault="000E5CEA" w:rsidP="000E5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E5CEA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10228BD1" w:rsidR="000E5CEA" w:rsidRPr="00055CE2" w:rsidRDefault="000E5CEA" w:rsidP="000E5C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Sınıf içi tartışmalara, vaka çözümlemelerine, sınıf içi etkinliklere ve misafir konuşmacıya aktif katılım.</w:t>
            </w:r>
          </w:p>
        </w:tc>
      </w:tr>
      <w:tr w:rsidR="000E5CEA" w:rsidRPr="007625C6" w14:paraId="3046B426" w14:textId="77777777" w:rsidTr="000E5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664B0CEC" w:rsidR="000E5CEA" w:rsidRPr="00F715BC" w:rsidRDefault="000E5CEA" w:rsidP="000E5CE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15BC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683BB4B1" w:rsidR="000E5CEA" w:rsidRPr="00055CE2" w:rsidRDefault="000E5CEA" w:rsidP="000E5C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7EA8C672" w14:textId="6083C9DD" w:rsidR="000E5CEA" w:rsidRPr="000E5CEA" w:rsidRDefault="000E5CEA" w:rsidP="000E5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E5CEA">
              <w:rPr>
                <w:rFonts w:ascii="Arial" w:hAnsi="Arial" w:cs="Arial"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2BD1F23C" w14:textId="07CEC5F8" w:rsidR="000E5CEA" w:rsidRPr="00055CE2" w:rsidRDefault="000E5CEA" w:rsidP="000E5C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Kapsamlı yazılı sınav; tüm dönem konularını kapsar.</w:t>
            </w:r>
          </w:p>
        </w:tc>
      </w:tr>
      <w:tr w:rsidR="007A32B7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7A32B7" w:rsidRPr="00466279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7A32B7" w:rsidRPr="007625C6" w14:paraId="40469886" w14:textId="77777777" w:rsidTr="009A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7A32B7" w:rsidRPr="00466279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7A32B7" w:rsidRPr="00466279" w:rsidRDefault="007A32B7" w:rsidP="007A3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2702" w:type="dxa"/>
            <w:gridSpan w:val="5"/>
            <w:shd w:val="clear" w:color="auto" w:fill="DAE9F7" w:themeFill="text2" w:themeFillTint="1A"/>
            <w:vAlign w:val="center"/>
          </w:tcPr>
          <w:p w14:paraId="129D2BE7" w14:textId="77777777" w:rsidR="007A32B7" w:rsidRPr="00466279" w:rsidRDefault="007A32B7" w:rsidP="007A3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7A32B7" w:rsidRPr="00466279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7945E5" w:rsidRPr="007625C6" w14:paraId="7CF7705B" w14:textId="77777777" w:rsidTr="007945E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7945E5" w:rsidRPr="007625C6" w:rsidRDefault="007945E5" w:rsidP="007945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1B84334C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702" w:type="dxa"/>
            <w:gridSpan w:val="5"/>
            <w:shd w:val="clear" w:color="auto" w:fill="FFFFFF" w:themeFill="background1"/>
            <w:vAlign w:val="center"/>
          </w:tcPr>
          <w:p w14:paraId="5AE76651" w14:textId="4B9016EB" w:rsidR="007945E5" w:rsidRPr="007945E5" w:rsidRDefault="007945E5" w:rsidP="00794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FFFFFF" w:themeFill="background1"/>
            <w:vAlign w:val="center"/>
          </w:tcPr>
          <w:p w14:paraId="7A4D27A9" w14:textId="3B67E830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42</w:t>
            </w:r>
          </w:p>
        </w:tc>
      </w:tr>
      <w:tr w:rsidR="007945E5" w:rsidRPr="007625C6" w14:paraId="027A0400" w14:textId="77777777" w:rsidTr="0079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7945E5" w:rsidRPr="007625C6" w:rsidRDefault="007945E5" w:rsidP="007945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5D26A4BD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702" w:type="dxa"/>
            <w:gridSpan w:val="5"/>
            <w:shd w:val="clear" w:color="auto" w:fill="DAE9F7" w:themeFill="text2" w:themeFillTint="1A"/>
            <w:vAlign w:val="center"/>
          </w:tcPr>
          <w:p w14:paraId="21AAFFD4" w14:textId="20FE4703" w:rsidR="007945E5" w:rsidRPr="007945E5" w:rsidRDefault="007945E5" w:rsidP="00794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DAE9F7" w:themeFill="text2" w:themeFillTint="1A"/>
            <w:vAlign w:val="center"/>
          </w:tcPr>
          <w:p w14:paraId="38251A98" w14:textId="008977BA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42</w:t>
            </w:r>
          </w:p>
        </w:tc>
      </w:tr>
      <w:tr w:rsidR="007945E5" w:rsidRPr="007625C6" w14:paraId="77B71221" w14:textId="77777777" w:rsidTr="007945E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7945E5" w:rsidRPr="007625C6" w:rsidRDefault="007945E5" w:rsidP="007945E5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30BDB027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02" w:type="dxa"/>
            <w:gridSpan w:val="5"/>
            <w:shd w:val="clear" w:color="auto" w:fill="FFFFFF" w:themeFill="background1"/>
            <w:vAlign w:val="center"/>
          </w:tcPr>
          <w:p w14:paraId="13E57125" w14:textId="57834411" w:rsidR="007945E5" w:rsidRPr="007945E5" w:rsidRDefault="007945E5" w:rsidP="00794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FFFFFF" w:themeFill="background1"/>
            <w:vAlign w:val="center"/>
          </w:tcPr>
          <w:p w14:paraId="64324612" w14:textId="136CE45F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</w:t>
            </w:r>
          </w:p>
        </w:tc>
      </w:tr>
      <w:tr w:rsidR="007945E5" w:rsidRPr="007625C6" w14:paraId="0A7C265A" w14:textId="77777777" w:rsidTr="0079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7945E5" w:rsidRPr="007625C6" w:rsidRDefault="007945E5" w:rsidP="007945E5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344E5253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2" w:type="dxa"/>
            <w:gridSpan w:val="5"/>
            <w:shd w:val="clear" w:color="auto" w:fill="DAE9F7" w:themeFill="text2" w:themeFillTint="1A"/>
            <w:vAlign w:val="center"/>
          </w:tcPr>
          <w:p w14:paraId="1FD117A5" w14:textId="44F357F2" w:rsidR="007945E5" w:rsidRPr="007945E5" w:rsidRDefault="007945E5" w:rsidP="00794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DAE9F7" w:themeFill="text2" w:themeFillTint="1A"/>
            <w:vAlign w:val="center"/>
          </w:tcPr>
          <w:p w14:paraId="3384D8C1" w14:textId="7C2EB809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7945E5" w:rsidRPr="007625C6" w14:paraId="49E42C5E" w14:textId="77777777" w:rsidTr="007945E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7945E5" w:rsidRPr="007625C6" w:rsidRDefault="007945E5" w:rsidP="007945E5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178609E5" w14:textId="58AFAE14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2" w:type="dxa"/>
            <w:gridSpan w:val="5"/>
            <w:shd w:val="clear" w:color="auto" w:fill="FFFFFF" w:themeFill="background1"/>
            <w:vAlign w:val="center"/>
          </w:tcPr>
          <w:p w14:paraId="0C36617F" w14:textId="7576420D" w:rsidR="007945E5" w:rsidRPr="007945E5" w:rsidRDefault="007945E5" w:rsidP="00794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FFFFFF" w:themeFill="background1"/>
            <w:vAlign w:val="center"/>
          </w:tcPr>
          <w:p w14:paraId="1D470DAB" w14:textId="6ACE17EB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</w:t>
            </w:r>
          </w:p>
        </w:tc>
      </w:tr>
      <w:tr w:rsidR="007945E5" w:rsidRPr="007625C6" w14:paraId="1118CB0F" w14:textId="77777777" w:rsidTr="0079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7945E5" w:rsidRPr="007625C6" w:rsidRDefault="007945E5" w:rsidP="007945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4DC19890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2" w:type="dxa"/>
            <w:gridSpan w:val="5"/>
            <w:shd w:val="clear" w:color="auto" w:fill="DAE9F7" w:themeFill="text2" w:themeFillTint="1A"/>
            <w:vAlign w:val="center"/>
          </w:tcPr>
          <w:p w14:paraId="75F8D88F" w14:textId="7593F2AA" w:rsidR="007945E5" w:rsidRPr="007945E5" w:rsidRDefault="007945E5" w:rsidP="00794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DAE9F7" w:themeFill="text2" w:themeFillTint="1A"/>
            <w:vAlign w:val="center"/>
          </w:tcPr>
          <w:p w14:paraId="6698DB0F" w14:textId="452E7A8C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</w:tr>
      <w:tr w:rsidR="007945E5" w:rsidRPr="007625C6" w14:paraId="20B1C7FE" w14:textId="77777777" w:rsidTr="007945E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7945E5" w:rsidRPr="007625C6" w:rsidRDefault="007945E5" w:rsidP="007945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44B4943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2" w:type="dxa"/>
            <w:gridSpan w:val="5"/>
            <w:shd w:val="clear" w:color="auto" w:fill="FFFFFF" w:themeFill="background1"/>
            <w:vAlign w:val="center"/>
          </w:tcPr>
          <w:p w14:paraId="1671B335" w14:textId="5E55B3E6" w:rsidR="007945E5" w:rsidRPr="007945E5" w:rsidRDefault="007945E5" w:rsidP="00794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46130C2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</w:tr>
      <w:tr w:rsidR="007945E5" w:rsidRPr="007625C6" w14:paraId="74D4FC42" w14:textId="77777777" w:rsidTr="0079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2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7945E5" w:rsidRPr="00055CE2" w:rsidRDefault="007945E5" w:rsidP="007945E5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55CE2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7E58B5A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=180</w:t>
            </w:r>
          </w:p>
        </w:tc>
      </w:tr>
      <w:tr w:rsidR="007945E5" w:rsidRPr="007625C6" w14:paraId="12E76506" w14:textId="77777777" w:rsidTr="007945E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2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7945E5" w:rsidRPr="00055CE2" w:rsidRDefault="007945E5" w:rsidP="007945E5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55CE2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3206D89E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30: 180 ÷ 30 = 6</w:t>
            </w:r>
          </w:p>
        </w:tc>
      </w:tr>
      <w:tr w:rsidR="00055CE2" w:rsidRPr="007625C6" w14:paraId="2BC1F23D" w14:textId="77777777" w:rsidTr="00055CE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2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055CE2" w:rsidRPr="00055CE2" w:rsidRDefault="00055CE2" w:rsidP="00055CE2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5CE2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82355A4" w:rsidR="00055CE2" w:rsidRPr="00055CE2" w:rsidRDefault="007945E5" w:rsidP="00055C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060EEC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4876929B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5CC691FA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569C7C01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69E0154F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52460EC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9D8B" w14:textId="77777777" w:rsidR="007674E1" w:rsidRDefault="007674E1" w:rsidP="0034027E">
      <w:r>
        <w:separator/>
      </w:r>
    </w:p>
  </w:endnote>
  <w:endnote w:type="continuationSeparator" w:id="0">
    <w:p w14:paraId="2691F19D" w14:textId="77777777" w:rsidR="007674E1" w:rsidRDefault="007674E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D79F" w14:textId="77777777" w:rsidR="007674E1" w:rsidRDefault="007674E1" w:rsidP="0034027E">
      <w:r>
        <w:separator/>
      </w:r>
    </w:p>
  </w:footnote>
  <w:footnote w:type="continuationSeparator" w:id="0">
    <w:p w14:paraId="248174CA" w14:textId="77777777" w:rsidR="007674E1" w:rsidRDefault="007674E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55CE2"/>
    <w:rsid w:val="00085483"/>
    <w:rsid w:val="00085AD5"/>
    <w:rsid w:val="00090AED"/>
    <w:rsid w:val="000A4453"/>
    <w:rsid w:val="000D384E"/>
    <w:rsid w:val="000E5CEA"/>
    <w:rsid w:val="000F34D6"/>
    <w:rsid w:val="00102701"/>
    <w:rsid w:val="00146F98"/>
    <w:rsid w:val="00153B45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6EC1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4E1"/>
    <w:rsid w:val="00366E3B"/>
    <w:rsid w:val="00373163"/>
    <w:rsid w:val="00376DDC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46CF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674E1"/>
    <w:rsid w:val="00770795"/>
    <w:rsid w:val="00791E12"/>
    <w:rsid w:val="007926C1"/>
    <w:rsid w:val="007945E5"/>
    <w:rsid w:val="007A32B7"/>
    <w:rsid w:val="007C799D"/>
    <w:rsid w:val="007D0D0D"/>
    <w:rsid w:val="007D162B"/>
    <w:rsid w:val="007F04A8"/>
    <w:rsid w:val="007F4346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A2F04"/>
    <w:rsid w:val="009C5DE7"/>
    <w:rsid w:val="009E445E"/>
    <w:rsid w:val="00A33F69"/>
    <w:rsid w:val="00A3554C"/>
    <w:rsid w:val="00A434DD"/>
    <w:rsid w:val="00A566C4"/>
    <w:rsid w:val="00A56DD9"/>
    <w:rsid w:val="00A711BC"/>
    <w:rsid w:val="00A7625D"/>
    <w:rsid w:val="00A8032C"/>
    <w:rsid w:val="00A8173B"/>
    <w:rsid w:val="00AB5E1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2748E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84B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15BC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2019-2020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201 - Uluslararası Finansal Pazarlar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8</c:v>
                </c:pt>
                <c:pt idx="2">
                  <c:v>0</c:v>
                </c:pt>
                <c:pt idx="3">
                  <c:v>10</c:v>
                </c:pt>
                <c:pt idx="4">
                  <c:v>4</c:v>
                </c:pt>
                <c:pt idx="5">
                  <c:v>3</c:v>
                </c:pt>
                <c:pt idx="6">
                  <c:v>4</c:v>
                </c:pt>
                <c:pt idx="7">
                  <c:v>4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6853776"/>
        <c:axId val="576849856"/>
      </c:barChart>
      <c:catAx>
        <c:axId val="57685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76849856"/>
        <c:crosses val="autoZero"/>
        <c:auto val="1"/>
        <c:lblAlgn val="ctr"/>
        <c:lblOffset val="100"/>
        <c:noMultiLvlLbl val="0"/>
      </c:catAx>
      <c:valAx>
        <c:axId val="57684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76853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2020-2021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201 - Uluslararası Finansal Pazarlar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11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6850416"/>
        <c:axId val="435849648"/>
      </c:barChart>
      <c:catAx>
        <c:axId val="57685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5849648"/>
        <c:crosses val="autoZero"/>
        <c:auto val="1"/>
        <c:lblAlgn val="ctr"/>
        <c:lblOffset val="100"/>
        <c:noMultiLvlLbl val="0"/>
      </c:catAx>
      <c:valAx>
        <c:axId val="43584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76850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201 - Uluslararası Finansal Pazarlar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5845168"/>
        <c:axId val="435847408"/>
      </c:barChart>
      <c:catAx>
        <c:axId val="43584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5847408"/>
        <c:crosses val="autoZero"/>
        <c:auto val="1"/>
        <c:lblAlgn val="ctr"/>
        <c:lblOffset val="100"/>
        <c:noMultiLvlLbl val="0"/>
      </c:catAx>
      <c:valAx>
        <c:axId val="435847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5845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2022-2023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201 - Uluslararası Finansal Pazarlar 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5846288"/>
        <c:axId val="435842928"/>
      </c:barChart>
      <c:catAx>
        <c:axId val="43584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5842928"/>
        <c:crosses val="autoZero"/>
        <c:auto val="1"/>
        <c:lblAlgn val="ctr"/>
        <c:lblOffset val="100"/>
        <c:noMultiLvlLbl val="0"/>
      </c:catAx>
      <c:valAx>
        <c:axId val="435842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584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201 - Uluslararası Finansal Pazarlar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4574128"/>
        <c:axId val="524589248"/>
      </c:barChart>
      <c:catAx>
        <c:axId val="52457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24589248"/>
        <c:crosses val="autoZero"/>
        <c:auto val="1"/>
        <c:lblAlgn val="ctr"/>
        <c:lblOffset val="100"/>
        <c:noMultiLvlLbl val="0"/>
      </c:catAx>
      <c:valAx>
        <c:axId val="524589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24574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201 - Uluslararası Finansal Pazarlar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2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4581968"/>
        <c:axId val="524578048"/>
      </c:barChart>
      <c:catAx>
        <c:axId val="52458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24578048"/>
        <c:crosses val="autoZero"/>
        <c:auto val="1"/>
        <c:lblAlgn val="ctr"/>
        <c:lblOffset val="100"/>
        <c:noMultiLvlLbl val="0"/>
      </c:catAx>
      <c:valAx>
        <c:axId val="524578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524581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Eda Kayhan</cp:lastModifiedBy>
  <cp:revision>7</cp:revision>
  <dcterms:created xsi:type="dcterms:W3CDTF">2025-09-25T07:55:00Z</dcterms:created>
  <dcterms:modified xsi:type="dcterms:W3CDTF">2025-09-27T22:54:00Z</dcterms:modified>
</cp:coreProperties>
</file>