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3A99459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 23</w:t>
            </w:r>
            <w:r w:rsidR="00D4671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C70D862" w:rsidR="00681162" w:rsidRPr="003537D4" w:rsidRDefault="00F52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Gelişim Psikolojisi</w:t>
            </w:r>
            <w:r w:rsidR="00D4671C">
              <w:rPr>
                <w:rFonts w:ascii="Arial" w:hAnsi="Arial" w:cs="Arial"/>
                <w:sz w:val="20"/>
                <w:szCs w:val="20"/>
              </w:rPr>
              <w:t>nde Seçme Konular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8D14307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2A774E4" w:rsidR="00681162" w:rsidRPr="00F52824" w:rsidRDefault="003360EF" w:rsidP="00D467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Zorunlu/ 2. Yıl/ </w:t>
            </w:r>
            <w:r w:rsidR="00D4671C">
              <w:rPr>
                <w:rFonts w:ascii="Arial" w:hAnsi="Arial" w:cs="Arial"/>
                <w:b w:val="0"/>
                <w:sz w:val="20"/>
                <w:szCs w:val="20"/>
              </w:rPr>
              <w:t>Bahar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2B9C335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5788A87" w:rsidR="00F96934" w:rsidRPr="003537D4" w:rsidRDefault="00277BE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C317A45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Çağrı UTKAN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D4671C" w:rsidRPr="007625C6" w14:paraId="09B246EF" w14:textId="77777777" w:rsidTr="0060168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55C0257D" w:rsidR="00D4671C" w:rsidRPr="00F52824" w:rsidRDefault="00D4671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Gelişim ile ilgili temel kavramları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26AF96F" w:rsidR="00D4671C" w:rsidRPr="00F52824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EDDC927" w:rsidR="00D4671C" w:rsidRPr="00F52824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D4671C" w:rsidRPr="007625C6" w14:paraId="2914C0F8" w14:textId="77777777" w:rsidTr="00601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CE1BECF" w:rsidR="00D4671C" w:rsidRPr="00F52824" w:rsidRDefault="00D4671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Gelişim psikolojisi ile ilgili temel kuramları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7D3C4AA4" w:rsidR="00D4671C" w:rsidRPr="00F52824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53CF234" w:rsidR="00D4671C" w:rsidRPr="00F52824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D4671C" w:rsidRPr="007625C6" w14:paraId="6B4B5D9D" w14:textId="77777777" w:rsidTr="0060168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380C3591" w:rsidR="00D4671C" w:rsidRPr="00F52824" w:rsidRDefault="00D4671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 xml:space="preserve">Gelişim dönemleri ve bu dönemlere ait özellikleri 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96A4E99" w:rsidR="00D4671C" w:rsidRPr="00F52824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8B0AA08" w:rsidR="00D4671C" w:rsidRPr="00F52824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D4671C" w:rsidRPr="007625C6" w14:paraId="61F9DB88" w14:textId="77777777" w:rsidTr="00601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1192BE75" w:rsidR="00D4671C" w:rsidRPr="00F52824" w:rsidRDefault="00D4671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 xml:space="preserve">Fiziksel, bilişsel ve </w:t>
            </w:r>
            <w:proofErr w:type="spellStart"/>
            <w:r w:rsidRPr="00F52824">
              <w:rPr>
                <w:rFonts w:ascii="Arial" w:hAnsi="Arial" w:cs="Arial"/>
                <w:sz w:val="20"/>
                <w:szCs w:val="20"/>
              </w:rPr>
              <w:t>psikososyal</w:t>
            </w:r>
            <w:proofErr w:type="spellEnd"/>
            <w:r w:rsidRPr="00F52824">
              <w:rPr>
                <w:rFonts w:ascii="Arial" w:hAnsi="Arial" w:cs="Arial"/>
                <w:sz w:val="20"/>
                <w:szCs w:val="20"/>
              </w:rPr>
              <w:t xml:space="preserve"> gelişim alanları tanımlayıp bunlar üzerindeki etkenleri ayırt edebilir.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544F92D" w:rsidR="00D4671C" w:rsidRPr="00F52824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00C589F" w:rsidR="00D4671C" w:rsidRPr="00F52824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D4671C" w:rsidRPr="007625C6" w14:paraId="1842EBF9" w14:textId="77777777" w:rsidTr="0060168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328F7304" w:rsidR="00D4671C" w:rsidRPr="00F52824" w:rsidRDefault="00D4671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Yaşam boyu gelişim modelini tanımlar.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52C68140" w:rsidR="00D4671C" w:rsidRPr="00F52824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02FA460" w:rsidR="00D4671C" w:rsidRPr="00F52824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D4671C" w:rsidRPr="007625C6" w14:paraId="3F827649" w14:textId="77777777" w:rsidTr="00601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3A09A9D4" w:rsidR="00D4671C" w:rsidRPr="00F52824" w:rsidRDefault="00D4671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 xml:space="preserve">Gelişimin çeşitli aşamalarındaki tipik ve </w:t>
            </w:r>
            <w:proofErr w:type="spellStart"/>
            <w:r w:rsidRPr="00F52824">
              <w:rPr>
                <w:rFonts w:ascii="Arial" w:hAnsi="Arial" w:cs="Arial"/>
                <w:sz w:val="20"/>
                <w:szCs w:val="20"/>
              </w:rPr>
              <w:t>atipik</w:t>
            </w:r>
            <w:proofErr w:type="spellEnd"/>
            <w:r w:rsidRPr="00F52824">
              <w:rPr>
                <w:rFonts w:ascii="Arial" w:hAnsi="Arial" w:cs="Arial"/>
                <w:sz w:val="20"/>
                <w:szCs w:val="20"/>
              </w:rPr>
              <w:t xml:space="preserve"> durumları ayırt edebilir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640F3BC8" w:rsidR="00D4671C" w:rsidRPr="00F52824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9F6A472" w:rsidR="00D4671C" w:rsidRPr="00F52824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D4671C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D4671C" w:rsidRPr="007625C6" w:rsidRDefault="00D4671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0F790F" w:rsidR="00D4671C" w:rsidRPr="007625C6" w:rsidRDefault="00D4671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Örnek vakaları gelişim psikolojisi kuramları ile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AA437E0" w:rsidR="00D4671C" w:rsidRPr="007625C6" w:rsidRDefault="00D4671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190056EE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B86A552" w14:textId="77777777" w:rsidR="00F52824" w:rsidRDefault="00F5282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Gelişim psikolojisi doğumdan ölüme kadar insan gelişiminin incelenmesidir. Bu bağlamda; gelişim psikolojisinin temel kavramlarına, gelişimsel evreler ile bu evrelerin özelliklerine, bu evrelere yön veren etkenlere ilişkin öğrencilerin bilgi kazanmaları bu dersin amacını oluşturmaktadır.</w:t>
            </w:r>
          </w:p>
          <w:p w14:paraId="014E5024" w14:textId="77777777" w:rsidR="00F52824" w:rsidRDefault="00F5282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07812AA9" w:rsidR="00F52824" w:rsidRPr="001B5C97" w:rsidRDefault="00F5282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 kapsamında; gelişimle ilgili temel kavram ve ilkeler, gelişimi etkileyen faktörler, gelişim kuramları, gelişimsel dönemlerin (doğum öncesi, bebeklik, çocukluk, ergenlik ve yetişkinlik) özellikleri ile bilişsel gelişim, kişilik gelişimi, ahlak gelişimi ve </w:t>
            </w:r>
            <w:proofErr w:type="spellStart"/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psiko</w:t>
            </w:r>
            <w:proofErr w:type="spellEnd"/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-sosyal gelişime ilişkin kuramlar anlatılmaktadır.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59289A" w:rsidRPr="007625C6" w14:paraId="68B046AB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5369BD4" w:rsidR="0059289A" w:rsidRPr="0059289A" w:rsidRDefault="0059289A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A404963" w:rsidR="0059289A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222E2A0A" w:rsidR="0059289A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="0059289A"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977D17" w:rsidRPr="007625C6" w14:paraId="199189EF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77D17" w:rsidRPr="007625C6" w:rsidRDefault="00977D17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4B80CA26" w:rsidR="00977D17" w:rsidRPr="0059289A" w:rsidRDefault="00977D17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Ergenlikte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6D80134" w:rsidR="00977D17" w:rsidRPr="0059289A" w:rsidRDefault="00977D17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6*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167341B" w:rsidR="00977D17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977D17" w:rsidRPr="007625C6" w14:paraId="37C8367A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77D17" w:rsidRPr="007625C6" w:rsidRDefault="00977D17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1305957" w:rsidR="00977D17" w:rsidRPr="0059289A" w:rsidRDefault="00977D17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Ergenlikte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6E035BF" w:rsidR="00977D17" w:rsidRPr="0059289A" w:rsidRDefault="00977D17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6*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D98E030" w:rsidR="00977D17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5E0425D8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72993F18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Ergenlik dönemi vaka incelemesi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0EC68F01" w:rsidR="00D4671C" w:rsidRPr="0059289A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268E005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572AE7FF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45CE6AC2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Genç yetişkinlikte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AE25C7C" w:rsidR="00D4671C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7*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5B8ED4F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D4671C" w:rsidRPr="007625C6" w14:paraId="40B18F66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902C9E0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Genç yetişkinlikte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B07857E" w:rsidR="00D4671C" w:rsidRPr="0059289A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7*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274C45F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1843248B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6F9EB1BE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Genç yetişkinlik dönemi vaka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615B7FE" w:rsidR="00D4671C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49E2DBB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6ABE12D6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F4C4B10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291CDCD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CE84E18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5A0BEE33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76BF2332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Orta yetişkinlikte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9D12253" w:rsidR="00D4671C" w:rsidRPr="0059289A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8*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46600EE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D4671C" w:rsidRPr="007625C6" w14:paraId="1D8B54E9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197825C0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Orta yetişkinlikte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0223298" w:rsidR="00D4671C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8*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83E7BFB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5E2DD858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1ECBC9E7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 yetişkinlik dönemi vaka incelemesi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0B0D5426" w:rsidR="00D4671C" w:rsidRPr="0059289A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40273E00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1251BFA0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1E43A266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İleri yetişkinlikte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0A1E90A" w:rsidR="00D4671C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9*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58AB765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D4671C" w:rsidRPr="007625C6" w14:paraId="3D5181E7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23B9E96A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Ölüm, ölmek ve yas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195E780A" w:rsidR="00D4671C" w:rsidRPr="0059289A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10*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5AA8A7C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50D506D0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2C150AA8" w:rsidR="00D4671C" w:rsidRPr="0059289A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İleri yetişkinlik dönemi vaka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4B1A2290" w:rsidR="00D4671C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4ACC5AE" w:rsidR="00D4671C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977D17" w:rsidRPr="007625C6" w14:paraId="0EE7EC9F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77D17" w:rsidRPr="007625C6" w:rsidRDefault="00977D17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E95CCE4" w:rsidR="00977D17" w:rsidRPr="0059289A" w:rsidRDefault="00977D17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Ahlak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13F3FD4" w:rsidR="00977D17" w:rsidRPr="0059289A" w:rsidRDefault="00977D17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3-4**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247D81B" w:rsidR="00977D17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15C5AFEF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56BC0D8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0E54BDBD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CAEBD36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7D17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977D17" w:rsidRPr="002540BC" w:rsidRDefault="00977D17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977D17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977D17" w:rsidRPr="00466279" w:rsidRDefault="00977D1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ED2B7A5" w14:textId="77777777" w:rsidR="00977D17" w:rsidRPr="00D8705D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Santrock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J. W. (2011).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Lifespan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Development (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thirteenth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). New York: McGraw-Hill.*</w:t>
            </w:r>
          </w:p>
          <w:p w14:paraId="3011E0E6" w14:textId="34DC08F0" w:rsidR="00977D17" w:rsidRPr="00466279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Miller, P. H. (2011).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Theories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Developmental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fifth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New York: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Worth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Publishers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**</w:t>
            </w:r>
          </w:p>
        </w:tc>
      </w:tr>
      <w:tr w:rsidR="00977D17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977D17" w:rsidRPr="00466279" w:rsidRDefault="00977D1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EC8A502" w14:textId="77777777" w:rsidR="00977D17" w:rsidRPr="00D8705D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Yazgan İnanç, B</w:t>
            </w:r>
            <w:proofErr w:type="gram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Bilgin, M. ve Kılıç Atıcı, M. (2021). Gelişim Psikolojisi I; Bebeklik, Çocukluk ve Ergenlik. Adana: Nobel Kitabevi.</w:t>
            </w:r>
          </w:p>
          <w:p w14:paraId="226F2A99" w14:textId="77777777" w:rsidR="00977D17" w:rsidRPr="00D8705D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3171847" w14:textId="1DC20694" w:rsidR="00977D17" w:rsidRPr="00466279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Yazgan İnanç, B</w:t>
            </w:r>
            <w:proofErr w:type="gram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Bilgin, M., Kılıç Atıcı, M. ve Bengi, S. (2021). Gelişim Psikolojisi II; Yetişkinlik, Yaşlılık ve Ölüm. Adana: Nobel Kitabevi.</w:t>
            </w:r>
          </w:p>
        </w:tc>
      </w:tr>
      <w:tr w:rsidR="00977D17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977D17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77D17" w:rsidRPr="00466279" w:rsidRDefault="00977D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977D17" w:rsidRPr="007625C6" w14:paraId="7139BC66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32DFFEF5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48A9BDBF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5FC3BC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52B963D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2AB3926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4671C" w:rsidRPr="007625C6" w14:paraId="25DAAEF9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D4671C" w:rsidRPr="007625C6" w:rsidRDefault="00D4671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BD1D70E" w:rsidR="00D4671C" w:rsidRPr="00E5659F" w:rsidRDefault="00D4671C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C03710" w:rsidR="00D4671C" w:rsidRPr="00E5659F" w:rsidRDefault="00D4671C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1EABCC1" w:rsidR="00D4671C" w:rsidRPr="00E5659F" w:rsidRDefault="00D4671C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3594"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olarak verilecektir.</w:t>
            </w:r>
          </w:p>
        </w:tc>
      </w:tr>
      <w:tr w:rsidR="00977D17" w:rsidRPr="007625C6" w14:paraId="1B798BF9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090CCB6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EC9BCC7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005EF5B0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3046B426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4BE219E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0F77A0B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C3FC5E7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CF3E1D3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C53B09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977D17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77D17" w:rsidRPr="00466279" w:rsidRDefault="00977D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977D17" w:rsidRPr="007625C6" w14:paraId="7CF7705B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46678A09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D60B94F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1291527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977D17" w:rsidRPr="007625C6" w14:paraId="027A0400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4B36BB90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A10DB3A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D850588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977D17" w:rsidRPr="007625C6" w14:paraId="77B71221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5DF1C4C9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B651473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0E27218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977D17" w:rsidRPr="007625C6" w14:paraId="0A7C265A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3FBB97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5A0C6486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8794C43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49E42C5E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06F692D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D22BE16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E32A8F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118CB0F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B4808F3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4DF7D52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2E79D6D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20B1C7FE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155D1F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66ECA76A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E2E222F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977D17" w:rsidRPr="007625C6" w14:paraId="74D4FC42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1381FA3" w:rsidR="00977D17" w:rsidRPr="007625C6" w:rsidRDefault="00977D17" w:rsidP="00B84F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977D17" w:rsidRPr="007625C6" w14:paraId="12E76506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8625A44" w:rsidR="00977D17" w:rsidRPr="007625C6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108/3=6</w:t>
            </w:r>
          </w:p>
        </w:tc>
      </w:tr>
      <w:tr w:rsidR="00977D17" w:rsidRPr="007625C6" w14:paraId="2BC1F23D" w14:textId="77777777" w:rsidTr="00B8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77D17" w:rsidRPr="007625C6" w:rsidRDefault="00977D17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02DB1FB" w:rsidR="00977D17" w:rsidRPr="007625C6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82C5" w14:textId="77777777" w:rsidR="00853935" w:rsidRDefault="00853935" w:rsidP="0034027E">
      <w:r>
        <w:separator/>
      </w:r>
    </w:p>
  </w:endnote>
  <w:endnote w:type="continuationSeparator" w:id="0">
    <w:p w14:paraId="700E302E" w14:textId="77777777" w:rsidR="00853935" w:rsidRDefault="008539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C4D9" w14:textId="77777777" w:rsidR="00853935" w:rsidRDefault="00853935" w:rsidP="0034027E">
      <w:r>
        <w:separator/>
      </w:r>
    </w:p>
  </w:footnote>
  <w:footnote w:type="continuationSeparator" w:id="0">
    <w:p w14:paraId="4932F315" w14:textId="77777777" w:rsidR="00853935" w:rsidRDefault="008539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7D17"/>
    <w:rsid w:val="00985E0F"/>
    <w:rsid w:val="00997C36"/>
    <w:rsid w:val="009C5DE7"/>
    <w:rsid w:val="009E445E"/>
    <w:rsid w:val="00A16EB5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84F76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821888"/>
        <c:axId val="143512064"/>
      </c:barChart>
      <c:catAx>
        <c:axId val="1428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512064"/>
        <c:crosses val="autoZero"/>
        <c:auto val="1"/>
        <c:lblAlgn val="ctr"/>
        <c:lblOffset val="100"/>
        <c:noMultiLvlLbl val="0"/>
      </c:catAx>
      <c:valAx>
        <c:axId val="14351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82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180224"/>
        <c:axId val="143514368"/>
      </c:barChart>
      <c:catAx>
        <c:axId val="16818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514368"/>
        <c:crosses val="autoZero"/>
        <c:auto val="1"/>
        <c:lblAlgn val="ctr"/>
        <c:lblOffset val="100"/>
        <c:noMultiLvlLbl val="0"/>
      </c:catAx>
      <c:valAx>
        <c:axId val="14351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180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819840"/>
        <c:axId val="168304640"/>
      </c:barChart>
      <c:catAx>
        <c:axId val="14281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04640"/>
        <c:crosses val="autoZero"/>
        <c:auto val="1"/>
        <c:lblAlgn val="ctr"/>
        <c:lblOffset val="100"/>
        <c:noMultiLvlLbl val="0"/>
      </c:catAx>
      <c:valAx>
        <c:axId val="16830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81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180736"/>
        <c:axId val="168306368"/>
      </c:barChart>
      <c:catAx>
        <c:axId val="16818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06368"/>
        <c:crosses val="autoZero"/>
        <c:auto val="1"/>
        <c:lblAlgn val="ctr"/>
        <c:lblOffset val="100"/>
        <c:noMultiLvlLbl val="0"/>
      </c:catAx>
      <c:valAx>
        <c:axId val="16830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18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473088"/>
        <c:axId val="168308096"/>
      </c:barChart>
      <c:catAx>
        <c:axId val="16847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08096"/>
        <c:crosses val="autoZero"/>
        <c:auto val="1"/>
        <c:lblAlgn val="ctr"/>
        <c:lblOffset val="100"/>
        <c:noMultiLvlLbl val="0"/>
      </c:catAx>
      <c:valAx>
        <c:axId val="16830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47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254976"/>
        <c:axId val="168310400"/>
      </c:barChart>
      <c:catAx>
        <c:axId val="16825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10400"/>
        <c:crosses val="autoZero"/>
        <c:auto val="1"/>
        <c:lblAlgn val="ctr"/>
        <c:lblOffset val="100"/>
        <c:noMultiLvlLbl val="0"/>
      </c:catAx>
      <c:valAx>
        <c:axId val="16831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25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583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Utkan</cp:lastModifiedBy>
  <cp:revision>51</cp:revision>
  <dcterms:created xsi:type="dcterms:W3CDTF">2025-09-13T20:45:00Z</dcterms:created>
  <dcterms:modified xsi:type="dcterms:W3CDTF">2026-03-08T18:09:00Z</dcterms:modified>
</cp:coreProperties>
</file>