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392"/>
        <w:gridCol w:w="428"/>
        <w:gridCol w:w="353"/>
        <w:gridCol w:w="185"/>
        <w:gridCol w:w="755"/>
        <w:gridCol w:w="70"/>
        <w:gridCol w:w="141"/>
        <w:gridCol w:w="581"/>
        <w:gridCol w:w="255"/>
        <w:gridCol w:w="362"/>
        <w:gridCol w:w="697"/>
        <w:gridCol w:w="193"/>
        <w:gridCol w:w="729"/>
        <w:gridCol w:w="1629"/>
      </w:tblGrid>
      <w:tr w:rsidR="00FF0BC3" w:rsidRPr="004368FF" w14:paraId="455197D0" w14:textId="77777777" w:rsidTr="00C24494">
        <w:trPr>
          <w:trHeight w:val="550"/>
          <w:jc w:val="center"/>
        </w:trPr>
        <w:tc>
          <w:tcPr>
            <w:tcW w:w="1116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9AB1785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63B22C12" w14:textId="77777777" w:rsidR="00FF0BC3" w:rsidRPr="00F4452B" w:rsidRDefault="007438FF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FEN EDEBİYAT FAKÜLTESİ, </w:t>
            </w:r>
            <w:r w:rsidR="007728B6" w:rsidRPr="007728B6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İNGİLİZCE ÖĞRETMENLİĞİ </w:t>
            </w: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BÖLÜMÜ</w:t>
            </w:r>
          </w:p>
        </w:tc>
      </w:tr>
      <w:tr w:rsidR="00FF0BC3" w:rsidRPr="004368FF" w14:paraId="7F36499B" w14:textId="77777777" w:rsidTr="00750D9C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6639E844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578" w:type="dxa"/>
            <w:gridSpan w:val="12"/>
            <w:shd w:val="clear" w:color="auto" w:fill="D2EAF1"/>
          </w:tcPr>
          <w:p w14:paraId="56907382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36" w:type="dxa"/>
            <w:gridSpan w:val="5"/>
            <w:shd w:val="clear" w:color="auto" w:fill="D2EAF1"/>
          </w:tcPr>
          <w:p w14:paraId="7EAC3743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51" w:type="dxa"/>
            <w:gridSpan w:val="3"/>
            <w:shd w:val="clear" w:color="auto" w:fill="D2EAF1"/>
          </w:tcPr>
          <w:p w14:paraId="2FD0FAE7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E51D5" w14:paraId="53D82FCB" w14:textId="77777777" w:rsidTr="00750D9C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60B2A968" w14:textId="77777777" w:rsidR="00AE51D5" w:rsidRPr="008768E8" w:rsidRDefault="00B40806" w:rsidP="00B40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 </w:t>
            </w:r>
            <w:r w:rsidR="00A80C14">
              <w:rPr>
                <w:rFonts w:ascii="Arial" w:hAnsi="Arial" w:cs="Arial"/>
                <w:sz w:val="20"/>
                <w:szCs w:val="20"/>
              </w:rPr>
              <w:t>4</w:t>
            </w:r>
            <w:r w:rsidR="004538FD">
              <w:rPr>
                <w:rFonts w:ascii="Arial" w:hAnsi="Arial" w:cs="Arial"/>
                <w:sz w:val="20"/>
                <w:szCs w:val="20"/>
              </w:rPr>
              <w:t>0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78" w:type="dxa"/>
            <w:gridSpan w:val="12"/>
            <w:shd w:val="clear" w:color="auto" w:fill="D2EAF1"/>
          </w:tcPr>
          <w:p w14:paraId="4119DC6A" w14:textId="77777777" w:rsidR="00AE51D5" w:rsidRPr="008768E8" w:rsidRDefault="00B276CB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Atatürk İlkeleri v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e İnkılâp Tarihi II</w:t>
            </w:r>
          </w:p>
        </w:tc>
        <w:tc>
          <w:tcPr>
            <w:tcW w:w="2036" w:type="dxa"/>
            <w:gridSpan w:val="5"/>
            <w:shd w:val="clear" w:color="auto" w:fill="auto"/>
          </w:tcPr>
          <w:p w14:paraId="18299BFD" w14:textId="77777777" w:rsidR="00AE51D5" w:rsidRPr="008768E8" w:rsidRDefault="00AE51D5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2-0</w:t>
            </w:r>
            <w:r w:rsidR="004C0197">
              <w:rPr>
                <w:rFonts w:ascii="Arial" w:hAnsi="Arial" w:cs="Arial"/>
                <w:sz w:val="20"/>
                <w:szCs w:val="20"/>
              </w:rPr>
              <w:t>-</w:t>
            </w:r>
            <w:r w:rsidR="00AA5F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F51E559" w14:textId="77777777" w:rsidR="00AE51D5" w:rsidRPr="008768E8" w:rsidRDefault="004C0197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0BC3" w:rsidRPr="004368FF" w14:paraId="2F230BD6" w14:textId="77777777" w:rsidTr="00C2449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27AE5BE2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6"/>
            <w:shd w:val="clear" w:color="auto" w:fill="D2EAF1"/>
          </w:tcPr>
          <w:p w14:paraId="6707BE79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0E8BDE39" w14:textId="77777777" w:rsidTr="00C2449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6E89EF73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tcW w:w="1542" w:type="dxa"/>
            <w:gridSpan w:val="3"/>
            <w:shd w:val="clear" w:color="auto" w:fill="D2EAF1"/>
          </w:tcPr>
          <w:p w14:paraId="3CB3FF65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513" w:type="dxa"/>
            <w:gridSpan w:val="7"/>
            <w:shd w:val="clear" w:color="auto" w:fill="auto"/>
          </w:tcPr>
          <w:p w14:paraId="60599FD4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865" w:type="dxa"/>
            <w:gridSpan w:val="6"/>
            <w:shd w:val="clear" w:color="auto" w:fill="auto"/>
          </w:tcPr>
          <w:p w14:paraId="6955758F" w14:textId="77777777"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14:paraId="79859189" w14:textId="77777777" w:rsidTr="00C2449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26D8DA12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920" w:type="dxa"/>
            <w:gridSpan w:val="16"/>
            <w:shd w:val="clear" w:color="auto" w:fill="D2EAF1"/>
          </w:tcPr>
          <w:p w14:paraId="6832A234" w14:textId="77777777" w:rsidR="00FF0BC3" w:rsidRDefault="00AE51D5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Zorunlu/ Lisans/ 2.Yıl/ Bahar</w:t>
            </w:r>
            <w:r w:rsidR="00CF7236" w:rsidRPr="004366D3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14:paraId="0FF77685" w14:textId="77777777" w:rsidTr="00C2449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142D1D26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652" w:type="dxa"/>
            <w:gridSpan w:val="6"/>
            <w:shd w:val="clear" w:color="auto" w:fill="D2EAF1"/>
          </w:tcPr>
          <w:p w14:paraId="21C3EF55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721" w:type="dxa"/>
            <w:gridSpan w:val="4"/>
            <w:shd w:val="clear" w:color="auto" w:fill="auto"/>
          </w:tcPr>
          <w:p w14:paraId="74C15004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06" w:type="dxa"/>
            <w:gridSpan w:val="6"/>
            <w:shd w:val="clear" w:color="auto" w:fill="D2EAF1"/>
          </w:tcPr>
          <w:p w14:paraId="372795E0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4AD85E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245C7A" w:rsidRPr="00750D9C" w14:paraId="13CCE961" w14:textId="77777777" w:rsidTr="00750D9C">
        <w:trPr>
          <w:jc w:val="center"/>
        </w:trPr>
        <w:tc>
          <w:tcPr>
            <w:tcW w:w="2130" w:type="dxa"/>
            <w:gridSpan w:val="5"/>
            <w:shd w:val="clear" w:color="auto" w:fill="D2EAF1"/>
            <w:vAlign w:val="center"/>
          </w:tcPr>
          <w:p w14:paraId="238A803E" w14:textId="77777777" w:rsidR="00245C7A" w:rsidRPr="00750D9C" w:rsidRDefault="00245C7A" w:rsidP="00C244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0D9C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652" w:type="dxa"/>
            <w:gridSpan w:val="6"/>
            <w:shd w:val="clear" w:color="auto" w:fill="D2EAF1"/>
            <w:vAlign w:val="center"/>
          </w:tcPr>
          <w:p w14:paraId="13669FA5" w14:textId="77777777" w:rsidR="00245C7A" w:rsidRPr="00750D9C" w:rsidRDefault="00C020BB" w:rsidP="00C244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Dr.Öğr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</w:t>
            </w:r>
            <w:r w:rsidRPr="008768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967" w:rsidRPr="00750D9C">
              <w:rPr>
                <w:rFonts w:ascii="Arial" w:hAnsi="Arial" w:cs="Arial"/>
                <w:sz w:val="20"/>
                <w:szCs w:val="20"/>
              </w:rPr>
              <w:t>Ayhan Cankut</w:t>
            </w:r>
          </w:p>
        </w:tc>
        <w:tc>
          <w:tcPr>
            <w:tcW w:w="1932" w:type="dxa"/>
            <w:gridSpan w:val="6"/>
            <w:shd w:val="clear" w:color="auto" w:fill="D2EAF1"/>
            <w:vAlign w:val="center"/>
          </w:tcPr>
          <w:p w14:paraId="63073D9A" w14:textId="77777777" w:rsidR="00245C7A" w:rsidRPr="00750D9C" w:rsidRDefault="00750D9C" w:rsidP="00750D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50D9C">
              <w:rPr>
                <w:rFonts w:ascii="Arial" w:hAnsi="Arial" w:cs="Arial"/>
                <w:sz w:val="20"/>
                <w:szCs w:val="20"/>
                <w:lang w:val="en-US"/>
              </w:rPr>
              <w:t>Salı</w:t>
            </w:r>
            <w:proofErr w:type="spellEnd"/>
            <w:r w:rsidRPr="00750D9C">
              <w:rPr>
                <w:rFonts w:ascii="Arial" w:hAnsi="Arial" w:cs="Arial"/>
                <w:sz w:val="20"/>
                <w:szCs w:val="20"/>
                <w:lang w:val="en-US"/>
              </w:rPr>
              <w:t xml:space="preserve"> (09.40-11.</w:t>
            </w:r>
            <w:r w:rsidR="009D0967" w:rsidRPr="00750D9C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245C7A" w:rsidRPr="00750D9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895" w:type="dxa"/>
            <w:gridSpan w:val="4"/>
            <w:shd w:val="clear" w:color="auto" w:fill="D2EAF1"/>
            <w:vAlign w:val="center"/>
          </w:tcPr>
          <w:p w14:paraId="27D333C9" w14:textId="77777777" w:rsidR="00245C7A" w:rsidRPr="00750D9C" w:rsidRDefault="00C24494" w:rsidP="00750D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50D9C">
              <w:rPr>
                <w:rFonts w:ascii="Arial" w:hAnsi="Arial" w:cs="Arial"/>
                <w:sz w:val="20"/>
                <w:szCs w:val="20"/>
                <w:lang w:val="en-US"/>
              </w:rPr>
              <w:t>Çrş</w:t>
            </w:r>
            <w:proofErr w:type="spellEnd"/>
            <w:r w:rsidRPr="00750D9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245C7A" w:rsidRPr="00750D9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gramEnd"/>
            <w:r w:rsidR="007728B6">
              <w:rPr>
                <w:rFonts w:ascii="Arial" w:hAnsi="Arial" w:cs="Arial"/>
                <w:sz w:val="20"/>
                <w:szCs w:val="20"/>
              </w:rPr>
              <w:t>10</w:t>
            </w:r>
            <w:r w:rsidR="00245C7A" w:rsidRPr="00750D9C">
              <w:rPr>
                <w:rFonts w:ascii="Arial" w:hAnsi="Arial" w:cs="Arial"/>
                <w:sz w:val="20"/>
                <w:szCs w:val="20"/>
              </w:rPr>
              <w:t>.</w:t>
            </w:r>
            <w:r w:rsidR="00750D9C" w:rsidRPr="00750D9C">
              <w:rPr>
                <w:rFonts w:ascii="Arial" w:hAnsi="Arial" w:cs="Arial"/>
                <w:sz w:val="20"/>
                <w:szCs w:val="20"/>
              </w:rPr>
              <w:t>30</w:t>
            </w:r>
            <w:r w:rsidR="007728B6">
              <w:rPr>
                <w:rFonts w:ascii="Arial" w:hAnsi="Arial" w:cs="Arial"/>
                <w:sz w:val="20"/>
                <w:szCs w:val="20"/>
              </w:rPr>
              <w:t>-11</w:t>
            </w:r>
            <w:r w:rsidR="00245C7A" w:rsidRPr="00750D9C">
              <w:rPr>
                <w:rFonts w:ascii="Arial" w:hAnsi="Arial" w:cs="Arial"/>
                <w:sz w:val="20"/>
                <w:szCs w:val="20"/>
              </w:rPr>
              <w:t>.30</w:t>
            </w:r>
            <w:r w:rsidR="00245C7A" w:rsidRPr="00750D9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gridSpan w:val="3"/>
            <w:shd w:val="clear" w:color="auto" w:fill="D2EAF1"/>
            <w:vAlign w:val="center"/>
          </w:tcPr>
          <w:p w14:paraId="6C765CA4" w14:textId="77777777" w:rsidR="00245C7A" w:rsidRPr="00750D9C" w:rsidRDefault="00B21181" w:rsidP="00C24494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C24494" w:rsidRPr="00750D9C">
                <w:rPr>
                  <w:rStyle w:val="Kpr"/>
                  <w:rFonts w:ascii="Arial" w:hAnsi="Arial" w:cs="Arial"/>
                  <w:sz w:val="20"/>
                  <w:szCs w:val="20"/>
                </w:rPr>
                <w:t>ayhancankut@cag.edu.tr</w:t>
              </w:r>
            </w:hyperlink>
          </w:p>
        </w:tc>
      </w:tr>
      <w:tr w:rsidR="00AE51D5" w:rsidRPr="00183415" w14:paraId="38B8CDE1" w14:textId="77777777" w:rsidTr="00C2449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3721F3FF" w14:textId="77777777" w:rsidR="00AE51D5" w:rsidRPr="00183415" w:rsidRDefault="00AE51D5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19"/>
            <w:shd w:val="clear" w:color="auto" w:fill="D2EAF1"/>
          </w:tcPr>
          <w:p w14:paraId="2C9A5B99" w14:textId="77777777" w:rsidR="00AE51D5" w:rsidRPr="008768E8" w:rsidRDefault="00AE51D5" w:rsidP="00B72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Temelde Modern Türkiye'nin doğuşu ve gelişiminin öğretilmesini esas alan dersin amacı: Atatürkçü Düşünce Sistemi, Türkiye Cumhuriyeti Tarihi hakkında ve Türkiye ile Atatürkçü Düşünce Sistemi'nin uygulamalarına yönelik tehditler konusunda doğru bilgiler vermek; Türk gençliğini ülkesi, milleti ve devletiyle bölünmez bir bütünlük içinde Atatürkçü Düşünce Sistemi doğrultusunda yetiştirmek, güçlendirmek ve milli hedefler etrafında birleştirmek; akılcı, çağdaş, onurlu, çalışkan, yurt ve millet sevgisiyle dolu, hoşgörü ve insancıl fikirlerden oluşan bir kişiliğe sahip bireyler yetiştirmektir.</w:t>
            </w:r>
          </w:p>
        </w:tc>
      </w:tr>
      <w:tr w:rsidR="00803BEA" w14:paraId="0AF62730" w14:textId="77777777" w:rsidTr="00302EC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24BF0DA7" w14:textId="77777777" w:rsidR="00803BEA" w:rsidRPr="00183415" w:rsidRDefault="00803BE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B7C22" w14:textId="77777777" w:rsidR="00803BEA" w:rsidRPr="00183415" w:rsidRDefault="00803BE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2C561498" w14:textId="77777777" w:rsidR="00803BEA" w:rsidRPr="00183415" w:rsidRDefault="00803BE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  <w:vAlign w:val="center"/>
          </w:tcPr>
          <w:p w14:paraId="7D60E8CD" w14:textId="77777777" w:rsidR="00803BEA" w:rsidRPr="00183415" w:rsidRDefault="00803BEA" w:rsidP="00302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48" w:type="dxa"/>
            <w:gridSpan w:val="4"/>
            <w:shd w:val="clear" w:color="auto" w:fill="auto"/>
          </w:tcPr>
          <w:p w14:paraId="09CFFBA9" w14:textId="77777777" w:rsidR="00803BEA" w:rsidRDefault="00803BEA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803BEA" w14:paraId="3E9B5CC0" w14:textId="77777777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04A1709" w14:textId="77777777" w:rsidR="00803BEA" w:rsidRPr="00183415" w:rsidRDefault="00803BE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55626965" w14:textId="77777777" w:rsidR="00803BEA" w:rsidRPr="00183415" w:rsidRDefault="00803BE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  <w:vAlign w:val="center"/>
          </w:tcPr>
          <w:p w14:paraId="3B721937" w14:textId="77777777" w:rsidR="00803BEA" w:rsidRPr="00183415" w:rsidRDefault="00803BEA" w:rsidP="00302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233E1E6F" w14:textId="77777777" w:rsidR="00803BEA" w:rsidRDefault="00803BEA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29" w:type="dxa"/>
            <w:shd w:val="clear" w:color="auto" w:fill="D2EAF1"/>
          </w:tcPr>
          <w:p w14:paraId="21225ECB" w14:textId="77777777" w:rsidR="00803BEA" w:rsidRDefault="00803BEA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C0197" w:rsidRPr="00183415" w14:paraId="4B4BCB50" w14:textId="77777777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94204C5" w14:textId="77777777" w:rsidR="004C0197" w:rsidRPr="00183415" w:rsidRDefault="004C0197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4BDDD4C" w14:textId="77777777" w:rsidR="004C0197" w:rsidRPr="00183415" w:rsidRDefault="004C019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DF2"/>
            <w:vAlign w:val="center"/>
          </w:tcPr>
          <w:p w14:paraId="22DF7D62" w14:textId="77777777" w:rsidR="004C0197" w:rsidRPr="008768E8" w:rsidRDefault="004C0197" w:rsidP="00302E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Türkiye’nin yakın tarihi hakkında genel bilgi sahibi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14:paraId="72D9EB18" w14:textId="77777777" w:rsidR="004C0197" w:rsidRPr="008768E8" w:rsidRDefault="004C0197" w:rsidP="00302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14:paraId="2D1CF766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0197" w:rsidRPr="00183415" w14:paraId="3264B44F" w14:textId="77777777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5C38BF0" w14:textId="77777777" w:rsidR="004C0197" w:rsidRPr="00183415" w:rsidRDefault="004C0197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9DC41CB" w14:textId="77777777" w:rsidR="004C0197" w:rsidRPr="00183415" w:rsidRDefault="004C019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  <w:vAlign w:val="center"/>
          </w:tcPr>
          <w:p w14:paraId="01D4C6CA" w14:textId="77777777" w:rsidR="004C0197" w:rsidRPr="008768E8" w:rsidRDefault="004C0197" w:rsidP="00302ECA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roofErr w:type="gramStart"/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Türkiye Cumhuriyetinin</w:t>
            </w:r>
            <w:proofErr w:type="gramEnd"/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kuruluş felsefesi ve temel ilkeleri hakkında bilgi sahibi olur.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ADAF625" w14:textId="77777777" w:rsidR="004C0197" w:rsidRPr="008768E8" w:rsidRDefault="004C0197" w:rsidP="00302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D21BD37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0197" w:rsidRPr="00183415" w14:paraId="2EE522F6" w14:textId="77777777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5C65FF8F" w14:textId="77777777" w:rsidR="004C0197" w:rsidRPr="00183415" w:rsidRDefault="004C0197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009E804" w14:textId="77777777" w:rsidR="004C0197" w:rsidRPr="00183415" w:rsidRDefault="004C019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DF2"/>
            <w:vAlign w:val="center"/>
          </w:tcPr>
          <w:p w14:paraId="2716BDD7" w14:textId="77777777" w:rsidR="004C0197" w:rsidRPr="008768E8" w:rsidRDefault="004C0197" w:rsidP="00302ECA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Yirminci yüzyıl önemli gelişmeleri ve günümüzü etkileyen belirleyici gelişmeler hakkında genel kültüre kavuşacaklar ve yaşadıkları dönemi hazırlayan şartlar hakkında genel bilgiye sahip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14:paraId="2E7DB986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14:paraId="28430A0B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0197" w:rsidRPr="00183415" w14:paraId="3E167876" w14:textId="77777777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77AFE7A" w14:textId="77777777" w:rsidR="004C0197" w:rsidRPr="00183415" w:rsidRDefault="004C0197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4815042" w14:textId="77777777" w:rsidR="004C0197" w:rsidRPr="00183415" w:rsidRDefault="004C019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  <w:vAlign w:val="center"/>
          </w:tcPr>
          <w:p w14:paraId="5FF0C7D2" w14:textId="77777777" w:rsidR="004C0197" w:rsidRPr="008768E8" w:rsidRDefault="004C0197" w:rsidP="00302E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Türkiye’de demokrasinin gelişimi hakkında gerekli birikimi edinebilir.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32EA6F2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FC75BB9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0197" w:rsidRPr="00183415" w14:paraId="108AA62D" w14:textId="77777777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F181FCE" w14:textId="77777777" w:rsidR="004C0197" w:rsidRPr="00183415" w:rsidRDefault="004C0197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B8912FA" w14:textId="77777777" w:rsidR="004C0197" w:rsidRPr="00183415" w:rsidRDefault="004C019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DF2"/>
            <w:vAlign w:val="center"/>
          </w:tcPr>
          <w:p w14:paraId="34A9E573" w14:textId="77777777" w:rsidR="004C0197" w:rsidRPr="008768E8" w:rsidRDefault="004C0197" w:rsidP="00302E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Günümüz Türkiye’sinin uluslararası sorunları ve kaynaklarını tartışabilir.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14:paraId="74D44471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14:paraId="0E5290D3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0197" w:rsidRPr="00183415" w14:paraId="6A9D35CE" w14:textId="77777777" w:rsidTr="00302EC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215D6AD" w14:textId="77777777" w:rsidR="004C0197" w:rsidRPr="00183415" w:rsidRDefault="004C0197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AD98BE2" w14:textId="77777777" w:rsidR="004C0197" w:rsidRPr="00183415" w:rsidRDefault="004C019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auto"/>
            <w:vAlign w:val="center"/>
          </w:tcPr>
          <w:p w14:paraId="56D81931" w14:textId="77777777" w:rsidR="004C0197" w:rsidRPr="008768E8" w:rsidRDefault="004C0197" w:rsidP="00302ECA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Geçmişi ve bugünü karşılaştırabilir.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B4B6091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5C46681" w14:textId="77777777" w:rsidR="004C0197" w:rsidRPr="008768E8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14:paraId="4E180C43" w14:textId="77777777" w:rsidTr="00CA33D2">
        <w:trPr>
          <w:trHeight w:val="1143"/>
          <w:jc w:val="center"/>
        </w:trPr>
        <w:tc>
          <w:tcPr>
            <w:tcW w:w="11160" w:type="dxa"/>
            <w:gridSpan w:val="24"/>
            <w:shd w:val="clear" w:color="auto" w:fill="D2EDF2"/>
            <w:vAlign w:val="center"/>
          </w:tcPr>
          <w:p w14:paraId="2C2622F6" w14:textId="77777777" w:rsidR="00FF0BC3" w:rsidRPr="005C47DB" w:rsidRDefault="00B72B64" w:rsidP="005C47DB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Cumhuriyetin ilanı ve siyasal, sosyal, kültürel inkılâplar; ekonomik atılımlar. Lozan Barış Antlaşmasının çözüme ulaştıramadığı sorunlar ve bunların sonuçlandırılması. Yeni düzene karşı </w:t>
            </w:r>
            <w:proofErr w:type="spellStart"/>
            <w:proofErr w:type="gramStart"/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hareketler.Çok</w:t>
            </w:r>
            <w:proofErr w:type="spellEnd"/>
            <w:proofErr w:type="gramEnd"/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partili hayat denemeleri ve sonuçları. Atatürk dönemi Türk Dış Politikası, İnönü dönemi ve İkinci Dünya Savaşı yılları.</w:t>
            </w:r>
            <w:r w:rsidR="005C47D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Pr="008768E8">
              <w:rPr>
                <w:rFonts w:ascii="Arial" w:eastAsia="SimSun" w:hAnsi="Arial" w:cs="Arial"/>
                <w:sz w:val="20"/>
                <w:szCs w:val="20"/>
                <w:lang w:eastAsia="zh-CN"/>
              </w:rPr>
              <w:t>Türkiye’nin çok partili hayata geçişi, Demokrat Parti dönemi ve sonrası, Atatürkçülük ve Atatürk İlkeleri.</w:t>
            </w:r>
          </w:p>
        </w:tc>
      </w:tr>
      <w:tr w:rsidR="00FF0BC3" w:rsidRPr="00183415" w14:paraId="5CD1E3B4" w14:textId="77777777" w:rsidTr="00CA33D2">
        <w:trPr>
          <w:trHeight w:val="408"/>
          <w:jc w:val="center"/>
        </w:trPr>
        <w:tc>
          <w:tcPr>
            <w:tcW w:w="11160" w:type="dxa"/>
            <w:gridSpan w:val="24"/>
            <w:shd w:val="clear" w:color="auto" w:fill="D2EAF1"/>
            <w:vAlign w:val="center"/>
          </w:tcPr>
          <w:p w14:paraId="0B9B3877" w14:textId="77777777" w:rsidR="00FF0BC3" w:rsidRPr="00183415" w:rsidRDefault="00FF0BC3" w:rsidP="00CA3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14:paraId="5AF4C6B8" w14:textId="77777777" w:rsidTr="004B1050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7B194C40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148F279E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52EF8F52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14:paraId="4B5A1C19" w14:textId="77777777" w:rsidR="00FF0BC3" w:rsidRDefault="00FF0BC3" w:rsidP="004B105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4C0197" w14:paraId="4ED84322" w14:textId="77777777" w:rsidTr="00CA33D2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14:paraId="7B78604D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5413538C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Türk İnkılâbının Stratejisi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14:paraId="0478F928" w14:textId="77777777" w:rsidR="004C0197" w:rsidRPr="0089637E" w:rsidRDefault="004C0197" w:rsidP="00843277">
            <w:pPr>
              <w:rPr>
                <w:rFonts w:ascii="Arial" w:hAnsi="Arial" w:cs="Arial"/>
                <w:sz w:val="18"/>
                <w:szCs w:val="18"/>
              </w:rPr>
            </w:pPr>
            <w:r w:rsidRPr="0089637E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14:paraId="2FFB1819" w14:textId="77777777" w:rsidR="004C0197" w:rsidRPr="008768E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 xml:space="preserve">Yansılı </w:t>
            </w:r>
            <w:r>
              <w:rPr>
                <w:rFonts w:ascii="Arial" w:hAnsi="Arial" w:cs="Arial"/>
                <w:sz w:val="20"/>
                <w:szCs w:val="20"/>
              </w:rPr>
              <w:t>Sunu ve Tartışma</w:t>
            </w:r>
          </w:p>
        </w:tc>
      </w:tr>
      <w:tr w:rsidR="004C0197" w14:paraId="19F418B5" w14:textId="77777777" w:rsidTr="00CA33D2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59945733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2AE2364A" w14:textId="77777777" w:rsidR="004C0197" w:rsidRPr="00E66EFB" w:rsidRDefault="004C0197" w:rsidP="0084327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Siyasal Alanda İki Büyük İnkılâp Cumhuriyet’in İlanı ve Halifeliğin Kaldırılması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43498AE7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</w:tcPr>
          <w:p w14:paraId="77628779" w14:textId="77777777" w:rsidR="004C0197" w:rsidRDefault="004C0197" w:rsidP="00843277"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28A6353E" w14:textId="77777777" w:rsidTr="00CA33D2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14:paraId="44649306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61691AA7" w14:textId="77777777" w:rsidR="004C0197" w:rsidRPr="00E66EFB" w:rsidRDefault="004C0197" w:rsidP="0084327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Terakkiperver Cumhuriyet Fırkası ve Takrir-i Sükûn Dönemi, Türk Hukuk İnkılâbı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14:paraId="183071D4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</w:tcPr>
          <w:p w14:paraId="158BA0D8" w14:textId="77777777" w:rsidR="004C0197" w:rsidRDefault="004C0197" w:rsidP="00843277"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61F569ED" w14:textId="77777777" w:rsidTr="00CD7244">
        <w:trPr>
          <w:trHeight w:val="425"/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0B555CE6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64D9A112" w14:textId="77777777" w:rsidR="004C0197" w:rsidRPr="00E66EFB" w:rsidRDefault="004C0197" w:rsidP="0084327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Eğitim ve Kültür İnkılâbı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0C050E40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14:paraId="39007781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2CB9C95E" w14:textId="77777777" w:rsidTr="00CD7244">
        <w:trPr>
          <w:trHeight w:val="403"/>
          <w:jc w:val="center"/>
        </w:trPr>
        <w:tc>
          <w:tcPr>
            <w:tcW w:w="897" w:type="dxa"/>
            <w:shd w:val="clear" w:color="auto" w:fill="D2EAF1"/>
            <w:vAlign w:val="center"/>
          </w:tcPr>
          <w:p w14:paraId="1EED8FAD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1AADACE0" w14:textId="77777777" w:rsidR="004C0197" w:rsidRPr="00E66EFB" w:rsidRDefault="004C0197" w:rsidP="0084327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Ekonomik İnkılâp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14:paraId="13CDDCBA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14:paraId="5B998CC2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5061F6B9" w14:textId="77777777" w:rsidTr="00CD7244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6E6EDB49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2DDF6BF1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Çok Partili Hayata Geçme Denemesi ve Bazı İç Siyasi Olaylar Sosyal Yapıda ve Sağlık Alanında İnkılâp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6F3CD018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14:paraId="0B0816DE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65BE67E1" w14:textId="77777777" w:rsidTr="00CD7244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14:paraId="5942FA43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7987BB1F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Atatürk Dönemi Dış Politikası, </w:t>
            </w:r>
            <w:proofErr w:type="gramStart"/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Milli</w:t>
            </w:r>
            <w:proofErr w:type="gramEnd"/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Mücadele Dönemi Türk Dış Politikası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(1919-1923</w:t>
            </w: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14:paraId="67228BD8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14:paraId="335BD9C7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0E0C6604" w14:textId="77777777" w:rsidTr="00CD7244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54A4129B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356AA56B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Atatürk Dönemi Dış Politikası, </w:t>
            </w:r>
            <w:proofErr w:type="gramStart"/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Milli</w:t>
            </w:r>
            <w:proofErr w:type="gramEnd"/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Mücadele Dönemi Türk Dış Politikası (1923-1932)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5758BCEE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14:paraId="0254E61C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40758AF6" w14:textId="77777777" w:rsidTr="00CD7244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0CB25085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2FC7B71D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Milli</w:t>
            </w:r>
            <w:proofErr w:type="gramEnd"/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Mücadele Sonrası Türk Dış Politikası (1932-1938)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1BC8A13D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 xml:space="preserve">Ders K. (Atatürk </w:t>
            </w:r>
            <w:proofErr w:type="spellStart"/>
            <w:r w:rsidRPr="00751AF6">
              <w:rPr>
                <w:rFonts w:ascii="Arial" w:hAnsi="Arial" w:cs="Arial"/>
                <w:sz w:val="18"/>
                <w:szCs w:val="18"/>
              </w:rPr>
              <w:t>İnk</w:t>
            </w:r>
            <w:proofErr w:type="spellEnd"/>
            <w:r w:rsidRPr="00751AF6">
              <w:rPr>
                <w:rFonts w:ascii="Arial" w:hAnsi="Arial" w:cs="Arial"/>
                <w:sz w:val="18"/>
                <w:szCs w:val="18"/>
              </w:rPr>
              <w:t>. I/2)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14:paraId="7ADE627F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022943E4" w14:textId="77777777" w:rsidTr="00CD7244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14:paraId="7860DDB3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3726102B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İdeolojisine Giriş (Atatürkçülüğün Tanımı, Atatürkçü Düşünce Sistemi, Atatürkçülükte Devletin Yeri ve Önemi)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14:paraId="4A470A14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14:paraId="225A6D8B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2EB2AD25" w14:textId="77777777" w:rsidTr="00CD7244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041E45DE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186B066F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ve Devlet Hayatı, Atatürk İlkeleri (Cumhuriyetçilik, Milliyetçilik, Halkçılık)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5CE27DF2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14:paraId="78068F41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436002D1" w14:textId="77777777" w:rsidTr="004C0197">
        <w:trPr>
          <w:trHeight w:val="599"/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17A93A16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52262912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ve Devlet Hayatı (Devletçilik, Laiklik, İnkılâpçılık)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1D027188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14:paraId="01CA27A8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4043F175" w14:textId="77777777" w:rsidTr="00CD7244">
        <w:trPr>
          <w:jc w:val="center"/>
        </w:trPr>
        <w:tc>
          <w:tcPr>
            <w:tcW w:w="897" w:type="dxa"/>
            <w:shd w:val="clear" w:color="auto" w:fill="D2EAF1"/>
            <w:vAlign w:val="center"/>
          </w:tcPr>
          <w:p w14:paraId="5558DAE7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4CD2ABA1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>Atatürk ve Fikir Hayatı</w:t>
            </w:r>
          </w:p>
        </w:tc>
        <w:tc>
          <w:tcPr>
            <w:tcW w:w="2340" w:type="dxa"/>
            <w:gridSpan w:val="7"/>
            <w:shd w:val="clear" w:color="auto" w:fill="D2EAF1"/>
            <w:vAlign w:val="center"/>
          </w:tcPr>
          <w:p w14:paraId="490F25EA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D2EAF1"/>
            <w:vAlign w:val="center"/>
          </w:tcPr>
          <w:p w14:paraId="652E6775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4C0197" w14:paraId="6147A860" w14:textId="77777777" w:rsidTr="00CD7244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0992FC4F" w14:textId="77777777" w:rsidR="004C0197" w:rsidRDefault="004C0197" w:rsidP="00843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  <w:vAlign w:val="center"/>
          </w:tcPr>
          <w:p w14:paraId="66E61E44" w14:textId="77777777" w:rsidR="004C0197" w:rsidRPr="006E44F8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6E44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Atatürk, Din Devlet ve Laiklik 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2524000E" w14:textId="77777777" w:rsidR="004C0197" w:rsidRDefault="004C0197" w:rsidP="00843277">
            <w:r w:rsidRPr="00751AF6">
              <w:rPr>
                <w:rFonts w:ascii="Arial" w:hAnsi="Arial" w:cs="Arial"/>
                <w:sz w:val="18"/>
                <w:szCs w:val="18"/>
              </w:rPr>
              <w:t>Ders K. (Atatürk</w:t>
            </w:r>
            <w:r>
              <w:rPr>
                <w:rFonts w:ascii="Arial" w:hAnsi="Arial" w:cs="Arial"/>
                <w:sz w:val="18"/>
                <w:szCs w:val="18"/>
              </w:rPr>
              <w:t>çülük</w:t>
            </w:r>
            <w:r w:rsidRPr="00751A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14:paraId="7122DB65" w14:textId="77777777" w:rsidR="004C0197" w:rsidRDefault="004C0197" w:rsidP="00843277">
            <w:pPr>
              <w:jc w:val="center"/>
            </w:pPr>
            <w:r w:rsidRPr="00D9308E">
              <w:rPr>
                <w:rFonts w:ascii="Arial" w:hAnsi="Arial" w:cs="Arial"/>
                <w:sz w:val="20"/>
                <w:szCs w:val="20"/>
              </w:rPr>
              <w:t>Yansılı Sunu ve Tartışma</w:t>
            </w:r>
          </w:p>
        </w:tc>
      </w:tr>
      <w:tr w:rsidR="00CA33D2" w:rsidRPr="00183415" w14:paraId="2361C290" w14:textId="77777777" w:rsidTr="00C24494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14:paraId="1513604A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4C0197" w:rsidRPr="00CD0DFE" w14:paraId="5770A6F5" w14:textId="77777777" w:rsidTr="00C2449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871D351" w14:textId="77777777" w:rsidR="004C0197" w:rsidRDefault="004C0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8"/>
            <w:tcBorders>
              <w:left w:val="nil"/>
            </w:tcBorders>
            <w:shd w:val="clear" w:color="auto" w:fill="auto"/>
          </w:tcPr>
          <w:p w14:paraId="41C4D5CB" w14:textId="77777777" w:rsidR="004C0197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 İnkılâpları I/2)</w:t>
            </w:r>
            <w:r>
              <w:rPr>
                <w:rFonts w:ascii="Arial" w:hAnsi="Arial" w:cs="Arial"/>
                <w:sz w:val="20"/>
                <w:szCs w:val="20"/>
              </w:rPr>
              <w:t>, Y.Ö.K. Yayınları, Ankara, 1010</w:t>
            </w:r>
          </w:p>
          <w:p w14:paraId="374AA0E4" w14:textId="77777777" w:rsidR="004C0197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(Atatürkçülük)</w:t>
            </w:r>
            <w:r>
              <w:rPr>
                <w:rFonts w:ascii="Arial" w:hAnsi="Arial" w:cs="Arial"/>
                <w:sz w:val="20"/>
                <w:szCs w:val="20"/>
              </w:rPr>
              <w:t>, Y.Ö.K. Yayınları, Ankara, 1997</w:t>
            </w:r>
          </w:p>
          <w:p w14:paraId="450B23FE" w14:textId="77777777" w:rsidR="004C0197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A. İhsan Gencer ve Sabahattin Özel, Türk İnkılâp Tarihi, Der Yayınları, İstanbul 2016</w:t>
            </w:r>
          </w:p>
        </w:tc>
      </w:tr>
      <w:tr w:rsidR="004C0197" w14:paraId="316678FC" w14:textId="77777777" w:rsidTr="00C2449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7C1DD1F" w14:textId="77777777" w:rsidR="004C0197" w:rsidRDefault="004C01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470" w:type="dxa"/>
            <w:gridSpan w:val="18"/>
            <w:shd w:val="clear" w:color="auto" w:fill="D2EAF1"/>
          </w:tcPr>
          <w:p w14:paraId="034CB91E" w14:textId="77777777" w:rsidR="004C0197" w:rsidRPr="005B4EC6" w:rsidRDefault="004C0197" w:rsidP="0084327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Dr.Öğr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</w:t>
            </w:r>
            <w:r w:rsidRPr="008768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Ayhan Cankut, Atatürk İlkeleri v</w:t>
            </w:r>
            <w:r w:rsidRPr="008768E8">
              <w:rPr>
                <w:rFonts w:ascii="Arial" w:hAnsi="Arial" w:cs="Arial"/>
                <w:sz w:val="20"/>
                <w:szCs w:val="20"/>
              </w:rPr>
              <w:t>e İnkılâp Tarihi</w:t>
            </w:r>
            <w:r>
              <w:rPr>
                <w:rFonts w:ascii="Arial" w:hAnsi="Arial" w:cs="Arial"/>
                <w:sz w:val="20"/>
                <w:szCs w:val="20"/>
              </w:rPr>
              <w:t xml:space="preserve"> Ders Notları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Ders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notlarına Çağ Ü. WEB Sitesi </w:t>
            </w:r>
            <w:hyperlink r:id="rId6" w:history="1">
              <w:r w:rsidRPr="005F7F96">
                <w:rPr>
                  <w:rStyle w:val="Kpr"/>
                  <w:rFonts w:ascii="Arial" w:hAnsi="Arial" w:cs="Arial"/>
                  <w:sz w:val="20"/>
                  <w:szCs w:val="20"/>
                </w:rPr>
                <w:t>http://www.cag.edu.tr/tr/akademik-kadro?faculty_id=&amp;rank=&amp;q=ayhan+cankut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adresinden ulaşılabilir.)</w:t>
            </w:r>
          </w:p>
        </w:tc>
      </w:tr>
      <w:tr w:rsidR="004C0197" w:rsidRPr="00183415" w14:paraId="7B75D871" w14:textId="77777777" w:rsidTr="00C2449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433C2128" w14:textId="77777777" w:rsidR="004C0197" w:rsidRPr="00183415" w:rsidRDefault="004C0197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8"/>
            <w:tcBorders>
              <w:left w:val="nil"/>
            </w:tcBorders>
            <w:shd w:val="clear" w:color="auto" w:fill="auto"/>
          </w:tcPr>
          <w:p w14:paraId="74D0E28E" w14:textId="77777777" w:rsidR="004C0197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M. </w:t>
            </w:r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>Kemal ATATÜRK,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53AC7">
              <w:rPr>
                <w:rFonts w:ascii="Arial" w:hAnsi="Arial" w:cs="Arial"/>
                <w:sz w:val="20"/>
                <w:szCs w:val="20"/>
              </w:rPr>
              <w:t>Nutuk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(1919-1927), </w:t>
            </w:r>
            <w:r w:rsidRPr="003D4471">
              <w:rPr>
                <w:rFonts w:ascii="Arial" w:hAnsi="Arial" w:cs="Arial"/>
                <w:b/>
                <w:bCs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4471">
              <w:rPr>
                <w:rFonts w:ascii="Arial" w:hAnsi="Arial" w:cs="Arial"/>
                <w:b/>
                <w:bCs/>
                <w:sz w:val="20"/>
                <w:szCs w:val="20"/>
              </w:rPr>
              <w:t>Dr.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4471">
              <w:rPr>
                <w:rFonts w:ascii="Arial" w:hAnsi="Arial" w:cs="Arial"/>
                <w:b/>
                <w:bCs/>
                <w:sz w:val="20"/>
                <w:szCs w:val="20"/>
              </w:rPr>
              <w:t>Zeynep KORKMAZ</w:t>
            </w:r>
            <w:r w:rsidRPr="005B4EC6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 xml:space="preserve"> Ankara, 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  <w:p w14:paraId="0C90586D" w14:textId="77777777" w:rsidR="004C0197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ATATÜRKÇÜLÜK</w:t>
            </w:r>
            <w:r>
              <w:rPr>
                <w:rFonts w:ascii="Arial" w:hAnsi="Arial" w:cs="Arial"/>
                <w:sz w:val="20"/>
                <w:szCs w:val="20"/>
              </w:rPr>
              <w:t xml:space="preserve"> 1-2-3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MEB Yayınları</w:t>
            </w:r>
            <w:r w:rsidRPr="005B4EC6">
              <w:rPr>
                <w:rFonts w:ascii="Arial" w:hAnsi="Arial" w:cs="Arial"/>
                <w:sz w:val="20"/>
                <w:szCs w:val="20"/>
              </w:rPr>
              <w:t>, Ankara</w:t>
            </w:r>
            <w:r>
              <w:rPr>
                <w:rFonts w:ascii="Arial" w:hAnsi="Arial" w:cs="Arial"/>
                <w:sz w:val="20"/>
                <w:szCs w:val="20"/>
              </w:rPr>
              <w:t>, 1998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9D045F" w14:textId="77777777" w:rsidR="004C0197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bCs/>
                <w:sz w:val="20"/>
                <w:szCs w:val="20"/>
              </w:rPr>
              <w:t>Atatü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rk'ün Söylev ve Demeçleri I–II-</w:t>
            </w:r>
            <w:r w:rsidRPr="005B4EC6">
              <w:rPr>
                <w:rFonts w:ascii="Arial" w:hAnsi="Arial" w:cs="Arial"/>
                <w:bCs/>
                <w:sz w:val="20"/>
                <w:szCs w:val="20"/>
              </w:rPr>
              <w:t>III</w:t>
            </w:r>
            <w:r w:rsidRPr="005B4EC6">
              <w:rPr>
                <w:rFonts w:ascii="Arial" w:hAnsi="Arial" w:cs="Arial"/>
                <w:sz w:val="20"/>
                <w:szCs w:val="20"/>
              </w:rPr>
              <w:t>, Ankara, 1989</w:t>
            </w:r>
          </w:p>
          <w:p w14:paraId="5ABD81E2" w14:textId="77777777" w:rsidR="004C0197" w:rsidRPr="005B4EC6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İlginç Olaylar ve Anekdotlarla Atatürk, Gnkur. Basımevi, Ankara, 1988 </w:t>
            </w:r>
          </w:p>
          <w:p w14:paraId="332C9EFB" w14:textId="77777777" w:rsidR="004C0197" w:rsidRPr="005B4EC6" w:rsidRDefault="004C0197" w:rsidP="00843277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bCs/>
                <w:sz w:val="20"/>
                <w:szCs w:val="20"/>
              </w:rPr>
              <w:t>Atatürk'ün Tamim, Telgraf ve Beyannameleri IV</w:t>
            </w:r>
            <w:r w:rsidRPr="005B4EC6">
              <w:rPr>
                <w:rFonts w:ascii="Arial" w:hAnsi="Arial" w:cs="Arial"/>
                <w:sz w:val="20"/>
                <w:szCs w:val="20"/>
              </w:rPr>
              <w:t>, Ankara 1991</w:t>
            </w:r>
          </w:p>
          <w:p w14:paraId="51DBE1E4" w14:textId="77777777" w:rsidR="004C0197" w:rsidRPr="005B4EC6" w:rsidRDefault="004C0197" w:rsidP="00843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Yalçın, Durmuş vd., </w:t>
            </w:r>
            <w:r w:rsidRPr="005B4EC6">
              <w:rPr>
                <w:rFonts w:ascii="Arial" w:hAnsi="Arial" w:cs="Arial"/>
                <w:bCs/>
                <w:sz w:val="20"/>
                <w:szCs w:val="20"/>
              </w:rPr>
              <w:t xml:space="preserve">Türkiye Cumhuriyeti Tarihi </w:t>
            </w:r>
            <w:proofErr w:type="gramStart"/>
            <w:r w:rsidRPr="005B4EC6">
              <w:rPr>
                <w:rFonts w:ascii="Arial" w:hAnsi="Arial" w:cs="Arial"/>
                <w:sz w:val="20"/>
                <w:szCs w:val="20"/>
              </w:rPr>
              <w:t>I,II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Ankara 2002</w:t>
            </w:r>
          </w:p>
        </w:tc>
      </w:tr>
      <w:tr w:rsidR="00CA33D2" w:rsidRPr="00183415" w14:paraId="7E779A0B" w14:textId="77777777" w:rsidTr="00C24494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14:paraId="72FD677A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CA33D2" w14:paraId="4733DB71" w14:textId="77777777" w:rsidTr="00C2449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4D5D9966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AD2AC35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1F25320A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1"/>
            <w:shd w:val="clear" w:color="auto" w:fill="auto"/>
          </w:tcPr>
          <w:p w14:paraId="70FD79BA" w14:textId="77777777" w:rsidR="00CA33D2" w:rsidRDefault="005E38F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CA33D2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CA33D2" w:rsidRPr="00183415" w14:paraId="68BD7ADA" w14:textId="77777777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2B765618" w14:textId="77777777" w:rsidR="00CA33D2" w:rsidRPr="008768E8" w:rsidRDefault="00CA33D2" w:rsidP="00B72B64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5D19A9A" w14:textId="77777777"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0524F584" w14:textId="77777777" w:rsidR="00CA33D2" w:rsidRPr="008768E8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 w:rsidR="00CA33D2" w:rsidRPr="008768E8">
              <w:rPr>
                <w:rFonts w:ascii="Arial" w:hAnsi="Arial" w:cs="Arial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75EB8E42" w14:textId="77777777"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45B7" w:rsidRPr="00183415" w14:paraId="3F5C33C0" w14:textId="77777777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481EE738" w14:textId="03555F01" w:rsidR="009B45B7" w:rsidRPr="008768E8" w:rsidRDefault="009B45B7" w:rsidP="00B72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shd w:val="clear" w:color="auto" w:fill="D2EAF1"/>
          </w:tcPr>
          <w:p w14:paraId="64992A01" w14:textId="1A7E88DE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62ED6052" w14:textId="204537E8" w:rsidR="009B45B7" w:rsidRPr="008768E8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97" w:type="dxa"/>
            <w:gridSpan w:val="11"/>
            <w:shd w:val="clear" w:color="auto" w:fill="D2EAF1"/>
          </w:tcPr>
          <w:p w14:paraId="47952293" w14:textId="02660E74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14:paraId="7B7249C2" w14:textId="77777777" w:rsidTr="00C2449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4F3A1821" w14:textId="77777777" w:rsidR="00CA33D2" w:rsidRPr="008768E8" w:rsidRDefault="00CA33D2" w:rsidP="00B72B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2BC797E" w14:textId="77777777"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138D7F8A" w14:textId="5D9471A4" w:rsidR="00CA33D2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 w:rsidR="002069C5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597" w:type="dxa"/>
            <w:gridSpan w:val="11"/>
            <w:shd w:val="clear" w:color="auto" w:fill="auto"/>
          </w:tcPr>
          <w:p w14:paraId="36627D6B" w14:textId="77777777"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14:paraId="671CA8AB" w14:textId="77777777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6A849A26" w14:textId="77777777" w:rsidR="00CA33D2" w:rsidRPr="008768E8" w:rsidRDefault="00CA33D2" w:rsidP="00B72B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C1A9B9D" w14:textId="77777777"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23D0C0E3" w14:textId="66BD6274" w:rsidR="00CA33D2" w:rsidRPr="008768E8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  <w:r w:rsidR="002069C5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CA33D2" w:rsidRPr="008768E8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1A8478D8" w14:textId="77777777" w:rsidR="00CA33D2" w:rsidRPr="008768E8" w:rsidRDefault="00CA33D2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45B7" w:rsidRPr="00183415" w14:paraId="056490CA" w14:textId="77777777" w:rsidTr="00C2449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517F9CC9" w14:textId="77777777" w:rsidR="009B45B7" w:rsidRPr="009B45B7" w:rsidRDefault="009B45B7" w:rsidP="00B7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7AE9DBE" w14:textId="77777777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70E649E1" w14:textId="77777777" w:rsidR="009B45B7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%100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4DAD1DFF" w14:textId="77777777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14:paraId="4205338A" w14:textId="77777777" w:rsidTr="00C24494">
        <w:trPr>
          <w:trHeight w:val="70"/>
          <w:jc w:val="center"/>
        </w:trPr>
        <w:tc>
          <w:tcPr>
            <w:tcW w:w="11160" w:type="dxa"/>
            <w:gridSpan w:val="24"/>
            <w:shd w:val="clear" w:color="auto" w:fill="auto"/>
          </w:tcPr>
          <w:p w14:paraId="7E133DFE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E2459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CA33D2" w14:paraId="13865C83" w14:textId="77777777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5C96FA5D" w14:textId="77777777" w:rsidR="00CA33D2" w:rsidRDefault="00CA33D2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270FBBB2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8"/>
            <w:shd w:val="clear" w:color="auto" w:fill="D2EAF1"/>
          </w:tcPr>
          <w:p w14:paraId="21A06373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2"/>
            <w:shd w:val="clear" w:color="auto" w:fill="D2EAF1"/>
          </w:tcPr>
          <w:p w14:paraId="2113E6B4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0D2EDD" w14:paraId="601DB564" w14:textId="77777777" w:rsidTr="00C2449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2497CE41" w14:textId="77777777" w:rsidR="000D2EDD" w:rsidRPr="008768E8" w:rsidRDefault="000D2EDD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6ED06415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14:paraId="4B9C7CFA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4D736CB2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465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0D2EDD" w14:paraId="0712D997" w14:textId="77777777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EC4972A" w14:textId="77777777" w:rsidR="000D2EDD" w:rsidRPr="008768E8" w:rsidRDefault="000D2EDD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06E81E4C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54" w:type="dxa"/>
            <w:gridSpan w:val="8"/>
            <w:shd w:val="clear" w:color="auto" w:fill="D2EAF1"/>
          </w:tcPr>
          <w:p w14:paraId="11DEFCCA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8" w:type="dxa"/>
            <w:gridSpan w:val="2"/>
            <w:shd w:val="clear" w:color="auto" w:fill="D2EAF1"/>
          </w:tcPr>
          <w:p w14:paraId="3294872F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</w:tr>
      <w:tr w:rsidR="000D2EDD" w14:paraId="745C7068" w14:textId="77777777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9321C37" w14:textId="77777777" w:rsidR="000D2EDD" w:rsidRPr="008768E8" w:rsidRDefault="000D2EDD" w:rsidP="0002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Ödevler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12716A30" w14:textId="77777777" w:rsidR="000D2EDD" w:rsidRPr="00952ECD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E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8"/>
            <w:shd w:val="clear" w:color="auto" w:fill="D2EAF1"/>
          </w:tcPr>
          <w:p w14:paraId="24035ED3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2"/>
            <w:shd w:val="clear" w:color="auto" w:fill="D2EAF1"/>
          </w:tcPr>
          <w:p w14:paraId="30597EA6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0D2EDD" w14:paraId="1F5CE0E9" w14:textId="77777777" w:rsidTr="00C2449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19513846" w14:textId="77777777" w:rsidR="000D2EDD" w:rsidRPr="008768E8" w:rsidRDefault="000D2EDD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5BE89DE2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14:paraId="05FDD9BF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7697246A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0D2EDD" w14:paraId="450FF5B9" w14:textId="77777777" w:rsidTr="00C2449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492CFB6C" w14:textId="77777777" w:rsidR="000D2EDD" w:rsidRPr="008768E8" w:rsidRDefault="000D2EDD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5DB64196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14:paraId="33FF1227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2"/>
            <w:shd w:val="clear" w:color="auto" w:fill="D2EAF1"/>
          </w:tcPr>
          <w:p w14:paraId="5B6822E8" w14:textId="77777777" w:rsidR="000D2EDD" w:rsidRPr="00D14652" w:rsidRDefault="000D2EDD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0D2EDD" w14:paraId="7EA510B2" w14:textId="77777777" w:rsidTr="00C24494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0529313" w14:textId="77777777" w:rsidR="000D2EDD" w:rsidRDefault="000D2EDD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4AE103B6" w14:textId="77777777" w:rsidR="000D2EDD" w:rsidRDefault="000D2EDD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355845B8" w14:textId="77777777" w:rsidR="000D2EDD" w:rsidRDefault="000D2EDD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2"/>
            <w:tcBorders>
              <w:left w:val="nil"/>
            </w:tcBorders>
            <w:shd w:val="clear" w:color="auto" w:fill="auto"/>
          </w:tcPr>
          <w:p w14:paraId="16776D34" w14:textId="77777777" w:rsidR="000D2EDD" w:rsidRPr="00183415" w:rsidRDefault="000D2EDD" w:rsidP="00020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</w:tr>
      <w:tr w:rsidR="000D2EDD" w:rsidRPr="00183415" w14:paraId="4E9D1E43" w14:textId="77777777" w:rsidTr="00C24494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1D7E6E55" w14:textId="77777777" w:rsidR="000D2EDD" w:rsidRPr="00183415" w:rsidRDefault="000D2ED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2EAF1"/>
          </w:tcPr>
          <w:p w14:paraId="165B7B7D" w14:textId="77777777" w:rsidR="000D2EDD" w:rsidRPr="008768E8" w:rsidRDefault="000D2EDD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</w:p>
        </w:tc>
      </w:tr>
      <w:tr w:rsidR="000D2EDD" w:rsidRPr="00183415" w14:paraId="752EBA32" w14:textId="77777777" w:rsidTr="00C24494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7C9EBE7D" w14:textId="77777777" w:rsidR="000D2EDD" w:rsidRPr="00183415" w:rsidRDefault="000D2ED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left w:val="nil"/>
            </w:tcBorders>
            <w:shd w:val="clear" w:color="auto" w:fill="auto"/>
          </w:tcPr>
          <w:p w14:paraId="70FEAC8E" w14:textId="77777777" w:rsidR="000D2EDD" w:rsidRPr="008768E8" w:rsidRDefault="000D2EDD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A33D2" w:rsidRPr="00183415" w14:paraId="409C566B" w14:textId="77777777" w:rsidTr="00C24494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14:paraId="1CA9FEB0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CA33D2" w:rsidRPr="00183415" w14:paraId="5FD61FE1" w14:textId="77777777" w:rsidTr="00B21181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116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48AC0E5A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AF777A" w14:textId="77777777" w:rsidR="008F3207" w:rsidRDefault="008F3207" w:rsidP="008F32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8DAD12" wp14:editId="1035490F">
                  <wp:extent cx="2743200" cy="190500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B18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0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0B18B0">
              <w:rPr>
                <w:noProof/>
              </w:rPr>
              <w:drawing>
                <wp:inline distT="0" distB="0" distL="0" distR="0" wp14:anchorId="67407CCC" wp14:editId="30007F5E">
                  <wp:extent cx="2667000" cy="188595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6587428F" w14:textId="77777777" w:rsidR="00F50F65" w:rsidRDefault="00F50F65" w:rsidP="008F32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114D7B" w14:textId="719318EA" w:rsidR="00F50F65" w:rsidRPr="00183415" w:rsidRDefault="00F50F65" w:rsidP="008F32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230A26" wp14:editId="414914D8">
                  <wp:extent cx="2657475" cy="1724025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B21181">
              <w:rPr>
                <w:noProof/>
              </w:rPr>
              <w:drawing>
                <wp:inline distT="0" distB="0" distL="0" distR="0" wp14:anchorId="332FC338" wp14:editId="4D755F17">
                  <wp:extent cx="2733675" cy="1800225"/>
                  <wp:effectExtent l="0" t="0" r="0" b="0"/>
                  <wp:docPr id="4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4C52D7-AE3F-4983-B262-50B3ED5258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491DD6B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5AE8342D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926882E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7642FA6A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127"/>
    <w:rsid w:val="000412A3"/>
    <w:rsid w:val="00053A81"/>
    <w:rsid w:val="00087996"/>
    <w:rsid w:val="000B18B0"/>
    <w:rsid w:val="000D2EDD"/>
    <w:rsid w:val="000E69C6"/>
    <w:rsid w:val="00103D94"/>
    <w:rsid w:val="001419AB"/>
    <w:rsid w:val="001560EF"/>
    <w:rsid w:val="00183415"/>
    <w:rsid w:val="00184DB9"/>
    <w:rsid w:val="001A3A5E"/>
    <w:rsid w:val="001C2B04"/>
    <w:rsid w:val="001F65E5"/>
    <w:rsid w:val="002069C5"/>
    <w:rsid w:val="00245C7A"/>
    <w:rsid w:val="00286050"/>
    <w:rsid w:val="002A723E"/>
    <w:rsid w:val="002D6064"/>
    <w:rsid w:val="00302ECA"/>
    <w:rsid w:val="003A51F3"/>
    <w:rsid w:val="003A584A"/>
    <w:rsid w:val="003B0B19"/>
    <w:rsid w:val="003F4A6E"/>
    <w:rsid w:val="00432583"/>
    <w:rsid w:val="004329B5"/>
    <w:rsid w:val="004368FF"/>
    <w:rsid w:val="004538FD"/>
    <w:rsid w:val="0047730C"/>
    <w:rsid w:val="0049506A"/>
    <w:rsid w:val="004B1050"/>
    <w:rsid w:val="004C0197"/>
    <w:rsid w:val="00524611"/>
    <w:rsid w:val="00524D66"/>
    <w:rsid w:val="00533FC2"/>
    <w:rsid w:val="00536CC4"/>
    <w:rsid w:val="005405C1"/>
    <w:rsid w:val="005C47DB"/>
    <w:rsid w:val="005C7881"/>
    <w:rsid w:val="005E38FB"/>
    <w:rsid w:val="00605B61"/>
    <w:rsid w:val="006213EC"/>
    <w:rsid w:val="0065464C"/>
    <w:rsid w:val="006B19BD"/>
    <w:rsid w:val="006B73C0"/>
    <w:rsid w:val="006E3E85"/>
    <w:rsid w:val="0074116F"/>
    <w:rsid w:val="007438FF"/>
    <w:rsid w:val="00750D9C"/>
    <w:rsid w:val="00766259"/>
    <w:rsid w:val="007728B6"/>
    <w:rsid w:val="00776C3E"/>
    <w:rsid w:val="007C64A7"/>
    <w:rsid w:val="007D5ACD"/>
    <w:rsid w:val="00803BEA"/>
    <w:rsid w:val="0086649A"/>
    <w:rsid w:val="008703EE"/>
    <w:rsid w:val="0087135A"/>
    <w:rsid w:val="00895E01"/>
    <w:rsid w:val="0089637E"/>
    <w:rsid w:val="008F3207"/>
    <w:rsid w:val="009460F8"/>
    <w:rsid w:val="00971BE9"/>
    <w:rsid w:val="009B45B7"/>
    <w:rsid w:val="009D0967"/>
    <w:rsid w:val="00A10986"/>
    <w:rsid w:val="00A2062E"/>
    <w:rsid w:val="00A5136E"/>
    <w:rsid w:val="00A80C14"/>
    <w:rsid w:val="00AA5FA5"/>
    <w:rsid w:val="00AD768C"/>
    <w:rsid w:val="00AE51D5"/>
    <w:rsid w:val="00AF77A7"/>
    <w:rsid w:val="00B11969"/>
    <w:rsid w:val="00B159A9"/>
    <w:rsid w:val="00B21181"/>
    <w:rsid w:val="00B276CB"/>
    <w:rsid w:val="00B336CB"/>
    <w:rsid w:val="00B33AA3"/>
    <w:rsid w:val="00B40806"/>
    <w:rsid w:val="00B65143"/>
    <w:rsid w:val="00B72B64"/>
    <w:rsid w:val="00BC7F10"/>
    <w:rsid w:val="00C020BB"/>
    <w:rsid w:val="00C24494"/>
    <w:rsid w:val="00C54D09"/>
    <w:rsid w:val="00C76097"/>
    <w:rsid w:val="00C83EBF"/>
    <w:rsid w:val="00CA33D2"/>
    <w:rsid w:val="00CD0DFE"/>
    <w:rsid w:val="00CD5986"/>
    <w:rsid w:val="00CD68D9"/>
    <w:rsid w:val="00CE2097"/>
    <w:rsid w:val="00CF7236"/>
    <w:rsid w:val="00D03BE4"/>
    <w:rsid w:val="00D26C8C"/>
    <w:rsid w:val="00D45577"/>
    <w:rsid w:val="00DB4CFB"/>
    <w:rsid w:val="00DD50D1"/>
    <w:rsid w:val="00E23A83"/>
    <w:rsid w:val="00E67127"/>
    <w:rsid w:val="00E90470"/>
    <w:rsid w:val="00E91092"/>
    <w:rsid w:val="00EF41F1"/>
    <w:rsid w:val="00F0203C"/>
    <w:rsid w:val="00F02691"/>
    <w:rsid w:val="00F25D38"/>
    <w:rsid w:val="00F4452B"/>
    <w:rsid w:val="00F50F65"/>
    <w:rsid w:val="00F55435"/>
    <w:rsid w:val="00F5578C"/>
    <w:rsid w:val="00FF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921E"/>
  <w15:docId w15:val="{664C8101-8355-45A2-B486-C0106472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basedOn w:val="VarsaylanParagrafYazTipi"/>
    <w:qFormat/>
    <w:rsid w:val="00184DB9"/>
    <w:rPr>
      <w:b/>
      <w:bCs/>
    </w:rPr>
  </w:style>
  <w:style w:type="paragraph" w:styleId="BalonMetni">
    <w:name w:val="Balloon Text"/>
    <w:basedOn w:val="Normal"/>
    <w:link w:val="BalonMetniChar"/>
    <w:rsid w:val="008F32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F3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g.edu.tr/tr/akademik-kadro?faculty_id=&amp;rank=&amp;q=ayhan+canku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yhancankut@cag.edu.tr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5523249116\Desktop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5523249116\Documents\2.%20D&#214;NEM%20DERS%20PROGRAMLARI\grafik-tasarimi%202018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tat&#252;rk%20&#304;lkeleri%20ve%20&#304;nk&#305;l&#226;p%20Tarihi%202020-%202021%20Bahar\DERS%20PROGRAMLARI%202.%20D&#214;NEM%20(FEF)\grafik-tasarimi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2016-2017  BAHAR DÖNEMİ
TAR 402 </a:t>
            </a:r>
            <a:r>
              <a:rPr lang="tr-TR" sz="1000" b="1" i="0" u="none" strike="noStrike" baseline="0">
                <a:effectLst/>
              </a:rPr>
              <a:t>Atatürk İlkeleri ve İnkılâp Tarihi II</a:t>
            </a:r>
            <a:endParaRPr lang="tr-TR" b="1"/>
          </a:p>
        </c:rich>
      </c:tx>
      <c:layout>
        <c:manualLayout>
          <c:xMode val="edge"/>
          <c:yMode val="edge"/>
          <c:x val="0.13440158259149357"/>
          <c:y val="4.979695538057743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8</c:v>
                </c:pt>
                <c:pt idx="7">
                  <c:v>4</c:v>
                </c:pt>
                <c:pt idx="8">
                  <c:v>8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79-47CB-8FB5-E5EE6AED2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13088"/>
        <c:axId val="131338176"/>
      </c:barChart>
      <c:catAx>
        <c:axId val="12591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1338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33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59130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</a:t>
            </a:r>
            <a:r>
              <a:rPr lang="tr-TR" sz="1000" b="1" i="0" u="none" strike="noStrike" baseline="0">
                <a:effectLst/>
              </a:rPr>
              <a:t>BAHAR DÖNEMİ</a:t>
            </a:r>
            <a:r>
              <a:rPr lang="tr-TR"/>
              <a:t>
TAR</a:t>
            </a:r>
            <a:r>
              <a:rPr lang="tr-TR" baseline="0"/>
              <a:t> 402 Atatürk İlkeleri ve İnkılâp Tarihi II</a:t>
            </a:r>
            <a:endParaRPr lang="tr-TR"/>
          </a:p>
        </c:rich>
      </c:tx>
      <c:layout>
        <c:manualLayout>
          <c:xMode val="edge"/>
          <c:yMode val="edge"/>
          <c:x val="0.19406413053789964"/>
          <c:y val="4.43587248223185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  <c:pt idx="7">
                  <c:v>7</c:v>
                </c:pt>
                <c:pt idx="8">
                  <c:v>5</c:v>
                </c:pt>
                <c:pt idx="9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A6-43A4-A0C2-09FC7B7A7A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14624"/>
        <c:axId val="131339904"/>
      </c:barChart>
      <c:catAx>
        <c:axId val="12591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1339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33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59146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</a:t>
            </a:r>
            <a:r>
              <a:rPr lang="tr-TR" baseline="0"/>
              <a:t> </a:t>
            </a:r>
            <a:r>
              <a:rPr lang="tr-TR"/>
              <a:t> </a:t>
            </a:r>
            <a:r>
              <a:rPr lang="tr-TR" sz="1000" b="1" i="0" u="none" strike="noStrike" baseline="0">
                <a:effectLst/>
              </a:rPr>
              <a:t>BAHAR DÖNEMİ</a:t>
            </a:r>
            <a:r>
              <a:rPr lang="tr-TR"/>
              <a:t>
TAR</a:t>
            </a:r>
            <a:r>
              <a:rPr lang="tr-TR" baseline="0"/>
              <a:t> 402 Atatürk İlkeleri ve İnkılâp Tarihi II</a:t>
            </a:r>
            <a:endParaRPr lang="tr-TR"/>
          </a:p>
        </c:rich>
      </c:tx>
      <c:layout>
        <c:manualLayout>
          <c:xMode val="edge"/>
          <c:yMode val="edge"/>
          <c:x val="0.19406413053789964"/>
          <c:y val="4.43587248223185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  <c:pt idx="7">
                  <c:v>8</c:v>
                </c:pt>
                <c:pt idx="8">
                  <c:v>18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C8-4F55-891B-FAD2D1534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11040"/>
        <c:axId val="131341056"/>
      </c:barChart>
      <c:catAx>
        <c:axId val="12591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1341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34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59110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100"/>
              <a:t>2019-2020</a:t>
            </a:r>
            <a:r>
              <a:rPr lang="tr-TR" sz="1100" baseline="0"/>
              <a:t> BAHAR DÖNEMİ</a:t>
            </a:r>
            <a:r>
              <a:rPr lang="tr-TR" sz="1100"/>
              <a:t>
HIS</a:t>
            </a:r>
            <a:r>
              <a:rPr lang="tr-TR" sz="1100" baseline="0"/>
              <a:t> 202 Atatürk İlkeleri ve İnkılâp Tarihi II</a:t>
            </a:r>
            <a:endParaRPr lang="tr-TR" sz="1100"/>
          </a:p>
        </c:rich>
      </c:tx>
      <c:layout>
        <c:manualLayout>
          <c:xMode val="edge"/>
          <c:yMode val="edge"/>
          <c:x val="0.10972678114030927"/>
          <c:y val="4.43587248223185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  <c:pt idx="9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CF-47D7-9BCB-6D6CA59AF2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427080"/>
        <c:axId val="1"/>
      </c:barChart>
      <c:catAx>
        <c:axId val="298427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984270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5366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mailto:aydincan@cag.edu.tr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kamile mehveş cankut</cp:lastModifiedBy>
  <cp:revision>15</cp:revision>
  <dcterms:created xsi:type="dcterms:W3CDTF">2017-01-22T12:19:00Z</dcterms:created>
  <dcterms:modified xsi:type="dcterms:W3CDTF">2021-01-30T13:06:00Z</dcterms:modified>
</cp:coreProperties>
</file>