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1F2EFB4B" w:rsidR="005A2B8A" w:rsidRPr="007625C6" w:rsidRDefault="00ED1EC9"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Sosyal Bilimler Enstitüsü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ED1EC9" w:rsidRPr="007625C6" w14:paraId="3EECAC9C" w14:textId="77777777" w:rsidTr="00E441E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22C45D60" w:rsidR="00ED1EC9" w:rsidRPr="00ED1EC9" w:rsidRDefault="00ED1EC9" w:rsidP="00833C72">
            <w:pPr>
              <w:jc w:val="center"/>
              <w:rPr>
                <w:rFonts w:ascii="Arial" w:hAnsi="Arial" w:cs="Arial"/>
                <w:b w:val="0"/>
                <w:bCs w:val="0"/>
                <w:sz w:val="22"/>
                <w:szCs w:val="20"/>
              </w:rPr>
            </w:pPr>
            <w:r w:rsidRPr="00ED1EC9">
              <w:rPr>
                <w:rFonts w:ascii="Arial" w:hAnsi="Arial" w:cs="Arial"/>
                <w:sz w:val="22"/>
              </w:rPr>
              <w:t>ELT 510</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623EFE98" w:rsidR="00ED1EC9" w:rsidRPr="00ED1EC9" w:rsidRDefault="00ED1EC9" w:rsidP="00833C72">
            <w:pPr>
              <w:jc w:val="center"/>
              <w:rPr>
                <w:rFonts w:ascii="Arial" w:hAnsi="Arial" w:cs="Arial"/>
                <w:sz w:val="22"/>
                <w:szCs w:val="20"/>
              </w:rPr>
            </w:pPr>
            <w:r w:rsidRPr="00ED1EC9">
              <w:rPr>
                <w:rFonts w:ascii="Arial" w:hAnsi="Arial" w:cs="Arial"/>
                <w:sz w:val="22"/>
              </w:rPr>
              <w:t>ELT’de Eleştirel Pedagoji</w:t>
            </w:r>
          </w:p>
        </w:tc>
        <w:tc>
          <w:tcPr>
            <w:tcW w:w="2122" w:type="dxa"/>
            <w:gridSpan w:val="4"/>
            <w:shd w:val="clear" w:color="auto" w:fill="FFFFFF" w:themeFill="background1"/>
          </w:tcPr>
          <w:p w14:paraId="01A4A3C7" w14:textId="25B9FB71" w:rsidR="00ED1EC9" w:rsidRPr="00ED1EC9" w:rsidRDefault="00ED1EC9"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ED1EC9">
              <w:rPr>
                <w:rFonts w:ascii="Arial" w:hAnsi="Arial" w:cs="Arial"/>
                <w:sz w:val="22"/>
              </w:rPr>
              <w:t>(3-0) 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6AEFD8F1" w:rsidR="00ED1EC9" w:rsidRPr="00ED1EC9" w:rsidRDefault="00ED1EC9" w:rsidP="00833C72">
            <w:pPr>
              <w:jc w:val="center"/>
              <w:rPr>
                <w:rFonts w:ascii="Arial" w:hAnsi="Arial" w:cs="Arial"/>
                <w:b w:val="0"/>
                <w:bCs w:val="0"/>
                <w:sz w:val="22"/>
                <w:szCs w:val="20"/>
              </w:rPr>
            </w:pPr>
            <w:r w:rsidRPr="00ED1EC9">
              <w:rPr>
                <w:rFonts w:ascii="Arial" w:hAnsi="Arial" w:cs="Arial"/>
                <w:sz w:val="22"/>
              </w:rPr>
              <w:t>7</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8B71027" w:rsidR="00681162" w:rsidRPr="003537D4" w:rsidRDefault="00ED1EC9"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E92DE99" w:rsidR="00681162" w:rsidRPr="007625C6" w:rsidRDefault="00ED1EC9" w:rsidP="00833C72">
            <w:pPr>
              <w:rPr>
                <w:rFonts w:ascii="Arial" w:hAnsi="Arial" w:cs="Arial"/>
                <w:sz w:val="20"/>
                <w:szCs w:val="20"/>
              </w:rPr>
            </w:pPr>
            <w:r w:rsidRPr="00ED1EC9">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E5D15AB" w:rsidR="00681162" w:rsidRPr="003537D4" w:rsidRDefault="00ED1EC9" w:rsidP="00833C72">
            <w:pPr>
              <w:rPr>
                <w:rFonts w:ascii="Arial" w:hAnsi="Arial" w:cs="Arial"/>
                <w:b w:val="0"/>
                <w:sz w:val="20"/>
                <w:szCs w:val="20"/>
              </w:rPr>
            </w:pPr>
            <w:r w:rsidRPr="00ED1EC9">
              <w:rPr>
                <w:rFonts w:ascii="Arial" w:hAnsi="Arial" w:cs="Arial"/>
                <w:b w:val="0"/>
                <w:sz w:val="20"/>
                <w:szCs w:val="20"/>
              </w:rPr>
              <w:t>Yüz Yüze / Online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CAD4807"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D1EC9" w:rsidRPr="00ED1EC9">
              <w:rPr>
                <w:rFonts w:ascii="Arial" w:hAnsi="Arial" w:cs="Arial"/>
                <w:sz w:val="20"/>
                <w:szCs w:val="20"/>
              </w:rPr>
              <w:t>Zorunlu /Lisansüstü / Güz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77715E" w:rsidRPr="007625C6" w14:paraId="29B512D9" w14:textId="77777777" w:rsidTr="002F6F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tcPr>
          <w:p w14:paraId="68DC02A2" w14:textId="3E37F1E6" w:rsidR="0077715E" w:rsidRPr="0077715E" w:rsidRDefault="0077715E" w:rsidP="00466279">
            <w:pPr>
              <w:jc w:val="center"/>
              <w:rPr>
                <w:rFonts w:ascii="Arial" w:hAnsi="Arial" w:cs="Arial"/>
                <w:b w:val="0"/>
                <w:sz w:val="20"/>
                <w:szCs w:val="20"/>
              </w:rPr>
            </w:pPr>
            <w:r w:rsidRPr="0077715E">
              <w:rPr>
                <w:rFonts w:ascii="Arial" w:hAnsi="Arial" w:cs="Arial"/>
                <w:sz w:val="20"/>
              </w:rPr>
              <w:t>Dr. Öğr. Üyesi Gürcan Demirogları</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763FE4F7" w:rsidR="0077715E" w:rsidRPr="0077715E" w:rsidRDefault="0077715E" w:rsidP="00833C72">
            <w:pPr>
              <w:jc w:val="center"/>
              <w:rPr>
                <w:rFonts w:ascii="Arial" w:hAnsi="Arial" w:cs="Arial"/>
                <w:bCs/>
                <w:sz w:val="20"/>
                <w:szCs w:val="20"/>
              </w:rPr>
            </w:pPr>
            <w:r w:rsidRPr="0077715E">
              <w:rPr>
                <w:rFonts w:ascii="Arial" w:hAnsi="Arial" w:cs="Arial"/>
                <w:sz w:val="20"/>
              </w:rPr>
              <w:t>Cuma (19.00-22.00)</w:t>
            </w:r>
          </w:p>
        </w:tc>
        <w:tc>
          <w:tcPr>
            <w:tcW w:w="2122" w:type="dxa"/>
            <w:gridSpan w:val="4"/>
            <w:tcBorders>
              <w:top w:val="single" w:sz="4" w:space="0" w:color="4C94D8" w:themeColor="text2" w:themeTint="80"/>
            </w:tcBorders>
            <w:shd w:val="clear" w:color="auto" w:fill="FFFFFF" w:themeFill="background1"/>
          </w:tcPr>
          <w:p w14:paraId="3DCEC51D" w14:textId="0720E1F4" w:rsidR="0077715E" w:rsidRPr="0077715E" w:rsidRDefault="0077715E"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7715E">
              <w:rPr>
                <w:rFonts w:ascii="Arial" w:hAnsi="Arial" w:cs="Arial"/>
                <w:sz w:val="20"/>
              </w:rPr>
              <w:t>Perşembe (13.30-15.30)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542782C4" w:rsidR="0077715E" w:rsidRPr="0077715E" w:rsidRDefault="0077715E" w:rsidP="00833C72">
            <w:pPr>
              <w:jc w:val="center"/>
              <w:rPr>
                <w:rFonts w:ascii="Arial" w:hAnsi="Arial" w:cs="Arial"/>
                <w:b w:val="0"/>
                <w:sz w:val="20"/>
                <w:szCs w:val="20"/>
              </w:rPr>
            </w:pPr>
            <w:hyperlink r:id="rId6" w:history="1">
              <w:r w:rsidRPr="00BB1608">
                <w:rPr>
                  <w:rStyle w:val="Hyperlink"/>
                  <w:rFonts w:ascii="Arial" w:hAnsi="Arial" w:cs="Arial"/>
                  <w:sz w:val="20"/>
                  <w:szCs w:val="20"/>
                </w:rPr>
                <w:t>gurcand@cag.edu.tr</w:t>
              </w:r>
            </w:hyperlink>
            <w:r>
              <w:rPr>
                <w:rFonts w:ascii="Arial" w:hAnsi="Arial" w:cs="Arial"/>
                <w:b w:val="0"/>
                <w:sz w:val="20"/>
                <w:szCs w:val="20"/>
              </w:rPr>
              <w:t xml:space="preserve"> </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98C6877" w:rsidR="00F96934" w:rsidRPr="003537D4" w:rsidRDefault="0077715E" w:rsidP="0077715E">
            <w:pPr>
              <w:rPr>
                <w:rFonts w:ascii="Arial" w:hAnsi="Arial" w:cs="Arial"/>
                <w:b w:val="0"/>
                <w:bCs w:val="0"/>
                <w:sz w:val="20"/>
                <w:szCs w:val="20"/>
              </w:rPr>
            </w:pPr>
            <w:r w:rsidRPr="0077715E">
              <w:rPr>
                <w:rFonts w:ascii="Arial" w:hAnsi="Arial" w:cs="Arial"/>
                <w:b w:val="0"/>
                <w:bCs w:val="0"/>
                <w:sz w:val="20"/>
                <w:szCs w:val="20"/>
              </w:rPr>
              <w:t>Dr. Öğr. Üyesi Gürcan Demirogları</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ED1EC9" w:rsidRPr="007625C6" w14:paraId="09B246EF" w14:textId="77777777" w:rsidTr="00927DD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ED1EC9" w:rsidRPr="007625C6" w:rsidRDefault="00ED1EC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ED1EC9" w:rsidRPr="007625C6" w:rsidRDefault="00ED1EC9"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1E61F96D" w:rsidR="00ED1EC9" w:rsidRPr="00ED1EC9"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ED1EC9">
              <w:rPr>
                <w:rFonts w:ascii="Arial" w:hAnsi="Arial" w:cs="Arial"/>
                <w:sz w:val="22"/>
              </w:rPr>
              <w:t>Eleştirel pedagojinin temel ilkelerini tanımlayın ve bu ilkeleri eleştirel bir şekilde analiz ederek İngilizce öğretimi (ELT) bağlamındaki uygulamalarını inceler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3B90F8C2" w:rsidR="00ED1EC9" w:rsidRPr="00ED1EC9" w:rsidRDefault="00ED1EC9" w:rsidP="00466279">
            <w:pPr>
              <w:jc w:val="center"/>
              <w:rPr>
                <w:rFonts w:ascii="Arial" w:hAnsi="Arial" w:cs="Arial"/>
                <w:sz w:val="20"/>
                <w:szCs w:val="20"/>
              </w:rPr>
            </w:pPr>
            <w:r w:rsidRPr="00ED1EC9">
              <w:rPr>
                <w:rFonts w:ascii="Arial" w:hAnsi="Arial" w:cs="Arial"/>
                <w:sz w:val="20"/>
              </w:rPr>
              <w:t>1, 9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43A40990" w:rsidR="00ED1EC9" w:rsidRPr="00ED1EC9" w:rsidRDefault="00ED1EC9" w:rsidP="00466279">
            <w:pPr>
              <w:jc w:val="center"/>
              <w:rPr>
                <w:rFonts w:ascii="Arial" w:hAnsi="Arial" w:cs="Arial"/>
                <w:b w:val="0"/>
                <w:sz w:val="20"/>
                <w:szCs w:val="20"/>
              </w:rPr>
            </w:pPr>
            <w:r w:rsidRPr="00ED1EC9">
              <w:rPr>
                <w:rFonts w:ascii="Arial" w:hAnsi="Arial" w:cs="Arial"/>
                <w:sz w:val="20"/>
              </w:rPr>
              <w:t xml:space="preserve">5, 5 </w:t>
            </w:r>
          </w:p>
        </w:tc>
      </w:tr>
      <w:tr w:rsidR="00ED1EC9" w:rsidRPr="007625C6" w14:paraId="2914C0F8" w14:textId="77777777" w:rsidTr="00927DD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ED1EC9" w:rsidRPr="007625C6" w:rsidRDefault="00ED1EC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ED1EC9" w:rsidRPr="007625C6" w:rsidRDefault="00ED1EC9"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2FAA8531" w:rsidR="00ED1EC9" w:rsidRPr="00ED1EC9"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0"/>
              </w:rPr>
            </w:pPr>
            <w:r w:rsidRPr="00ED1EC9">
              <w:rPr>
                <w:rFonts w:ascii="Arial" w:hAnsi="Arial" w:cs="Arial"/>
                <w:sz w:val="22"/>
              </w:rPr>
              <w:t>Dil öğretim materyalleri, yöntemleri ve sınıf içi etkileşimlerde yerleşik olan güç yapıları ve sosyal eşitsizlikleri belirler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70FA00C" w:rsidR="00ED1EC9" w:rsidRPr="00ED1EC9" w:rsidRDefault="00ED1EC9" w:rsidP="00466279">
            <w:pPr>
              <w:jc w:val="center"/>
              <w:rPr>
                <w:rFonts w:ascii="Arial" w:hAnsi="Arial" w:cs="Arial"/>
                <w:sz w:val="20"/>
                <w:szCs w:val="20"/>
              </w:rPr>
            </w:pPr>
            <w:r w:rsidRPr="00ED1EC9">
              <w:rPr>
                <w:rFonts w:ascii="Arial" w:hAnsi="Arial" w:cs="Arial"/>
                <w:sz w:val="20"/>
              </w:rPr>
              <w:t>1, 9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7D7BB1D1" w:rsidR="00ED1EC9" w:rsidRPr="00ED1EC9" w:rsidRDefault="00ED1EC9" w:rsidP="00466279">
            <w:pPr>
              <w:jc w:val="center"/>
              <w:rPr>
                <w:rFonts w:ascii="Arial" w:hAnsi="Arial" w:cs="Arial"/>
                <w:b w:val="0"/>
                <w:sz w:val="20"/>
                <w:szCs w:val="20"/>
              </w:rPr>
            </w:pPr>
            <w:r w:rsidRPr="00ED1EC9">
              <w:rPr>
                <w:rFonts w:ascii="Arial" w:hAnsi="Arial" w:cs="Arial"/>
                <w:sz w:val="20"/>
              </w:rPr>
              <w:t>5, 4</w:t>
            </w:r>
          </w:p>
        </w:tc>
      </w:tr>
      <w:tr w:rsidR="00ED1EC9" w:rsidRPr="007625C6" w14:paraId="6B4B5D9D" w14:textId="77777777" w:rsidTr="00927DD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ED1EC9" w:rsidRPr="007625C6" w:rsidRDefault="00ED1EC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ED1EC9" w:rsidRPr="007625C6" w:rsidRDefault="00ED1EC9"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3BC4844A" w:rsidR="00ED1EC9" w:rsidRPr="00ED1EC9"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ED1EC9">
              <w:rPr>
                <w:rFonts w:ascii="Arial" w:hAnsi="Arial" w:cs="Arial"/>
                <w:sz w:val="22"/>
              </w:rPr>
              <w:t>Dil eğitimi alanındaki kendi inançlarınızı, varsayımlarınızı ve uygulamalarınızı gözden geçirerek bunların öğrenci sonuçlarını nasıl etkilediğini fark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D618761" w:rsidR="00ED1EC9" w:rsidRPr="00ED1EC9" w:rsidRDefault="00ED1EC9" w:rsidP="00466279">
            <w:pPr>
              <w:jc w:val="center"/>
              <w:rPr>
                <w:rFonts w:ascii="Arial" w:hAnsi="Arial" w:cs="Arial"/>
                <w:sz w:val="20"/>
                <w:szCs w:val="20"/>
              </w:rPr>
            </w:pPr>
            <w:r w:rsidRPr="00ED1EC9">
              <w:rPr>
                <w:rFonts w:ascii="Arial" w:hAnsi="Arial" w:cs="Arial"/>
                <w:sz w:val="20"/>
              </w:rPr>
              <w:t>1, 9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71934FCE" w:rsidR="00ED1EC9" w:rsidRPr="00ED1EC9" w:rsidRDefault="00ED1EC9" w:rsidP="00466279">
            <w:pPr>
              <w:jc w:val="center"/>
              <w:rPr>
                <w:rFonts w:ascii="Arial" w:hAnsi="Arial" w:cs="Arial"/>
                <w:b w:val="0"/>
                <w:sz w:val="20"/>
                <w:szCs w:val="20"/>
              </w:rPr>
            </w:pPr>
            <w:r w:rsidRPr="00ED1EC9">
              <w:rPr>
                <w:rFonts w:ascii="Arial" w:hAnsi="Arial" w:cs="Arial"/>
                <w:sz w:val="20"/>
              </w:rPr>
              <w:t>5, 4</w:t>
            </w:r>
          </w:p>
        </w:tc>
      </w:tr>
      <w:tr w:rsidR="00ED1EC9" w:rsidRPr="007625C6" w14:paraId="61F9DB88" w14:textId="77777777" w:rsidTr="00927DD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ED1EC9" w:rsidRPr="007625C6" w:rsidRDefault="00ED1EC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ED1EC9" w:rsidRPr="007625C6" w:rsidRDefault="00ED1EC9"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7D13DC67" w:rsidR="00ED1EC9" w:rsidRPr="00ED1EC9"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0"/>
              </w:rPr>
            </w:pPr>
            <w:r w:rsidRPr="00ED1EC9">
              <w:rPr>
                <w:rFonts w:ascii="Arial" w:hAnsi="Arial" w:cs="Arial"/>
                <w:sz w:val="22"/>
              </w:rPr>
              <w:t>Sosyal adalet ilkelerini içeren ve öğrencilerin güçlenmesini teşvik eden ELT etkinlikleri ve müfredat tasarlayın ve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3B697B30" w:rsidR="00ED1EC9" w:rsidRPr="00ED1EC9" w:rsidRDefault="00ED1EC9" w:rsidP="00466279">
            <w:pPr>
              <w:jc w:val="center"/>
              <w:rPr>
                <w:rFonts w:ascii="Arial" w:hAnsi="Arial" w:cs="Arial"/>
                <w:sz w:val="20"/>
                <w:szCs w:val="20"/>
              </w:rPr>
            </w:pPr>
            <w:r w:rsidRPr="00ED1EC9">
              <w:rPr>
                <w:rFonts w:ascii="Arial" w:hAnsi="Arial" w:cs="Arial"/>
                <w:sz w:val="20"/>
              </w:rPr>
              <w:t>1, 9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58A7A2E6" w:rsidR="00ED1EC9" w:rsidRPr="00ED1EC9" w:rsidRDefault="00ED1EC9" w:rsidP="00466279">
            <w:pPr>
              <w:jc w:val="center"/>
              <w:rPr>
                <w:rFonts w:ascii="Arial" w:hAnsi="Arial" w:cs="Arial"/>
                <w:b w:val="0"/>
                <w:sz w:val="20"/>
                <w:szCs w:val="20"/>
              </w:rPr>
            </w:pPr>
            <w:r w:rsidRPr="00ED1EC9">
              <w:rPr>
                <w:rFonts w:ascii="Arial" w:hAnsi="Arial" w:cs="Arial"/>
                <w:sz w:val="20"/>
              </w:rPr>
              <w:t>5, 5</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245117EB" w:rsidR="001B5C97" w:rsidRPr="001B5C97" w:rsidRDefault="00ED1EC9" w:rsidP="001B5C97">
            <w:pPr>
              <w:rPr>
                <w:rFonts w:ascii="Arial" w:hAnsi="Arial" w:cs="Arial"/>
                <w:b w:val="0"/>
                <w:color w:val="333333"/>
                <w:sz w:val="20"/>
                <w:szCs w:val="20"/>
              </w:rPr>
            </w:pPr>
            <w:r w:rsidRPr="00ED1EC9">
              <w:rPr>
                <w:rFonts w:ascii="Arial" w:hAnsi="Arial" w:cs="Arial"/>
                <w:b w:val="0"/>
                <w:color w:val="333333"/>
                <w:sz w:val="22"/>
                <w:szCs w:val="20"/>
              </w:rPr>
              <w:t>Eleştirel Pedagoji ve İngilizce Öğretiminde (ELT) eleştirel pedagoji, dil eğitimi ile sosyal adaletin kesişim noktasını inceleyerek öğrencilere geleneksel öğretim uygulamalarını eleştirel bir bakış açısıyla analiz etme ve dönüştürme konusunda teorik çerçeveler ve pratik araçlar sunar. Bu ders, dil öğretiminin sosyal eşitsizlikleri ele alma, eleştirel farkındalık geliştirme ve demokratik değerleri teşvik etme rolünü vurgulayacaktır. Öğrenciler, eleştirel pedagoji alanındaki temel metinlerle etkileşimde bulunacak, kendi öğretim inançları üzerine düşünecek ve öğrenenleri topluluklarında değişim aktörleri olarak güçlendiren pedagojik yaklaşımlar tasarlayacaklardır.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ED1EC9" w:rsidRPr="007625C6" w14:paraId="68B046AB" w14:textId="77777777" w:rsidTr="00AC5A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1F510A89" w:rsidR="00ED1EC9" w:rsidRPr="00ED1EC9" w:rsidRDefault="00ED1EC9" w:rsidP="00466279">
            <w:pPr>
              <w:rPr>
                <w:rFonts w:ascii="Arial" w:hAnsi="Arial" w:cs="Arial"/>
                <w:sz w:val="22"/>
                <w:szCs w:val="20"/>
              </w:rPr>
            </w:pPr>
            <w:r w:rsidRPr="00ED1EC9">
              <w:rPr>
                <w:rFonts w:ascii="Arial" w:hAnsi="Arial" w:cs="Arial"/>
                <w:sz w:val="22"/>
              </w:rPr>
              <w:t>Giriş</w:t>
            </w:r>
          </w:p>
        </w:tc>
        <w:tc>
          <w:tcPr>
            <w:tcW w:w="2271" w:type="dxa"/>
            <w:gridSpan w:val="5"/>
            <w:shd w:val="clear" w:color="auto" w:fill="DAE9F7" w:themeFill="text2" w:themeFillTint="1A"/>
            <w:vAlign w:val="center"/>
          </w:tcPr>
          <w:p w14:paraId="66A1AA39" w14:textId="77777777" w:rsidR="00ED1EC9" w:rsidRPr="007625C6"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0C7A376F" w:rsidR="00ED1EC9" w:rsidRPr="00ED1EC9" w:rsidRDefault="00ED1EC9" w:rsidP="00466279">
            <w:pPr>
              <w:rPr>
                <w:rFonts w:ascii="Arial" w:hAnsi="Arial" w:cs="Arial"/>
                <w:b w:val="0"/>
                <w:sz w:val="20"/>
                <w:szCs w:val="20"/>
              </w:rPr>
            </w:pPr>
            <w:r w:rsidRPr="00ED1EC9">
              <w:rPr>
                <w:rFonts w:ascii="Arial" w:hAnsi="Arial" w:cs="Arial"/>
                <w:b w:val="0"/>
                <w:sz w:val="20"/>
              </w:rPr>
              <w:t>Yansılı Düz Anlatım &amp; Tartışma</w:t>
            </w:r>
          </w:p>
        </w:tc>
      </w:tr>
      <w:tr w:rsidR="00ED1EC9" w:rsidRPr="007625C6" w14:paraId="199189EF" w14:textId="77777777" w:rsidTr="00AC5AE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030DE5A4" w:rsidR="00ED1EC9" w:rsidRPr="00ED1EC9" w:rsidRDefault="00ED1EC9" w:rsidP="00466279">
            <w:pPr>
              <w:rPr>
                <w:rFonts w:ascii="Arial" w:hAnsi="Arial" w:cs="Arial"/>
                <w:sz w:val="20"/>
                <w:szCs w:val="20"/>
              </w:rPr>
            </w:pPr>
            <w:r w:rsidRPr="00ED1EC9">
              <w:rPr>
                <w:rFonts w:ascii="Arial" w:hAnsi="Arial" w:cs="Arial"/>
                <w:sz w:val="20"/>
              </w:rPr>
              <w:t>İngilizce Öğretiminde (ELT) Eleştirel Pedagojiye Giriş</w:t>
            </w:r>
          </w:p>
        </w:tc>
        <w:tc>
          <w:tcPr>
            <w:tcW w:w="2271" w:type="dxa"/>
            <w:gridSpan w:val="5"/>
            <w:shd w:val="clear" w:color="auto" w:fill="FFFFFF" w:themeFill="background1"/>
            <w:vAlign w:val="center"/>
          </w:tcPr>
          <w:p w14:paraId="7A3375F5" w14:textId="77777777" w:rsidR="00ED1EC9" w:rsidRPr="007625C6"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47AD5CA3" w:rsidR="00ED1EC9" w:rsidRPr="00ED1EC9" w:rsidRDefault="00ED1EC9" w:rsidP="00466279">
            <w:pPr>
              <w:rPr>
                <w:rFonts w:ascii="Arial" w:hAnsi="Arial" w:cs="Arial"/>
                <w:b w:val="0"/>
                <w:sz w:val="20"/>
                <w:szCs w:val="20"/>
              </w:rPr>
            </w:pPr>
            <w:r w:rsidRPr="00ED1EC9">
              <w:rPr>
                <w:rFonts w:ascii="Arial" w:hAnsi="Arial" w:cs="Arial"/>
                <w:b w:val="0"/>
                <w:sz w:val="20"/>
              </w:rPr>
              <w:t>Yansılı Düz Anlatım, Grup Çalışması &amp; Tartışma</w:t>
            </w:r>
          </w:p>
        </w:tc>
      </w:tr>
      <w:tr w:rsidR="00ED1EC9" w:rsidRPr="007625C6" w14:paraId="37C8367A" w14:textId="77777777" w:rsidTr="00AC5A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472F7D13" w:rsidR="00ED1EC9" w:rsidRPr="00ED1EC9" w:rsidRDefault="00ED1EC9" w:rsidP="00466279">
            <w:pPr>
              <w:rPr>
                <w:rFonts w:ascii="Arial" w:hAnsi="Arial" w:cs="Arial"/>
                <w:sz w:val="20"/>
                <w:szCs w:val="20"/>
              </w:rPr>
            </w:pPr>
            <w:r w:rsidRPr="00ED1EC9">
              <w:rPr>
                <w:rFonts w:ascii="Arial" w:hAnsi="Arial" w:cs="Arial"/>
                <w:sz w:val="20"/>
              </w:rPr>
              <w:t>İngiliz dili, İdeoloji, ve eleştirel pedagoji</w:t>
            </w:r>
          </w:p>
        </w:tc>
        <w:tc>
          <w:tcPr>
            <w:tcW w:w="2271" w:type="dxa"/>
            <w:gridSpan w:val="5"/>
            <w:shd w:val="clear" w:color="auto" w:fill="DAE9F7" w:themeFill="text2" w:themeFillTint="1A"/>
            <w:vAlign w:val="center"/>
          </w:tcPr>
          <w:p w14:paraId="2D8BE1F4" w14:textId="77777777" w:rsidR="00ED1EC9" w:rsidRPr="007625C6"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60C7C5B6" w:rsidR="00ED1EC9" w:rsidRPr="00ED1EC9" w:rsidRDefault="00ED1EC9" w:rsidP="00466279">
            <w:pPr>
              <w:rPr>
                <w:rFonts w:ascii="Arial" w:hAnsi="Arial" w:cs="Arial"/>
                <w:b w:val="0"/>
                <w:sz w:val="20"/>
                <w:szCs w:val="20"/>
              </w:rPr>
            </w:pPr>
            <w:r w:rsidRPr="00ED1EC9">
              <w:rPr>
                <w:rFonts w:ascii="Arial" w:hAnsi="Arial" w:cs="Arial"/>
                <w:b w:val="0"/>
                <w:sz w:val="20"/>
              </w:rPr>
              <w:t>Yansılı Düz Anlatım, Örnek Olay Çalışması &amp; Tartışma</w:t>
            </w:r>
          </w:p>
        </w:tc>
      </w:tr>
      <w:tr w:rsidR="00ED1EC9" w:rsidRPr="007625C6" w14:paraId="5E0425D8" w14:textId="77777777" w:rsidTr="00AC5AE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03DE1A19" w:rsidR="00ED1EC9" w:rsidRPr="00ED1EC9" w:rsidRDefault="00ED1EC9" w:rsidP="00466279">
            <w:pPr>
              <w:rPr>
                <w:rFonts w:ascii="Arial" w:hAnsi="Arial" w:cs="Arial"/>
                <w:sz w:val="20"/>
                <w:szCs w:val="20"/>
              </w:rPr>
            </w:pPr>
            <w:r w:rsidRPr="00ED1EC9">
              <w:rPr>
                <w:rFonts w:ascii="Arial" w:hAnsi="Arial" w:cs="Arial"/>
                <w:sz w:val="20"/>
              </w:rPr>
              <w:t>ELT'de Eleştirel Pedagoji Açısından Müfredat ve Materyal Analizi</w:t>
            </w:r>
          </w:p>
        </w:tc>
        <w:tc>
          <w:tcPr>
            <w:tcW w:w="2271" w:type="dxa"/>
            <w:gridSpan w:val="5"/>
            <w:shd w:val="clear" w:color="auto" w:fill="FFFFFF" w:themeFill="background1"/>
            <w:vAlign w:val="center"/>
          </w:tcPr>
          <w:p w14:paraId="6216AD61" w14:textId="77777777" w:rsidR="00ED1EC9" w:rsidRPr="007625C6"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6AF8B18E" w:rsidR="00ED1EC9" w:rsidRPr="00ED1EC9" w:rsidRDefault="00ED1EC9" w:rsidP="00466279">
            <w:pPr>
              <w:rPr>
                <w:rFonts w:ascii="Arial" w:hAnsi="Arial" w:cs="Arial"/>
                <w:b w:val="0"/>
                <w:sz w:val="20"/>
                <w:szCs w:val="20"/>
              </w:rPr>
            </w:pPr>
            <w:r w:rsidRPr="00ED1EC9">
              <w:rPr>
                <w:rFonts w:ascii="Arial" w:hAnsi="Arial" w:cs="Arial"/>
                <w:b w:val="0"/>
                <w:sz w:val="20"/>
              </w:rPr>
              <w:t>Yansılı Düz Anlatım &amp; Tartışma</w:t>
            </w:r>
          </w:p>
        </w:tc>
      </w:tr>
      <w:tr w:rsidR="00ED1EC9" w:rsidRPr="007625C6" w14:paraId="572AE7FF" w14:textId="77777777" w:rsidTr="00AC5A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7A9BF38A" w:rsidR="00ED1EC9" w:rsidRPr="00ED1EC9" w:rsidRDefault="00ED1EC9" w:rsidP="00466279">
            <w:pPr>
              <w:rPr>
                <w:rFonts w:ascii="Arial" w:hAnsi="Arial" w:cs="Arial"/>
                <w:sz w:val="20"/>
                <w:szCs w:val="20"/>
              </w:rPr>
            </w:pPr>
            <w:r w:rsidRPr="00ED1EC9">
              <w:rPr>
                <w:rFonts w:ascii="Arial" w:hAnsi="Arial" w:cs="Arial"/>
                <w:sz w:val="20"/>
              </w:rPr>
              <w:t>Sosyal Adalet ve ELT (Bölüm 1)</w:t>
            </w:r>
          </w:p>
        </w:tc>
        <w:tc>
          <w:tcPr>
            <w:tcW w:w="2271" w:type="dxa"/>
            <w:gridSpan w:val="5"/>
            <w:shd w:val="clear" w:color="auto" w:fill="DAE9F7" w:themeFill="text2" w:themeFillTint="1A"/>
            <w:vAlign w:val="center"/>
          </w:tcPr>
          <w:p w14:paraId="26BDCA38" w14:textId="77777777" w:rsidR="00ED1EC9" w:rsidRPr="007625C6"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61C077A4" w:rsidR="00ED1EC9" w:rsidRPr="00ED1EC9" w:rsidRDefault="00ED1EC9" w:rsidP="00466279">
            <w:pPr>
              <w:rPr>
                <w:rFonts w:ascii="Arial" w:hAnsi="Arial" w:cs="Arial"/>
                <w:b w:val="0"/>
                <w:sz w:val="20"/>
                <w:szCs w:val="20"/>
              </w:rPr>
            </w:pPr>
            <w:r w:rsidRPr="00ED1EC9">
              <w:rPr>
                <w:rFonts w:ascii="Arial" w:hAnsi="Arial" w:cs="Arial"/>
                <w:b w:val="0"/>
                <w:sz w:val="20"/>
              </w:rPr>
              <w:t>Örnek Olay Çalışması, Sunum, Soru-Cevap &amp; Tartışma</w:t>
            </w:r>
          </w:p>
        </w:tc>
      </w:tr>
      <w:tr w:rsidR="00ED1EC9" w:rsidRPr="007625C6" w14:paraId="40B18F66" w14:textId="77777777" w:rsidTr="00AC5AE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BDAF9C1" w:rsidR="00ED1EC9" w:rsidRPr="00ED1EC9" w:rsidRDefault="00ED1EC9" w:rsidP="00466279">
            <w:pPr>
              <w:rPr>
                <w:rFonts w:ascii="Arial" w:hAnsi="Arial" w:cs="Arial"/>
                <w:sz w:val="20"/>
                <w:szCs w:val="20"/>
              </w:rPr>
            </w:pPr>
            <w:r w:rsidRPr="00ED1EC9">
              <w:rPr>
                <w:rFonts w:ascii="Arial" w:hAnsi="Arial" w:cs="Arial"/>
                <w:sz w:val="20"/>
              </w:rPr>
              <w:t>Sosyal Adalet ve ELT (Bölüm 1)</w:t>
            </w:r>
          </w:p>
        </w:tc>
        <w:tc>
          <w:tcPr>
            <w:tcW w:w="2271" w:type="dxa"/>
            <w:gridSpan w:val="5"/>
            <w:shd w:val="clear" w:color="auto" w:fill="FFFFFF" w:themeFill="background1"/>
            <w:vAlign w:val="center"/>
          </w:tcPr>
          <w:p w14:paraId="5773CCF7" w14:textId="77777777" w:rsidR="00ED1EC9" w:rsidRPr="007625C6"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2FBAAD83" w:rsidR="00ED1EC9" w:rsidRPr="00ED1EC9" w:rsidRDefault="00ED1EC9" w:rsidP="00466279">
            <w:pPr>
              <w:rPr>
                <w:rFonts w:ascii="Arial" w:hAnsi="Arial" w:cs="Arial"/>
                <w:b w:val="0"/>
                <w:sz w:val="20"/>
                <w:szCs w:val="20"/>
              </w:rPr>
            </w:pPr>
            <w:r w:rsidRPr="00ED1EC9">
              <w:rPr>
                <w:rFonts w:ascii="Arial" w:hAnsi="Arial" w:cs="Arial"/>
                <w:b w:val="0"/>
                <w:sz w:val="20"/>
              </w:rPr>
              <w:t>Yansılı Düz Anlatım, Sunu &amp; Tartışma</w:t>
            </w:r>
          </w:p>
        </w:tc>
      </w:tr>
      <w:tr w:rsidR="00ED1EC9" w:rsidRPr="007625C6" w14:paraId="1843248B" w14:textId="77777777" w:rsidTr="00AC5A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2AAC4E6F" w:rsidR="00ED1EC9" w:rsidRPr="00ED1EC9" w:rsidRDefault="00ED1EC9" w:rsidP="00466279">
            <w:pPr>
              <w:rPr>
                <w:rFonts w:ascii="Arial" w:hAnsi="Arial" w:cs="Arial"/>
                <w:sz w:val="20"/>
                <w:szCs w:val="20"/>
              </w:rPr>
            </w:pPr>
            <w:r w:rsidRPr="00ED1EC9">
              <w:rPr>
                <w:rFonts w:ascii="Arial" w:hAnsi="Arial" w:cs="Arial"/>
                <w:sz w:val="20"/>
              </w:rPr>
              <w:t>Frankfurt Okulu ve Eleştirel Pedagoji,ELT</w:t>
            </w:r>
          </w:p>
        </w:tc>
        <w:tc>
          <w:tcPr>
            <w:tcW w:w="2271" w:type="dxa"/>
            <w:gridSpan w:val="5"/>
            <w:shd w:val="clear" w:color="auto" w:fill="DAE9F7" w:themeFill="text2" w:themeFillTint="1A"/>
            <w:vAlign w:val="center"/>
          </w:tcPr>
          <w:p w14:paraId="1591F644" w14:textId="77777777" w:rsidR="00ED1EC9" w:rsidRPr="007625C6"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279F59C0" w:rsidR="00ED1EC9" w:rsidRPr="00ED1EC9" w:rsidRDefault="00ED1EC9" w:rsidP="00466279">
            <w:pPr>
              <w:rPr>
                <w:rFonts w:ascii="Arial" w:hAnsi="Arial" w:cs="Arial"/>
                <w:b w:val="0"/>
                <w:sz w:val="20"/>
                <w:szCs w:val="20"/>
              </w:rPr>
            </w:pPr>
            <w:r w:rsidRPr="00ED1EC9">
              <w:rPr>
                <w:rFonts w:ascii="Arial" w:hAnsi="Arial" w:cs="Arial"/>
                <w:b w:val="0"/>
                <w:sz w:val="20"/>
              </w:rPr>
              <w:t>Yansılı Düz Anlatım, Sunu &amp; Tartışma</w:t>
            </w:r>
          </w:p>
        </w:tc>
      </w:tr>
      <w:tr w:rsidR="003360EF"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ED1EC9" w:rsidRPr="007625C6" w14:paraId="5A0BEE33" w14:textId="77777777" w:rsidTr="008A7F2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2B92F94" w:rsidR="00ED1EC9" w:rsidRPr="00ED1EC9" w:rsidRDefault="00ED1EC9" w:rsidP="00466279">
            <w:pPr>
              <w:rPr>
                <w:rFonts w:ascii="Arial" w:hAnsi="Arial" w:cs="Arial"/>
                <w:sz w:val="20"/>
                <w:szCs w:val="20"/>
              </w:rPr>
            </w:pPr>
            <w:r w:rsidRPr="00ED1EC9">
              <w:rPr>
                <w:rFonts w:ascii="Arial" w:hAnsi="Arial" w:cs="Arial"/>
                <w:sz w:val="20"/>
              </w:rPr>
              <w:t>Teknoloji ve Eleştirel Pedagoji</w:t>
            </w:r>
          </w:p>
        </w:tc>
        <w:tc>
          <w:tcPr>
            <w:tcW w:w="2271" w:type="dxa"/>
            <w:gridSpan w:val="5"/>
            <w:shd w:val="clear" w:color="auto" w:fill="FFFFFF" w:themeFill="background1"/>
            <w:vAlign w:val="center"/>
          </w:tcPr>
          <w:p w14:paraId="1A7D3643" w14:textId="77777777" w:rsidR="00ED1EC9" w:rsidRPr="007625C6"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42F84BD4" w:rsidR="00ED1EC9" w:rsidRPr="00ED1EC9" w:rsidRDefault="00ED1EC9" w:rsidP="00466279">
            <w:pPr>
              <w:rPr>
                <w:rFonts w:ascii="Arial" w:hAnsi="Arial" w:cs="Arial"/>
                <w:b w:val="0"/>
                <w:sz w:val="20"/>
                <w:szCs w:val="20"/>
              </w:rPr>
            </w:pPr>
            <w:r w:rsidRPr="00ED1EC9">
              <w:rPr>
                <w:rFonts w:ascii="Arial" w:hAnsi="Arial" w:cs="Arial"/>
                <w:b w:val="0"/>
                <w:sz w:val="20"/>
                <w:szCs w:val="20"/>
              </w:rPr>
              <w:t>Bireysel Dönüt</w:t>
            </w:r>
          </w:p>
        </w:tc>
      </w:tr>
      <w:tr w:rsidR="00ED1EC9" w:rsidRPr="007625C6" w14:paraId="1D8B54E9" w14:textId="77777777" w:rsidTr="008A7F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35630CBE" w:rsidR="00ED1EC9" w:rsidRPr="00ED1EC9" w:rsidRDefault="00ED1EC9" w:rsidP="00466279">
            <w:pPr>
              <w:rPr>
                <w:rFonts w:ascii="Arial" w:hAnsi="Arial" w:cs="Arial"/>
                <w:sz w:val="20"/>
                <w:szCs w:val="20"/>
              </w:rPr>
            </w:pPr>
            <w:r w:rsidRPr="00ED1EC9">
              <w:rPr>
                <w:rFonts w:ascii="Arial" w:hAnsi="Arial" w:cs="Arial"/>
                <w:sz w:val="20"/>
              </w:rPr>
              <w:t>İngilizcenin Lingua Franca Olarak Etik Boyutu</w:t>
            </w:r>
          </w:p>
        </w:tc>
        <w:tc>
          <w:tcPr>
            <w:tcW w:w="2271" w:type="dxa"/>
            <w:gridSpan w:val="5"/>
            <w:shd w:val="clear" w:color="auto" w:fill="DAE9F7" w:themeFill="text2" w:themeFillTint="1A"/>
            <w:vAlign w:val="center"/>
          </w:tcPr>
          <w:p w14:paraId="2DD3F5E0" w14:textId="77777777" w:rsidR="00ED1EC9" w:rsidRPr="007625C6"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4A81CF78" w:rsidR="00ED1EC9" w:rsidRPr="00ED1EC9" w:rsidRDefault="00ED1EC9" w:rsidP="00466279">
            <w:pPr>
              <w:rPr>
                <w:rFonts w:ascii="Arial" w:hAnsi="Arial" w:cs="Arial"/>
                <w:b w:val="0"/>
                <w:sz w:val="20"/>
                <w:szCs w:val="20"/>
              </w:rPr>
            </w:pPr>
            <w:r w:rsidRPr="00ED1EC9">
              <w:rPr>
                <w:rFonts w:ascii="Arial" w:hAnsi="Arial" w:cs="Arial"/>
                <w:b w:val="0"/>
                <w:sz w:val="20"/>
                <w:szCs w:val="20"/>
              </w:rPr>
              <w:t>Bireysel Dönüt</w:t>
            </w:r>
          </w:p>
        </w:tc>
      </w:tr>
      <w:tr w:rsidR="00ED1EC9" w:rsidRPr="007625C6" w14:paraId="5E2DD858" w14:textId="77777777" w:rsidTr="008A7F2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33ECB5E8" w:rsidR="00ED1EC9" w:rsidRPr="00ED1EC9" w:rsidRDefault="00ED1EC9" w:rsidP="00466279">
            <w:pPr>
              <w:rPr>
                <w:rFonts w:ascii="Arial" w:hAnsi="Arial" w:cs="Arial"/>
                <w:sz w:val="20"/>
                <w:szCs w:val="20"/>
              </w:rPr>
            </w:pPr>
            <w:r w:rsidRPr="00ED1EC9">
              <w:rPr>
                <w:rFonts w:ascii="Arial" w:hAnsi="Arial" w:cs="Arial"/>
                <w:sz w:val="20"/>
              </w:rPr>
              <w:t>ELT'yi Sömürgecilikten Arındırma: Teori ve Pratik</w:t>
            </w:r>
          </w:p>
        </w:tc>
        <w:tc>
          <w:tcPr>
            <w:tcW w:w="2271" w:type="dxa"/>
            <w:gridSpan w:val="5"/>
            <w:shd w:val="clear" w:color="auto" w:fill="FFFFFF" w:themeFill="background1"/>
            <w:vAlign w:val="center"/>
          </w:tcPr>
          <w:p w14:paraId="017669E5" w14:textId="77777777" w:rsidR="00ED1EC9" w:rsidRPr="007625C6"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7101050F" w:rsidR="00ED1EC9" w:rsidRPr="00ED1EC9" w:rsidRDefault="00ED1EC9" w:rsidP="00466279">
            <w:pPr>
              <w:rPr>
                <w:rFonts w:ascii="Arial" w:hAnsi="Arial" w:cs="Arial"/>
                <w:b w:val="0"/>
                <w:sz w:val="20"/>
                <w:szCs w:val="20"/>
              </w:rPr>
            </w:pPr>
            <w:r w:rsidRPr="00ED1EC9">
              <w:rPr>
                <w:rFonts w:ascii="Arial" w:hAnsi="Arial" w:cs="Arial"/>
                <w:b w:val="0"/>
                <w:sz w:val="20"/>
                <w:szCs w:val="20"/>
              </w:rPr>
              <w:t>Yansılı Düz Anlatım, Sunum &amp; Tartışma</w:t>
            </w:r>
          </w:p>
        </w:tc>
      </w:tr>
      <w:tr w:rsidR="00ED1EC9" w:rsidRPr="007625C6" w14:paraId="1251BFA0" w14:textId="77777777" w:rsidTr="008A7F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B0B59CE" w:rsidR="00ED1EC9" w:rsidRPr="00ED1EC9" w:rsidRDefault="00ED1EC9" w:rsidP="00466279">
            <w:pPr>
              <w:rPr>
                <w:rFonts w:ascii="Arial" w:hAnsi="Arial" w:cs="Arial"/>
                <w:sz w:val="20"/>
                <w:szCs w:val="20"/>
              </w:rPr>
            </w:pPr>
            <w:r w:rsidRPr="00ED1EC9">
              <w:rPr>
                <w:rFonts w:ascii="Arial" w:hAnsi="Arial" w:cs="Arial"/>
                <w:sz w:val="20"/>
              </w:rPr>
              <w:t>Çok Dillilik ve Diller Arası Geçiş (Translanguaging)</w:t>
            </w:r>
          </w:p>
        </w:tc>
        <w:tc>
          <w:tcPr>
            <w:tcW w:w="2271" w:type="dxa"/>
            <w:gridSpan w:val="5"/>
            <w:shd w:val="clear" w:color="auto" w:fill="DAE9F7" w:themeFill="text2" w:themeFillTint="1A"/>
            <w:vAlign w:val="center"/>
          </w:tcPr>
          <w:p w14:paraId="75BE5125" w14:textId="77777777" w:rsidR="00ED1EC9" w:rsidRPr="007625C6"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4F2C01D1" w:rsidR="00ED1EC9" w:rsidRPr="00ED1EC9" w:rsidRDefault="00ED1EC9" w:rsidP="00466279">
            <w:pPr>
              <w:rPr>
                <w:rFonts w:ascii="Arial" w:hAnsi="Arial" w:cs="Arial"/>
                <w:b w:val="0"/>
                <w:sz w:val="20"/>
                <w:szCs w:val="20"/>
              </w:rPr>
            </w:pPr>
            <w:r w:rsidRPr="00ED1EC9">
              <w:rPr>
                <w:rFonts w:ascii="Arial" w:hAnsi="Arial" w:cs="Arial"/>
                <w:b w:val="0"/>
                <w:sz w:val="20"/>
                <w:szCs w:val="20"/>
              </w:rPr>
              <w:t>Yansılı Düz Anlatım, Sunum &amp; Tartışma</w:t>
            </w:r>
          </w:p>
        </w:tc>
      </w:tr>
      <w:tr w:rsidR="00ED1EC9" w:rsidRPr="007625C6" w14:paraId="3D5181E7" w14:textId="77777777" w:rsidTr="008A7F2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D80E31E" w:rsidR="00ED1EC9" w:rsidRPr="00ED1EC9" w:rsidRDefault="00ED1EC9" w:rsidP="00466279">
            <w:pPr>
              <w:rPr>
                <w:rFonts w:ascii="Arial" w:hAnsi="Arial" w:cs="Arial"/>
                <w:sz w:val="20"/>
                <w:szCs w:val="20"/>
              </w:rPr>
            </w:pPr>
            <w:r w:rsidRPr="00ED1EC9">
              <w:rPr>
                <w:rFonts w:ascii="Arial" w:hAnsi="Arial" w:cs="Arial"/>
                <w:sz w:val="20"/>
              </w:rPr>
              <w:t>ELT'de Eleştirel Araştırma</w:t>
            </w:r>
          </w:p>
        </w:tc>
        <w:tc>
          <w:tcPr>
            <w:tcW w:w="2271" w:type="dxa"/>
            <w:gridSpan w:val="5"/>
            <w:shd w:val="clear" w:color="auto" w:fill="FFFFFF" w:themeFill="background1"/>
            <w:vAlign w:val="center"/>
          </w:tcPr>
          <w:p w14:paraId="2E0B48E8" w14:textId="77777777" w:rsidR="00ED1EC9" w:rsidRPr="007625C6"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664E8205" w:rsidR="00ED1EC9" w:rsidRPr="00ED1EC9" w:rsidRDefault="00ED1EC9" w:rsidP="00466279">
            <w:pPr>
              <w:rPr>
                <w:rFonts w:ascii="Arial" w:hAnsi="Arial" w:cs="Arial"/>
                <w:b w:val="0"/>
                <w:sz w:val="20"/>
                <w:szCs w:val="20"/>
              </w:rPr>
            </w:pPr>
            <w:r w:rsidRPr="00ED1EC9">
              <w:rPr>
                <w:rFonts w:ascii="Arial" w:hAnsi="Arial" w:cs="Arial"/>
                <w:b w:val="0"/>
                <w:sz w:val="20"/>
                <w:szCs w:val="20"/>
              </w:rPr>
              <w:t>Örnek Olay Çalışması, Sunum, Soru-Cevap &amp; Tartışma</w:t>
            </w:r>
          </w:p>
        </w:tc>
      </w:tr>
      <w:tr w:rsidR="00ED1EC9" w:rsidRPr="007625C6" w14:paraId="50D506D0" w14:textId="77777777" w:rsidTr="00AB4F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7495C0F9" w:rsidR="00ED1EC9" w:rsidRPr="00ED1EC9" w:rsidRDefault="00ED1EC9" w:rsidP="00466279">
            <w:pPr>
              <w:rPr>
                <w:rFonts w:ascii="Arial" w:hAnsi="Arial" w:cs="Arial"/>
                <w:sz w:val="20"/>
                <w:szCs w:val="20"/>
              </w:rPr>
            </w:pPr>
            <w:r w:rsidRPr="00ED1EC9">
              <w:rPr>
                <w:rFonts w:ascii="Arial" w:hAnsi="Arial" w:cs="Arial"/>
                <w:sz w:val="20"/>
              </w:rPr>
              <w:t>Genel Tekrar</w:t>
            </w:r>
          </w:p>
        </w:tc>
        <w:tc>
          <w:tcPr>
            <w:tcW w:w="2271" w:type="dxa"/>
            <w:gridSpan w:val="5"/>
            <w:shd w:val="clear" w:color="auto" w:fill="DAE9F7" w:themeFill="text2" w:themeFillTint="1A"/>
            <w:vAlign w:val="center"/>
          </w:tcPr>
          <w:p w14:paraId="463A8CB9" w14:textId="77777777" w:rsidR="00ED1EC9" w:rsidRPr="007625C6" w:rsidRDefault="00ED1EC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7D8A132" w:rsidR="00ED1EC9" w:rsidRPr="007625C6" w:rsidRDefault="00ED1EC9" w:rsidP="00466279">
            <w:pPr>
              <w:rPr>
                <w:rFonts w:ascii="Arial" w:hAnsi="Arial" w:cs="Arial"/>
                <w:sz w:val="20"/>
                <w:szCs w:val="20"/>
              </w:rPr>
            </w:pPr>
            <w:r>
              <w:rPr>
                <w:rFonts w:ascii="Arial" w:hAnsi="Arial" w:cs="Arial"/>
                <w:sz w:val="20"/>
                <w:szCs w:val="20"/>
              </w:rPr>
              <w:t>-</w:t>
            </w:r>
          </w:p>
        </w:tc>
      </w:tr>
      <w:tr w:rsidR="00ED1EC9" w:rsidRPr="007625C6" w14:paraId="0EE7EC9F" w14:textId="77777777" w:rsidTr="00AB4F9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D1EC9" w:rsidRPr="007625C6" w:rsidRDefault="00ED1EC9"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01910CF" w:rsidR="00ED1EC9" w:rsidRPr="00ED1EC9" w:rsidRDefault="00ED1EC9" w:rsidP="00466279">
            <w:pPr>
              <w:rPr>
                <w:rFonts w:ascii="Arial" w:hAnsi="Arial" w:cs="Arial"/>
                <w:sz w:val="20"/>
                <w:szCs w:val="20"/>
              </w:rPr>
            </w:pPr>
            <w:r w:rsidRPr="00ED1EC9">
              <w:rPr>
                <w:rFonts w:ascii="Arial" w:hAnsi="Arial" w:cs="Arial"/>
                <w:sz w:val="20"/>
              </w:rPr>
              <w:t>Genel Tekrar ve Final</w:t>
            </w:r>
          </w:p>
        </w:tc>
        <w:tc>
          <w:tcPr>
            <w:tcW w:w="2271" w:type="dxa"/>
            <w:gridSpan w:val="5"/>
            <w:shd w:val="clear" w:color="auto" w:fill="FFFFFF" w:themeFill="background1"/>
            <w:vAlign w:val="center"/>
          </w:tcPr>
          <w:p w14:paraId="5DC441A5" w14:textId="77777777" w:rsidR="00ED1EC9" w:rsidRPr="007625C6" w:rsidRDefault="00ED1EC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4CACE69C" w:rsidR="00ED1EC9" w:rsidRPr="007625C6" w:rsidRDefault="00ED1EC9" w:rsidP="00466279">
            <w:pPr>
              <w:rPr>
                <w:rFonts w:ascii="Arial" w:hAnsi="Arial" w:cs="Arial"/>
                <w:sz w:val="20"/>
                <w:szCs w:val="20"/>
              </w:rPr>
            </w:pPr>
            <w:r>
              <w:rPr>
                <w:rFonts w:ascii="Arial" w:hAnsi="Arial" w:cs="Arial"/>
                <w:sz w:val="20"/>
                <w:szCs w:val="20"/>
              </w:rPr>
              <w:t>-</w:t>
            </w:r>
          </w:p>
        </w:tc>
      </w:tr>
      <w:tr w:rsidR="00883290"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7625C6"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7625C6" w:rsidRDefault="00883290" w:rsidP="00466279">
            <w:pPr>
              <w:rPr>
                <w:rFonts w:ascii="Arial" w:hAnsi="Arial" w:cs="Arial"/>
                <w:sz w:val="20"/>
                <w:szCs w:val="20"/>
              </w:rPr>
            </w:pPr>
          </w:p>
        </w:tc>
      </w:tr>
      <w:tr w:rsidR="00CC1866"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7625C6" w:rsidRDefault="00CC18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tr w:rsidR="003360EF"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DE75672" w14:textId="77777777" w:rsidR="00BE11D5" w:rsidRPr="00BE11D5" w:rsidRDefault="00BE11D5" w:rsidP="00BE11D5">
            <w:pPr>
              <w:rPr>
                <w:rFonts w:ascii="Arial" w:hAnsi="Arial" w:cs="Arial"/>
                <w:b w:val="0"/>
                <w:bCs w:val="0"/>
                <w:sz w:val="20"/>
                <w:szCs w:val="20"/>
              </w:rPr>
            </w:pPr>
            <w:r w:rsidRPr="00BE11D5">
              <w:rPr>
                <w:rFonts w:ascii="Arial" w:hAnsi="Arial" w:cs="Arial"/>
                <w:b w:val="0"/>
                <w:bCs w:val="0"/>
                <w:sz w:val="20"/>
                <w:szCs w:val="20"/>
              </w:rPr>
              <w:t>Required Readings</w:t>
            </w:r>
          </w:p>
          <w:p w14:paraId="6EEC266F" w14:textId="7F3B9502" w:rsidR="00BE11D5" w:rsidRPr="00BE11D5" w:rsidRDefault="00BE11D5" w:rsidP="00BE11D5">
            <w:pPr>
              <w:rPr>
                <w:rFonts w:ascii="Arial" w:hAnsi="Arial" w:cs="Arial"/>
                <w:b w:val="0"/>
                <w:bCs w:val="0"/>
                <w:sz w:val="20"/>
                <w:szCs w:val="20"/>
              </w:rPr>
            </w:pPr>
            <w:r>
              <w:rPr>
                <w:rFonts w:ascii="Arial" w:hAnsi="Arial" w:cs="Arial"/>
                <w:b w:val="0"/>
                <w:bCs w:val="0"/>
                <w:sz w:val="20"/>
                <w:szCs w:val="20"/>
              </w:rPr>
              <w:t xml:space="preserve">• </w:t>
            </w:r>
            <w:r w:rsidRPr="00BE11D5">
              <w:rPr>
                <w:rFonts w:ascii="Arial" w:hAnsi="Arial" w:cs="Arial"/>
                <w:b w:val="0"/>
                <w:bCs w:val="0"/>
                <w:sz w:val="20"/>
                <w:szCs w:val="20"/>
              </w:rPr>
              <w:t xml:space="preserve">Freire, P. (2000). </w:t>
            </w:r>
            <w:r w:rsidRPr="00A610F6">
              <w:rPr>
                <w:rFonts w:ascii="Arial" w:hAnsi="Arial" w:cs="Arial"/>
                <w:b w:val="0"/>
                <w:bCs w:val="0"/>
                <w:i/>
                <w:sz w:val="20"/>
                <w:szCs w:val="20"/>
              </w:rPr>
              <w:t>Pedagogy of the Oppressed.</w:t>
            </w:r>
            <w:r w:rsidRPr="00BE11D5">
              <w:rPr>
                <w:rFonts w:ascii="Arial" w:hAnsi="Arial" w:cs="Arial"/>
                <w:b w:val="0"/>
                <w:bCs w:val="0"/>
                <w:sz w:val="20"/>
                <w:szCs w:val="20"/>
              </w:rPr>
              <w:t xml:space="preserve"> Bloomsbury Academic.</w:t>
            </w:r>
          </w:p>
          <w:p w14:paraId="748B540D" w14:textId="4283C66C" w:rsidR="00BE11D5" w:rsidRPr="00BE11D5" w:rsidRDefault="00BE11D5" w:rsidP="00BE11D5">
            <w:pPr>
              <w:rPr>
                <w:rFonts w:ascii="Arial" w:hAnsi="Arial" w:cs="Arial"/>
                <w:b w:val="0"/>
                <w:bCs w:val="0"/>
                <w:sz w:val="20"/>
                <w:szCs w:val="20"/>
              </w:rPr>
            </w:pPr>
            <w:r>
              <w:rPr>
                <w:rFonts w:ascii="Arial" w:hAnsi="Arial" w:cs="Arial"/>
                <w:b w:val="0"/>
                <w:bCs w:val="0"/>
                <w:sz w:val="20"/>
                <w:szCs w:val="20"/>
              </w:rPr>
              <w:t xml:space="preserve">• </w:t>
            </w:r>
            <w:r w:rsidRPr="00BE11D5">
              <w:rPr>
                <w:rFonts w:ascii="Arial" w:hAnsi="Arial" w:cs="Arial"/>
                <w:b w:val="0"/>
                <w:bCs w:val="0"/>
                <w:sz w:val="20"/>
                <w:szCs w:val="20"/>
              </w:rPr>
              <w:t xml:space="preserve">Pennycook, A. (1994). </w:t>
            </w:r>
            <w:r w:rsidRPr="00A610F6">
              <w:rPr>
                <w:rFonts w:ascii="Arial" w:hAnsi="Arial" w:cs="Arial"/>
                <w:b w:val="0"/>
                <w:bCs w:val="0"/>
                <w:i/>
                <w:sz w:val="20"/>
                <w:szCs w:val="20"/>
              </w:rPr>
              <w:t>The Cultural Politics of English as an International Language.</w:t>
            </w:r>
            <w:r w:rsidRPr="00BE11D5">
              <w:rPr>
                <w:rFonts w:ascii="Arial" w:hAnsi="Arial" w:cs="Arial"/>
                <w:b w:val="0"/>
                <w:bCs w:val="0"/>
                <w:sz w:val="20"/>
                <w:szCs w:val="20"/>
              </w:rPr>
              <w:t xml:space="preserve"> Routledge.</w:t>
            </w:r>
          </w:p>
          <w:p w14:paraId="20246DF0" w14:textId="7BD9F398" w:rsidR="00BE11D5" w:rsidRPr="00BE11D5" w:rsidRDefault="00BE11D5" w:rsidP="00BE11D5">
            <w:pPr>
              <w:rPr>
                <w:rFonts w:ascii="Arial" w:hAnsi="Arial" w:cs="Arial"/>
                <w:b w:val="0"/>
                <w:bCs w:val="0"/>
                <w:sz w:val="20"/>
                <w:szCs w:val="20"/>
              </w:rPr>
            </w:pPr>
            <w:r>
              <w:rPr>
                <w:rFonts w:ascii="Arial" w:hAnsi="Arial" w:cs="Arial"/>
                <w:b w:val="0"/>
                <w:bCs w:val="0"/>
                <w:sz w:val="20"/>
                <w:szCs w:val="20"/>
              </w:rPr>
              <w:t xml:space="preserve">• </w:t>
            </w:r>
            <w:r w:rsidRPr="00BE11D5">
              <w:rPr>
                <w:rFonts w:ascii="Arial" w:hAnsi="Arial" w:cs="Arial"/>
                <w:b w:val="0"/>
                <w:bCs w:val="0"/>
                <w:sz w:val="20"/>
                <w:szCs w:val="20"/>
              </w:rPr>
              <w:t xml:space="preserve">Giroux, H. (2011). </w:t>
            </w:r>
            <w:r w:rsidRPr="00A610F6">
              <w:rPr>
                <w:rFonts w:ascii="Arial" w:hAnsi="Arial" w:cs="Arial"/>
                <w:b w:val="0"/>
                <w:bCs w:val="0"/>
                <w:i/>
                <w:sz w:val="20"/>
                <w:szCs w:val="20"/>
              </w:rPr>
              <w:t>On Critical Pedagogy</w:t>
            </w:r>
            <w:r w:rsidRPr="00BE11D5">
              <w:rPr>
                <w:rFonts w:ascii="Arial" w:hAnsi="Arial" w:cs="Arial"/>
                <w:b w:val="0"/>
                <w:bCs w:val="0"/>
                <w:sz w:val="20"/>
                <w:szCs w:val="20"/>
              </w:rPr>
              <w:t>. Bloomsbury Academic.</w:t>
            </w:r>
          </w:p>
          <w:p w14:paraId="309A435D" w14:textId="65934182" w:rsidR="00BE11D5" w:rsidRPr="00BE11D5" w:rsidRDefault="00BE11D5" w:rsidP="00BE11D5">
            <w:pPr>
              <w:rPr>
                <w:rFonts w:ascii="Arial" w:hAnsi="Arial" w:cs="Arial"/>
                <w:b w:val="0"/>
                <w:bCs w:val="0"/>
                <w:sz w:val="20"/>
                <w:szCs w:val="20"/>
              </w:rPr>
            </w:pPr>
            <w:r>
              <w:rPr>
                <w:rFonts w:ascii="Arial" w:hAnsi="Arial" w:cs="Arial"/>
                <w:b w:val="0"/>
                <w:bCs w:val="0"/>
                <w:sz w:val="20"/>
                <w:szCs w:val="20"/>
              </w:rPr>
              <w:t xml:space="preserve">• </w:t>
            </w:r>
            <w:r w:rsidRPr="00BE11D5">
              <w:rPr>
                <w:rFonts w:ascii="Arial" w:hAnsi="Arial" w:cs="Arial"/>
                <w:b w:val="0"/>
                <w:bCs w:val="0"/>
                <w:sz w:val="20"/>
                <w:szCs w:val="20"/>
              </w:rPr>
              <w:t xml:space="preserve">Norton, B. (2013). </w:t>
            </w:r>
            <w:r w:rsidRPr="00A610F6">
              <w:rPr>
                <w:rFonts w:ascii="Arial" w:hAnsi="Arial" w:cs="Arial"/>
                <w:b w:val="0"/>
                <w:bCs w:val="0"/>
                <w:i/>
                <w:sz w:val="20"/>
                <w:szCs w:val="20"/>
              </w:rPr>
              <w:t>Identity and Language Learning: Extending the Conversation.</w:t>
            </w:r>
            <w:r w:rsidRPr="00BE11D5">
              <w:rPr>
                <w:rFonts w:ascii="Arial" w:hAnsi="Arial" w:cs="Arial"/>
                <w:b w:val="0"/>
                <w:bCs w:val="0"/>
                <w:sz w:val="20"/>
                <w:szCs w:val="20"/>
              </w:rPr>
              <w:t xml:space="preserve"> Multilingual Matters.</w:t>
            </w:r>
          </w:p>
          <w:p w14:paraId="3011E0E6" w14:textId="3D4E7693" w:rsidR="003360EF" w:rsidRPr="00466279" w:rsidRDefault="00BE11D5" w:rsidP="00BE11D5">
            <w:pPr>
              <w:rPr>
                <w:rFonts w:ascii="Arial" w:hAnsi="Arial" w:cs="Arial"/>
                <w:b w:val="0"/>
                <w:bCs w:val="0"/>
                <w:sz w:val="20"/>
                <w:szCs w:val="20"/>
              </w:rPr>
            </w:pPr>
            <w:r w:rsidRPr="00BE11D5">
              <w:rPr>
                <w:rFonts w:ascii="Arial" w:hAnsi="Arial" w:cs="Arial"/>
                <w:b w:val="0"/>
                <w:bCs w:val="0"/>
                <w:sz w:val="20"/>
                <w:szCs w:val="20"/>
              </w:rPr>
              <w:t>Additional readings will be provided on the course platform</w:t>
            </w:r>
          </w:p>
        </w:tc>
      </w:tr>
      <w:tr w:rsidR="003360EF"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8373841" w14:textId="77777777" w:rsidR="00A610F6" w:rsidRPr="00A610F6" w:rsidRDefault="00A610F6" w:rsidP="00A610F6">
            <w:pPr>
              <w:rPr>
                <w:rFonts w:ascii="Arial" w:hAnsi="Arial" w:cs="Arial"/>
                <w:b w:val="0"/>
                <w:bCs w:val="0"/>
                <w:sz w:val="20"/>
                <w:szCs w:val="20"/>
              </w:rPr>
            </w:pPr>
            <w:r w:rsidRPr="00A610F6">
              <w:rPr>
                <w:rFonts w:ascii="Arial" w:hAnsi="Arial" w:cs="Arial"/>
                <w:b w:val="0"/>
                <w:bCs w:val="0"/>
                <w:sz w:val="20"/>
                <w:szCs w:val="20"/>
              </w:rPr>
              <w:t>Additional Resources</w:t>
            </w:r>
          </w:p>
          <w:p w14:paraId="6975E7E2" w14:textId="17FF8023" w:rsidR="00A610F6" w:rsidRPr="00A610F6" w:rsidRDefault="00A610F6" w:rsidP="00A610F6">
            <w:pPr>
              <w:rPr>
                <w:rFonts w:ascii="Arial" w:hAnsi="Arial" w:cs="Arial"/>
                <w:b w:val="0"/>
                <w:bCs w:val="0"/>
                <w:sz w:val="20"/>
                <w:szCs w:val="20"/>
              </w:rPr>
            </w:pPr>
            <w:r>
              <w:rPr>
                <w:rFonts w:ascii="Arial" w:hAnsi="Arial" w:cs="Arial"/>
                <w:b w:val="0"/>
                <w:bCs w:val="0"/>
                <w:sz w:val="20"/>
                <w:szCs w:val="20"/>
              </w:rPr>
              <w:t xml:space="preserve">• </w:t>
            </w:r>
            <w:r w:rsidRPr="00A610F6">
              <w:rPr>
                <w:rFonts w:ascii="Arial" w:hAnsi="Arial" w:cs="Arial"/>
                <w:b w:val="0"/>
                <w:bCs w:val="0"/>
                <w:sz w:val="20"/>
                <w:szCs w:val="20"/>
              </w:rPr>
              <w:t>ELT journals and databases (TESOL Quarterly, Applied Linguistics, Journal of Critical Education Policy Studies)</w:t>
            </w:r>
          </w:p>
          <w:p w14:paraId="23171847" w14:textId="165264B1" w:rsidR="003360EF" w:rsidRPr="00466279" w:rsidRDefault="00A610F6" w:rsidP="00A610F6">
            <w:pPr>
              <w:rPr>
                <w:rFonts w:ascii="Arial" w:hAnsi="Arial" w:cs="Arial"/>
                <w:b w:val="0"/>
                <w:bCs w:val="0"/>
                <w:sz w:val="20"/>
                <w:szCs w:val="20"/>
              </w:rPr>
            </w:pPr>
            <w:r>
              <w:rPr>
                <w:rFonts w:ascii="Arial" w:hAnsi="Arial" w:cs="Arial"/>
                <w:b w:val="0"/>
                <w:bCs w:val="0"/>
                <w:sz w:val="20"/>
                <w:szCs w:val="20"/>
              </w:rPr>
              <w:t xml:space="preserve">• </w:t>
            </w:r>
            <w:r w:rsidRPr="00A610F6">
              <w:rPr>
                <w:rFonts w:ascii="Arial" w:hAnsi="Arial" w:cs="Arial"/>
                <w:b w:val="0"/>
                <w:bCs w:val="0"/>
                <w:sz w:val="20"/>
                <w:szCs w:val="20"/>
              </w:rPr>
              <w:t>Online platforms for critical ELT (IATEFL, TESOL International Association</w:t>
            </w:r>
          </w:p>
        </w:tc>
      </w:tr>
      <w:tr w:rsidR="003360EF"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A610F6" w:rsidRPr="007625C6" w14:paraId="7139BC66" w14:textId="77777777" w:rsidTr="00C301A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A610F6" w:rsidRPr="007625C6" w:rsidRDefault="00A610F6"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C674375" w:rsidR="00A610F6" w:rsidRPr="00466279" w:rsidRDefault="00A610F6"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tcPr>
          <w:p w14:paraId="11AF3B95" w14:textId="010626AF" w:rsidR="00A610F6" w:rsidRPr="00A610F6" w:rsidRDefault="00A610F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610F6">
              <w:rPr>
                <w:rFonts w:ascii="Arial" w:hAnsi="Arial" w:cs="Arial"/>
                <w:sz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610F6" w:rsidRPr="00466279" w:rsidRDefault="00A610F6" w:rsidP="00466279">
            <w:pPr>
              <w:rPr>
                <w:rFonts w:ascii="Arial" w:hAnsi="Arial" w:cs="Arial"/>
                <w:b w:val="0"/>
                <w:sz w:val="20"/>
                <w:szCs w:val="20"/>
              </w:rPr>
            </w:pPr>
          </w:p>
        </w:tc>
      </w:tr>
      <w:tr w:rsidR="00A610F6" w:rsidRPr="007625C6" w14:paraId="48A9BDBF" w14:textId="77777777" w:rsidTr="00C30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1E2DC50D" w:rsidR="00A610F6" w:rsidRPr="007625C6" w:rsidRDefault="00A610F6"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093D0DF" w:rsidR="00A610F6" w:rsidRPr="00466279" w:rsidRDefault="00A610F6"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tcPr>
          <w:p w14:paraId="096895BB" w14:textId="6406AF96" w:rsidR="00A610F6" w:rsidRPr="00A610F6" w:rsidRDefault="00A610F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610F6">
              <w:rPr>
                <w:rFonts w:ascii="Arial" w:hAnsi="Arial" w:cs="Arial"/>
                <w:sz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610F6" w:rsidRPr="00466279" w:rsidRDefault="00A610F6" w:rsidP="00466279">
            <w:pPr>
              <w:rPr>
                <w:rFonts w:ascii="Arial" w:hAnsi="Arial" w:cs="Arial"/>
                <w:b w:val="0"/>
                <w:sz w:val="20"/>
                <w:szCs w:val="20"/>
              </w:rPr>
            </w:pPr>
          </w:p>
        </w:tc>
      </w:tr>
      <w:tr w:rsidR="00A610F6" w:rsidRPr="007625C6" w14:paraId="25DAAEF9" w14:textId="77777777" w:rsidTr="00C301A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6DB5A426" w:rsidR="00A610F6" w:rsidRPr="007625C6" w:rsidRDefault="00A610F6"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A610F6" w:rsidRPr="00466279" w:rsidRDefault="00A610F6" w:rsidP="00466279">
            <w:pPr>
              <w:jc w:val="center"/>
              <w:rPr>
                <w:rFonts w:ascii="Arial" w:hAnsi="Arial" w:cs="Arial"/>
                <w:bCs/>
                <w:sz w:val="20"/>
                <w:szCs w:val="20"/>
              </w:rPr>
            </w:pPr>
          </w:p>
        </w:tc>
        <w:tc>
          <w:tcPr>
            <w:tcW w:w="1109" w:type="dxa"/>
            <w:gridSpan w:val="3"/>
            <w:shd w:val="clear" w:color="auto" w:fill="FFFFFF" w:themeFill="background1"/>
          </w:tcPr>
          <w:p w14:paraId="1C185354" w14:textId="6F8AFE2D" w:rsidR="00A610F6" w:rsidRPr="00A610F6" w:rsidRDefault="00A610F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610F6">
              <w:rPr>
                <w:rFonts w:ascii="Arial" w:hAnsi="Arial" w:cs="Arial"/>
                <w:sz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610F6" w:rsidRPr="00466279" w:rsidRDefault="00A610F6" w:rsidP="00466279">
            <w:pPr>
              <w:rPr>
                <w:rFonts w:ascii="Arial" w:hAnsi="Arial" w:cs="Arial"/>
                <w:b w:val="0"/>
                <w:sz w:val="20"/>
                <w:szCs w:val="20"/>
              </w:rPr>
            </w:pPr>
          </w:p>
        </w:tc>
      </w:tr>
      <w:tr w:rsidR="003360EF"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A610F6" w:rsidRPr="007625C6" w14:paraId="7CF7705B" w14:textId="77777777" w:rsidTr="00D468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A610F6" w:rsidRPr="007625C6" w:rsidRDefault="00A610F6"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24EAAA1E" w:rsidR="00A610F6" w:rsidRPr="007625C6" w:rsidRDefault="00A610F6" w:rsidP="00466279">
            <w:pPr>
              <w:jc w:val="center"/>
              <w:rPr>
                <w:rFonts w:ascii="Arial" w:hAnsi="Arial" w:cs="Arial"/>
                <w:b/>
                <w:sz w:val="20"/>
                <w:szCs w:val="20"/>
              </w:rPr>
            </w:pPr>
            <w:r w:rsidRPr="007625C6">
              <w:rPr>
                <w:rFonts w:ascii="Arial" w:hAnsi="Arial" w:cs="Arial"/>
                <w:b/>
                <w:sz w:val="20"/>
                <w:szCs w:val="20"/>
              </w:rPr>
              <w:t>1</w:t>
            </w:r>
            <w:r>
              <w:rPr>
                <w:rFonts w:ascii="Arial" w:hAnsi="Arial" w:cs="Arial"/>
                <w:b/>
                <w:sz w:val="20"/>
                <w:szCs w:val="20"/>
              </w:rPr>
              <w:t>6</w:t>
            </w:r>
          </w:p>
        </w:tc>
        <w:tc>
          <w:tcPr>
            <w:tcW w:w="3004" w:type="dxa"/>
            <w:gridSpan w:val="6"/>
            <w:shd w:val="clear" w:color="auto" w:fill="FFFFFF" w:themeFill="background1"/>
          </w:tcPr>
          <w:p w14:paraId="5AE76651" w14:textId="061FDD1C" w:rsidR="00A610F6" w:rsidRPr="00A610F6" w:rsidRDefault="00A610F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610F6">
              <w:rPr>
                <w:rFonts w:ascii="Arial" w:hAnsi="Arial" w:cs="Arial"/>
                <w:sz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0F722416" w:rsidR="00A610F6" w:rsidRPr="00A610F6" w:rsidRDefault="00A610F6" w:rsidP="00466279">
            <w:pPr>
              <w:jc w:val="center"/>
              <w:rPr>
                <w:rFonts w:ascii="Arial" w:hAnsi="Arial" w:cs="Arial"/>
                <w:b w:val="0"/>
                <w:sz w:val="20"/>
                <w:szCs w:val="20"/>
              </w:rPr>
            </w:pPr>
            <w:r w:rsidRPr="00A610F6">
              <w:rPr>
                <w:rFonts w:ascii="Arial" w:hAnsi="Arial" w:cs="Arial"/>
                <w:sz w:val="20"/>
              </w:rPr>
              <w:t>48</w:t>
            </w:r>
          </w:p>
        </w:tc>
      </w:tr>
      <w:tr w:rsidR="00A610F6" w:rsidRPr="007625C6" w14:paraId="027A0400" w14:textId="77777777" w:rsidTr="00D46888">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A610F6" w:rsidRPr="007625C6" w:rsidRDefault="00A610F6"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10D8296B" w:rsidR="00A610F6" w:rsidRPr="007625C6" w:rsidRDefault="00A610F6" w:rsidP="00466279">
            <w:pPr>
              <w:jc w:val="center"/>
              <w:rPr>
                <w:rFonts w:ascii="Arial" w:hAnsi="Arial" w:cs="Arial"/>
                <w:b/>
                <w:sz w:val="20"/>
                <w:szCs w:val="20"/>
              </w:rPr>
            </w:pPr>
            <w:r w:rsidRPr="007625C6">
              <w:rPr>
                <w:rFonts w:ascii="Arial" w:hAnsi="Arial" w:cs="Arial"/>
                <w:b/>
                <w:sz w:val="20"/>
                <w:szCs w:val="20"/>
              </w:rPr>
              <w:t>1</w:t>
            </w:r>
            <w:r>
              <w:rPr>
                <w:rFonts w:ascii="Arial" w:hAnsi="Arial" w:cs="Arial"/>
                <w:b/>
                <w:sz w:val="20"/>
                <w:szCs w:val="20"/>
              </w:rPr>
              <w:t>6</w:t>
            </w:r>
          </w:p>
        </w:tc>
        <w:tc>
          <w:tcPr>
            <w:tcW w:w="3004" w:type="dxa"/>
            <w:gridSpan w:val="6"/>
            <w:shd w:val="clear" w:color="auto" w:fill="DAE9F7" w:themeFill="text2" w:themeFillTint="1A"/>
          </w:tcPr>
          <w:p w14:paraId="21AAFFD4" w14:textId="40B4C9C8" w:rsidR="00A610F6" w:rsidRPr="00A610F6" w:rsidRDefault="00980A0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19F5A55" w:rsidR="00A610F6" w:rsidRPr="00A610F6" w:rsidRDefault="00980A0F" w:rsidP="00466279">
            <w:pPr>
              <w:jc w:val="center"/>
              <w:rPr>
                <w:rFonts w:ascii="Arial" w:hAnsi="Arial" w:cs="Arial"/>
                <w:b w:val="0"/>
                <w:sz w:val="20"/>
                <w:szCs w:val="20"/>
              </w:rPr>
            </w:pPr>
            <w:r>
              <w:rPr>
                <w:rFonts w:ascii="Arial" w:hAnsi="Arial" w:cs="Arial"/>
                <w:sz w:val="20"/>
              </w:rPr>
              <w:t>48</w:t>
            </w:r>
          </w:p>
        </w:tc>
      </w:tr>
      <w:tr w:rsidR="00A610F6" w:rsidRPr="007625C6" w14:paraId="77B71221" w14:textId="77777777" w:rsidTr="00D468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A610F6" w:rsidRPr="007625C6" w:rsidRDefault="00A610F6" w:rsidP="00466279">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4FB9B175" w:rsidR="00A610F6" w:rsidRPr="007625C6" w:rsidRDefault="00A610F6"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tcPr>
          <w:p w14:paraId="13E57125" w14:textId="3347357F" w:rsidR="00A610F6" w:rsidRPr="00A610F6" w:rsidRDefault="00A610F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610F6">
              <w:rPr>
                <w:rFonts w:ascii="Arial" w:hAnsi="Arial" w:cs="Arial"/>
                <w:sz w:val="20"/>
              </w:rPr>
              <w:t>3</w:t>
            </w:r>
            <w:r w:rsidR="00980A0F">
              <w:rPr>
                <w:rFonts w:ascii="Arial" w:hAnsi="Arial" w:cs="Arial"/>
                <w:sz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209A28D1" w:rsidR="00A610F6" w:rsidRPr="00A610F6" w:rsidRDefault="00A610F6" w:rsidP="00466279">
            <w:pPr>
              <w:jc w:val="center"/>
              <w:rPr>
                <w:rFonts w:ascii="Arial" w:hAnsi="Arial" w:cs="Arial"/>
                <w:b w:val="0"/>
                <w:sz w:val="20"/>
                <w:szCs w:val="20"/>
              </w:rPr>
            </w:pPr>
            <w:r w:rsidRPr="00A610F6">
              <w:rPr>
                <w:rFonts w:ascii="Arial" w:hAnsi="Arial" w:cs="Arial"/>
                <w:sz w:val="20"/>
              </w:rPr>
              <w:t>3</w:t>
            </w:r>
            <w:r w:rsidR="00980A0F">
              <w:rPr>
                <w:rFonts w:ascii="Arial" w:hAnsi="Arial" w:cs="Arial"/>
                <w:sz w:val="20"/>
              </w:rPr>
              <w:t>0</w:t>
            </w:r>
          </w:p>
        </w:tc>
      </w:tr>
      <w:tr w:rsidR="00A610F6" w:rsidRPr="007625C6" w14:paraId="0A7C265A" w14:textId="77777777" w:rsidTr="00D46888">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A610F6" w:rsidRPr="007625C6" w:rsidRDefault="00A610F6"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1D9A933" w:rsidR="00A610F6" w:rsidRPr="007625C6" w:rsidRDefault="00A610F6"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tcPr>
          <w:p w14:paraId="1FD117A5" w14:textId="3BBFB6AB" w:rsidR="00A610F6" w:rsidRPr="00A610F6" w:rsidRDefault="00980A0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54EDA6A1" w:rsidR="00A610F6" w:rsidRPr="00A610F6" w:rsidRDefault="00980A0F" w:rsidP="00466279">
            <w:pPr>
              <w:jc w:val="center"/>
              <w:rPr>
                <w:rFonts w:ascii="Arial" w:hAnsi="Arial" w:cs="Arial"/>
                <w:b w:val="0"/>
                <w:sz w:val="20"/>
                <w:szCs w:val="20"/>
              </w:rPr>
            </w:pPr>
            <w:r>
              <w:rPr>
                <w:rFonts w:ascii="Arial" w:hAnsi="Arial" w:cs="Arial"/>
                <w:sz w:val="20"/>
              </w:rPr>
              <w:t>40</w:t>
            </w:r>
          </w:p>
        </w:tc>
      </w:tr>
      <w:tr w:rsidR="00A610F6" w:rsidRPr="007625C6" w14:paraId="20B1C7FE" w14:textId="77777777" w:rsidTr="00D468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610F6" w:rsidRPr="007625C6" w:rsidRDefault="00A610F6"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63CDF3F" w:rsidR="00A610F6" w:rsidRPr="007625C6" w:rsidRDefault="00A610F6"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tcPr>
          <w:p w14:paraId="1671B335" w14:textId="1C9A4B4F" w:rsidR="00A610F6" w:rsidRPr="00A610F6" w:rsidRDefault="00980A0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rPr>
              <w:t>50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77010094" w:rsidR="00A610F6" w:rsidRPr="00A610F6" w:rsidRDefault="00980A0F" w:rsidP="00466279">
            <w:pPr>
              <w:jc w:val="center"/>
              <w:rPr>
                <w:rFonts w:ascii="Arial" w:hAnsi="Arial" w:cs="Arial"/>
                <w:b w:val="0"/>
                <w:sz w:val="20"/>
                <w:szCs w:val="20"/>
              </w:rPr>
            </w:pPr>
            <w:r>
              <w:rPr>
                <w:rFonts w:ascii="Arial" w:hAnsi="Arial" w:cs="Arial"/>
                <w:sz w:val="20"/>
              </w:rPr>
              <w:t>50</w:t>
            </w:r>
          </w:p>
        </w:tc>
      </w:tr>
      <w:tr w:rsidR="00EC693D"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2CD1AEC" w:rsidR="00EC693D" w:rsidRPr="007625C6" w:rsidRDefault="00A610F6" w:rsidP="00D41B6B">
            <w:pPr>
              <w:jc w:val="center"/>
              <w:rPr>
                <w:rFonts w:ascii="Arial" w:hAnsi="Arial" w:cs="Arial"/>
                <w:b w:val="0"/>
                <w:bCs w:val="0"/>
                <w:sz w:val="20"/>
                <w:szCs w:val="20"/>
              </w:rPr>
            </w:pPr>
            <w:r>
              <w:rPr>
                <w:rFonts w:ascii="Arial" w:hAnsi="Arial" w:cs="Arial"/>
                <w:b w:val="0"/>
                <w:bCs w:val="0"/>
                <w:sz w:val="20"/>
                <w:szCs w:val="20"/>
              </w:rPr>
              <w:t>2</w:t>
            </w:r>
            <w:r w:rsidR="00980A0F">
              <w:rPr>
                <w:rFonts w:ascii="Arial" w:hAnsi="Arial" w:cs="Arial"/>
                <w:b w:val="0"/>
                <w:bCs w:val="0"/>
                <w:sz w:val="20"/>
                <w:szCs w:val="20"/>
              </w:rPr>
              <w:t>16</w:t>
            </w:r>
          </w:p>
        </w:tc>
      </w:tr>
      <w:tr w:rsidR="00EC693D"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5B2888D" w:rsidR="00EC693D" w:rsidRPr="007625C6" w:rsidRDefault="00A610F6" w:rsidP="00D41B6B">
            <w:pPr>
              <w:jc w:val="center"/>
              <w:rPr>
                <w:rFonts w:ascii="Arial" w:hAnsi="Arial" w:cs="Arial"/>
                <w:b w:val="0"/>
                <w:sz w:val="20"/>
                <w:szCs w:val="20"/>
              </w:rPr>
            </w:pPr>
            <w:r>
              <w:rPr>
                <w:rFonts w:ascii="Arial" w:hAnsi="Arial" w:cs="Arial"/>
                <w:b w:val="0"/>
                <w:sz w:val="20"/>
                <w:szCs w:val="20"/>
              </w:rPr>
              <w:t>2</w:t>
            </w:r>
            <w:r w:rsidR="00980A0F">
              <w:rPr>
                <w:rFonts w:ascii="Arial" w:hAnsi="Arial" w:cs="Arial"/>
                <w:b w:val="0"/>
                <w:sz w:val="20"/>
                <w:szCs w:val="20"/>
              </w:rPr>
              <w:t>16</w:t>
            </w:r>
            <w:r>
              <w:rPr>
                <w:rFonts w:ascii="Arial" w:hAnsi="Arial" w:cs="Arial"/>
                <w:b w:val="0"/>
                <w:sz w:val="20"/>
                <w:szCs w:val="20"/>
              </w:rPr>
              <w:t>/30</w:t>
            </w:r>
            <w:r w:rsidR="00980A0F">
              <w:rPr>
                <w:rFonts w:ascii="Arial" w:hAnsi="Arial" w:cs="Arial"/>
                <w:b w:val="0"/>
                <w:sz w:val="20"/>
                <w:szCs w:val="20"/>
              </w:rPr>
              <w:t>=7,2</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3B08238" w:rsidR="00EC693D" w:rsidRPr="007625C6" w:rsidRDefault="00A610F6" w:rsidP="00D41B6B">
            <w:pPr>
              <w:jc w:val="center"/>
              <w:rPr>
                <w:rFonts w:ascii="Arial" w:hAnsi="Arial" w:cs="Arial"/>
                <w:b w:val="0"/>
                <w:sz w:val="20"/>
                <w:szCs w:val="20"/>
              </w:rPr>
            </w:pPr>
            <w:r>
              <w:rPr>
                <w:rFonts w:ascii="Arial" w:hAnsi="Arial" w:cs="Arial"/>
                <w:b w:val="0"/>
                <w:sz w:val="20"/>
                <w:szCs w:val="20"/>
              </w:rPr>
              <w:t>7</w:t>
            </w:r>
          </w:p>
        </w:tc>
      </w:tr>
    </w:tbl>
    <w:p w14:paraId="4D11BCC7" w14:textId="3945115E" w:rsidR="003237AD" w:rsidRDefault="003237AD"/>
    <w:p w14:paraId="5269A0A7" w14:textId="2CD75184" w:rsidR="003A4CE2" w:rsidRPr="007625C6" w:rsidRDefault="003A4CE2"/>
    <w:sectPr w:rsidR="003A4CE2" w:rsidRPr="007625C6"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66B6" w14:textId="77777777" w:rsidR="009251CB" w:rsidRDefault="009251CB" w:rsidP="0034027E">
      <w:r>
        <w:separator/>
      </w:r>
    </w:p>
  </w:endnote>
  <w:endnote w:type="continuationSeparator" w:id="0">
    <w:p w14:paraId="42A0857C" w14:textId="77777777" w:rsidR="009251CB" w:rsidRDefault="009251C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A7FB" w14:textId="77777777" w:rsidR="009251CB" w:rsidRDefault="009251CB" w:rsidP="0034027E">
      <w:r>
        <w:separator/>
      </w:r>
    </w:p>
  </w:footnote>
  <w:footnote w:type="continuationSeparator" w:id="0">
    <w:p w14:paraId="45B55B6C" w14:textId="77777777" w:rsidR="009251CB" w:rsidRDefault="009251C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17AD5"/>
    <w:rsid w:val="005215FA"/>
    <w:rsid w:val="005221D8"/>
    <w:rsid w:val="0054597B"/>
    <w:rsid w:val="005546F5"/>
    <w:rsid w:val="005726A0"/>
    <w:rsid w:val="00580094"/>
    <w:rsid w:val="005920FF"/>
    <w:rsid w:val="005A2B8A"/>
    <w:rsid w:val="005B0F5C"/>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7715E"/>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251CB"/>
    <w:rsid w:val="00933B97"/>
    <w:rsid w:val="0095080C"/>
    <w:rsid w:val="00964CAF"/>
    <w:rsid w:val="00973A60"/>
    <w:rsid w:val="00980A0F"/>
    <w:rsid w:val="00985E0F"/>
    <w:rsid w:val="00997C36"/>
    <w:rsid w:val="009A554D"/>
    <w:rsid w:val="009C5DE7"/>
    <w:rsid w:val="009E445E"/>
    <w:rsid w:val="00A33F69"/>
    <w:rsid w:val="00A3554C"/>
    <w:rsid w:val="00A566C4"/>
    <w:rsid w:val="00A610F6"/>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E11D5"/>
    <w:rsid w:val="00BF06B4"/>
    <w:rsid w:val="00C37559"/>
    <w:rsid w:val="00C4036D"/>
    <w:rsid w:val="00C406C9"/>
    <w:rsid w:val="00C568C6"/>
    <w:rsid w:val="00C61F0E"/>
    <w:rsid w:val="00C63047"/>
    <w:rsid w:val="00C63C14"/>
    <w:rsid w:val="00C70ACC"/>
    <w:rsid w:val="00C72C6D"/>
    <w:rsid w:val="00C7388D"/>
    <w:rsid w:val="00C76FE5"/>
    <w:rsid w:val="00C905D7"/>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1EC9"/>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9D5D575D-63DA-4850-B746-B9BD26AC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customStyle="1" w:styleId="GridTable4-Accent11">
    <w:name w:val="Grid Table 4 - Accent 1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 w:type="paragraph" w:styleId="BalloonText">
    <w:name w:val="Balloon Text"/>
    <w:basedOn w:val="Normal"/>
    <w:link w:val="BalloonTextChar"/>
    <w:rsid w:val="00ED1EC9"/>
    <w:rPr>
      <w:rFonts w:ascii="Tahoma" w:hAnsi="Tahoma" w:cs="Tahoma"/>
      <w:sz w:val="16"/>
      <w:szCs w:val="16"/>
    </w:rPr>
  </w:style>
  <w:style w:type="character" w:customStyle="1" w:styleId="BalloonTextChar">
    <w:name w:val="Balloon Text Char"/>
    <w:basedOn w:val="DefaultParagraphFont"/>
    <w:link w:val="BalloonText"/>
    <w:rsid w:val="00ED1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rcand@cag.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Gürcan DEMİRAĞLARI</cp:lastModifiedBy>
  <cp:revision>3</cp:revision>
  <dcterms:created xsi:type="dcterms:W3CDTF">2026-03-05T10:23:00Z</dcterms:created>
  <dcterms:modified xsi:type="dcterms:W3CDTF">2026-03-08T12:20:00Z</dcterms:modified>
</cp:coreProperties>
</file>