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4" w:type="dxa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700"/>
        <w:gridCol w:w="389"/>
        <w:gridCol w:w="134"/>
        <w:gridCol w:w="850"/>
        <w:gridCol w:w="107"/>
        <w:gridCol w:w="214"/>
        <w:gridCol w:w="130"/>
        <w:gridCol w:w="335"/>
        <w:gridCol w:w="781"/>
        <w:gridCol w:w="191"/>
        <w:gridCol w:w="537"/>
        <w:gridCol w:w="332"/>
        <w:gridCol w:w="547"/>
        <w:gridCol w:w="69"/>
        <w:gridCol w:w="188"/>
        <w:gridCol w:w="439"/>
        <w:gridCol w:w="405"/>
        <w:gridCol w:w="431"/>
        <w:gridCol w:w="107"/>
        <w:gridCol w:w="285"/>
        <w:gridCol w:w="226"/>
        <w:gridCol w:w="98"/>
        <w:gridCol w:w="854"/>
        <w:gridCol w:w="655"/>
        <w:gridCol w:w="2164"/>
        <w:gridCol w:w="990"/>
        <w:gridCol w:w="1066"/>
      </w:tblGrid>
      <w:tr w:rsidR="00332B58" w:rsidTr="00332B58">
        <w:trPr>
          <w:gridAfter w:val="2"/>
          <w:wAfter w:w="2056" w:type="dxa"/>
          <w:trHeight w:val="550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</w:t>
            </w:r>
            <w:r w:rsidRPr="0084079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UNIVERSITY</w:t>
            </w:r>
          </w:p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VOCATIONAL SCHOOL </w:t>
            </w:r>
            <w:r w:rsidRPr="0084079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 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073" w:type="dxa"/>
            <w:gridSpan w:val="4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870" w:type="dxa"/>
            <w:gridSpan w:val="12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406" w:type="dxa"/>
            <w:gridSpan w:val="7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81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073" w:type="dxa"/>
            <w:gridSpan w:val="4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MIY 202</w:t>
            </w:r>
          </w:p>
        </w:tc>
        <w:tc>
          <w:tcPr>
            <w:tcW w:w="3870" w:type="dxa"/>
            <w:gridSpan w:val="12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2406" w:type="dxa"/>
            <w:gridSpan w:val="7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(2-1-1</w:t>
            </w:r>
            <w:r w:rsidRPr="008407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Prerequisite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644" w:type="dxa"/>
            <w:gridSpan w:val="18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1844" w:type="dxa"/>
            <w:gridSpan w:val="4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518" w:type="dxa"/>
            <w:gridSpan w:val="8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84079F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4282" w:type="dxa"/>
            <w:gridSpan w:val="6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524" w:type="dxa"/>
            <w:gridSpan w:val="7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8644" w:type="dxa"/>
            <w:gridSpan w:val="18"/>
            <w:shd w:val="clear" w:color="auto" w:fill="D3DFEE"/>
          </w:tcPr>
          <w:p w:rsidR="00332B58" w:rsidRPr="00332B5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332B58">
              <w:rPr>
                <w:rFonts w:ascii="Arial" w:hAnsi="Arial" w:cs="Arial"/>
                <w:sz w:val="20"/>
                <w:szCs w:val="20"/>
                <w:lang w:val="en-US"/>
              </w:rPr>
              <w:t>Elective / 2nd Year / Spring Semester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180" w:type="dxa"/>
            <w:gridSpan w:val="5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520" w:type="dxa"/>
            <w:gridSpan w:val="7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Name-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48" w:type="dxa"/>
            <w:gridSpan w:val="5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01" w:type="dxa"/>
            <w:gridSpan w:val="6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Interview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1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2180" w:type="dxa"/>
            <w:gridSpan w:val="5"/>
            <w:shd w:val="clear" w:color="auto" w:fill="D3DFEE"/>
          </w:tcPr>
          <w:p w:rsidR="00332B58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7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D6B">
              <w:rPr>
                <w:rFonts w:ascii="Arial" w:hAnsi="Arial" w:cs="Arial"/>
                <w:sz w:val="20"/>
                <w:szCs w:val="20"/>
              </w:rPr>
              <w:t>Assist</w:t>
            </w:r>
            <w:proofErr w:type="spellEnd"/>
            <w:r w:rsidRPr="00DC5D6B">
              <w:rPr>
                <w:rFonts w:ascii="Arial" w:hAnsi="Arial" w:cs="Arial"/>
                <w:sz w:val="20"/>
                <w:szCs w:val="20"/>
              </w:rPr>
              <w:t>. Prof. Dr. Suzan Oğuz</w:t>
            </w:r>
          </w:p>
        </w:tc>
        <w:tc>
          <w:tcPr>
            <w:tcW w:w="1648" w:type="dxa"/>
            <w:gridSpan w:val="5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1" w:type="dxa"/>
            <w:gridSpan w:val="6"/>
            <w:shd w:val="clear" w:color="auto" w:fill="D3DFEE"/>
          </w:tcPr>
          <w:p w:rsidR="00332B5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</w:p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13.00-15.00</w:t>
            </w:r>
          </w:p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shd w:val="clear" w:color="auto" w:fill="D3DFEE"/>
          </w:tcPr>
          <w:p w:rsidR="00332B58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Pr="001A1F5C">
                <w:rPr>
                  <w:rStyle w:val="Kpr"/>
                </w:rPr>
                <w:t>suzanoguz@cag.edu.tr</w:t>
              </w:r>
            </w:hyperlink>
          </w:p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B58" w:rsidTr="00332B58">
        <w:trPr>
          <w:gridAfter w:val="2"/>
          <w:wAfter w:w="2056" w:type="dxa"/>
        </w:trPr>
        <w:tc>
          <w:tcPr>
            <w:tcW w:w="2180" w:type="dxa"/>
            <w:gridSpan w:val="5"/>
            <w:tcBorders>
              <w:right w:val="nil"/>
            </w:tcBorders>
            <w:shd w:val="clear" w:color="auto" w:fill="auto"/>
          </w:tcPr>
          <w:p w:rsidR="00332B58" w:rsidRPr="0084079F" w:rsidRDefault="00332B58" w:rsidP="008F3B4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988" w:type="dxa"/>
            <w:gridSpan w:val="20"/>
            <w:tcBorders>
              <w:left w:val="nil"/>
            </w:tcBorders>
            <w:shd w:val="clear" w:color="auto" w:fill="auto"/>
          </w:tcPr>
          <w:p w:rsidR="00332B58" w:rsidRPr="0031348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how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carried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digitalized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create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loyalty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 w:val="restart"/>
            <w:shd w:val="clear" w:color="auto" w:fill="D3DFEE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23" w:type="dxa"/>
            <w:gridSpan w:val="2"/>
            <w:vMerge w:val="restart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gridSpan w:val="18"/>
            <w:vMerge w:val="restart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07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71" w:type="dxa"/>
            <w:gridSpan w:val="4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gridSpan w:val="18"/>
            <w:vMerge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Defines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</w:t>
            </w:r>
          </w:p>
        </w:tc>
        <w:tc>
          <w:tcPr>
            <w:tcW w:w="2164" w:type="dxa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Explains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contribution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creating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loyalty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businesses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5113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technologies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64" w:type="dxa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5113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technologies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64" w:type="dxa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D3DFEE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74" w:type="dxa"/>
            <w:gridSpan w:val="18"/>
            <w:shd w:val="clear" w:color="auto" w:fill="D3DFEE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Evaluates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media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platforms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64" w:type="dxa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700" w:type="dxa"/>
            <w:vMerge/>
            <w:shd w:val="clear" w:color="auto" w:fill="auto"/>
            <w:textDirection w:val="btLr"/>
          </w:tcPr>
          <w:p w:rsidR="00332B58" w:rsidRPr="0084079F" w:rsidRDefault="00332B58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174" w:type="dxa"/>
            <w:gridSpan w:val="18"/>
            <w:shd w:val="clear" w:color="auto" w:fill="auto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,6</w:t>
            </w:r>
          </w:p>
        </w:tc>
        <w:tc>
          <w:tcPr>
            <w:tcW w:w="2164" w:type="dxa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32B58" w:rsidTr="00332B58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shd w:val="clear" w:color="auto" w:fill="D3DFEE"/>
          </w:tcPr>
          <w:p w:rsidR="00332B58" w:rsidRPr="0084079F" w:rsidRDefault="00332B58" w:rsidP="00332B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components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(CRM)</w:t>
            </w:r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customer-oriented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5113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ensure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loyalty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programs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complaint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interaction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CRM </w:t>
            </w:r>
            <w:r w:rsidRPr="00451138">
              <w:rPr>
                <w:rFonts w:ascii="Arial" w:hAnsi="Arial" w:cs="Arial"/>
                <w:sz w:val="20"/>
                <w:szCs w:val="20"/>
              </w:rPr>
              <w:t xml:space="preserve">software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451138">
              <w:rPr>
                <w:rFonts w:ascii="Arial" w:hAnsi="Arial" w:cs="Arial"/>
                <w:sz w:val="20"/>
                <w:szCs w:val="20"/>
              </w:rPr>
              <w:t>covered</w:t>
            </w:r>
            <w:proofErr w:type="spellEnd"/>
            <w:r w:rsidRPr="00451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58" w:rsidTr="00332B58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  <w:r w:rsidRPr="00840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gridSpan w:val="6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97" w:type="dxa"/>
            <w:gridSpan w:val="5"/>
            <w:shd w:val="clear" w:color="auto" w:fill="D3DFEE"/>
          </w:tcPr>
          <w:p w:rsidR="00332B58" w:rsidRPr="0084079F" w:rsidRDefault="00332B58" w:rsidP="008F3B4E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Service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Management (CRM)? Basic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83F">
              <w:rPr>
                <w:rFonts w:ascii="Arial" w:hAnsi="Arial" w:cs="Arial"/>
                <w:sz w:val="20"/>
                <w:szCs w:val="20"/>
                <w:lang w:val="en-US"/>
              </w:rPr>
              <w:t>Project and Presentation Briefing + Key elements for effective CRM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Data,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Privacy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Security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Complaint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Loyalty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Programs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CRM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Integrated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Marketing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Speaker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Success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Focused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8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79" w:type="dxa"/>
            <w:gridSpan w:val="8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shd w:val="clear" w:color="auto" w:fill="D3DFEE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Evaluation</w:t>
            </w:r>
          </w:p>
        </w:tc>
        <w:tc>
          <w:tcPr>
            <w:tcW w:w="2179" w:type="dxa"/>
            <w:gridSpan w:val="8"/>
            <w:shd w:val="clear" w:color="auto" w:fill="auto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shd w:val="clear" w:color="auto" w:fill="auto"/>
          </w:tcPr>
          <w:p w:rsidR="00332B58" w:rsidRPr="00EE583F" w:rsidRDefault="00332B58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332B58" w:rsidTr="00332B58">
        <w:trPr>
          <w:gridAfter w:val="2"/>
          <w:wAfter w:w="2056" w:type="dxa"/>
        </w:trPr>
        <w:tc>
          <w:tcPr>
            <w:tcW w:w="1089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4227" w:type="dxa"/>
            <w:gridSpan w:val="12"/>
            <w:shd w:val="clear" w:color="auto" w:fill="D3DFEE"/>
          </w:tcPr>
          <w:p w:rsidR="00332B58" w:rsidRPr="00EE583F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55" w:type="dxa"/>
            <w:gridSpan w:val="6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3F">
              <w:rPr>
                <w:rFonts w:ascii="Arial" w:hAnsi="Arial" w:cs="Arial"/>
                <w:sz w:val="20"/>
                <w:szCs w:val="20"/>
              </w:rPr>
              <w:t xml:space="preserve">      -</w:t>
            </w:r>
          </w:p>
        </w:tc>
        <w:tc>
          <w:tcPr>
            <w:tcW w:w="3997" w:type="dxa"/>
            <w:gridSpan w:val="5"/>
            <w:shd w:val="clear" w:color="auto" w:fill="D3DFEE"/>
          </w:tcPr>
          <w:p w:rsidR="00332B58" w:rsidRPr="00EE583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83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394" w:type="dxa"/>
            <w:gridSpan w:val="6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774" w:type="dxa"/>
            <w:gridSpan w:val="19"/>
            <w:shd w:val="clear" w:color="auto" w:fill="D3DFEE"/>
          </w:tcPr>
          <w:p w:rsidR="00332B58" w:rsidRDefault="00332B58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16E">
              <w:rPr>
                <w:rFonts w:ascii="Arial" w:hAnsi="Arial" w:cs="Arial"/>
                <w:sz w:val="20"/>
                <w:szCs w:val="20"/>
                <w:lang w:val="en-US"/>
              </w:rPr>
              <w:t>Power Point presentations prepared by the lecturer</w:t>
            </w:r>
          </w:p>
          <w:p w:rsidR="00332B58" w:rsidRPr="00767893" w:rsidRDefault="00332B58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B58" w:rsidTr="00332B58">
        <w:trPr>
          <w:gridAfter w:val="2"/>
          <w:wAfter w:w="2056" w:type="dxa"/>
        </w:trPr>
        <w:tc>
          <w:tcPr>
            <w:tcW w:w="2394" w:type="dxa"/>
            <w:gridSpan w:val="6"/>
            <w:tcBorders>
              <w:right w:val="nil"/>
            </w:tcBorders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774" w:type="dxa"/>
            <w:gridSpan w:val="19"/>
            <w:tcBorders>
              <w:left w:val="nil"/>
            </w:tcBorders>
            <w:shd w:val="clear" w:color="auto" w:fill="auto"/>
          </w:tcPr>
          <w:p w:rsidR="00332B58" w:rsidRPr="0051216E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assignments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51216E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5121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972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416" w:type="dxa"/>
            <w:gridSpan w:val="3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921" w:type="dxa"/>
            <w:gridSpan w:val="12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972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332B58" w:rsidRPr="0051216E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16E">
              <w:rPr>
                <w:rFonts w:ascii="Arial" w:hAnsi="Arial" w:cs="Arial"/>
                <w:b/>
                <w:sz w:val="20"/>
                <w:szCs w:val="20"/>
              </w:rPr>
              <w:t>35%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332B58" w:rsidRPr="00EE583F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comparatively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another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inadequate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unsuccessful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2B58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examine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businesses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channels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complaint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loyalty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programs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businesses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'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EE583F">
              <w:rPr>
                <w:rFonts w:ascii="Arial" w:hAnsi="Arial" w:cs="Arial"/>
                <w:sz w:val="20"/>
                <w:szCs w:val="20"/>
              </w:rPr>
              <w:t>evaluated</w:t>
            </w:r>
            <w:proofErr w:type="spellEnd"/>
            <w:r w:rsidRPr="00EE58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2B58" w:rsidRDefault="00332B58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2B58" w:rsidRPr="00F25A61" w:rsidRDefault="00332B58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>Submission</w:t>
            </w:r>
            <w:proofErr w:type="spellEnd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Rules </w:t>
            </w:r>
            <w:proofErr w:type="spellStart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Format:</w:t>
            </w:r>
          </w:p>
          <w:p w:rsidR="00332B58" w:rsidRPr="00F25A61" w:rsidRDefault="00332B58" w:rsidP="00332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individually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2B58" w:rsidRPr="00F25A61" w:rsidRDefault="00332B58" w:rsidP="00332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Word format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submitted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via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 e-mail.</w:t>
            </w:r>
          </w:p>
          <w:p w:rsidR="00332B58" w:rsidRPr="00F25A61" w:rsidRDefault="00332B58" w:rsidP="00332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limit: 3 - 5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2B58" w:rsidRPr="00F25A61" w:rsidRDefault="00332B58" w:rsidP="00332B5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61">
              <w:rPr>
                <w:rFonts w:ascii="Arial" w:hAnsi="Arial" w:cs="Arial"/>
                <w:sz w:val="20"/>
                <w:szCs w:val="20"/>
              </w:rPr>
              <w:t xml:space="preserve">Font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style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: Times New Roman, 12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spacing1, </w:t>
            </w:r>
            <w:proofErr w:type="spellStart"/>
            <w:r w:rsidRPr="00F25A61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F25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2B58" w:rsidRPr="00F25A61" w:rsidRDefault="00332B58" w:rsidP="008F3B4E">
            <w:pPr>
              <w:ind w:left="720" w:hanging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B58" w:rsidTr="00332B58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332B58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Seminars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972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332B58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332B58" w:rsidRPr="0084079F" w:rsidRDefault="00332B58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8B7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C068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actively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participate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in an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interactive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measure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6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68B7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C068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2859" w:type="dxa"/>
            <w:gridSpan w:val="8"/>
            <w:shd w:val="clear" w:color="auto" w:fill="D3DFEE"/>
          </w:tcPr>
          <w:p w:rsidR="00332B58" w:rsidRPr="0051216E" w:rsidRDefault="00332B58" w:rsidP="008F3B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216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Project</w:t>
            </w:r>
          </w:p>
        </w:tc>
        <w:tc>
          <w:tcPr>
            <w:tcW w:w="972" w:type="dxa"/>
            <w:gridSpan w:val="2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7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shd w:val="clear" w:color="auto" w:fill="D3DFEE"/>
          </w:tcPr>
          <w:p w:rsidR="00332B58" w:rsidRPr="00F25A61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5A61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921" w:type="dxa"/>
            <w:gridSpan w:val="12"/>
            <w:shd w:val="clear" w:color="auto" w:fill="D3DFEE"/>
          </w:tcPr>
          <w:p w:rsidR="00332B58" w:rsidRPr="00767893" w:rsidRDefault="00332B58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Within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scope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develop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an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innovative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viable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entrepreneurial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idea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focuses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needs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create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model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relationship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around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idea.</w:t>
            </w:r>
          </w:p>
          <w:p w:rsidR="00332B58" w:rsidRPr="00F25A61" w:rsidRDefault="00332B58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critical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customer-oriented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market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defining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target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base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relationship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strategies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digital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tools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plan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methods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ensure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loyalty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discussed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767893">
              <w:rPr>
                <w:rFonts w:ascii="Arial" w:hAnsi="Arial" w:cs="Arial"/>
                <w:bCs/>
                <w:sz w:val="20"/>
                <w:szCs w:val="20"/>
              </w:rPr>
              <w:t>detail</w:t>
            </w:r>
            <w:proofErr w:type="spellEnd"/>
            <w:r w:rsidRPr="007678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32B58" w:rsidRPr="00F25A61" w:rsidRDefault="00332B58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2B58" w:rsidRPr="00F25A61" w:rsidRDefault="00332B58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  <w:proofErr w:type="spellEnd"/>
            <w:r w:rsidRPr="00F25A61">
              <w:rPr>
                <w:rFonts w:ascii="Arial" w:hAnsi="Arial" w:cs="Arial"/>
                <w:b/>
                <w:sz w:val="20"/>
                <w:szCs w:val="20"/>
              </w:rPr>
              <w:t xml:space="preserve"> Format </w:t>
            </w:r>
            <w:proofErr w:type="spellStart"/>
            <w:r w:rsidRPr="00F25A6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/>
                <w:sz w:val="20"/>
                <w:szCs w:val="20"/>
              </w:rPr>
              <w:t xml:space="preserve"> Rules:</w:t>
            </w:r>
          </w:p>
          <w:p w:rsidR="00332B58" w:rsidRPr="00F25A61" w:rsidRDefault="00332B58" w:rsidP="00332B5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individually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32B58" w:rsidRPr="00F25A61" w:rsidRDefault="00332B58" w:rsidP="00332B5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prepared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Word format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PowerPoint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created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32B58" w:rsidRPr="00F25A61" w:rsidRDefault="00332B58" w:rsidP="00332B5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Report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page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limit: 4 - 6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pages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32B58" w:rsidRPr="00F25A61" w:rsidRDefault="00332B58" w:rsidP="00332B5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Presentation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duration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5 - 7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minutes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32B58" w:rsidRPr="00767893" w:rsidRDefault="00332B58" w:rsidP="00332B5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25A6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Font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style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: Times New Roman, 12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pt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spacing1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5A61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  <w:r w:rsidRPr="00F25A6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32B58" w:rsidTr="00332B58">
        <w:trPr>
          <w:trHeight w:val="70"/>
        </w:trPr>
        <w:tc>
          <w:tcPr>
            <w:tcW w:w="11168" w:type="dxa"/>
            <w:gridSpan w:val="25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ECTS TABLE</w:t>
            </w:r>
          </w:p>
        </w:tc>
        <w:tc>
          <w:tcPr>
            <w:tcW w:w="990" w:type="dxa"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50%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75" w:type="dxa"/>
            <w:gridSpan w:val="3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079F">
              <w:rPr>
                <w:rFonts w:ascii="Arial" w:hAnsi="Arial" w:cs="Arial"/>
                <w:b/>
                <w:sz w:val="20"/>
                <w:szCs w:val="20"/>
              </w:rPr>
              <w:t>Clock</w:t>
            </w:r>
            <w:proofErr w:type="spellEnd"/>
          </w:p>
        </w:tc>
        <w:tc>
          <w:tcPr>
            <w:tcW w:w="4389" w:type="dxa"/>
            <w:gridSpan w:val="7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332B58" w:rsidRPr="0084336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9" w:type="dxa"/>
            <w:gridSpan w:val="7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332B58" w:rsidRPr="0084336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Studying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389" w:type="dxa"/>
            <w:gridSpan w:val="7"/>
            <w:shd w:val="clear" w:color="auto" w:fill="auto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42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332B58" w:rsidRPr="0084336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Project (Case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5" w:type="dxa"/>
            <w:gridSpan w:val="3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389" w:type="dxa"/>
            <w:gridSpan w:val="7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D3DFEE"/>
          </w:tcPr>
          <w:p w:rsidR="00332B58" w:rsidRPr="0084336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3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368">
              <w:rPr>
                <w:rFonts w:ascii="Arial" w:hAnsi="Arial" w:cs="Arial"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43368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5" w:type="dxa"/>
            <w:gridSpan w:val="3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389" w:type="dxa"/>
            <w:gridSpan w:val="7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3640" w:type="dxa"/>
            <w:gridSpan w:val="9"/>
            <w:shd w:val="clear" w:color="auto" w:fill="auto"/>
          </w:tcPr>
          <w:p w:rsidR="00332B58" w:rsidRPr="00843368" w:rsidRDefault="00332B58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843368">
              <w:rPr>
                <w:rFonts w:ascii="Arial" w:hAnsi="Arial" w:cs="Arial"/>
                <w:sz w:val="20"/>
                <w:szCs w:val="20"/>
              </w:rPr>
              <w:t>Final Project (Report &amp; Presentation)</w:t>
            </w:r>
          </w:p>
        </w:tc>
        <w:tc>
          <w:tcPr>
            <w:tcW w:w="1864" w:type="dxa"/>
            <w:gridSpan w:val="6"/>
            <w:shd w:val="clear" w:color="auto" w:fill="D3DFEE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4389" w:type="dxa"/>
            <w:gridSpan w:val="7"/>
            <w:shd w:val="clear" w:color="auto" w:fill="auto"/>
          </w:tcPr>
          <w:p w:rsidR="00332B58" w:rsidRPr="00843368" w:rsidRDefault="00332B58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6779" w:type="dxa"/>
            <w:gridSpan w:val="18"/>
            <w:vMerge w:val="restart"/>
            <w:shd w:val="clear" w:color="auto" w:fill="D3DFEE"/>
          </w:tcPr>
          <w:p w:rsidR="00332B58" w:rsidRPr="0084079F" w:rsidRDefault="00332B58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32B58" w:rsidRPr="0084079F" w:rsidRDefault="00332B58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32B58" w:rsidRPr="0084079F" w:rsidRDefault="00332B58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4389" w:type="dxa"/>
            <w:gridSpan w:val="7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B58" w:rsidTr="00332B58">
        <w:trPr>
          <w:gridAfter w:val="2"/>
          <w:wAfter w:w="2056" w:type="dxa"/>
        </w:trPr>
        <w:tc>
          <w:tcPr>
            <w:tcW w:w="6779" w:type="dxa"/>
            <w:gridSpan w:val="18"/>
            <w:vMerge/>
            <w:tcBorders>
              <w:right w:val="nil"/>
            </w:tcBorders>
            <w:shd w:val="clear" w:color="auto" w:fill="auto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tcBorders>
              <w:left w:val="nil"/>
            </w:tcBorders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=145/30=4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6779" w:type="dxa"/>
            <w:gridSpan w:val="18"/>
            <w:vMerge/>
            <w:shd w:val="clear" w:color="auto" w:fill="D3DFEE"/>
          </w:tcPr>
          <w:p w:rsidR="00332B58" w:rsidRPr="0084079F" w:rsidRDefault="00332B58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B58" w:rsidTr="00332B58">
        <w:trPr>
          <w:gridAfter w:val="2"/>
          <w:wAfter w:w="2056" w:type="dxa"/>
        </w:trPr>
        <w:tc>
          <w:tcPr>
            <w:tcW w:w="11168" w:type="dxa"/>
            <w:gridSpan w:val="25"/>
            <w:shd w:val="clear" w:color="auto" w:fill="D3DFEE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PAST ACHIEVEMENTS</w:t>
            </w:r>
          </w:p>
        </w:tc>
      </w:tr>
      <w:tr w:rsidR="00332B58" w:rsidTr="00332B58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double" w:sz="6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2B58" w:rsidRPr="0084079F" w:rsidRDefault="00332B58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A3403" w:rsidRDefault="006A3403"/>
    <w:sectPr w:rsidR="006A34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EF0"/>
    <w:multiLevelType w:val="hybridMultilevel"/>
    <w:tmpl w:val="F2925AB0"/>
    <w:lvl w:ilvl="0" w:tplc="2820A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E44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2A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8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8E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9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6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2B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C5EC6"/>
    <w:multiLevelType w:val="hybridMultilevel"/>
    <w:tmpl w:val="1DF6D444"/>
    <w:lvl w:ilvl="0" w:tplc="07C0B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4C5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20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5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8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C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68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8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C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93"/>
    <w:rsid w:val="00332B58"/>
    <w:rsid w:val="006A3403"/>
    <w:rsid w:val="00E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32B58"/>
  </w:style>
  <w:style w:type="character" w:styleId="Kpr">
    <w:name w:val="Hyperlink"/>
    <w:rsid w:val="00332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32B58"/>
  </w:style>
  <w:style w:type="character" w:styleId="Kpr">
    <w:name w:val="Hyperlink"/>
    <w:rsid w:val="00332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oguz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2025-05-21T11:34:00Z</dcterms:created>
  <dcterms:modified xsi:type="dcterms:W3CDTF">2025-05-21T11:38:00Z</dcterms:modified>
</cp:coreProperties>
</file>