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7"/>
        <w:gridCol w:w="275"/>
        <w:gridCol w:w="717"/>
        <w:gridCol w:w="1837"/>
        <w:gridCol w:w="683"/>
        <w:gridCol w:w="550"/>
        <w:gridCol w:w="723"/>
        <w:gridCol w:w="43"/>
        <w:gridCol w:w="243"/>
        <w:gridCol w:w="554"/>
        <w:gridCol w:w="909"/>
        <w:gridCol w:w="238"/>
        <w:gridCol w:w="744"/>
        <w:gridCol w:w="56"/>
        <w:gridCol w:w="1074"/>
        <w:gridCol w:w="287"/>
        <w:gridCol w:w="1417"/>
      </w:tblGrid>
      <w:tr w:rsidR="005A2B8A" w:rsidRPr="00D33228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D33228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SYLLABUS</w:t>
            </w:r>
          </w:p>
          <w:p w14:paraId="71F9B79E" w14:textId="7CC58398" w:rsidR="005A2B8A" w:rsidRPr="00D33228" w:rsidRDefault="006D47E9" w:rsidP="00A93D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of </w:t>
            </w:r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Art </w:t>
            </w:r>
            <w:proofErr w:type="spellStart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and</w:t>
            </w:r>
            <w:proofErr w:type="spellEnd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Sciences</w:t>
            </w:r>
            <w:proofErr w:type="spellEnd"/>
          </w:p>
        </w:tc>
      </w:tr>
      <w:tr w:rsidR="00482527" w:rsidRPr="00D33228" w14:paraId="478F0F2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ECTS Value</w:t>
            </w:r>
          </w:p>
        </w:tc>
      </w:tr>
      <w:tr w:rsidR="00681162" w:rsidRPr="00D33228" w14:paraId="374EF87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FFFFFF" w:themeFill="background1"/>
            <w:vAlign w:val="center"/>
          </w:tcPr>
          <w:p w14:paraId="5645F289" w14:textId="02157A33" w:rsidR="00681162" w:rsidRPr="00D33228" w:rsidRDefault="001C2FE9" w:rsidP="00833C7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FLF 3</w:t>
            </w:r>
            <w:r w:rsidR="00A93DA1" w:rsidRPr="00D332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shd w:val="clear" w:color="auto" w:fill="FFFFFF" w:themeFill="background1"/>
            <w:vAlign w:val="center"/>
          </w:tcPr>
          <w:p w14:paraId="54764CA8" w14:textId="6E24B9C9" w:rsidR="00681162" w:rsidRPr="00D33228" w:rsidRDefault="00A93DA1" w:rsidP="00A93DA1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FRENCH 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08616E0" w:rsidR="00681162" w:rsidRPr="00D33228" w:rsidRDefault="00A93DA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3(3-0-3)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79C5E0D3" w14:textId="54A060DC" w:rsidR="00681162" w:rsidRPr="00D33228" w:rsidRDefault="007E5076" w:rsidP="00833C7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</w:t>
            </w:r>
          </w:p>
        </w:tc>
      </w:tr>
      <w:tr w:rsidR="00681162" w:rsidRPr="00D33228" w14:paraId="388A809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Prerequisite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640BECDB" w14:textId="2C20A6EC" w:rsidR="00681162" w:rsidRPr="00D33228" w:rsidRDefault="001C2FE9" w:rsidP="00833C72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  <w:lang w:val="en-US"/>
              </w:rPr>
              <w:t>FLF 101/102/201/202</w:t>
            </w:r>
          </w:p>
        </w:tc>
      </w:tr>
      <w:tr w:rsidR="001B4DBF" w:rsidRPr="00D33228" w14:paraId="0CF86700" w14:textId="486C922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D33228" w:rsidRDefault="001B4DBF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gridSpan w:val="4"/>
            <w:shd w:val="clear" w:color="auto" w:fill="FFFFFF" w:themeFill="background1"/>
            <w:vAlign w:val="center"/>
          </w:tcPr>
          <w:p w14:paraId="485B0539" w14:textId="4E38328B" w:rsidR="001B4DBF" w:rsidRPr="00D33228" w:rsidRDefault="00A93DA1" w:rsidP="00833C72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French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D3322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Delivery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Mode</w:t>
            </w:r>
            <w:proofErr w:type="spellEnd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082FB09F" w14:textId="7A78ED4F" w:rsidR="001B4DBF" w:rsidRPr="00D33228" w:rsidRDefault="00A93DA1" w:rsidP="001B4DB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Face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face</w:t>
            </w:r>
            <w:proofErr w:type="spellEnd"/>
          </w:p>
        </w:tc>
      </w:tr>
      <w:tr w:rsidR="00681162" w:rsidRPr="00D33228" w14:paraId="0AB777A6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2E1E2D3A" w:rsidR="00681162" w:rsidRPr="00D33228" w:rsidRDefault="003360EF" w:rsidP="00A1118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C2FE9" w:rsidRPr="00D33228">
              <w:rPr>
                <w:rFonts w:ascii="Arial" w:hAnsi="Arial" w:cs="Arial"/>
                <w:sz w:val="16"/>
                <w:szCs w:val="16"/>
              </w:rPr>
              <w:t>Elective</w:t>
            </w:r>
            <w:proofErr w:type="spellEnd"/>
            <w:r w:rsidR="001C2FE9" w:rsidRPr="00D33228">
              <w:rPr>
                <w:rFonts w:ascii="Arial" w:hAnsi="Arial" w:cs="Arial"/>
                <w:sz w:val="16"/>
                <w:szCs w:val="16"/>
              </w:rPr>
              <w:t xml:space="preserve">/3.Year Fall </w:t>
            </w:r>
            <w:proofErr w:type="spellStart"/>
            <w:r w:rsidR="001C2FE9" w:rsidRPr="00D33228">
              <w:rPr>
                <w:rFonts w:ascii="Arial" w:hAnsi="Arial" w:cs="Arial"/>
                <w:sz w:val="16"/>
                <w:szCs w:val="16"/>
              </w:rPr>
              <w:t>Semester</w:t>
            </w:r>
            <w:proofErr w:type="spellEnd"/>
            <w:r w:rsidR="001C2FE9" w:rsidRPr="00D33228">
              <w:rPr>
                <w:rFonts w:ascii="Arial" w:hAnsi="Arial" w:cs="Arial"/>
                <w:sz w:val="16"/>
                <w:szCs w:val="16"/>
              </w:rPr>
              <w:t xml:space="preserve"> / EQF Level 6</w:t>
            </w:r>
          </w:p>
        </w:tc>
      </w:tr>
      <w:tr w:rsidR="00F96934" w:rsidRPr="00D33228" w14:paraId="5EFC5230" w14:textId="77777777" w:rsidTr="001C2FE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Instructor's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Title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Name,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D33228" w:rsidRDefault="00D74C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D33228" w:rsidRDefault="00D74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Office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Contact</w:t>
            </w:r>
            <w:proofErr w:type="spellEnd"/>
          </w:p>
        </w:tc>
      </w:tr>
      <w:tr w:rsidR="00F96934" w:rsidRPr="00D33228" w14:paraId="4425685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E72013E" w:rsidR="00F96934" w:rsidRPr="00D33228" w:rsidRDefault="00A93DA1" w:rsidP="001C2FE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Instructor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2568" w:rsidRPr="00D33228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Christelle</w:t>
            </w:r>
            <w:proofErr w:type="spellEnd"/>
            <w:proofErr w:type="gram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Clémençon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D5A52DC" w14:textId="4C811F72" w:rsidR="00F96934" w:rsidRPr="00D33228" w:rsidRDefault="001C2FE9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  <w:proofErr w:type="spellEnd"/>
          </w:p>
          <w:p w14:paraId="26AB9ED2" w14:textId="59162AC6" w:rsidR="000064B5" w:rsidRPr="00D33228" w:rsidRDefault="001C2FE9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10.15-12.35</w:t>
            </w:r>
          </w:p>
          <w:p w14:paraId="7A92F4D2" w14:textId="6C1FB49C" w:rsidR="000064B5" w:rsidRPr="00D33228" w:rsidRDefault="000064B5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3DC99" w14:textId="77777777" w:rsidR="001C2FE9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  <w:proofErr w:type="spellEnd"/>
            <w:r w:rsidRPr="00D3322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CED2C75" w14:textId="71E2BE48" w:rsidR="00F96934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13.00-15.00</w:t>
            </w:r>
          </w:p>
          <w:p w14:paraId="22AAD528" w14:textId="77777777" w:rsidR="001C2FE9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  <w:proofErr w:type="spellEnd"/>
            <w:r w:rsidRPr="00D3322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72C71106" w14:textId="0EC022E5" w:rsidR="006003DF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021FADF" w:rsidR="00F96934" w:rsidRPr="00D33228" w:rsidRDefault="006003DF" w:rsidP="00833C72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christelleclemencon@cag.edu.tr</w:t>
            </w:r>
          </w:p>
        </w:tc>
      </w:tr>
      <w:tr w:rsidR="00F96934" w:rsidRPr="00D33228" w14:paraId="7FB1DFE8" w14:textId="77777777" w:rsidTr="001C2FE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A20FEB0" w14:textId="6D29AAD2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Coordinator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0ED79668" w14:textId="46217EF4" w:rsidR="00F96934" w:rsidRPr="00D33228" w:rsidRDefault="00174463" w:rsidP="0034027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Christelle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Clémençon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-Gülmez</w:t>
            </w:r>
          </w:p>
        </w:tc>
      </w:tr>
      <w:tr w:rsidR="003537D4" w:rsidRPr="00D33228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AAEBD56" w14:textId="77777777" w:rsidR="00174463" w:rsidRPr="00D33228" w:rsidRDefault="001744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4FA30E" w14:textId="77777777" w:rsidR="006003DF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Objectives</w:t>
            </w:r>
            <w:proofErr w:type="spellEnd"/>
            <w:r w:rsidR="006003DF" w:rsidRPr="00D3322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2FEE49E" w14:textId="77777777" w:rsidR="001C134A" w:rsidRPr="00D33228" w:rsidRDefault="006003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introduces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students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basics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French as 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foreign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language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focuses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developing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receptive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productive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everyday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contexts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an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emphasis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communication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awareness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autonomous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learning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strategies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designed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accordance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CEFR A1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descriptors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CA27F56" w14:textId="77777777" w:rsidR="00174463" w:rsidRPr="00D33228" w:rsidRDefault="001744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7B619" w14:textId="212EFF25" w:rsidR="006003DF" w:rsidRPr="00D33228" w:rsidRDefault="006003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CE5" w:rsidRPr="00D33228" w14:paraId="67AAE7E0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Learning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Upon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successful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completion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student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will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able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Relations</w:t>
            </w:r>
            <w:proofErr w:type="spellEnd"/>
          </w:p>
        </w:tc>
      </w:tr>
      <w:tr w:rsidR="003A0CE5" w:rsidRPr="00D33228" w14:paraId="5E01F3BF" w14:textId="77777777" w:rsidTr="0021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/>
            <w:shd w:val="clear" w:color="auto" w:fill="FFFFFF" w:themeFill="background1"/>
          </w:tcPr>
          <w:p w14:paraId="4B62D892" w14:textId="77777777" w:rsidR="003A0CE5" w:rsidRPr="00D33228" w:rsidRDefault="003A0CE5" w:rsidP="003A4C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A1B453D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11C3F">
              <w:rPr>
                <w:rFonts w:ascii="Arial" w:hAnsi="Arial" w:cs="Arial"/>
                <w:sz w:val="16"/>
                <w:szCs w:val="16"/>
              </w:rPr>
              <w:t xml:space="preserve">Program </w:t>
            </w:r>
            <w:proofErr w:type="spellStart"/>
            <w:r w:rsidRPr="00211C3F">
              <w:rPr>
                <w:rFonts w:ascii="Arial" w:hAnsi="Arial" w:cs="Arial"/>
                <w:sz w:val="16"/>
                <w:szCs w:val="16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733BF3B9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211C3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Net </w:t>
            </w:r>
            <w:proofErr w:type="spellStart"/>
            <w:r w:rsidRPr="00211C3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Contribution</w:t>
            </w:r>
            <w:proofErr w:type="spellEnd"/>
          </w:p>
        </w:tc>
      </w:tr>
      <w:tr w:rsidR="003A0CE5" w:rsidRPr="00D33228" w14:paraId="2D010E4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138480ED" w14:textId="77777777" w:rsidR="006003DF" w:rsidRPr="00D33228" w:rsidRDefault="006003DF" w:rsidP="006003DF">
            <w:pPr>
              <w:pStyle w:val="ListeMaddemi"/>
              <w:numPr>
                <w:ilvl w:val="0"/>
                <w:numId w:val="0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Listening: Understand familiar words and very basic phrases concerning themselves, their family, and immediate surroundings when people speak slowly and clearly.</w:t>
            </w:r>
          </w:p>
          <w:p w14:paraId="2E40272B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268F041C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0FA0F5C4" w14:textId="45B2BAB9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347B54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5C738628" w14:textId="77777777" w:rsidR="006003DF" w:rsidRPr="00D33228" w:rsidRDefault="006003DF" w:rsidP="006003DF">
            <w:pPr>
              <w:pStyle w:val="ListeMaddemi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Reading: Recognize familiar names, words, and simple sentences on notices, posters, or in catalogues.</w:t>
            </w:r>
          </w:p>
          <w:p w14:paraId="0185FF67" w14:textId="77777777" w:rsidR="003A0CE5" w:rsidRPr="00D33228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79D74D8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035023D5" w14:textId="74B22199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66196677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012F7383" w14:textId="77777777" w:rsidR="00A4306A" w:rsidRPr="00D33228" w:rsidRDefault="00A4306A" w:rsidP="00A4306A">
            <w:pPr>
              <w:pStyle w:val="ListeMaddemi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Spoken interaction: Interact in a simple way if the interlocutor speaks slowly, repeating or rephrasing as necessary.</w:t>
            </w:r>
          </w:p>
          <w:p w14:paraId="4C314DDE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A41A485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7D8157FC" w14:textId="70BFD4FA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17CD7EDE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03A0605B" w14:textId="77777777" w:rsidR="00A4306A" w:rsidRPr="00D33228" w:rsidRDefault="00A4306A" w:rsidP="00A4306A">
            <w:pPr>
              <w:pStyle w:val="ListeMaddemi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Spoken production: Use simple phrases and sentences to describe where they live and people they know.</w:t>
            </w:r>
          </w:p>
          <w:p w14:paraId="6F332E2A" w14:textId="77777777" w:rsidR="003A0CE5" w:rsidRPr="00D33228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3516572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35E11ACA" w14:textId="0A5A7854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18A5A0F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3C23C8CD" w14:textId="77777777" w:rsidR="00A4306A" w:rsidRPr="00D33228" w:rsidRDefault="00A4306A" w:rsidP="00A4306A">
            <w:pPr>
              <w:pStyle w:val="ListeMaddemi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 xml:space="preserve">Writing: Write a short, simple </w:t>
            </w:r>
            <w:proofErr w:type="gramStart"/>
            <w:r w:rsidRPr="00D33228">
              <w:rPr>
                <w:sz w:val="16"/>
                <w:szCs w:val="16"/>
              </w:rPr>
              <w:t>postcard,</w:t>
            </w:r>
            <w:proofErr w:type="gramEnd"/>
            <w:r w:rsidRPr="00D33228">
              <w:rPr>
                <w:sz w:val="16"/>
                <w:szCs w:val="16"/>
              </w:rPr>
              <w:t xml:space="preserve"> fill in forms with personal details (e.g. name, nationality, address).</w:t>
            </w:r>
          </w:p>
          <w:p w14:paraId="1C97D80A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4ADAC2A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41313AB2" w14:textId="4BC6EB95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695BF82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56FAABCE" w14:textId="77777777" w:rsidR="003A0CE5" w:rsidRPr="00D33228" w:rsidRDefault="00A4306A" w:rsidP="00A430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competence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: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Demonstrate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awareness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basic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norms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everyday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practices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in French-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speaking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countries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  <w:p w14:paraId="63906508" w14:textId="4A229A36" w:rsidR="00A4306A" w:rsidRPr="00D33228" w:rsidRDefault="00A430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4E987808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287D48BB" w14:textId="29488E65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</w:tr>
      <w:tr w:rsidR="003A0CE5" w:rsidRPr="00D33228" w14:paraId="0D228A75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1FA52399" w14:textId="77777777" w:rsidR="00A4306A" w:rsidRPr="00D33228" w:rsidRDefault="00A4306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535956" w14:textId="77777777" w:rsidR="00174463" w:rsidRPr="00D33228" w:rsidRDefault="00174463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57CC14" w14:textId="7BF6185B" w:rsidR="00174463" w:rsidRPr="00D33228" w:rsidRDefault="00174463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4D3CE84B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38C232C5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B5C97" w:rsidRPr="00D33228" w14:paraId="62178D7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A39BEF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Introduction to French language &amp; culture: greetings, personal information, alphabet, numbers.</w:t>
            </w:r>
          </w:p>
          <w:p w14:paraId="22A21949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Daily life: family, friends, hobbies, routines.</w:t>
            </w:r>
          </w:p>
          <w:p w14:paraId="3FB0C9DB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City &amp; environment: directions, shops, food, transport.</w:t>
            </w:r>
          </w:p>
          <w:p w14:paraId="7C3CA335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University &amp; learning context: classroom language, schedules, basic academic vocabulary.</w:t>
            </w:r>
          </w:p>
          <w:p w14:paraId="3D4E217D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Social interactions: making appointments, invitations, simple phone conversations.</w:t>
            </w:r>
          </w:p>
          <w:p w14:paraId="79678E5A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Culture module: introduction to French-speaking countries, traditions, and basic etiquette.</w:t>
            </w:r>
          </w:p>
          <w:p w14:paraId="39D60200" w14:textId="77777777" w:rsidR="001B5C97" w:rsidRPr="00D33228" w:rsidRDefault="001B5C97" w:rsidP="001B5C97">
            <w:pPr>
              <w:rPr>
                <w:rFonts w:ascii="Arial" w:hAnsi="Arial" w:cs="Arial"/>
                <w:b w:val="0"/>
                <w:color w:val="333333"/>
                <w:sz w:val="16"/>
                <w:szCs w:val="16"/>
                <w:lang w:val="en-US"/>
              </w:rPr>
            </w:pPr>
          </w:p>
        </w:tc>
      </w:tr>
      <w:tr w:rsidR="003360EF" w:rsidRPr="00D33228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D33228" w:rsidRDefault="00D74C94" w:rsidP="003208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lastRenderedPageBreak/>
              <w:t>Course Schedule (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Weekly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Plan)</w:t>
            </w:r>
          </w:p>
        </w:tc>
      </w:tr>
      <w:tr w:rsidR="003360EF" w:rsidRPr="00D33228" w14:paraId="2A31144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D103774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Teaching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Methods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Techniques</w:t>
            </w:r>
            <w:proofErr w:type="spellEnd"/>
          </w:p>
        </w:tc>
      </w:tr>
      <w:tr w:rsidR="003360EF" w:rsidRPr="00D33228" w14:paraId="37BF34B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0BA57604" w14:textId="77777777" w:rsidR="00174463" w:rsidRPr="00D33228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AD2070" w14:textId="77777777" w:rsidR="00174463" w:rsidRPr="00D33228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4E5489" w14:textId="65AD9838" w:rsidR="00174463" w:rsidRPr="00D33228" w:rsidRDefault="0074148B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Présentation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révisions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8421D" w:rsidRPr="00D33228">
              <w:rPr>
                <w:rFonts w:ascii="Arial" w:hAnsi="Arial" w:cs="Arial"/>
                <w:sz w:val="16"/>
                <w:szCs w:val="16"/>
              </w:rPr>
              <w:t xml:space="preserve">de </w:t>
            </w:r>
            <w:proofErr w:type="spellStart"/>
            <w:r w:rsidR="0038421D" w:rsidRPr="00D33228">
              <w:rPr>
                <w:rFonts w:ascii="Arial" w:hAnsi="Arial" w:cs="Arial"/>
                <w:sz w:val="16"/>
                <w:szCs w:val="16"/>
              </w:rPr>
              <w:t>notions</w:t>
            </w:r>
            <w:proofErr w:type="spellEnd"/>
            <w:r w:rsidR="0038421D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38421D" w:rsidRPr="00D33228">
              <w:rPr>
                <w:rFonts w:ascii="Arial" w:hAnsi="Arial" w:cs="Arial"/>
                <w:sz w:val="16"/>
                <w:szCs w:val="16"/>
              </w:rPr>
              <w:t>essentielles</w:t>
            </w:r>
            <w:proofErr w:type="spellEnd"/>
            <w:r w:rsidR="0038421D" w:rsidRPr="00D33228">
              <w:rPr>
                <w:rFonts w:ascii="Arial" w:hAnsi="Arial" w:cs="Arial"/>
                <w:sz w:val="16"/>
                <w:szCs w:val="16"/>
              </w:rPr>
              <w:t xml:space="preserve"> en </w:t>
            </w:r>
            <w:proofErr w:type="spellStart"/>
            <w:r w:rsidR="0038421D" w:rsidRPr="00D33228">
              <w:rPr>
                <w:rFonts w:ascii="Arial" w:hAnsi="Arial" w:cs="Arial"/>
                <w:sz w:val="16"/>
                <w:szCs w:val="16"/>
              </w:rPr>
              <w:t>franç</w:t>
            </w:r>
            <w:r w:rsidRPr="00D33228">
              <w:rPr>
                <w:rFonts w:ascii="Arial" w:hAnsi="Arial" w:cs="Arial"/>
                <w:sz w:val="16"/>
                <w:szCs w:val="16"/>
              </w:rPr>
              <w:t>ais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70DBF78" w14:textId="77777777" w:rsidR="00174463" w:rsidRPr="00D33228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9E913" w14:textId="68A385D5" w:rsidR="00174463" w:rsidRPr="00D33228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E2F6454" w14:textId="1CAAB8C5" w:rsidR="003360EF" w:rsidRPr="00D33228" w:rsidRDefault="00A430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proofErr w:type="gram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65E4569" w14:textId="25D024B2" w:rsidR="00A4306A" w:rsidRPr="00D33228" w:rsidRDefault="00174463" w:rsidP="00A4306A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Introduction dialogues </w:t>
            </w:r>
          </w:p>
          <w:p w14:paraId="09998EDC" w14:textId="194100B8" w:rsidR="00A4306A" w:rsidRPr="00D33228" w:rsidRDefault="00135265" w:rsidP="00A4306A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Icebreaker activities</w:t>
            </w:r>
            <w:r w:rsidR="00D26952" w:rsidRPr="00D33228">
              <w:rPr>
                <w:b w:val="0"/>
                <w:sz w:val="16"/>
                <w:szCs w:val="16"/>
              </w:rPr>
              <w:t xml:space="preserve"> </w:t>
            </w:r>
          </w:p>
          <w:p w14:paraId="0B28CFF9" w14:textId="77777777" w:rsidR="003360EF" w:rsidRPr="00D33228" w:rsidRDefault="003360EF" w:rsidP="0074148B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6F2F888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5E2681CE" w14:textId="77777777" w:rsidR="00165173" w:rsidRPr="00D33228" w:rsidRDefault="0016517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4EAB42" w14:textId="77777777" w:rsidR="00165173" w:rsidRPr="00D33228" w:rsidRDefault="0016517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0F2612" w14:textId="77777777" w:rsidR="00674A9B" w:rsidRPr="00D33228" w:rsidRDefault="00165173" w:rsidP="00674A9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Lecon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1 :</w:t>
            </w:r>
            <w:r w:rsidR="00674A9B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74A9B" w:rsidRPr="00D33228">
              <w:rPr>
                <w:rFonts w:ascii="Arial" w:hAnsi="Arial" w:cs="Arial"/>
                <w:b/>
                <w:sz w:val="16"/>
                <w:szCs w:val="16"/>
              </w:rPr>
              <w:t>s’informer</w:t>
            </w:r>
            <w:proofErr w:type="spellEnd"/>
            <w:proofErr w:type="gramEnd"/>
            <w:r w:rsidR="00674A9B" w:rsidRPr="00D33228">
              <w:rPr>
                <w:rFonts w:ascii="Arial" w:hAnsi="Arial" w:cs="Arial"/>
                <w:b/>
                <w:sz w:val="16"/>
                <w:szCs w:val="16"/>
              </w:rPr>
              <w:t xml:space="preserve"> sur un </w:t>
            </w:r>
            <w:proofErr w:type="spellStart"/>
            <w:r w:rsidR="00674A9B" w:rsidRPr="00D33228">
              <w:rPr>
                <w:rFonts w:ascii="Arial" w:hAnsi="Arial" w:cs="Arial"/>
                <w:b/>
                <w:sz w:val="16"/>
                <w:szCs w:val="16"/>
              </w:rPr>
              <w:t>lieu</w:t>
            </w:r>
            <w:proofErr w:type="spellEnd"/>
          </w:p>
          <w:p w14:paraId="1C0A3620" w14:textId="3820CA9C" w:rsidR="00233913" w:rsidRPr="00D33228" w:rsidRDefault="00233913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presentatifs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c’est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 il y a”</w:t>
            </w:r>
          </w:p>
          <w:p w14:paraId="5D099C5C" w14:textId="674C15E8" w:rsidR="00233913" w:rsidRPr="00D33228" w:rsidRDefault="00233913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adverbes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ici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là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” et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prepositions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lieu</w:t>
            </w:r>
            <w:proofErr w:type="spellEnd"/>
          </w:p>
          <w:p w14:paraId="6CF15299" w14:textId="394DF8F8" w:rsidR="00233913" w:rsidRPr="00D33228" w:rsidRDefault="00233913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lieux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ville</w:t>
            </w:r>
            <w:proofErr w:type="spellEnd"/>
          </w:p>
          <w:p w14:paraId="7F552751" w14:textId="77777777" w:rsidR="00233913" w:rsidRPr="00D33228" w:rsidRDefault="00233913" w:rsidP="00674A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5B8CF" w14:textId="095558A0" w:rsidR="00B83889" w:rsidRPr="00D33228" w:rsidRDefault="00674A9B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12 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7DFA02F" w14:textId="06F475EF" w:rsidR="003360EF" w:rsidRPr="00D33228" w:rsidRDefault="0017446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32AC03BC" w14:textId="13D5F699" w:rsidR="00AB33F2" w:rsidRPr="00D33228" w:rsidRDefault="00AB33F2" w:rsidP="00674A9B">
            <w:pPr>
              <w:pStyle w:val="ListeMaddemi"/>
              <w:numPr>
                <w:ilvl w:val="0"/>
                <w:numId w:val="0"/>
              </w:numPr>
              <w:ind w:left="360"/>
              <w:rPr>
                <w:b w:val="0"/>
                <w:sz w:val="16"/>
                <w:szCs w:val="16"/>
              </w:rPr>
            </w:pPr>
          </w:p>
          <w:p w14:paraId="13DABC9F" w14:textId="449561D4" w:rsidR="00AB33F2" w:rsidRPr="00D33228" w:rsidRDefault="00C927A3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  <w:r w:rsidR="00674A9B" w:rsidRPr="00D33228">
              <w:rPr>
                <w:b w:val="0"/>
                <w:sz w:val="16"/>
                <w:szCs w:val="16"/>
              </w:rPr>
              <w:t xml:space="preserve">and </w:t>
            </w:r>
            <w:r w:rsidR="00F97635" w:rsidRPr="00D33228">
              <w:rPr>
                <w:b w:val="0"/>
                <w:sz w:val="16"/>
                <w:szCs w:val="16"/>
              </w:rPr>
              <w:t>comprehensi</w:t>
            </w:r>
            <w:r w:rsidR="00674A9B" w:rsidRPr="00D33228">
              <w:rPr>
                <w:b w:val="0"/>
                <w:sz w:val="16"/>
                <w:szCs w:val="16"/>
              </w:rPr>
              <w:t>on</w:t>
            </w:r>
          </w:p>
          <w:p w14:paraId="4982ED16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04BD20A4" w14:textId="6699E2EE" w:rsidR="00674A9B" w:rsidRPr="00D33228" w:rsidRDefault="00674A9B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group work</w:t>
            </w:r>
          </w:p>
          <w:p w14:paraId="606AE1E8" w14:textId="5A3005B7" w:rsidR="00233913" w:rsidRPr="00D33228" w:rsidRDefault="00233913" w:rsidP="00AB33F2">
            <w:pPr>
              <w:pStyle w:val="ListeMaddemi"/>
              <w:rPr>
                <w:b w:val="0"/>
                <w:sz w:val="16"/>
                <w:szCs w:val="16"/>
              </w:rPr>
            </w:pPr>
            <w:proofErr w:type="spellStart"/>
            <w:r w:rsidRPr="00D33228">
              <w:rPr>
                <w:b w:val="0"/>
                <w:sz w:val="16"/>
                <w:szCs w:val="16"/>
              </w:rPr>
              <w:t>Wordwall</w:t>
            </w:r>
            <w:proofErr w:type="spellEnd"/>
          </w:p>
          <w:p w14:paraId="091113C1" w14:textId="77777777" w:rsidR="003360EF" w:rsidRPr="00D33228" w:rsidRDefault="003360EF" w:rsidP="00135265">
            <w:pPr>
              <w:pStyle w:val="ListeMaddemi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5F373E7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D95DD2B" w14:textId="00D25DD8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82B77E1" w14:textId="4D47FDA1" w:rsidR="00BF0F9B" w:rsidRPr="00D33228" w:rsidRDefault="00D51C22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 xml:space="preserve">2 :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S’</w:t>
            </w:r>
            <w:r w:rsidR="00233913" w:rsidRPr="00D33228">
              <w:rPr>
                <w:rFonts w:ascii="Arial" w:hAnsi="Arial" w:cs="Arial"/>
                <w:sz w:val="16"/>
                <w:szCs w:val="16"/>
              </w:rPr>
              <w:t>informer</w:t>
            </w:r>
            <w:proofErr w:type="spellEnd"/>
            <w:proofErr w:type="gramEnd"/>
            <w:r w:rsidR="00233913" w:rsidRPr="00D33228">
              <w:rPr>
                <w:rFonts w:ascii="Arial" w:hAnsi="Arial" w:cs="Arial"/>
                <w:sz w:val="16"/>
                <w:szCs w:val="16"/>
              </w:rPr>
              <w:t xml:space="preserve"> sur un </w:t>
            </w:r>
            <w:proofErr w:type="spellStart"/>
            <w:r w:rsidR="00233913" w:rsidRPr="00D33228">
              <w:rPr>
                <w:rFonts w:ascii="Arial" w:hAnsi="Arial" w:cs="Arial"/>
                <w:sz w:val="16"/>
                <w:szCs w:val="16"/>
              </w:rPr>
              <w:t>lieu</w:t>
            </w:r>
            <w:proofErr w:type="spellEnd"/>
            <w:r w:rsidR="00233913"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5DD9F83B" w14:textId="77777777" w:rsidR="00233913" w:rsidRPr="00D33228" w:rsidRDefault="00233913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A2CEE6" w14:textId="1E6BA0E5" w:rsidR="00BF0F9B" w:rsidRPr="00D33228" w:rsidRDefault="00D51C22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 xml:space="preserve">12 , </w:t>
            </w:r>
            <w:proofErr w:type="spellStart"/>
            <w:r w:rsidRPr="00D33228">
              <w:rPr>
                <w:rFonts w:ascii="Arial" w:hAnsi="Arial" w:cs="Arial"/>
                <w:i/>
                <w:sz w:val="16"/>
                <w:szCs w:val="16"/>
              </w:rPr>
              <w:t>livre</w:t>
            </w:r>
            <w:proofErr w:type="spellEnd"/>
            <w:proofErr w:type="gramEnd"/>
            <w:r w:rsidRPr="00D3322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i/>
                <w:sz w:val="16"/>
                <w:szCs w:val="16"/>
              </w:rPr>
              <w:t>d’activités</w:t>
            </w:r>
            <w:proofErr w:type="spellEnd"/>
          </w:p>
          <w:p w14:paraId="49527597" w14:textId="017180B9" w:rsidR="00C927A3" w:rsidRPr="00D33228" w:rsidRDefault="00C927A3" w:rsidP="00F97635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75F9D1" w14:textId="31675845" w:rsidR="003360EF" w:rsidRPr="00D33228" w:rsidRDefault="00D51C2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BE8250D" w14:textId="16ED074A" w:rsidR="00AB33F2" w:rsidRPr="00D33228" w:rsidRDefault="00AB33F2" w:rsidP="00D51C22">
            <w:pPr>
              <w:pStyle w:val="ListeMaddemi"/>
              <w:numPr>
                <w:ilvl w:val="0"/>
                <w:numId w:val="0"/>
              </w:numPr>
              <w:ind w:left="360" w:hanging="360"/>
              <w:rPr>
                <w:b w:val="0"/>
                <w:sz w:val="16"/>
                <w:szCs w:val="16"/>
              </w:rPr>
            </w:pPr>
          </w:p>
          <w:p w14:paraId="74028CCD" w14:textId="581D107F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</w:t>
            </w:r>
            <w:r w:rsidR="00135265" w:rsidRPr="00D33228">
              <w:rPr>
                <w:b w:val="0"/>
                <w:sz w:val="16"/>
                <w:szCs w:val="16"/>
              </w:rPr>
              <w:t xml:space="preserve">istening </w:t>
            </w:r>
          </w:p>
          <w:p w14:paraId="20E07B34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5EE32E90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77FDD091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38C8F85B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56340F4" w14:textId="7F05342D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3D0B9B8" w14:textId="5833372B" w:rsidR="00BF0F9B" w:rsidRPr="00D33228" w:rsidRDefault="00233913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3</w:t>
            </w:r>
            <w:r w:rsidR="00BF0F9B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3228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proofErr w:type="gram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</w:p>
          <w:p w14:paraId="044685D0" w14:textId="0C2A62FA" w:rsidR="006F1778" w:rsidRPr="00D33228" w:rsidRDefault="006F1778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L’interrogation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avec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où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5123BBC1" w14:textId="3C370345" w:rsidR="006F1778" w:rsidRPr="00D33228" w:rsidRDefault="006F1778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L’impératif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pour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direction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853FAA" w14:textId="2BEA5289" w:rsidR="006F1778" w:rsidRPr="00D33228" w:rsidRDefault="006F1778" w:rsidP="00BF0F9B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verbe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aller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”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présent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576D13B5" w14:textId="0E99DA9A" w:rsidR="006F1778" w:rsidRPr="00D33228" w:rsidRDefault="006F1778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lieux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ville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F64033D" w14:textId="77777777" w:rsidR="006F1778" w:rsidRPr="00D33228" w:rsidRDefault="006F1778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71A62E" w14:textId="12D8A3A2" w:rsidR="00BF0F9B" w:rsidRPr="00D33228" w:rsidRDefault="00233913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13</w:t>
            </w:r>
          </w:p>
          <w:p w14:paraId="78D5E82E" w14:textId="77777777" w:rsidR="00BF0F9B" w:rsidRPr="00D33228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3931B5" w14:textId="77777777" w:rsidR="00BF0F9B" w:rsidRPr="00D33228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BFAA8E" w14:textId="261EB873" w:rsidR="00FB52F9" w:rsidRPr="00D33228" w:rsidRDefault="00FB52F9" w:rsidP="00BF0F9B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2FEE239" w14:textId="7CFB8C7D" w:rsidR="003360EF" w:rsidRPr="00D33228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4C7E3EC0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223A2FEE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2D4D91AF" w14:textId="6496FEC0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</w:t>
            </w:r>
            <w:r w:rsidR="00F97635" w:rsidRPr="00D33228">
              <w:rPr>
                <w:b w:val="0"/>
                <w:sz w:val="16"/>
                <w:szCs w:val="16"/>
              </w:rPr>
              <w:t xml:space="preserve">istening </w:t>
            </w:r>
          </w:p>
          <w:p w14:paraId="13DAA059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45462B88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3739A057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7C592F6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0EC913B" w14:textId="7ADD04F6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814EB79" w14:textId="77777777" w:rsidR="00BF0F9B" w:rsidRPr="00D33228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5BC53" w14:textId="77777777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4: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</w:p>
          <w:p w14:paraId="37F88F07" w14:textId="77777777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L’interrogation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avec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où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5593BE8F" w14:textId="77777777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L’impératif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pour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direction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024493" w14:textId="77777777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verbe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aller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”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présent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120D7FF7" w14:textId="77777777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lieux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ville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2526B2F" w14:textId="78452051" w:rsidR="00BF0F9B" w:rsidRPr="00D33228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4BF0DD" w14:textId="30E14EC1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 xml:space="preserve">13 , </w:t>
            </w:r>
            <w:proofErr w:type="spellStart"/>
            <w:r w:rsidRPr="00D33228">
              <w:rPr>
                <w:rFonts w:ascii="Arial" w:hAnsi="Arial" w:cs="Arial"/>
                <w:i/>
                <w:sz w:val="16"/>
                <w:szCs w:val="16"/>
              </w:rPr>
              <w:t>livre</w:t>
            </w:r>
            <w:proofErr w:type="spellEnd"/>
            <w:proofErr w:type="gramEnd"/>
            <w:r w:rsidRPr="00D3322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i/>
                <w:sz w:val="16"/>
                <w:szCs w:val="16"/>
              </w:rPr>
              <w:t>d’activités</w:t>
            </w:r>
            <w:proofErr w:type="spellEnd"/>
          </w:p>
          <w:p w14:paraId="059A630B" w14:textId="6A601D2B" w:rsidR="00BF0F9B" w:rsidRPr="00D33228" w:rsidRDefault="00BF0F9B" w:rsidP="006F17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D6478F" w14:textId="77777777" w:rsidR="00BF0F9B" w:rsidRPr="00D33228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83F305" w14:textId="77777777" w:rsidR="00BF0F9B" w:rsidRPr="00D33228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0ED7E3" w14:textId="77777777" w:rsidR="00BF0F9B" w:rsidRPr="00D33228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8C3390" w14:textId="3D025F7C" w:rsidR="00C3757D" w:rsidRPr="00D33228" w:rsidRDefault="00C3757D" w:rsidP="00F97635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3A2FED1" w14:textId="42D2079B" w:rsidR="003360EF" w:rsidRPr="00D33228" w:rsidRDefault="006F17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3000D8E6" w14:textId="0066D9BC" w:rsidR="00AB33F2" w:rsidRPr="00D33228" w:rsidRDefault="00AB33F2" w:rsidP="00B83889">
            <w:pPr>
              <w:pStyle w:val="ListeMaddemi"/>
              <w:numPr>
                <w:ilvl w:val="0"/>
                <w:numId w:val="0"/>
              </w:numPr>
              <w:rPr>
                <w:b w:val="0"/>
                <w:sz w:val="16"/>
                <w:szCs w:val="16"/>
              </w:rPr>
            </w:pPr>
          </w:p>
          <w:p w14:paraId="2B8DB6E3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76ADF94E" w14:textId="6094801D" w:rsidR="00AB33F2" w:rsidRPr="00D33228" w:rsidRDefault="00736AD9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</w:p>
          <w:p w14:paraId="0B42132F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0D4C678B" w14:textId="77777777" w:rsidR="003360EF" w:rsidRPr="00D33228" w:rsidRDefault="00AB33F2" w:rsidP="00466279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F167A28" w14:textId="08DE6425" w:rsidR="00CC2B34" w:rsidRPr="00D33228" w:rsidRDefault="00CC2B34" w:rsidP="00AA5530">
            <w:pPr>
              <w:pStyle w:val="ListeMaddemi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3360EF" w:rsidRPr="00D33228" w14:paraId="58A7C5E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047BE786" w14:textId="29A80F39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61AAF95A" w14:textId="6BAF8883" w:rsidR="00C3757D" w:rsidRPr="00D33228" w:rsidRDefault="00AA5530" w:rsidP="00194B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Bonjour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F97635" w:rsidRPr="00D33228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20DBE1DD" w14:textId="0C07E7BC" w:rsidR="003516BB" w:rsidRPr="00D33228" w:rsidRDefault="003516BB" w:rsidP="003516BB">
            <w:pPr>
              <w:pStyle w:val="ListeParagraf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situer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dans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l’espace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: 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verbe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savoir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à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forme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affirmative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négative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76527EA9" w14:textId="77777777" w:rsidR="003516BB" w:rsidRPr="00D33228" w:rsidRDefault="003516BB" w:rsidP="003516BB">
            <w:pPr>
              <w:pStyle w:val="ListeParagraf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ville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06DAB37" w14:textId="7797F24C" w:rsidR="00194B20" w:rsidRPr="00D33228" w:rsidRDefault="003516BB" w:rsidP="003516BB">
            <w:pPr>
              <w:pStyle w:val="ListeParagraf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demander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son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: Le</w:t>
            </w:r>
            <w:proofErr w:type="gram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verbe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chercher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à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forme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affirmative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negative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A4E24EA" w14:textId="1A5EC16D" w:rsidR="003360EF" w:rsidRPr="00D33228" w:rsidRDefault="00845590" w:rsidP="00882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  <w:r w:rsidR="00736AD9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2D1350C1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590DD966" w14:textId="50889BD8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</w:t>
            </w:r>
            <w:r w:rsidR="003516BB" w:rsidRPr="00D33228">
              <w:rPr>
                <w:b w:val="0"/>
                <w:sz w:val="16"/>
                <w:szCs w:val="16"/>
              </w:rPr>
              <w:t>oup work (role-plays)</w:t>
            </w:r>
          </w:p>
          <w:p w14:paraId="035A08DE" w14:textId="669ED4B1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</w:t>
            </w:r>
            <w:r w:rsidR="003516BB" w:rsidRPr="00D33228">
              <w:rPr>
                <w:b w:val="0"/>
                <w:sz w:val="16"/>
                <w:szCs w:val="16"/>
              </w:rPr>
              <w:t xml:space="preserve">istening </w:t>
            </w:r>
          </w:p>
          <w:p w14:paraId="3012F089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61A280F9" w14:textId="77777777" w:rsidR="00AB33F2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6B49683" w14:textId="68FF0CD5" w:rsidR="00AA5530" w:rsidRPr="00AA5530" w:rsidRDefault="00AA5530" w:rsidP="00AB33F2">
            <w:pPr>
              <w:pStyle w:val="ListeMaddemi"/>
              <w:rPr>
                <w:sz w:val="16"/>
                <w:szCs w:val="16"/>
              </w:rPr>
            </w:pPr>
            <w:r w:rsidRPr="00AA5530">
              <w:rPr>
                <w:sz w:val="16"/>
                <w:szCs w:val="16"/>
              </w:rPr>
              <w:t>PROJECT</w:t>
            </w:r>
          </w:p>
          <w:p w14:paraId="12EAE6DF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6CA30A28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5F7D3E" w14:textId="5DB878C8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5547CF4" w14:textId="301E6116" w:rsidR="003923D0" w:rsidRPr="00D33228" w:rsidRDefault="00B83889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Révisions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11DC94F5" w14:textId="77777777" w:rsidR="003360EF" w:rsidRPr="00D33228" w:rsidRDefault="008455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754A76C7" w14:textId="20FA6B8D" w:rsidR="003A1C7D" w:rsidRPr="00D33228" w:rsidRDefault="003A1C7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4C852089" w14:textId="77777777" w:rsidR="003360EF" w:rsidRPr="00D33228" w:rsidRDefault="00CC2B34" w:rsidP="00B83889">
            <w:pPr>
              <w:pStyle w:val="ListeMaddemi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General </w:t>
            </w:r>
            <w:r w:rsidR="00B83889" w:rsidRPr="00D33228">
              <w:rPr>
                <w:rFonts w:ascii="Arial" w:hAnsi="Arial" w:cs="Arial"/>
                <w:b w:val="0"/>
                <w:sz w:val="16"/>
                <w:szCs w:val="16"/>
              </w:rPr>
              <w:t>quiz</w:t>
            </w:r>
          </w:p>
          <w:p w14:paraId="44BB9DD7" w14:textId="2A689179" w:rsidR="00CC2B34" w:rsidRPr="00D33228" w:rsidRDefault="00CC2B34" w:rsidP="00B83889">
            <w:pPr>
              <w:pStyle w:val="ListeMaddemi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Translation activities</w:t>
            </w:r>
          </w:p>
        </w:tc>
      </w:tr>
      <w:tr w:rsidR="003360EF" w:rsidRPr="00D33228" w14:paraId="27BFB46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15E0226" w14:textId="77777777" w:rsidR="00CC2B34" w:rsidRPr="00D33228" w:rsidRDefault="00D74C9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Exam</w:t>
            </w:r>
            <w:proofErr w:type="spellEnd"/>
            <w:r w:rsidR="00CC2B34"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3224259" w14:textId="77777777" w:rsidR="001C134A" w:rsidRPr="00D33228" w:rsidRDefault="00512C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12 &amp; 13</w:t>
            </w:r>
          </w:p>
          <w:p w14:paraId="63BAB785" w14:textId="05086BF1" w:rsidR="00512CCB" w:rsidRPr="00D33228" w:rsidRDefault="00512C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D1F64A7" w14:textId="3C804CA6" w:rsidR="003360EF" w:rsidRPr="00D33228" w:rsidRDefault="00CC2B3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948A9" wp14:editId="77ADCD2E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168275</wp:posOffset>
                      </wp:positionV>
                      <wp:extent cx="57785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13.25pt" to="85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8650D66" w14:textId="577BC83C" w:rsidR="003360EF" w:rsidRPr="00D33228" w:rsidRDefault="00CC2B3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2150C488" w14:textId="77777777" w:rsidTr="001C2FE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E09233" w14:textId="77777777" w:rsidR="001C134A" w:rsidRPr="00D33228" w:rsidRDefault="00D74C9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Exam</w:t>
            </w:r>
            <w:proofErr w:type="spellEnd"/>
          </w:p>
          <w:p w14:paraId="61BC33FE" w14:textId="77777777" w:rsidR="00377C1C" w:rsidRPr="00D33228" w:rsidRDefault="00377C1C" w:rsidP="00377C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12 &amp; 13</w:t>
            </w:r>
          </w:p>
          <w:p w14:paraId="36B7484C" w14:textId="622287AF" w:rsidR="00CC2B34" w:rsidRPr="00D33228" w:rsidRDefault="00CC2B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05D5438" w14:textId="00A08F53" w:rsidR="003360EF" w:rsidRPr="00D33228" w:rsidRDefault="00CC2B3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20DC5A" wp14:editId="658F420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76835</wp:posOffset>
                      </wp:positionV>
                      <wp:extent cx="5778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.05pt" to="8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774A7A9" w14:textId="5E5B5C09" w:rsidR="003360EF" w:rsidRPr="00D33228" w:rsidRDefault="00CC2B3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67B9782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3F37C97C" w14:textId="19E551E0" w:rsidR="00B83889" w:rsidRPr="00D33228" w:rsidRDefault="00E15A50" w:rsidP="00B83889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lycée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c’est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fini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!</w:t>
            </w:r>
            <w:proofErr w:type="gramEnd"/>
          </w:p>
          <w:p w14:paraId="0D82C243" w14:textId="016E757D" w:rsidR="00E15A50" w:rsidRPr="00D33228" w:rsidRDefault="00E15A50" w:rsidP="00B838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6 Leçon21</w:t>
            </w:r>
          </w:p>
          <w:p w14:paraId="58128DB0" w14:textId="77777777" w:rsidR="00F740A4" w:rsidRPr="00D33228" w:rsidRDefault="00B83889" w:rsidP="00F740A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Parler</w:t>
            </w:r>
            <w:proofErr w:type="spellEnd"/>
            <w:r w:rsidR="00F740A4" w:rsidRPr="00D33228">
              <w:rPr>
                <w:rFonts w:ascii="Arial" w:hAnsi="Arial" w:cs="Arial"/>
                <w:sz w:val="16"/>
                <w:szCs w:val="16"/>
              </w:rPr>
              <w:t xml:space="preserve"> de ses </w:t>
            </w:r>
            <w:proofErr w:type="spellStart"/>
            <w:r w:rsidR="00F740A4" w:rsidRPr="00D33228">
              <w:rPr>
                <w:rFonts w:ascii="Arial" w:hAnsi="Arial" w:cs="Arial"/>
                <w:sz w:val="16"/>
                <w:szCs w:val="16"/>
              </w:rPr>
              <w:t>goû</w:t>
            </w:r>
            <w:r w:rsidRPr="00D33228">
              <w:rPr>
                <w:rFonts w:ascii="Arial" w:hAnsi="Arial" w:cs="Arial"/>
                <w:sz w:val="16"/>
                <w:szCs w:val="16"/>
              </w:rPr>
              <w:t>t</w:t>
            </w:r>
            <w:r w:rsidR="00F740A4" w:rsidRPr="00D33228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</w:p>
          <w:p w14:paraId="3F60DB82" w14:textId="77777777" w:rsidR="003360EF" w:rsidRPr="00D33228" w:rsidRDefault="00E15A50" w:rsidP="00451062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Raconter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évênement</w:t>
            </w:r>
            <w:proofErr w:type="spellEnd"/>
          </w:p>
          <w:p w14:paraId="71BE5660" w14:textId="77777777" w:rsidR="00E15A50" w:rsidRPr="00D33228" w:rsidRDefault="00E15A50" w:rsidP="00451062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Situer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dans le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passé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: Le</w:t>
            </w:r>
            <w:proofErr w:type="gram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passé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composé</w:t>
            </w:r>
            <w:proofErr w:type="spellEnd"/>
          </w:p>
          <w:p w14:paraId="645FD6BD" w14:textId="7FF62BA7" w:rsidR="00E15A50" w:rsidRPr="00D33228" w:rsidRDefault="00E15A50" w:rsidP="00451062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Parler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ses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études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4BBDEF72" w14:textId="37B1C6B1" w:rsidR="003360EF" w:rsidRPr="00D33228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57325677" w14:textId="77777777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412BF1DD" w14:textId="5D9570B4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(dialogues)</w:t>
            </w:r>
          </w:p>
          <w:p w14:paraId="4DEA94EF" w14:textId="51955EAC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</w:p>
          <w:p w14:paraId="7E28F9ED" w14:textId="77777777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097B9A3" w14:textId="77777777" w:rsidR="003360EF" w:rsidRPr="00D33228" w:rsidRDefault="003360EF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60EF" w:rsidRPr="00D33228" w14:paraId="45EC7ED5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51437D7B" w14:textId="01D1D10A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85D987B" w14:textId="77777777" w:rsidR="00E15A50" w:rsidRPr="00D33228" w:rsidRDefault="00E15A50" w:rsidP="00E15A50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lycée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c’est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fini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!</w:t>
            </w:r>
            <w:proofErr w:type="gramEnd"/>
          </w:p>
          <w:p w14:paraId="34001B81" w14:textId="77777777" w:rsidR="00451062" w:rsidRPr="00D33228" w:rsidRDefault="00E15A50" w:rsidP="00377C1C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chronologie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exprimer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durée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passé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composé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2BE3C8" w14:textId="77777777" w:rsidR="00E15A50" w:rsidRPr="00D33228" w:rsidRDefault="00E15A50" w:rsidP="00377C1C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</w:p>
          <w:p w14:paraId="2531C78E" w14:textId="2A5B5446" w:rsidR="00E15A50" w:rsidRPr="00D33228" w:rsidRDefault="00E15A50" w:rsidP="00377C1C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Cahier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6 Leçon21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01C14D55" w14:textId="0DA1BFF0" w:rsidR="003360EF" w:rsidRPr="00D33228" w:rsidRDefault="00E15A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6A5DC2A6" w14:textId="77777777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2A01562A" w14:textId="46BF1C44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</w:t>
            </w:r>
            <w:r w:rsidR="006C1415" w:rsidRPr="00D33228">
              <w:rPr>
                <w:b w:val="0"/>
                <w:sz w:val="16"/>
                <w:szCs w:val="16"/>
              </w:rPr>
              <w:t xml:space="preserve"> work </w:t>
            </w:r>
          </w:p>
          <w:p w14:paraId="10534667" w14:textId="1F54D06D" w:rsidR="00451062" w:rsidRPr="00D33228" w:rsidRDefault="006C1415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  <w:r w:rsidR="00451062" w:rsidRPr="00D33228">
              <w:rPr>
                <w:b w:val="0"/>
                <w:sz w:val="16"/>
                <w:szCs w:val="16"/>
              </w:rPr>
              <w:t>comprehension</w:t>
            </w:r>
          </w:p>
          <w:p w14:paraId="65C09949" w14:textId="77777777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28C56461" w14:textId="77777777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6FC078F0" w14:textId="77777777" w:rsidR="003360EF" w:rsidRPr="00D33228" w:rsidRDefault="003360EF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60EF" w:rsidRPr="00D33228" w14:paraId="25DD7FE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1CCA94A9" w14:textId="26D9DCFA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3D32A799" w14:textId="77777777" w:rsidR="00920235" w:rsidRPr="00D33228" w:rsidRDefault="00920235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FC0E19" w14:textId="77777777" w:rsidR="003360EF" w:rsidRPr="00D33228" w:rsidRDefault="006C1415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vacances</w:t>
            </w:r>
            <w:proofErr w:type="spellEnd"/>
          </w:p>
          <w:p w14:paraId="3F32824C" w14:textId="77777777" w:rsidR="006C1415" w:rsidRPr="00D33228" w:rsidRDefault="006C1415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22</w:t>
            </w:r>
          </w:p>
          <w:p w14:paraId="4D171FEE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Raconter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souvenir</w:t>
            </w:r>
            <w:proofErr w:type="spellEnd"/>
          </w:p>
          <w:p w14:paraId="1C40E273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chronologie</w:t>
            </w:r>
            <w:proofErr w:type="spellEnd"/>
          </w:p>
          <w:p w14:paraId="1EC4F23F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fréquence</w:t>
            </w:r>
            <w:proofErr w:type="spellEnd"/>
          </w:p>
          <w:p w14:paraId="5B545A71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L’imparfait</w:t>
            </w:r>
            <w:proofErr w:type="spellEnd"/>
          </w:p>
          <w:p w14:paraId="22B5E4B9" w14:textId="4D299C80" w:rsidR="00920235" w:rsidRPr="00D33228" w:rsidRDefault="00920235" w:rsidP="009202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C0EB148" w14:textId="77777777" w:rsidR="003360EF" w:rsidRPr="00D33228" w:rsidRDefault="00192A8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37145211" w14:textId="5B4DA7B6" w:rsidR="007505AC" w:rsidRPr="00D33228" w:rsidRDefault="00750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04AF5A4" w14:textId="77777777" w:rsidR="00C6275E" w:rsidRPr="00D33228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26BE3FD0" w14:textId="77777777" w:rsidR="00C6275E" w:rsidRPr="00D33228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219D2D3F" w14:textId="35D61908" w:rsidR="007505AC" w:rsidRPr="00D33228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proofErr w:type="spellStart"/>
            <w:r w:rsidRPr="00D33228">
              <w:rPr>
                <w:b w:val="0"/>
                <w:sz w:val="16"/>
                <w:szCs w:val="16"/>
              </w:rPr>
              <w:t>Wordwall</w:t>
            </w:r>
            <w:proofErr w:type="spellEnd"/>
          </w:p>
        </w:tc>
      </w:tr>
      <w:tr w:rsidR="005221D8" w:rsidRPr="00D33228" w14:paraId="034432E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D80E60F" w14:textId="003C1ED6" w:rsidR="005221D8" w:rsidRPr="00D33228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5151EF44" w14:textId="77777777" w:rsidR="005221D8" w:rsidRPr="00D33228" w:rsidRDefault="005221D8" w:rsidP="00C627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30E22B" w14:textId="2C7A16D9" w:rsidR="006C1415" w:rsidRPr="00D33228" w:rsidRDefault="006C1415" w:rsidP="00C6275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Cahier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6 Leçon22</w:t>
            </w:r>
          </w:p>
          <w:p w14:paraId="69B3B3C0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Raconter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souvenir</w:t>
            </w:r>
            <w:proofErr w:type="spellEnd"/>
          </w:p>
          <w:p w14:paraId="2E03BDE5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chronologie</w:t>
            </w:r>
            <w:proofErr w:type="spellEnd"/>
          </w:p>
          <w:p w14:paraId="6098B84E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fréquence</w:t>
            </w:r>
            <w:proofErr w:type="spellEnd"/>
          </w:p>
          <w:p w14:paraId="1164F911" w14:textId="5DE3786D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L’imparfait</w:t>
            </w:r>
            <w:proofErr w:type="spellEnd"/>
          </w:p>
          <w:p w14:paraId="1506B42E" w14:textId="75D4DE10" w:rsidR="006C1415" w:rsidRPr="00D33228" w:rsidRDefault="006C1415" w:rsidP="00C627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D3AFD50" w14:textId="23A077D3" w:rsidR="005221D8" w:rsidRPr="00D33228" w:rsidRDefault="00AE369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811E05F" w14:textId="77777777" w:rsidR="00AE3695" w:rsidRPr="00D33228" w:rsidRDefault="00AE3695" w:rsidP="00AE3695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50D97261" w14:textId="77777777" w:rsidR="00AE3695" w:rsidRPr="00D33228" w:rsidRDefault="00AE3695" w:rsidP="00AE3695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Pair and group work </w:t>
            </w:r>
          </w:p>
          <w:p w14:paraId="4105D339" w14:textId="77777777" w:rsidR="00AE3695" w:rsidRPr="00D33228" w:rsidRDefault="00AE3695" w:rsidP="00AE3695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Listening comprehension</w:t>
            </w:r>
          </w:p>
          <w:p w14:paraId="1784FF56" w14:textId="77777777" w:rsidR="00AE3695" w:rsidRPr="00D33228" w:rsidRDefault="00AE3695" w:rsidP="00AE3695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6444409C" w14:textId="77777777" w:rsidR="00AE3695" w:rsidRPr="00D33228" w:rsidRDefault="00AE3695" w:rsidP="00AE3695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3275C6F" w14:textId="77777777" w:rsidR="00AE3695" w:rsidRPr="00D33228" w:rsidRDefault="00AE3695" w:rsidP="00C6275E">
            <w:pPr>
              <w:rPr>
                <w:sz w:val="16"/>
                <w:szCs w:val="16"/>
              </w:rPr>
            </w:pPr>
          </w:p>
          <w:p w14:paraId="298DC44B" w14:textId="77777777" w:rsidR="00C6275E" w:rsidRPr="00D33228" w:rsidRDefault="00C6275E" w:rsidP="00C6275E">
            <w:pPr>
              <w:rPr>
                <w:sz w:val="16"/>
                <w:szCs w:val="16"/>
              </w:rPr>
            </w:pPr>
          </w:p>
          <w:p w14:paraId="1B14AD2C" w14:textId="13CCB374" w:rsidR="005221D8" w:rsidRPr="00D33228" w:rsidRDefault="005221D8" w:rsidP="00C627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290" w:rsidRPr="00D33228" w14:paraId="7FF5CB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D33228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6FCC276" w14:textId="77777777" w:rsidR="00920235" w:rsidRPr="00D33228" w:rsidRDefault="00920235" w:rsidP="00AD24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A11B9A" w14:textId="77777777" w:rsidR="006E6F60" w:rsidRPr="00D33228" w:rsidRDefault="00AD240D" w:rsidP="00AD24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Préparation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pour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l’oral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1DAC795" w14:textId="3E3E1C99" w:rsidR="006E6F60" w:rsidRPr="00D33228" w:rsidRDefault="006E6F60" w:rsidP="006E6F60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présenter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60206C" w14:textId="6580779C" w:rsidR="00C6275E" w:rsidRPr="00D33228" w:rsidRDefault="006E6F60" w:rsidP="006E6F60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</w:t>
            </w:r>
            <w:r w:rsidR="00AD240D" w:rsidRPr="00D33228">
              <w:rPr>
                <w:rFonts w:ascii="Arial" w:hAnsi="Arial" w:cs="Arial"/>
                <w:sz w:val="16"/>
                <w:szCs w:val="16"/>
              </w:rPr>
              <w:t>aconter</w:t>
            </w:r>
            <w:proofErr w:type="spellEnd"/>
            <w:r w:rsidR="00AD240D"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="00AD240D" w:rsidRPr="00D33228">
              <w:rPr>
                <w:rFonts w:ascii="Arial" w:hAnsi="Arial" w:cs="Arial"/>
                <w:sz w:val="16"/>
                <w:szCs w:val="16"/>
              </w:rPr>
              <w:t>souvenir</w:t>
            </w:r>
            <w:proofErr w:type="spellEnd"/>
            <w:r w:rsidR="00AD240D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D240D" w:rsidRPr="00D33228"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 w:rsidR="00AD240D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D240D" w:rsidRPr="00D33228">
              <w:rPr>
                <w:rFonts w:ascii="Arial" w:hAnsi="Arial" w:cs="Arial"/>
                <w:sz w:val="16"/>
                <w:szCs w:val="16"/>
              </w:rPr>
              <w:t>passé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7DBCC1D" w14:textId="77777777" w:rsidR="00AD240D" w:rsidRPr="00D33228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34C8B00B" w14:textId="663241C9" w:rsidR="00883290" w:rsidRPr="00D33228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D1508E3" w14:textId="6D5D7735" w:rsidR="00C6275E" w:rsidRPr="00D33228" w:rsidRDefault="00C6275E" w:rsidP="00AD240D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</w:t>
            </w:r>
            <w:r w:rsidR="00AD240D" w:rsidRPr="00D33228">
              <w:rPr>
                <w:b w:val="0"/>
                <w:sz w:val="16"/>
                <w:szCs w:val="16"/>
              </w:rPr>
              <w:t>oup work : dialogues</w:t>
            </w:r>
          </w:p>
          <w:p w14:paraId="2E8AF48D" w14:textId="6E3C1F02" w:rsidR="00C6275E" w:rsidRPr="00D33228" w:rsidRDefault="00AD240D" w:rsidP="00AD240D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and w</w:t>
            </w:r>
            <w:r w:rsidR="00C6275E" w:rsidRPr="00D33228">
              <w:rPr>
                <w:b w:val="0"/>
                <w:sz w:val="16"/>
                <w:szCs w:val="16"/>
              </w:rPr>
              <w:t>riting short messages and forms</w:t>
            </w:r>
          </w:p>
          <w:p w14:paraId="207C2AB8" w14:textId="77777777" w:rsidR="006E6F60" w:rsidRPr="00D33228" w:rsidRDefault="006E6F60" w:rsidP="006E6F60">
            <w:pPr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QUIZZIZZ</w:t>
            </w:r>
          </w:p>
          <w:p w14:paraId="0C7986E6" w14:textId="77777777" w:rsidR="006E6F60" w:rsidRPr="00D33228" w:rsidRDefault="006E6F60" w:rsidP="006E6F60">
            <w:pPr>
              <w:pStyle w:val="ListeMaddemi"/>
              <w:numPr>
                <w:ilvl w:val="0"/>
                <w:numId w:val="0"/>
              </w:numPr>
              <w:rPr>
                <w:b w:val="0"/>
                <w:sz w:val="16"/>
                <w:szCs w:val="16"/>
              </w:rPr>
            </w:pPr>
          </w:p>
          <w:p w14:paraId="1216638D" w14:textId="77777777" w:rsidR="00883290" w:rsidRPr="00D33228" w:rsidRDefault="00883290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2C2" w:rsidRPr="00D33228" w14:paraId="77110B0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D33228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  <w:r w:rsidR="00883290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779B7C00" w14:textId="18C98056" w:rsidR="00691A11" w:rsidRPr="00D33228" w:rsidRDefault="006E6F60" w:rsidP="00AE369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Compréhension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l’oral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: se</w:t>
            </w:r>
            <w:proofErr w:type="gram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présenter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parler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passé</w:t>
            </w:r>
            <w:proofErr w:type="spellEnd"/>
          </w:p>
          <w:p w14:paraId="422F2B1A" w14:textId="77777777" w:rsidR="006E6F60" w:rsidRPr="00D33228" w:rsidRDefault="006E6F60" w:rsidP="00AE369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DELF A1</w:t>
            </w:r>
          </w:p>
          <w:p w14:paraId="49076272" w14:textId="77777777" w:rsidR="006E6F60" w:rsidRPr="00D33228" w:rsidRDefault="006E6F60" w:rsidP="00AE36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7B399A" w14:textId="054D2B8D" w:rsidR="006E6F60" w:rsidRPr="00D33228" w:rsidRDefault="006E6F60" w:rsidP="00AE369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Traduction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phrases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simples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0B1E3F1" w14:textId="77777777" w:rsidR="007152C2" w:rsidRPr="00D33228" w:rsidRDefault="00192A8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225D9DC4" w14:textId="54722257" w:rsidR="00691A11" w:rsidRPr="00D33228" w:rsidRDefault="00691A1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(Totem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3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3237D4D1" w14:textId="77777777" w:rsidR="00691A11" w:rsidRPr="00D33228" w:rsidRDefault="00691A11" w:rsidP="00691A11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22EC310A" w14:textId="0581115A" w:rsidR="00691A11" w:rsidRPr="00D33228" w:rsidRDefault="006E6F60" w:rsidP="00691A11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and </w:t>
            </w:r>
            <w:r w:rsidR="00691A11" w:rsidRPr="00D33228">
              <w:rPr>
                <w:b w:val="0"/>
                <w:sz w:val="16"/>
                <w:szCs w:val="16"/>
              </w:rPr>
              <w:t>comprehension</w:t>
            </w:r>
          </w:p>
          <w:p w14:paraId="7C7A335A" w14:textId="21C5A3D2" w:rsidR="007152C2" w:rsidRPr="00D33228" w:rsidRDefault="00691A11" w:rsidP="00691A11">
            <w:pPr>
              <w:pStyle w:val="ListeMaddemi"/>
              <w:rPr>
                <w:b w:val="0"/>
                <w:sz w:val="16"/>
                <w:szCs w:val="16"/>
              </w:rPr>
            </w:pPr>
            <w:proofErr w:type="spellStart"/>
            <w:r w:rsidRPr="00D33228">
              <w:rPr>
                <w:b w:val="0"/>
                <w:sz w:val="16"/>
                <w:szCs w:val="16"/>
              </w:rPr>
              <w:t>Wordwall</w:t>
            </w:r>
            <w:proofErr w:type="spellEnd"/>
            <w:r w:rsidRPr="00D33228">
              <w:rPr>
                <w:b w:val="0"/>
                <w:sz w:val="16"/>
                <w:szCs w:val="16"/>
              </w:rPr>
              <w:t xml:space="preserve"> to learn more vocabulary</w:t>
            </w:r>
          </w:p>
        </w:tc>
      </w:tr>
      <w:tr w:rsidR="00883290" w:rsidRPr="00D33228" w14:paraId="11CE4BF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3E07417" w14:textId="26954F13" w:rsidR="00883290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34D275E4" w14:textId="4F6B74A9" w:rsidR="00883290" w:rsidRPr="00D33228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8675DE5" w14:textId="03CA807A" w:rsidR="00883290" w:rsidRPr="00D33228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AF8983" w14:textId="77777777" w:rsidR="00736AD9" w:rsidRPr="00D33228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General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AB1A0E7" w14:textId="77777777" w:rsidR="00736AD9" w:rsidRPr="00D33228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Practice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presentation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017603" w14:textId="62A0A30C" w:rsidR="00736AD9" w:rsidRPr="00D33228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94F0A0B" w14:textId="77777777" w:rsidR="004F02C4" w:rsidRPr="00D33228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818FDD3" w14:textId="684150BD" w:rsidR="00883290" w:rsidRPr="00D33228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role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play</w:t>
            </w:r>
            <w:proofErr w:type="spellEnd"/>
          </w:p>
        </w:tc>
      </w:tr>
      <w:tr w:rsidR="00883290" w:rsidRPr="00D33228" w14:paraId="0003BC82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ABA8DD" w14:textId="583DD588" w:rsidR="00883290" w:rsidRPr="00D33228" w:rsidRDefault="004F02C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35A7EF" wp14:editId="7E5974B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86360</wp:posOffset>
                      </wp:positionV>
                      <wp:extent cx="57785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6.8pt" to="7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37A25AB" w14:textId="7F254424" w:rsidR="00883290" w:rsidRPr="00D33228" w:rsidRDefault="004F02C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CC1866" w:rsidRPr="00D33228" w14:paraId="0CD3D985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9C0D284" w14:textId="2AA70C4A" w:rsidR="00CC1866" w:rsidRPr="00D33228" w:rsidRDefault="004F02C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95C73" wp14:editId="0813C3E6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97790</wp:posOffset>
                      </wp:positionV>
                      <wp:extent cx="57785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7.7pt" to="7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558DAF0" w14:textId="53B4074C" w:rsidR="00CC1866" w:rsidRPr="00D33228" w:rsidRDefault="004F02C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D33228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Resources</w:t>
            </w:r>
            <w:proofErr w:type="spellEnd"/>
          </w:p>
        </w:tc>
      </w:tr>
      <w:tr w:rsidR="003360EF" w:rsidRPr="00D33228" w14:paraId="18511C52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Textbook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7FCEFB8B" w14:textId="77777777" w:rsidR="0074148B" w:rsidRPr="00D33228" w:rsidRDefault="0074148B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429508F2" w14:textId="3948F88A" w:rsidR="0074148B" w:rsidRPr="00D33228" w:rsidRDefault="0074148B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1 ,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Hachette</w:t>
            </w:r>
            <w:proofErr w:type="spellEnd"/>
            <w:proofErr w:type="gram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İSBN 978-2-01-513575-5</w:t>
            </w:r>
          </w:p>
          <w:p w14:paraId="0E9B38A1" w14:textId="3E1AA7DF" w:rsidR="003360EF" w:rsidRPr="00D33228" w:rsidRDefault="00D61432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Bonjour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et </w:t>
            </w:r>
            <w:proofErr w:type="spellStart"/>
            <w:proofErr w:type="gram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bienvenue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!</w:t>
            </w:r>
            <w:proofErr w:type="gram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A1.1 DİDİER FLE</w:t>
            </w:r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ISBN:</w:t>
            </w:r>
            <w:r w:rsidR="003A1C7D" w:rsidRPr="00D33228">
              <w:rPr>
                <w:sz w:val="16"/>
                <w:szCs w:val="16"/>
              </w:rPr>
              <w:t xml:space="preserve"> </w:t>
            </w:r>
            <w:proofErr w:type="gramStart"/>
            <w:r w:rsidR="003A1C7D" w:rsidRPr="00D33228">
              <w:rPr>
                <w:rFonts w:ascii="Arial" w:hAnsi="Arial" w:cs="Arial"/>
                <w:sz w:val="16"/>
                <w:szCs w:val="16"/>
              </w:rPr>
              <w:t>9782278110803</w:t>
            </w:r>
            <w:proofErr w:type="gramEnd"/>
          </w:p>
          <w:p w14:paraId="65A4DCCF" w14:textId="77777777" w:rsidR="003A1C7D" w:rsidRPr="00D33228" w:rsidRDefault="003A1C7D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6ECB37C8" w14:textId="667E2EF7" w:rsidR="00165173" w:rsidRPr="00D33228" w:rsidRDefault="00165173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Totem 1,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Hachette</w:t>
            </w:r>
            <w:proofErr w:type="spellEnd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ISBN : 978</w:t>
            </w:r>
            <w:proofErr w:type="gramEnd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-2-01-156048-3</w:t>
            </w:r>
          </w:p>
          <w:p w14:paraId="1AF085FE" w14:textId="65673398" w:rsidR="00094DB0" w:rsidRPr="00D33228" w:rsidRDefault="00094DB0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3360EF" w:rsidRPr="00D33228" w14:paraId="0F5447F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Recommended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References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4FE9494A" w14:textId="77777777" w:rsidR="00080C17" w:rsidRPr="00D33228" w:rsidRDefault="00080C17" w:rsidP="00080C17">
            <w:pPr>
              <w:pStyle w:val="ListeMaddemi"/>
              <w:numPr>
                <w:ilvl w:val="0"/>
                <w:numId w:val="0"/>
              </w:numPr>
              <w:rPr>
                <w:b w:val="0"/>
                <w:sz w:val="16"/>
                <w:szCs w:val="16"/>
                <w:lang w:val="fr-FR"/>
              </w:rPr>
            </w:pPr>
            <w:r w:rsidRPr="00D33228">
              <w:rPr>
                <w:sz w:val="16"/>
                <w:szCs w:val="16"/>
                <w:lang w:val="fr-FR"/>
              </w:rPr>
              <w:t xml:space="preserve">Online </w:t>
            </w:r>
            <w:proofErr w:type="spellStart"/>
            <w:r w:rsidRPr="00D33228">
              <w:rPr>
                <w:sz w:val="16"/>
                <w:szCs w:val="16"/>
                <w:lang w:val="fr-FR"/>
              </w:rPr>
              <w:t>resources</w:t>
            </w:r>
            <w:proofErr w:type="spellEnd"/>
            <w:r w:rsidRPr="00D33228">
              <w:rPr>
                <w:b w:val="0"/>
                <w:sz w:val="16"/>
                <w:szCs w:val="16"/>
                <w:lang w:val="fr-FR"/>
              </w:rPr>
              <w:t xml:space="preserve">: TV5MONDE, RFI Savoirs, </w:t>
            </w:r>
            <w:proofErr w:type="spellStart"/>
            <w:r w:rsidRPr="00D33228">
              <w:rPr>
                <w:b w:val="0"/>
                <w:sz w:val="16"/>
                <w:szCs w:val="16"/>
                <w:lang w:val="fr-FR"/>
              </w:rPr>
              <w:t>Duolingo</w:t>
            </w:r>
            <w:proofErr w:type="spellEnd"/>
            <w:r w:rsidRPr="00D33228">
              <w:rPr>
                <w:b w:val="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D33228">
              <w:rPr>
                <w:b w:val="0"/>
                <w:sz w:val="16"/>
                <w:szCs w:val="16"/>
                <w:lang w:val="fr-FR"/>
              </w:rPr>
              <w:t>Quizlet</w:t>
            </w:r>
            <w:proofErr w:type="spellEnd"/>
          </w:p>
          <w:p w14:paraId="06D75E96" w14:textId="77777777" w:rsidR="003360EF" w:rsidRPr="00D33228" w:rsidRDefault="003360EF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fr-FR"/>
              </w:rPr>
            </w:pPr>
          </w:p>
        </w:tc>
      </w:tr>
      <w:tr w:rsidR="003360EF" w:rsidRPr="00D33228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D33228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Evaluation</w:t>
            </w:r>
          </w:p>
        </w:tc>
      </w:tr>
      <w:tr w:rsidR="003360EF" w:rsidRPr="00D33228" w14:paraId="6BF8850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D33228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Notes</w:t>
            </w:r>
            <w:proofErr w:type="spellEnd"/>
          </w:p>
        </w:tc>
      </w:tr>
      <w:tr w:rsidR="003360EF" w:rsidRPr="00D33228" w14:paraId="00F394B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2616EA89" w:rsidR="003360EF" w:rsidRPr="00D33228" w:rsidRDefault="00094DB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080965BC" w:rsidR="003360EF" w:rsidRPr="00D33228" w:rsidRDefault="002153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094DB0" w:rsidRPr="00D33228">
              <w:rPr>
                <w:rFonts w:ascii="Arial" w:hAnsi="Arial" w:cs="Arial"/>
                <w:bCs/>
                <w:sz w:val="16"/>
                <w:szCs w:val="16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1A0D07DE" w14:textId="6AD4A7B7" w:rsidR="003360EF" w:rsidRPr="00D33228" w:rsidRDefault="00094DB0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24FA7"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AA5530" w:rsidRPr="00D33228" w14:paraId="35B0CC65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36A09F4" w14:textId="7E0EABDA" w:rsidR="00AA5530" w:rsidRPr="00D33228" w:rsidRDefault="00AA55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760CBF83" w14:textId="5D76A68E" w:rsidR="00AA5530" w:rsidRPr="00D33228" w:rsidRDefault="002E4871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621BF7AE" w14:textId="383D2BC4" w:rsidR="00AA5530" w:rsidRPr="00D33228" w:rsidRDefault="002E487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AA5530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65F9A80C" w14:textId="41600981" w:rsidR="00AA5530" w:rsidRPr="00D33228" w:rsidRDefault="00AA5530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presentation</w:t>
            </w:r>
            <w:proofErr w:type="spellEnd"/>
          </w:p>
        </w:tc>
      </w:tr>
      <w:tr w:rsidR="00BB49BA" w:rsidRPr="00D33228" w14:paraId="67EFC2D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1B9DB5E8" w14:textId="7A9CB473" w:rsidR="001C134A" w:rsidRPr="00D33228" w:rsidRDefault="00094DB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Speaking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73D82CDC" w:rsidR="00BB49BA" w:rsidRPr="00D33228" w:rsidRDefault="00094DB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35F4C8E1" w:rsidR="00BB49BA" w:rsidRPr="00D33228" w:rsidRDefault="00561E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6C432BAF" w14:textId="2B157643" w:rsidR="00BB49BA" w:rsidRPr="00D33228" w:rsidRDefault="007E21ED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Introduction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presentation</w:t>
            </w:r>
            <w:proofErr w:type="spellEnd"/>
          </w:p>
        </w:tc>
      </w:tr>
      <w:tr w:rsidR="00A566C4" w:rsidRPr="00D33228" w14:paraId="68F59A27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741351E7" w14:textId="78BB9138" w:rsidR="001C134A" w:rsidRPr="00D33228" w:rsidRDefault="00094DB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5C0BA994" w:rsidR="00A566C4" w:rsidRPr="00D33228" w:rsidRDefault="00AA553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474EC564" w:rsidR="00A566C4" w:rsidRPr="00D33228" w:rsidRDefault="002E487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561E9D" w:rsidRPr="00D33228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51E8BF09" w14:textId="44D5B6E8" w:rsidR="00A566C4" w:rsidRPr="00D33228" w:rsidRDefault="007E21ED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gram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test</w:t>
            </w:r>
            <w:proofErr w:type="gramEnd"/>
          </w:p>
        </w:tc>
      </w:tr>
      <w:tr w:rsidR="003360EF" w:rsidRPr="00D33228" w14:paraId="4E1E2B2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6BC58BA6" w:rsidR="003360EF" w:rsidRPr="00D33228" w:rsidRDefault="00094DB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5C61974B" w:rsidR="003360EF" w:rsidRPr="00D33228" w:rsidRDefault="002E487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="00094DB0" w:rsidRPr="00D33228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561E9D" w:rsidRPr="00D33228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5C4EE7E4" w14:textId="2C5D80BE" w:rsidR="00561E9D" w:rsidRPr="00D33228" w:rsidRDefault="007E21ED" w:rsidP="00561E9D">
            <w:pPr>
              <w:pStyle w:val="ListeMaddemi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Comprehensive written examination</w:t>
            </w:r>
          </w:p>
          <w:p w14:paraId="7D234BC1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</w:tc>
      </w:tr>
      <w:tr w:rsidR="003360EF" w:rsidRPr="00D33228" w14:paraId="7B64688F" w14:textId="77777777" w:rsidTr="00561E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auto"/>
            <w:vAlign w:val="center"/>
          </w:tcPr>
          <w:p w14:paraId="766AD46E" w14:textId="77777777" w:rsidR="001C134A" w:rsidRPr="00D33228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lastRenderedPageBreak/>
              <w:t xml:space="preserve">ECTS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Table</w:t>
            </w:r>
            <w:proofErr w:type="spellEnd"/>
          </w:p>
        </w:tc>
      </w:tr>
      <w:tr w:rsidR="003360EF" w:rsidRPr="00D33228" w14:paraId="1B897090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3360EF" w:rsidRPr="00D33228" w14:paraId="5D14934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02B01311" w14:textId="77777777" w:rsidR="001C134A" w:rsidRPr="00D33228" w:rsidRDefault="00D74C94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566C4" w:rsidRPr="00D3322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0BF05DDB" w:rsidR="003360EF" w:rsidRPr="00D33228" w:rsidRDefault="001718C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4133035B" w14:textId="3CC75E0C" w:rsidR="003360EF" w:rsidRPr="00D33228" w:rsidRDefault="00211C3F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42</w:t>
            </w:r>
          </w:p>
        </w:tc>
      </w:tr>
      <w:tr w:rsidR="003360EF" w:rsidRPr="00D33228" w14:paraId="3D6E270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1C134A" w:rsidRPr="00D33228" w:rsidRDefault="00D74C94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Out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-of-Class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270511AF" w:rsidR="003360EF" w:rsidRPr="00D33228" w:rsidRDefault="003360EF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11C3F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521E5168" w:rsidR="003360EF" w:rsidRPr="00D33228" w:rsidRDefault="00211C3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305EBC64" w14:textId="227969FF" w:rsidR="003360EF" w:rsidRPr="00D33228" w:rsidRDefault="00211C3F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28</w:t>
            </w:r>
          </w:p>
        </w:tc>
      </w:tr>
      <w:tr w:rsidR="00D24AE5" w:rsidRPr="00D33228" w14:paraId="239A27B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45DC74E3" w14:textId="6DDA2018" w:rsidR="00D24AE5" w:rsidRPr="00D33228" w:rsidRDefault="00970E35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examination</w:t>
            </w:r>
            <w:proofErr w:type="spellEnd"/>
            <w:r w:rsidR="00880F10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71C12460" w:rsidR="00D24AE5" w:rsidRPr="00D33228" w:rsidRDefault="009202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17D6DB9F" w14:textId="28F5D7B9" w:rsidR="00D24AE5" w:rsidRPr="00D33228" w:rsidRDefault="00211C3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28B42FCA" w14:textId="0C318425" w:rsidR="00D24AE5" w:rsidRPr="00D33228" w:rsidRDefault="00211C3F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880F10" w:rsidRPr="00D33228" w14:paraId="021622C4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6BF3187B" w14:textId="1017EE01" w:rsidR="001C134A" w:rsidRPr="00D33228" w:rsidRDefault="00970E35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5F4CFCCD" w:rsidR="00880F10" w:rsidRPr="00D33228" w:rsidRDefault="003E5078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2ABE267" w14:textId="21BA3658" w:rsidR="00880F10" w:rsidRPr="00D33228" w:rsidRDefault="003E507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57195671" w14:textId="0D441FC0" w:rsidR="00880F10" w:rsidRPr="00D33228" w:rsidRDefault="008D74B8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</w:tr>
      <w:tr w:rsidR="003360EF" w:rsidRPr="00D33228" w14:paraId="2E004008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auto"/>
            <w:vAlign w:val="center"/>
          </w:tcPr>
          <w:p w14:paraId="58B25C38" w14:textId="7460FCD1" w:rsidR="003360EF" w:rsidRPr="00D33228" w:rsidRDefault="0009745F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880F10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+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Preparation</w:t>
            </w:r>
            <w:proofErr w:type="spellEnd"/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auto"/>
            <w:vAlign w:val="center"/>
          </w:tcPr>
          <w:p w14:paraId="4D88A7C9" w14:textId="011261C0" w:rsidR="003360EF" w:rsidRPr="00D33228" w:rsidRDefault="00970E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</w:tcPr>
          <w:p w14:paraId="0E99A2E3" w14:textId="796E1902" w:rsidR="003360EF" w:rsidRPr="00D33228" w:rsidRDefault="00211C3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auto"/>
            <w:vAlign w:val="center"/>
          </w:tcPr>
          <w:p w14:paraId="370AA247" w14:textId="67AE522C" w:rsidR="003360EF" w:rsidRPr="00D33228" w:rsidRDefault="006F007B" w:rsidP="003E5078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  <w:bookmarkStart w:id="0" w:name="_GoBack"/>
            <w:bookmarkEnd w:id="0"/>
          </w:p>
        </w:tc>
      </w:tr>
      <w:tr w:rsidR="003360EF" w:rsidRPr="00D33228" w14:paraId="504FBA74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AA53C42" w14:textId="48FEE7C3" w:rsidR="003360EF" w:rsidRPr="00D33228" w:rsidRDefault="006F007B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6</w:t>
            </w:r>
            <w:r w:rsidR="003360E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Final </w:t>
            </w:r>
            <w:proofErr w:type="spellStart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880F10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(Final </w:t>
            </w:r>
            <w:proofErr w:type="spellStart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+ Final </w:t>
            </w:r>
            <w:proofErr w:type="spellStart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Preparation</w:t>
            </w:r>
            <w:proofErr w:type="spellEnd"/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1005A983" w14:textId="393CBDDF" w:rsidR="003360EF" w:rsidRPr="00D33228" w:rsidRDefault="00970E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444D1E5" w14:textId="4B32120C" w:rsidR="003360EF" w:rsidRPr="00D33228" w:rsidRDefault="00970E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1718C7" w:rsidRPr="00D33228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F3506B9" w14:textId="6437AA68" w:rsidR="003360EF" w:rsidRPr="00D33228" w:rsidRDefault="00970E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  <w:r w:rsidR="001718C7" w:rsidRPr="00D33228"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EC693D" w:rsidRPr="00D33228" w14:paraId="4135CEFE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B0C66A" w14:textId="4F216B79" w:rsidR="00EC693D" w:rsidRPr="00D33228" w:rsidRDefault="0009745F" w:rsidP="00EC693D">
            <w:pPr>
              <w:jc w:val="righ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Total</w:t>
            </w:r>
            <w:r w:rsidR="00EC693D" w:rsidRPr="00D33228">
              <w:rPr>
                <w:rFonts w:ascii="Arial" w:hAnsi="Arial" w:cs="Arial"/>
                <w:bCs w:val="0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C1D3CB3" w:rsidR="00EC693D" w:rsidRPr="00D33228" w:rsidRDefault="00080C17" w:rsidP="00D41B6B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  <w:r w:rsidR="001718C7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0</w:t>
            </w:r>
            <w:r w:rsidR="00211C3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</w:p>
        </w:tc>
      </w:tr>
      <w:tr w:rsidR="00EC693D" w:rsidRPr="00D33228" w14:paraId="5C9094D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D33228" w:rsidRDefault="0009745F" w:rsidP="00EC693D">
            <w:pPr>
              <w:jc w:val="righ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Total</w:t>
            </w:r>
            <w:r w:rsidR="00EC693D" w:rsidRPr="00D33228">
              <w:rPr>
                <w:rFonts w:ascii="Arial" w:hAnsi="Arial" w:cs="Arial"/>
                <w:bCs w:val="0"/>
                <w:sz w:val="16"/>
                <w:szCs w:val="16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5AAED7D" w:rsidR="00EC693D" w:rsidRPr="00D33228" w:rsidRDefault="001718C7" w:rsidP="00D41B6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  <w:r w:rsidR="008D74B8" w:rsidRPr="00D33228">
              <w:rPr>
                <w:rFonts w:ascii="Arial" w:hAnsi="Arial" w:cs="Arial"/>
                <w:b w:val="0"/>
                <w:sz w:val="16"/>
                <w:szCs w:val="16"/>
              </w:rPr>
              <w:t>.</w:t>
            </w:r>
            <w:r w:rsidR="00211C3F">
              <w:rPr>
                <w:rFonts w:ascii="Arial" w:hAnsi="Arial" w:cs="Arial"/>
                <w:b w:val="0"/>
                <w:sz w:val="16"/>
                <w:szCs w:val="16"/>
              </w:rPr>
              <w:t>36</w:t>
            </w:r>
          </w:p>
        </w:tc>
      </w:tr>
      <w:tr w:rsidR="00EC693D" w:rsidRPr="00D33228" w14:paraId="2CA46DB3" w14:textId="77777777" w:rsidTr="001C2F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D33228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 xml:space="preserve">ECTS </w:t>
            </w:r>
            <w:proofErr w:type="spellStart"/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Credit</w:t>
            </w:r>
            <w:proofErr w:type="spellEnd"/>
            <w:r w:rsidR="00EC693D" w:rsidRPr="00D33228">
              <w:rPr>
                <w:rFonts w:ascii="Arial" w:hAnsi="Arial" w:cs="Arial"/>
                <w:bCs w:val="0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B96D2E4" w:rsidR="00EC693D" w:rsidRPr="00D33228" w:rsidRDefault="001718C7" w:rsidP="00D41B6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</w:tr>
    </w:tbl>
    <w:p w14:paraId="3B11445E" w14:textId="77777777" w:rsidR="003237AD" w:rsidRPr="00D33228" w:rsidRDefault="003237AD">
      <w:pPr>
        <w:rPr>
          <w:rFonts w:ascii="Arial" w:hAnsi="Arial" w:cs="Arial"/>
          <w:sz w:val="16"/>
          <w:szCs w:val="16"/>
        </w:rPr>
      </w:pPr>
    </w:p>
    <w:p w14:paraId="2078A9E9" w14:textId="449FE208" w:rsidR="003237AD" w:rsidRPr="00D33228" w:rsidRDefault="003237AD">
      <w:pPr>
        <w:rPr>
          <w:rFonts w:ascii="Arial" w:hAnsi="Arial" w:cs="Arial"/>
          <w:sz w:val="16"/>
          <w:szCs w:val="16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D3322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Past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Term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Achievements</w:t>
            </w:r>
            <w:proofErr w:type="spellEnd"/>
          </w:p>
        </w:tc>
      </w:tr>
      <w:tr w:rsidR="003237AD" w:rsidRPr="00D33228" w14:paraId="0FFE37D7" w14:textId="77777777" w:rsidTr="0014212F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22560372" w:rsidR="003237AD" w:rsidRPr="00D33228" w:rsidRDefault="000862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8CEF88A" wp14:editId="7D372FDD">
                  <wp:extent cx="3009900" cy="2057400"/>
                  <wp:effectExtent l="0" t="0" r="19050" b="19050"/>
                  <wp:docPr id="3" name="Graf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392B0C1B" w:rsidR="003237AD" w:rsidRPr="00D33228" w:rsidRDefault="000862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7C2D91" wp14:editId="51F14665">
                  <wp:extent cx="3000375" cy="2124075"/>
                  <wp:effectExtent l="0" t="0" r="9525" b="9525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D33228" w14:paraId="3D2DB275" w14:textId="77777777" w:rsidTr="00D62080">
        <w:tblPrEx>
          <w:tblCellMar>
            <w:left w:w="70" w:type="dxa"/>
            <w:right w:w="7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16098C3" w:rsidR="003237AD" w:rsidRPr="00D33228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41D12810" w:rsidR="003237AD" w:rsidRPr="00D33228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14:paraId="4CF07066" w14:textId="77777777" w:rsidR="003A4CE2" w:rsidRPr="00D33228" w:rsidRDefault="003A4CE2">
      <w:pPr>
        <w:rPr>
          <w:rFonts w:ascii="Arial" w:hAnsi="Arial" w:cs="Arial"/>
          <w:sz w:val="16"/>
          <w:szCs w:val="16"/>
          <w:lang w:val="fr-FR"/>
        </w:rPr>
      </w:pPr>
    </w:p>
    <w:sectPr w:rsidR="003A4CE2" w:rsidRPr="00D33228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0500E" w14:textId="77777777" w:rsidR="009026F2" w:rsidRDefault="009026F2" w:rsidP="0034027E">
      <w:r>
        <w:separator/>
      </w:r>
    </w:p>
  </w:endnote>
  <w:endnote w:type="continuationSeparator" w:id="0">
    <w:p w14:paraId="0E1B83D2" w14:textId="77777777" w:rsidR="009026F2" w:rsidRDefault="009026F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A3F2C" w14:textId="77777777" w:rsidR="009026F2" w:rsidRDefault="009026F2" w:rsidP="0034027E">
      <w:r>
        <w:separator/>
      </w:r>
    </w:p>
  </w:footnote>
  <w:footnote w:type="continuationSeparator" w:id="0">
    <w:p w14:paraId="4849A8BE" w14:textId="77777777" w:rsidR="009026F2" w:rsidRDefault="009026F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4C4"/>
    <w:multiLevelType w:val="hybridMultilevel"/>
    <w:tmpl w:val="EF6CC18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B5938"/>
    <w:multiLevelType w:val="hybridMultilevel"/>
    <w:tmpl w:val="2EE8F25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64B5"/>
    <w:rsid w:val="00017704"/>
    <w:rsid w:val="00051842"/>
    <w:rsid w:val="00052E53"/>
    <w:rsid w:val="00080C17"/>
    <w:rsid w:val="00085AD5"/>
    <w:rsid w:val="0008622B"/>
    <w:rsid w:val="00090AED"/>
    <w:rsid w:val="00094DB0"/>
    <w:rsid w:val="000971AE"/>
    <w:rsid w:val="0009745F"/>
    <w:rsid w:val="000A4453"/>
    <w:rsid w:val="000C2568"/>
    <w:rsid w:val="000D384E"/>
    <w:rsid w:val="000F34D6"/>
    <w:rsid w:val="00102701"/>
    <w:rsid w:val="00135265"/>
    <w:rsid w:val="0014212F"/>
    <w:rsid w:val="00146F98"/>
    <w:rsid w:val="00154070"/>
    <w:rsid w:val="001639F7"/>
    <w:rsid w:val="00165173"/>
    <w:rsid w:val="00170CC3"/>
    <w:rsid w:val="001718C7"/>
    <w:rsid w:val="00174463"/>
    <w:rsid w:val="0017773A"/>
    <w:rsid w:val="00192A8F"/>
    <w:rsid w:val="0019361E"/>
    <w:rsid w:val="00194B20"/>
    <w:rsid w:val="001A1304"/>
    <w:rsid w:val="001A7816"/>
    <w:rsid w:val="001B0A2E"/>
    <w:rsid w:val="001B4DBF"/>
    <w:rsid w:val="001B5C97"/>
    <w:rsid w:val="001C134A"/>
    <w:rsid w:val="001C2FE9"/>
    <w:rsid w:val="001C7F25"/>
    <w:rsid w:val="001D3D43"/>
    <w:rsid w:val="001D42E7"/>
    <w:rsid w:val="001D4974"/>
    <w:rsid w:val="001F6F6B"/>
    <w:rsid w:val="00200197"/>
    <w:rsid w:val="00211C3F"/>
    <w:rsid w:val="00212A30"/>
    <w:rsid w:val="00215306"/>
    <w:rsid w:val="00233913"/>
    <w:rsid w:val="00233A78"/>
    <w:rsid w:val="00252D65"/>
    <w:rsid w:val="002540BC"/>
    <w:rsid w:val="00264E5A"/>
    <w:rsid w:val="0027165B"/>
    <w:rsid w:val="002A1949"/>
    <w:rsid w:val="002B4AEF"/>
    <w:rsid w:val="002B7787"/>
    <w:rsid w:val="002D29FC"/>
    <w:rsid w:val="002E4871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16BB"/>
    <w:rsid w:val="003537D4"/>
    <w:rsid w:val="003635E6"/>
    <w:rsid w:val="00366E3B"/>
    <w:rsid w:val="00373163"/>
    <w:rsid w:val="00377C1C"/>
    <w:rsid w:val="0038421D"/>
    <w:rsid w:val="003923D0"/>
    <w:rsid w:val="003A0CE5"/>
    <w:rsid w:val="003A1C7D"/>
    <w:rsid w:val="003A4CE2"/>
    <w:rsid w:val="003C2122"/>
    <w:rsid w:val="003E396C"/>
    <w:rsid w:val="003E5078"/>
    <w:rsid w:val="0042441A"/>
    <w:rsid w:val="004347B1"/>
    <w:rsid w:val="0045106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02C4"/>
    <w:rsid w:val="00512CCB"/>
    <w:rsid w:val="005215FA"/>
    <w:rsid w:val="005221D8"/>
    <w:rsid w:val="00532B89"/>
    <w:rsid w:val="0054597B"/>
    <w:rsid w:val="005546F5"/>
    <w:rsid w:val="00561E9D"/>
    <w:rsid w:val="005726A0"/>
    <w:rsid w:val="00576A9A"/>
    <w:rsid w:val="00580094"/>
    <w:rsid w:val="005920FF"/>
    <w:rsid w:val="005A2B8A"/>
    <w:rsid w:val="005C15A7"/>
    <w:rsid w:val="005D6186"/>
    <w:rsid w:val="005F70D3"/>
    <w:rsid w:val="006003DF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74A9B"/>
    <w:rsid w:val="00681162"/>
    <w:rsid w:val="00691A11"/>
    <w:rsid w:val="006A2DEE"/>
    <w:rsid w:val="006A6D82"/>
    <w:rsid w:val="006C1415"/>
    <w:rsid w:val="006D47E9"/>
    <w:rsid w:val="006E6F60"/>
    <w:rsid w:val="006F007B"/>
    <w:rsid w:val="006F1778"/>
    <w:rsid w:val="007062CB"/>
    <w:rsid w:val="007152C2"/>
    <w:rsid w:val="0072360B"/>
    <w:rsid w:val="00727DB3"/>
    <w:rsid w:val="007348AB"/>
    <w:rsid w:val="00735EC2"/>
    <w:rsid w:val="00736AD9"/>
    <w:rsid w:val="0074148B"/>
    <w:rsid w:val="00745E6E"/>
    <w:rsid w:val="00747E10"/>
    <w:rsid w:val="007505AC"/>
    <w:rsid w:val="007625C6"/>
    <w:rsid w:val="00770795"/>
    <w:rsid w:val="007C799D"/>
    <w:rsid w:val="007D162B"/>
    <w:rsid w:val="007E21ED"/>
    <w:rsid w:val="007E5076"/>
    <w:rsid w:val="007F04A8"/>
    <w:rsid w:val="00800E21"/>
    <w:rsid w:val="00807259"/>
    <w:rsid w:val="0082068F"/>
    <w:rsid w:val="0082236E"/>
    <w:rsid w:val="00824FA7"/>
    <w:rsid w:val="00825885"/>
    <w:rsid w:val="00825FC7"/>
    <w:rsid w:val="00833C72"/>
    <w:rsid w:val="00845590"/>
    <w:rsid w:val="00847969"/>
    <w:rsid w:val="00853935"/>
    <w:rsid w:val="0086588C"/>
    <w:rsid w:val="00870700"/>
    <w:rsid w:val="008804FE"/>
    <w:rsid w:val="00880F10"/>
    <w:rsid w:val="00882376"/>
    <w:rsid w:val="00883290"/>
    <w:rsid w:val="00886770"/>
    <w:rsid w:val="00895E2A"/>
    <w:rsid w:val="008A022E"/>
    <w:rsid w:val="008D4F25"/>
    <w:rsid w:val="008D74B8"/>
    <w:rsid w:val="008E7E10"/>
    <w:rsid w:val="009026F2"/>
    <w:rsid w:val="00905CD0"/>
    <w:rsid w:val="00911FE6"/>
    <w:rsid w:val="00915B7A"/>
    <w:rsid w:val="00916141"/>
    <w:rsid w:val="00920235"/>
    <w:rsid w:val="00933B97"/>
    <w:rsid w:val="0095080C"/>
    <w:rsid w:val="00964CAF"/>
    <w:rsid w:val="00970E35"/>
    <w:rsid w:val="00973A60"/>
    <w:rsid w:val="00985E0F"/>
    <w:rsid w:val="00997C36"/>
    <w:rsid w:val="009C5DE7"/>
    <w:rsid w:val="009E445E"/>
    <w:rsid w:val="009F72F2"/>
    <w:rsid w:val="00A1118A"/>
    <w:rsid w:val="00A33F69"/>
    <w:rsid w:val="00A3554C"/>
    <w:rsid w:val="00A4306A"/>
    <w:rsid w:val="00A53375"/>
    <w:rsid w:val="00A566C4"/>
    <w:rsid w:val="00A711BC"/>
    <w:rsid w:val="00A7625D"/>
    <w:rsid w:val="00A8032C"/>
    <w:rsid w:val="00A8173B"/>
    <w:rsid w:val="00A93DA1"/>
    <w:rsid w:val="00AA5530"/>
    <w:rsid w:val="00AB33F2"/>
    <w:rsid w:val="00AD240D"/>
    <w:rsid w:val="00AE3695"/>
    <w:rsid w:val="00B03B19"/>
    <w:rsid w:val="00B06EC6"/>
    <w:rsid w:val="00B41C3E"/>
    <w:rsid w:val="00B52C20"/>
    <w:rsid w:val="00B65C62"/>
    <w:rsid w:val="00B74181"/>
    <w:rsid w:val="00B80DAF"/>
    <w:rsid w:val="00B83889"/>
    <w:rsid w:val="00B96430"/>
    <w:rsid w:val="00BA1059"/>
    <w:rsid w:val="00BA2B7C"/>
    <w:rsid w:val="00BB378F"/>
    <w:rsid w:val="00BB42DE"/>
    <w:rsid w:val="00BB49BA"/>
    <w:rsid w:val="00BD622C"/>
    <w:rsid w:val="00BF06B4"/>
    <w:rsid w:val="00BF0F9B"/>
    <w:rsid w:val="00C37559"/>
    <w:rsid w:val="00C3757D"/>
    <w:rsid w:val="00C4036D"/>
    <w:rsid w:val="00C406C9"/>
    <w:rsid w:val="00C568C6"/>
    <w:rsid w:val="00C61F0E"/>
    <w:rsid w:val="00C6275E"/>
    <w:rsid w:val="00C63047"/>
    <w:rsid w:val="00C63C14"/>
    <w:rsid w:val="00C70ACC"/>
    <w:rsid w:val="00C72C6D"/>
    <w:rsid w:val="00C7388D"/>
    <w:rsid w:val="00C76FE5"/>
    <w:rsid w:val="00C927A3"/>
    <w:rsid w:val="00CA168A"/>
    <w:rsid w:val="00CA4CC6"/>
    <w:rsid w:val="00CA55B4"/>
    <w:rsid w:val="00CA5E36"/>
    <w:rsid w:val="00CB4F20"/>
    <w:rsid w:val="00CC1866"/>
    <w:rsid w:val="00CC2B34"/>
    <w:rsid w:val="00CE0683"/>
    <w:rsid w:val="00CE2529"/>
    <w:rsid w:val="00D02BE1"/>
    <w:rsid w:val="00D15B1F"/>
    <w:rsid w:val="00D24AE5"/>
    <w:rsid w:val="00D26952"/>
    <w:rsid w:val="00D33228"/>
    <w:rsid w:val="00D379D7"/>
    <w:rsid w:val="00D41B6B"/>
    <w:rsid w:val="00D51C22"/>
    <w:rsid w:val="00D61432"/>
    <w:rsid w:val="00D62080"/>
    <w:rsid w:val="00D74C94"/>
    <w:rsid w:val="00D86D4D"/>
    <w:rsid w:val="00DA3803"/>
    <w:rsid w:val="00DB0AEA"/>
    <w:rsid w:val="00DC07E8"/>
    <w:rsid w:val="00DD0194"/>
    <w:rsid w:val="00E02DF5"/>
    <w:rsid w:val="00E13739"/>
    <w:rsid w:val="00E15A50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1E14"/>
    <w:rsid w:val="00F740A4"/>
    <w:rsid w:val="00F7596A"/>
    <w:rsid w:val="00F818C3"/>
    <w:rsid w:val="00F91795"/>
    <w:rsid w:val="00F96934"/>
    <w:rsid w:val="00F97635"/>
    <w:rsid w:val="00FA2A04"/>
    <w:rsid w:val="00FB3417"/>
    <w:rsid w:val="00FB52F9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A93D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93DA1"/>
    <w:rPr>
      <w:rFonts w:ascii="Tahoma" w:hAnsi="Tahoma" w:cs="Tahoma"/>
      <w:sz w:val="16"/>
      <w:szCs w:val="16"/>
    </w:rPr>
  </w:style>
  <w:style w:type="paragraph" w:styleId="ListeMaddemi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C92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A93D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93DA1"/>
    <w:rPr>
      <w:rFonts w:ascii="Tahoma" w:hAnsi="Tahoma" w:cs="Tahoma"/>
      <w:sz w:val="16"/>
      <w:szCs w:val="16"/>
    </w:rPr>
  </w:style>
  <w:style w:type="paragraph" w:styleId="ListeMaddemi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C92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FALL </a:t>
            </a:r>
            <a:r>
              <a:rPr lang="tr-TR"/>
              <a:t>SEMESTER
FLF</a:t>
            </a:r>
            <a:r>
              <a:rPr lang="tr-TR" baseline="0"/>
              <a:t>411 FRENCH VII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401382753983E-2"/>
        </c:manualLayout>
      </c:layout>
      <c:overlay val="0"/>
      <c:spPr>
        <a:noFill/>
        <a:ln w="2543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9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35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9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195840"/>
        <c:axId val="165598272"/>
      </c:barChart>
      <c:catAx>
        <c:axId val="172195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5598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5598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2195840"/>
        <c:crosses val="autoZero"/>
        <c:crossBetween val="between"/>
      </c:valAx>
      <c:spPr>
        <a:solidFill>
          <a:srgbClr val="FFFFFF"/>
        </a:solidFill>
        <a:ln w="3179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9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 SEMESTER
FLF</a:t>
            </a:r>
            <a:r>
              <a:rPr lang="tr-TR" baseline="0"/>
              <a:t> 411 FRENCH VII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656192"/>
        <c:axId val="165600576"/>
      </c:barChart>
      <c:catAx>
        <c:axId val="171656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5600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5600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165619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1027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Christelle Clemencon Gulmez</cp:lastModifiedBy>
  <cp:revision>9</cp:revision>
  <cp:lastPrinted>2025-10-14T07:30:00Z</cp:lastPrinted>
  <dcterms:created xsi:type="dcterms:W3CDTF">2025-10-11T19:07:00Z</dcterms:created>
  <dcterms:modified xsi:type="dcterms:W3CDTF">2025-10-14T08:47:00Z</dcterms:modified>
</cp:coreProperties>
</file>