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7"/>
        <w:gridCol w:w="275"/>
        <w:gridCol w:w="717"/>
        <w:gridCol w:w="1837"/>
        <w:gridCol w:w="683"/>
        <w:gridCol w:w="550"/>
        <w:gridCol w:w="723"/>
        <w:gridCol w:w="43"/>
        <w:gridCol w:w="243"/>
        <w:gridCol w:w="554"/>
        <w:gridCol w:w="909"/>
        <w:gridCol w:w="238"/>
        <w:gridCol w:w="744"/>
        <w:gridCol w:w="56"/>
        <w:gridCol w:w="1074"/>
        <w:gridCol w:w="287"/>
        <w:gridCol w:w="1417"/>
      </w:tblGrid>
      <w:tr w:rsidR="005A2B8A" w:rsidRPr="00845175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845175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 w:rsidRPr="00845175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SYLLABUS</w:t>
            </w:r>
          </w:p>
          <w:p w14:paraId="71F9B79E" w14:textId="20D1DB0D" w:rsidR="005A2B8A" w:rsidRPr="00845175" w:rsidRDefault="006D47E9" w:rsidP="008F292D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Faculty</w:t>
            </w:r>
            <w:proofErr w:type="spellEnd"/>
            <w:r w:rsidRPr="00845175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="008F292D" w:rsidRPr="00845175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Economics</w:t>
            </w:r>
            <w:proofErr w:type="spellEnd"/>
            <w:r w:rsidR="008F292D" w:rsidRPr="00845175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F292D" w:rsidRPr="00845175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and</w:t>
            </w:r>
            <w:proofErr w:type="spellEnd"/>
            <w:r w:rsidR="008F292D" w:rsidRPr="00845175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F292D" w:rsidRPr="00845175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Administrative</w:t>
            </w:r>
            <w:proofErr w:type="spellEnd"/>
            <w:r w:rsidR="008F292D" w:rsidRPr="00845175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F292D" w:rsidRPr="00845175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Sciences</w:t>
            </w:r>
            <w:proofErr w:type="spellEnd"/>
          </w:p>
        </w:tc>
      </w:tr>
      <w:tr w:rsidR="00482527" w:rsidRPr="00845175" w14:paraId="478F0F2C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845175" w:rsidRDefault="00D74C94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2" w:type="dxa"/>
            <w:gridSpan w:val="8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845175" w:rsidRDefault="00D74C94" w:rsidP="001B4D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1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845175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211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845175" w:rsidRDefault="00D74C94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/>
                <w:bCs/>
                <w:sz w:val="20"/>
                <w:szCs w:val="20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845175" w:rsidRDefault="00D74C94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ECTS Value</w:t>
            </w:r>
          </w:p>
        </w:tc>
      </w:tr>
      <w:tr w:rsidR="00681162" w:rsidRPr="00845175" w14:paraId="374EF87D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3"/>
            <w:shd w:val="clear" w:color="auto" w:fill="FFFFFF" w:themeFill="background1"/>
            <w:vAlign w:val="center"/>
          </w:tcPr>
          <w:p w14:paraId="5645F289" w14:textId="4D17BD85" w:rsidR="00681162" w:rsidRPr="00845175" w:rsidRDefault="008F292D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FLF 40</w:t>
            </w:r>
            <w:r w:rsidR="00A93DA1" w:rsidRPr="0084517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2" w:type="dxa"/>
            <w:gridSpan w:val="8"/>
            <w:shd w:val="clear" w:color="auto" w:fill="FFFFFF" w:themeFill="background1"/>
            <w:vAlign w:val="center"/>
          </w:tcPr>
          <w:p w14:paraId="54764CA8" w14:textId="0A5DD48D" w:rsidR="00681162" w:rsidRPr="00845175" w:rsidRDefault="00322919" w:rsidP="00A93DA1">
            <w:p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Second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Foreign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3DA1" w:rsidRPr="00845175">
              <w:rPr>
                <w:rFonts w:ascii="Arial" w:hAnsi="Arial" w:cs="Arial"/>
                <w:sz w:val="20"/>
                <w:szCs w:val="20"/>
              </w:rPr>
              <w:t xml:space="preserve">FRENCH </w:t>
            </w:r>
            <w:r w:rsidR="00D665EF" w:rsidRPr="00845175">
              <w:rPr>
                <w:rFonts w:ascii="Arial" w:hAnsi="Arial" w:cs="Arial"/>
                <w:sz w:val="20"/>
                <w:szCs w:val="20"/>
              </w:rPr>
              <w:t>VI</w:t>
            </w:r>
            <w:r w:rsidR="00A93DA1" w:rsidRPr="00845175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112" w:type="dxa"/>
            <w:gridSpan w:val="4"/>
            <w:shd w:val="clear" w:color="auto" w:fill="FFFFFF" w:themeFill="background1"/>
            <w:vAlign w:val="center"/>
          </w:tcPr>
          <w:p w14:paraId="5967AF88" w14:textId="008616E0" w:rsidR="00681162" w:rsidRPr="00845175" w:rsidRDefault="00A93DA1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3(3-0-3)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shd w:val="clear" w:color="auto" w:fill="FFFFFF" w:themeFill="background1"/>
            <w:vAlign w:val="center"/>
          </w:tcPr>
          <w:p w14:paraId="79C5E0D3" w14:textId="38A64759" w:rsidR="00681162" w:rsidRPr="00845175" w:rsidRDefault="008F292D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</w:tr>
      <w:tr w:rsidR="00681162" w:rsidRPr="00845175" w14:paraId="388A8093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845175" w:rsidRDefault="00D74C9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Prerequisite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8" w:type="dxa"/>
            <w:gridSpan w:val="14"/>
            <w:shd w:val="clear" w:color="auto" w:fill="FFFFFF" w:themeFill="background1"/>
            <w:vAlign w:val="center"/>
          </w:tcPr>
          <w:p w14:paraId="640BECDB" w14:textId="0BB8BD84" w:rsidR="00681162" w:rsidRPr="00845175" w:rsidRDefault="001C2FE9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  <w:lang w:val="en-US"/>
              </w:rPr>
              <w:t>FLF 101/102/201/202</w:t>
            </w:r>
            <w:r w:rsidR="00D665EF" w:rsidRPr="00845175">
              <w:rPr>
                <w:rFonts w:ascii="Arial" w:hAnsi="Arial" w:cs="Arial"/>
                <w:sz w:val="20"/>
                <w:szCs w:val="20"/>
                <w:lang w:val="en-US"/>
              </w:rPr>
              <w:t>/301/302</w:t>
            </w:r>
          </w:p>
        </w:tc>
      </w:tr>
      <w:tr w:rsidR="001B4DBF" w:rsidRPr="00845175" w14:paraId="0CF86700" w14:textId="486C922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845175" w:rsidRDefault="001B4DBF">
            <w:p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3" w:type="dxa"/>
            <w:gridSpan w:val="4"/>
            <w:shd w:val="clear" w:color="auto" w:fill="FFFFFF" w:themeFill="background1"/>
            <w:vAlign w:val="center"/>
          </w:tcPr>
          <w:p w14:paraId="485B0539" w14:textId="4E38328B" w:rsidR="001B4DBF" w:rsidRPr="00845175" w:rsidRDefault="00A93DA1" w:rsidP="00833C72">
            <w:p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French</w:t>
            </w:r>
          </w:p>
        </w:tc>
        <w:tc>
          <w:tcPr>
            <w:tcW w:w="2731" w:type="dxa"/>
            <w:gridSpan w:val="6"/>
            <w:shd w:val="clear" w:color="auto" w:fill="DAE9F7" w:themeFill="text2" w:themeFillTint="1A"/>
            <w:vAlign w:val="center"/>
          </w:tcPr>
          <w:p w14:paraId="66E434B8" w14:textId="77777777" w:rsidR="001B4DBF" w:rsidRPr="00845175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1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Delivery </w:t>
            </w:r>
            <w:proofErr w:type="spellStart"/>
            <w:r w:rsidRPr="00845175">
              <w:rPr>
                <w:rFonts w:ascii="Arial" w:hAnsi="Arial" w:cs="Arial"/>
                <w:b/>
                <w:bCs/>
                <w:sz w:val="20"/>
                <w:szCs w:val="20"/>
              </w:rPr>
              <w:t>Mode</w:t>
            </w:r>
            <w:proofErr w:type="spellEnd"/>
            <w:r w:rsidRPr="0084517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4" w:type="dxa"/>
            <w:gridSpan w:val="4"/>
            <w:shd w:val="clear" w:color="auto" w:fill="FFFFFF" w:themeFill="background1"/>
            <w:vAlign w:val="center"/>
          </w:tcPr>
          <w:p w14:paraId="082FB09F" w14:textId="7A78ED4F" w:rsidR="001B4DBF" w:rsidRPr="00845175" w:rsidRDefault="00A93DA1" w:rsidP="001B4DB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Face</w:t>
            </w:r>
            <w:proofErr w:type="spellEnd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to</w:t>
            </w:r>
            <w:proofErr w:type="spellEnd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face</w:t>
            </w:r>
            <w:proofErr w:type="spellEnd"/>
          </w:p>
        </w:tc>
      </w:tr>
      <w:tr w:rsidR="00681162" w:rsidRPr="00845175" w14:paraId="0AB777A6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845175" w:rsidRDefault="00D74C94">
            <w:p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8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5769A8E8" w:rsidR="00681162" w:rsidRPr="00845175" w:rsidRDefault="003360EF" w:rsidP="00A1118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65EF" w:rsidRPr="00845175">
              <w:rPr>
                <w:rFonts w:ascii="Arial" w:hAnsi="Arial" w:cs="Arial"/>
                <w:sz w:val="20"/>
                <w:szCs w:val="20"/>
              </w:rPr>
              <w:t>Elective</w:t>
            </w:r>
            <w:proofErr w:type="spellEnd"/>
            <w:r w:rsidR="00D665EF" w:rsidRPr="00845175">
              <w:rPr>
                <w:rFonts w:ascii="Arial" w:hAnsi="Arial" w:cs="Arial"/>
                <w:sz w:val="20"/>
                <w:szCs w:val="20"/>
              </w:rPr>
              <w:t>/4</w:t>
            </w:r>
            <w:r w:rsidR="001C2FE9" w:rsidRPr="00845175">
              <w:rPr>
                <w:rFonts w:ascii="Arial" w:hAnsi="Arial" w:cs="Arial"/>
                <w:sz w:val="20"/>
                <w:szCs w:val="20"/>
              </w:rPr>
              <w:t xml:space="preserve">.Year Fall </w:t>
            </w:r>
            <w:proofErr w:type="spellStart"/>
            <w:r w:rsidR="001C2FE9" w:rsidRPr="00845175">
              <w:rPr>
                <w:rFonts w:ascii="Arial" w:hAnsi="Arial" w:cs="Arial"/>
                <w:sz w:val="20"/>
                <w:szCs w:val="20"/>
              </w:rPr>
              <w:t>Semester</w:t>
            </w:r>
            <w:proofErr w:type="spellEnd"/>
            <w:r w:rsidR="001C2FE9" w:rsidRPr="00845175">
              <w:rPr>
                <w:rFonts w:ascii="Arial" w:hAnsi="Arial" w:cs="Arial"/>
                <w:sz w:val="20"/>
                <w:szCs w:val="20"/>
              </w:rPr>
              <w:t xml:space="preserve"> / EQF Level 6</w:t>
            </w:r>
          </w:p>
        </w:tc>
      </w:tr>
      <w:tr w:rsidR="00F96934" w:rsidRPr="00845175" w14:paraId="5EFC5230" w14:textId="77777777" w:rsidTr="001C2FE9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9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845175" w:rsidRDefault="00D74C9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Instructor's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Title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, Name,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845175" w:rsidRDefault="00D74C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1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845175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845175" w:rsidRDefault="00D74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1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Office </w:t>
            </w:r>
            <w:proofErr w:type="spellStart"/>
            <w:r w:rsidRPr="00845175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78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845175" w:rsidRDefault="00D74C9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Contact</w:t>
            </w:r>
            <w:proofErr w:type="spellEnd"/>
          </w:p>
        </w:tc>
      </w:tr>
      <w:tr w:rsidR="00F96934" w:rsidRPr="00845175" w14:paraId="44256859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9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0E72013E" w:rsidR="00F96934" w:rsidRPr="00845175" w:rsidRDefault="00A93DA1" w:rsidP="001C2FE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proofErr w:type="gramStart"/>
            <w:r w:rsidRPr="00845175">
              <w:rPr>
                <w:rFonts w:ascii="Arial" w:hAnsi="Arial" w:cs="Arial"/>
                <w:sz w:val="20"/>
                <w:szCs w:val="20"/>
              </w:rPr>
              <w:t>Instructor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2568" w:rsidRPr="00845175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Christelle</w:t>
            </w:r>
            <w:proofErr w:type="spellEnd"/>
            <w:proofErr w:type="gramEnd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Clémençon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-Gülmez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D5A52DC" w14:textId="16FE2393" w:rsidR="00F96934" w:rsidRPr="00845175" w:rsidRDefault="00D665EF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Cs/>
                <w:sz w:val="20"/>
                <w:szCs w:val="20"/>
              </w:rPr>
              <w:t>Wednesday</w:t>
            </w:r>
            <w:proofErr w:type="spellEnd"/>
          </w:p>
          <w:p w14:paraId="26AB9ED2" w14:textId="5E84C165" w:rsidR="000064B5" w:rsidRPr="00845175" w:rsidRDefault="00D665EF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5175">
              <w:rPr>
                <w:rFonts w:ascii="Arial" w:hAnsi="Arial" w:cs="Arial"/>
                <w:bCs/>
                <w:sz w:val="20"/>
                <w:szCs w:val="20"/>
              </w:rPr>
              <w:t>10.10-12.20</w:t>
            </w:r>
          </w:p>
          <w:p w14:paraId="7A92F4D2" w14:textId="6C1FB49C" w:rsidR="000064B5" w:rsidRPr="00845175" w:rsidRDefault="000064B5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517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3DC99" w14:textId="77777777" w:rsidR="001C2FE9" w:rsidRPr="00845175" w:rsidRDefault="006003DF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Cs/>
                <w:sz w:val="20"/>
                <w:szCs w:val="20"/>
              </w:rPr>
              <w:t>Wednesday</w:t>
            </w:r>
            <w:proofErr w:type="spellEnd"/>
            <w:r w:rsidRPr="0084517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CED2C75" w14:textId="71E2BE48" w:rsidR="00F96934" w:rsidRPr="00845175" w:rsidRDefault="006003DF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845175">
              <w:rPr>
                <w:rFonts w:ascii="Arial" w:hAnsi="Arial" w:cs="Arial"/>
                <w:bCs/>
                <w:sz w:val="20"/>
                <w:szCs w:val="20"/>
              </w:rPr>
              <w:t>13.00-15.00</w:t>
            </w:r>
          </w:p>
          <w:p w14:paraId="22AAD528" w14:textId="77777777" w:rsidR="001C2FE9" w:rsidRPr="00845175" w:rsidRDefault="006003DF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Cs/>
                <w:sz w:val="20"/>
                <w:szCs w:val="20"/>
              </w:rPr>
              <w:t>Thursday</w:t>
            </w:r>
            <w:proofErr w:type="spellEnd"/>
            <w:r w:rsidRPr="0084517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2C71106" w14:textId="0EC022E5" w:rsidR="006003DF" w:rsidRPr="00845175" w:rsidRDefault="006003DF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845175">
              <w:rPr>
                <w:rFonts w:ascii="Arial" w:hAnsi="Arial" w:cs="Arial"/>
                <w:bCs/>
                <w:sz w:val="20"/>
                <w:szCs w:val="20"/>
              </w:rPr>
              <w:t>10.00-12.00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78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0021FADF" w:rsidR="00F96934" w:rsidRPr="00845175" w:rsidRDefault="006003DF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christelleclemencon@cag.edu.tr</w:t>
            </w:r>
          </w:p>
        </w:tc>
      </w:tr>
      <w:tr w:rsidR="00F96934" w:rsidRPr="00845175" w14:paraId="7FB1DFE8" w14:textId="77777777" w:rsidTr="001C2FE9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3"/>
            <w:shd w:val="clear" w:color="auto" w:fill="DAE9F7" w:themeFill="text2" w:themeFillTint="1A"/>
            <w:vAlign w:val="center"/>
          </w:tcPr>
          <w:p w14:paraId="6A20FEB0" w14:textId="6D29AAD2" w:rsidR="001C134A" w:rsidRPr="00845175" w:rsidRDefault="00D74C94">
            <w:p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Coordinator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8" w:type="dxa"/>
            <w:gridSpan w:val="14"/>
            <w:shd w:val="clear" w:color="auto" w:fill="FFFFFF" w:themeFill="background1"/>
            <w:vAlign w:val="center"/>
          </w:tcPr>
          <w:p w14:paraId="0ED79668" w14:textId="46217EF4" w:rsidR="00F96934" w:rsidRPr="00845175" w:rsidRDefault="00174463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Christelle</w:t>
            </w:r>
            <w:proofErr w:type="spellEnd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Clémençon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-Gülmez</w:t>
            </w:r>
          </w:p>
        </w:tc>
      </w:tr>
      <w:tr w:rsidR="003537D4" w:rsidRPr="00845175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7AAEBD56" w14:textId="77777777" w:rsidR="00174463" w:rsidRPr="00845175" w:rsidRDefault="00174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4FA30E" w14:textId="77777777" w:rsidR="006003DF" w:rsidRPr="00845175" w:rsidRDefault="00D74C94">
            <w:p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Objectives</w:t>
            </w:r>
            <w:proofErr w:type="spellEnd"/>
            <w:r w:rsidR="006003DF" w:rsidRPr="0084517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89AF43F" w14:textId="77777777" w:rsidR="00845175" w:rsidRPr="00845175" w:rsidRDefault="00845175" w:rsidP="0084517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aim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is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develop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’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communicative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competence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in French at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 xml:space="preserve">A2 </w:t>
            </w:r>
            <w:proofErr w:type="spellStart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level</w:t>
            </w:r>
            <w:proofErr w:type="spellEnd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Common</w:t>
            </w:r>
            <w:proofErr w:type="spellEnd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European</w:t>
            </w:r>
            <w:proofErr w:type="spellEnd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 xml:space="preserve"> Framework of Reference </w:t>
            </w:r>
            <w:proofErr w:type="spellStart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Languages</w:t>
            </w:r>
            <w:proofErr w:type="spellEnd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 xml:space="preserve"> (CEFR)</w:t>
            </w:r>
            <w:r w:rsidRPr="0084517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end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understand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use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sentences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frequently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used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expressions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related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areas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immediate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relevance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e.g</w:t>
            </w:r>
            <w:proofErr w:type="spellEnd"/>
            <w:proofErr w:type="gramStart"/>
            <w:r w:rsidRPr="00845175">
              <w:rPr>
                <w:rFonts w:ascii="Arial" w:hAnsi="Arial" w:cs="Arial"/>
                <w:sz w:val="20"/>
                <w:szCs w:val="20"/>
              </w:rPr>
              <w:t>.,</w:t>
            </w:r>
            <w:proofErr w:type="gram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personal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family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shopping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local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geography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employment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studies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daily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routines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6B99184F" w14:textId="77777777" w:rsidR="00845175" w:rsidRPr="00845175" w:rsidRDefault="00845175" w:rsidP="0084517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focuses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enhancing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four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— </w:t>
            </w:r>
            <w:proofErr w:type="spellStart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listening</w:t>
            </w:r>
            <w:proofErr w:type="spellEnd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speaking</w:t>
            </w:r>
            <w:proofErr w:type="spellEnd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reading</w:t>
            </w:r>
            <w:proofErr w:type="spellEnd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—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while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introducing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key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aspects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 xml:space="preserve">French </w:t>
            </w:r>
            <w:proofErr w:type="spellStart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Francophone</w:t>
            </w:r>
            <w:proofErr w:type="spellEnd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culture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. Through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interactive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, role-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plays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authentic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learn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communicate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simple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routine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situations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requiring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direct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exchange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CA27F56" w14:textId="77777777" w:rsidR="00174463" w:rsidRPr="00845175" w:rsidRDefault="00174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E7B619" w14:textId="212EFF25" w:rsidR="006003DF" w:rsidRPr="00845175" w:rsidRDefault="006003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CE5" w:rsidRPr="00845175" w14:paraId="67AAE7E0" w14:textId="77777777" w:rsidTr="001C2FE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845175" w:rsidRDefault="00D74C94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Course Learning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6" w:type="dxa"/>
            <w:gridSpan w:val="12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845175" w:rsidRDefault="00D74C9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Upon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successful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completion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4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845175" w:rsidRDefault="00D74C94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Relations</w:t>
            </w:r>
            <w:proofErr w:type="spellEnd"/>
          </w:p>
        </w:tc>
      </w:tr>
      <w:tr w:rsidR="003A0CE5" w:rsidRPr="00845175" w14:paraId="5E01F3BF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845175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6" w:type="dxa"/>
            <w:gridSpan w:val="12"/>
            <w:vMerge/>
            <w:shd w:val="clear" w:color="auto" w:fill="FFFFFF" w:themeFill="background1"/>
          </w:tcPr>
          <w:p w14:paraId="4B62D892" w14:textId="77777777" w:rsidR="003A0CE5" w:rsidRPr="00845175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845175" w:rsidRDefault="00D74C94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Program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FFFFFF" w:themeFill="background1"/>
            <w:vAlign w:val="center"/>
          </w:tcPr>
          <w:p w14:paraId="733BF3B9" w14:textId="77777777" w:rsidR="001C134A" w:rsidRPr="00845175" w:rsidRDefault="00D74C94" w:rsidP="001B4DB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Net </w:t>
            </w:r>
            <w:proofErr w:type="spell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Contribution</w:t>
            </w:r>
            <w:proofErr w:type="spellEnd"/>
          </w:p>
        </w:tc>
      </w:tr>
      <w:tr w:rsidR="003A0CE5" w:rsidRPr="00845175" w14:paraId="2D010E49" w14:textId="77777777" w:rsidTr="001C2FE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3A0CE5" w:rsidRPr="00845175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3A0CE5" w:rsidRPr="00845175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24" w:type="dxa"/>
            <w:gridSpan w:val="10"/>
            <w:shd w:val="clear" w:color="auto" w:fill="DAE9F7" w:themeFill="text2" w:themeFillTint="1A"/>
            <w:vAlign w:val="center"/>
          </w:tcPr>
          <w:p w14:paraId="2E40272B" w14:textId="61085096" w:rsidR="003A0CE5" w:rsidRPr="00845175" w:rsidRDefault="006003DF" w:rsidP="00845175">
            <w:pPr>
              <w:pStyle w:val="ListBullet"/>
              <w:numPr>
                <w:ilvl w:val="0"/>
                <w:numId w:val="0"/>
              </w:num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b/>
                <w:sz w:val="20"/>
                <w:szCs w:val="20"/>
              </w:rPr>
              <w:t>Listening</w:t>
            </w:r>
            <w:r w:rsidRPr="0084517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845175" w:rsidRPr="00845175">
              <w:rPr>
                <w:rFonts w:ascii="Arial" w:hAnsi="Arial" w:cs="Arial"/>
                <w:sz w:val="20"/>
                <w:szCs w:val="20"/>
              </w:rPr>
              <w:t>Understand simple sentences and short spoken texts about everyday needs.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797AF1DE" w:rsidR="003A0CE5" w:rsidRPr="00845175" w:rsidRDefault="003B05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DAE9F7" w:themeFill="text2" w:themeFillTint="1A"/>
            <w:vAlign w:val="center"/>
          </w:tcPr>
          <w:p w14:paraId="0FA0F5C4" w14:textId="45B2BAB9" w:rsidR="003A0CE5" w:rsidRPr="00845175" w:rsidRDefault="00A1118A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845175" w14:paraId="347B549F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3A0CE5" w:rsidRPr="00845175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FFFFFF" w:themeFill="background1"/>
            <w:vAlign w:val="center"/>
          </w:tcPr>
          <w:p w14:paraId="0838AE5E" w14:textId="77777777" w:rsidR="003A0CE5" w:rsidRPr="00845175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24" w:type="dxa"/>
            <w:gridSpan w:val="10"/>
            <w:shd w:val="clear" w:color="auto" w:fill="FFFFFF" w:themeFill="background1"/>
            <w:vAlign w:val="center"/>
          </w:tcPr>
          <w:p w14:paraId="0185FF67" w14:textId="73B405FB" w:rsidR="003A0CE5" w:rsidRPr="00845175" w:rsidRDefault="00845175" w:rsidP="00845175">
            <w:pPr>
              <w:pStyle w:val="ListBullet"/>
              <w:numPr>
                <w:ilvl w:val="0"/>
                <w:numId w:val="0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Reading</w:t>
            </w:r>
            <w:r w:rsidRPr="00845175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:</w:t>
            </w:r>
            <w:r w:rsidRPr="00845175">
              <w:rPr>
                <w:rFonts w:ascii="Arial" w:hAnsi="Arial" w:cs="Arial"/>
                <w:sz w:val="20"/>
                <w:szCs w:val="20"/>
              </w:rPr>
              <w:t xml:space="preserve"> Comprehend short, simple texts such as advertisements, menus, and personal messages.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579D74D8" w:rsidR="003A0CE5" w:rsidRPr="00845175" w:rsidRDefault="00A1118A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FFFFFF" w:themeFill="background1"/>
            <w:vAlign w:val="center"/>
          </w:tcPr>
          <w:p w14:paraId="035023D5" w14:textId="74B22199" w:rsidR="003A0CE5" w:rsidRPr="00845175" w:rsidRDefault="00A1118A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845175" w14:paraId="66196677" w14:textId="77777777" w:rsidTr="001C2FE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3A0CE5" w:rsidRPr="00845175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3A0CE5" w:rsidRPr="00845175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24" w:type="dxa"/>
            <w:gridSpan w:val="10"/>
            <w:shd w:val="clear" w:color="auto" w:fill="DAE9F7" w:themeFill="text2" w:themeFillTint="1A"/>
            <w:vAlign w:val="center"/>
          </w:tcPr>
          <w:p w14:paraId="4C314DDE" w14:textId="3FC02348" w:rsidR="003A0CE5" w:rsidRPr="00845175" w:rsidRDefault="00845175" w:rsidP="00845175">
            <w:pPr>
              <w:pStyle w:val="ListBullet"/>
              <w:numPr>
                <w:ilvl w:val="0"/>
                <w:numId w:val="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Speaking:</w:t>
            </w:r>
            <w:r w:rsidRPr="00845175">
              <w:rPr>
                <w:rFonts w:ascii="Arial" w:hAnsi="Arial" w:cs="Arial"/>
                <w:sz w:val="20"/>
                <w:szCs w:val="20"/>
              </w:rPr>
              <w:t xml:space="preserve"> Participate in simple conversations and describe personal experiences, daily routines, and immediate environment.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60498878" w:rsidR="003A0CE5" w:rsidRPr="00845175" w:rsidRDefault="00EF0738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DAE9F7" w:themeFill="text2" w:themeFillTint="1A"/>
            <w:vAlign w:val="center"/>
          </w:tcPr>
          <w:p w14:paraId="7D8157FC" w14:textId="70BFD4FA" w:rsidR="003A0CE5" w:rsidRPr="00845175" w:rsidRDefault="00A1118A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845175" w14:paraId="17CD7EDE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3A0CE5" w:rsidRPr="00845175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FFFFFF" w:themeFill="background1"/>
            <w:vAlign w:val="center"/>
          </w:tcPr>
          <w:p w14:paraId="0A4E0C1B" w14:textId="77777777" w:rsidR="003A0CE5" w:rsidRPr="00845175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524" w:type="dxa"/>
            <w:gridSpan w:val="10"/>
            <w:shd w:val="clear" w:color="auto" w:fill="FFFFFF" w:themeFill="background1"/>
            <w:vAlign w:val="center"/>
          </w:tcPr>
          <w:p w14:paraId="6F332E2A" w14:textId="6D4FFBB8" w:rsidR="003A0CE5" w:rsidRPr="00845175" w:rsidRDefault="00845175" w:rsidP="00845175">
            <w:pPr>
              <w:pStyle w:val="ListBullet"/>
              <w:numPr>
                <w:ilvl w:val="0"/>
                <w:numId w:val="0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Writing:</w:t>
            </w:r>
            <w:r w:rsidRPr="00845175">
              <w:rPr>
                <w:rFonts w:ascii="Arial" w:hAnsi="Arial" w:cs="Arial"/>
                <w:sz w:val="20"/>
                <w:szCs w:val="20"/>
              </w:rPr>
              <w:t xml:space="preserve"> Produce short written messages, personal letters, and basic descriptive paragraphs.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0A686729" w:rsidR="003A0CE5" w:rsidRPr="00845175" w:rsidRDefault="00E8633F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FFFFFF" w:themeFill="background1"/>
            <w:vAlign w:val="center"/>
          </w:tcPr>
          <w:p w14:paraId="35E11ACA" w14:textId="0A5A7854" w:rsidR="003A0CE5" w:rsidRPr="00845175" w:rsidRDefault="00A1118A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845175" w14:paraId="18A5A0F9" w14:textId="77777777" w:rsidTr="001C2FE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3A0CE5" w:rsidRPr="00845175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3A0CE5" w:rsidRPr="00845175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524" w:type="dxa"/>
            <w:gridSpan w:val="10"/>
            <w:shd w:val="clear" w:color="auto" w:fill="DAE9F7" w:themeFill="text2" w:themeFillTint="1A"/>
            <w:vAlign w:val="center"/>
          </w:tcPr>
          <w:p w14:paraId="1C97D80A" w14:textId="06C70798" w:rsidR="003A0CE5" w:rsidRPr="00845175" w:rsidRDefault="00845175" w:rsidP="00845175">
            <w:pPr>
              <w:pStyle w:val="ListBullet"/>
              <w:numPr>
                <w:ilvl w:val="0"/>
                <w:numId w:val="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Cultural Competence:</w:t>
            </w:r>
            <w:r w:rsidRPr="00845175">
              <w:rPr>
                <w:rFonts w:ascii="Arial" w:hAnsi="Arial" w:cs="Arial"/>
                <w:sz w:val="20"/>
                <w:szCs w:val="20"/>
              </w:rPr>
              <w:t xml:space="preserve"> Demonstrate familiarity with French-speaking countries, customs, and basic etiquette.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65D028F3" w:rsidR="003A0CE5" w:rsidRPr="00845175" w:rsidRDefault="00EF0738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DAE9F7" w:themeFill="text2" w:themeFillTint="1A"/>
            <w:vAlign w:val="center"/>
          </w:tcPr>
          <w:p w14:paraId="41313AB2" w14:textId="43F7C40F" w:rsidR="003A0CE5" w:rsidRPr="00845175" w:rsidRDefault="00EF0738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3A0CE5" w:rsidRPr="00845175" w14:paraId="695BF82F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3A0CE5" w:rsidRPr="00845175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FFFFFF" w:themeFill="background1"/>
            <w:vAlign w:val="center"/>
          </w:tcPr>
          <w:p w14:paraId="6BC444CD" w14:textId="77777777" w:rsidR="003A0CE5" w:rsidRPr="00845175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524" w:type="dxa"/>
            <w:gridSpan w:val="10"/>
            <w:shd w:val="clear" w:color="auto" w:fill="FFFFFF" w:themeFill="background1"/>
            <w:vAlign w:val="center"/>
          </w:tcPr>
          <w:p w14:paraId="63906508" w14:textId="0F5AB3D9" w:rsidR="00A4306A" w:rsidRPr="00845175" w:rsidRDefault="00845175" w:rsidP="0084517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Autonomous</w:t>
            </w:r>
            <w:proofErr w:type="spellEnd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 xml:space="preserve"> Learning:</w:t>
            </w:r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Apply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basic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strategies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continue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improving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independently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3580C7C9" w14:textId="4E987808" w:rsidR="003A0CE5" w:rsidRPr="00845175" w:rsidRDefault="00A1118A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FFFFFF" w:themeFill="background1"/>
            <w:vAlign w:val="center"/>
          </w:tcPr>
          <w:p w14:paraId="287D48BB" w14:textId="3292610A" w:rsidR="003A0CE5" w:rsidRPr="00845175" w:rsidRDefault="00EF0738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845175" w14:paraId="0D228A75" w14:textId="77777777" w:rsidTr="001C2FE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3A0CE5" w:rsidRPr="00845175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DAE9F7" w:themeFill="text2" w:themeFillTint="1A"/>
            <w:vAlign w:val="center"/>
          </w:tcPr>
          <w:p w14:paraId="1FA52399" w14:textId="77777777" w:rsidR="00A4306A" w:rsidRPr="00845175" w:rsidRDefault="00A4306A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535956" w14:textId="77777777" w:rsidR="00174463" w:rsidRPr="00845175" w:rsidRDefault="00174463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57CC14" w14:textId="7BF6185B" w:rsidR="00174463" w:rsidRPr="00845175" w:rsidRDefault="00174463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4" w:type="dxa"/>
            <w:gridSpan w:val="10"/>
            <w:shd w:val="clear" w:color="auto" w:fill="DAE9F7" w:themeFill="text2" w:themeFillTint="1A"/>
            <w:vAlign w:val="center"/>
          </w:tcPr>
          <w:p w14:paraId="4D3CE84B" w14:textId="77777777" w:rsidR="003A0CE5" w:rsidRPr="00845175" w:rsidRDefault="003A0CE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34A85499" w14:textId="77777777" w:rsidR="003A0CE5" w:rsidRPr="00845175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DAE9F7" w:themeFill="text2" w:themeFillTint="1A"/>
            <w:vAlign w:val="center"/>
          </w:tcPr>
          <w:p w14:paraId="38C232C5" w14:textId="77777777" w:rsidR="003A0CE5" w:rsidRPr="00845175" w:rsidRDefault="003A0CE5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B5C97" w:rsidRPr="00845175" w14:paraId="62178D78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845175" w:rsidRDefault="00D74C94">
            <w:p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8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A39BEF" w14:textId="77777777" w:rsidR="00A4306A" w:rsidRPr="00845175" w:rsidRDefault="00A4306A" w:rsidP="00A4306A">
            <w:pPr>
              <w:pStyle w:val="ListBullet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Introduction to French language &amp; culture: greetings, personal information, alphabet, numbers.</w:t>
            </w:r>
          </w:p>
          <w:p w14:paraId="22A21949" w14:textId="77777777" w:rsidR="00A4306A" w:rsidRPr="00845175" w:rsidRDefault="00A4306A" w:rsidP="00A4306A">
            <w:pPr>
              <w:pStyle w:val="ListBullet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Daily life: family, friends, hobbies, routines.</w:t>
            </w:r>
          </w:p>
          <w:p w14:paraId="3FB0C9DB" w14:textId="77777777" w:rsidR="00A4306A" w:rsidRPr="00845175" w:rsidRDefault="00A4306A" w:rsidP="00A4306A">
            <w:pPr>
              <w:pStyle w:val="ListBullet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City &amp; environment: directions, shops, food, transport.</w:t>
            </w:r>
          </w:p>
          <w:p w14:paraId="7C3CA335" w14:textId="77777777" w:rsidR="00A4306A" w:rsidRPr="00845175" w:rsidRDefault="00A4306A" w:rsidP="00A4306A">
            <w:pPr>
              <w:pStyle w:val="ListBullet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University &amp; learning context: classroom language, schedules, basic academic vocabulary.</w:t>
            </w:r>
          </w:p>
          <w:p w14:paraId="3D4E217D" w14:textId="77777777" w:rsidR="00A4306A" w:rsidRPr="00845175" w:rsidRDefault="00A4306A" w:rsidP="00A4306A">
            <w:pPr>
              <w:pStyle w:val="ListBullet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Social interactions: making appointments, invitations, simple phone conversations.</w:t>
            </w:r>
          </w:p>
          <w:p w14:paraId="79678E5A" w14:textId="77777777" w:rsidR="00A4306A" w:rsidRPr="00845175" w:rsidRDefault="00A4306A" w:rsidP="00A4306A">
            <w:pPr>
              <w:pStyle w:val="ListBullet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Culture module: introduction to French-speaking countries, traditions, and basic etiquette.</w:t>
            </w:r>
          </w:p>
          <w:p w14:paraId="39D60200" w14:textId="77777777" w:rsidR="001B5C97" w:rsidRPr="00845175" w:rsidRDefault="001B5C97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</w:pPr>
          </w:p>
        </w:tc>
      </w:tr>
      <w:tr w:rsidR="003360EF" w:rsidRPr="00845175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3C9B273C" w14:textId="77777777" w:rsidR="001C134A" w:rsidRPr="00845175" w:rsidRDefault="00D74C94" w:rsidP="00320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Course Schedule (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Weekly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Plan)</w:t>
            </w:r>
          </w:p>
        </w:tc>
      </w:tr>
      <w:tr w:rsidR="003360EF" w:rsidRPr="00845175" w14:paraId="2A31144A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845175" w:rsidRDefault="00D74C94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05A3EEE3" w14:textId="77777777" w:rsidR="001C134A" w:rsidRPr="00845175" w:rsidRDefault="00D74C94" w:rsidP="001B4D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/>
                <w:bCs/>
                <w:sz w:val="20"/>
                <w:szCs w:val="20"/>
              </w:rPr>
              <w:t>Topic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7D103774" w14:textId="77777777" w:rsidR="001C134A" w:rsidRPr="00845175" w:rsidRDefault="00D74C94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/>
                <w:bCs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722C57CC" w14:textId="77777777" w:rsidR="001C134A" w:rsidRPr="00845175" w:rsidRDefault="00D74C94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Teaching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Techniques</w:t>
            </w:r>
            <w:proofErr w:type="spellEnd"/>
          </w:p>
        </w:tc>
      </w:tr>
      <w:tr w:rsidR="003360EF" w:rsidRPr="00845175" w14:paraId="37BF34B0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3360EF" w:rsidRPr="0084517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0BA57604" w14:textId="77777777" w:rsidR="00174463" w:rsidRPr="00845175" w:rsidRDefault="00174463" w:rsidP="00466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AD2070" w14:textId="77777777" w:rsidR="00174463" w:rsidRPr="00845175" w:rsidRDefault="00174463" w:rsidP="00466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4E5489" w14:textId="65AD9838" w:rsidR="00174463" w:rsidRPr="00845175" w:rsidRDefault="0074148B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Présentation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du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cours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révisions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421D" w:rsidRPr="00845175">
              <w:rPr>
                <w:rFonts w:ascii="Arial" w:hAnsi="Arial" w:cs="Arial"/>
                <w:sz w:val="20"/>
                <w:szCs w:val="20"/>
              </w:rPr>
              <w:t xml:space="preserve">de </w:t>
            </w:r>
            <w:proofErr w:type="spellStart"/>
            <w:r w:rsidR="0038421D" w:rsidRPr="00845175">
              <w:rPr>
                <w:rFonts w:ascii="Arial" w:hAnsi="Arial" w:cs="Arial"/>
                <w:sz w:val="20"/>
                <w:szCs w:val="20"/>
              </w:rPr>
              <w:t>notions</w:t>
            </w:r>
            <w:proofErr w:type="spellEnd"/>
            <w:r w:rsidR="0038421D"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8421D" w:rsidRPr="00845175">
              <w:rPr>
                <w:rFonts w:ascii="Arial" w:hAnsi="Arial" w:cs="Arial"/>
                <w:sz w:val="20"/>
                <w:szCs w:val="20"/>
              </w:rPr>
              <w:t>essentielles</w:t>
            </w:r>
            <w:proofErr w:type="spellEnd"/>
            <w:r w:rsidR="0038421D" w:rsidRPr="00845175">
              <w:rPr>
                <w:rFonts w:ascii="Arial" w:hAnsi="Arial" w:cs="Arial"/>
                <w:sz w:val="20"/>
                <w:szCs w:val="20"/>
              </w:rPr>
              <w:t xml:space="preserve"> en </w:t>
            </w:r>
            <w:proofErr w:type="spellStart"/>
            <w:r w:rsidR="0038421D" w:rsidRPr="00845175">
              <w:rPr>
                <w:rFonts w:ascii="Arial" w:hAnsi="Arial" w:cs="Arial"/>
                <w:sz w:val="20"/>
                <w:szCs w:val="20"/>
              </w:rPr>
              <w:t>franç</w:t>
            </w:r>
            <w:r w:rsidRPr="00845175">
              <w:rPr>
                <w:rFonts w:ascii="Arial" w:hAnsi="Arial" w:cs="Arial"/>
                <w:sz w:val="20"/>
                <w:szCs w:val="20"/>
              </w:rPr>
              <w:t>ais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0DBF78" w14:textId="77777777" w:rsidR="00174463" w:rsidRPr="00845175" w:rsidRDefault="00174463" w:rsidP="00466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B9E913" w14:textId="68A385D5" w:rsidR="00174463" w:rsidRPr="00845175" w:rsidRDefault="00174463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4E2F6454" w14:textId="1CAAB8C5" w:rsidR="003360EF" w:rsidRPr="00845175" w:rsidRDefault="00A4306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45175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4463"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4463" w:rsidRPr="008451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proofErr w:type="gramEnd"/>
            <w:r w:rsidR="00174463"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4463" w:rsidRPr="00845175">
              <w:rPr>
                <w:rFonts w:ascii="Arial" w:hAnsi="Arial" w:cs="Arial"/>
                <w:sz w:val="20"/>
                <w:szCs w:val="20"/>
              </w:rPr>
              <w:t>additional</w:t>
            </w:r>
            <w:proofErr w:type="spellEnd"/>
            <w:r w:rsidR="00174463"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4463" w:rsidRPr="00845175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265E4569" w14:textId="25D024B2" w:rsidR="00A4306A" w:rsidRPr="00845175" w:rsidRDefault="00174463" w:rsidP="00A4306A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Introduction dialogues </w:t>
            </w:r>
          </w:p>
          <w:p w14:paraId="09998EDC" w14:textId="194100B8" w:rsidR="00A4306A" w:rsidRPr="00845175" w:rsidRDefault="00135265" w:rsidP="00A4306A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Icebreaker activities</w:t>
            </w:r>
            <w:r w:rsidR="00D26952"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14:paraId="0B28CFF9" w14:textId="77777777" w:rsidR="003360EF" w:rsidRPr="00845175" w:rsidRDefault="003360EF" w:rsidP="0074148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845175" w14:paraId="6F2F8889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3D550460" w14:textId="77777777" w:rsidR="003360EF" w:rsidRPr="0084517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5E2681CE" w14:textId="4E0A5435" w:rsidR="00165173" w:rsidRPr="00845175" w:rsidRDefault="00E13F86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Camille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Claudel</w:t>
            </w:r>
            <w:proofErr w:type="spellEnd"/>
          </w:p>
          <w:p w14:paraId="7D4D5A54" w14:textId="6DF9857B" w:rsidR="00E13F86" w:rsidRPr="00845175" w:rsidRDefault="00E13F86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  <w:p w14:paraId="1882BAA5" w14:textId="77777777" w:rsidR="00E13F86" w:rsidRPr="00845175" w:rsidRDefault="00E13F86" w:rsidP="00466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46B8A2" w14:textId="77777777" w:rsidR="00E13F86" w:rsidRPr="00845175" w:rsidRDefault="00E13F86" w:rsidP="00466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4EAB42" w14:textId="3DB5C3D1" w:rsidR="00165173" w:rsidRPr="00845175" w:rsidRDefault="00E13F86" w:rsidP="00E13F8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Situer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dans le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temps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indiquer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chronologie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, le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composé</w:t>
            </w:r>
            <w:proofErr w:type="spellEnd"/>
          </w:p>
          <w:p w14:paraId="6979BD2B" w14:textId="6263BF60" w:rsidR="00E13F86" w:rsidRPr="00845175" w:rsidRDefault="00E13F86" w:rsidP="00E13F8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Vocabulaire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l’art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et de la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folie</w:t>
            </w:r>
            <w:proofErr w:type="spellEnd"/>
          </w:p>
          <w:p w14:paraId="0195B8CF" w14:textId="397866DF" w:rsidR="00B83889" w:rsidRPr="00845175" w:rsidRDefault="00674A9B" w:rsidP="00674A9B">
            <w:p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67DFA02F" w14:textId="06F475EF" w:rsidR="003360EF" w:rsidRPr="00845175" w:rsidRDefault="0017446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additional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32AC03BC" w14:textId="13D5F699" w:rsidR="00AB33F2" w:rsidRPr="00845175" w:rsidRDefault="00AB33F2" w:rsidP="00674A9B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13DABC9F" w14:textId="6ABDD081" w:rsidR="00AB33F2" w:rsidRPr="00845175" w:rsidRDefault="00C927A3" w:rsidP="00AB33F2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Listening </w:t>
            </w:r>
            <w:r w:rsidR="00674A9B"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and </w:t>
            </w:r>
            <w:r w:rsidR="00F97635" w:rsidRPr="00845175">
              <w:rPr>
                <w:rFonts w:ascii="Arial" w:hAnsi="Arial" w:cs="Arial"/>
                <w:b w:val="0"/>
                <w:sz w:val="20"/>
                <w:szCs w:val="20"/>
              </w:rPr>
              <w:t>comprehensi</w:t>
            </w:r>
            <w:r w:rsidR="00674A9B" w:rsidRPr="00845175">
              <w:rPr>
                <w:rFonts w:ascii="Arial" w:hAnsi="Arial" w:cs="Arial"/>
                <w:b w:val="0"/>
                <w:sz w:val="20"/>
                <w:szCs w:val="20"/>
              </w:rPr>
              <w:t>on</w:t>
            </w:r>
            <w:r w:rsidR="00E13F86"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 of a short video</w:t>
            </w:r>
          </w:p>
          <w:p w14:paraId="4982ED16" w14:textId="77777777" w:rsidR="00AB33F2" w:rsidRPr="00845175" w:rsidRDefault="00AB33F2" w:rsidP="00AB33F2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Reading short authentic texts</w:t>
            </w:r>
          </w:p>
          <w:p w14:paraId="490570A1" w14:textId="77777777" w:rsidR="00E13F86" w:rsidRPr="00845175" w:rsidRDefault="00E13F86" w:rsidP="00E13F86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Writing short messages and forms</w:t>
            </w:r>
          </w:p>
          <w:p w14:paraId="5C4CCD61" w14:textId="0FAE7E39" w:rsidR="00E13F86" w:rsidRPr="00845175" w:rsidRDefault="00E13F86" w:rsidP="00E13F86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group work: write a biography</w:t>
            </w:r>
          </w:p>
          <w:p w14:paraId="48BE5666" w14:textId="77777777" w:rsidR="00E13F86" w:rsidRPr="00845175" w:rsidRDefault="00E13F86" w:rsidP="00E13F8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04BD20A4" w14:textId="7665E378" w:rsidR="00674A9B" w:rsidRPr="00845175" w:rsidRDefault="00674A9B" w:rsidP="00E13F86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606AE1E8" w14:textId="59AB545D" w:rsidR="00233913" w:rsidRPr="00845175" w:rsidRDefault="00233913" w:rsidP="00E13F8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091113C1" w14:textId="77777777" w:rsidR="003360EF" w:rsidRPr="00845175" w:rsidRDefault="003360EF" w:rsidP="00135265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845175" w14:paraId="5F373E70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0D95DD2B" w14:textId="7E5AF6DB" w:rsidR="003360EF" w:rsidRPr="0084517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1B5207B1" w14:textId="77777777" w:rsidR="00E13F86" w:rsidRPr="00845175" w:rsidRDefault="00E13F86" w:rsidP="00E13F8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Camille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Claudel</w:t>
            </w:r>
            <w:proofErr w:type="spellEnd"/>
          </w:p>
          <w:p w14:paraId="34FDCE71" w14:textId="148A3924" w:rsidR="00E13F86" w:rsidRPr="00845175" w:rsidRDefault="00E13F86" w:rsidP="00E13F8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10 -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activités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17E3BDAF" w14:textId="77777777" w:rsidR="00E13F86" w:rsidRPr="00845175" w:rsidRDefault="00E13F86" w:rsidP="00E13F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F0A364" w14:textId="4660BBC9" w:rsidR="00E13F86" w:rsidRPr="00845175" w:rsidRDefault="00E13F86" w:rsidP="00E13F8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Le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composé</w:t>
            </w:r>
            <w:proofErr w:type="spellEnd"/>
          </w:p>
          <w:p w14:paraId="0810E29E" w14:textId="482B1043" w:rsidR="00E13F86" w:rsidRPr="00845175" w:rsidRDefault="00E13F86" w:rsidP="00E13F8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La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chronologie</w:t>
            </w:r>
            <w:proofErr w:type="spellEnd"/>
          </w:p>
          <w:p w14:paraId="49527597" w14:textId="017180B9" w:rsidR="00C927A3" w:rsidRPr="00845175" w:rsidRDefault="00C927A3" w:rsidP="00E40C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7B75F9D1" w14:textId="31675845" w:rsidR="003360EF" w:rsidRPr="00845175" w:rsidRDefault="00D51C2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Activity </w:t>
            </w:r>
            <w:proofErr w:type="spellStart"/>
            <w:r w:rsidR="00845590" w:rsidRPr="00845175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="00845590"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45590" w:rsidRPr="00845175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="00845590"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4463" w:rsidRPr="008451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="00174463"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4463" w:rsidRPr="00845175">
              <w:rPr>
                <w:rFonts w:ascii="Arial" w:hAnsi="Arial" w:cs="Arial"/>
                <w:sz w:val="20"/>
                <w:szCs w:val="20"/>
              </w:rPr>
              <w:t>additional</w:t>
            </w:r>
            <w:proofErr w:type="spellEnd"/>
            <w:r w:rsidR="00174463"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4463" w:rsidRPr="00845175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0BE8250D" w14:textId="16ED074A" w:rsidR="00AB33F2" w:rsidRPr="00845175" w:rsidRDefault="00AB33F2" w:rsidP="00D51C22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74028CCD" w14:textId="581D107F" w:rsidR="00AB33F2" w:rsidRPr="00845175" w:rsidRDefault="00AB33F2" w:rsidP="00AB33F2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L</w:t>
            </w:r>
            <w:r w:rsidR="00135265"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istening </w:t>
            </w:r>
          </w:p>
          <w:p w14:paraId="20E07B34" w14:textId="77777777" w:rsidR="00AB33F2" w:rsidRPr="00845175" w:rsidRDefault="00AB33F2" w:rsidP="00AB33F2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Reading short authentic texts</w:t>
            </w:r>
          </w:p>
          <w:p w14:paraId="5EE32E90" w14:textId="77777777" w:rsidR="00AB33F2" w:rsidRPr="00845175" w:rsidRDefault="00AB33F2" w:rsidP="00AB33F2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Writing short messages and forms</w:t>
            </w:r>
          </w:p>
          <w:p w14:paraId="07E5A749" w14:textId="5D54C3AD" w:rsidR="00E13F86" w:rsidRPr="00845175" w:rsidRDefault="00E13F86" w:rsidP="00AB33F2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Wordwall</w:t>
            </w:r>
            <w:proofErr w:type="spellEnd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14:paraId="77FDD091" w14:textId="77777777" w:rsidR="003360EF" w:rsidRPr="00845175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845175" w14:paraId="38C8F85B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656340F4" w14:textId="7F05342D" w:rsidR="003360EF" w:rsidRPr="0084517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78D5E82E" w14:textId="7C64B0C9" w:rsidR="00BF0F9B" w:rsidRPr="00845175" w:rsidRDefault="00D52887" w:rsidP="00BF0F9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Changement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vie</w:t>
            </w:r>
            <w:proofErr w:type="spellEnd"/>
          </w:p>
          <w:p w14:paraId="3DDEF9F1" w14:textId="7AF786B6" w:rsidR="00D52887" w:rsidRPr="00845175" w:rsidRDefault="00D52887" w:rsidP="00BF0F9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  <w:p w14:paraId="04F7EBDB" w14:textId="77777777" w:rsidR="00D52887" w:rsidRPr="00845175" w:rsidRDefault="00D52887" w:rsidP="00BF0F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1FEE3A" w14:textId="277A9B99" w:rsidR="00D52887" w:rsidRPr="00845175" w:rsidRDefault="00D52887" w:rsidP="00D5288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Raconter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changement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vie</w:t>
            </w:r>
            <w:proofErr w:type="spellEnd"/>
          </w:p>
          <w:p w14:paraId="25AFF681" w14:textId="189583CE" w:rsidR="00D52887" w:rsidRPr="00845175" w:rsidRDefault="00D52887" w:rsidP="00D5288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Utilisation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du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composé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et de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l’imparfait</w:t>
            </w:r>
            <w:proofErr w:type="spellEnd"/>
          </w:p>
          <w:p w14:paraId="413931B5" w14:textId="77777777" w:rsidR="00BF0F9B" w:rsidRPr="00845175" w:rsidRDefault="00BF0F9B" w:rsidP="00BF0F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BFAA8E" w14:textId="261EB873" w:rsidR="00FB52F9" w:rsidRPr="00845175" w:rsidRDefault="00FB52F9" w:rsidP="00BF0F9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72FEE239" w14:textId="7CFB8C7D" w:rsidR="003360EF" w:rsidRPr="00845175" w:rsidRDefault="0084559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4463" w:rsidRPr="008451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="00174463"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4463" w:rsidRPr="00845175">
              <w:rPr>
                <w:rFonts w:ascii="Arial" w:hAnsi="Arial" w:cs="Arial"/>
                <w:sz w:val="20"/>
                <w:szCs w:val="20"/>
              </w:rPr>
              <w:t>additional</w:t>
            </w:r>
            <w:proofErr w:type="spellEnd"/>
            <w:r w:rsidR="00174463"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4463" w:rsidRPr="00845175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4C7E3EC0" w14:textId="77777777" w:rsidR="00AB33F2" w:rsidRPr="00845175" w:rsidRDefault="00AB33F2" w:rsidP="00AB33F2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Interactive lectures</w:t>
            </w:r>
          </w:p>
          <w:p w14:paraId="223A2FEE" w14:textId="0C754547" w:rsidR="00AB33F2" w:rsidRPr="00845175" w:rsidRDefault="00AB33F2" w:rsidP="00AB33F2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P</w:t>
            </w:r>
            <w:r w:rsidR="006B0B09" w:rsidRPr="00845175">
              <w:rPr>
                <w:rFonts w:ascii="Arial" w:hAnsi="Arial" w:cs="Arial"/>
                <w:b w:val="0"/>
                <w:sz w:val="20"/>
                <w:szCs w:val="20"/>
              </w:rPr>
              <w:t>air and group work (</w:t>
            </w: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dialogues)</w:t>
            </w:r>
          </w:p>
          <w:p w14:paraId="2D4D91AF" w14:textId="6496FEC0" w:rsidR="00AB33F2" w:rsidRPr="00845175" w:rsidRDefault="00AB33F2" w:rsidP="00AB33F2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L</w:t>
            </w:r>
            <w:r w:rsidR="00F97635"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istening </w:t>
            </w:r>
          </w:p>
          <w:p w14:paraId="13DAA059" w14:textId="77777777" w:rsidR="00AB33F2" w:rsidRPr="00845175" w:rsidRDefault="00AB33F2" w:rsidP="00AB33F2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Reading short authentic texts</w:t>
            </w:r>
          </w:p>
          <w:p w14:paraId="45462B88" w14:textId="77777777" w:rsidR="00AB33F2" w:rsidRPr="00845175" w:rsidRDefault="00AB33F2" w:rsidP="00AB33F2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Writing short messages and forms</w:t>
            </w:r>
          </w:p>
          <w:p w14:paraId="3739A057" w14:textId="77777777" w:rsidR="003360EF" w:rsidRPr="00845175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845175" w14:paraId="7C592F63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10EC913B" w14:textId="6A9075FF" w:rsidR="003360EF" w:rsidRPr="0084517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6814EB79" w14:textId="77777777" w:rsidR="00BF0F9B" w:rsidRPr="00845175" w:rsidRDefault="00BF0F9B" w:rsidP="00466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687A55" w14:textId="77777777" w:rsidR="006B0B09" w:rsidRPr="00845175" w:rsidRDefault="006B0B09" w:rsidP="006B0B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Changement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vie</w:t>
            </w:r>
            <w:proofErr w:type="spellEnd"/>
          </w:p>
          <w:p w14:paraId="0829B9E4" w14:textId="56762ED2" w:rsidR="006B0B09" w:rsidRPr="00845175" w:rsidRDefault="006B0B09" w:rsidP="006B0B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11 –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activités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0EEF21AF" w14:textId="77777777" w:rsidR="006B0B09" w:rsidRPr="00845175" w:rsidRDefault="006B0B09" w:rsidP="006B0B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EBDF90" w14:textId="3425AD07" w:rsidR="006B0B09" w:rsidRPr="00845175" w:rsidRDefault="006B0B09" w:rsidP="006B0B0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Parler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du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changement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vie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en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utilisant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le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composé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l’imparfait</w:t>
            </w:r>
            <w:proofErr w:type="spellEnd"/>
          </w:p>
          <w:p w14:paraId="7F12C53A" w14:textId="3425AD07" w:rsidR="006B0B09" w:rsidRPr="00845175" w:rsidRDefault="006B0B09" w:rsidP="006B0B0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Parler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de son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parcours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professionnel</w:t>
            </w:r>
            <w:proofErr w:type="spellEnd"/>
          </w:p>
          <w:p w14:paraId="4DDD265B" w14:textId="2614D224" w:rsidR="006B0B09" w:rsidRPr="00845175" w:rsidRDefault="006B0B09" w:rsidP="006B0B0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İl y a -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pendant</w:t>
            </w:r>
            <w:proofErr w:type="spellEnd"/>
          </w:p>
          <w:p w14:paraId="059A630B" w14:textId="6A601D2B" w:rsidR="00BF0F9B" w:rsidRPr="00845175" w:rsidRDefault="00BF0F9B" w:rsidP="006F17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D6478F" w14:textId="77777777" w:rsidR="00BF0F9B" w:rsidRPr="00845175" w:rsidRDefault="00BF0F9B" w:rsidP="00466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83F305" w14:textId="77777777" w:rsidR="00BF0F9B" w:rsidRPr="00845175" w:rsidRDefault="00BF0F9B" w:rsidP="00466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0ED7E3" w14:textId="77777777" w:rsidR="00BF0F9B" w:rsidRPr="00845175" w:rsidRDefault="00BF0F9B" w:rsidP="00466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8C3390" w14:textId="3D025F7C" w:rsidR="00C3757D" w:rsidRPr="00845175" w:rsidRDefault="00C3757D" w:rsidP="00E40CE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43A2FED1" w14:textId="42D2079B" w:rsidR="003360EF" w:rsidRPr="00845175" w:rsidRDefault="006F177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lastRenderedPageBreak/>
              <w:t xml:space="preserve">Activity </w:t>
            </w:r>
            <w:proofErr w:type="spellStart"/>
            <w:r w:rsidR="00845590" w:rsidRPr="00845175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="00845590"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45590" w:rsidRPr="00845175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="00845590"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4463" w:rsidRPr="008451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="00174463"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4463" w:rsidRPr="00845175">
              <w:rPr>
                <w:rFonts w:ascii="Arial" w:hAnsi="Arial" w:cs="Arial"/>
                <w:sz w:val="20"/>
                <w:szCs w:val="20"/>
              </w:rPr>
              <w:t>additional</w:t>
            </w:r>
            <w:proofErr w:type="spellEnd"/>
            <w:r w:rsidR="00174463"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4463" w:rsidRPr="00845175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3000D8E6" w14:textId="0066D9BC" w:rsidR="00AB33F2" w:rsidRPr="00845175" w:rsidRDefault="00AB33F2" w:rsidP="00B83889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2B8DB6E3" w14:textId="77777777" w:rsidR="00AB33F2" w:rsidRPr="00845175" w:rsidRDefault="00AB33F2" w:rsidP="00AB33F2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Pair and group work (role-plays, dialogues)</w:t>
            </w:r>
          </w:p>
          <w:p w14:paraId="76ADF94E" w14:textId="6094801D" w:rsidR="00AB33F2" w:rsidRPr="00845175" w:rsidRDefault="00736AD9" w:rsidP="00AB33F2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 xml:space="preserve">Listening </w:t>
            </w:r>
          </w:p>
          <w:p w14:paraId="0B42132F" w14:textId="77777777" w:rsidR="00AB33F2" w:rsidRPr="00845175" w:rsidRDefault="00AB33F2" w:rsidP="00AB33F2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Reading short authentic texts</w:t>
            </w:r>
          </w:p>
          <w:p w14:paraId="0D4C678B" w14:textId="77777777" w:rsidR="003360EF" w:rsidRPr="00845175" w:rsidRDefault="00AB33F2" w:rsidP="00466279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Writing short messages and forms</w:t>
            </w:r>
          </w:p>
          <w:p w14:paraId="5F167A28" w14:textId="223E4E75" w:rsidR="00CC2B34" w:rsidRPr="00845175" w:rsidRDefault="00CC2B34" w:rsidP="00466279">
            <w:pPr>
              <w:pStyle w:val="ListBullet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QUIZZIZZ</w:t>
            </w:r>
          </w:p>
        </w:tc>
      </w:tr>
      <w:tr w:rsidR="003360EF" w:rsidRPr="00845175" w14:paraId="58A7C5E3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047BE786" w14:textId="0E254101" w:rsidR="003360EF" w:rsidRPr="0084517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607C340E" w14:textId="77777777" w:rsidR="00194B20" w:rsidRPr="00845175" w:rsidRDefault="006B0B09" w:rsidP="00441042">
            <w:pPr>
              <w:pStyle w:val="ListParagraph"/>
              <w:spacing w:line="480" w:lineRule="auto"/>
              <w:ind w:hanging="71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Raconter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voyage</w:t>
            </w:r>
            <w:proofErr w:type="spellEnd"/>
          </w:p>
          <w:p w14:paraId="0B6637A6" w14:textId="77777777" w:rsidR="006B0B09" w:rsidRPr="00845175" w:rsidRDefault="006B0B09" w:rsidP="00441042">
            <w:pPr>
              <w:pStyle w:val="ListParagraph"/>
              <w:spacing w:line="480" w:lineRule="auto"/>
              <w:ind w:hanging="71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Inspire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845175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5743D3" w:rsidRPr="008451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5743D3" w:rsidRPr="00845175">
              <w:rPr>
                <w:rFonts w:ascii="Arial" w:hAnsi="Arial" w:cs="Arial"/>
                <w:sz w:val="20"/>
                <w:szCs w:val="20"/>
              </w:rPr>
              <w:t>Unité</w:t>
            </w:r>
            <w:proofErr w:type="spellEnd"/>
            <w:proofErr w:type="gramEnd"/>
            <w:r w:rsidR="005743D3" w:rsidRPr="00845175">
              <w:rPr>
                <w:rFonts w:ascii="Arial" w:hAnsi="Arial" w:cs="Arial"/>
                <w:sz w:val="20"/>
                <w:szCs w:val="20"/>
              </w:rPr>
              <w:t xml:space="preserve"> 7 </w:t>
            </w:r>
            <w:proofErr w:type="spellStart"/>
            <w:r w:rsidR="005743D3"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="005743D3" w:rsidRPr="00845175"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  <w:p w14:paraId="60C76981" w14:textId="77777777" w:rsidR="005743D3" w:rsidRPr="00845175" w:rsidRDefault="005743D3" w:rsidP="00441042">
            <w:pPr>
              <w:pStyle w:val="ListParagraph"/>
              <w:numPr>
                <w:ilvl w:val="0"/>
                <w:numId w:val="12"/>
              </w:numPr>
              <w:spacing w:line="480" w:lineRule="auto"/>
              <w:ind w:left="719" w:hanging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Situer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une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action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dans le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</w:p>
          <w:p w14:paraId="206DAB37" w14:textId="4B833261" w:rsidR="005743D3" w:rsidRPr="00845175" w:rsidRDefault="005743D3" w:rsidP="00441042">
            <w:pPr>
              <w:pStyle w:val="ListParagraph"/>
              <w:numPr>
                <w:ilvl w:val="0"/>
                <w:numId w:val="12"/>
              </w:numPr>
              <w:spacing w:line="480" w:lineRule="auto"/>
              <w:ind w:left="719" w:hanging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Vocabulaire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voyages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loisirs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2A4E24EA" w14:textId="26AADEC3" w:rsidR="003360EF" w:rsidRPr="00845175" w:rsidRDefault="00845590" w:rsidP="00882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4463" w:rsidRPr="008451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="00174463"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43D3" w:rsidRPr="00845175">
              <w:rPr>
                <w:rFonts w:ascii="Arial" w:hAnsi="Arial" w:cs="Arial"/>
                <w:sz w:val="20"/>
                <w:szCs w:val="20"/>
              </w:rPr>
              <w:t xml:space="preserve">Activity </w:t>
            </w:r>
            <w:proofErr w:type="spellStart"/>
            <w:r w:rsidR="005743D3" w:rsidRPr="00845175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="005743D3"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743D3" w:rsidRPr="00845175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2D1350C1" w14:textId="77777777" w:rsidR="00AB33F2" w:rsidRPr="00845175" w:rsidRDefault="00AB33F2" w:rsidP="00AB33F2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Interactive lectures</w:t>
            </w:r>
          </w:p>
          <w:p w14:paraId="035A08DE" w14:textId="669ED4B1" w:rsidR="00AB33F2" w:rsidRPr="00845175" w:rsidRDefault="00AB33F2" w:rsidP="00AB33F2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L</w:t>
            </w:r>
            <w:r w:rsidR="003516BB"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istening </w:t>
            </w:r>
          </w:p>
          <w:p w14:paraId="3012F089" w14:textId="77777777" w:rsidR="00AB33F2" w:rsidRPr="00845175" w:rsidRDefault="00AB33F2" w:rsidP="00AB33F2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Reading short authentic texts</w:t>
            </w:r>
          </w:p>
          <w:p w14:paraId="61A280F9" w14:textId="77777777" w:rsidR="00AB33F2" w:rsidRPr="00845175" w:rsidRDefault="00AB33F2" w:rsidP="00AB33F2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Writing short messages and forms</w:t>
            </w:r>
          </w:p>
          <w:p w14:paraId="12EAE6DF" w14:textId="77777777" w:rsidR="003360EF" w:rsidRPr="00845175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845175" w14:paraId="6CA30A28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375F7D3E" w14:textId="6B718AA8" w:rsidR="003360EF" w:rsidRPr="0084517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65547CF4" w14:textId="301E6116" w:rsidR="003923D0" w:rsidRPr="00845175" w:rsidRDefault="00B83889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Révisions</w:t>
            </w:r>
            <w:proofErr w:type="spellEnd"/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11DC94F5" w14:textId="77777777" w:rsidR="003360EF" w:rsidRPr="00845175" w:rsidRDefault="0084559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  <w:p w14:paraId="754A76C7" w14:textId="20FA6B8D" w:rsidR="003A1C7D" w:rsidRPr="00845175" w:rsidRDefault="003A1C7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Wordwall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4C852089" w14:textId="77777777" w:rsidR="003360EF" w:rsidRPr="00845175" w:rsidRDefault="00CC2B34" w:rsidP="00B83889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General </w:t>
            </w:r>
            <w:r w:rsidR="00B83889" w:rsidRPr="00845175">
              <w:rPr>
                <w:rFonts w:ascii="Arial" w:hAnsi="Arial" w:cs="Arial"/>
                <w:b w:val="0"/>
                <w:sz w:val="20"/>
                <w:szCs w:val="20"/>
              </w:rPr>
              <w:t>quiz</w:t>
            </w:r>
          </w:p>
          <w:p w14:paraId="0430A880" w14:textId="77777777" w:rsidR="00CC2B34" w:rsidRPr="00845175" w:rsidRDefault="00CC2B34" w:rsidP="00B83889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Translation activities</w:t>
            </w:r>
          </w:p>
          <w:p w14:paraId="44BB9DD7" w14:textId="3CD6AB1C" w:rsidR="005743D3" w:rsidRPr="00845175" w:rsidRDefault="005743D3" w:rsidP="00B83889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Wordwall</w:t>
            </w:r>
            <w:proofErr w:type="spellEnd"/>
          </w:p>
        </w:tc>
      </w:tr>
      <w:tr w:rsidR="003360EF" w:rsidRPr="00845175" w14:paraId="27BFB469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45C9A48E" w14:textId="77777777" w:rsidR="003360EF" w:rsidRPr="0084517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415E0226" w14:textId="77777777" w:rsidR="00CC2B34" w:rsidRPr="00845175" w:rsidRDefault="00D74C9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/>
                <w:sz w:val="20"/>
                <w:szCs w:val="20"/>
              </w:rPr>
              <w:t>Midterm</w:t>
            </w:r>
            <w:proofErr w:type="spellEnd"/>
            <w:r w:rsidRPr="0084517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b/>
                <w:sz w:val="20"/>
                <w:szCs w:val="20"/>
              </w:rPr>
              <w:t>Exam</w:t>
            </w:r>
            <w:proofErr w:type="spellEnd"/>
            <w:r w:rsidR="00CC2B34" w:rsidRPr="0084517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3224259" w14:textId="77777777" w:rsidR="001C134A" w:rsidRPr="00845175" w:rsidRDefault="00512CC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İnspire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Unité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12 &amp; 13</w:t>
            </w:r>
          </w:p>
          <w:p w14:paraId="63BAB785" w14:textId="05086BF1" w:rsidR="00512CCB" w:rsidRPr="00845175" w:rsidRDefault="00512C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0D1F64A7" w14:textId="3C804CA6" w:rsidR="003360EF" w:rsidRPr="00845175" w:rsidRDefault="00CC2B3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0948A9" wp14:editId="77ADCD2E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168275</wp:posOffset>
                      </wp:positionV>
                      <wp:extent cx="577850" cy="0"/>
                      <wp:effectExtent l="0" t="0" r="127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8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35pt,13.25pt" to="85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" strokecolor="black [3200]" strokeweight="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08650D66" w14:textId="577BC83C" w:rsidR="003360EF" w:rsidRPr="00845175" w:rsidRDefault="00CC2B34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Written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examination</w:t>
            </w:r>
            <w:proofErr w:type="spellEnd"/>
          </w:p>
        </w:tc>
      </w:tr>
      <w:tr w:rsidR="003360EF" w:rsidRPr="00845175" w14:paraId="2150C488" w14:textId="77777777" w:rsidTr="001C2FE9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3360EF" w:rsidRPr="0084517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40E09233" w14:textId="77777777" w:rsidR="001C134A" w:rsidRPr="00845175" w:rsidRDefault="00D74C9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/>
                <w:sz w:val="20"/>
                <w:szCs w:val="20"/>
              </w:rPr>
              <w:t>Midterm</w:t>
            </w:r>
            <w:proofErr w:type="spellEnd"/>
            <w:r w:rsidRPr="0084517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b/>
                <w:sz w:val="20"/>
                <w:szCs w:val="20"/>
              </w:rPr>
              <w:t>Exam</w:t>
            </w:r>
            <w:proofErr w:type="spellEnd"/>
          </w:p>
          <w:p w14:paraId="61BC33FE" w14:textId="77777777" w:rsidR="00377C1C" w:rsidRPr="00845175" w:rsidRDefault="00377C1C" w:rsidP="00377C1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İnspire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Unité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12 &amp; 13</w:t>
            </w:r>
          </w:p>
          <w:p w14:paraId="36B7484C" w14:textId="622287AF" w:rsidR="00CC2B34" w:rsidRPr="00845175" w:rsidRDefault="00CC2B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305D5438" w14:textId="00A08F53" w:rsidR="003360EF" w:rsidRPr="00845175" w:rsidRDefault="00CC2B3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20DC5A" wp14:editId="658F4202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76835</wp:posOffset>
                      </wp:positionV>
                      <wp:extent cx="577850" cy="0"/>
                      <wp:effectExtent l="0" t="0" r="127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8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65pt,6.05pt" to="86.1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" strokecolor="black [3200]" strokeweight="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0774A7A9" w14:textId="5E5B5C09" w:rsidR="003360EF" w:rsidRPr="00845175" w:rsidRDefault="00CC2B34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Written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examination</w:t>
            </w:r>
            <w:proofErr w:type="spellEnd"/>
          </w:p>
        </w:tc>
      </w:tr>
      <w:tr w:rsidR="003360EF" w:rsidRPr="00845175" w14:paraId="67B97828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3290497C" w14:textId="77777777" w:rsidR="003360EF" w:rsidRPr="0084517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42815622" w14:textId="77777777" w:rsidR="00E15A50" w:rsidRPr="00845175" w:rsidRDefault="00441042" w:rsidP="00441042">
            <w:pPr>
              <w:pStyle w:val="ListParagraph"/>
              <w:ind w:left="1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Expliquer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son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cursus</w:t>
            </w:r>
            <w:proofErr w:type="spellEnd"/>
          </w:p>
          <w:p w14:paraId="2D840075" w14:textId="77777777" w:rsidR="00441042" w:rsidRPr="00845175" w:rsidRDefault="00441042" w:rsidP="00441042">
            <w:pPr>
              <w:pStyle w:val="ListParagraph"/>
              <w:ind w:left="1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Inspire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  <w:p w14:paraId="3C125D19" w14:textId="295946ED" w:rsidR="00441042" w:rsidRPr="00845175" w:rsidRDefault="00441042" w:rsidP="0044104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45175">
              <w:rPr>
                <w:rFonts w:ascii="Arial" w:hAnsi="Arial" w:cs="Arial"/>
                <w:sz w:val="20"/>
                <w:szCs w:val="20"/>
              </w:rPr>
              <w:t xml:space="preserve">Le 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  <w:proofErr w:type="gram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récent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pour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parler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d’une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action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immediate</w:t>
            </w:r>
            <w:proofErr w:type="spellEnd"/>
          </w:p>
          <w:p w14:paraId="6102C604" w14:textId="5E07E77C" w:rsidR="00441042" w:rsidRPr="00845175" w:rsidRDefault="00441042" w:rsidP="0044104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L’interrogation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pour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poser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questions</w:t>
            </w:r>
            <w:proofErr w:type="spellEnd"/>
          </w:p>
          <w:p w14:paraId="70485C95" w14:textId="6A439B51" w:rsidR="00441042" w:rsidRPr="00845175" w:rsidRDefault="00441042" w:rsidP="0044104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mots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interrogatifs</w:t>
            </w:r>
            <w:proofErr w:type="spellEnd"/>
          </w:p>
          <w:p w14:paraId="3EAA5C13" w14:textId="5F07F3B6" w:rsidR="00441042" w:rsidRPr="00845175" w:rsidRDefault="00441042" w:rsidP="0044104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Vocabulaires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études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universitaires</w:t>
            </w:r>
            <w:proofErr w:type="spellEnd"/>
          </w:p>
          <w:p w14:paraId="645FD6BD" w14:textId="0EA00F9F" w:rsidR="00441042" w:rsidRPr="00845175" w:rsidRDefault="00441042" w:rsidP="0044104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4BBDEF72" w14:textId="37B1C6B1" w:rsidR="003360EF" w:rsidRPr="00845175" w:rsidRDefault="0084559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57325677" w14:textId="77777777" w:rsidR="00451062" w:rsidRPr="00845175" w:rsidRDefault="00451062" w:rsidP="00451062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Interactive lectures</w:t>
            </w:r>
          </w:p>
          <w:p w14:paraId="412BF1DD" w14:textId="5D9570B4" w:rsidR="00451062" w:rsidRPr="00845175" w:rsidRDefault="00451062" w:rsidP="00451062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Pair and group work (dialogues)</w:t>
            </w:r>
          </w:p>
          <w:p w14:paraId="4DEA94EF" w14:textId="51955EAC" w:rsidR="00451062" w:rsidRPr="00845175" w:rsidRDefault="00451062" w:rsidP="00451062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Listening </w:t>
            </w:r>
          </w:p>
          <w:p w14:paraId="7E28F9ED" w14:textId="77777777" w:rsidR="00451062" w:rsidRPr="00845175" w:rsidRDefault="00451062" w:rsidP="00451062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Writing short messages and forms</w:t>
            </w:r>
          </w:p>
          <w:p w14:paraId="5097B9A3" w14:textId="77777777" w:rsidR="003360EF" w:rsidRPr="00845175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845175" w14:paraId="45EC7ED5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51437D7B" w14:textId="289B2317" w:rsidR="003360EF" w:rsidRPr="0084517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10A37A58" w14:textId="77777777" w:rsidR="00E15A50" w:rsidRPr="00845175" w:rsidRDefault="00D96F5C" w:rsidP="00377C1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Changement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vie</w:t>
            </w:r>
            <w:proofErr w:type="spellEnd"/>
          </w:p>
          <w:p w14:paraId="4F36EB16" w14:textId="77777777" w:rsidR="00D96F5C" w:rsidRPr="00845175" w:rsidRDefault="00D96F5C" w:rsidP="00377C1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Totem 2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  <w:p w14:paraId="42B0C05A" w14:textId="0A45E03D" w:rsidR="00D96F5C" w:rsidRPr="00845175" w:rsidRDefault="00D96F5C" w:rsidP="00D96F5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Raconter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évênements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changements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composé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/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imparfait</w:t>
            </w:r>
            <w:proofErr w:type="spellEnd"/>
          </w:p>
          <w:p w14:paraId="35B84859" w14:textId="2D108701" w:rsidR="00D96F5C" w:rsidRPr="00845175" w:rsidRDefault="00D96F5C" w:rsidP="00D96F5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Pendant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/il y a</w:t>
            </w:r>
          </w:p>
          <w:p w14:paraId="6874D32F" w14:textId="77777777" w:rsidR="00D96F5C" w:rsidRPr="00845175" w:rsidRDefault="00D96F5C" w:rsidP="00D96F5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Parler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situations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sentiments</w:t>
            </w:r>
            <w:proofErr w:type="spellEnd"/>
          </w:p>
          <w:p w14:paraId="2531C78E" w14:textId="7A6C3532" w:rsidR="00D96F5C" w:rsidRPr="00845175" w:rsidRDefault="00D96F5C" w:rsidP="00D96F5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Vocabulaire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du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parcours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professionnel</w:t>
            </w:r>
            <w:proofErr w:type="spellEnd"/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01C14D55" w14:textId="0DA1BFF0" w:rsidR="003360EF" w:rsidRPr="00845175" w:rsidRDefault="00E15A5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Activity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additional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6A5DC2A6" w14:textId="77777777" w:rsidR="00451062" w:rsidRPr="00845175" w:rsidRDefault="00451062" w:rsidP="00451062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Interactive lectures</w:t>
            </w:r>
          </w:p>
          <w:p w14:paraId="2A01562A" w14:textId="46BF1C44" w:rsidR="00451062" w:rsidRPr="00845175" w:rsidRDefault="00451062" w:rsidP="00451062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Pair and group</w:t>
            </w:r>
            <w:r w:rsidR="006C1415"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 work </w:t>
            </w:r>
          </w:p>
          <w:p w14:paraId="10534667" w14:textId="1F54D06D" w:rsidR="00451062" w:rsidRPr="00845175" w:rsidRDefault="006C1415" w:rsidP="00451062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Listening </w:t>
            </w:r>
            <w:r w:rsidR="00451062" w:rsidRPr="00845175">
              <w:rPr>
                <w:rFonts w:ascii="Arial" w:hAnsi="Arial" w:cs="Arial"/>
                <w:b w:val="0"/>
                <w:sz w:val="20"/>
                <w:szCs w:val="20"/>
              </w:rPr>
              <w:t>comprehension</w:t>
            </w:r>
          </w:p>
          <w:p w14:paraId="65C09949" w14:textId="77777777" w:rsidR="00451062" w:rsidRPr="00845175" w:rsidRDefault="00451062" w:rsidP="00451062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Reading short authentic texts</w:t>
            </w:r>
          </w:p>
          <w:p w14:paraId="28C56461" w14:textId="77777777" w:rsidR="00451062" w:rsidRPr="00845175" w:rsidRDefault="00451062" w:rsidP="00451062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Writing short messages and forms</w:t>
            </w:r>
          </w:p>
          <w:p w14:paraId="6FC078F0" w14:textId="77777777" w:rsidR="003360EF" w:rsidRPr="00845175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845175" w14:paraId="25DD7FE9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1CCA94A9" w14:textId="79BC3D0B" w:rsidR="003360EF" w:rsidRPr="0084517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4D1C38F5" w14:textId="77777777" w:rsidR="00C76A61" w:rsidRPr="00845175" w:rsidRDefault="00C76A61" w:rsidP="00C76A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Changement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vie</w:t>
            </w:r>
            <w:proofErr w:type="spellEnd"/>
          </w:p>
          <w:p w14:paraId="4EC1FBCD" w14:textId="77777777" w:rsidR="00C76A61" w:rsidRPr="00845175" w:rsidRDefault="00C76A61" w:rsidP="00C76A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Totem 2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  <w:p w14:paraId="22B5E4B9" w14:textId="641D28D9" w:rsidR="006C1415" w:rsidRPr="00845175" w:rsidRDefault="00C76A61" w:rsidP="00E40CE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Cahier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d’activites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2C0EB148" w14:textId="77777777" w:rsidR="003360EF" w:rsidRPr="00845175" w:rsidRDefault="00192A8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  <w:p w14:paraId="37145211" w14:textId="5B4DA7B6" w:rsidR="007505AC" w:rsidRPr="00845175" w:rsidRDefault="007505A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additional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104AF5A4" w14:textId="77777777" w:rsidR="00C6275E" w:rsidRPr="00845175" w:rsidRDefault="00C6275E" w:rsidP="00C6275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Reading short authentic texts</w:t>
            </w:r>
          </w:p>
          <w:p w14:paraId="26BE3FD0" w14:textId="77777777" w:rsidR="00C6275E" w:rsidRPr="00845175" w:rsidRDefault="00C6275E" w:rsidP="00C6275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Writing short messages and forms</w:t>
            </w:r>
          </w:p>
          <w:p w14:paraId="219D2D3F" w14:textId="35D61908" w:rsidR="007505AC" w:rsidRPr="00845175" w:rsidRDefault="00C6275E" w:rsidP="00C6275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Wordwall</w:t>
            </w:r>
            <w:proofErr w:type="spellEnd"/>
          </w:p>
        </w:tc>
      </w:tr>
      <w:tr w:rsidR="005221D8" w:rsidRPr="00845175" w14:paraId="034432ED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3D80E60F" w14:textId="003C1ED6" w:rsidR="005221D8" w:rsidRPr="00845175" w:rsidRDefault="005221D8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5151EF44" w14:textId="790BD586" w:rsidR="005221D8" w:rsidRPr="00845175" w:rsidRDefault="00C76A61" w:rsidP="00C627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Préparation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pour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l’examen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oral:</w:t>
            </w:r>
          </w:p>
          <w:p w14:paraId="560B6060" w14:textId="42F52C1F" w:rsidR="00C76A61" w:rsidRPr="00845175" w:rsidRDefault="00C76A61" w:rsidP="00C76A6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Se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présenter</w:t>
            </w:r>
            <w:proofErr w:type="spellEnd"/>
          </w:p>
          <w:p w14:paraId="4C704902" w14:textId="68C5ACD7" w:rsidR="00C76A61" w:rsidRPr="00845175" w:rsidRDefault="00C76A61" w:rsidP="00C76A6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Poser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questions</w:t>
            </w:r>
            <w:proofErr w:type="spellEnd"/>
          </w:p>
          <w:p w14:paraId="0284A720" w14:textId="15F9E1CD" w:rsidR="00C76A61" w:rsidRPr="00845175" w:rsidRDefault="00C76A61" w:rsidP="00C76A6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Jeu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rôle</w:t>
            </w:r>
            <w:proofErr w:type="spellEnd"/>
          </w:p>
          <w:p w14:paraId="1506B42E" w14:textId="75D4DE10" w:rsidR="006C1415" w:rsidRPr="00845175" w:rsidRDefault="006C1415" w:rsidP="00E40CE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06FDC360" w14:textId="77777777" w:rsidR="000B72B0" w:rsidRPr="00845175" w:rsidRDefault="000B72B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03CEA34" w14:textId="77777777" w:rsidR="000B72B0" w:rsidRPr="00845175" w:rsidRDefault="000B72B0" w:rsidP="000B7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General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4BF1ACCC" w14:textId="77777777" w:rsidR="000B72B0" w:rsidRPr="00845175" w:rsidRDefault="000B72B0" w:rsidP="000B7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Practice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dialogue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presentation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3AFD50" w14:textId="23A077D3" w:rsidR="000B72B0" w:rsidRPr="00845175" w:rsidRDefault="000B72B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2811E05F" w14:textId="444FBF12" w:rsidR="00AE3695" w:rsidRPr="00845175" w:rsidRDefault="00AE3695" w:rsidP="00C76A61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50D97261" w14:textId="77777777" w:rsidR="00AE3695" w:rsidRPr="00845175" w:rsidRDefault="00AE3695" w:rsidP="00AE3695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Pair and group work </w:t>
            </w:r>
          </w:p>
          <w:p w14:paraId="1784FF56" w14:textId="3CD4BC12" w:rsidR="00AE3695" w:rsidRPr="00845175" w:rsidRDefault="00AE3695" w:rsidP="00C76A61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Listening comprehension</w:t>
            </w:r>
          </w:p>
          <w:p w14:paraId="483FD934" w14:textId="547C717D" w:rsidR="00C76A61" w:rsidRPr="00845175" w:rsidRDefault="00C76A61" w:rsidP="00C76A61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speaking</w:t>
            </w:r>
          </w:p>
          <w:p w14:paraId="6444409C" w14:textId="7B6F1E1A" w:rsidR="00AE3695" w:rsidRPr="00845175" w:rsidRDefault="00C76A61" w:rsidP="00AE3695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Wordwall</w:t>
            </w:r>
            <w:proofErr w:type="spellEnd"/>
          </w:p>
          <w:p w14:paraId="53275C6F" w14:textId="77777777" w:rsidR="00AE3695" w:rsidRPr="00845175" w:rsidRDefault="00AE3695" w:rsidP="00C627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8DC44B" w14:textId="77777777" w:rsidR="00C6275E" w:rsidRPr="00845175" w:rsidRDefault="00C6275E" w:rsidP="00C627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14AD2C" w14:textId="13CCB374" w:rsidR="005221D8" w:rsidRPr="00845175" w:rsidRDefault="005221D8" w:rsidP="00C627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290" w:rsidRPr="00845175" w14:paraId="7FF5CB9F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6A625B94" w14:textId="360C3A23" w:rsidR="00883290" w:rsidRPr="00845175" w:rsidRDefault="0088329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1A53A75D" w14:textId="158C85B5" w:rsidR="006D3076" w:rsidRPr="00845175" w:rsidRDefault="006D3076" w:rsidP="00E40CE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Ouais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c’est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ça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AF2311E" w14:textId="77777777" w:rsidR="00C6275E" w:rsidRPr="00845175" w:rsidRDefault="006D3076" w:rsidP="00E40CE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Totem 2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  <w:p w14:paraId="38038A05" w14:textId="77777777" w:rsidR="006D3076" w:rsidRPr="00845175" w:rsidRDefault="006D3076" w:rsidP="006D307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Exprimer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ses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goûts</w:t>
            </w:r>
            <w:proofErr w:type="spellEnd"/>
          </w:p>
          <w:p w14:paraId="78DFF53D" w14:textId="77777777" w:rsidR="006D3076" w:rsidRPr="00845175" w:rsidRDefault="006D3076" w:rsidP="006D307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Annoncer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une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nouvelle</w:t>
            </w:r>
            <w:proofErr w:type="spellEnd"/>
          </w:p>
          <w:p w14:paraId="2BFB3926" w14:textId="77777777" w:rsidR="006D3076" w:rsidRPr="00845175" w:rsidRDefault="006D3076" w:rsidP="006D307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Vocabulaire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loisirs</w:t>
            </w:r>
            <w:proofErr w:type="spellEnd"/>
          </w:p>
          <w:p w14:paraId="5EE0D2A4" w14:textId="77777777" w:rsidR="006D3076" w:rsidRPr="00845175" w:rsidRDefault="006D3076" w:rsidP="006D307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Ce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qui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/  ce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que</w:t>
            </w:r>
            <w:proofErr w:type="spellEnd"/>
          </w:p>
          <w:p w14:paraId="5A60206C" w14:textId="37B5BA02" w:rsidR="006D3076" w:rsidRPr="00845175" w:rsidRDefault="006D3076" w:rsidP="006D307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Le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récent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17DBCC1D" w14:textId="77777777" w:rsidR="00AD240D" w:rsidRPr="00845175" w:rsidRDefault="00AD240D" w:rsidP="00AD2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  <w:p w14:paraId="34C8B00B" w14:textId="663241C9" w:rsidR="00883290" w:rsidRPr="00845175" w:rsidRDefault="00AD240D" w:rsidP="00AD2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additional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0D1508E3" w14:textId="51EFE03E" w:rsidR="00C6275E" w:rsidRPr="00845175" w:rsidRDefault="00C00308" w:rsidP="00AD240D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Video and listening comprehension</w:t>
            </w:r>
          </w:p>
          <w:p w14:paraId="2E8AF48D" w14:textId="6E3C1F02" w:rsidR="00C6275E" w:rsidRPr="00845175" w:rsidRDefault="00AD240D" w:rsidP="00AD240D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Reading and w</w:t>
            </w:r>
            <w:r w:rsidR="00C6275E" w:rsidRPr="00845175">
              <w:rPr>
                <w:rFonts w:ascii="Arial" w:hAnsi="Arial" w:cs="Arial"/>
                <w:b w:val="0"/>
                <w:sz w:val="20"/>
                <w:szCs w:val="20"/>
              </w:rPr>
              <w:t>riting short messages and forms</w:t>
            </w:r>
          </w:p>
          <w:p w14:paraId="1216638D" w14:textId="77777777" w:rsidR="00883290" w:rsidRPr="00845175" w:rsidRDefault="00883290" w:rsidP="00C00308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52C2" w:rsidRPr="00845175" w14:paraId="77110B03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139183D5" w14:textId="71FDB970" w:rsidR="007152C2" w:rsidRPr="00845175" w:rsidRDefault="007152C2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  <w:r w:rsidR="00883290"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1E355353" w14:textId="77777777" w:rsidR="00C00308" w:rsidRPr="00845175" w:rsidRDefault="00C00308" w:rsidP="00C0030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Cahier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d’activites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4C06D6F" w14:textId="7ECA6932" w:rsidR="00C00308" w:rsidRPr="00845175" w:rsidRDefault="00C00308" w:rsidP="00C0030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Totem 2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  <w:p w14:paraId="507B399A" w14:textId="6BB612B1" w:rsidR="006E6F60" w:rsidRPr="00845175" w:rsidRDefault="006E6F60" w:rsidP="00AE36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70B1E3F1" w14:textId="77777777" w:rsidR="007152C2" w:rsidRPr="00845175" w:rsidRDefault="00192A8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  <w:p w14:paraId="225D9DC4" w14:textId="4DAE7CBB" w:rsidR="00691A11" w:rsidRPr="00845175" w:rsidRDefault="00691A1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22EC310A" w14:textId="0581115A" w:rsidR="00691A11" w:rsidRPr="00845175" w:rsidRDefault="006E6F60" w:rsidP="00691A11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Listening and </w:t>
            </w:r>
            <w:r w:rsidR="00691A11" w:rsidRPr="00845175">
              <w:rPr>
                <w:rFonts w:ascii="Arial" w:hAnsi="Arial" w:cs="Arial"/>
                <w:b w:val="0"/>
                <w:sz w:val="20"/>
                <w:szCs w:val="20"/>
              </w:rPr>
              <w:t>comprehension</w:t>
            </w:r>
          </w:p>
          <w:p w14:paraId="78CC8B15" w14:textId="77777777" w:rsidR="007152C2" w:rsidRPr="00845175" w:rsidRDefault="00691A11" w:rsidP="00691A11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Wordwall</w:t>
            </w:r>
            <w:proofErr w:type="spellEnd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 to learn more vocabulary</w:t>
            </w:r>
          </w:p>
          <w:p w14:paraId="7C7A335A" w14:textId="29DAE5CC" w:rsidR="00C00308" w:rsidRPr="00845175" w:rsidRDefault="00C00308" w:rsidP="00691A11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QUIZZIZZ</w:t>
            </w:r>
          </w:p>
        </w:tc>
      </w:tr>
      <w:tr w:rsidR="00883290" w:rsidRPr="00845175" w14:paraId="11CE4BFD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63E07417" w14:textId="26954F13" w:rsidR="00883290" w:rsidRPr="00845175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34D275E4" w14:textId="4F6B74A9" w:rsidR="00883290" w:rsidRPr="00845175" w:rsidRDefault="00736AD9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Oral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68675DE5" w14:textId="03CA807A" w:rsidR="00883290" w:rsidRPr="00845175" w:rsidRDefault="0088329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AAF8983" w14:textId="77777777" w:rsidR="00736AD9" w:rsidRPr="00845175" w:rsidRDefault="00736AD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General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5AB1A0E7" w14:textId="77777777" w:rsidR="00736AD9" w:rsidRPr="00845175" w:rsidRDefault="00736AD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Practice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dialogue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presentation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017603" w14:textId="62A0A30C" w:rsidR="00736AD9" w:rsidRPr="00845175" w:rsidRDefault="00736AD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794F0A0B" w14:textId="77777777" w:rsidR="004F02C4" w:rsidRPr="00845175" w:rsidRDefault="00736AD9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Oral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18FDD3" w14:textId="6A262E18" w:rsidR="00883290" w:rsidRPr="00845175" w:rsidRDefault="00883290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290" w:rsidRPr="00845175" w14:paraId="0003BC82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883290" w:rsidRPr="00845175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5A23FF4B" w14:textId="77777777" w:rsidR="001C134A" w:rsidRPr="00845175" w:rsidRDefault="00D74C94">
            <w:p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  <w:p w14:paraId="376F0534" w14:textId="77777777" w:rsidR="004D0ABE" w:rsidRPr="00845175" w:rsidRDefault="004D0ABE" w:rsidP="004D0ABE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Inspire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  <w:p w14:paraId="39275F2D" w14:textId="77777777" w:rsidR="004D0ABE" w:rsidRPr="00845175" w:rsidRDefault="004D0ABE" w:rsidP="004D0ABE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Totem 2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  <w:p w14:paraId="2C758A9C" w14:textId="0EEBA04D" w:rsidR="004D0ABE" w:rsidRPr="00845175" w:rsidRDefault="004D0ABE" w:rsidP="004D0ABE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Totem 2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  <w:p w14:paraId="367B1F89" w14:textId="77777777" w:rsidR="004D0ABE" w:rsidRPr="00845175" w:rsidRDefault="004D0ABE" w:rsidP="004D0ABE">
            <w:pPr>
              <w:pStyle w:val="ListParagraph"/>
              <w:ind w:left="10"/>
              <w:rPr>
                <w:rFonts w:ascii="Arial" w:hAnsi="Arial" w:cs="Arial"/>
                <w:sz w:val="20"/>
                <w:szCs w:val="20"/>
              </w:rPr>
            </w:pPr>
          </w:p>
          <w:p w14:paraId="40EA682F" w14:textId="3205D463" w:rsidR="004D0ABE" w:rsidRPr="00845175" w:rsidRDefault="004D0A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7BABA8DD" w14:textId="583DD588" w:rsidR="00883290" w:rsidRPr="00845175" w:rsidRDefault="004F02C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35A7EF" wp14:editId="7E5974B1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86360</wp:posOffset>
                      </wp:positionV>
                      <wp:extent cx="577850" cy="0"/>
                      <wp:effectExtent l="0" t="0" r="1270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8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4pt,6.8pt" to="76.9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" strokecolor="black [3200]" strokeweight="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037A25AB" w14:textId="7F254424" w:rsidR="00883290" w:rsidRPr="00845175" w:rsidRDefault="004F02C4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Written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examination</w:t>
            </w:r>
            <w:proofErr w:type="spellEnd"/>
          </w:p>
        </w:tc>
      </w:tr>
      <w:tr w:rsidR="00CC1866" w:rsidRPr="00845175" w14:paraId="0CD3D985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2A638139" w14:textId="77777777" w:rsidR="00CC1866" w:rsidRPr="00845175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466131D0" w14:textId="77777777" w:rsidR="001C134A" w:rsidRPr="00845175" w:rsidRDefault="00D74C94">
            <w:p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19C0D284" w14:textId="2AA70C4A" w:rsidR="00CC1866" w:rsidRPr="00845175" w:rsidRDefault="004F02C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F95C73" wp14:editId="0813C3E6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97790</wp:posOffset>
                      </wp:positionV>
                      <wp:extent cx="577850" cy="0"/>
                      <wp:effectExtent l="0" t="0" r="1270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8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4pt,7.7pt" to="76.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" strokecolor="black [3200]" strokeweight="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1558DAF0" w14:textId="53B4074C" w:rsidR="00CC1866" w:rsidRPr="00845175" w:rsidRDefault="004F02C4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Written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examination</w:t>
            </w:r>
            <w:proofErr w:type="spellEnd"/>
          </w:p>
        </w:tc>
      </w:tr>
      <w:tr w:rsidR="003360EF" w:rsidRPr="00845175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364C7CDD" w14:textId="77777777" w:rsidR="001C134A" w:rsidRPr="00845175" w:rsidRDefault="00D74C94" w:rsidP="000974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Resources</w:t>
            </w:r>
            <w:proofErr w:type="spellEnd"/>
          </w:p>
        </w:tc>
      </w:tr>
      <w:tr w:rsidR="003360EF" w:rsidRPr="00845175" w14:paraId="18511C52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6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1C134A" w:rsidRPr="00845175" w:rsidRDefault="00D74C9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Textbook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21" w:type="dxa"/>
            <w:gridSpan w:val="13"/>
            <w:shd w:val="clear" w:color="auto" w:fill="FFFFFF" w:themeFill="background1"/>
            <w:vAlign w:val="center"/>
          </w:tcPr>
          <w:p w14:paraId="7FCEFB8B" w14:textId="77777777" w:rsidR="0074148B" w:rsidRPr="00845175" w:rsidRDefault="0074148B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429508F2" w14:textId="3948F88A" w:rsidR="0074148B" w:rsidRPr="00845175" w:rsidRDefault="0074148B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İnspire</w:t>
            </w:r>
            <w:proofErr w:type="spellEnd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1 , </w:t>
            </w:r>
            <w:proofErr w:type="spell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Hachette</w:t>
            </w:r>
            <w:proofErr w:type="spellEnd"/>
            <w:proofErr w:type="gramEnd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İSBN 978-2-01-513575-5</w:t>
            </w:r>
          </w:p>
          <w:p w14:paraId="65A4DCCF" w14:textId="77777777" w:rsidR="003A1C7D" w:rsidRPr="00845175" w:rsidRDefault="003A1C7D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ECB37C8" w14:textId="076C5774" w:rsidR="00165173" w:rsidRPr="00845175" w:rsidRDefault="00E13F86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Totem 2</w:t>
            </w:r>
            <w:r w:rsidR="00165173"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="00165173"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Hachette</w:t>
            </w:r>
            <w:proofErr w:type="spellEnd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ISBN : 978</w:t>
            </w:r>
            <w:proofErr w:type="gramEnd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-2-01-156055-1</w:t>
            </w:r>
          </w:p>
          <w:p w14:paraId="1AF085FE" w14:textId="65673398" w:rsidR="00094DB0" w:rsidRPr="00845175" w:rsidRDefault="00094DB0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3360EF" w:rsidRPr="00845175" w14:paraId="0F5447FC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6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1C134A" w:rsidRPr="00845175" w:rsidRDefault="00D74C9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Recommended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References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21" w:type="dxa"/>
            <w:gridSpan w:val="13"/>
            <w:shd w:val="clear" w:color="auto" w:fill="FFFFFF" w:themeFill="background1"/>
            <w:vAlign w:val="center"/>
          </w:tcPr>
          <w:p w14:paraId="4FE9494A" w14:textId="77777777" w:rsidR="00080C17" w:rsidRPr="00845175" w:rsidRDefault="00080C17" w:rsidP="00080C17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szCs w:val="20"/>
                <w:lang w:val="fr-FR"/>
              </w:rPr>
            </w:pPr>
            <w:r w:rsidRPr="00845175">
              <w:rPr>
                <w:rFonts w:ascii="Arial" w:hAnsi="Arial" w:cs="Arial"/>
                <w:sz w:val="20"/>
                <w:szCs w:val="20"/>
                <w:lang w:val="fr-FR"/>
              </w:rPr>
              <w:t xml:space="preserve">Online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  <w:lang w:val="fr-FR"/>
              </w:rPr>
              <w:t>resources</w:t>
            </w:r>
            <w:proofErr w:type="spellEnd"/>
            <w:r w:rsidRPr="00845175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: TV5MONDE, RFI Savoirs, </w:t>
            </w:r>
            <w:proofErr w:type="spellStart"/>
            <w:r w:rsidRPr="00845175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Duolingo</w:t>
            </w:r>
            <w:proofErr w:type="spellEnd"/>
            <w:r w:rsidRPr="00845175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845175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Quizlet</w:t>
            </w:r>
            <w:proofErr w:type="spellEnd"/>
          </w:p>
          <w:p w14:paraId="06D75E96" w14:textId="77777777" w:rsidR="003360EF" w:rsidRPr="00845175" w:rsidRDefault="003360EF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fr-FR"/>
              </w:rPr>
            </w:pPr>
          </w:p>
        </w:tc>
      </w:tr>
      <w:tr w:rsidR="003360EF" w:rsidRPr="00845175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2F5A3776" w14:textId="77777777" w:rsidR="001C134A" w:rsidRPr="00845175" w:rsidRDefault="00D74C94" w:rsidP="000974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Assessment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Evaluation</w:t>
            </w:r>
          </w:p>
        </w:tc>
      </w:tr>
      <w:tr w:rsidR="003360EF" w:rsidRPr="00845175" w14:paraId="6BF8850D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6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1C134A" w:rsidRPr="00845175" w:rsidRDefault="00D74C94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286F0921" w14:textId="77777777" w:rsidR="001C134A" w:rsidRPr="00845175" w:rsidRDefault="00D74C94" w:rsidP="001B4D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46BE0091" w14:textId="40FA5A4B" w:rsidR="001C134A" w:rsidRPr="00845175" w:rsidRDefault="0009745F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/>
                <w:bCs/>
                <w:sz w:val="20"/>
                <w:szCs w:val="20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5" w:type="dxa"/>
            <w:gridSpan w:val="7"/>
            <w:shd w:val="clear" w:color="auto" w:fill="DAE9F7" w:themeFill="text2" w:themeFillTint="1A"/>
            <w:vAlign w:val="center"/>
          </w:tcPr>
          <w:p w14:paraId="0228A2C1" w14:textId="77777777" w:rsidR="001C134A" w:rsidRPr="00845175" w:rsidRDefault="00D74C94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Notes</w:t>
            </w:r>
            <w:proofErr w:type="spellEnd"/>
          </w:p>
        </w:tc>
      </w:tr>
      <w:tr w:rsidR="003360EF" w:rsidRPr="00845175" w14:paraId="00F394BD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6" w:type="dxa"/>
            <w:gridSpan w:val="4"/>
            <w:shd w:val="clear" w:color="auto" w:fill="FFFFFF" w:themeFill="background1"/>
            <w:vAlign w:val="center"/>
          </w:tcPr>
          <w:p w14:paraId="381533BE" w14:textId="77777777" w:rsidR="001C134A" w:rsidRPr="00845175" w:rsidRDefault="00D74C9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14:paraId="206EDFB6" w14:textId="2616EA89" w:rsidR="003360EF" w:rsidRPr="00845175" w:rsidRDefault="00094DB0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5175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14:paraId="5888FADE" w14:textId="5ABDE26E" w:rsidR="003360EF" w:rsidRPr="00845175" w:rsidRDefault="0084517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094DB0" w:rsidRPr="00845175"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5" w:type="dxa"/>
            <w:gridSpan w:val="7"/>
            <w:shd w:val="clear" w:color="auto" w:fill="FFFFFF" w:themeFill="background1"/>
            <w:vAlign w:val="center"/>
          </w:tcPr>
          <w:p w14:paraId="1A0D07DE" w14:textId="6AD4A7B7" w:rsidR="003360EF" w:rsidRPr="00845175" w:rsidRDefault="00094DB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written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24FA7" w:rsidRPr="00845175">
              <w:rPr>
                <w:rFonts w:ascii="Arial" w:hAnsi="Arial" w:cs="Arial"/>
                <w:sz w:val="20"/>
                <w:szCs w:val="20"/>
              </w:rPr>
              <w:t>examination</w:t>
            </w:r>
            <w:proofErr w:type="spellEnd"/>
          </w:p>
        </w:tc>
      </w:tr>
      <w:tr w:rsidR="00BB49BA" w:rsidRPr="00845175" w14:paraId="67EFC2DC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6" w:type="dxa"/>
            <w:gridSpan w:val="4"/>
            <w:shd w:val="clear" w:color="auto" w:fill="DAE9F7" w:themeFill="text2" w:themeFillTint="1A"/>
            <w:vAlign w:val="center"/>
          </w:tcPr>
          <w:p w14:paraId="1B9DB5E8" w14:textId="7A9CB473" w:rsidR="001C134A" w:rsidRPr="00845175" w:rsidRDefault="00094DB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Speaking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task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0C58554F" w14:textId="73D82CDC" w:rsidR="00BB49BA" w:rsidRPr="00845175" w:rsidRDefault="00094DB0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5175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33CD7661" w14:textId="5D113541" w:rsidR="00BB49BA" w:rsidRPr="00845175" w:rsidRDefault="00845175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561E9D" w:rsidRPr="00845175"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5" w:type="dxa"/>
            <w:gridSpan w:val="7"/>
            <w:shd w:val="clear" w:color="auto" w:fill="DAE9F7" w:themeFill="text2" w:themeFillTint="1A"/>
            <w:vAlign w:val="center"/>
          </w:tcPr>
          <w:p w14:paraId="6C432BAF" w14:textId="2B157643" w:rsidR="00BB49BA" w:rsidRPr="00845175" w:rsidRDefault="007E21ED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Introduction</w:t>
            </w:r>
            <w:proofErr w:type="spellEnd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dialogue</w:t>
            </w:r>
            <w:proofErr w:type="spellEnd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presentation</w:t>
            </w:r>
            <w:proofErr w:type="spellEnd"/>
          </w:p>
        </w:tc>
      </w:tr>
      <w:tr w:rsidR="00A566C4" w:rsidRPr="00845175" w14:paraId="68F59A27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6" w:type="dxa"/>
            <w:gridSpan w:val="4"/>
            <w:shd w:val="clear" w:color="auto" w:fill="FFFFFF" w:themeFill="background1"/>
            <w:vAlign w:val="center"/>
          </w:tcPr>
          <w:p w14:paraId="741351E7" w14:textId="78BB9138" w:rsidR="001C134A" w:rsidRPr="00845175" w:rsidRDefault="00094DB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14:paraId="2439FEE9" w14:textId="06D10728" w:rsidR="00A566C4" w:rsidRPr="00845175" w:rsidRDefault="000C54A7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5175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14:paraId="5FF4EB03" w14:textId="2F9DE943" w:rsidR="00A566C4" w:rsidRPr="00845175" w:rsidRDefault="00561E9D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845175">
              <w:rPr>
                <w:rFonts w:ascii="Arial" w:hAnsi="Arial" w:cs="Arial"/>
                <w:bCs/>
                <w:sz w:val="20"/>
                <w:szCs w:val="20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5" w:type="dxa"/>
            <w:gridSpan w:val="7"/>
            <w:shd w:val="clear" w:color="auto" w:fill="FFFFFF" w:themeFill="background1"/>
            <w:vAlign w:val="center"/>
          </w:tcPr>
          <w:p w14:paraId="51E8BF09" w14:textId="44D5B6E8" w:rsidR="00A566C4" w:rsidRPr="00845175" w:rsidRDefault="007E21ED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gramStart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test</w:t>
            </w:r>
            <w:proofErr w:type="gramEnd"/>
          </w:p>
        </w:tc>
      </w:tr>
      <w:tr w:rsidR="003360EF" w:rsidRPr="00845175" w14:paraId="4E1E2B2A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6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1C134A" w:rsidRPr="00845175" w:rsidRDefault="00D74C94">
            <w:p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50A41C7C" w14:textId="6BC58BA6" w:rsidR="003360EF" w:rsidRPr="00845175" w:rsidRDefault="00094DB0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5175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42E598CA" w14:textId="68FE69D4" w:rsidR="003360EF" w:rsidRPr="00845175" w:rsidRDefault="00094DB0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845175">
              <w:rPr>
                <w:rFonts w:ascii="Arial" w:hAnsi="Arial" w:cs="Arial"/>
                <w:bCs/>
                <w:sz w:val="20"/>
                <w:szCs w:val="20"/>
              </w:rPr>
              <w:t>50</w:t>
            </w:r>
            <w:r w:rsidR="00561E9D" w:rsidRPr="00845175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5" w:type="dxa"/>
            <w:gridSpan w:val="7"/>
            <w:shd w:val="clear" w:color="auto" w:fill="DAE9F7" w:themeFill="text2" w:themeFillTint="1A"/>
            <w:vAlign w:val="center"/>
          </w:tcPr>
          <w:p w14:paraId="5C4EE7E4" w14:textId="2C5D80BE" w:rsidR="00561E9D" w:rsidRPr="00845175" w:rsidRDefault="007E21ED" w:rsidP="00561E9D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Comprehensive written examination</w:t>
            </w:r>
          </w:p>
          <w:p w14:paraId="7D234BC1" w14:textId="77777777" w:rsidR="003360EF" w:rsidRPr="00845175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</w:tc>
      </w:tr>
      <w:tr w:rsidR="003360EF" w:rsidRPr="00845175" w14:paraId="7B64688F" w14:textId="77777777" w:rsidTr="00561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auto"/>
            <w:vAlign w:val="center"/>
          </w:tcPr>
          <w:p w14:paraId="766AD46E" w14:textId="77777777" w:rsidR="001C134A" w:rsidRPr="00845175" w:rsidRDefault="00D74C94" w:rsidP="000974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ECTS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Table</w:t>
            </w:r>
            <w:proofErr w:type="spellEnd"/>
          </w:p>
        </w:tc>
      </w:tr>
      <w:tr w:rsidR="003360EF" w:rsidRPr="00845175" w14:paraId="1B897090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6"/>
            <w:shd w:val="clear" w:color="auto" w:fill="DAE9F7" w:themeFill="text2" w:themeFillTint="1A"/>
            <w:vAlign w:val="center"/>
          </w:tcPr>
          <w:p w14:paraId="560C25AB" w14:textId="77777777" w:rsidR="001C134A" w:rsidRPr="00845175" w:rsidRDefault="00D74C94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2B0DE45E" w14:textId="77777777" w:rsidR="001C134A" w:rsidRPr="00845175" w:rsidRDefault="00D74C94" w:rsidP="001B4D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EFEBC6B" w14:textId="77777777" w:rsidR="001C134A" w:rsidRPr="00845175" w:rsidRDefault="00D74C94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1C134A" w:rsidRPr="00845175" w:rsidRDefault="00D74C94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3360EF" w:rsidRPr="00845175" w14:paraId="5D14934C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6"/>
            <w:shd w:val="clear" w:color="auto" w:fill="FFFFFF" w:themeFill="background1"/>
            <w:vAlign w:val="center"/>
          </w:tcPr>
          <w:p w14:paraId="02B01311" w14:textId="77777777" w:rsidR="001C134A" w:rsidRPr="00845175" w:rsidRDefault="00D74C9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Course </w:t>
            </w:r>
            <w:proofErr w:type="spell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37D822FB" w14:textId="77777777" w:rsidR="003360EF" w:rsidRPr="00845175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175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845175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21" w:type="dxa"/>
            <w:gridSpan w:val="5"/>
            <w:shd w:val="clear" w:color="auto" w:fill="FFFFFF" w:themeFill="background1"/>
            <w:vAlign w:val="center"/>
          </w:tcPr>
          <w:p w14:paraId="79C2CCAD" w14:textId="70693619" w:rsidR="003360EF" w:rsidRPr="00845175" w:rsidRDefault="009F010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4517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shd w:val="clear" w:color="auto" w:fill="FFFFFF" w:themeFill="background1"/>
            <w:vAlign w:val="center"/>
          </w:tcPr>
          <w:p w14:paraId="4133035B" w14:textId="7E1F9FAD" w:rsidR="003360EF" w:rsidRPr="00845175" w:rsidRDefault="00845175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3360EF" w:rsidRPr="00845175" w14:paraId="3D6E270A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6"/>
            <w:shd w:val="clear" w:color="auto" w:fill="DAE9F7" w:themeFill="text2" w:themeFillTint="1A"/>
            <w:vAlign w:val="center"/>
          </w:tcPr>
          <w:p w14:paraId="7963B142" w14:textId="77777777" w:rsidR="001C134A" w:rsidRPr="00845175" w:rsidRDefault="00D74C9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Out</w:t>
            </w:r>
            <w:proofErr w:type="spellEnd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-of-Class </w:t>
            </w:r>
            <w:proofErr w:type="spell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00942B57" w14:textId="3FF3B055" w:rsidR="003360EF" w:rsidRPr="00845175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175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845175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F4F4D8B" w14:textId="2D73443C" w:rsidR="003360EF" w:rsidRPr="00845175" w:rsidRDefault="00845175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shd w:val="clear" w:color="auto" w:fill="DAE9F7" w:themeFill="text2" w:themeFillTint="1A"/>
            <w:vAlign w:val="center"/>
          </w:tcPr>
          <w:p w14:paraId="305EBC64" w14:textId="401589A9" w:rsidR="003360EF" w:rsidRPr="00845175" w:rsidRDefault="00845175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28</w:t>
            </w:r>
          </w:p>
        </w:tc>
      </w:tr>
      <w:tr w:rsidR="00D24AE5" w:rsidRPr="00845175" w14:paraId="239A27BC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6"/>
            <w:shd w:val="clear" w:color="auto" w:fill="FFFFFF" w:themeFill="background1"/>
            <w:vAlign w:val="center"/>
          </w:tcPr>
          <w:p w14:paraId="45DC74E3" w14:textId="6DDA2018" w:rsidR="00D24AE5" w:rsidRPr="00845175" w:rsidRDefault="00970E35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Oral </w:t>
            </w:r>
            <w:proofErr w:type="spell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examination</w:t>
            </w:r>
            <w:proofErr w:type="spellEnd"/>
            <w:r w:rsidR="00880F10"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357D0288" w14:textId="20E1AEFA" w:rsidR="00D24AE5" w:rsidRPr="00845175" w:rsidRDefault="00845175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21" w:type="dxa"/>
            <w:gridSpan w:val="5"/>
            <w:shd w:val="clear" w:color="auto" w:fill="FFFFFF" w:themeFill="background1"/>
            <w:vAlign w:val="center"/>
          </w:tcPr>
          <w:p w14:paraId="17D6DB9F" w14:textId="1217094E" w:rsidR="00D24AE5" w:rsidRPr="00845175" w:rsidRDefault="0084517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shd w:val="clear" w:color="auto" w:fill="FFFFFF" w:themeFill="background1"/>
            <w:vAlign w:val="center"/>
          </w:tcPr>
          <w:p w14:paraId="28B42FCA" w14:textId="18CCBE52" w:rsidR="00D24AE5" w:rsidRPr="00845175" w:rsidRDefault="00845175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880F10" w:rsidRPr="00845175" w14:paraId="021622C4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6"/>
            <w:shd w:val="clear" w:color="auto" w:fill="DAE9F7" w:themeFill="text2" w:themeFillTint="1A"/>
            <w:vAlign w:val="center"/>
          </w:tcPr>
          <w:p w14:paraId="6BF3187B" w14:textId="1017EE01" w:rsidR="001C134A" w:rsidRPr="00845175" w:rsidRDefault="00970E35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67FF27EF" w14:textId="2D561573" w:rsidR="00880F10" w:rsidRPr="00845175" w:rsidRDefault="00970E35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175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2ABE267" w14:textId="143696CE" w:rsidR="00880F10" w:rsidRPr="00845175" w:rsidRDefault="008D74B8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45175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shd w:val="clear" w:color="auto" w:fill="DAE9F7" w:themeFill="text2" w:themeFillTint="1A"/>
            <w:vAlign w:val="center"/>
          </w:tcPr>
          <w:p w14:paraId="57195671" w14:textId="0D441FC0" w:rsidR="00880F10" w:rsidRPr="00845175" w:rsidRDefault="008D74B8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10</w:t>
            </w:r>
          </w:p>
        </w:tc>
      </w:tr>
      <w:tr w:rsidR="003360EF" w:rsidRPr="00845175" w14:paraId="2E004008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6"/>
            <w:shd w:val="clear" w:color="auto" w:fill="auto"/>
            <w:vAlign w:val="center"/>
          </w:tcPr>
          <w:p w14:paraId="58B25C38" w14:textId="7460FCD1" w:rsidR="003360EF" w:rsidRPr="00845175" w:rsidRDefault="0009745F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Midterm</w:t>
            </w:r>
            <w:proofErr w:type="spellEnd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="00880F10"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A566C4"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</w:t>
            </w:r>
            <w:proofErr w:type="spell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Midterm</w:t>
            </w:r>
            <w:proofErr w:type="spellEnd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Duration</w:t>
            </w:r>
            <w:proofErr w:type="spellEnd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A566C4"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+ </w:t>
            </w:r>
            <w:proofErr w:type="spell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Midterm</w:t>
            </w:r>
            <w:proofErr w:type="spellEnd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Preparation</w:t>
            </w:r>
            <w:proofErr w:type="spellEnd"/>
            <w:r w:rsidR="00A566C4"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auto"/>
            <w:vAlign w:val="center"/>
          </w:tcPr>
          <w:p w14:paraId="4D88A7C9" w14:textId="011261C0" w:rsidR="003360EF" w:rsidRPr="00845175" w:rsidRDefault="00970E35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17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21" w:type="dxa"/>
            <w:gridSpan w:val="5"/>
            <w:shd w:val="clear" w:color="auto" w:fill="auto"/>
            <w:vAlign w:val="center"/>
          </w:tcPr>
          <w:p w14:paraId="0E99A2E3" w14:textId="4C0CF1DC" w:rsidR="003360EF" w:rsidRPr="00845175" w:rsidRDefault="0084517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shd w:val="clear" w:color="auto" w:fill="auto"/>
            <w:vAlign w:val="center"/>
          </w:tcPr>
          <w:p w14:paraId="370AA247" w14:textId="01F30C23" w:rsidR="003360EF" w:rsidRPr="00845175" w:rsidRDefault="00845175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</w:p>
        </w:tc>
      </w:tr>
      <w:tr w:rsidR="003360EF" w:rsidRPr="00845175" w14:paraId="504FBA74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6"/>
            <w:shd w:val="clear" w:color="auto" w:fill="DAE9F7" w:themeFill="text2" w:themeFillTint="1A"/>
            <w:vAlign w:val="center"/>
          </w:tcPr>
          <w:p w14:paraId="5AA53C42" w14:textId="3EE4C960" w:rsidR="003360EF" w:rsidRPr="00845175" w:rsidRDefault="003360EF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 xml:space="preserve">Final </w:t>
            </w:r>
            <w:proofErr w:type="spellStart"/>
            <w:r w:rsidR="0009745F"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="00880F10"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A566C4"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(Final </w:t>
            </w:r>
            <w:proofErr w:type="spellStart"/>
            <w:r w:rsidR="0009745F"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="0009745F"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09745F"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Duration</w:t>
            </w:r>
            <w:proofErr w:type="spellEnd"/>
            <w:r w:rsidR="0009745F"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A566C4"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+ Final </w:t>
            </w:r>
            <w:proofErr w:type="spellStart"/>
            <w:r w:rsidR="0009745F"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="0009745F"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09745F"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Preparation</w:t>
            </w:r>
            <w:proofErr w:type="spellEnd"/>
            <w:r w:rsidR="00A566C4"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1005A983" w14:textId="393CBDDF" w:rsidR="003360EF" w:rsidRPr="00845175" w:rsidRDefault="00970E35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17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444D1E5" w14:textId="7BBD27E3" w:rsidR="003360EF" w:rsidRPr="00845175" w:rsidRDefault="00970E35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45175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F010C" w:rsidRPr="0084517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F3506B9" w14:textId="01F2225E" w:rsidR="003360EF" w:rsidRPr="00845175" w:rsidRDefault="00970E35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  <w:r w:rsidR="009F010C" w:rsidRPr="00845175"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</w:tr>
      <w:tr w:rsidR="00EC693D" w:rsidRPr="00845175" w14:paraId="4135CEFE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3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DB0C66A" w14:textId="4F216B79" w:rsidR="00EC693D" w:rsidRPr="00845175" w:rsidRDefault="0009745F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Cs w:val="0"/>
                <w:sz w:val="20"/>
                <w:szCs w:val="20"/>
              </w:rPr>
              <w:t>Total</w:t>
            </w:r>
            <w:r w:rsidR="00EC693D" w:rsidRPr="00845175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68C91FBA" w:rsidR="00EC693D" w:rsidRPr="00845175" w:rsidRDefault="00080C17" w:rsidP="00D41B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  <w:r w:rsidR="002A1182"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0</w:t>
            </w:r>
            <w:r w:rsidR="00E74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</w:tr>
      <w:tr w:rsidR="00EC693D" w:rsidRPr="00845175" w14:paraId="5C9094D3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3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EC693D" w:rsidRPr="00845175" w:rsidRDefault="0009745F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Cs w:val="0"/>
                <w:sz w:val="20"/>
                <w:szCs w:val="20"/>
              </w:rPr>
              <w:t>Total</w:t>
            </w:r>
            <w:r w:rsidR="00EC693D" w:rsidRPr="00845175">
              <w:rPr>
                <w:rFonts w:ascii="Arial" w:hAnsi="Arial" w:cs="Arial"/>
                <w:bCs w:val="0"/>
                <w:sz w:val="20"/>
                <w:szCs w:val="20"/>
              </w:rPr>
              <w:t xml:space="preserve">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688BA9E8" w:rsidR="00EC693D" w:rsidRPr="00845175" w:rsidRDefault="002A1182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3.</w:t>
            </w:r>
            <w:r w:rsidR="00E74939">
              <w:rPr>
                <w:rFonts w:ascii="Arial" w:hAnsi="Arial" w:cs="Arial"/>
                <w:b w:val="0"/>
                <w:sz w:val="20"/>
                <w:szCs w:val="20"/>
              </w:rPr>
              <w:t>36</w:t>
            </w:r>
          </w:p>
        </w:tc>
      </w:tr>
      <w:tr w:rsidR="00EC693D" w:rsidRPr="00845175" w14:paraId="2CA46DB3" w14:textId="77777777" w:rsidTr="001C2FE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3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EC693D" w:rsidRPr="00845175" w:rsidRDefault="0009745F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Cs w:val="0"/>
                <w:sz w:val="20"/>
                <w:szCs w:val="20"/>
              </w:rPr>
              <w:t xml:space="preserve">ECTS </w:t>
            </w:r>
            <w:proofErr w:type="spellStart"/>
            <w:r w:rsidRPr="00845175">
              <w:rPr>
                <w:rFonts w:ascii="Arial" w:hAnsi="Arial" w:cs="Arial"/>
                <w:bCs w:val="0"/>
                <w:sz w:val="20"/>
                <w:szCs w:val="20"/>
              </w:rPr>
              <w:t>Credit</w:t>
            </w:r>
            <w:proofErr w:type="spellEnd"/>
            <w:r w:rsidR="00EC693D" w:rsidRPr="00845175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25E3CC90" w:rsidR="00EC693D" w:rsidRPr="00845175" w:rsidRDefault="009F010C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</w:tr>
    </w:tbl>
    <w:p w14:paraId="3B11445E" w14:textId="77777777" w:rsidR="003237AD" w:rsidRPr="00845175" w:rsidRDefault="003237AD">
      <w:pPr>
        <w:rPr>
          <w:rFonts w:ascii="Arial" w:hAnsi="Arial" w:cs="Arial"/>
          <w:sz w:val="20"/>
          <w:szCs w:val="20"/>
        </w:rPr>
      </w:pPr>
    </w:p>
    <w:p w14:paraId="790883DA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56B73AFB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4E5E8187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1A9C09C9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6F303384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27354471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418F75B2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37A314EB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06663A64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1ADAB897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53E83D6A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0F88ED11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12FB6BB0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525EEF7E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1F16833A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3DB5025D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64288FC3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03200DDA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7FC007C8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04F78E94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845175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006923D7" w:rsidR="001C134A" w:rsidRPr="00845175" w:rsidRDefault="003237AD">
            <w:p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br w:type="page"/>
            </w:r>
            <w:proofErr w:type="spellStart"/>
            <w:r w:rsidR="00D74C94" w:rsidRPr="00845175">
              <w:rPr>
                <w:rFonts w:ascii="Arial" w:hAnsi="Arial" w:cs="Arial"/>
                <w:sz w:val="20"/>
                <w:szCs w:val="20"/>
              </w:rPr>
              <w:t>Past</w:t>
            </w:r>
            <w:proofErr w:type="spellEnd"/>
            <w:r w:rsidR="00D74C94"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74C94" w:rsidRPr="00845175">
              <w:rPr>
                <w:rFonts w:ascii="Arial" w:hAnsi="Arial" w:cs="Arial"/>
                <w:sz w:val="20"/>
                <w:szCs w:val="20"/>
              </w:rPr>
              <w:t>Term</w:t>
            </w:r>
            <w:proofErr w:type="spellEnd"/>
            <w:r w:rsidR="00D74C94"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74C94" w:rsidRPr="00845175">
              <w:rPr>
                <w:rFonts w:ascii="Arial" w:hAnsi="Arial" w:cs="Arial"/>
                <w:sz w:val="20"/>
                <w:szCs w:val="20"/>
              </w:rPr>
              <w:t>Achievements</w:t>
            </w:r>
            <w:proofErr w:type="spellEnd"/>
          </w:p>
        </w:tc>
      </w:tr>
      <w:tr w:rsidR="003237AD" w:rsidRPr="00845175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09409AFF" w:rsidR="003237AD" w:rsidRPr="00845175" w:rsidRDefault="00762CA9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 w:rsidRPr="0084517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B5DDF46" wp14:editId="39AEFA5B">
                  <wp:extent cx="3006725" cy="2011680"/>
                  <wp:effectExtent l="0" t="0" r="22225" b="26670"/>
                  <wp:docPr id="9" name="Grafik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2F56BA67" w:rsidR="003237AD" w:rsidRPr="00845175" w:rsidRDefault="000E3518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bookmarkStart w:id="0" w:name="_GoBack"/>
            <w:r w:rsidRPr="0084517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D39CB00" wp14:editId="4FF04998">
                  <wp:extent cx="3000375" cy="2009775"/>
                  <wp:effectExtent l="0" t="0" r="9525" b="9525"/>
                  <wp:docPr id="6" name="Grafik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  <w:bookmarkEnd w:id="0"/>
          </w:p>
        </w:tc>
      </w:tr>
      <w:tr w:rsidR="003237AD" w:rsidRPr="00845175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047BF7CF" w:rsidR="003237AD" w:rsidRPr="00845175" w:rsidRDefault="003237AD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09FE302A" w:rsidR="003237AD" w:rsidRPr="00845175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</w:tr>
    </w:tbl>
    <w:p w14:paraId="4CF07066" w14:textId="77777777" w:rsidR="003A4CE2" w:rsidRPr="00845175" w:rsidRDefault="003A4CE2">
      <w:pPr>
        <w:rPr>
          <w:rFonts w:ascii="Arial" w:hAnsi="Arial" w:cs="Arial"/>
          <w:sz w:val="20"/>
          <w:szCs w:val="20"/>
          <w:lang w:val="fr-FR"/>
        </w:rPr>
      </w:pPr>
    </w:p>
    <w:sectPr w:rsidR="003A4CE2" w:rsidRPr="00845175" w:rsidSect="005A2B8A">
      <w:headerReference w:type="default" r:id="rId10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13428" w14:textId="77777777" w:rsidR="004425FF" w:rsidRDefault="004425FF" w:rsidP="0034027E">
      <w:r>
        <w:separator/>
      </w:r>
    </w:p>
  </w:endnote>
  <w:endnote w:type="continuationSeparator" w:id="0">
    <w:p w14:paraId="18D84679" w14:textId="77777777" w:rsidR="004425FF" w:rsidRDefault="004425FF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FAA3CC" w14:textId="77777777" w:rsidR="004425FF" w:rsidRDefault="004425FF" w:rsidP="0034027E">
      <w:r>
        <w:separator/>
      </w:r>
    </w:p>
  </w:footnote>
  <w:footnote w:type="continuationSeparator" w:id="0">
    <w:p w14:paraId="5D8698BE" w14:textId="77777777" w:rsidR="004425FF" w:rsidRDefault="004425FF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Header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50879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24557"/>
    <w:multiLevelType w:val="hybridMultilevel"/>
    <w:tmpl w:val="DDD010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D73B5"/>
    <w:multiLevelType w:val="hybridMultilevel"/>
    <w:tmpl w:val="4F108A62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C64C4"/>
    <w:multiLevelType w:val="hybridMultilevel"/>
    <w:tmpl w:val="EF6CC18A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890737"/>
    <w:multiLevelType w:val="hybridMultilevel"/>
    <w:tmpl w:val="D6168F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0C29A9"/>
    <w:multiLevelType w:val="hybridMultilevel"/>
    <w:tmpl w:val="F71EF93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1EC030B"/>
    <w:multiLevelType w:val="hybridMultilevel"/>
    <w:tmpl w:val="FD3A24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8A0345"/>
    <w:multiLevelType w:val="hybridMultilevel"/>
    <w:tmpl w:val="4E0EEFD8"/>
    <w:lvl w:ilvl="0" w:tplc="041F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8">
    <w:nsid w:val="2E785D3E"/>
    <w:multiLevelType w:val="hybridMultilevel"/>
    <w:tmpl w:val="00E2372A"/>
    <w:lvl w:ilvl="0" w:tplc="041F000D">
      <w:start w:val="1"/>
      <w:numFmt w:val="bullet"/>
      <w:lvlText w:val=""/>
      <w:lvlJc w:val="left"/>
      <w:pPr>
        <w:ind w:left="73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9">
    <w:nsid w:val="371B3CEF"/>
    <w:multiLevelType w:val="hybridMultilevel"/>
    <w:tmpl w:val="CDB29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523906"/>
    <w:multiLevelType w:val="hybridMultilevel"/>
    <w:tmpl w:val="A238BB0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A252778"/>
    <w:multiLevelType w:val="hybridMultilevel"/>
    <w:tmpl w:val="BA8C04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4C4C03"/>
    <w:multiLevelType w:val="hybridMultilevel"/>
    <w:tmpl w:val="A836C8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2B5938"/>
    <w:multiLevelType w:val="hybridMultilevel"/>
    <w:tmpl w:val="2EE8F25A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7B7545"/>
    <w:multiLevelType w:val="hybridMultilevel"/>
    <w:tmpl w:val="59DE004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12618B9"/>
    <w:multiLevelType w:val="hybridMultilevel"/>
    <w:tmpl w:val="2ECEECEC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051EF7"/>
    <w:multiLevelType w:val="hybridMultilevel"/>
    <w:tmpl w:val="4B80EB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6"/>
  </w:num>
  <w:num w:numId="4">
    <w:abstractNumId w:val="12"/>
  </w:num>
  <w:num w:numId="5">
    <w:abstractNumId w:val="2"/>
  </w:num>
  <w:num w:numId="6">
    <w:abstractNumId w:val="3"/>
  </w:num>
  <w:num w:numId="7">
    <w:abstractNumId w:val="15"/>
  </w:num>
  <w:num w:numId="8">
    <w:abstractNumId w:val="11"/>
  </w:num>
  <w:num w:numId="9">
    <w:abstractNumId w:val="9"/>
  </w:num>
  <w:num w:numId="10">
    <w:abstractNumId w:val="1"/>
  </w:num>
  <w:num w:numId="11">
    <w:abstractNumId w:val="6"/>
  </w:num>
  <w:num w:numId="12">
    <w:abstractNumId w:val="5"/>
  </w:num>
  <w:num w:numId="13">
    <w:abstractNumId w:val="7"/>
  </w:num>
  <w:num w:numId="14">
    <w:abstractNumId w:val="14"/>
  </w:num>
  <w:num w:numId="15">
    <w:abstractNumId w:val="4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064B5"/>
    <w:rsid w:val="00017704"/>
    <w:rsid w:val="00051842"/>
    <w:rsid w:val="00052E53"/>
    <w:rsid w:val="00080C17"/>
    <w:rsid w:val="00085AD5"/>
    <w:rsid w:val="00090AED"/>
    <w:rsid w:val="00094DB0"/>
    <w:rsid w:val="000971AE"/>
    <w:rsid w:val="0009745F"/>
    <w:rsid w:val="000A4453"/>
    <w:rsid w:val="000B72B0"/>
    <w:rsid w:val="000C2568"/>
    <w:rsid w:val="000C54A7"/>
    <w:rsid w:val="000C77A4"/>
    <w:rsid w:val="000D384E"/>
    <w:rsid w:val="000E3518"/>
    <w:rsid w:val="000F34D6"/>
    <w:rsid w:val="00102701"/>
    <w:rsid w:val="00135265"/>
    <w:rsid w:val="00146F98"/>
    <w:rsid w:val="00154070"/>
    <w:rsid w:val="001639F7"/>
    <w:rsid w:val="00165173"/>
    <w:rsid w:val="00170CC3"/>
    <w:rsid w:val="00174463"/>
    <w:rsid w:val="0017773A"/>
    <w:rsid w:val="00192A8F"/>
    <w:rsid w:val="0019361E"/>
    <w:rsid w:val="00194B20"/>
    <w:rsid w:val="001A1304"/>
    <w:rsid w:val="001A7816"/>
    <w:rsid w:val="001B0A2E"/>
    <w:rsid w:val="001B4DBF"/>
    <w:rsid w:val="001B5C97"/>
    <w:rsid w:val="001C134A"/>
    <w:rsid w:val="001C2FE9"/>
    <w:rsid w:val="001C7F25"/>
    <w:rsid w:val="001D3D43"/>
    <w:rsid w:val="001D42E7"/>
    <w:rsid w:val="001D4974"/>
    <w:rsid w:val="001F6F6B"/>
    <w:rsid w:val="00200197"/>
    <w:rsid w:val="00212A30"/>
    <w:rsid w:val="00214ABD"/>
    <w:rsid w:val="00233913"/>
    <w:rsid w:val="00233A78"/>
    <w:rsid w:val="00252D65"/>
    <w:rsid w:val="002540BC"/>
    <w:rsid w:val="00264E5A"/>
    <w:rsid w:val="0027165B"/>
    <w:rsid w:val="00297DE3"/>
    <w:rsid w:val="002A1182"/>
    <w:rsid w:val="002B4AEF"/>
    <w:rsid w:val="002B7787"/>
    <w:rsid w:val="002D29FC"/>
    <w:rsid w:val="002E660C"/>
    <w:rsid w:val="00306F03"/>
    <w:rsid w:val="0031763C"/>
    <w:rsid w:val="003208C3"/>
    <w:rsid w:val="00322919"/>
    <w:rsid w:val="003237AD"/>
    <w:rsid w:val="003311C4"/>
    <w:rsid w:val="00332E3E"/>
    <w:rsid w:val="003360EF"/>
    <w:rsid w:val="0034027E"/>
    <w:rsid w:val="00345DF1"/>
    <w:rsid w:val="003516BB"/>
    <w:rsid w:val="003537D4"/>
    <w:rsid w:val="003635E6"/>
    <w:rsid w:val="00366E3B"/>
    <w:rsid w:val="00373163"/>
    <w:rsid w:val="00377C1C"/>
    <w:rsid w:val="0038421D"/>
    <w:rsid w:val="003923D0"/>
    <w:rsid w:val="003A0CE5"/>
    <w:rsid w:val="003A1C7D"/>
    <w:rsid w:val="003A4CE2"/>
    <w:rsid w:val="003B052D"/>
    <w:rsid w:val="003C2122"/>
    <w:rsid w:val="003E396C"/>
    <w:rsid w:val="0042441A"/>
    <w:rsid w:val="004347B1"/>
    <w:rsid w:val="00441042"/>
    <w:rsid w:val="004425FF"/>
    <w:rsid w:val="00451062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D0ABE"/>
    <w:rsid w:val="004E15BB"/>
    <w:rsid w:val="004F02C4"/>
    <w:rsid w:val="00506C27"/>
    <w:rsid w:val="0051000F"/>
    <w:rsid w:val="00512CCB"/>
    <w:rsid w:val="005215FA"/>
    <w:rsid w:val="005221D8"/>
    <w:rsid w:val="0054597B"/>
    <w:rsid w:val="005546F5"/>
    <w:rsid w:val="00561E9D"/>
    <w:rsid w:val="005726A0"/>
    <w:rsid w:val="005743D3"/>
    <w:rsid w:val="00576A9A"/>
    <w:rsid w:val="00580094"/>
    <w:rsid w:val="005920FF"/>
    <w:rsid w:val="005A2B8A"/>
    <w:rsid w:val="005B0576"/>
    <w:rsid w:val="005C15A7"/>
    <w:rsid w:val="005D6186"/>
    <w:rsid w:val="005F70D3"/>
    <w:rsid w:val="006003DF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74A9B"/>
    <w:rsid w:val="00681162"/>
    <w:rsid w:val="00691A11"/>
    <w:rsid w:val="006A2DEE"/>
    <w:rsid w:val="006A6D82"/>
    <w:rsid w:val="006B0B09"/>
    <w:rsid w:val="006C1415"/>
    <w:rsid w:val="006D3076"/>
    <w:rsid w:val="006D47E9"/>
    <w:rsid w:val="006E6F60"/>
    <w:rsid w:val="006F1778"/>
    <w:rsid w:val="007062CB"/>
    <w:rsid w:val="007152C2"/>
    <w:rsid w:val="00727DB3"/>
    <w:rsid w:val="007348AB"/>
    <w:rsid w:val="00735EC2"/>
    <w:rsid w:val="00736AD9"/>
    <w:rsid w:val="0074148B"/>
    <w:rsid w:val="00745E6E"/>
    <w:rsid w:val="00747E10"/>
    <w:rsid w:val="007505AC"/>
    <w:rsid w:val="007625C6"/>
    <w:rsid w:val="00762CA9"/>
    <w:rsid w:val="00770795"/>
    <w:rsid w:val="007C799D"/>
    <w:rsid w:val="007D162B"/>
    <w:rsid w:val="007E21ED"/>
    <w:rsid w:val="007F04A8"/>
    <w:rsid w:val="00800E21"/>
    <w:rsid w:val="00807259"/>
    <w:rsid w:val="0082068F"/>
    <w:rsid w:val="0082236E"/>
    <w:rsid w:val="00824FA7"/>
    <w:rsid w:val="00825885"/>
    <w:rsid w:val="00825FC7"/>
    <w:rsid w:val="00833C72"/>
    <w:rsid w:val="00845175"/>
    <w:rsid w:val="00845590"/>
    <w:rsid w:val="00847969"/>
    <w:rsid w:val="00853935"/>
    <w:rsid w:val="0086588C"/>
    <w:rsid w:val="00870700"/>
    <w:rsid w:val="008804FE"/>
    <w:rsid w:val="00880F10"/>
    <w:rsid w:val="00882376"/>
    <w:rsid w:val="00883290"/>
    <w:rsid w:val="00886770"/>
    <w:rsid w:val="008956C9"/>
    <w:rsid w:val="00895E2A"/>
    <w:rsid w:val="008A022E"/>
    <w:rsid w:val="008D3B6F"/>
    <w:rsid w:val="008D4F25"/>
    <w:rsid w:val="008D74B8"/>
    <w:rsid w:val="008F292D"/>
    <w:rsid w:val="00905CD0"/>
    <w:rsid w:val="00911FE6"/>
    <w:rsid w:val="00915B7A"/>
    <w:rsid w:val="00916141"/>
    <w:rsid w:val="00933B97"/>
    <w:rsid w:val="0095080C"/>
    <w:rsid w:val="009608C5"/>
    <w:rsid w:val="00964CAF"/>
    <w:rsid w:val="00970E35"/>
    <w:rsid w:val="00973A60"/>
    <w:rsid w:val="00985E0F"/>
    <w:rsid w:val="00997C36"/>
    <w:rsid w:val="009C5DE7"/>
    <w:rsid w:val="009E445E"/>
    <w:rsid w:val="009F010C"/>
    <w:rsid w:val="009F72F2"/>
    <w:rsid w:val="00A1118A"/>
    <w:rsid w:val="00A33F69"/>
    <w:rsid w:val="00A3554C"/>
    <w:rsid w:val="00A4306A"/>
    <w:rsid w:val="00A53375"/>
    <w:rsid w:val="00A566C4"/>
    <w:rsid w:val="00A711BC"/>
    <w:rsid w:val="00A7625D"/>
    <w:rsid w:val="00A8032C"/>
    <w:rsid w:val="00A8173B"/>
    <w:rsid w:val="00A93DA1"/>
    <w:rsid w:val="00A94D6B"/>
    <w:rsid w:val="00AB33F2"/>
    <w:rsid w:val="00AD240D"/>
    <w:rsid w:val="00AE3695"/>
    <w:rsid w:val="00B03B19"/>
    <w:rsid w:val="00B06EC6"/>
    <w:rsid w:val="00B2799C"/>
    <w:rsid w:val="00B41C3E"/>
    <w:rsid w:val="00B52C20"/>
    <w:rsid w:val="00B54E79"/>
    <w:rsid w:val="00B65C62"/>
    <w:rsid w:val="00B74181"/>
    <w:rsid w:val="00B80DAF"/>
    <w:rsid w:val="00B83889"/>
    <w:rsid w:val="00B96430"/>
    <w:rsid w:val="00BA1059"/>
    <w:rsid w:val="00BA2B7C"/>
    <w:rsid w:val="00BB378F"/>
    <w:rsid w:val="00BB42DE"/>
    <w:rsid w:val="00BB49BA"/>
    <w:rsid w:val="00BD622C"/>
    <w:rsid w:val="00BF06B4"/>
    <w:rsid w:val="00BF0F9B"/>
    <w:rsid w:val="00C00308"/>
    <w:rsid w:val="00C37559"/>
    <w:rsid w:val="00C3757D"/>
    <w:rsid w:val="00C4036D"/>
    <w:rsid w:val="00C406C9"/>
    <w:rsid w:val="00C568C6"/>
    <w:rsid w:val="00C61F0E"/>
    <w:rsid w:val="00C6275E"/>
    <w:rsid w:val="00C63047"/>
    <w:rsid w:val="00C63C14"/>
    <w:rsid w:val="00C70ACC"/>
    <w:rsid w:val="00C72C6D"/>
    <w:rsid w:val="00C7388D"/>
    <w:rsid w:val="00C76A61"/>
    <w:rsid w:val="00C76FE5"/>
    <w:rsid w:val="00C927A3"/>
    <w:rsid w:val="00CA168A"/>
    <w:rsid w:val="00CA4CC6"/>
    <w:rsid w:val="00CA55B4"/>
    <w:rsid w:val="00CA5E36"/>
    <w:rsid w:val="00CB4F20"/>
    <w:rsid w:val="00CC1866"/>
    <w:rsid w:val="00CC2B34"/>
    <w:rsid w:val="00CE0683"/>
    <w:rsid w:val="00CE2529"/>
    <w:rsid w:val="00D02BE1"/>
    <w:rsid w:val="00D15B1F"/>
    <w:rsid w:val="00D24AE5"/>
    <w:rsid w:val="00D26952"/>
    <w:rsid w:val="00D379D7"/>
    <w:rsid w:val="00D41B6B"/>
    <w:rsid w:val="00D51C22"/>
    <w:rsid w:val="00D52887"/>
    <w:rsid w:val="00D61432"/>
    <w:rsid w:val="00D665EF"/>
    <w:rsid w:val="00D74C94"/>
    <w:rsid w:val="00D86D4D"/>
    <w:rsid w:val="00D96F5C"/>
    <w:rsid w:val="00DA3803"/>
    <w:rsid w:val="00DB0AEA"/>
    <w:rsid w:val="00DC07E8"/>
    <w:rsid w:val="00DD0194"/>
    <w:rsid w:val="00E02DF5"/>
    <w:rsid w:val="00E13739"/>
    <w:rsid w:val="00E13F86"/>
    <w:rsid w:val="00E15A50"/>
    <w:rsid w:val="00E23222"/>
    <w:rsid w:val="00E255A0"/>
    <w:rsid w:val="00E268B9"/>
    <w:rsid w:val="00E40CEA"/>
    <w:rsid w:val="00E5279E"/>
    <w:rsid w:val="00E53102"/>
    <w:rsid w:val="00E614AC"/>
    <w:rsid w:val="00E7156E"/>
    <w:rsid w:val="00E74939"/>
    <w:rsid w:val="00E77691"/>
    <w:rsid w:val="00E8633F"/>
    <w:rsid w:val="00E9623B"/>
    <w:rsid w:val="00E971D4"/>
    <w:rsid w:val="00EA2406"/>
    <w:rsid w:val="00EA6A9B"/>
    <w:rsid w:val="00EB1678"/>
    <w:rsid w:val="00EC693D"/>
    <w:rsid w:val="00ED3D23"/>
    <w:rsid w:val="00ED5384"/>
    <w:rsid w:val="00EF0738"/>
    <w:rsid w:val="00EF0908"/>
    <w:rsid w:val="00EF1C57"/>
    <w:rsid w:val="00F048BF"/>
    <w:rsid w:val="00F04A29"/>
    <w:rsid w:val="00F107BF"/>
    <w:rsid w:val="00F2363D"/>
    <w:rsid w:val="00F43268"/>
    <w:rsid w:val="00F44952"/>
    <w:rsid w:val="00F51E14"/>
    <w:rsid w:val="00F740A4"/>
    <w:rsid w:val="00F7596A"/>
    <w:rsid w:val="00F818C3"/>
    <w:rsid w:val="00F91795"/>
    <w:rsid w:val="00F96934"/>
    <w:rsid w:val="00F97635"/>
    <w:rsid w:val="00FA2A04"/>
    <w:rsid w:val="00FB3417"/>
    <w:rsid w:val="00FB52F9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3A4CE2"/>
  </w:style>
  <w:style w:type="character" w:styleId="Hyperlink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Preformatted">
    <w:name w:val="HTML Preformatted"/>
    <w:basedOn w:val="Normal"/>
    <w:link w:val="HTMLPreformattedChar"/>
    <w:rsid w:val="00642ED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TableNormal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rsid w:val="003402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4027E"/>
    <w:rPr>
      <w:sz w:val="24"/>
      <w:szCs w:val="24"/>
    </w:rPr>
  </w:style>
  <w:style w:type="paragraph" w:styleId="Footer">
    <w:name w:val="footer"/>
    <w:basedOn w:val="Normal"/>
    <w:link w:val="FooterChar"/>
    <w:rsid w:val="003402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4027E"/>
    <w:rPr>
      <w:sz w:val="24"/>
      <w:szCs w:val="24"/>
    </w:rPr>
  </w:style>
  <w:style w:type="paragraph" w:styleId="BalloonText">
    <w:name w:val="Balloon Text"/>
    <w:basedOn w:val="Normal"/>
    <w:link w:val="BalloonTextChar"/>
    <w:rsid w:val="00A93D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DA1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6003DF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927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4517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451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3A4CE2"/>
  </w:style>
  <w:style w:type="character" w:styleId="Hyperlink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Preformatted">
    <w:name w:val="HTML Preformatted"/>
    <w:basedOn w:val="Normal"/>
    <w:link w:val="HTMLPreformattedChar"/>
    <w:rsid w:val="00642ED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TableNormal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rsid w:val="003402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4027E"/>
    <w:rPr>
      <w:sz w:val="24"/>
      <w:szCs w:val="24"/>
    </w:rPr>
  </w:style>
  <w:style w:type="paragraph" w:styleId="Footer">
    <w:name w:val="footer"/>
    <w:basedOn w:val="Normal"/>
    <w:link w:val="FooterChar"/>
    <w:rsid w:val="003402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4027E"/>
    <w:rPr>
      <w:sz w:val="24"/>
      <w:szCs w:val="24"/>
    </w:rPr>
  </w:style>
  <w:style w:type="paragraph" w:styleId="BalloonText">
    <w:name w:val="Balloon Text"/>
    <w:basedOn w:val="Normal"/>
    <w:link w:val="BalloonTextChar"/>
    <w:rsid w:val="00A93D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DA1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6003DF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927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4517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451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2025-2026%20Syllabus\grafiktasar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1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</a:t>
            </a:r>
            <a:r>
              <a:rPr lang="fr-FR"/>
              <a:t>2</a:t>
            </a:r>
            <a:r>
              <a:rPr lang="tr-TR" baseline="0"/>
              <a:t>4 FALL </a:t>
            </a:r>
            <a:r>
              <a:rPr lang="tr-TR"/>
              <a:t>SEMEST</a:t>
            </a:r>
            <a:r>
              <a:rPr lang="fr-FR"/>
              <a:t>E</a:t>
            </a:r>
            <a:r>
              <a:rPr lang="tr-TR"/>
              <a:t>R
</a:t>
            </a:r>
            <a:r>
              <a:rPr lang="fr-FR"/>
              <a:t>FLF401/411 </a:t>
            </a:r>
            <a:r>
              <a:rPr lang="tr-TR"/>
              <a:t>FRENCH VII</a:t>
            </a:r>
          </a:p>
        </c:rich>
      </c:tx>
      <c:layout>
        <c:manualLayout>
          <c:xMode val="edge"/>
          <c:yMode val="edge"/>
          <c:x val="0.29018716922679744"/>
          <c:y val="5.8087515180005482E-2"/>
        </c:manualLayout>
      </c:layout>
      <c:overlay val="0"/>
      <c:spPr>
        <a:noFill/>
        <a:ln w="25424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8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24">
                <a:noFill/>
              </a:ln>
            </c:spPr>
            <c:txPr>
              <a:bodyPr/>
              <a:lstStyle/>
              <a:p>
                <a:pPr>
                  <a:defRPr sz="1001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8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2</c:v>
                </c:pt>
                <c:pt idx="5">
                  <c:v>3</c:v>
                </c:pt>
                <c:pt idx="6">
                  <c:v>2</c:v>
                </c:pt>
                <c:pt idx="7">
                  <c:v>3</c:v>
                </c:pt>
                <c:pt idx="8">
                  <c:v>1</c:v>
                </c:pt>
                <c:pt idx="9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0756992"/>
        <c:axId val="221422720"/>
      </c:barChart>
      <c:catAx>
        <c:axId val="260756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8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1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2142272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14227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1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60756992"/>
        <c:crosses val="autoZero"/>
        <c:crossBetween val="between"/>
      </c:valAx>
      <c:spPr>
        <a:solidFill>
          <a:srgbClr val="FFFFFF"/>
        </a:solidFill>
        <a:ln w="3178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8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2024-202</a:t>
            </a:r>
            <a:r>
              <a:rPr lang="tr-TR" baseline="0"/>
              <a:t>5 FALL </a:t>
            </a:r>
            <a:r>
              <a:rPr lang="tr-TR"/>
              <a:t>SEMESTER
FLF</a:t>
            </a:r>
            <a:r>
              <a:rPr lang="tr-TR" baseline="0"/>
              <a:t> 401</a:t>
            </a:r>
            <a:r>
              <a:rPr lang="fr-FR" baseline="0"/>
              <a:t>/411</a:t>
            </a:r>
            <a:r>
              <a:rPr lang="tr-TR" baseline="0"/>
              <a:t> FRENCH VII</a:t>
            </a:r>
            <a:endParaRPr lang="tr-TR"/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8530304"/>
        <c:axId val="221423296"/>
      </c:barChart>
      <c:catAx>
        <c:axId val="1385303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214232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14232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38530304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4">
        <a:lumMod val="60000"/>
        <a:lumOff val="40000"/>
      </a:schemeClr>
    </a:solidFill>
    <a:ln w="3175">
      <a:solidFill>
        <a:schemeClr val="accent1">
          <a:lumMod val="60000"/>
          <a:lumOff val="40000"/>
        </a:schemeClr>
      </a:solidFill>
      <a:prstDash val="solid"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1067</Words>
  <Characters>6085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7138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Windows Kullanıcısı</cp:lastModifiedBy>
  <cp:revision>3</cp:revision>
  <cp:lastPrinted>2025-09-23T11:55:00Z</cp:lastPrinted>
  <dcterms:created xsi:type="dcterms:W3CDTF">2025-10-11T20:19:00Z</dcterms:created>
  <dcterms:modified xsi:type="dcterms:W3CDTF">2025-10-11T20:47:00Z</dcterms:modified>
</cp:coreProperties>
</file>