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C04B00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DD5F42E" w:rsidR="005A2B8A" w:rsidRPr="00C04B0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0DE1DD46" w14:textId="61A250FF" w:rsidR="005A2B8A" w:rsidRPr="00C04B00" w:rsidRDefault="007B6564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Sciences</w:t>
            </w:r>
            <w:bookmarkStart w:id="0" w:name="_GoBack"/>
            <w:bookmarkEnd w:id="0"/>
          </w:p>
        </w:tc>
      </w:tr>
      <w:tr w:rsidR="00482527" w:rsidRPr="00C04B00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04B0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Unit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04B0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04B0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04B0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DB15EE" w:rsidRPr="00C04B00" w14:paraId="3EECAC9C" w14:textId="77777777" w:rsidTr="008E3A9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3363D40F" w:rsidR="00DB15EE" w:rsidRPr="00C04B00" w:rsidRDefault="00DB15EE" w:rsidP="00DB15EE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LAW 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08E6A3B0" w:rsidR="00DB15EE" w:rsidRPr="00C04B00" w:rsidRDefault="00DB15EE" w:rsidP="00DB15E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670707DA" w:rsidR="00DB15EE" w:rsidRPr="00C04B00" w:rsidRDefault="00DB15EE" w:rsidP="00DB15E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3 (3–0–3)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49BE89A8" w:rsidR="00DB15EE" w:rsidRPr="00C04B00" w:rsidRDefault="00AC0007" w:rsidP="00DB15EE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8 </w:t>
            </w:r>
          </w:p>
        </w:tc>
      </w:tr>
      <w:tr w:rsidR="00681162" w:rsidRPr="00C04B00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04B0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Prerequisite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754F16C9" w:rsidR="00681162" w:rsidRPr="00C04B00" w:rsidRDefault="00DB15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No</w:t>
            </w:r>
          </w:p>
        </w:tc>
      </w:tr>
      <w:tr w:rsidR="00681162" w:rsidRPr="00C04B00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04B0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Language of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Instruction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4FB5022" w:rsidR="00681162" w:rsidRPr="00C04B00" w:rsidRDefault="00DB15EE" w:rsidP="00833C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04B0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</w:t>
            </w:r>
            <w:proofErr w:type="spellEnd"/>
            <w:r w:rsidRPr="00C04B0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C04B0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C75A778" w:rsidR="00681162" w:rsidRPr="00C04B00" w:rsidRDefault="00DB15EE" w:rsidP="00DB15E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="0055562F"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5562F" w:rsidRPr="00C04B00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5562F"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5562F" w:rsidRPr="00C04B00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C04B00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04B0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Type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B990E72" w:rsidR="00681162" w:rsidRPr="00C04B00" w:rsidRDefault="00DB15EE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Mandatory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Master's</w:t>
            </w:r>
            <w:proofErr w:type="spellEnd"/>
          </w:p>
        </w:tc>
      </w:tr>
      <w:tr w:rsidR="00C04B00" w:rsidRPr="00C04B00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5315676" w:rsidR="00C04B00" w:rsidRPr="00C04B00" w:rsidRDefault="00C04B00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B0B187F" w:rsidR="00C04B00" w:rsidRPr="00C04B00" w:rsidRDefault="00C04B00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695DD251" w:rsidR="00C04B00" w:rsidRPr="00C04B00" w:rsidRDefault="00C04B00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C04B00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57893510" w:rsidR="00C04B00" w:rsidRPr="00C04B00" w:rsidRDefault="00C04B00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6934" w:rsidRPr="00C04B00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DD8FF9A" w:rsidR="00F96934" w:rsidRPr="00C04B00" w:rsidRDefault="00C04B00" w:rsidP="00DB15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Prof.Dr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 Sami Doğru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2695FF43" w:rsidR="00F96934" w:rsidRPr="00C04B00" w:rsidRDefault="00DB15EE" w:rsidP="00DB15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17.30-20.30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6E92EB3" w14:textId="77777777" w:rsidR="00DB15EE" w:rsidRPr="00C04B00" w:rsidRDefault="00DB15EE" w:rsidP="00DB1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</w:p>
          <w:p w14:paraId="3DCEC51D" w14:textId="2AB160D8" w:rsidR="00F96934" w:rsidRPr="00C04B00" w:rsidRDefault="00DB15EE" w:rsidP="00DB1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2208584" w:rsidR="00F96934" w:rsidRPr="00C04B00" w:rsidRDefault="00ED5BAE" w:rsidP="00DB15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7" w:history="1">
              <w:r w:rsidR="00DB15EE" w:rsidRPr="00C04B00">
                <w:rPr>
                  <w:rStyle w:val="Kpr"/>
                  <w:rFonts w:ascii="Arial" w:hAnsi="Arial" w:cs="Arial"/>
                  <w:b w:val="0"/>
                  <w:sz w:val="20"/>
                  <w:szCs w:val="20"/>
                </w:rPr>
                <w:t>samidogru@cag.edu.tr</w:t>
              </w:r>
            </w:hyperlink>
          </w:p>
        </w:tc>
      </w:tr>
      <w:tr w:rsidR="00F96934" w:rsidRPr="00C04B00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7D91A84C" w:rsidR="00F96934" w:rsidRPr="00C04B00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Coordinator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F97CDD3" w:rsidR="00F96934" w:rsidRPr="00C04B00" w:rsidRDefault="00C04B00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="00DB15EE"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DB15EE"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</w:t>
            </w: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r w:rsidR="00DB15EE"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Sami Doğru</w:t>
            </w:r>
          </w:p>
        </w:tc>
      </w:tr>
      <w:tr w:rsidR="003537D4" w:rsidRPr="00C04B00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C04B00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Objectives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Course</w:t>
            </w:r>
          </w:p>
        </w:tc>
      </w:tr>
      <w:tr w:rsidR="003A0CE5" w:rsidRPr="00C04B00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04B00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Learning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04B00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04B00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C04B00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04B0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04B00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04B00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 xml:space="preserve">Program </w:t>
            </w:r>
            <w:proofErr w:type="spellStart"/>
            <w:r w:rsidRPr="00C04B00">
              <w:rPr>
                <w:rFonts w:ascii="Arial" w:hAnsi="Arial" w:cs="Arial"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C04B00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Net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</w:t>
            </w:r>
            <w:proofErr w:type="spellEnd"/>
          </w:p>
        </w:tc>
      </w:tr>
      <w:tr w:rsidR="00C04B00" w:rsidRPr="00C04B00" w14:paraId="09B246EF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44A1742" w:rsidR="00C04B00" w:rsidRPr="00C04B00" w:rsidRDefault="00C04B00" w:rsidP="00C327C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4685B1C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4B00">
              <w:rPr>
                <w:rFonts w:ascii="Arial" w:hAnsi="Arial" w:cs="Arial"/>
                <w:sz w:val="20"/>
                <w:szCs w:val="20"/>
              </w:rPr>
              <w:t>1,3,4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27C226E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C04B00" w:rsidRPr="00C04B00" w14:paraId="2914C0F8" w14:textId="77777777" w:rsidTr="006E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7DDAD749" w:rsidR="00C04B00" w:rsidRPr="00C04B00" w:rsidRDefault="00C04B00" w:rsidP="00C327C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carry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F41A6F6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AEEC67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4B00" w:rsidRPr="00C04B00" w14:paraId="6B4B5D9D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063B110" w:rsidR="00C04B00" w:rsidRPr="00C04B00" w:rsidRDefault="00C04B00" w:rsidP="00C327C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Recognizes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4B00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carry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accordingly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5B01EBC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097DAAD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4B00" w:rsidRPr="00C04B00" w14:paraId="61F9DB88" w14:textId="77777777" w:rsidTr="006E7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3609A71" w:rsidR="00C04B00" w:rsidRPr="00C04B00" w:rsidRDefault="00C04B00" w:rsidP="00C327C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0CAD0A86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5796AE7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4B00" w:rsidRPr="00C04B00" w14:paraId="1842EBF9" w14:textId="77777777" w:rsidTr="006E7D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45BC2838" w:rsidR="00C04B00" w:rsidRPr="00C04B00" w:rsidRDefault="00C04B00" w:rsidP="00C327C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Develops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positive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attitude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towards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carries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E0710E8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4B00">
              <w:rPr>
                <w:rFonts w:ascii="Arial" w:hAnsi="Arial" w:cs="Arial"/>
                <w:sz w:val="20"/>
                <w:szCs w:val="20"/>
              </w:rPr>
              <w:t>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020912F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C04B00" w:rsidRPr="00C04B00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DA59286" w:rsidR="00C04B00" w:rsidRPr="00C04B00" w:rsidRDefault="00C04B00" w:rsidP="00C327C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Interpret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C6EB07C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4B00">
              <w:rPr>
                <w:rFonts w:ascii="Arial" w:hAnsi="Arial" w:cs="Arial"/>
                <w:sz w:val="20"/>
                <w:szCs w:val="20"/>
              </w:rPr>
              <w:t>2,3,4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D755AFE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4B00" w:rsidRPr="00C04B00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C04B00" w:rsidRPr="00C04B00" w:rsidRDefault="00C04B0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4E716435" w:rsidR="00C04B00" w:rsidRPr="00C04B00" w:rsidRDefault="00C04B00" w:rsidP="00C327C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perform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little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A3082DE" w:rsidR="00C04B00" w:rsidRPr="00C04B00" w:rsidRDefault="00C04B00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4B00">
              <w:rPr>
                <w:rFonts w:ascii="Arial" w:hAnsi="Arial" w:cs="Arial"/>
                <w:sz w:val="20"/>
                <w:szCs w:val="20"/>
              </w:rPr>
              <w:t>2,3,6</w:t>
            </w:r>
            <w:proofErr w:type="gramEnd"/>
            <w:r w:rsidRPr="00C04B0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21921CB" w:rsidR="00C04B00" w:rsidRPr="00C04B00" w:rsidRDefault="00C04B0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C04B00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C04B00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Description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9AD301B" w:rsidR="001B5C97" w:rsidRPr="00C04B00" w:rsidRDefault="00A47F04" w:rsidP="008E11A9">
            <w:p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Basic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concepts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methods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selecting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limiting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subject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making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temporary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plan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collecting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resources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writing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giving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footnotes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transcribing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texts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preparation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bibliography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Ethical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</w:p>
        </w:tc>
      </w:tr>
      <w:tr w:rsidR="003360EF" w:rsidRPr="00C04B00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64FC7B58" w:rsidR="003360EF" w:rsidRPr="00C04B00" w:rsidRDefault="00C04B00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C04B00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C04B0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C04B00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C04B00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Teaching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Methods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Techniques</w:t>
            </w:r>
            <w:proofErr w:type="spellEnd"/>
          </w:p>
        </w:tc>
      </w:tr>
      <w:tr w:rsidR="003360EF" w:rsidRPr="00C04B00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39D0588A" w:rsidR="003923D0" w:rsidRPr="00C04B00" w:rsidRDefault="00151EBC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 xml:space="preserve">Meeting,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expectations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0A43B24" w:rsidR="003360EF" w:rsidRPr="00C04B00" w:rsidRDefault="00151EBC" w:rsidP="00A47F04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down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expectations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paragraph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DF76107" w14:textId="3A843BC0" w:rsidR="00151EBC" w:rsidRPr="00C04B00" w:rsidRDefault="00151EBC" w:rsidP="00A47F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630C4497" w14:textId="59FDB2CD" w:rsidR="003360EF" w:rsidRPr="00C04B00" w:rsidRDefault="003360EF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04B00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62DCE9D2" w:rsidR="003923D0" w:rsidRPr="00C04B00" w:rsidRDefault="00151EBC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Basic </w:t>
            </w:r>
            <w:proofErr w:type="spellStart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concepts</w:t>
            </w:r>
            <w:proofErr w:type="spellEnd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methods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1B5BAEF" w:rsidR="003360EF" w:rsidRPr="00C04B00" w:rsidRDefault="00B16503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2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70EA8DD6" w:rsidR="003360EF" w:rsidRPr="00C04B00" w:rsidRDefault="001C1CEE" w:rsidP="00A47F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C04B00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9F6A3BB" w:rsidR="00B16503" w:rsidRPr="00C04B00" w:rsidRDefault="00B350B2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Selection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Delimitation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Statement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A195871" w:rsidR="003360EF" w:rsidRPr="00C04B00" w:rsidRDefault="00B16503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3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99D8744" w14:textId="6383F315" w:rsidR="001C1CEE" w:rsidRPr="00C04B00" w:rsidRDefault="001C1CEE" w:rsidP="00A47F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6A682109" w14:textId="77777777" w:rsidR="003360EF" w:rsidRPr="00C04B00" w:rsidRDefault="003360EF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04B00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C04B00" w:rsidRDefault="003360EF" w:rsidP="00A47F04">
            <w:pPr>
              <w:spacing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C36C45D" w:rsidR="003923D0" w:rsidRPr="00C04B00" w:rsidRDefault="00B16503" w:rsidP="00A47F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provisional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plan,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4F4D21C2" w:rsidR="003360EF" w:rsidRPr="00C04B00" w:rsidRDefault="00B16503" w:rsidP="00A47F0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4, 5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76B8958" w14:textId="5DF114B8" w:rsidR="001C1CEE" w:rsidRPr="00C04B00" w:rsidRDefault="001C1CEE" w:rsidP="00A47F0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1B065C00" w14:textId="77777777" w:rsidR="003360EF" w:rsidRPr="00C04B00" w:rsidRDefault="003360EF" w:rsidP="00A47F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04B00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C04B00" w:rsidRDefault="003360EF" w:rsidP="00A47F04">
            <w:pPr>
              <w:spacing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7CAB22D" w:rsidR="003923D0" w:rsidRPr="00C04B00" w:rsidRDefault="00B16503" w:rsidP="00A47F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style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formal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transfers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5F401A5" w:rsidR="003360EF" w:rsidRPr="00C04B00" w:rsidRDefault="00347F6A" w:rsidP="00A47F0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7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Section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300EB81" w14:textId="753F1FB7" w:rsidR="001C1CEE" w:rsidRPr="00C04B00" w:rsidRDefault="001C1CEE" w:rsidP="00A47F0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5A0399AA" w14:textId="77777777" w:rsidR="003360EF" w:rsidRPr="00C04B00" w:rsidRDefault="003360EF" w:rsidP="00A47F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04B00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02AAFA7" w:rsidR="003923D0" w:rsidRPr="00C04B00" w:rsidRDefault="00B16503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footnotes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bibliography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creating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tables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figures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6FC9D6E" w:rsidR="003360EF" w:rsidRPr="00C04B00" w:rsidRDefault="00347F6A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9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, SOBE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14FDB3" w14:textId="3DDAC56C" w:rsidR="001C1CEE" w:rsidRPr="00C04B00" w:rsidRDefault="001C1CEE" w:rsidP="00A47F0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small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14:paraId="108B07A9" w14:textId="77777777" w:rsidR="003360EF" w:rsidRPr="00C04B00" w:rsidRDefault="003360EF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04B00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1DF83CE" w:rsidR="003923D0" w:rsidRPr="00C04B00" w:rsidRDefault="00E971D5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E955695" w:rsidR="003360EF" w:rsidRPr="00C04B00" w:rsidRDefault="00E971D5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10 of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AAD8761" w:rsidR="003360EF" w:rsidRPr="00C04B00" w:rsidRDefault="00E971D5" w:rsidP="00A47F04">
            <w:pPr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3360EF" w:rsidRPr="00C04B00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2A8BBD3D" w:rsidR="005221D8" w:rsidRPr="00C04B00" w:rsidRDefault="00CC1866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168632A" w:rsidR="003360EF" w:rsidRPr="00C04B00" w:rsidRDefault="001C1CEE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C031E9C" w:rsidR="003360EF" w:rsidRPr="00C04B00" w:rsidRDefault="001C1CEE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3360EF" w:rsidRPr="00C04B00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4B35B56D" w:rsidR="005221D8" w:rsidRPr="00C04B00" w:rsidRDefault="00347F6A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CB0F608" w:rsidR="003360EF" w:rsidRPr="00C04B00" w:rsidRDefault="001C1CEE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EBA26E1" w:rsidR="003360EF" w:rsidRPr="00C04B00" w:rsidRDefault="001C1CEE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3360EF" w:rsidRPr="00C04B00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C04B00" w:rsidRDefault="003360EF" w:rsidP="00A47F0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DE7867B" w:rsidR="003360EF" w:rsidRPr="00C04B00" w:rsidRDefault="00347F6A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BDB7E73" w:rsidR="003360EF" w:rsidRPr="00C04B00" w:rsidRDefault="001C1CEE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6726845" w:rsidR="003360EF" w:rsidRPr="00C04B00" w:rsidRDefault="001C1CEE" w:rsidP="00A47F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3360EF" w:rsidRPr="00C04B00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C04B00" w:rsidRDefault="003360EF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61EF4CD" w:rsidR="003360EF" w:rsidRPr="00C04B00" w:rsidRDefault="00347F6A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E8EF133" w:rsidR="003360EF" w:rsidRPr="00C04B00" w:rsidRDefault="001C1CEE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7E16F36F" w:rsidR="003360EF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3360EF" w:rsidRPr="00C04B00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C04B00" w:rsidRDefault="003360EF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CA22754" w:rsidR="003360EF" w:rsidRPr="00C04B00" w:rsidRDefault="00347F6A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CC7E8D4" w:rsidR="003360EF" w:rsidRPr="00C04B00" w:rsidRDefault="001C1CEE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185D765" w:rsidR="003360EF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5221D8" w:rsidRPr="00C04B00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C04B00" w:rsidRDefault="005221D8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63CB8699" w:rsidR="005221D8" w:rsidRPr="00C04B00" w:rsidRDefault="00347F6A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C3BC271" w:rsidR="005221D8" w:rsidRPr="00C04B00" w:rsidRDefault="001C1CEE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6A51117" w:rsidR="005221D8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883290" w:rsidRPr="00C04B00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C04B00" w:rsidRDefault="00883290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11F7878F" w:rsidR="00883290" w:rsidRPr="00C04B00" w:rsidRDefault="00347F6A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B9F3015" w:rsidR="00883290" w:rsidRPr="00C04B00" w:rsidRDefault="001C1CEE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58D5933" w:rsidR="00883290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7152C2" w:rsidRPr="00C04B00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C04B00" w:rsidRDefault="007152C2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6018229C" w:rsidR="007152C2" w:rsidRPr="00C04B00" w:rsidRDefault="00347F6A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50476F7" w:rsidR="007152C2" w:rsidRPr="00C04B00" w:rsidRDefault="001C1CEE" w:rsidP="00A47F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lastRenderedPageBreak/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AA3DC0F" w:rsidR="007152C2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883290" w:rsidRPr="00C04B00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C04B00" w:rsidRDefault="00CC1866" w:rsidP="00A47F0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721C50A" w:rsidR="00883290" w:rsidRPr="00C04B00" w:rsidRDefault="00D410B6" w:rsidP="00A47F04">
            <w:pPr>
              <w:rPr>
                <w:rFonts w:ascii="Arial" w:hAnsi="Arial" w:cs="Arial"/>
                <w:sz w:val="20"/>
                <w:szCs w:val="20"/>
              </w:rPr>
            </w:pPr>
            <w:r w:rsidRPr="00C04B00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Presentation)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17549356" w:rsidR="00883290" w:rsidRPr="00C04B00" w:rsidRDefault="001C1CEE" w:rsidP="00A47F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lesson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04B0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04B00">
              <w:rPr>
                <w:rFonts w:ascii="Arial" w:hAnsi="Arial" w:cs="Arial"/>
                <w:sz w:val="20"/>
                <w:szCs w:val="20"/>
              </w:rPr>
              <w:t>examined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6B3DFFD1" w:rsidR="00883290" w:rsidRPr="00C04B00" w:rsidRDefault="001C1CEE" w:rsidP="00A47F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question-answer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receiving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contributions</w:t>
            </w:r>
            <w:proofErr w:type="spellEnd"/>
          </w:p>
        </w:tc>
      </w:tr>
      <w:tr w:rsidR="003360EF" w:rsidRPr="00C04B00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C04B00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Resources</w:t>
            </w:r>
            <w:proofErr w:type="spellEnd"/>
          </w:p>
        </w:tc>
      </w:tr>
      <w:tr w:rsidR="003360EF" w:rsidRPr="00C04B00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C04B00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Textbook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15B6B850" w:rsidR="003360EF" w:rsidRPr="00C04B00" w:rsidRDefault="00347F6A" w:rsidP="00A47F04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Zeynel Dinler,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Handbook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Scientific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Research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Information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Centers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Connected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to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Internet, </w:t>
            </w: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Ekin </w:t>
            </w:r>
            <w:proofErr w:type="spellStart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Bookstore</w:t>
            </w:r>
            <w:proofErr w:type="spellEnd"/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Bursa, 2000</w:t>
            </w:r>
          </w:p>
        </w:tc>
      </w:tr>
      <w:tr w:rsidR="003360EF" w:rsidRPr="00C04B00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C04B00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Recommended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Reading:</w:t>
            </w: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CC22C6D" w14:textId="77777777" w:rsidR="003360EF" w:rsidRPr="00C04B00" w:rsidRDefault="00347F6A" w:rsidP="00A47F04">
            <w:pPr>
              <w:spacing w:before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Kemal Gözler,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Turkish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Legal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Citation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System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Bursa, Ekin, 2024</w:t>
            </w:r>
          </w:p>
          <w:p w14:paraId="50D9746B" w14:textId="3C827409" w:rsidR="00347F6A" w:rsidRPr="00C04B00" w:rsidRDefault="00ED5BAE" w:rsidP="00A47F04">
            <w:pPr>
              <w:spacing w:before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8" w:history="1">
              <w:r w:rsidR="00347F6A" w:rsidRPr="00C04B00">
                <w:rPr>
                  <w:rStyle w:val="Kpr"/>
                  <w:rFonts w:ascii="Arial" w:hAnsi="Arial" w:cs="Arial"/>
                  <w:sz w:val="20"/>
                  <w:szCs w:val="20"/>
                </w:rPr>
                <w:t>https://www.tuhas.com.tr/</w:t>
              </w:r>
            </w:hyperlink>
          </w:p>
          <w:p w14:paraId="23171847" w14:textId="6967DEC1" w:rsidR="00347F6A" w:rsidRPr="00C04B00" w:rsidRDefault="00347F6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C04B00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C04B00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Assessment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 Evaluation</w:t>
            </w:r>
          </w:p>
        </w:tc>
      </w:tr>
      <w:tr w:rsidR="003360EF" w:rsidRPr="00C04B00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C04B0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C04B0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  <w:proofErr w:type="spellEnd"/>
          </w:p>
        </w:tc>
      </w:tr>
      <w:tr w:rsidR="003360EF" w:rsidRPr="00C04B00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5332C7A8" w:rsidR="003360EF" w:rsidRPr="00C04B00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(Presentation)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E22681F" w:rsidR="003360EF" w:rsidRPr="00C04B00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CEEF3B9" w:rsidR="003360EF" w:rsidRPr="00C04B00" w:rsidRDefault="0035444C" w:rsidP="00354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% 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507E0EFE" w:rsidR="003360EF" w:rsidRPr="00C04B00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Presentation on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topic</w:t>
            </w:r>
            <w:proofErr w:type="spellEnd"/>
          </w:p>
        </w:tc>
      </w:tr>
      <w:tr w:rsidR="00A566C4" w:rsidRPr="00C04B00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C04B00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54A517D" w:rsidR="00A566C4" w:rsidRPr="00C04B00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75DACAF" w:rsidR="00A566C4" w:rsidRPr="00C04B00" w:rsidRDefault="0035444C" w:rsidP="003544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% 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119106CB" w:rsidR="00A566C4" w:rsidRPr="00C04B00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Preparing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topic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proofErr w:type="spellEnd"/>
          </w:p>
        </w:tc>
      </w:tr>
      <w:tr w:rsidR="0035444C" w:rsidRPr="00C04B00" w14:paraId="156F6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19489892" w14:textId="74DDA4FB" w:rsidR="0035444C" w:rsidRPr="00C04B00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In-process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1111CB18" w14:textId="760F349B" w:rsidR="0035444C" w:rsidRPr="00C04B00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2A91814" w14:textId="5BC7EEBC" w:rsidR="0035444C" w:rsidRPr="00C04B00" w:rsidRDefault="0035444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%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5C0DB897" w14:textId="7BBD4148" w:rsidR="0035444C" w:rsidRPr="00C04B00" w:rsidRDefault="0035444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discussions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, in-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activities</w:t>
            </w:r>
            <w:proofErr w:type="spellEnd"/>
          </w:p>
        </w:tc>
      </w:tr>
      <w:tr w:rsidR="003360EF" w:rsidRPr="00C04B00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68FE9C8E" w:rsidR="003360EF" w:rsidRPr="00C04B00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Final (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0D43BB6D" w:rsidR="003360EF" w:rsidRPr="00C04B00" w:rsidRDefault="0035444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4818D1D" w:rsidR="003360EF" w:rsidRPr="00C04B00" w:rsidRDefault="0035444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4B00">
              <w:rPr>
                <w:rFonts w:ascii="Arial" w:hAnsi="Arial" w:cs="Arial"/>
                <w:bCs/>
                <w:sz w:val="20"/>
                <w:szCs w:val="20"/>
              </w:rPr>
              <w:t>% 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5FD5EC94" w:rsidR="003360EF" w:rsidRPr="00C04B00" w:rsidRDefault="00A02E0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Preparing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thesis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thesis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format (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framework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thesis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guide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basic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information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covered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) on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topic</w:t>
            </w:r>
            <w:proofErr w:type="spellEnd"/>
          </w:p>
        </w:tc>
      </w:tr>
      <w:tr w:rsidR="003360EF" w:rsidRPr="00C04B00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C04B00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Table</w:t>
            </w:r>
            <w:proofErr w:type="spellEnd"/>
          </w:p>
        </w:tc>
      </w:tr>
      <w:tr w:rsidR="003360EF" w:rsidRPr="00C04B00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C04B00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C04B0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Sum</w:t>
            </w:r>
            <w:proofErr w:type="spellEnd"/>
          </w:p>
        </w:tc>
      </w:tr>
      <w:tr w:rsidR="003360EF" w:rsidRPr="00C04B00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C04B00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Course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C7C0D6B" w:rsidR="003360EF" w:rsidRPr="00C04B00" w:rsidRDefault="00AC000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710EB21" w:rsidR="003360EF" w:rsidRPr="00C04B00" w:rsidRDefault="00AC000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C04B00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C04B00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Out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-of-Class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C04B00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53F44580" w:rsidR="003360EF" w:rsidRPr="00C04B00" w:rsidRDefault="00A02E0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39F1B24" w:rsidR="003360EF" w:rsidRPr="00C04B00" w:rsidRDefault="00A02E0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D24AE5" w:rsidRPr="00C04B00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C04B00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Assignments</w:t>
            </w:r>
            <w:proofErr w:type="spellEnd"/>
            <w:r w:rsidR="00880F10" w:rsidRPr="00C04B00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CA8DD93" w:rsidR="00D24AE5" w:rsidRPr="00C04B00" w:rsidRDefault="00AC000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666A6346" w:rsidR="00D24AE5" w:rsidRPr="00C04B00" w:rsidRDefault="00A02E0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5298C8A" w:rsidR="00D24AE5" w:rsidRPr="00C04B00" w:rsidRDefault="00A02E0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880F10" w:rsidRPr="00C04B00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C04B00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030C50E" w:rsidR="00880F10" w:rsidRPr="00C04B00" w:rsidRDefault="003A5718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20EAE78" w:rsidR="00880F10" w:rsidRPr="00C04B00" w:rsidRDefault="00A02E0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1B92676" w:rsidR="00880F10" w:rsidRPr="00C04B00" w:rsidRDefault="00A02E0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3360EF" w:rsidRPr="00C04B00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C04B00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Duration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+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Preparation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E5438A3" w:rsidR="003360EF" w:rsidRPr="00C04B00" w:rsidRDefault="00AC000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9B0D760" w:rsidR="003360EF" w:rsidRPr="00C04B00" w:rsidRDefault="00A02E0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BB8F016" w:rsidR="003360EF" w:rsidRPr="00C04B00" w:rsidRDefault="00A02E0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3360EF" w:rsidRPr="00C04B00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C04B00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(Final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Duration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+ Final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Preparation</w:t>
            </w:r>
            <w:proofErr w:type="spellEnd"/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10D7AF59" w:rsidR="003360EF" w:rsidRPr="00C04B00" w:rsidRDefault="00AC000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09CE609" w:rsidR="003360EF" w:rsidRPr="00C04B00" w:rsidRDefault="00A02E0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04B0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4879B77" w:rsidR="003360EF" w:rsidRPr="00C04B00" w:rsidRDefault="00A02E0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C04B00" w:rsidRPr="00C04B00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4D2EF10B" w:rsidR="00C04B00" w:rsidRPr="00C04B00" w:rsidRDefault="00C04B00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D0BFA07" w:rsidR="00C04B00" w:rsidRPr="00C04B00" w:rsidRDefault="00C04B00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227</w:t>
            </w:r>
          </w:p>
        </w:tc>
      </w:tr>
      <w:tr w:rsidR="00C04B00" w:rsidRPr="00C04B00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27807A80" w:rsidR="00C04B00" w:rsidRPr="00C04B00" w:rsidRDefault="00C04B00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ABFF533" w:rsidR="00C04B00" w:rsidRPr="00C04B00" w:rsidRDefault="00C04B00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227÷30= 7,56</w:t>
            </w:r>
          </w:p>
        </w:tc>
      </w:tr>
      <w:tr w:rsidR="00C04B00" w:rsidRPr="00C04B00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1A54937D" w:rsidR="00C04B00" w:rsidRPr="00C04B00" w:rsidRDefault="00C04B00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C04B0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12E733B" w:rsidR="00C04B00" w:rsidRPr="00C04B00" w:rsidRDefault="00C04B00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B00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Pr="00C04B00" w:rsidRDefault="003237AD">
      <w:pPr>
        <w:rPr>
          <w:sz w:val="20"/>
          <w:szCs w:val="20"/>
        </w:rPr>
      </w:pPr>
    </w:p>
    <w:p w14:paraId="29B80FCD" w14:textId="77777777" w:rsidR="003237AD" w:rsidRPr="00C04B00" w:rsidRDefault="003237AD">
      <w:pPr>
        <w:rPr>
          <w:sz w:val="20"/>
          <w:szCs w:val="20"/>
        </w:rPr>
      </w:pPr>
      <w:r w:rsidRPr="00C04B00">
        <w:rPr>
          <w:sz w:val="20"/>
          <w:szCs w:val="20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04B0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C04B00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04B00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</w:t>
            </w:r>
            <w:proofErr w:type="spellEnd"/>
            <w:r w:rsidRPr="00C04B00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4B00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C04B00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C04B00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C04B0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4D04AEC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C04B0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04B0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5C6D6BAD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269A0A7" w14:textId="75A2B3BB" w:rsidR="003A4CE2" w:rsidRPr="00C04B00" w:rsidRDefault="003A4CE2">
      <w:pPr>
        <w:rPr>
          <w:sz w:val="20"/>
          <w:szCs w:val="20"/>
        </w:rPr>
      </w:pPr>
    </w:p>
    <w:sectPr w:rsidR="003A4CE2" w:rsidRPr="00C04B00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E5E24" w14:textId="77777777" w:rsidR="00ED5BAE" w:rsidRDefault="00ED5BAE" w:rsidP="0034027E">
      <w:r>
        <w:separator/>
      </w:r>
    </w:p>
  </w:endnote>
  <w:endnote w:type="continuationSeparator" w:id="0">
    <w:p w14:paraId="5EEDED14" w14:textId="77777777" w:rsidR="00ED5BAE" w:rsidRDefault="00ED5BA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19ACD" w14:textId="77777777" w:rsidR="00ED5BAE" w:rsidRDefault="00ED5BAE" w:rsidP="0034027E">
      <w:r>
        <w:separator/>
      </w:r>
    </w:p>
  </w:footnote>
  <w:footnote w:type="continuationSeparator" w:id="0">
    <w:p w14:paraId="32D4BA75" w14:textId="77777777" w:rsidR="00ED5BAE" w:rsidRDefault="00ED5BA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28DE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5C01"/>
    <w:rsid w:val="0014591F"/>
    <w:rsid w:val="00146F98"/>
    <w:rsid w:val="00151EBC"/>
    <w:rsid w:val="001639F7"/>
    <w:rsid w:val="0017773A"/>
    <w:rsid w:val="0019361E"/>
    <w:rsid w:val="001A1304"/>
    <w:rsid w:val="001A7816"/>
    <w:rsid w:val="001B0A2E"/>
    <w:rsid w:val="001B5C97"/>
    <w:rsid w:val="001C1CEE"/>
    <w:rsid w:val="001C7F25"/>
    <w:rsid w:val="001D3D43"/>
    <w:rsid w:val="001D4974"/>
    <w:rsid w:val="001F3A22"/>
    <w:rsid w:val="001F6F6B"/>
    <w:rsid w:val="00200197"/>
    <w:rsid w:val="00212A30"/>
    <w:rsid w:val="00233A78"/>
    <w:rsid w:val="002540BC"/>
    <w:rsid w:val="00264E5A"/>
    <w:rsid w:val="0027165B"/>
    <w:rsid w:val="00284A73"/>
    <w:rsid w:val="002B4AEF"/>
    <w:rsid w:val="002B7787"/>
    <w:rsid w:val="002D29FC"/>
    <w:rsid w:val="002E5ED1"/>
    <w:rsid w:val="002E660C"/>
    <w:rsid w:val="00306F03"/>
    <w:rsid w:val="0031763C"/>
    <w:rsid w:val="003237AD"/>
    <w:rsid w:val="00325F41"/>
    <w:rsid w:val="003311C4"/>
    <w:rsid w:val="00332E3E"/>
    <w:rsid w:val="003360EF"/>
    <w:rsid w:val="0034027E"/>
    <w:rsid w:val="00345DF1"/>
    <w:rsid w:val="00347F6A"/>
    <w:rsid w:val="003537D4"/>
    <w:rsid w:val="0035444C"/>
    <w:rsid w:val="003635E6"/>
    <w:rsid w:val="00366E3B"/>
    <w:rsid w:val="00373163"/>
    <w:rsid w:val="00383BDD"/>
    <w:rsid w:val="003923D0"/>
    <w:rsid w:val="003A0CE5"/>
    <w:rsid w:val="003A4CE2"/>
    <w:rsid w:val="003A5718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2CFE"/>
    <w:rsid w:val="004E15BB"/>
    <w:rsid w:val="005215FA"/>
    <w:rsid w:val="005221D8"/>
    <w:rsid w:val="00523F2F"/>
    <w:rsid w:val="0054597B"/>
    <w:rsid w:val="005546F5"/>
    <w:rsid w:val="0055562F"/>
    <w:rsid w:val="005726A0"/>
    <w:rsid w:val="00580094"/>
    <w:rsid w:val="005920FF"/>
    <w:rsid w:val="005A2B8A"/>
    <w:rsid w:val="005C15A7"/>
    <w:rsid w:val="005E382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040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50D55"/>
    <w:rsid w:val="007625C6"/>
    <w:rsid w:val="00770795"/>
    <w:rsid w:val="007901F7"/>
    <w:rsid w:val="007B6564"/>
    <w:rsid w:val="007C799D"/>
    <w:rsid w:val="007D162B"/>
    <w:rsid w:val="007E1B24"/>
    <w:rsid w:val="007F04A8"/>
    <w:rsid w:val="00800E21"/>
    <w:rsid w:val="00807259"/>
    <w:rsid w:val="0082068F"/>
    <w:rsid w:val="0082236E"/>
    <w:rsid w:val="00825885"/>
    <w:rsid w:val="00833C72"/>
    <w:rsid w:val="00844EC4"/>
    <w:rsid w:val="00847969"/>
    <w:rsid w:val="00853935"/>
    <w:rsid w:val="0086588C"/>
    <w:rsid w:val="00870700"/>
    <w:rsid w:val="008804FE"/>
    <w:rsid w:val="00880F10"/>
    <w:rsid w:val="00881CBB"/>
    <w:rsid w:val="00883290"/>
    <w:rsid w:val="00886770"/>
    <w:rsid w:val="00891B02"/>
    <w:rsid w:val="00895E2A"/>
    <w:rsid w:val="008A022E"/>
    <w:rsid w:val="008D2FBC"/>
    <w:rsid w:val="008D4F25"/>
    <w:rsid w:val="008E11A9"/>
    <w:rsid w:val="00905CD0"/>
    <w:rsid w:val="00911FE6"/>
    <w:rsid w:val="00916141"/>
    <w:rsid w:val="00923A77"/>
    <w:rsid w:val="00933B97"/>
    <w:rsid w:val="009466FE"/>
    <w:rsid w:val="0095080C"/>
    <w:rsid w:val="00964CAF"/>
    <w:rsid w:val="00973A60"/>
    <w:rsid w:val="00980760"/>
    <w:rsid w:val="00985E0F"/>
    <w:rsid w:val="00997C36"/>
    <w:rsid w:val="009B4A91"/>
    <w:rsid w:val="009C5DE7"/>
    <w:rsid w:val="009E445E"/>
    <w:rsid w:val="00A02E0D"/>
    <w:rsid w:val="00A07D16"/>
    <w:rsid w:val="00A33F69"/>
    <w:rsid w:val="00A3554C"/>
    <w:rsid w:val="00A47F04"/>
    <w:rsid w:val="00A566C4"/>
    <w:rsid w:val="00A711BC"/>
    <w:rsid w:val="00A7625D"/>
    <w:rsid w:val="00A8032C"/>
    <w:rsid w:val="00A8173B"/>
    <w:rsid w:val="00AC0007"/>
    <w:rsid w:val="00AE7F33"/>
    <w:rsid w:val="00B03B19"/>
    <w:rsid w:val="00B06EC6"/>
    <w:rsid w:val="00B16503"/>
    <w:rsid w:val="00B350B2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3742"/>
    <w:rsid w:val="00BD622C"/>
    <w:rsid w:val="00BF06B4"/>
    <w:rsid w:val="00C04B00"/>
    <w:rsid w:val="00C327CD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5D10"/>
    <w:rsid w:val="00C76FE5"/>
    <w:rsid w:val="00C93EF5"/>
    <w:rsid w:val="00C941AB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0B6"/>
    <w:rsid w:val="00D41B6B"/>
    <w:rsid w:val="00D57053"/>
    <w:rsid w:val="00D86D4D"/>
    <w:rsid w:val="00DA3803"/>
    <w:rsid w:val="00DB0AEA"/>
    <w:rsid w:val="00DB15EE"/>
    <w:rsid w:val="00DC07E8"/>
    <w:rsid w:val="00DD0194"/>
    <w:rsid w:val="00E02DF5"/>
    <w:rsid w:val="00E23222"/>
    <w:rsid w:val="00E255A0"/>
    <w:rsid w:val="00E268B9"/>
    <w:rsid w:val="00E53102"/>
    <w:rsid w:val="00E7156E"/>
    <w:rsid w:val="00E76E7B"/>
    <w:rsid w:val="00E77691"/>
    <w:rsid w:val="00E9623B"/>
    <w:rsid w:val="00E971D4"/>
    <w:rsid w:val="00E971D5"/>
    <w:rsid w:val="00EA2406"/>
    <w:rsid w:val="00EA6A9B"/>
    <w:rsid w:val="00EB1678"/>
    <w:rsid w:val="00EC693D"/>
    <w:rsid w:val="00ED3D23"/>
    <w:rsid w:val="00ED5384"/>
    <w:rsid w:val="00ED5BAE"/>
    <w:rsid w:val="00EF0908"/>
    <w:rsid w:val="00F04A29"/>
    <w:rsid w:val="00F04F6A"/>
    <w:rsid w:val="00F10070"/>
    <w:rsid w:val="00F107BF"/>
    <w:rsid w:val="00F108C7"/>
    <w:rsid w:val="00F2363D"/>
    <w:rsid w:val="00F43268"/>
    <w:rsid w:val="00F44952"/>
    <w:rsid w:val="00F65163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D37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742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5705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D37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742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570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has.com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midogru@cag.edu.t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2023-2023</a:t>
            </a:r>
            <a:r>
              <a:rPr lang="en-US" sz="1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endParaRPr lang="tr-TR" sz="10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Law-549 </a:t>
            </a:r>
            <a:r>
              <a:rPr lang="tr-TR" sz="1000" b="0" i="0" u="none" strike="noStrike" baseline="0">
                <a:solidFill>
                  <a:sysClr val="windowText" lastClr="000000"/>
                </a:solidFill>
                <a:effectLst/>
              </a:rPr>
              <a:t>Scientific Research Methods and Publication Ethics</a:t>
            </a:r>
            <a:endParaRPr lang="en-US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048128"/>
        <c:axId val="168844032"/>
      </c:barChart>
      <c:catAx>
        <c:axId val="18404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844032"/>
        <c:crosses val="autoZero"/>
        <c:auto val="1"/>
        <c:lblAlgn val="ctr"/>
        <c:lblOffset val="100"/>
        <c:noMultiLvlLbl val="0"/>
      </c:catAx>
      <c:valAx>
        <c:axId val="16884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40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00" b="0" i="0" baseline="0">
                <a:solidFill>
                  <a:sysClr val="windowText" lastClr="000000"/>
                </a:solidFill>
                <a:effectLst/>
              </a:rPr>
              <a:t>Fall Semester</a:t>
            </a:r>
            <a:endParaRPr lang="tr-TR" sz="1000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 b="0" i="0" baseline="0">
                <a:solidFill>
                  <a:sysClr val="windowText" lastClr="000000"/>
                </a:solidFill>
                <a:effectLst/>
              </a:rPr>
              <a:t>Law-549 Scientific Research Methods and Publication Ethics</a:t>
            </a:r>
            <a:endParaRPr lang="tr-TR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5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596288"/>
        <c:axId val="168672576"/>
      </c:barChart>
      <c:catAx>
        <c:axId val="18759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672576"/>
        <c:crosses val="autoZero"/>
        <c:auto val="1"/>
        <c:lblAlgn val="ctr"/>
        <c:lblOffset val="100"/>
        <c:noMultiLvlLbl val="0"/>
      </c:catAx>
      <c:valAx>
        <c:axId val="16867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759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Sami DOGRU</cp:lastModifiedBy>
  <cp:revision>3</cp:revision>
  <dcterms:created xsi:type="dcterms:W3CDTF">2025-10-08T13:51:00Z</dcterms:created>
  <dcterms:modified xsi:type="dcterms:W3CDTF">2025-10-08T14:16:00Z</dcterms:modified>
</cp:coreProperties>
</file>