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900"/>
        <w:tblW w:w="11766"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1126"/>
        <w:gridCol w:w="384"/>
        <w:gridCol w:w="693"/>
        <w:gridCol w:w="21"/>
        <w:gridCol w:w="135"/>
        <w:gridCol w:w="560"/>
        <w:gridCol w:w="180"/>
        <w:gridCol w:w="370"/>
        <w:gridCol w:w="945"/>
        <w:gridCol w:w="205"/>
        <w:gridCol w:w="650"/>
        <w:gridCol w:w="170"/>
        <w:gridCol w:w="353"/>
        <w:gridCol w:w="185"/>
        <w:gridCol w:w="959"/>
        <w:gridCol w:w="588"/>
        <w:gridCol w:w="255"/>
        <w:gridCol w:w="362"/>
        <w:gridCol w:w="530"/>
        <w:gridCol w:w="360"/>
        <w:gridCol w:w="729"/>
        <w:gridCol w:w="2006"/>
      </w:tblGrid>
      <w:tr w:rsidR="00E67127" w:rsidRPr="00183415" w14:paraId="55218CD3" w14:textId="77777777" w:rsidTr="004F1857">
        <w:trPr>
          <w:trHeight w:val="550"/>
        </w:trPr>
        <w:tc>
          <w:tcPr>
            <w:tcW w:w="11766" w:type="dxa"/>
            <w:gridSpan w:val="22"/>
            <w:tcBorders>
              <w:top w:val="single" w:sz="8" w:space="0" w:color="78C0D4"/>
              <w:left w:val="single" w:sz="8" w:space="0" w:color="78C0D4"/>
              <w:bottom w:val="single" w:sz="8" w:space="0" w:color="78C0D4"/>
              <w:right w:val="single" w:sz="8" w:space="0" w:color="78C0D4"/>
            </w:tcBorders>
            <w:shd w:val="clear" w:color="auto" w:fill="4BACC6"/>
          </w:tcPr>
          <w:p w14:paraId="4C13ADA3" w14:textId="77777777" w:rsidR="00E67127" w:rsidRPr="00183415" w:rsidRDefault="00E67127" w:rsidP="004F1857">
            <w:pPr>
              <w:jc w:val="center"/>
              <w:rPr>
                <w:rFonts w:ascii="Arial" w:hAnsi="Arial" w:cs="Arial"/>
                <w:b/>
                <w:bCs/>
                <w:i/>
                <w:color w:val="FFFFFF"/>
                <w:sz w:val="20"/>
                <w:szCs w:val="20"/>
              </w:rPr>
            </w:pPr>
            <w:r w:rsidRPr="00183415">
              <w:rPr>
                <w:rFonts w:ascii="Arial" w:hAnsi="Arial" w:cs="Arial"/>
                <w:b/>
                <w:bCs/>
                <w:i/>
                <w:color w:val="FFFFFF"/>
                <w:sz w:val="20"/>
                <w:szCs w:val="20"/>
              </w:rPr>
              <w:t>ÇAĞ UNIVERSITY</w:t>
            </w:r>
          </w:p>
          <w:p w14:paraId="29F91EDB" w14:textId="77777777" w:rsidR="00E67127" w:rsidRPr="00183415" w:rsidRDefault="009460F8" w:rsidP="004F1857">
            <w:pPr>
              <w:jc w:val="center"/>
              <w:rPr>
                <w:rFonts w:ascii="Arial" w:hAnsi="Arial" w:cs="Arial"/>
                <w:b/>
                <w:bCs/>
                <w:i/>
                <w:color w:val="FFFFFF"/>
                <w:sz w:val="20"/>
                <w:szCs w:val="20"/>
              </w:rPr>
            </w:pPr>
            <w:r w:rsidRPr="00183415">
              <w:rPr>
                <w:rFonts w:ascii="Arial" w:hAnsi="Arial" w:cs="Arial"/>
                <w:b/>
                <w:bCs/>
                <w:i/>
                <w:color w:val="FFFFFF"/>
                <w:sz w:val="20"/>
                <w:szCs w:val="20"/>
              </w:rPr>
              <w:t xml:space="preserve">FACULTY OF ECONOMICS </w:t>
            </w:r>
            <w:proofErr w:type="gramStart"/>
            <w:r w:rsidRPr="00183415">
              <w:rPr>
                <w:rFonts w:ascii="Arial" w:hAnsi="Arial" w:cs="Arial"/>
                <w:b/>
                <w:bCs/>
                <w:i/>
                <w:color w:val="FFFFFF"/>
                <w:sz w:val="20"/>
                <w:szCs w:val="20"/>
              </w:rPr>
              <w:t xml:space="preserve">AND </w:t>
            </w:r>
            <w:r w:rsidR="00E67127" w:rsidRPr="00183415">
              <w:rPr>
                <w:rFonts w:ascii="Arial" w:hAnsi="Arial" w:cs="Arial"/>
                <w:b/>
                <w:bCs/>
                <w:i/>
                <w:color w:val="FFFFFF"/>
                <w:sz w:val="20"/>
                <w:szCs w:val="20"/>
              </w:rPr>
              <w:t xml:space="preserve"> ADMINISTRATIVE</w:t>
            </w:r>
            <w:proofErr w:type="gramEnd"/>
            <w:r w:rsidR="00E67127" w:rsidRPr="00183415">
              <w:rPr>
                <w:rFonts w:ascii="Arial" w:hAnsi="Arial" w:cs="Arial"/>
                <w:b/>
                <w:bCs/>
                <w:i/>
                <w:color w:val="FFFFFF"/>
                <w:sz w:val="20"/>
                <w:szCs w:val="20"/>
              </w:rPr>
              <w:t xml:space="preserve"> SCIENCES</w:t>
            </w:r>
          </w:p>
        </w:tc>
      </w:tr>
      <w:tr w:rsidR="00E67127" w:rsidRPr="00183415" w14:paraId="509EFF70" w14:textId="77777777" w:rsidTr="00D67959">
        <w:tc>
          <w:tcPr>
            <w:tcW w:w="2224" w:type="dxa"/>
            <w:gridSpan w:val="4"/>
            <w:shd w:val="clear" w:color="auto" w:fill="D2EAF1"/>
          </w:tcPr>
          <w:p w14:paraId="03246F9F" w14:textId="77777777" w:rsidR="00E67127" w:rsidRPr="00183415" w:rsidRDefault="00E67127" w:rsidP="004F1857">
            <w:pPr>
              <w:rPr>
                <w:rFonts w:ascii="Arial" w:hAnsi="Arial" w:cs="Arial"/>
                <w:b/>
                <w:bCs/>
                <w:sz w:val="20"/>
                <w:szCs w:val="20"/>
              </w:rPr>
            </w:pPr>
            <w:proofErr w:type="spellStart"/>
            <w:r w:rsidRPr="00183415">
              <w:rPr>
                <w:rFonts w:ascii="Arial" w:hAnsi="Arial" w:cs="Arial"/>
                <w:b/>
                <w:bCs/>
                <w:sz w:val="20"/>
                <w:szCs w:val="20"/>
              </w:rPr>
              <w:t>Code</w:t>
            </w:r>
            <w:proofErr w:type="spellEnd"/>
          </w:p>
        </w:tc>
        <w:tc>
          <w:tcPr>
            <w:tcW w:w="4712" w:type="dxa"/>
            <w:gridSpan w:val="11"/>
            <w:shd w:val="clear" w:color="auto" w:fill="D2EAF1"/>
          </w:tcPr>
          <w:p w14:paraId="27DAC8A2" w14:textId="77777777" w:rsidR="00E67127" w:rsidRPr="00183415" w:rsidRDefault="00E67127" w:rsidP="004F1857">
            <w:pPr>
              <w:rPr>
                <w:rFonts w:ascii="Arial" w:hAnsi="Arial" w:cs="Arial"/>
                <w:b/>
                <w:sz w:val="20"/>
                <w:szCs w:val="20"/>
              </w:rPr>
            </w:pPr>
            <w:r w:rsidRPr="00183415">
              <w:rPr>
                <w:rFonts w:ascii="Arial" w:hAnsi="Arial" w:cs="Arial"/>
                <w:b/>
                <w:sz w:val="20"/>
                <w:szCs w:val="20"/>
              </w:rPr>
              <w:t xml:space="preserve">Course </w:t>
            </w:r>
            <w:proofErr w:type="spellStart"/>
            <w:r w:rsidR="00C122DD">
              <w:rPr>
                <w:rFonts w:ascii="Arial" w:hAnsi="Arial" w:cs="Arial"/>
                <w:b/>
                <w:sz w:val="20"/>
                <w:szCs w:val="20"/>
              </w:rPr>
              <w:t>Title</w:t>
            </w:r>
            <w:proofErr w:type="spellEnd"/>
          </w:p>
        </w:tc>
        <w:tc>
          <w:tcPr>
            <w:tcW w:w="1735" w:type="dxa"/>
            <w:gridSpan w:val="4"/>
            <w:shd w:val="clear" w:color="auto" w:fill="D2EAF1"/>
          </w:tcPr>
          <w:p w14:paraId="0F4FA63B" w14:textId="77777777" w:rsidR="00E67127" w:rsidRPr="00183415" w:rsidRDefault="00E67127" w:rsidP="004F1857">
            <w:pPr>
              <w:jc w:val="center"/>
              <w:rPr>
                <w:rFonts w:ascii="Arial" w:hAnsi="Arial" w:cs="Arial"/>
                <w:b/>
                <w:sz w:val="20"/>
                <w:szCs w:val="20"/>
              </w:rPr>
            </w:pPr>
            <w:proofErr w:type="spellStart"/>
            <w:r w:rsidRPr="00183415">
              <w:rPr>
                <w:rFonts w:ascii="Arial" w:hAnsi="Arial" w:cs="Arial"/>
                <w:b/>
                <w:sz w:val="20"/>
                <w:szCs w:val="20"/>
              </w:rPr>
              <w:t>Credit</w:t>
            </w:r>
            <w:proofErr w:type="spellEnd"/>
          </w:p>
        </w:tc>
        <w:tc>
          <w:tcPr>
            <w:tcW w:w="3095" w:type="dxa"/>
            <w:gridSpan w:val="3"/>
            <w:shd w:val="clear" w:color="auto" w:fill="D2EAF1"/>
          </w:tcPr>
          <w:p w14:paraId="7DA8D276" w14:textId="77777777" w:rsidR="00E67127" w:rsidRPr="00183415" w:rsidRDefault="00E67127" w:rsidP="004F1857">
            <w:pPr>
              <w:jc w:val="center"/>
              <w:rPr>
                <w:rFonts w:ascii="Arial" w:hAnsi="Arial" w:cs="Arial"/>
                <w:b/>
                <w:bCs/>
                <w:sz w:val="20"/>
                <w:szCs w:val="20"/>
              </w:rPr>
            </w:pPr>
            <w:r w:rsidRPr="00183415">
              <w:rPr>
                <w:rFonts w:ascii="Arial" w:hAnsi="Arial" w:cs="Arial"/>
                <w:b/>
                <w:bCs/>
                <w:sz w:val="20"/>
                <w:szCs w:val="20"/>
              </w:rPr>
              <w:t>ECTS</w:t>
            </w:r>
          </w:p>
        </w:tc>
      </w:tr>
      <w:tr w:rsidR="00DA7542" w14:paraId="022ECD80" w14:textId="77777777" w:rsidTr="00D67959">
        <w:tc>
          <w:tcPr>
            <w:tcW w:w="2224" w:type="dxa"/>
            <w:gridSpan w:val="4"/>
            <w:shd w:val="clear" w:color="auto" w:fill="auto"/>
          </w:tcPr>
          <w:p w14:paraId="7EBA4E37" w14:textId="790D7136" w:rsidR="00DA7542" w:rsidRPr="00DA7542" w:rsidRDefault="00C07444" w:rsidP="00F97C19">
            <w:pPr>
              <w:tabs>
                <w:tab w:val="right" w:pos="1750"/>
              </w:tabs>
              <w:rPr>
                <w:rFonts w:ascii="Arial" w:hAnsi="Arial" w:cs="Arial"/>
                <w:b/>
                <w:sz w:val="20"/>
                <w:szCs w:val="20"/>
                <w:lang w:val="en-US"/>
              </w:rPr>
            </w:pPr>
            <w:r>
              <w:rPr>
                <w:rFonts w:ascii="Arial" w:hAnsi="Arial" w:cs="Arial"/>
                <w:b/>
                <w:sz w:val="20"/>
                <w:szCs w:val="20"/>
                <w:lang w:val="en-US"/>
              </w:rPr>
              <w:t>MAN 5</w:t>
            </w:r>
            <w:r w:rsidR="00F97C19">
              <w:rPr>
                <w:rFonts w:ascii="Arial" w:hAnsi="Arial" w:cs="Arial"/>
                <w:b/>
                <w:sz w:val="20"/>
                <w:szCs w:val="20"/>
                <w:lang w:val="en-US"/>
              </w:rPr>
              <w:t>82</w:t>
            </w:r>
            <w:bookmarkStart w:id="0" w:name="_GoBack"/>
            <w:bookmarkEnd w:id="0"/>
            <w:r w:rsidR="00DA7542" w:rsidRPr="00DA7542">
              <w:rPr>
                <w:rFonts w:ascii="Arial" w:hAnsi="Arial" w:cs="Arial"/>
                <w:b/>
                <w:sz w:val="20"/>
                <w:szCs w:val="20"/>
                <w:lang w:val="en-US"/>
              </w:rPr>
              <w:tab/>
            </w:r>
          </w:p>
        </w:tc>
        <w:tc>
          <w:tcPr>
            <w:tcW w:w="4712" w:type="dxa"/>
            <w:gridSpan w:val="11"/>
            <w:shd w:val="clear" w:color="auto" w:fill="D2EAF1"/>
          </w:tcPr>
          <w:p w14:paraId="4C578EB6" w14:textId="77777777" w:rsidR="00DA7542" w:rsidRPr="007447F2" w:rsidRDefault="00FF795B" w:rsidP="004F1857">
            <w:pPr>
              <w:rPr>
                <w:rFonts w:ascii="Arial" w:hAnsi="Arial" w:cs="Arial"/>
                <w:sz w:val="20"/>
                <w:szCs w:val="20"/>
                <w:lang w:val="en-US"/>
              </w:rPr>
            </w:pPr>
            <w:r>
              <w:rPr>
                <w:rFonts w:ascii="Arial" w:hAnsi="Arial" w:cs="Arial"/>
                <w:sz w:val="20"/>
                <w:szCs w:val="20"/>
                <w:lang w:val="en-US"/>
              </w:rPr>
              <w:t>Virtual Worlds</w:t>
            </w:r>
          </w:p>
        </w:tc>
        <w:tc>
          <w:tcPr>
            <w:tcW w:w="1735" w:type="dxa"/>
            <w:gridSpan w:val="4"/>
            <w:shd w:val="clear" w:color="auto" w:fill="auto"/>
          </w:tcPr>
          <w:p w14:paraId="560ACA56" w14:textId="77777777" w:rsidR="00DA7542" w:rsidRPr="007447F2" w:rsidRDefault="0039300C" w:rsidP="004F1857">
            <w:pPr>
              <w:jc w:val="center"/>
              <w:rPr>
                <w:rFonts w:ascii="Arial" w:hAnsi="Arial" w:cs="Arial"/>
                <w:sz w:val="20"/>
                <w:szCs w:val="20"/>
                <w:lang w:val="en-US"/>
              </w:rPr>
            </w:pPr>
            <w:r>
              <w:rPr>
                <w:rFonts w:ascii="Arial" w:hAnsi="Arial" w:cs="Arial"/>
                <w:sz w:val="20"/>
                <w:szCs w:val="20"/>
                <w:lang w:val="en-US"/>
              </w:rPr>
              <w:t>3 (3-0-3</w:t>
            </w:r>
            <w:r w:rsidR="00DA7542" w:rsidRPr="007447F2">
              <w:rPr>
                <w:rFonts w:ascii="Arial" w:hAnsi="Arial" w:cs="Arial"/>
                <w:sz w:val="20"/>
                <w:szCs w:val="20"/>
                <w:lang w:val="en-US"/>
              </w:rPr>
              <w:t>)</w:t>
            </w:r>
          </w:p>
        </w:tc>
        <w:tc>
          <w:tcPr>
            <w:tcW w:w="3095" w:type="dxa"/>
            <w:gridSpan w:val="3"/>
            <w:shd w:val="clear" w:color="auto" w:fill="auto"/>
          </w:tcPr>
          <w:p w14:paraId="7701267F" w14:textId="1B02D8C2" w:rsidR="00DA7542" w:rsidRPr="007447F2" w:rsidRDefault="00C07444" w:rsidP="004F1857">
            <w:pPr>
              <w:jc w:val="center"/>
              <w:rPr>
                <w:rFonts w:ascii="Arial" w:hAnsi="Arial" w:cs="Arial"/>
                <w:sz w:val="20"/>
                <w:szCs w:val="20"/>
                <w:lang w:val="en-US"/>
              </w:rPr>
            </w:pPr>
            <w:r>
              <w:rPr>
                <w:rFonts w:ascii="Arial" w:hAnsi="Arial" w:cs="Arial"/>
                <w:sz w:val="20"/>
                <w:szCs w:val="20"/>
                <w:lang w:val="en-US"/>
              </w:rPr>
              <w:t>8</w:t>
            </w:r>
          </w:p>
        </w:tc>
      </w:tr>
      <w:tr w:rsidR="00E23A83" w14:paraId="1F59EC45" w14:textId="77777777" w:rsidTr="004F1857">
        <w:tc>
          <w:tcPr>
            <w:tcW w:w="3469" w:type="dxa"/>
            <w:gridSpan w:val="8"/>
            <w:shd w:val="clear" w:color="auto" w:fill="D2EAF1"/>
          </w:tcPr>
          <w:p w14:paraId="588E689D" w14:textId="77777777" w:rsidR="00E23A83" w:rsidRPr="00183415" w:rsidRDefault="00E23A83" w:rsidP="004F1857">
            <w:pPr>
              <w:rPr>
                <w:rFonts w:ascii="Arial" w:hAnsi="Arial" w:cs="Arial"/>
                <w:b/>
                <w:bCs/>
                <w:sz w:val="20"/>
                <w:szCs w:val="20"/>
              </w:rPr>
            </w:pPr>
            <w:proofErr w:type="spellStart"/>
            <w:r w:rsidRPr="00183415">
              <w:rPr>
                <w:rFonts w:ascii="Arial" w:hAnsi="Arial" w:cs="Arial"/>
                <w:b/>
                <w:bCs/>
                <w:color w:val="333333"/>
                <w:sz w:val="20"/>
                <w:szCs w:val="20"/>
              </w:rPr>
              <w:t>Prerequisites</w:t>
            </w:r>
            <w:proofErr w:type="spellEnd"/>
          </w:p>
        </w:tc>
        <w:tc>
          <w:tcPr>
            <w:tcW w:w="8297" w:type="dxa"/>
            <w:gridSpan w:val="14"/>
            <w:shd w:val="clear" w:color="auto" w:fill="D2EAF1"/>
          </w:tcPr>
          <w:p w14:paraId="6A5022F4" w14:textId="77777777" w:rsidR="00E23A83" w:rsidRPr="00183415" w:rsidRDefault="00E23A83" w:rsidP="004F1857">
            <w:pPr>
              <w:rPr>
                <w:rFonts w:ascii="Arial" w:hAnsi="Arial" w:cs="Arial"/>
                <w:b/>
                <w:bCs/>
                <w:sz w:val="20"/>
                <w:szCs w:val="20"/>
              </w:rPr>
            </w:pPr>
            <w:proofErr w:type="spellStart"/>
            <w:r w:rsidRPr="00183415">
              <w:rPr>
                <w:rFonts w:ascii="Arial" w:hAnsi="Arial" w:cs="Arial"/>
                <w:b/>
                <w:bCs/>
                <w:sz w:val="20"/>
                <w:szCs w:val="20"/>
              </w:rPr>
              <w:t>None</w:t>
            </w:r>
            <w:proofErr w:type="spellEnd"/>
          </w:p>
        </w:tc>
      </w:tr>
      <w:tr w:rsidR="00E23A83" w:rsidRPr="00183415" w14:paraId="427AD611" w14:textId="77777777" w:rsidTr="004F1857">
        <w:tc>
          <w:tcPr>
            <w:tcW w:w="3469" w:type="dxa"/>
            <w:gridSpan w:val="8"/>
            <w:shd w:val="clear" w:color="auto" w:fill="auto"/>
          </w:tcPr>
          <w:p w14:paraId="57C9CFAF" w14:textId="77777777" w:rsidR="00E23A83" w:rsidRPr="00183415" w:rsidRDefault="00E23A83" w:rsidP="004F1857">
            <w:pPr>
              <w:rPr>
                <w:rFonts w:ascii="Arial" w:hAnsi="Arial" w:cs="Arial"/>
                <w:b/>
                <w:bCs/>
                <w:sz w:val="20"/>
                <w:szCs w:val="20"/>
                <w:lang w:val="en-US"/>
              </w:rPr>
            </w:pPr>
            <w:r w:rsidRPr="00183415">
              <w:rPr>
                <w:rFonts w:ascii="Arial" w:hAnsi="Arial" w:cs="Arial"/>
                <w:b/>
                <w:bCs/>
                <w:sz w:val="20"/>
                <w:szCs w:val="20"/>
                <w:lang w:val="en-US"/>
              </w:rPr>
              <w:t>Language of Instruction</w:t>
            </w:r>
          </w:p>
        </w:tc>
        <w:tc>
          <w:tcPr>
            <w:tcW w:w="1800" w:type="dxa"/>
            <w:gridSpan w:val="3"/>
            <w:shd w:val="clear" w:color="auto" w:fill="D2EAF1"/>
          </w:tcPr>
          <w:p w14:paraId="74314463" w14:textId="77777777" w:rsidR="00E23A83" w:rsidRPr="00183415" w:rsidRDefault="00E23A83" w:rsidP="004F1857">
            <w:pPr>
              <w:rPr>
                <w:rFonts w:ascii="Arial" w:hAnsi="Arial" w:cs="Arial"/>
                <w:sz w:val="20"/>
                <w:szCs w:val="20"/>
                <w:lang w:val="en-US"/>
              </w:rPr>
            </w:pPr>
            <w:r w:rsidRPr="00183415">
              <w:rPr>
                <w:rFonts w:ascii="Arial" w:hAnsi="Arial" w:cs="Arial"/>
                <w:sz w:val="20"/>
                <w:szCs w:val="20"/>
              </w:rPr>
              <w:t>English</w:t>
            </w:r>
          </w:p>
        </w:tc>
        <w:tc>
          <w:tcPr>
            <w:tcW w:w="2255" w:type="dxa"/>
            <w:gridSpan w:val="5"/>
            <w:shd w:val="clear" w:color="auto" w:fill="auto"/>
          </w:tcPr>
          <w:p w14:paraId="211985AC" w14:textId="77777777" w:rsidR="00E23A83" w:rsidRPr="00183415" w:rsidRDefault="00E23A83" w:rsidP="004F1857">
            <w:pPr>
              <w:rPr>
                <w:rFonts w:ascii="Arial" w:hAnsi="Arial" w:cs="Arial"/>
                <w:sz w:val="20"/>
                <w:szCs w:val="20"/>
              </w:rPr>
            </w:pPr>
            <w:proofErr w:type="spellStart"/>
            <w:r w:rsidRPr="00183415">
              <w:rPr>
                <w:rStyle w:val="girinti"/>
                <w:rFonts w:ascii="Arial" w:hAnsi="Arial" w:cs="Arial"/>
                <w:b/>
                <w:bCs/>
                <w:sz w:val="20"/>
                <w:szCs w:val="20"/>
              </w:rPr>
              <w:t>Mode</w:t>
            </w:r>
            <w:proofErr w:type="spellEnd"/>
            <w:r w:rsidRPr="00183415">
              <w:rPr>
                <w:rStyle w:val="girinti"/>
                <w:rFonts w:ascii="Arial" w:hAnsi="Arial" w:cs="Arial"/>
                <w:b/>
                <w:bCs/>
                <w:sz w:val="20"/>
                <w:szCs w:val="20"/>
              </w:rPr>
              <w:t xml:space="preserve"> of Delivery </w:t>
            </w:r>
          </w:p>
        </w:tc>
        <w:tc>
          <w:tcPr>
            <w:tcW w:w="4242" w:type="dxa"/>
            <w:gridSpan w:val="6"/>
            <w:shd w:val="clear" w:color="auto" w:fill="auto"/>
          </w:tcPr>
          <w:p w14:paraId="6B29ED20" w14:textId="77777777" w:rsidR="00E23A83" w:rsidRPr="00183415" w:rsidRDefault="00FA551E" w:rsidP="004F1857">
            <w:pPr>
              <w:rPr>
                <w:rFonts w:ascii="Arial" w:hAnsi="Arial" w:cs="Arial"/>
                <w:b/>
                <w:bCs/>
                <w:sz w:val="20"/>
                <w:szCs w:val="20"/>
              </w:rPr>
            </w:pPr>
            <w:r>
              <w:rPr>
                <w:rFonts w:ascii="Arial" w:hAnsi="Arial" w:cs="Arial"/>
                <w:b/>
                <w:bCs/>
                <w:sz w:val="20"/>
                <w:szCs w:val="20"/>
              </w:rPr>
              <w:t xml:space="preserve">Online/Virtual </w:t>
            </w:r>
            <w:proofErr w:type="spellStart"/>
            <w:r>
              <w:rPr>
                <w:rFonts w:ascii="Arial" w:hAnsi="Arial" w:cs="Arial"/>
                <w:b/>
                <w:bCs/>
                <w:sz w:val="20"/>
                <w:szCs w:val="20"/>
              </w:rPr>
              <w:t>Campus</w:t>
            </w:r>
            <w:proofErr w:type="spellEnd"/>
          </w:p>
        </w:tc>
      </w:tr>
      <w:tr w:rsidR="00E23A83" w:rsidRPr="00183415" w14:paraId="02E86FBB" w14:textId="77777777" w:rsidTr="004F1857">
        <w:tc>
          <w:tcPr>
            <w:tcW w:w="3469" w:type="dxa"/>
            <w:gridSpan w:val="8"/>
            <w:shd w:val="clear" w:color="auto" w:fill="D2EAF1"/>
          </w:tcPr>
          <w:p w14:paraId="7D732450" w14:textId="77777777" w:rsidR="00E23A83" w:rsidRPr="00183415" w:rsidRDefault="00E23A83" w:rsidP="004F1857">
            <w:pPr>
              <w:rPr>
                <w:rFonts w:ascii="Arial" w:hAnsi="Arial" w:cs="Arial"/>
                <w:b/>
                <w:bCs/>
                <w:sz w:val="20"/>
                <w:szCs w:val="20"/>
                <w:lang w:val="en-US"/>
              </w:rPr>
            </w:pPr>
            <w:r w:rsidRPr="00183415">
              <w:rPr>
                <w:rFonts w:ascii="Arial" w:hAnsi="Arial" w:cs="Arial"/>
                <w:b/>
                <w:bCs/>
                <w:sz w:val="20"/>
                <w:szCs w:val="20"/>
                <w:lang w:val="en-US"/>
              </w:rPr>
              <w:t>Type and Level of Course</w:t>
            </w:r>
          </w:p>
        </w:tc>
        <w:tc>
          <w:tcPr>
            <w:tcW w:w="8297" w:type="dxa"/>
            <w:gridSpan w:val="14"/>
            <w:shd w:val="clear" w:color="auto" w:fill="D2EAF1"/>
          </w:tcPr>
          <w:p w14:paraId="4544FE9C" w14:textId="41208AA2" w:rsidR="00E23A83" w:rsidRPr="00C07444" w:rsidRDefault="00DA7542" w:rsidP="004F1857">
            <w:pPr>
              <w:rPr>
                <w:rFonts w:ascii="Arial" w:hAnsi="Arial" w:cs="Arial"/>
                <w:b/>
                <w:bCs/>
                <w:sz w:val="20"/>
                <w:szCs w:val="20"/>
                <w:lang w:val="en-US"/>
              </w:rPr>
            </w:pPr>
            <w:r>
              <w:rPr>
                <w:rFonts w:ascii="Arial" w:hAnsi="Arial" w:cs="Arial"/>
                <w:b/>
                <w:bCs/>
                <w:sz w:val="20"/>
                <w:szCs w:val="20"/>
                <w:lang w:val="en-US"/>
              </w:rPr>
              <w:t>Elective</w:t>
            </w:r>
            <w:r w:rsidR="00147A7E">
              <w:rPr>
                <w:rFonts w:ascii="Arial" w:hAnsi="Arial" w:cs="Arial"/>
                <w:b/>
                <w:bCs/>
                <w:sz w:val="20"/>
                <w:szCs w:val="20"/>
                <w:lang w:val="en-US"/>
              </w:rPr>
              <w:t>/</w:t>
            </w:r>
            <w:r w:rsidR="00C07444">
              <w:rPr>
                <w:rFonts w:ascii="Arial" w:hAnsi="Arial" w:cs="Arial"/>
                <w:b/>
                <w:bCs/>
                <w:sz w:val="20"/>
                <w:szCs w:val="20"/>
                <w:lang w:val="en-US"/>
              </w:rPr>
              <w:t>1</w:t>
            </w:r>
            <w:r w:rsidR="00C07444">
              <w:rPr>
                <w:rFonts w:ascii="Arial" w:hAnsi="Arial" w:cs="Arial"/>
                <w:b/>
                <w:bCs/>
                <w:sz w:val="20"/>
                <w:szCs w:val="20"/>
                <w:vertAlign w:val="superscript"/>
                <w:lang w:val="en-US"/>
              </w:rPr>
              <w:t>st</w:t>
            </w:r>
            <w:r w:rsidR="00C07444">
              <w:rPr>
                <w:rFonts w:ascii="Arial" w:hAnsi="Arial" w:cs="Arial"/>
                <w:b/>
                <w:bCs/>
                <w:sz w:val="20"/>
                <w:szCs w:val="20"/>
                <w:lang w:val="en-US"/>
              </w:rPr>
              <w:t xml:space="preserve"> Year / Spring Semester </w:t>
            </w:r>
          </w:p>
        </w:tc>
      </w:tr>
      <w:tr w:rsidR="00E67127" w:rsidRPr="000633BD" w14:paraId="475D10B0" w14:textId="77777777" w:rsidTr="00D67959">
        <w:tc>
          <w:tcPr>
            <w:tcW w:w="2359" w:type="dxa"/>
            <w:gridSpan w:val="5"/>
            <w:shd w:val="clear" w:color="auto" w:fill="auto"/>
          </w:tcPr>
          <w:p w14:paraId="2A13103B" w14:textId="77777777" w:rsidR="00E67127" w:rsidRPr="00183415" w:rsidRDefault="00E67127" w:rsidP="004F1857">
            <w:pPr>
              <w:rPr>
                <w:rFonts w:ascii="Arial" w:hAnsi="Arial" w:cs="Arial"/>
                <w:b/>
                <w:bCs/>
                <w:sz w:val="20"/>
                <w:szCs w:val="20"/>
              </w:rPr>
            </w:pPr>
            <w:proofErr w:type="spellStart"/>
            <w:r w:rsidRPr="00183415">
              <w:rPr>
                <w:rFonts w:ascii="Arial" w:hAnsi="Arial" w:cs="Arial"/>
                <w:b/>
                <w:bCs/>
                <w:sz w:val="20"/>
                <w:szCs w:val="20"/>
              </w:rPr>
              <w:t>Lecturers</w:t>
            </w:r>
            <w:proofErr w:type="spellEnd"/>
          </w:p>
        </w:tc>
        <w:tc>
          <w:tcPr>
            <w:tcW w:w="2910" w:type="dxa"/>
            <w:gridSpan w:val="6"/>
            <w:shd w:val="clear" w:color="auto" w:fill="D2EAF1"/>
          </w:tcPr>
          <w:p w14:paraId="38628339" w14:textId="77777777" w:rsidR="00E67127" w:rsidRPr="00183415" w:rsidRDefault="00E67127" w:rsidP="004F1857">
            <w:pPr>
              <w:rPr>
                <w:rFonts w:ascii="Arial" w:hAnsi="Arial" w:cs="Arial"/>
                <w:b/>
                <w:sz w:val="20"/>
                <w:szCs w:val="20"/>
              </w:rPr>
            </w:pPr>
            <w:r w:rsidRPr="00183415">
              <w:rPr>
                <w:rFonts w:ascii="Arial" w:hAnsi="Arial" w:cs="Arial"/>
                <w:b/>
                <w:sz w:val="20"/>
                <w:szCs w:val="20"/>
              </w:rPr>
              <w:t xml:space="preserve">Name(s) </w:t>
            </w:r>
          </w:p>
        </w:tc>
        <w:tc>
          <w:tcPr>
            <w:tcW w:w="1667" w:type="dxa"/>
            <w:gridSpan w:val="4"/>
            <w:shd w:val="clear" w:color="auto" w:fill="auto"/>
          </w:tcPr>
          <w:p w14:paraId="3650FFBE" w14:textId="77777777" w:rsidR="00E67127" w:rsidRPr="00A235A0" w:rsidRDefault="00E67127" w:rsidP="004F1857">
            <w:pPr>
              <w:rPr>
                <w:rFonts w:ascii="Arial" w:hAnsi="Arial" w:cs="Arial"/>
                <w:b/>
                <w:sz w:val="20"/>
                <w:szCs w:val="20"/>
              </w:rPr>
            </w:pPr>
            <w:proofErr w:type="spellStart"/>
            <w:r w:rsidRPr="00A235A0">
              <w:rPr>
                <w:rFonts w:ascii="Arial" w:hAnsi="Arial" w:cs="Arial"/>
                <w:b/>
                <w:sz w:val="20"/>
                <w:szCs w:val="20"/>
              </w:rPr>
              <w:t>LectureHours</w:t>
            </w:r>
            <w:proofErr w:type="spellEnd"/>
          </w:p>
        </w:tc>
        <w:tc>
          <w:tcPr>
            <w:tcW w:w="1735" w:type="dxa"/>
            <w:gridSpan w:val="4"/>
            <w:shd w:val="clear" w:color="auto" w:fill="D2EAF1"/>
          </w:tcPr>
          <w:p w14:paraId="5C6FF44A" w14:textId="77777777" w:rsidR="00E67127" w:rsidRPr="00A235A0" w:rsidRDefault="00E67127" w:rsidP="004F1857">
            <w:pPr>
              <w:rPr>
                <w:rFonts w:ascii="Arial" w:hAnsi="Arial" w:cs="Arial"/>
                <w:b/>
                <w:sz w:val="20"/>
                <w:szCs w:val="20"/>
              </w:rPr>
            </w:pPr>
            <w:r w:rsidRPr="00A235A0">
              <w:rPr>
                <w:rFonts w:ascii="Arial" w:hAnsi="Arial" w:cs="Arial"/>
                <w:b/>
                <w:sz w:val="20"/>
                <w:szCs w:val="20"/>
              </w:rPr>
              <w:t xml:space="preserve">Office </w:t>
            </w:r>
            <w:proofErr w:type="spellStart"/>
            <w:r w:rsidRPr="00A235A0">
              <w:rPr>
                <w:rFonts w:ascii="Arial" w:hAnsi="Arial" w:cs="Arial"/>
                <w:b/>
                <w:sz w:val="20"/>
                <w:szCs w:val="20"/>
              </w:rPr>
              <w:t>Hours</w:t>
            </w:r>
            <w:proofErr w:type="spellEnd"/>
          </w:p>
        </w:tc>
        <w:tc>
          <w:tcPr>
            <w:tcW w:w="3095" w:type="dxa"/>
            <w:gridSpan w:val="3"/>
            <w:shd w:val="clear" w:color="auto" w:fill="auto"/>
          </w:tcPr>
          <w:p w14:paraId="4DFB93AC" w14:textId="77777777" w:rsidR="00E67127" w:rsidRPr="00183415" w:rsidRDefault="00E67127" w:rsidP="004F1857">
            <w:pPr>
              <w:rPr>
                <w:rFonts w:ascii="Arial" w:hAnsi="Arial" w:cs="Arial"/>
                <w:b/>
                <w:bCs/>
                <w:sz w:val="20"/>
                <w:szCs w:val="20"/>
              </w:rPr>
            </w:pPr>
            <w:proofErr w:type="spellStart"/>
            <w:r w:rsidRPr="00183415">
              <w:rPr>
                <w:rFonts w:ascii="Arial" w:hAnsi="Arial" w:cs="Arial"/>
                <w:b/>
                <w:bCs/>
                <w:sz w:val="20"/>
                <w:szCs w:val="20"/>
              </w:rPr>
              <w:t>Contacts</w:t>
            </w:r>
            <w:proofErr w:type="spellEnd"/>
          </w:p>
        </w:tc>
      </w:tr>
      <w:tr w:rsidR="00E67127" w:rsidRPr="00183415" w14:paraId="66435A4F" w14:textId="77777777" w:rsidTr="00875287">
        <w:trPr>
          <w:trHeight w:val="888"/>
        </w:trPr>
        <w:tc>
          <w:tcPr>
            <w:tcW w:w="2359" w:type="dxa"/>
            <w:gridSpan w:val="5"/>
            <w:shd w:val="clear" w:color="auto" w:fill="D2EAF1"/>
          </w:tcPr>
          <w:p w14:paraId="58561CA8" w14:textId="77777777" w:rsidR="00681732" w:rsidRPr="00157A5A" w:rsidRDefault="00E67127" w:rsidP="004F1857">
            <w:pPr>
              <w:rPr>
                <w:rFonts w:ascii="Arial" w:hAnsi="Arial" w:cs="Arial"/>
                <w:b/>
                <w:sz w:val="20"/>
                <w:szCs w:val="20"/>
              </w:rPr>
            </w:pPr>
            <w:r w:rsidRPr="00157A5A">
              <w:rPr>
                <w:rFonts w:ascii="Arial" w:hAnsi="Arial" w:cs="Arial"/>
                <w:b/>
                <w:bCs/>
                <w:sz w:val="20"/>
                <w:szCs w:val="20"/>
              </w:rPr>
              <w:t xml:space="preserve">Course </w:t>
            </w:r>
            <w:proofErr w:type="spellStart"/>
            <w:r w:rsidR="00157A5A">
              <w:rPr>
                <w:rFonts w:ascii="Arial" w:hAnsi="Arial" w:cs="Arial"/>
                <w:b/>
                <w:sz w:val="20"/>
                <w:szCs w:val="20"/>
              </w:rPr>
              <w:t>Coordinator</w:t>
            </w:r>
            <w:proofErr w:type="spellEnd"/>
          </w:p>
          <w:p w14:paraId="7A96485F" w14:textId="77777777" w:rsidR="00E67127" w:rsidRPr="00183415" w:rsidRDefault="00E67127" w:rsidP="004F1857">
            <w:pPr>
              <w:rPr>
                <w:rFonts w:ascii="Arial" w:hAnsi="Arial" w:cs="Arial"/>
                <w:b/>
                <w:bCs/>
                <w:sz w:val="20"/>
                <w:szCs w:val="20"/>
              </w:rPr>
            </w:pPr>
          </w:p>
        </w:tc>
        <w:tc>
          <w:tcPr>
            <w:tcW w:w="2910" w:type="dxa"/>
            <w:gridSpan w:val="6"/>
            <w:shd w:val="clear" w:color="auto" w:fill="D2EAF1"/>
          </w:tcPr>
          <w:p w14:paraId="72636190" w14:textId="77777777" w:rsidR="00E67127" w:rsidRDefault="00F93594" w:rsidP="004F1857">
            <w:pPr>
              <w:rPr>
                <w:rFonts w:ascii="Arial" w:hAnsi="Arial" w:cs="Arial"/>
                <w:sz w:val="20"/>
                <w:szCs w:val="20"/>
              </w:rPr>
            </w:pPr>
            <w:proofErr w:type="spellStart"/>
            <w:r>
              <w:rPr>
                <w:rFonts w:ascii="Arial" w:hAnsi="Arial" w:cs="Arial"/>
                <w:sz w:val="20"/>
                <w:szCs w:val="20"/>
              </w:rPr>
              <w:t>Asst.</w:t>
            </w:r>
            <w:r w:rsidR="0058456E">
              <w:rPr>
                <w:rFonts w:ascii="Arial" w:hAnsi="Arial" w:cs="Arial"/>
                <w:sz w:val="20"/>
                <w:szCs w:val="20"/>
              </w:rPr>
              <w:t>Prof.Dr</w:t>
            </w:r>
            <w:proofErr w:type="spellEnd"/>
            <w:r w:rsidR="0058456E">
              <w:rPr>
                <w:rFonts w:ascii="Arial" w:hAnsi="Arial" w:cs="Arial"/>
                <w:sz w:val="20"/>
                <w:szCs w:val="20"/>
              </w:rPr>
              <w:t xml:space="preserve">. </w:t>
            </w:r>
            <w:r w:rsidR="00DA7542">
              <w:rPr>
                <w:rFonts w:ascii="Arial" w:hAnsi="Arial" w:cs="Arial"/>
                <w:sz w:val="20"/>
                <w:szCs w:val="20"/>
              </w:rPr>
              <w:t xml:space="preserve"> Murat Gülmez</w:t>
            </w:r>
          </w:p>
          <w:p w14:paraId="69A2D7A8" w14:textId="77777777" w:rsidR="0039300C" w:rsidRDefault="0039300C" w:rsidP="004F1857">
            <w:pPr>
              <w:rPr>
                <w:rFonts w:ascii="Arial" w:hAnsi="Arial" w:cs="Arial"/>
                <w:sz w:val="20"/>
                <w:szCs w:val="20"/>
              </w:rPr>
            </w:pPr>
            <w:proofErr w:type="spellStart"/>
            <w:r>
              <w:rPr>
                <w:rFonts w:ascii="Arial" w:hAnsi="Arial" w:cs="Arial"/>
                <w:sz w:val="20"/>
                <w:szCs w:val="20"/>
              </w:rPr>
              <w:t>Asst.Prof.Dr</w:t>
            </w:r>
            <w:proofErr w:type="spellEnd"/>
            <w:r>
              <w:rPr>
                <w:rFonts w:ascii="Arial" w:hAnsi="Arial" w:cs="Arial"/>
                <w:sz w:val="20"/>
                <w:szCs w:val="20"/>
              </w:rPr>
              <w:t xml:space="preserve">.  Saadet </w:t>
            </w:r>
            <w:proofErr w:type="spellStart"/>
            <w:r>
              <w:rPr>
                <w:rFonts w:ascii="Arial" w:hAnsi="Arial" w:cs="Arial"/>
                <w:sz w:val="20"/>
                <w:szCs w:val="20"/>
              </w:rPr>
              <w:t>Sağtaş</w:t>
            </w:r>
            <w:proofErr w:type="spellEnd"/>
          </w:p>
          <w:p w14:paraId="33664C6C" w14:textId="65430542" w:rsidR="0039300C" w:rsidRPr="00183415" w:rsidRDefault="00DD7EE9" w:rsidP="004F1857">
            <w:pPr>
              <w:rPr>
                <w:rFonts w:ascii="Arial" w:hAnsi="Arial" w:cs="Arial"/>
                <w:sz w:val="20"/>
                <w:szCs w:val="20"/>
              </w:rPr>
            </w:pPr>
            <w:proofErr w:type="spellStart"/>
            <w:proofErr w:type="gramStart"/>
            <w:r>
              <w:rPr>
                <w:rFonts w:ascii="Arial" w:hAnsi="Arial" w:cs="Arial"/>
                <w:sz w:val="20"/>
                <w:szCs w:val="20"/>
              </w:rPr>
              <w:t>Res.Ass</w:t>
            </w:r>
            <w:r w:rsidR="0070043E">
              <w:rPr>
                <w:rFonts w:ascii="Arial" w:hAnsi="Arial" w:cs="Arial"/>
                <w:sz w:val="20"/>
                <w:szCs w:val="20"/>
              </w:rPr>
              <w:t>t</w:t>
            </w:r>
            <w:proofErr w:type="gramEnd"/>
            <w:r>
              <w:rPr>
                <w:rFonts w:ascii="Arial" w:hAnsi="Arial" w:cs="Arial"/>
                <w:sz w:val="20"/>
                <w:szCs w:val="20"/>
              </w:rPr>
              <w:t>.</w:t>
            </w:r>
            <w:r w:rsidR="0039300C">
              <w:rPr>
                <w:rFonts w:ascii="Arial" w:hAnsi="Arial" w:cs="Arial"/>
                <w:sz w:val="20"/>
                <w:szCs w:val="20"/>
              </w:rPr>
              <w:t>Ersin</w:t>
            </w:r>
            <w:proofErr w:type="spellEnd"/>
            <w:r w:rsidR="0039300C">
              <w:rPr>
                <w:rFonts w:ascii="Arial" w:hAnsi="Arial" w:cs="Arial"/>
                <w:sz w:val="20"/>
                <w:szCs w:val="20"/>
              </w:rPr>
              <w:t xml:space="preserve"> İna</w:t>
            </w:r>
            <w:r w:rsidR="00875287">
              <w:rPr>
                <w:rFonts w:ascii="Arial" w:hAnsi="Arial" w:cs="Arial"/>
                <w:sz w:val="20"/>
                <w:szCs w:val="20"/>
              </w:rPr>
              <w:t>l</w:t>
            </w:r>
          </w:p>
        </w:tc>
        <w:tc>
          <w:tcPr>
            <w:tcW w:w="1667" w:type="dxa"/>
            <w:gridSpan w:val="4"/>
            <w:shd w:val="clear" w:color="auto" w:fill="D2EAF1"/>
          </w:tcPr>
          <w:p w14:paraId="768E8DB1" w14:textId="2EFBABA6" w:rsidR="00070E7F" w:rsidRDefault="002711BB" w:rsidP="004F1857">
            <w:pPr>
              <w:jc w:val="center"/>
              <w:rPr>
                <w:rFonts w:ascii="Arial" w:hAnsi="Arial" w:cs="Arial"/>
                <w:sz w:val="20"/>
                <w:szCs w:val="20"/>
              </w:rPr>
            </w:pPr>
            <w:proofErr w:type="spellStart"/>
            <w:r>
              <w:rPr>
                <w:rFonts w:ascii="Arial" w:hAnsi="Arial" w:cs="Arial"/>
                <w:sz w:val="20"/>
                <w:szCs w:val="20"/>
              </w:rPr>
              <w:t>Wednesday</w:t>
            </w:r>
            <w:proofErr w:type="spellEnd"/>
          </w:p>
          <w:p w14:paraId="55DEC3EC" w14:textId="77777777" w:rsidR="00E67127" w:rsidRDefault="00C33A49" w:rsidP="004F1857">
            <w:pPr>
              <w:jc w:val="center"/>
              <w:rPr>
                <w:rFonts w:ascii="Arial" w:hAnsi="Arial" w:cs="Arial"/>
                <w:sz w:val="20"/>
                <w:szCs w:val="20"/>
              </w:rPr>
            </w:pPr>
            <w:r>
              <w:rPr>
                <w:rFonts w:ascii="Arial" w:hAnsi="Arial" w:cs="Arial"/>
                <w:sz w:val="20"/>
                <w:szCs w:val="20"/>
              </w:rPr>
              <w:t>13.45-16.2</w:t>
            </w:r>
            <w:r w:rsidR="00070E7F">
              <w:rPr>
                <w:rFonts w:ascii="Arial" w:hAnsi="Arial" w:cs="Arial"/>
                <w:sz w:val="20"/>
                <w:szCs w:val="20"/>
              </w:rPr>
              <w:t>0</w:t>
            </w:r>
            <w:r w:rsidR="00DD7EE9">
              <w:rPr>
                <w:rFonts w:ascii="Arial" w:hAnsi="Arial" w:cs="Arial"/>
                <w:sz w:val="20"/>
                <w:szCs w:val="20"/>
              </w:rPr>
              <w:br/>
            </w:r>
          </w:p>
          <w:p w14:paraId="5E0F220E" w14:textId="77777777" w:rsidR="00F32BB2" w:rsidRPr="00183415" w:rsidRDefault="00F32BB2" w:rsidP="004F1857">
            <w:pPr>
              <w:rPr>
                <w:rFonts w:ascii="Arial" w:hAnsi="Arial" w:cs="Arial"/>
                <w:sz w:val="20"/>
                <w:szCs w:val="20"/>
              </w:rPr>
            </w:pPr>
          </w:p>
        </w:tc>
        <w:tc>
          <w:tcPr>
            <w:tcW w:w="1735" w:type="dxa"/>
            <w:gridSpan w:val="4"/>
            <w:shd w:val="clear" w:color="auto" w:fill="D2EAF1"/>
          </w:tcPr>
          <w:p w14:paraId="0B9A10DE" w14:textId="07F4CB70" w:rsidR="00E67127" w:rsidRPr="00183415" w:rsidRDefault="00E67127" w:rsidP="004F1857">
            <w:pPr>
              <w:jc w:val="center"/>
              <w:rPr>
                <w:rFonts w:ascii="Arial" w:hAnsi="Arial" w:cs="Arial"/>
                <w:sz w:val="20"/>
                <w:szCs w:val="20"/>
              </w:rPr>
            </w:pPr>
          </w:p>
        </w:tc>
        <w:tc>
          <w:tcPr>
            <w:tcW w:w="3095" w:type="dxa"/>
            <w:gridSpan w:val="3"/>
            <w:shd w:val="clear" w:color="auto" w:fill="D2EAF1"/>
          </w:tcPr>
          <w:p w14:paraId="3085D131" w14:textId="77777777" w:rsidR="00260F95" w:rsidRPr="0039300C" w:rsidRDefault="004A3D57" w:rsidP="004F1857">
            <w:pPr>
              <w:rPr>
                <w:rFonts w:ascii="Arial" w:hAnsi="Arial" w:cs="Arial"/>
                <w:b/>
                <w:bCs/>
                <w:sz w:val="20"/>
                <w:szCs w:val="20"/>
              </w:rPr>
            </w:pPr>
            <w:hyperlink r:id="rId8" w:history="1">
              <w:r w:rsidR="00DA7542" w:rsidRPr="007B3620">
                <w:rPr>
                  <w:rStyle w:val="Kpr"/>
                  <w:rFonts w:ascii="Arial" w:hAnsi="Arial" w:cs="Arial"/>
                  <w:b/>
                  <w:bCs/>
                  <w:sz w:val="20"/>
                  <w:szCs w:val="20"/>
                </w:rPr>
                <w:t>mgulmez@cag.edu.tr</w:t>
              </w:r>
            </w:hyperlink>
          </w:p>
          <w:p w14:paraId="18B715A7" w14:textId="77777777" w:rsidR="00E67127" w:rsidRDefault="004A3D57" w:rsidP="004F1857">
            <w:pPr>
              <w:rPr>
                <w:rFonts w:ascii="Arial" w:hAnsi="Arial" w:cs="Arial"/>
                <w:b/>
                <w:sz w:val="20"/>
                <w:szCs w:val="20"/>
              </w:rPr>
            </w:pPr>
            <w:hyperlink r:id="rId9" w:history="1">
              <w:r w:rsidR="00C603A6" w:rsidRPr="005900FA">
                <w:rPr>
                  <w:rStyle w:val="Kpr"/>
                  <w:rFonts w:ascii="Arial" w:hAnsi="Arial" w:cs="Arial"/>
                  <w:b/>
                  <w:sz w:val="20"/>
                  <w:szCs w:val="20"/>
                </w:rPr>
                <w:t>saadetsagtas@cag.edu.tr</w:t>
              </w:r>
            </w:hyperlink>
          </w:p>
          <w:p w14:paraId="42C65AC5" w14:textId="77777777" w:rsidR="00D67959" w:rsidRDefault="004A3D57" w:rsidP="004F1857">
            <w:pPr>
              <w:rPr>
                <w:rFonts w:ascii="Arial" w:hAnsi="Arial" w:cs="Arial"/>
                <w:b/>
                <w:sz w:val="20"/>
                <w:szCs w:val="20"/>
              </w:rPr>
            </w:pPr>
            <w:hyperlink r:id="rId10" w:history="1">
              <w:r w:rsidR="00D67959" w:rsidRPr="005900FA">
                <w:rPr>
                  <w:rStyle w:val="Kpr"/>
                  <w:rFonts w:ascii="Arial" w:hAnsi="Arial" w:cs="Arial"/>
                  <w:b/>
                  <w:sz w:val="20"/>
                  <w:szCs w:val="20"/>
                </w:rPr>
                <w:t>ersininal@cag.edu.tr</w:t>
              </w:r>
            </w:hyperlink>
          </w:p>
          <w:p w14:paraId="4E950CC2" w14:textId="552D29C7" w:rsidR="0039300C" w:rsidRDefault="0039300C" w:rsidP="004F1857">
            <w:pPr>
              <w:rPr>
                <w:rFonts w:ascii="Arial" w:hAnsi="Arial" w:cs="Arial"/>
                <w:sz w:val="20"/>
                <w:szCs w:val="20"/>
              </w:rPr>
            </w:pPr>
          </w:p>
          <w:p w14:paraId="47175C79" w14:textId="77777777" w:rsidR="0039300C" w:rsidRPr="0039300C" w:rsidRDefault="0039300C" w:rsidP="004F1857">
            <w:pPr>
              <w:rPr>
                <w:rFonts w:ascii="Arial" w:hAnsi="Arial" w:cs="Arial"/>
                <w:sz w:val="20"/>
                <w:szCs w:val="20"/>
              </w:rPr>
            </w:pPr>
          </w:p>
        </w:tc>
      </w:tr>
      <w:tr w:rsidR="00E67127" w:rsidRPr="00183415" w14:paraId="4A113E16" w14:textId="77777777" w:rsidTr="004F1857">
        <w:tc>
          <w:tcPr>
            <w:tcW w:w="2359" w:type="dxa"/>
            <w:gridSpan w:val="5"/>
            <w:shd w:val="clear" w:color="auto" w:fill="D2EAF1"/>
          </w:tcPr>
          <w:p w14:paraId="40EC660F" w14:textId="77777777" w:rsidR="00E67127" w:rsidRPr="00183415" w:rsidRDefault="00E67127" w:rsidP="004F1857">
            <w:pPr>
              <w:ind w:right="113"/>
              <w:rPr>
                <w:rFonts w:ascii="Arial" w:hAnsi="Arial" w:cs="Arial"/>
                <w:b/>
                <w:bCs/>
                <w:sz w:val="20"/>
                <w:szCs w:val="20"/>
              </w:rPr>
            </w:pPr>
            <w:r w:rsidRPr="00183415">
              <w:rPr>
                <w:rFonts w:ascii="Arial" w:hAnsi="Arial" w:cs="Arial"/>
                <w:b/>
                <w:bCs/>
                <w:sz w:val="20"/>
                <w:szCs w:val="20"/>
              </w:rPr>
              <w:t xml:space="preserve">Course </w:t>
            </w:r>
            <w:proofErr w:type="spellStart"/>
            <w:r w:rsidRPr="00183415">
              <w:rPr>
                <w:rFonts w:ascii="Arial" w:hAnsi="Arial" w:cs="Arial"/>
                <w:b/>
                <w:bCs/>
                <w:sz w:val="20"/>
                <w:szCs w:val="20"/>
              </w:rPr>
              <w:t>Objective</w:t>
            </w:r>
            <w:proofErr w:type="spellEnd"/>
          </w:p>
        </w:tc>
        <w:tc>
          <w:tcPr>
            <w:tcW w:w="9407" w:type="dxa"/>
            <w:gridSpan w:val="17"/>
            <w:shd w:val="clear" w:color="auto" w:fill="D2EAF1"/>
          </w:tcPr>
          <w:p w14:paraId="481433BA" w14:textId="176F47A8" w:rsidR="00E67127" w:rsidRPr="00CC627A" w:rsidRDefault="0039300C" w:rsidP="004F1857">
            <w:pPr>
              <w:autoSpaceDE w:val="0"/>
              <w:autoSpaceDN w:val="0"/>
              <w:adjustRightInd w:val="0"/>
              <w:jc w:val="both"/>
              <w:rPr>
                <w:rFonts w:ascii="Arial" w:hAnsi="Arial" w:cs="Arial"/>
                <w:b/>
                <w:sz w:val="20"/>
                <w:szCs w:val="20"/>
                <w:lang w:val="en-US"/>
              </w:rPr>
            </w:pPr>
            <w:r>
              <w:rPr>
                <w:rFonts w:ascii="Arial" w:hAnsi="Arial" w:cs="Arial"/>
                <w:b/>
                <w:sz w:val="20"/>
                <w:szCs w:val="20"/>
                <w:lang w:val="en-US"/>
              </w:rPr>
              <w:t>Virtual Worlds course is developed to help students understand how online virtual environments function and find out the potential for developing and using content in business. An effective knowledge of how online virtual environments and communities function is getting increasingly essential for anyone working in content development</w:t>
            </w:r>
            <w:r w:rsidR="00ED3B18">
              <w:rPr>
                <w:rFonts w:ascii="Arial" w:hAnsi="Arial" w:cs="Arial"/>
                <w:b/>
                <w:sz w:val="20"/>
                <w:szCs w:val="20"/>
                <w:lang w:val="en-US"/>
              </w:rPr>
              <w:t xml:space="preserve">. The </w:t>
            </w:r>
            <w:proofErr w:type="gramStart"/>
            <w:r w:rsidR="00ED3B18">
              <w:rPr>
                <w:rFonts w:ascii="Arial" w:hAnsi="Arial" w:cs="Arial"/>
                <w:b/>
                <w:sz w:val="20"/>
                <w:szCs w:val="20"/>
                <w:lang w:val="en-US"/>
              </w:rPr>
              <w:t>course allow</w:t>
            </w:r>
            <w:proofErr w:type="gramEnd"/>
            <w:r w:rsidR="00ED3B18">
              <w:rPr>
                <w:rFonts w:ascii="Arial" w:hAnsi="Arial" w:cs="Arial"/>
                <w:b/>
                <w:sz w:val="20"/>
                <w:szCs w:val="20"/>
                <w:lang w:val="en-US"/>
              </w:rPr>
              <w:t xml:space="preserve"> students to explore the creation, management and development of content in a virtual world</w:t>
            </w:r>
            <w:r w:rsidR="002711BB">
              <w:rPr>
                <w:rFonts w:ascii="Arial" w:hAnsi="Arial" w:cs="Arial"/>
                <w:b/>
                <w:sz w:val="20"/>
                <w:szCs w:val="20"/>
                <w:lang w:val="en-US"/>
              </w:rPr>
              <w:t xml:space="preserve">. </w:t>
            </w:r>
            <w:r w:rsidR="00ED3B18">
              <w:rPr>
                <w:rFonts w:ascii="Arial" w:hAnsi="Arial" w:cs="Arial"/>
                <w:b/>
                <w:sz w:val="20"/>
                <w:szCs w:val="20"/>
                <w:lang w:val="en-US"/>
              </w:rPr>
              <w:t xml:space="preserve">To create a comprehensive awareness of Virtual Worlds, a wide understanding and appreciation of Virtual World applications and the vital possible future role that they would play in modern world. </w:t>
            </w:r>
          </w:p>
        </w:tc>
      </w:tr>
      <w:tr w:rsidR="00E67127" w14:paraId="1527C79B" w14:textId="77777777" w:rsidTr="004F1857">
        <w:tc>
          <w:tcPr>
            <w:tcW w:w="1510" w:type="dxa"/>
            <w:gridSpan w:val="2"/>
            <w:vMerge w:val="restart"/>
            <w:shd w:val="clear" w:color="auto" w:fill="auto"/>
            <w:textDirection w:val="btLr"/>
          </w:tcPr>
          <w:p w14:paraId="1287B1D4" w14:textId="77777777" w:rsidR="00E67127" w:rsidRPr="00183415" w:rsidRDefault="00E67127" w:rsidP="004F1857">
            <w:pPr>
              <w:ind w:left="113" w:right="113"/>
              <w:jc w:val="center"/>
              <w:rPr>
                <w:rFonts w:ascii="Arial" w:hAnsi="Arial" w:cs="Arial"/>
                <w:b/>
                <w:bCs/>
                <w:sz w:val="20"/>
                <w:szCs w:val="20"/>
              </w:rPr>
            </w:pPr>
          </w:p>
          <w:p w14:paraId="7ABDD1B4" w14:textId="77777777" w:rsidR="00E67127" w:rsidRPr="00183415" w:rsidRDefault="00E67127" w:rsidP="004F1857">
            <w:pPr>
              <w:ind w:left="113" w:right="113"/>
              <w:jc w:val="center"/>
              <w:rPr>
                <w:rFonts w:ascii="Arial" w:hAnsi="Arial" w:cs="Arial"/>
                <w:b/>
                <w:bCs/>
                <w:sz w:val="20"/>
                <w:szCs w:val="20"/>
              </w:rPr>
            </w:pPr>
            <w:r w:rsidRPr="00183415">
              <w:rPr>
                <w:rFonts w:ascii="Arial" w:hAnsi="Arial" w:cs="Arial"/>
                <w:b/>
                <w:bCs/>
                <w:sz w:val="20"/>
                <w:szCs w:val="20"/>
              </w:rPr>
              <w:t xml:space="preserve">Learning </w:t>
            </w:r>
            <w:proofErr w:type="spellStart"/>
            <w:r w:rsidRPr="00183415">
              <w:rPr>
                <w:rFonts w:ascii="Arial" w:hAnsi="Arial" w:cs="Arial"/>
                <w:b/>
                <w:bCs/>
                <w:sz w:val="20"/>
                <w:szCs w:val="20"/>
              </w:rPr>
              <w:t>Outcomes</w:t>
            </w:r>
            <w:proofErr w:type="spellEnd"/>
            <w:r w:rsidRPr="00183415">
              <w:rPr>
                <w:rFonts w:ascii="Arial" w:hAnsi="Arial" w:cs="Arial"/>
                <w:b/>
                <w:bCs/>
                <w:sz w:val="20"/>
                <w:szCs w:val="20"/>
              </w:rPr>
              <w:t xml:space="preserve"> of </w:t>
            </w:r>
            <w:proofErr w:type="spellStart"/>
            <w:r w:rsidRPr="00183415">
              <w:rPr>
                <w:rFonts w:ascii="Arial" w:hAnsi="Arial" w:cs="Arial"/>
                <w:b/>
                <w:bCs/>
                <w:sz w:val="20"/>
                <w:szCs w:val="20"/>
              </w:rPr>
              <w:t>the</w:t>
            </w:r>
            <w:proofErr w:type="spellEnd"/>
            <w:r w:rsidRPr="00183415">
              <w:rPr>
                <w:rFonts w:ascii="Arial" w:hAnsi="Arial" w:cs="Arial"/>
                <w:b/>
                <w:bCs/>
                <w:sz w:val="20"/>
                <w:szCs w:val="20"/>
              </w:rPr>
              <w:t xml:space="preserve"> Course</w:t>
            </w:r>
          </w:p>
        </w:tc>
        <w:tc>
          <w:tcPr>
            <w:tcW w:w="693" w:type="dxa"/>
            <w:vMerge w:val="restart"/>
            <w:shd w:val="clear" w:color="auto" w:fill="D2EAF1"/>
          </w:tcPr>
          <w:p w14:paraId="5F22CF5D" w14:textId="77777777" w:rsidR="00E67127" w:rsidRPr="00183415" w:rsidRDefault="00E67127" w:rsidP="004F1857">
            <w:pPr>
              <w:jc w:val="center"/>
              <w:rPr>
                <w:rFonts w:ascii="Arial" w:hAnsi="Arial" w:cs="Arial"/>
                <w:sz w:val="20"/>
                <w:szCs w:val="20"/>
              </w:rPr>
            </w:pPr>
          </w:p>
        </w:tc>
        <w:tc>
          <w:tcPr>
            <w:tcW w:w="5938" w:type="dxa"/>
            <w:gridSpan w:val="15"/>
            <w:vMerge w:val="restart"/>
            <w:shd w:val="clear" w:color="auto" w:fill="auto"/>
          </w:tcPr>
          <w:p w14:paraId="557A0F0E" w14:textId="77777777" w:rsidR="00E67127" w:rsidRPr="003F4EA4" w:rsidRDefault="00C76097" w:rsidP="004F1857">
            <w:pPr>
              <w:rPr>
                <w:rFonts w:ascii="Arial" w:hAnsi="Arial" w:cs="Arial"/>
                <w:b/>
                <w:sz w:val="20"/>
                <w:szCs w:val="20"/>
              </w:rPr>
            </w:pPr>
            <w:proofErr w:type="spellStart"/>
            <w:r w:rsidRPr="003F4EA4">
              <w:rPr>
                <w:rFonts w:ascii="Arial" w:hAnsi="Arial" w:cs="Arial"/>
                <w:b/>
                <w:color w:val="000000"/>
                <w:sz w:val="20"/>
                <w:szCs w:val="20"/>
              </w:rPr>
              <w:t>Students</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who</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have</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completed</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the</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course</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successfully</w:t>
            </w:r>
            <w:proofErr w:type="spellEnd"/>
            <w:r w:rsidR="00F04B4A" w:rsidRPr="003F4EA4">
              <w:rPr>
                <w:rFonts w:ascii="Arial" w:hAnsi="Arial" w:cs="Arial"/>
                <w:b/>
                <w:color w:val="000000"/>
                <w:sz w:val="20"/>
                <w:szCs w:val="20"/>
              </w:rPr>
              <w:t xml:space="preserve"> </w:t>
            </w:r>
            <w:proofErr w:type="spellStart"/>
            <w:r w:rsidRPr="003F4EA4">
              <w:rPr>
                <w:rFonts w:ascii="Arial" w:hAnsi="Arial" w:cs="Arial"/>
                <w:b/>
                <w:color w:val="000000"/>
                <w:sz w:val="20"/>
                <w:szCs w:val="20"/>
              </w:rPr>
              <w:t>should</w:t>
            </w:r>
            <w:proofErr w:type="spellEnd"/>
            <w:r w:rsidRPr="003F4EA4">
              <w:rPr>
                <w:rFonts w:ascii="Arial" w:hAnsi="Arial" w:cs="Arial"/>
                <w:b/>
                <w:color w:val="000000"/>
                <w:sz w:val="20"/>
                <w:szCs w:val="20"/>
              </w:rPr>
              <w:t xml:space="preserve"> be </w:t>
            </w:r>
            <w:proofErr w:type="spellStart"/>
            <w:r w:rsidRPr="003F4EA4">
              <w:rPr>
                <w:rFonts w:ascii="Arial" w:hAnsi="Arial" w:cs="Arial"/>
                <w:b/>
                <w:color w:val="000000"/>
                <w:sz w:val="20"/>
                <w:szCs w:val="20"/>
              </w:rPr>
              <w:t>able</w:t>
            </w:r>
            <w:proofErr w:type="spellEnd"/>
            <w:r w:rsidR="00F04B4A" w:rsidRPr="003F4EA4">
              <w:rPr>
                <w:rFonts w:ascii="Arial" w:hAnsi="Arial" w:cs="Arial"/>
                <w:b/>
                <w:color w:val="000000"/>
                <w:sz w:val="20"/>
                <w:szCs w:val="20"/>
              </w:rPr>
              <w:t xml:space="preserve"> </w:t>
            </w:r>
            <w:proofErr w:type="spellStart"/>
            <w:r w:rsidR="00D26C8C" w:rsidRPr="003F4EA4">
              <w:rPr>
                <w:rFonts w:ascii="Arial" w:hAnsi="Arial" w:cs="Arial"/>
                <w:b/>
                <w:color w:val="000000"/>
                <w:sz w:val="20"/>
                <w:szCs w:val="20"/>
              </w:rPr>
              <w:t>to</w:t>
            </w:r>
            <w:proofErr w:type="spellEnd"/>
          </w:p>
        </w:tc>
        <w:tc>
          <w:tcPr>
            <w:tcW w:w="3625" w:type="dxa"/>
            <w:gridSpan w:val="4"/>
            <w:shd w:val="clear" w:color="auto" w:fill="auto"/>
          </w:tcPr>
          <w:p w14:paraId="46A077FC" w14:textId="77777777" w:rsidR="00E67127" w:rsidRPr="003F4EA4" w:rsidRDefault="00E67127" w:rsidP="004F1857">
            <w:pPr>
              <w:jc w:val="center"/>
              <w:rPr>
                <w:rFonts w:ascii="Arial" w:hAnsi="Arial" w:cs="Arial"/>
                <w:b/>
                <w:bCs/>
                <w:sz w:val="20"/>
                <w:szCs w:val="20"/>
              </w:rPr>
            </w:pPr>
            <w:proofErr w:type="spellStart"/>
            <w:r w:rsidRPr="003F4EA4">
              <w:rPr>
                <w:rFonts w:ascii="Arial" w:hAnsi="Arial" w:cs="Arial"/>
                <w:b/>
                <w:bCs/>
                <w:sz w:val="20"/>
                <w:szCs w:val="20"/>
              </w:rPr>
              <w:t>Relationship</w:t>
            </w:r>
            <w:proofErr w:type="spellEnd"/>
          </w:p>
        </w:tc>
      </w:tr>
      <w:tr w:rsidR="00E67127" w14:paraId="39D15730" w14:textId="77777777" w:rsidTr="004F1857">
        <w:tc>
          <w:tcPr>
            <w:tcW w:w="1510" w:type="dxa"/>
            <w:gridSpan w:val="2"/>
            <w:vMerge/>
            <w:shd w:val="clear" w:color="auto" w:fill="D2EAF1"/>
            <w:textDirection w:val="btLr"/>
          </w:tcPr>
          <w:p w14:paraId="32213C9B" w14:textId="77777777" w:rsidR="00E67127" w:rsidRPr="00183415" w:rsidRDefault="00E67127" w:rsidP="004F1857">
            <w:pPr>
              <w:ind w:left="113" w:right="113"/>
              <w:jc w:val="center"/>
              <w:rPr>
                <w:rFonts w:ascii="Arial" w:hAnsi="Arial" w:cs="Arial"/>
                <w:b/>
                <w:bCs/>
                <w:sz w:val="20"/>
                <w:szCs w:val="20"/>
              </w:rPr>
            </w:pPr>
          </w:p>
        </w:tc>
        <w:tc>
          <w:tcPr>
            <w:tcW w:w="693" w:type="dxa"/>
            <w:vMerge/>
            <w:shd w:val="clear" w:color="auto" w:fill="D2EAF1"/>
          </w:tcPr>
          <w:p w14:paraId="401EE219" w14:textId="77777777" w:rsidR="00E67127" w:rsidRPr="00183415" w:rsidRDefault="00E67127" w:rsidP="004F1857">
            <w:pPr>
              <w:jc w:val="center"/>
              <w:rPr>
                <w:rFonts w:ascii="Arial" w:hAnsi="Arial" w:cs="Arial"/>
                <w:sz w:val="20"/>
                <w:szCs w:val="20"/>
              </w:rPr>
            </w:pPr>
          </w:p>
        </w:tc>
        <w:tc>
          <w:tcPr>
            <w:tcW w:w="5938" w:type="dxa"/>
            <w:gridSpan w:val="15"/>
            <w:vMerge/>
            <w:shd w:val="clear" w:color="auto" w:fill="D2EAF1"/>
          </w:tcPr>
          <w:p w14:paraId="7BD4A01C" w14:textId="77777777" w:rsidR="00E67127" w:rsidRPr="003F4EA4" w:rsidRDefault="00E67127" w:rsidP="004F1857">
            <w:pPr>
              <w:rPr>
                <w:rFonts w:ascii="Arial" w:hAnsi="Arial" w:cs="Arial"/>
                <w:b/>
                <w:sz w:val="20"/>
                <w:szCs w:val="20"/>
              </w:rPr>
            </w:pPr>
          </w:p>
        </w:tc>
        <w:tc>
          <w:tcPr>
            <w:tcW w:w="1619" w:type="dxa"/>
            <w:gridSpan w:val="3"/>
            <w:shd w:val="clear" w:color="auto" w:fill="D2EAF1"/>
          </w:tcPr>
          <w:p w14:paraId="270F59DE" w14:textId="77777777" w:rsidR="00E67127" w:rsidRPr="003F4EA4" w:rsidRDefault="00E67127" w:rsidP="004F1857">
            <w:pPr>
              <w:jc w:val="center"/>
              <w:rPr>
                <w:rFonts w:ascii="Arial" w:hAnsi="Arial" w:cs="Arial"/>
                <w:b/>
                <w:sz w:val="20"/>
                <w:szCs w:val="20"/>
              </w:rPr>
            </w:pPr>
            <w:proofErr w:type="spellStart"/>
            <w:r w:rsidRPr="003F4EA4">
              <w:rPr>
                <w:rFonts w:ascii="Arial" w:hAnsi="Arial" w:cs="Arial"/>
                <w:b/>
                <w:sz w:val="20"/>
                <w:szCs w:val="20"/>
              </w:rPr>
              <w:t>Prog</w:t>
            </w:r>
            <w:proofErr w:type="spellEnd"/>
            <w:r w:rsidRPr="003F4EA4">
              <w:rPr>
                <w:rFonts w:ascii="Arial" w:hAnsi="Arial" w:cs="Arial"/>
                <w:b/>
                <w:sz w:val="20"/>
                <w:szCs w:val="20"/>
              </w:rPr>
              <w:t xml:space="preserve">. </w:t>
            </w:r>
            <w:proofErr w:type="spellStart"/>
            <w:r w:rsidRPr="003F4EA4">
              <w:rPr>
                <w:rFonts w:ascii="Arial" w:hAnsi="Arial" w:cs="Arial"/>
                <w:b/>
                <w:sz w:val="20"/>
                <w:szCs w:val="20"/>
              </w:rPr>
              <w:t>Output</w:t>
            </w:r>
            <w:proofErr w:type="spellEnd"/>
          </w:p>
        </w:tc>
        <w:tc>
          <w:tcPr>
            <w:tcW w:w="2006" w:type="dxa"/>
            <w:shd w:val="clear" w:color="auto" w:fill="D2EAF1"/>
          </w:tcPr>
          <w:p w14:paraId="12F771B1" w14:textId="77777777" w:rsidR="00E67127" w:rsidRPr="003F4EA4" w:rsidRDefault="00E67127" w:rsidP="004F1857">
            <w:pPr>
              <w:jc w:val="center"/>
              <w:rPr>
                <w:rFonts w:ascii="Arial" w:hAnsi="Arial" w:cs="Arial"/>
                <w:b/>
                <w:bCs/>
                <w:sz w:val="20"/>
                <w:szCs w:val="20"/>
              </w:rPr>
            </w:pPr>
            <w:r w:rsidRPr="003F4EA4">
              <w:rPr>
                <w:rFonts w:ascii="Arial" w:hAnsi="Arial" w:cs="Arial"/>
                <w:b/>
                <w:bCs/>
                <w:sz w:val="20"/>
                <w:szCs w:val="20"/>
              </w:rPr>
              <w:t xml:space="preserve">Net </w:t>
            </w:r>
            <w:proofErr w:type="spellStart"/>
            <w:r w:rsidRPr="003F4EA4">
              <w:rPr>
                <w:rFonts w:ascii="Arial" w:hAnsi="Arial" w:cs="Arial"/>
                <w:b/>
                <w:bCs/>
                <w:sz w:val="20"/>
                <w:szCs w:val="20"/>
              </w:rPr>
              <w:t>Effect</w:t>
            </w:r>
            <w:proofErr w:type="spellEnd"/>
          </w:p>
        </w:tc>
      </w:tr>
      <w:tr w:rsidR="00240D74" w14:paraId="7EEDC33E" w14:textId="77777777" w:rsidTr="004F1857">
        <w:tc>
          <w:tcPr>
            <w:tcW w:w="1510" w:type="dxa"/>
            <w:gridSpan w:val="2"/>
            <w:vMerge/>
            <w:shd w:val="clear" w:color="auto" w:fill="auto"/>
            <w:textDirection w:val="btLr"/>
          </w:tcPr>
          <w:p w14:paraId="2F0A95A5" w14:textId="77777777" w:rsidR="00240D74" w:rsidRPr="00183415" w:rsidRDefault="00240D74" w:rsidP="00240D74">
            <w:pPr>
              <w:ind w:left="113" w:right="113"/>
              <w:jc w:val="center"/>
              <w:rPr>
                <w:rFonts w:ascii="Arial" w:hAnsi="Arial" w:cs="Arial"/>
                <w:b/>
                <w:bCs/>
                <w:sz w:val="20"/>
                <w:szCs w:val="20"/>
              </w:rPr>
            </w:pPr>
          </w:p>
        </w:tc>
        <w:tc>
          <w:tcPr>
            <w:tcW w:w="693" w:type="dxa"/>
            <w:shd w:val="clear" w:color="auto" w:fill="D2EAF1"/>
          </w:tcPr>
          <w:p w14:paraId="441BA02D" w14:textId="77777777" w:rsidR="00240D74" w:rsidRPr="007447F2" w:rsidRDefault="00240D74" w:rsidP="00240D74">
            <w:pPr>
              <w:jc w:val="center"/>
              <w:rPr>
                <w:rFonts w:ascii="Arial" w:hAnsi="Arial" w:cs="Arial"/>
                <w:sz w:val="20"/>
                <w:szCs w:val="20"/>
                <w:lang w:val="en-US"/>
              </w:rPr>
            </w:pPr>
            <w:r w:rsidRPr="007447F2">
              <w:rPr>
                <w:rFonts w:ascii="Arial" w:hAnsi="Arial" w:cs="Arial"/>
                <w:sz w:val="20"/>
                <w:szCs w:val="20"/>
                <w:lang w:val="en-US"/>
              </w:rPr>
              <w:t>1</w:t>
            </w:r>
          </w:p>
        </w:tc>
        <w:tc>
          <w:tcPr>
            <w:tcW w:w="5938" w:type="dxa"/>
            <w:gridSpan w:val="15"/>
            <w:shd w:val="clear" w:color="auto" w:fill="D2EAF1"/>
          </w:tcPr>
          <w:p w14:paraId="72DCB1E4" w14:textId="39B7FC46" w:rsidR="00240D74" w:rsidRPr="003F4EA4" w:rsidRDefault="00240D74" w:rsidP="00240D74">
            <w:pPr>
              <w:rPr>
                <w:rFonts w:ascii="Arial" w:hAnsi="Arial" w:cs="Arial"/>
                <w:b/>
                <w:sz w:val="20"/>
                <w:szCs w:val="20"/>
                <w:lang w:val="en-US"/>
              </w:rPr>
            </w:pPr>
            <w:r>
              <w:rPr>
                <w:rFonts w:ascii="Arial" w:hAnsi="Arial" w:cs="Arial"/>
                <w:b/>
                <w:sz w:val="20"/>
                <w:szCs w:val="20"/>
                <w:lang w:val="en-US"/>
              </w:rPr>
              <w:t>Access online communities and virtual worlds and define Virtual Worlds</w:t>
            </w:r>
          </w:p>
        </w:tc>
        <w:tc>
          <w:tcPr>
            <w:tcW w:w="1619" w:type="dxa"/>
            <w:gridSpan w:val="3"/>
            <w:shd w:val="clear" w:color="auto" w:fill="D2EAF1"/>
          </w:tcPr>
          <w:p w14:paraId="17A165FA" w14:textId="3D12F5F4"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1</w:t>
            </w:r>
          </w:p>
        </w:tc>
        <w:tc>
          <w:tcPr>
            <w:tcW w:w="2006" w:type="dxa"/>
            <w:shd w:val="clear" w:color="auto" w:fill="auto"/>
          </w:tcPr>
          <w:p w14:paraId="25D1DBE6" w14:textId="0FD71C41"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5</w:t>
            </w:r>
          </w:p>
        </w:tc>
      </w:tr>
      <w:tr w:rsidR="00240D74" w14:paraId="14A943B9" w14:textId="77777777" w:rsidTr="004F1857">
        <w:tc>
          <w:tcPr>
            <w:tcW w:w="1510" w:type="dxa"/>
            <w:gridSpan w:val="2"/>
            <w:vMerge/>
            <w:shd w:val="clear" w:color="auto" w:fill="auto"/>
            <w:textDirection w:val="btLr"/>
          </w:tcPr>
          <w:p w14:paraId="026826AD" w14:textId="77777777" w:rsidR="00240D74" w:rsidRPr="00183415" w:rsidRDefault="00240D74" w:rsidP="00240D74">
            <w:pPr>
              <w:ind w:left="113" w:right="113"/>
              <w:jc w:val="center"/>
              <w:rPr>
                <w:rFonts w:ascii="Arial" w:hAnsi="Arial" w:cs="Arial"/>
                <w:b/>
                <w:bCs/>
                <w:sz w:val="20"/>
                <w:szCs w:val="20"/>
              </w:rPr>
            </w:pPr>
          </w:p>
        </w:tc>
        <w:tc>
          <w:tcPr>
            <w:tcW w:w="693" w:type="dxa"/>
            <w:shd w:val="clear" w:color="auto" w:fill="D2EAF1"/>
          </w:tcPr>
          <w:p w14:paraId="70A065C7" w14:textId="77777777" w:rsidR="00240D74" w:rsidRPr="007447F2" w:rsidRDefault="00240D74" w:rsidP="00240D74">
            <w:pPr>
              <w:jc w:val="center"/>
              <w:rPr>
                <w:rFonts w:ascii="Arial" w:hAnsi="Arial" w:cs="Arial"/>
                <w:sz w:val="20"/>
                <w:szCs w:val="20"/>
                <w:lang w:val="en-US"/>
              </w:rPr>
            </w:pPr>
            <w:r>
              <w:rPr>
                <w:rFonts w:ascii="Arial" w:hAnsi="Arial" w:cs="Arial"/>
                <w:sz w:val="20"/>
                <w:szCs w:val="20"/>
                <w:lang w:val="en-US"/>
              </w:rPr>
              <w:t>2</w:t>
            </w:r>
          </w:p>
        </w:tc>
        <w:tc>
          <w:tcPr>
            <w:tcW w:w="5938" w:type="dxa"/>
            <w:gridSpan w:val="15"/>
            <w:shd w:val="clear" w:color="auto" w:fill="FFFFFF" w:themeFill="background1"/>
          </w:tcPr>
          <w:p w14:paraId="546D8692" w14:textId="6AB6CFF9" w:rsidR="00240D74" w:rsidRPr="003F4EA4" w:rsidRDefault="00240D74" w:rsidP="00240D74">
            <w:pPr>
              <w:rPr>
                <w:rFonts w:ascii="Arial" w:hAnsi="Arial" w:cs="Arial"/>
                <w:b/>
                <w:sz w:val="20"/>
                <w:szCs w:val="20"/>
                <w:lang w:val="en-US"/>
              </w:rPr>
            </w:pPr>
            <w:r>
              <w:rPr>
                <w:rFonts w:ascii="Arial" w:hAnsi="Arial" w:cs="Arial"/>
                <w:b/>
                <w:sz w:val="20"/>
                <w:szCs w:val="20"/>
                <w:lang w:val="en-US"/>
              </w:rPr>
              <w:t>Understand the new technological trends related to Virtual Worlds</w:t>
            </w:r>
          </w:p>
        </w:tc>
        <w:tc>
          <w:tcPr>
            <w:tcW w:w="1619" w:type="dxa"/>
            <w:gridSpan w:val="3"/>
            <w:shd w:val="clear" w:color="auto" w:fill="D2EAF1"/>
          </w:tcPr>
          <w:p w14:paraId="08D06296" w14:textId="6CE9F1DE"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auto"/>
          </w:tcPr>
          <w:p w14:paraId="3D62DC46" w14:textId="5F680FB4" w:rsidR="00240D74" w:rsidRPr="003F4EA4" w:rsidRDefault="00240D74" w:rsidP="00240D74">
            <w:pPr>
              <w:jc w:val="center"/>
              <w:rPr>
                <w:rFonts w:ascii="Arial" w:hAnsi="Arial" w:cs="Arial"/>
                <w:b/>
                <w:sz w:val="20"/>
                <w:szCs w:val="20"/>
                <w:lang w:val="en-US"/>
              </w:rPr>
            </w:pPr>
            <w:r w:rsidRPr="003F4EA4">
              <w:rPr>
                <w:rFonts w:ascii="Arial" w:hAnsi="Arial" w:cs="Arial"/>
                <w:b/>
                <w:sz w:val="20"/>
                <w:szCs w:val="20"/>
                <w:lang w:val="en-US"/>
              </w:rPr>
              <w:t>4</w:t>
            </w:r>
          </w:p>
        </w:tc>
      </w:tr>
      <w:tr w:rsidR="00240D74" w14:paraId="08582AEA" w14:textId="77777777" w:rsidTr="004F1857">
        <w:tc>
          <w:tcPr>
            <w:tcW w:w="1510" w:type="dxa"/>
            <w:gridSpan w:val="2"/>
            <w:vMerge/>
            <w:shd w:val="clear" w:color="auto" w:fill="D2EAF1"/>
            <w:textDirection w:val="btLr"/>
          </w:tcPr>
          <w:p w14:paraId="3C97BEF6" w14:textId="77777777" w:rsidR="00240D74" w:rsidRPr="00183415" w:rsidRDefault="00240D74" w:rsidP="00240D74">
            <w:pPr>
              <w:ind w:left="113" w:right="113"/>
              <w:jc w:val="center"/>
              <w:rPr>
                <w:rFonts w:ascii="Arial" w:hAnsi="Arial" w:cs="Arial"/>
                <w:b/>
                <w:bCs/>
                <w:sz w:val="20"/>
                <w:szCs w:val="20"/>
              </w:rPr>
            </w:pPr>
          </w:p>
        </w:tc>
        <w:tc>
          <w:tcPr>
            <w:tcW w:w="693" w:type="dxa"/>
            <w:shd w:val="clear" w:color="auto" w:fill="D2EAF1"/>
          </w:tcPr>
          <w:p w14:paraId="2485CA65" w14:textId="77777777" w:rsidR="00240D74" w:rsidRPr="007447F2" w:rsidRDefault="00240D74" w:rsidP="00240D74">
            <w:pPr>
              <w:jc w:val="center"/>
              <w:rPr>
                <w:rFonts w:ascii="Arial" w:hAnsi="Arial" w:cs="Arial"/>
                <w:sz w:val="20"/>
                <w:szCs w:val="20"/>
                <w:lang w:val="en-US"/>
              </w:rPr>
            </w:pPr>
            <w:r>
              <w:rPr>
                <w:rFonts w:ascii="Arial" w:hAnsi="Arial" w:cs="Arial"/>
                <w:sz w:val="20"/>
                <w:szCs w:val="20"/>
                <w:lang w:val="en-US"/>
              </w:rPr>
              <w:t>3</w:t>
            </w:r>
          </w:p>
        </w:tc>
        <w:tc>
          <w:tcPr>
            <w:tcW w:w="5938" w:type="dxa"/>
            <w:gridSpan w:val="15"/>
            <w:shd w:val="clear" w:color="auto" w:fill="D2EAF1"/>
          </w:tcPr>
          <w:p w14:paraId="3BB2552A" w14:textId="0F6DE05E" w:rsidR="00240D74" w:rsidRPr="003F4EA4" w:rsidRDefault="00240D74" w:rsidP="00240D74">
            <w:pPr>
              <w:rPr>
                <w:rFonts w:ascii="Arial" w:hAnsi="Arial" w:cs="Arial"/>
                <w:b/>
                <w:sz w:val="20"/>
                <w:szCs w:val="20"/>
                <w:lang w:val="en-US"/>
              </w:rPr>
            </w:pPr>
            <w:r>
              <w:rPr>
                <w:rFonts w:ascii="Arial" w:hAnsi="Arial" w:cs="Arial"/>
                <w:b/>
                <w:sz w:val="20"/>
                <w:szCs w:val="20"/>
                <w:lang w:val="en-US"/>
              </w:rPr>
              <w:t>Understand business aspect of Virtual Worlds</w:t>
            </w:r>
          </w:p>
        </w:tc>
        <w:tc>
          <w:tcPr>
            <w:tcW w:w="1619" w:type="dxa"/>
            <w:gridSpan w:val="3"/>
            <w:shd w:val="clear" w:color="auto" w:fill="D2EAF1"/>
          </w:tcPr>
          <w:p w14:paraId="437A093E" w14:textId="51BC938A"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2</w:t>
            </w:r>
          </w:p>
        </w:tc>
        <w:tc>
          <w:tcPr>
            <w:tcW w:w="2006" w:type="dxa"/>
            <w:shd w:val="clear" w:color="auto" w:fill="D2EAF1"/>
          </w:tcPr>
          <w:p w14:paraId="3BC17953" w14:textId="0592DA84" w:rsidR="00240D74" w:rsidRPr="003F4EA4" w:rsidRDefault="00240D74" w:rsidP="00240D74">
            <w:pPr>
              <w:jc w:val="center"/>
              <w:rPr>
                <w:rFonts w:ascii="Arial" w:hAnsi="Arial" w:cs="Arial"/>
                <w:b/>
                <w:sz w:val="20"/>
                <w:szCs w:val="20"/>
                <w:lang w:val="en-US"/>
              </w:rPr>
            </w:pPr>
            <w:r w:rsidRPr="003F4EA4">
              <w:rPr>
                <w:rFonts w:ascii="Arial" w:hAnsi="Arial" w:cs="Arial"/>
                <w:b/>
                <w:sz w:val="20"/>
                <w:szCs w:val="20"/>
                <w:lang w:val="en-US"/>
              </w:rPr>
              <w:t>5</w:t>
            </w:r>
          </w:p>
        </w:tc>
      </w:tr>
      <w:tr w:rsidR="00240D74" w14:paraId="77DC65A7" w14:textId="77777777" w:rsidTr="004F1857">
        <w:tc>
          <w:tcPr>
            <w:tcW w:w="1510" w:type="dxa"/>
            <w:gridSpan w:val="2"/>
            <w:vMerge/>
            <w:shd w:val="clear" w:color="auto" w:fill="auto"/>
            <w:textDirection w:val="btLr"/>
          </w:tcPr>
          <w:p w14:paraId="39730A9B" w14:textId="77777777" w:rsidR="00240D74" w:rsidRPr="00183415" w:rsidRDefault="00240D74" w:rsidP="00240D74">
            <w:pPr>
              <w:ind w:left="113" w:right="113"/>
              <w:jc w:val="center"/>
              <w:rPr>
                <w:rFonts w:ascii="Arial" w:hAnsi="Arial" w:cs="Arial"/>
                <w:b/>
                <w:bCs/>
                <w:sz w:val="20"/>
                <w:szCs w:val="20"/>
              </w:rPr>
            </w:pPr>
          </w:p>
        </w:tc>
        <w:tc>
          <w:tcPr>
            <w:tcW w:w="693" w:type="dxa"/>
            <w:shd w:val="clear" w:color="auto" w:fill="D2EAF1"/>
          </w:tcPr>
          <w:p w14:paraId="0D6AAD9C" w14:textId="77777777" w:rsidR="00240D74" w:rsidRPr="007447F2" w:rsidRDefault="00240D74" w:rsidP="00240D74">
            <w:pPr>
              <w:jc w:val="center"/>
              <w:rPr>
                <w:rFonts w:ascii="Arial" w:hAnsi="Arial" w:cs="Arial"/>
                <w:sz w:val="20"/>
                <w:szCs w:val="20"/>
                <w:lang w:val="en-US"/>
              </w:rPr>
            </w:pPr>
            <w:r>
              <w:rPr>
                <w:rFonts w:ascii="Arial" w:hAnsi="Arial" w:cs="Arial"/>
                <w:sz w:val="20"/>
                <w:szCs w:val="20"/>
                <w:lang w:val="en-US"/>
              </w:rPr>
              <w:t>4</w:t>
            </w:r>
          </w:p>
        </w:tc>
        <w:tc>
          <w:tcPr>
            <w:tcW w:w="5938" w:type="dxa"/>
            <w:gridSpan w:val="15"/>
            <w:shd w:val="clear" w:color="auto" w:fill="auto"/>
          </w:tcPr>
          <w:p w14:paraId="5092F038" w14:textId="55E356CD" w:rsidR="00240D74" w:rsidRPr="003F4EA4" w:rsidRDefault="00240D74" w:rsidP="00240D74">
            <w:pPr>
              <w:rPr>
                <w:rFonts w:ascii="Arial" w:hAnsi="Arial" w:cs="Arial"/>
                <w:b/>
                <w:sz w:val="20"/>
                <w:szCs w:val="20"/>
                <w:lang w:val="en-US"/>
              </w:rPr>
            </w:pPr>
            <w:r>
              <w:rPr>
                <w:rFonts w:ascii="Arial" w:hAnsi="Arial" w:cs="Arial"/>
                <w:b/>
                <w:sz w:val="20"/>
                <w:szCs w:val="20"/>
                <w:lang w:val="en-US"/>
              </w:rPr>
              <w:t>Carry out a project work as a virtual team and engage collaboratively in a cross-cultural online environment</w:t>
            </w:r>
          </w:p>
        </w:tc>
        <w:tc>
          <w:tcPr>
            <w:tcW w:w="1619" w:type="dxa"/>
            <w:gridSpan w:val="3"/>
            <w:shd w:val="clear" w:color="auto" w:fill="D2EAF1"/>
          </w:tcPr>
          <w:p w14:paraId="3016772D" w14:textId="3BA72CE6"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5,</w:t>
            </w:r>
            <w:r w:rsidRPr="003F4EA4">
              <w:rPr>
                <w:rFonts w:ascii="Arial" w:hAnsi="Arial" w:cs="Arial"/>
                <w:b/>
                <w:sz w:val="20"/>
                <w:szCs w:val="20"/>
                <w:lang w:val="en-US"/>
              </w:rPr>
              <w:t>6</w:t>
            </w:r>
          </w:p>
        </w:tc>
        <w:tc>
          <w:tcPr>
            <w:tcW w:w="2006" w:type="dxa"/>
            <w:shd w:val="clear" w:color="auto" w:fill="auto"/>
          </w:tcPr>
          <w:p w14:paraId="68E6C33A" w14:textId="14D6C6F9"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5,</w:t>
            </w:r>
            <w:r w:rsidRPr="003F4EA4">
              <w:rPr>
                <w:rFonts w:ascii="Arial" w:hAnsi="Arial" w:cs="Arial"/>
                <w:b/>
                <w:sz w:val="20"/>
                <w:szCs w:val="20"/>
                <w:lang w:val="en-US"/>
              </w:rPr>
              <w:t>4</w:t>
            </w:r>
          </w:p>
        </w:tc>
      </w:tr>
      <w:tr w:rsidR="00240D74" w14:paraId="04006FBA" w14:textId="77777777" w:rsidTr="004F1857">
        <w:tc>
          <w:tcPr>
            <w:tcW w:w="1510" w:type="dxa"/>
            <w:gridSpan w:val="2"/>
            <w:vMerge/>
            <w:shd w:val="clear" w:color="auto" w:fill="D2EAF1"/>
            <w:textDirection w:val="btLr"/>
          </w:tcPr>
          <w:p w14:paraId="5D34B2D9" w14:textId="77777777" w:rsidR="00240D74" w:rsidRPr="00183415" w:rsidRDefault="00240D74" w:rsidP="00240D74">
            <w:pPr>
              <w:ind w:left="113" w:right="113"/>
              <w:jc w:val="center"/>
              <w:rPr>
                <w:rFonts w:ascii="Arial" w:hAnsi="Arial" w:cs="Arial"/>
                <w:b/>
                <w:bCs/>
                <w:sz w:val="20"/>
                <w:szCs w:val="20"/>
              </w:rPr>
            </w:pPr>
          </w:p>
        </w:tc>
        <w:tc>
          <w:tcPr>
            <w:tcW w:w="693" w:type="dxa"/>
            <w:shd w:val="clear" w:color="auto" w:fill="D2EAF1"/>
          </w:tcPr>
          <w:p w14:paraId="49BE2059" w14:textId="77777777" w:rsidR="00240D74" w:rsidRPr="007447F2" w:rsidRDefault="00240D74" w:rsidP="00240D74">
            <w:pPr>
              <w:jc w:val="center"/>
              <w:rPr>
                <w:rFonts w:ascii="Arial" w:hAnsi="Arial" w:cs="Arial"/>
                <w:sz w:val="20"/>
                <w:szCs w:val="20"/>
                <w:lang w:val="en-US"/>
              </w:rPr>
            </w:pPr>
            <w:r>
              <w:rPr>
                <w:rFonts w:ascii="Arial" w:hAnsi="Arial" w:cs="Arial"/>
                <w:sz w:val="20"/>
                <w:szCs w:val="20"/>
                <w:lang w:val="en-US"/>
              </w:rPr>
              <w:t>5</w:t>
            </w:r>
          </w:p>
        </w:tc>
        <w:tc>
          <w:tcPr>
            <w:tcW w:w="5938" w:type="dxa"/>
            <w:gridSpan w:val="15"/>
            <w:shd w:val="clear" w:color="auto" w:fill="D2EAF1"/>
          </w:tcPr>
          <w:p w14:paraId="1DEBD74B" w14:textId="7128C358" w:rsidR="00240D74" w:rsidRPr="003F4EA4" w:rsidRDefault="00240D74" w:rsidP="00240D74">
            <w:pPr>
              <w:rPr>
                <w:rFonts w:ascii="Arial" w:hAnsi="Arial" w:cs="Arial"/>
                <w:b/>
                <w:sz w:val="20"/>
                <w:szCs w:val="20"/>
                <w:lang w:val="en-US"/>
              </w:rPr>
            </w:pPr>
            <w:r>
              <w:rPr>
                <w:rFonts w:ascii="Arial" w:hAnsi="Arial" w:cs="Arial"/>
                <w:b/>
                <w:sz w:val="20"/>
                <w:szCs w:val="20"/>
                <w:lang w:val="en-US"/>
              </w:rPr>
              <w:t>Understand how to use Virtual Worlds for societies well being</w:t>
            </w:r>
          </w:p>
        </w:tc>
        <w:tc>
          <w:tcPr>
            <w:tcW w:w="1619" w:type="dxa"/>
            <w:gridSpan w:val="3"/>
            <w:shd w:val="clear" w:color="auto" w:fill="D2EAF1"/>
          </w:tcPr>
          <w:p w14:paraId="7BAF0D5E" w14:textId="11189E6E"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8</w:t>
            </w:r>
          </w:p>
        </w:tc>
        <w:tc>
          <w:tcPr>
            <w:tcW w:w="2006" w:type="dxa"/>
            <w:shd w:val="clear" w:color="auto" w:fill="D2EAF1"/>
          </w:tcPr>
          <w:p w14:paraId="05A0C70A" w14:textId="43920809" w:rsidR="00240D74" w:rsidRPr="003F4EA4" w:rsidRDefault="00240D74" w:rsidP="00240D74">
            <w:pPr>
              <w:jc w:val="center"/>
              <w:rPr>
                <w:rFonts w:ascii="Arial" w:hAnsi="Arial" w:cs="Arial"/>
                <w:b/>
                <w:sz w:val="20"/>
                <w:szCs w:val="20"/>
                <w:lang w:val="en-US"/>
              </w:rPr>
            </w:pPr>
            <w:r>
              <w:rPr>
                <w:rFonts w:ascii="Arial" w:hAnsi="Arial" w:cs="Arial"/>
                <w:b/>
                <w:sz w:val="20"/>
                <w:szCs w:val="20"/>
                <w:lang w:val="en-US"/>
              </w:rPr>
              <w:t>4</w:t>
            </w:r>
          </w:p>
        </w:tc>
      </w:tr>
      <w:tr w:rsidR="00E67127" w:rsidRPr="00183415" w14:paraId="148D6B38" w14:textId="77777777" w:rsidTr="004F1857">
        <w:tc>
          <w:tcPr>
            <w:tcW w:w="11766" w:type="dxa"/>
            <w:gridSpan w:val="22"/>
            <w:shd w:val="clear" w:color="auto" w:fill="auto"/>
          </w:tcPr>
          <w:p w14:paraId="1FCAE2AD" w14:textId="6CB720A9" w:rsidR="00E67127" w:rsidRDefault="00DA7542" w:rsidP="004F1857">
            <w:pPr>
              <w:jc w:val="both"/>
              <w:rPr>
                <w:rFonts w:ascii="Arial" w:hAnsi="Arial" w:cs="Arial"/>
                <w:b/>
                <w:sz w:val="20"/>
                <w:szCs w:val="20"/>
                <w:lang w:val="en-US"/>
              </w:rPr>
            </w:pPr>
            <w:r w:rsidRPr="007447F2">
              <w:rPr>
                <w:rFonts w:ascii="Arial" w:hAnsi="Arial" w:cs="Arial"/>
                <w:b/>
                <w:sz w:val="20"/>
                <w:szCs w:val="20"/>
                <w:lang w:val="en-US"/>
              </w:rPr>
              <w:t>Course Description:</w:t>
            </w:r>
            <w:r w:rsidR="00B02B56">
              <w:rPr>
                <w:rFonts w:ascii="Arial" w:hAnsi="Arial" w:cs="Arial"/>
                <w:b/>
                <w:sz w:val="20"/>
                <w:szCs w:val="20"/>
                <w:lang w:val="en-US"/>
              </w:rPr>
              <w:t xml:space="preserve"> </w:t>
            </w:r>
            <w:r w:rsidR="005C2D6D">
              <w:rPr>
                <w:rFonts w:ascii="Arial" w:hAnsi="Arial" w:cs="Arial"/>
                <w:b/>
                <w:sz w:val="20"/>
                <w:szCs w:val="20"/>
                <w:lang w:val="en-US"/>
              </w:rPr>
              <w:t>The course will be delivered in Second Life</w:t>
            </w:r>
            <w:r w:rsidR="001D6D3F">
              <w:rPr>
                <w:rFonts w:ascii="Arial" w:hAnsi="Arial" w:cs="Arial"/>
                <w:b/>
                <w:sz w:val="20"/>
                <w:szCs w:val="20"/>
                <w:lang w:val="en-US"/>
              </w:rPr>
              <w:t>, an online virtual environment</w:t>
            </w:r>
            <w:r w:rsidR="005C2D6D">
              <w:rPr>
                <w:rFonts w:ascii="Arial" w:hAnsi="Arial" w:cs="Arial"/>
                <w:b/>
                <w:sz w:val="20"/>
                <w:szCs w:val="20"/>
                <w:lang w:val="en-US"/>
              </w:rPr>
              <w:t xml:space="preserve">, through avatars. Students will see </w:t>
            </w:r>
            <w:r w:rsidR="004F1857">
              <w:rPr>
                <w:rFonts w:ascii="Arial" w:hAnsi="Arial" w:cs="Arial"/>
                <w:b/>
                <w:sz w:val="20"/>
                <w:szCs w:val="20"/>
                <w:lang w:val="en-US"/>
              </w:rPr>
              <w:t xml:space="preserve">how the environment functions and evaluate the way in which a virtual content is created. This course also aims to teach students how to manage an effective team work in a virtual and intercultural environment while dealing with many barriers </w:t>
            </w:r>
            <w:r w:rsidR="005C2D6D">
              <w:rPr>
                <w:rFonts w:ascii="Arial" w:hAnsi="Arial" w:cs="Arial"/>
                <w:b/>
                <w:sz w:val="20"/>
                <w:szCs w:val="20"/>
                <w:lang w:val="en-US"/>
              </w:rPr>
              <w:t xml:space="preserve"> </w:t>
            </w:r>
            <w:r w:rsidR="004F1857">
              <w:rPr>
                <w:rFonts w:ascii="Arial" w:hAnsi="Arial" w:cs="Arial"/>
                <w:b/>
                <w:sz w:val="20"/>
                <w:szCs w:val="20"/>
                <w:lang w:val="en-US"/>
              </w:rPr>
              <w:t>such as cultural difference, language barriers, time difference, technological problems etc. T</w:t>
            </w:r>
            <w:r w:rsidR="00C603A6">
              <w:rPr>
                <w:rFonts w:ascii="Arial" w:hAnsi="Arial" w:cs="Arial"/>
                <w:b/>
                <w:sz w:val="20"/>
                <w:szCs w:val="20"/>
                <w:lang w:val="en-US"/>
              </w:rPr>
              <w:t>h</w:t>
            </w:r>
            <w:r w:rsidR="004F1857">
              <w:rPr>
                <w:rFonts w:ascii="Arial" w:hAnsi="Arial" w:cs="Arial"/>
                <w:b/>
                <w:sz w:val="20"/>
                <w:szCs w:val="20"/>
                <w:lang w:val="en-US"/>
              </w:rPr>
              <w:t>is course will also give the opportunity</w:t>
            </w:r>
            <w:r w:rsidR="00C603A6">
              <w:rPr>
                <w:rFonts w:ascii="Arial" w:hAnsi="Arial" w:cs="Arial"/>
                <w:b/>
                <w:sz w:val="20"/>
                <w:szCs w:val="20"/>
                <w:lang w:val="en-US"/>
              </w:rPr>
              <w:t xml:space="preserve"> for interaction, collaboration and networking between participants and lecturers from different disciplines, institutions and cultures. </w:t>
            </w:r>
            <w:r w:rsidR="001652FF">
              <w:rPr>
                <w:rFonts w:ascii="Arial" w:hAnsi="Arial" w:cs="Arial"/>
                <w:b/>
                <w:sz w:val="20"/>
                <w:szCs w:val="20"/>
                <w:lang w:val="en-US"/>
              </w:rPr>
              <w:t>T</w:t>
            </w:r>
            <w:r w:rsidR="001652FF" w:rsidRPr="009D07B6">
              <w:rPr>
                <w:rFonts w:ascii="Arial" w:hAnsi="Arial" w:cs="Arial"/>
                <w:b/>
                <w:sz w:val="20"/>
                <w:szCs w:val="20"/>
                <w:lang w:val="en-US"/>
              </w:rPr>
              <w:t>echnological components of Virtual Worlds, ethical and social issues related to Virtual Worlds will be covered</w:t>
            </w:r>
            <w:r w:rsidR="001652FF">
              <w:rPr>
                <w:rFonts w:ascii="Arial" w:hAnsi="Arial" w:cs="Arial"/>
                <w:b/>
                <w:sz w:val="20"/>
                <w:szCs w:val="20"/>
                <w:lang w:val="en-US"/>
              </w:rPr>
              <w:t xml:space="preserve"> during this course. </w:t>
            </w:r>
            <w:r w:rsidR="001652FF" w:rsidRPr="009D07B6">
              <w:rPr>
                <w:rFonts w:ascii="Arial" w:hAnsi="Arial" w:cs="Arial"/>
                <w:b/>
                <w:sz w:val="20"/>
                <w:szCs w:val="20"/>
                <w:lang w:val="en-US"/>
              </w:rPr>
              <w:t xml:space="preserve"> So, after one semester study, students will be able to understand the role of Virtual Worlds in today’s society.</w:t>
            </w:r>
          </w:p>
          <w:p w14:paraId="4566D1DA" w14:textId="77777777" w:rsidR="001652FF" w:rsidRPr="001652FF" w:rsidRDefault="001652FF" w:rsidP="004F1857">
            <w:pPr>
              <w:jc w:val="both"/>
              <w:rPr>
                <w:rFonts w:ascii="Arial" w:hAnsi="Arial" w:cs="Arial"/>
                <w:b/>
                <w:sz w:val="20"/>
                <w:szCs w:val="20"/>
                <w:lang w:val="en-US"/>
              </w:rPr>
            </w:pPr>
          </w:p>
        </w:tc>
      </w:tr>
      <w:tr w:rsidR="00E67127" w:rsidRPr="00183415" w14:paraId="74C316E3" w14:textId="77777777" w:rsidTr="004F1857">
        <w:tc>
          <w:tcPr>
            <w:tcW w:w="11766" w:type="dxa"/>
            <w:gridSpan w:val="22"/>
            <w:shd w:val="clear" w:color="auto" w:fill="D2EAF1"/>
          </w:tcPr>
          <w:p w14:paraId="105700B7" w14:textId="77777777" w:rsidR="00E67127" w:rsidRPr="00183415" w:rsidRDefault="00DB7553" w:rsidP="004F1857">
            <w:pPr>
              <w:jc w:val="center"/>
              <w:rPr>
                <w:rFonts w:ascii="Arial" w:hAnsi="Arial" w:cs="Arial"/>
                <w:b/>
                <w:bCs/>
                <w:sz w:val="20"/>
                <w:szCs w:val="20"/>
              </w:rPr>
            </w:pPr>
            <w:r>
              <w:rPr>
                <w:rFonts w:ascii="Arial" w:hAnsi="Arial" w:cs="Arial"/>
                <w:b/>
                <w:bCs/>
                <w:sz w:val="20"/>
                <w:szCs w:val="20"/>
              </w:rPr>
              <w:t xml:space="preserve">Course </w:t>
            </w:r>
            <w:proofErr w:type="spellStart"/>
            <w:r>
              <w:rPr>
                <w:rFonts w:ascii="Arial" w:hAnsi="Arial" w:cs="Arial"/>
                <w:b/>
                <w:bCs/>
                <w:sz w:val="20"/>
                <w:szCs w:val="20"/>
              </w:rPr>
              <w:t>Contents</w:t>
            </w:r>
            <w:proofErr w:type="spellEnd"/>
            <w:r>
              <w:rPr>
                <w:rFonts w:ascii="Arial" w:hAnsi="Arial" w:cs="Arial"/>
                <w:b/>
                <w:bCs/>
                <w:sz w:val="20"/>
                <w:szCs w:val="20"/>
              </w:rPr>
              <w:t>:(</w:t>
            </w:r>
            <w:proofErr w:type="spellStart"/>
            <w:r w:rsidR="00E67127" w:rsidRPr="00183415">
              <w:rPr>
                <w:rFonts w:ascii="Arial" w:hAnsi="Arial" w:cs="Arial"/>
                <w:b/>
                <w:bCs/>
                <w:sz w:val="20"/>
                <w:szCs w:val="20"/>
              </w:rPr>
              <w:t>Weekly</w:t>
            </w:r>
            <w:proofErr w:type="spellEnd"/>
            <w:r>
              <w:rPr>
                <w:rFonts w:ascii="Arial" w:hAnsi="Arial" w:cs="Arial"/>
                <w:b/>
                <w:bCs/>
                <w:sz w:val="20"/>
                <w:szCs w:val="20"/>
              </w:rPr>
              <w:t xml:space="preserve"> </w:t>
            </w:r>
            <w:proofErr w:type="spellStart"/>
            <w:r w:rsidR="00E67127" w:rsidRPr="00183415">
              <w:rPr>
                <w:rFonts w:ascii="Arial" w:hAnsi="Arial" w:cs="Arial"/>
                <w:b/>
                <w:bCs/>
                <w:sz w:val="20"/>
                <w:szCs w:val="20"/>
              </w:rPr>
              <w:t>Lecture</w:t>
            </w:r>
            <w:proofErr w:type="spellEnd"/>
            <w:r w:rsidR="00E67127" w:rsidRPr="00183415">
              <w:rPr>
                <w:rFonts w:ascii="Arial" w:hAnsi="Arial" w:cs="Arial"/>
                <w:b/>
                <w:bCs/>
                <w:sz w:val="20"/>
                <w:szCs w:val="20"/>
              </w:rPr>
              <w:t xml:space="preserve"> Plan )</w:t>
            </w:r>
          </w:p>
        </w:tc>
      </w:tr>
      <w:tr w:rsidR="00E67127" w:rsidRPr="00183415" w14:paraId="683B913C" w14:textId="77777777" w:rsidTr="004F1857">
        <w:tc>
          <w:tcPr>
            <w:tcW w:w="1126" w:type="dxa"/>
            <w:shd w:val="clear" w:color="auto" w:fill="auto"/>
          </w:tcPr>
          <w:p w14:paraId="7B51FB52" w14:textId="77777777" w:rsidR="00E67127" w:rsidRPr="00183415" w:rsidRDefault="00E67127" w:rsidP="004F1857">
            <w:pPr>
              <w:jc w:val="center"/>
              <w:rPr>
                <w:rFonts w:ascii="Arial" w:hAnsi="Arial" w:cs="Arial"/>
                <w:b/>
                <w:bCs/>
                <w:sz w:val="20"/>
                <w:szCs w:val="20"/>
              </w:rPr>
            </w:pPr>
            <w:proofErr w:type="spellStart"/>
            <w:r w:rsidRPr="00183415">
              <w:rPr>
                <w:rFonts w:ascii="Arial" w:hAnsi="Arial" w:cs="Arial"/>
                <w:b/>
                <w:bCs/>
                <w:sz w:val="20"/>
                <w:szCs w:val="20"/>
              </w:rPr>
              <w:t>Weeks</w:t>
            </w:r>
            <w:proofErr w:type="spellEnd"/>
          </w:p>
        </w:tc>
        <w:tc>
          <w:tcPr>
            <w:tcW w:w="4313" w:type="dxa"/>
            <w:gridSpan w:val="11"/>
            <w:shd w:val="clear" w:color="auto" w:fill="D2EAF1"/>
          </w:tcPr>
          <w:p w14:paraId="1323788B" w14:textId="77777777" w:rsidR="00E67127" w:rsidRPr="00183415" w:rsidRDefault="00E67127" w:rsidP="004F1857">
            <w:pPr>
              <w:jc w:val="center"/>
              <w:rPr>
                <w:rFonts w:ascii="Arial" w:hAnsi="Arial" w:cs="Arial"/>
                <w:b/>
                <w:sz w:val="20"/>
                <w:szCs w:val="20"/>
              </w:rPr>
            </w:pPr>
            <w:proofErr w:type="spellStart"/>
            <w:r w:rsidRPr="00183415">
              <w:rPr>
                <w:rFonts w:ascii="Arial" w:hAnsi="Arial" w:cs="Arial"/>
                <w:b/>
                <w:sz w:val="20"/>
                <w:szCs w:val="20"/>
              </w:rPr>
              <w:t>Topics</w:t>
            </w:r>
            <w:proofErr w:type="spellEnd"/>
          </w:p>
        </w:tc>
        <w:tc>
          <w:tcPr>
            <w:tcW w:w="2340" w:type="dxa"/>
            <w:gridSpan w:val="5"/>
            <w:shd w:val="clear" w:color="auto" w:fill="auto"/>
          </w:tcPr>
          <w:p w14:paraId="52D43ACC" w14:textId="77777777" w:rsidR="00E67127" w:rsidRPr="00183415" w:rsidRDefault="00E67127" w:rsidP="004F1857">
            <w:pPr>
              <w:jc w:val="center"/>
              <w:rPr>
                <w:rFonts w:ascii="Arial" w:hAnsi="Arial" w:cs="Arial"/>
                <w:b/>
                <w:sz w:val="20"/>
                <w:szCs w:val="20"/>
              </w:rPr>
            </w:pPr>
            <w:proofErr w:type="spellStart"/>
            <w:r w:rsidRPr="00183415">
              <w:rPr>
                <w:rFonts w:ascii="Arial" w:hAnsi="Arial" w:cs="Arial"/>
                <w:b/>
                <w:sz w:val="20"/>
                <w:szCs w:val="20"/>
              </w:rPr>
              <w:t>Preparation</w:t>
            </w:r>
            <w:proofErr w:type="spellEnd"/>
          </w:p>
        </w:tc>
        <w:tc>
          <w:tcPr>
            <w:tcW w:w="3987" w:type="dxa"/>
            <w:gridSpan w:val="5"/>
            <w:shd w:val="clear" w:color="auto" w:fill="auto"/>
          </w:tcPr>
          <w:p w14:paraId="32E076D5" w14:textId="77777777" w:rsidR="00E67127" w:rsidRPr="00183415" w:rsidRDefault="00E67127" w:rsidP="004F1857">
            <w:pPr>
              <w:jc w:val="center"/>
              <w:rPr>
                <w:rFonts w:ascii="Arial" w:hAnsi="Arial" w:cs="Arial"/>
                <w:b/>
                <w:bCs/>
                <w:sz w:val="20"/>
                <w:szCs w:val="20"/>
              </w:rPr>
            </w:pPr>
            <w:proofErr w:type="spellStart"/>
            <w:r w:rsidRPr="00183415">
              <w:rPr>
                <w:rFonts w:ascii="Arial" w:hAnsi="Arial" w:cs="Arial"/>
                <w:b/>
                <w:bCs/>
                <w:sz w:val="20"/>
                <w:szCs w:val="20"/>
              </w:rPr>
              <w:t>TeachingMethods</w:t>
            </w:r>
            <w:proofErr w:type="spellEnd"/>
          </w:p>
        </w:tc>
      </w:tr>
      <w:tr w:rsidR="00DA7542" w:rsidRPr="00183415" w14:paraId="0380BB89" w14:textId="77777777" w:rsidTr="004F1857">
        <w:tc>
          <w:tcPr>
            <w:tcW w:w="1126" w:type="dxa"/>
            <w:shd w:val="clear" w:color="auto" w:fill="D2EAF1"/>
          </w:tcPr>
          <w:p w14:paraId="503F8C0E" w14:textId="77777777" w:rsidR="00DA7542" w:rsidRPr="00183415" w:rsidRDefault="00DA7542" w:rsidP="004F1857">
            <w:pPr>
              <w:jc w:val="center"/>
              <w:rPr>
                <w:rFonts w:ascii="Arial" w:hAnsi="Arial" w:cs="Arial"/>
                <w:b/>
                <w:bCs/>
                <w:sz w:val="20"/>
                <w:szCs w:val="20"/>
              </w:rPr>
            </w:pPr>
            <w:r w:rsidRPr="00183415">
              <w:rPr>
                <w:rFonts w:ascii="Arial" w:hAnsi="Arial" w:cs="Arial"/>
                <w:b/>
                <w:bCs/>
                <w:sz w:val="20"/>
                <w:szCs w:val="20"/>
              </w:rPr>
              <w:t>1</w:t>
            </w:r>
          </w:p>
        </w:tc>
        <w:tc>
          <w:tcPr>
            <w:tcW w:w="4313" w:type="dxa"/>
            <w:gridSpan w:val="11"/>
            <w:shd w:val="clear" w:color="auto" w:fill="D2EAF1"/>
          </w:tcPr>
          <w:p w14:paraId="1CF31F2D" w14:textId="77777777" w:rsidR="00DA7542" w:rsidRDefault="00DA7542" w:rsidP="004F1857">
            <w:proofErr w:type="spellStart"/>
            <w:r w:rsidRPr="00AD7EE9">
              <w:t>Introduction</w:t>
            </w:r>
            <w:proofErr w:type="spellEnd"/>
            <w:r w:rsidR="00AD7EE9" w:rsidRPr="00AD7EE9">
              <w:t xml:space="preserve"> </w:t>
            </w:r>
            <w:proofErr w:type="spellStart"/>
            <w:r w:rsidR="00AD7EE9" w:rsidRPr="00AD7EE9">
              <w:t>and</w:t>
            </w:r>
            <w:proofErr w:type="spellEnd"/>
            <w:r w:rsidR="00AD7EE9" w:rsidRPr="00AD7EE9">
              <w:t xml:space="preserve"> Meeting</w:t>
            </w:r>
          </w:p>
          <w:p w14:paraId="30ECC616" w14:textId="1DA34DFA" w:rsidR="00115AA5" w:rsidRPr="00AD7EE9" w:rsidRDefault="00115AA5" w:rsidP="004F1857"/>
        </w:tc>
        <w:tc>
          <w:tcPr>
            <w:tcW w:w="2340" w:type="dxa"/>
            <w:gridSpan w:val="5"/>
            <w:shd w:val="clear" w:color="auto" w:fill="D2EAF1"/>
          </w:tcPr>
          <w:p w14:paraId="0677FB09" w14:textId="77777777" w:rsidR="00DA7542" w:rsidRDefault="001652FF" w:rsidP="004F1857">
            <w:pPr>
              <w:jc w:val="center"/>
              <w:rPr>
                <w:rFonts w:ascii="Arial" w:hAnsi="Arial" w:cs="Arial"/>
                <w:sz w:val="20"/>
                <w:szCs w:val="20"/>
                <w:lang w:val="en-US"/>
              </w:rPr>
            </w:pPr>
            <w:r>
              <w:rPr>
                <w:rFonts w:ascii="Arial" w:hAnsi="Arial" w:cs="Arial"/>
                <w:sz w:val="20"/>
                <w:szCs w:val="20"/>
                <w:lang w:val="en-US"/>
              </w:rPr>
              <w:t>By Lecturers</w:t>
            </w:r>
          </w:p>
          <w:p w14:paraId="43E62EDC" w14:textId="77777777" w:rsidR="001B4D78" w:rsidRPr="007447F2" w:rsidRDefault="001B4D78" w:rsidP="004F1857">
            <w:pPr>
              <w:jc w:val="center"/>
              <w:rPr>
                <w:rFonts w:ascii="Arial" w:hAnsi="Arial" w:cs="Arial"/>
                <w:sz w:val="20"/>
                <w:szCs w:val="20"/>
                <w:lang w:val="en-US"/>
              </w:rPr>
            </w:pPr>
          </w:p>
          <w:p w14:paraId="70A0764D" w14:textId="77777777" w:rsidR="00DA7542" w:rsidRPr="007447F2" w:rsidRDefault="00DA7542" w:rsidP="004F1857">
            <w:pPr>
              <w:jc w:val="center"/>
              <w:rPr>
                <w:rFonts w:ascii="Arial" w:hAnsi="Arial" w:cs="Arial"/>
                <w:sz w:val="20"/>
                <w:szCs w:val="20"/>
                <w:lang w:val="en-US"/>
              </w:rPr>
            </w:pPr>
          </w:p>
        </w:tc>
        <w:tc>
          <w:tcPr>
            <w:tcW w:w="3987" w:type="dxa"/>
            <w:gridSpan w:val="5"/>
            <w:shd w:val="clear" w:color="auto" w:fill="D2EAF1"/>
          </w:tcPr>
          <w:p w14:paraId="56E753A5" w14:textId="77777777" w:rsidR="00DA7542" w:rsidRPr="00FF795B" w:rsidRDefault="00DB434C" w:rsidP="004F1857">
            <w:pPr>
              <w:jc w:val="center"/>
              <w:rPr>
                <w:rFonts w:ascii="Arial" w:hAnsi="Arial" w:cs="Arial"/>
                <w:b/>
                <w:sz w:val="20"/>
                <w:szCs w:val="20"/>
                <w:lang w:val="en-US"/>
              </w:rPr>
            </w:pPr>
            <w:r w:rsidRPr="00862F72">
              <w:rPr>
                <w:rFonts w:ascii="Arial" w:hAnsi="Arial" w:cs="Arial"/>
                <w:b/>
                <w:sz w:val="20"/>
                <w:szCs w:val="20"/>
                <w:lang w:val="en-US"/>
              </w:rPr>
              <w:t>In World</w:t>
            </w:r>
          </w:p>
        </w:tc>
      </w:tr>
      <w:tr w:rsidR="00DA7542" w:rsidRPr="00183415" w14:paraId="1AEDA432" w14:textId="77777777" w:rsidTr="004F1857">
        <w:tc>
          <w:tcPr>
            <w:tcW w:w="1126" w:type="dxa"/>
            <w:shd w:val="clear" w:color="auto" w:fill="auto"/>
          </w:tcPr>
          <w:p w14:paraId="7CA71B08" w14:textId="77777777" w:rsidR="00DA7542" w:rsidRPr="00183415" w:rsidRDefault="00DA7542" w:rsidP="004F1857">
            <w:pPr>
              <w:jc w:val="center"/>
              <w:rPr>
                <w:rFonts w:ascii="Arial" w:hAnsi="Arial" w:cs="Arial"/>
                <w:b/>
                <w:bCs/>
                <w:sz w:val="20"/>
                <w:szCs w:val="20"/>
              </w:rPr>
            </w:pPr>
            <w:r w:rsidRPr="00183415">
              <w:rPr>
                <w:rFonts w:ascii="Arial" w:hAnsi="Arial" w:cs="Arial"/>
                <w:b/>
                <w:bCs/>
                <w:sz w:val="20"/>
                <w:szCs w:val="20"/>
              </w:rPr>
              <w:t>2</w:t>
            </w:r>
          </w:p>
        </w:tc>
        <w:tc>
          <w:tcPr>
            <w:tcW w:w="4313" w:type="dxa"/>
            <w:gridSpan w:val="11"/>
            <w:shd w:val="clear" w:color="auto" w:fill="D2EAF1"/>
          </w:tcPr>
          <w:p w14:paraId="55A692D3" w14:textId="77777777" w:rsidR="00DA7542" w:rsidRDefault="001D6D3F" w:rsidP="004F1857">
            <w:pPr>
              <w:rPr>
                <w:lang w:val="en-US"/>
              </w:rPr>
            </w:pPr>
            <w:r>
              <w:rPr>
                <w:lang w:val="en-US"/>
              </w:rPr>
              <w:t>Introduction Virtual Worlds</w:t>
            </w:r>
            <w:r w:rsidR="00034284">
              <w:rPr>
                <w:lang w:val="en-US"/>
              </w:rPr>
              <w:t>, How to create an avatar and basic interface</w:t>
            </w:r>
          </w:p>
          <w:p w14:paraId="31C4FED0" w14:textId="5EF950F2" w:rsidR="00115AA5" w:rsidRPr="001652FF" w:rsidRDefault="00115AA5" w:rsidP="004F1857">
            <w:pPr>
              <w:rPr>
                <w:lang w:val="en-US"/>
              </w:rPr>
            </w:pPr>
            <w:r>
              <w:rPr>
                <w:lang w:val="en-US"/>
              </w:rPr>
              <w:t>Creating Website Blogs</w:t>
            </w:r>
          </w:p>
        </w:tc>
        <w:tc>
          <w:tcPr>
            <w:tcW w:w="2340" w:type="dxa"/>
            <w:gridSpan w:val="5"/>
            <w:shd w:val="clear" w:color="auto" w:fill="auto"/>
          </w:tcPr>
          <w:p w14:paraId="6D70439B" w14:textId="77777777" w:rsidR="00DA7542" w:rsidRDefault="00DA7542" w:rsidP="004F1857">
            <w:pPr>
              <w:rPr>
                <w:rFonts w:ascii="Arial" w:hAnsi="Arial" w:cs="Arial"/>
                <w:sz w:val="20"/>
                <w:szCs w:val="20"/>
                <w:lang w:val="en-US"/>
              </w:rPr>
            </w:pPr>
          </w:p>
          <w:p w14:paraId="06DE8D8B" w14:textId="77777777" w:rsidR="00803A59" w:rsidRDefault="00803A59" w:rsidP="004F1857">
            <w:pPr>
              <w:jc w:val="center"/>
              <w:rPr>
                <w:rFonts w:ascii="Arial" w:hAnsi="Arial" w:cs="Arial"/>
                <w:sz w:val="20"/>
                <w:szCs w:val="20"/>
                <w:lang w:val="en-US"/>
              </w:rPr>
            </w:pPr>
            <w:r>
              <w:rPr>
                <w:rFonts w:ascii="Arial" w:hAnsi="Arial" w:cs="Arial"/>
                <w:sz w:val="20"/>
                <w:szCs w:val="20"/>
                <w:lang w:val="en-US"/>
              </w:rPr>
              <w:t>By Lecturer</w:t>
            </w:r>
            <w:r w:rsidR="001652FF">
              <w:rPr>
                <w:rFonts w:ascii="Arial" w:hAnsi="Arial" w:cs="Arial"/>
                <w:sz w:val="20"/>
                <w:szCs w:val="20"/>
                <w:lang w:val="en-US"/>
              </w:rPr>
              <w:t>s</w:t>
            </w:r>
          </w:p>
          <w:p w14:paraId="22E8C745" w14:textId="77777777" w:rsidR="001652FF" w:rsidRPr="007447F2" w:rsidRDefault="001652FF" w:rsidP="004F1857">
            <w:pPr>
              <w:jc w:val="center"/>
              <w:rPr>
                <w:rFonts w:ascii="Arial" w:hAnsi="Arial" w:cs="Arial"/>
                <w:sz w:val="20"/>
                <w:szCs w:val="20"/>
                <w:lang w:val="en-US"/>
              </w:rPr>
            </w:pPr>
          </w:p>
        </w:tc>
        <w:tc>
          <w:tcPr>
            <w:tcW w:w="3987" w:type="dxa"/>
            <w:gridSpan w:val="5"/>
            <w:shd w:val="clear" w:color="auto" w:fill="auto"/>
          </w:tcPr>
          <w:p w14:paraId="57315744" w14:textId="77777777" w:rsidR="00DA7542" w:rsidRPr="00FF795B" w:rsidRDefault="00DA7542" w:rsidP="00DB434C">
            <w:pPr>
              <w:jc w:val="center"/>
              <w:rPr>
                <w:rFonts w:ascii="Arial" w:hAnsi="Arial" w:cs="Arial"/>
                <w:b/>
                <w:sz w:val="20"/>
                <w:szCs w:val="20"/>
                <w:lang w:val="en-US"/>
              </w:rPr>
            </w:pPr>
            <w:r w:rsidRPr="00FF795B">
              <w:rPr>
                <w:rFonts w:ascii="Arial" w:hAnsi="Arial" w:cs="Arial"/>
                <w:b/>
                <w:sz w:val="20"/>
                <w:szCs w:val="20"/>
                <w:lang w:val="en-US"/>
              </w:rPr>
              <w:t xml:space="preserve"> </w:t>
            </w:r>
            <w:r w:rsidR="00DB434C" w:rsidRPr="00862F72">
              <w:rPr>
                <w:rFonts w:ascii="Arial" w:hAnsi="Arial" w:cs="Arial"/>
                <w:b/>
                <w:sz w:val="20"/>
                <w:szCs w:val="20"/>
                <w:lang w:val="en-US"/>
              </w:rPr>
              <w:t xml:space="preserve"> In World</w:t>
            </w:r>
          </w:p>
        </w:tc>
      </w:tr>
      <w:tr w:rsidR="00DA7542" w:rsidRPr="00183415" w14:paraId="014AA00B" w14:textId="77777777" w:rsidTr="004F1857">
        <w:tc>
          <w:tcPr>
            <w:tcW w:w="1126" w:type="dxa"/>
            <w:shd w:val="clear" w:color="auto" w:fill="D2EAF1"/>
          </w:tcPr>
          <w:p w14:paraId="29C0D97F" w14:textId="77777777" w:rsidR="00DA7542" w:rsidRPr="00183415" w:rsidRDefault="00DA7542" w:rsidP="004F1857">
            <w:pPr>
              <w:jc w:val="center"/>
              <w:rPr>
                <w:rFonts w:ascii="Arial" w:hAnsi="Arial" w:cs="Arial"/>
                <w:b/>
                <w:bCs/>
                <w:sz w:val="20"/>
                <w:szCs w:val="20"/>
              </w:rPr>
            </w:pPr>
            <w:r w:rsidRPr="00183415">
              <w:rPr>
                <w:rFonts w:ascii="Arial" w:hAnsi="Arial" w:cs="Arial"/>
                <w:b/>
                <w:bCs/>
                <w:sz w:val="20"/>
                <w:szCs w:val="20"/>
              </w:rPr>
              <w:t>3</w:t>
            </w:r>
          </w:p>
        </w:tc>
        <w:tc>
          <w:tcPr>
            <w:tcW w:w="4313" w:type="dxa"/>
            <w:gridSpan w:val="11"/>
            <w:shd w:val="clear" w:color="auto" w:fill="D2EAF1"/>
          </w:tcPr>
          <w:p w14:paraId="6664B3FA" w14:textId="09291B34" w:rsidR="00DA7542" w:rsidRPr="00AD7EE9" w:rsidRDefault="00034284" w:rsidP="004F1857">
            <w:proofErr w:type="spellStart"/>
            <w:r>
              <w:t>Introduction</w:t>
            </w:r>
            <w:proofErr w:type="spellEnd"/>
            <w:r>
              <w:t xml:space="preserve"> </w:t>
            </w:r>
            <w:proofErr w:type="spellStart"/>
            <w:r>
              <w:t>to</w:t>
            </w:r>
            <w:proofErr w:type="spellEnd"/>
            <w:r>
              <w:t xml:space="preserve"> Virtual </w:t>
            </w:r>
            <w:proofErr w:type="spellStart"/>
            <w:r>
              <w:t>Worlds</w:t>
            </w:r>
            <w:proofErr w:type="spellEnd"/>
            <w:r>
              <w:t xml:space="preserve">- Basics </w:t>
            </w:r>
            <w:proofErr w:type="spellStart"/>
            <w:r>
              <w:t>terms</w:t>
            </w:r>
            <w:proofErr w:type="spellEnd"/>
            <w:r>
              <w:t xml:space="preserve"> </w:t>
            </w:r>
            <w:proofErr w:type="spellStart"/>
            <w:r>
              <w:t>and</w:t>
            </w:r>
            <w:proofErr w:type="spellEnd"/>
            <w:r>
              <w:t xml:space="preserve"> </w:t>
            </w:r>
            <w:proofErr w:type="spellStart"/>
            <w:r>
              <w:t>discussion</w:t>
            </w:r>
            <w:proofErr w:type="spellEnd"/>
            <w:r>
              <w:t xml:space="preserve"> </w:t>
            </w:r>
            <w:proofErr w:type="spellStart"/>
            <w:r>
              <w:t>current</w:t>
            </w:r>
            <w:proofErr w:type="spellEnd"/>
            <w:r>
              <w:t xml:space="preserve"> </w:t>
            </w:r>
            <w:proofErr w:type="spellStart"/>
            <w:r>
              <w:t>issues</w:t>
            </w:r>
            <w:proofErr w:type="spellEnd"/>
            <w:r>
              <w:t xml:space="preserve"> </w:t>
            </w:r>
            <w:proofErr w:type="spellStart"/>
            <w:r>
              <w:t>and</w:t>
            </w:r>
            <w:proofErr w:type="spellEnd"/>
            <w:r>
              <w:t xml:space="preserve"> </w:t>
            </w:r>
            <w:proofErr w:type="spellStart"/>
            <w:r>
              <w:t>oppurt</w:t>
            </w:r>
            <w:r w:rsidR="00C77DD5">
              <w:t>u</w:t>
            </w:r>
            <w:r>
              <w:t>nities</w:t>
            </w:r>
            <w:proofErr w:type="spellEnd"/>
            <w:r>
              <w:t xml:space="preserve"> </w:t>
            </w:r>
            <w:proofErr w:type="spellStart"/>
            <w:r>
              <w:t>with</w:t>
            </w:r>
            <w:proofErr w:type="spellEnd"/>
            <w:r>
              <w:t xml:space="preserve"> </w:t>
            </w:r>
            <w:proofErr w:type="spellStart"/>
            <w:r>
              <w:t>virtual</w:t>
            </w:r>
            <w:proofErr w:type="spellEnd"/>
            <w:r>
              <w:t xml:space="preserve"> </w:t>
            </w:r>
            <w:proofErr w:type="spellStart"/>
            <w:r>
              <w:t>world</w:t>
            </w:r>
            <w:proofErr w:type="spellEnd"/>
          </w:p>
        </w:tc>
        <w:tc>
          <w:tcPr>
            <w:tcW w:w="2340" w:type="dxa"/>
            <w:gridSpan w:val="5"/>
            <w:shd w:val="clear" w:color="auto" w:fill="D2EAF1"/>
          </w:tcPr>
          <w:p w14:paraId="40596BAA" w14:textId="77777777" w:rsidR="00DA7542" w:rsidRDefault="00FF795B" w:rsidP="004F1857">
            <w:pPr>
              <w:jc w:val="center"/>
              <w:rPr>
                <w:rFonts w:ascii="Arial" w:hAnsi="Arial" w:cs="Arial"/>
                <w:sz w:val="20"/>
                <w:szCs w:val="20"/>
                <w:lang w:val="en-US"/>
              </w:rPr>
            </w:pPr>
            <w:r>
              <w:rPr>
                <w:rFonts w:ascii="Arial" w:hAnsi="Arial" w:cs="Arial"/>
                <w:sz w:val="20"/>
                <w:szCs w:val="20"/>
                <w:lang w:val="en-US"/>
              </w:rPr>
              <w:t>By Lecturer</w:t>
            </w:r>
            <w:r w:rsidR="001652FF">
              <w:rPr>
                <w:rFonts w:ascii="Arial" w:hAnsi="Arial" w:cs="Arial"/>
                <w:sz w:val="20"/>
                <w:szCs w:val="20"/>
                <w:lang w:val="en-US"/>
              </w:rPr>
              <w:t>s</w:t>
            </w:r>
          </w:p>
          <w:p w14:paraId="41843D89" w14:textId="77777777" w:rsidR="00034284" w:rsidRPr="007447F2" w:rsidRDefault="00034284" w:rsidP="004F1857">
            <w:pPr>
              <w:jc w:val="center"/>
              <w:rPr>
                <w:rFonts w:ascii="Arial" w:hAnsi="Arial" w:cs="Arial"/>
                <w:sz w:val="20"/>
                <w:szCs w:val="20"/>
                <w:lang w:val="en-US"/>
              </w:rPr>
            </w:pPr>
            <w:r>
              <w:rPr>
                <w:rFonts w:ascii="Arial" w:hAnsi="Arial" w:cs="Arial"/>
                <w:sz w:val="20"/>
                <w:szCs w:val="20"/>
                <w:lang w:val="en-US"/>
              </w:rPr>
              <w:t>(Flipped class, reading paper)</w:t>
            </w:r>
          </w:p>
        </w:tc>
        <w:tc>
          <w:tcPr>
            <w:tcW w:w="3987" w:type="dxa"/>
            <w:gridSpan w:val="5"/>
            <w:shd w:val="clear" w:color="auto" w:fill="D2EAF1"/>
          </w:tcPr>
          <w:p w14:paraId="09399660" w14:textId="77777777" w:rsidR="00DA7542" w:rsidRPr="007447F2" w:rsidRDefault="00DB434C" w:rsidP="004F1857">
            <w:pPr>
              <w:jc w:val="center"/>
              <w:rPr>
                <w:rFonts w:ascii="Arial" w:hAnsi="Arial" w:cs="Arial"/>
                <w:b/>
                <w:sz w:val="20"/>
                <w:szCs w:val="20"/>
                <w:lang w:val="en-US"/>
              </w:rPr>
            </w:pPr>
            <w:r w:rsidRPr="00862F72">
              <w:rPr>
                <w:rFonts w:ascii="Arial" w:hAnsi="Arial" w:cs="Arial"/>
                <w:b/>
                <w:sz w:val="20"/>
                <w:szCs w:val="20"/>
                <w:lang w:val="en-US"/>
              </w:rPr>
              <w:t>In World</w:t>
            </w:r>
          </w:p>
        </w:tc>
      </w:tr>
      <w:tr w:rsidR="006E227F" w:rsidRPr="00183415" w14:paraId="6A4DD437" w14:textId="77777777" w:rsidTr="004F1857">
        <w:tc>
          <w:tcPr>
            <w:tcW w:w="1126" w:type="dxa"/>
            <w:shd w:val="clear" w:color="auto" w:fill="auto"/>
          </w:tcPr>
          <w:p w14:paraId="26EA7E32" w14:textId="77777777" w:rsidR="006E227F" w:rsidRPr="00183415" w:rsidRDefault="006E227F" w:rsidP="004F1857">
            <w:pPr>
              <w:jc w:val="center"/>
              <w:rPr>
                <w:rFonts w:ascii="Arial" w:hAnsi="Arial" w:cs="Arial"/>
                <w:b/>
                <w:bCs/>
                <w:sz w:val="20"/>
                <w:szCs w:val="20"/>
              </w:rPr>
            </w:pPr>
            <w:r w:rsidRPr="00183415">
              <w:rPr>
                <w:rFonts w:ascii="Arial" w:hAnsi="Arial" w:cs="Arial"/>
                <w:b/>
                <w:bCs/>
                <w:sz w:val="20"/>
                <w:szCs w:val="20"/>
              </w:rPr>
              <w:t>4</w:t>
            </w:r>
          </w:p>
        </w:tc>
        <w:tc>
          <w:tcPr>
            <w:tcW w:w="4313" w:type="dxa"/>
            <w:gridSpan w:val="11"/>
            <w:shd w:val="clear" w:color="auto" w:fill="D2EAF1"/>
          </w:tcPr>
          <w:p w14:paraId="0CF8007C" w14:textId="77777777" w:rsidR="006E227F" w:rsidRPr="00AD7EE9" w:rsidRDefault="00FF795B" w:rsidP="004F1857">
            <w:r>
              <w:t xml:space="preserve">Virtual </w:t>
            </w:r>
            <w:proofErr w:type="spellStart"/>
            <w:r>
              <w:t>session</w:t>
            </w:r>
            <w:proofErr w:type="spellEnd"/>
            <w:r>
              <w:t xml:space="preserve"> </w:t>
            </w:r>
            <w:proofErr w:type="spellStart"/>
            <w:r>
              <w:t>and</w:t>
            </w:r>
            <w:proofErr w:type="spellEnd"/>
            <w:r>
              <w:t xml:space="preserve"> </w:t>
            </w:r>
            <w:proofErr w:type="spellStart"/>
            <w:r>
              <w:t>adaptation</w:t>
            </w:r>
            <w:proofErr w:type="spellEnd"/>
            <w:r>
              <w:t xml:space="preserve"> </w:t>
            </w:r>
            <w:proofErr w:type="spellStart"/>
            <w:r>
              <w:t>to</w:t>
            </w:r>
            <w:proofErr w:type="spellEnd"/>
            <w:r>
              <w:t xml:space="preserve"> </w:t>
            </w:r>
            <w:proofErr w:type="spellStart"/>
            <w:r>
              <w:t>virtual</w:t>
            </w:r>
            <w:proofErr w:type="spellEnd"/>
            <w:r>
              <w:t xml:space="preserve"> </w:t>
            </w:r>
            <w:proofErr w:type="spellStart"/>
            <w:r>
              <w:t>Campus</w:t>
            </w:r>
            <w:proofErr w:type="spellEnd"/>
            <w:r w:rsidR="00034284">
              <w:t xml:space="preserve"> </w:t>
            </w:r>
            <w:proofErr w:type="spellStart"/>
            <w:r w:rsidR="00034284">
              <w:t>and</w:t>
            </w:r>
            <w:proofErr w:type="spellEnd"/>
            <w:r w:rsidR="00034284">
              <w:t xml:space="preserve"> </w:t>
            </w:r>
            <w:proofErr w:type="spellStart"/>
            <w:r w:rsidR="00034284">
              <w:t>team</w:t>
            </w:r>
            <w:proofErr w:type="spellEnd"/>
            <w:r w:rsidR="00034284">
              <w:t xml:space="preserve"> </w:t>
            </w:r>
            <w:proofErr w:type="spellStart"/>
            <w:r w:rsidR="00034284">
              <w:t>up</w:t>
            </w:r>
            <w:proofErr w:type="spellEnd"/>
            <w:r w:rsidR="00034284">
              <w:t xml:space="preserve"> test</w:t>
            </w:r>
          </w:p>
        </w:tc>
        <w:tc>
          <w:tcPr>
            <w:tcW w:w="2340" w:type="dxa"/>
            <w:gridSpan w:val="5"/>
            <w:shd w:val="clear" w:color="auto" w:fill="auto"/>
          </w:tcPr>
          <w:p w14:paraId="21375C7E" w14:textId="77777777" w:rsidR="00034284" w:rsidRDefault="00034284" w:rsidP="00034284">
            <w:pPr>
              <w:jc w:val="center"/>
              <w:rPr>
                <w:rFonts w:ascii="Arial" w:hAnsi="Arial" w:cs="Arial"/>
                <w:sz w:val="20"/>
                <w:szCs w:val="20"/>
                <w:lang w:val="en-US"/>
              </w:rPr>
            </w:pPr>
            <w:r>
              <w:rPr>
                <w:rFonts w:ascii="Arial" w:hAnsi="Arial" w:cs="Arial"/>
                <w:sz w:val="20"/>
                <w:szCs w:val="20"/>
                <w:lang w:val="en-US"/>
              </w:rPr>
              <w:t>By Lecturers</w:t>
            </w:r>
          </w:p>
          <w:p w14:paraId="63E41BE2" w14:textId="77777777" w:rsidR="006E227F" w:rsidRPr="007447F2" w:rsidRDefault="006E227F" w:rsidP="004F1857">
            <w:pPr>
              <w:jc w:val="center"/>
              <w:rPr>
                <w:rFonts w:ascii="Arial" w:hAnsi="Arial" w:cs="Arial"/>
                <w:sz w:val="20"/>
                <w:szCs w:val="20"/>
                <w:lang w:val="en-US"/>
              </w:rPr>
            </w:pPr>
          </w:p>
        </w:tc>
        <w:tc>
          <w:tcPr>
            <w:tcW w:w="3987" w:type="dxa"/>
            <w:gridSpan w:val="5"/>
            <w:shd w:val="clear" w:color="auto" w:fill="auto"/>
          </w:tcPr>
          <w:p w14:paraId="410EA7F2" w14:textId="77777777" w:rsidR="006E227F" w:rsidRPr="007447F2" w:rsidRDefault="00DB434C" w:rsidP="004F1857">
            <w:pPr>
              <w:jc w:val="center"/>
              <w:rPr>
                <w:rFonts w:ascii="Arial" w:hAnsi="Arial" w:cs="Arial"/>
                <w:b/>
                <w:sz w:val="20"/>
                <w:szCs w:val="20"/>
                <w:lang w:val="en-US"/>
              </w:rPr>
            </w:pPr>
            <w:r w:rsidRPr="00862F72">
              <w:rPr>
                <w:rFonts w:ascii="Arial" w:hAnsi="Arial" w:cs="Arial"/>
                <w:b/>
                <w:sz w:val="20"/>
                <w:szCs w:val="20"/>
                <w:lang w:val="en-US"/>
              </w:rPr>
              <w:t>In World</w:t>
            </w:r>
          </w:p>
        </w:tc>
      </w:tr>
      <w:tr w:rsidR="006E227F" w:rsidRPr="008048FF" w14:paraId="68344AB9" w14:textId="77777777" w:rsidTr="0022405C">
        <w:trPr>
          <w:trHeight w:val="311"/>
        </w:trPr>
        <w:tc>
          <w:tcPr>
            <w:tcW w:w="1126" w:type="dxa"/>
            <w:shd w:val="clear" w:color="auto" w:fill="D2EAF1"/>
          </w:tcPr>
          <w:p w14:paraId="46D33200" w14:textId="77777777" w:rsidR="006E227F" w:rsidRPr="00183415" w:rsidRDefault="006E227F" w:rsidP="004F1857">
            <w:pPr>
              <w:jc w:val="center"/>
              <w:rPr>
                <w:rFonts w:ascii="Arial" w:hAnsi="Arial" w:cs="Arial"/>
                <w:b/>
                <w:bCs/>
                <w:sz w:val="20"/>
                <w:szCs w:val="20"/>
              </w:rPr>
            </w:pPr>
            <w:r w:rsidRPr="00183415">
              <w:rPr>
                <w:rFonts w:ascii="Arial" w:hAnsi="Arial" w:cs="Arial"/>
                <w:b/>
                <w:bCs/>
                <w:sz w:val="20"/>
                <w:szCs w:val="20"/>
              </w:rPr>
              <w:t>5</w:t>
            </w:r>
          </w:p>
        </w:tc>
        <w:tc>
          <w:tcPr>
            <w:tcW w:w="4313" w:type="dxa"/>
            <w:gridSpan w:val="11"/>
            <w:shd w:val="clear" w:color="auto" w:fill="D2EAF1"/>
          </w:tcPr>
          <w:p w14:paraId="2F31F2AF" w14:textId="77777777" w:rsidR="006E227F" w:rsidRPr="00AD7EE9" w:rsidRDefault="00862F72" w:rsidP="004F1857">
            <w:r>
              <w:t xml:space="preserve">Team </w:t>
            </w:r>
            <w:proofErr w:type="spellStart"/>
            <w:r>
              <w:t>Building</w:t>
            </w:r>
            <w:proofErr w:type="spellEnd"/>
            <w:r>
              <w:t xml:space="preserve"> Activity </w:t>
            </w:r>
            <w:r w:rsidR="009911A1">
              <w:t xml:space="preserve">(Object </w:t>
            </w:r>
            <w:proofErr w:type="spellStart"/>
            <w:r w:rsidR="009911A1">
              <w:t>Hunt</w:t>
            </w:r>
            <w:proofErr w:type="spellEnd"/>
            <w:r w:rsidR="009911A1">
              <w:t xml:space="preserve"> &amp; Puzzle </w:t>
            </w:r>
            <w:proofErr w:type="spellStart"/>
            <w:r w:rsidR="009911A1">
              <w:t>solving</w:t>
            </w:r>
            <w:proofErr w:type="spellEnd"/>
            <w:r w:rsidR="009911A1">
              <w:t xml:space="preserve"> in a Sim)</w:t>
            </w:r>
          </w:p>
        </w:tc>
        <w:tc>
          <w:tcPr>
            <w:tcW w:w="2340" w:type="dxa"/>
            <w:gridSpan w:val="5"/>
            <w:shd w:val="clear" w:color="auto" w:fill="D2EAF1"/>
          </w:tcPr>
          <w:p w14:paraId="2A37DE65" w14:textId="77777777" w:rsidR="006E227F" w:rsidRDefault="00862F72" w:rsidP="004F1857">
            <w:pPr>
              <w:jc w:val="center"/>
              <w:rPr>
                <w:rFonts w:ascii="Arial" w:hAnsi="Arial" w:cs="Arial"/>
                <w:sz w:val="20"/>
                <w:szCs w:val="20"/>
                <w:lang w:val="en-US"/>
              </w:rPr>
            </w:pPr>
            <w:r>
              <w:rPr>
                <w:rFonts w:ascii="Arial" w:hAnsi="Arial" w:cs="Arial"/>
                <w:sz w:val="20"/>
                <w:szCs w:val="20"/>
                <w:lang w:val="en-US"/>
              </w:rPr>
              <w:t>By Avatars</w:t>
            </w:r>
          </w:p>
          <w:p w14:paraId="3C5B92B9" w14:textId="77777777" w:rsidR="00993F22" w:rsidRPr="007447F2" w:rsidRDefault="00993F22" w:rsidP="004F1857">
            <w:pPr>
              <w:jc w:val="center"/>
              <w:rPr>
                <w:rFonts w:ascii="Arial" w:hAnsi="Arial" w:cs="Arial"/>
                <w:sz w:val="20"/>
                <w:szCs w:val="20"/>
                <w:lang w:val="en-US"/>
              </w:rPr>
            </w:pPr>
            <w:r>
              <w:rPr>
                <w:rFonts w:ascii="Arial" w:hAnsi="Arial" w:cs="Arial"/>
                <w:sz w:val="20"/>
                <w:szCs w:val="20"/>
                <w:lang w:val="en-US"/>
              </w:rPr>
              <w:t xml:space="preserve">(Scavenger </w:t>
            </w:r>
            <w:proofErr w:type="spellStart"/>
            <w:r>
              <w:rPr>
                <w:rFonts w:ascii="Arial" w:hAnsi="Arial" w:cs="Arial"/>
                <w:sz w:val="20"/>
                <w:szCs w:val="20"/>
                <w:lang w:val="en-US"/>
              </w:rPr>
              <w:t>Hunt&amp;Padlet</w:t>
            </w:r>
            <w:proofErr w:type="spellEnd"/>
            <w:r>
              <w:rPr>
                <w:rFonts w:ascii="Arial" w:hAnsi="Arial" w:cs="Arial"/>
                <w:sz w:val="20"/>
                <w:szCs w:val="20"/>
                <w:lang w:val="en-US"/>
              </w:rPr>
              <w:t>)</w:t>
            </w:r>
          </w:p>
        </w:tc>
        <w:tc>
          <w:tcPr>
            <w:tcW w:w="3987" w:type="dxa"/>
            <w:gridSpan w:val="5"/>
            <w:shd w:val="clear" w:color="auto" w:fill="D2EAF1"/>
          </w:tcPr>
          <w:p w14:paraId="2018885E" w14:textId="77777777" w:rsidR="006E227F" w:rsidRPr="00862F72" w:rsidRDefault="00DB434C" w:rsidP="004F1857">
            <w:pPr>
              <w:jc w:val="center"/>
              <w:rPr>
                <w:rFonts w:ascii="Arial" w:hAnsi="Arial" w:cs="Arial"/>
                <w:b/>
                <w:sz w:val="20"/>
                <w:szCs w:val="20"/>
                <w:lang w:val="en-US"/>
              </w:rPr>
            </w:pPr>
            <w:r w:rsidRPr="00862F72">
              <w:rPr>
                <w:rFonts w:ascii="Arial" w:hAnsi="Arial" w:cs="Arial"/>
                <w:b/>
                <w:sz w:val="20"/>
                <w:szCs w:val="20"/>
                <w:lang w:val="en-US"/>
              </w:rPr>
              <w:t>In World</w:t>
            </w:r>
          </w:p>
        </w:tc>
      </w:tr>
      <w:tr w:rsidR="0022405C" w:rsidRPr="00183415" w14:paraId="1985549E" w14:textId="77777777" w:rsidTr="0022405C">
        <w:tc>
          <w:tcPr>
            <w:tcW w:w="1126" w:type="dxa"/>
            <w:shd w:val="clear" w:color="auto" w:fill="auto"/>
          </w:tcPr>
          <w:p w14:paraId="39238D79"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6</w:t>
            </w:r>
          </w:p>
        </w:tc>
        <w:tc>
          <w:tcPr>
            <w:tcW w:w="4313" w:type="dxa"/>
            <w:gridSpan w:val="11"/>
            <w:shd w:val="clear" w:color="auto" w:fill="D2EAF1"/>
          </w:tcPr>
          <w:p w14:paraId="23F734DF" w14:textId="77777777" w:rsidR="0022405C" w:rsidRPr="00021F57" w:rsidRDefault="0022405C" w:rsidP="0022405C">
            <w:proofErr w:type="spellStart"/>
            <w:r w:rsidRPr="00021F57">
              <w:t>Exploring</w:t>
            </w:r>
            <w:proofErr w:type="spellEnd"/>
            <w:r w:rsidRPr="00021F57">
              <w:t xml:space="preserve"> Virtual </w:t>
            </w:r>
            <w:proofErr w:type="spellStart"/>
            <w:r w:rsidRPr="00021F57">
              <w:t>Businesses</w:t>
            </w:r>
            <w:proofErr w:type="spellEnd"/>
          </w:p>
        </w:tc>
        <w:tc>
          <w:tcPr>
            <w:tcW w:w="2340" w:type="dxa"/>
            <w:gridSpan w:val="5"/>
            <w:shd w:val="clear" w:color="auto" w:fill="FFFFFF" w:themeFill="background1"/>
          </w:tcPr>
          <w:p w14:paraId="5DB427A7" w14:textId="77777777" w:rsidR="0022405C" w:rsidRPr="00021F57" w:rsidRDefault="0022405C" w:rsidP="0022405C">
            <w:pPr>
              <w:jc w:val="center"/>
              <w:rPr>
                <w:rFonts w:ascii="Arial" w:hAnsi="Arial" w:cs="Arial"/>
                <w:sz w:val="20"/>
                <w:szCs w:val="20"/>
                <w:lang w:val="en-US"/>
              </w:rPr>
            </w:pPr>
            <w:r w:rsidRPr="00021F57">
              <w:rPr>
                <w:rFonts w:ascii="Arial" w:hAnsi="Arial" w:cs="Arial"/>
                <w:sz w:val="20"/>
                <w:szCs w:val="20"/>
                <w:lang w:val="en-US"/>
              </w:rPr>
              <w:t>By Avatars</w:t>
            </w:r>
          </w:p>
          <w:p w14:paraId="636206EF" w14:textId="77777777" w:rsidR="0022405C" w:rsidRPr="00021F57" w:rsidRDefault="0022405C" w:rsidP="0022405C">
            <w:pPr>
              <w:jc w:val="center"/>
              <w:rPr>
                <w:rFonts w:ascii="Arial" w:hAnsi="Arial" w:cs="Arial"/>
                <w:sz w:val="20"/>
                <w:szCs w:val="20"/>
                <w:lang w:val="en-US"/>
              </w:rPr>
            </w:pPr>
            <w:r w:rsidRPr="00021F57">
              <w:rPr>
                <w:rFonts w:ascii="Arial" w:hAnsi="Arial" w:cs="Arial"/>
                <w:sz w:val="20"/>
                <w:szCs w:val="20"/>
                <w:lang w:val="en-US"/>
              </w:rPr>
              <w:t>(Voluntary virtual business owners will be invited to campus)</w:t>
            </w:r>
          </w:p>
        </w:tc>
        <w:tc>
          <w:tcPr>
            <w:tcW w:w="3987" w:type="dxa"/>
            <w:gridSpan w:val="5"/>
            <w:shd w:val="clear" w:color="auto" w:fill="FFFFFF" w:themeFill="background1"/>
          </w:tcPr>
          <w:p w14:paraId="42B0F3CA" w14:textId="77777777" w:rsidR="0022405C" w:rsidRPr="003F4EA4" w:rsidRDefault="00DB434C" w:rsidP="0022405C">
            <w:pPr>
              <w:jc w:val="center"/>
              <w:rPr>
                <w:rFonts w:ascii="Arial" w:hAnsi="Arial" w:cs="Arial"/>
                <w:sz w:val="20"/>
                <w:szCs w:val="20"/>
                <w:lang w:val="en-US"/>
              </w:rPr>
            </w:pPr>
            <w:r w:rsidRPr="00862F72">
              <w:rPr>
                <w:rFonts w:ascii="Arial" w:hAnsi="Arial" w:cs="Arial"/>
                <w:b/>
                <w:sz w:val="20"/>
                <w:szCs w:val="20"/>
                <w:lang w:val="en-US"/>
              </w:rPr>
              <w:t>In World</w:t>
            </w:r>
          </w:p>
        </w:tc>
      </w:tr>
      <w:tr w:rsidR="0022405C" w:rsidRPr="00183415" w14:paraId="72CC1FD6" w14:textId="77777777" w:rsidTr="0022405C">
        <w:tc>
          <w:tcPr>
            <w:tcW w:w="1126" w:type="dxa"/>
            <w:shd w:val="clear" w:color="auto" w:fill="D2EAF1"/>
          </w:tcPr>
          <w:p w14:paraId="2B0BE8C6"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7</w:t>
            </w:r>
          </w:p>
        </w:tc>
        <w:tc>
          <w:tcPr>
            <w:tcW w:w="4313" w:type="dxa"/>
            <w:gridSpan w:val="11"/>
            <w:shd w:val="clear" w:color="auto" w:fill="D2EAF1"/>
          </w:tcPr>
          <w:p w14:paraId="02EDB053" w14:textId="77777777" w:rsidR="0022405C" w:rsidRPr="00AD7EE9" w:rsidRDefault="0022405C" w:rsidP="0022405C">
            <w:proofErr w:type="spellStart"/>
            <w:r>
              <w:t>Introduction</w:t>
            </w:r>
            <w:proofErr w:type="spellEnd"/>
            <w:r>
              <w:t xml:space="preserve"> of </w:t>
            </w:r>
            <w:proofErr w:type="spellStart"/>
            <w:r>
              <w:t>the</w:t>
            </w:r>
            <w:proofErr w:type="spellEnd"/>
            <w:r>
              <w:t xml:space="preserve"> Project &amp; Virtual </w:t>
            </w:r>
            <w:proofErr w:type="spellStart"/>
            <w:r>
              <w:t>Tutoring</w:t>
            </w:r>
            <w:proofErr w:type="spellEnd"/>
            <w:r>
              <w:t xml:space="preserve"> “</w:t>
            </w:r>
            <w:proofErr w:type="spellStart"/>
            <w:r>
              <w:t>Building</w:t>
            </w:r>
            <w:proofErr w:type="spellEnd"/>
            <w:r>
              <w:t>”</w:t>
            </w:r>
          </w:p>
        </w:tc>
        <w:tc>
          <w:tcPr>
            <w:tcW w:w="2340" w:type="dxa"/>
            <w:gridSpan w:val="5"/>
            <w:shd w:val="clear" w:color="auto" w:fill="D2EAF1"/>
          </w:tcPr>
          <w:p w14:paraId="7392230F" w14:textId="77777777" w:rsidR="0022405C" w:rsidRPr="007447F2" w:rsidRDefault="0022405C" w:rsidP="0022405C">
            <w:pPr>
              <w:jc w:val="center"/>
              <w:rPr>
                <w:rFonts w:ascii="Arial" w:hAnsi="Arial" w:cs="Arial"/>
                <w:sz w:val="20"/>
                <w:szCs w:val="20"/>
                <w:lang w:val="en-US"/>
              </w:rPr>
            </w:pPr>
            <w:r>
              <w:rPr>
                <w:rFonts w:ascii="Arial" w:hAnsi="Arial" w:cs="Arial"/>
                <w:sz w:val="20"/>
                <w:szCs w:val="20"/>
                <w:lang w:val="en-US"/>
              </w:rPr>
              <w:t>By In World Tutor</w:t>
            </w:r>
          </w:p>
        </w:tc>
        <w:tc>
          <w:tcPr>
            <w:tcW w:w="3987" w:type="dxa"/>
            <w:gridSpan w:val="5"/>
            <w:shd w:val="clear" w:color="auto" w:fill="D2EAF1"/>
          </w:tcPr>
          <w:p w14:paraId="4857FE85" w14:textId="77777777" w:rsidR="0022405C" w:rsidRPr="003F4EA4" w:rsidRDefault="0022405C" w:rsidP="0022405C">
            <w:pPr>
              <w:jc w:val="center"/>
              <w:rPr>
                <w:rFonts w:ascii="Arial" w:hAnsi="Arial" w:cs="Arial"/>
                <w:sz w:val="20"/>
                <w:szCs w:val="20"/>
                <w:lang w:val="en-US"/>
              </w:rPr>
            </w:pPr>
            <w:r w:rsidRPr="00862F72">
              <w:rPr>
                <w:rFonts w:ascii="Arial" w:hAnsi="Arial" w:cs="Arial"/>
                <w:b/>
                <w:sz w:val="20"/>
                <w:szCs w:val="20"/>
                <w:lang w:val="en-US"/>
              </w:rPr>
              <w:t>In World</w:t>
            </w:r>
          </w:p>
        </w:tc>
      </w:tr>
      <w:tr w:rsidR="0022405C" w:rsidRPr="000633BD" w14:paraId="0AB8BE5D" w14:textId="77777777" w:rsidTr="00E72382">
        <w:tc>
          <w:tcPr>
            <w:tcW w:w="1126" w:type="dxa"/>
            <w:shd w:val="clear" w:color="auto" w:fill="auto"/>
          </w:tcPr>
          <w:p w14:paraId="1BEE47AF"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lastRenderedPageBreak/>
              <w:t>8</w:t>
            </w:r>
          </w:p>
        </w:tc>
        <w:tc>
          <w:tcPr>
            <w:tcW w:w="4313" w:type="dxa"/>
            <w:gridSpan w:val="11"/>
            <w:shd w:val="clear" w:color="auto" w:fill="D2EAF1"/>
          </w:tcPr>
          <w:p w14:paraId="1F40D0A1" w14:textId="77777777" w:rsidR="0022405C" w:rsidRPr="00AD7EE9" w:rsidRDefault="0022405C" w:rsidP="0022405C">
            <w:r>
              <w:t xml:space="preserve">Virtual </w:t>
            </w:r>
            <w:proofErr w:type="spellStart"/>
            <w:r>
              <w:t>Tutoring</w:t>
            </w:r>
            <w:proofErr w:type="spellEnd"/>
            <w:r>
              <w:t xml:space="preserve"> “</w:t>
            </w:r>
            <w:proofErr w:type="spellStart"/>
            <w:r>
              <w:t>Building</w:t>
            </w:r>
            <w:proofErr w:type="spellEnd"/>
            <w:r>
              <w:t>”</w:t>
            </w:r>
          </w:p>
        </w:tc>
        <w:tc>
          <w:tcPr>
            <w:tcW w:w="2340" w:type="dxa"/>
            <w:gridSpan w:val="5"/>
            <w:shd w:val="clear" w:color="auto" w:fill="D2EAF1"/>
          </w:tcPr>
          <w:p w14:paraId="149071FB" w14:textId="77777777" w:rsidR="0022405C" w:rsidRPr="007447F2" w:rsidRDefault="0022405C" w:rsidP="0022405C">
            <w:pPr>
              <w:jc w:val="center"/>
              <w:rPr>
                <w:rFonts w:ascii="Arial" w:hAnsi="Arial" w:cs="Arial"/>
                <w:sz w:val="20"/>
                <w:szCs w:val="20"/>
                <w:lang w:val="en-US"/>
              </w:rPr>
            </w:pPr>
            <w:r>
              <w:rPr>
                <w:rFonts w:ascii="Arial" w:hAnsi="Arial" w:cs="Arial"/>
                <w:sz w:val="20"/>
                <w:szCs w:val="20"/>
                <w:lang w:val="en-US"/>
              </w:rPr>
              <w:t>By In World Tutor</w:t>
            </w:r>
          </w:p>
        </w:tc>
        <w:tc>
          <w:tcPr>
            <w:tcW w:w="3987" w:type="dxa"/>
            <w:gridSpan w:val="5"/>
            <w:shd w:val="clear" w:color="auto" w:fill="D2EAF1"/>
          </w:tcPr>
          <w:p w14:paraId="04715439" w14:textId="77777777" w:rsidR="0022405C" w:rsidRPr="007447F2" w:rsidRDefault="0022405C" w:rsidP="0022405C">
            <w:pPr>
              <w:jc w:val="center"/>
              <w:rPr>
                <w:rFonts w:ascii="Arial" w:hAnsi="Arial" w:cs="Arial"/>
                <w:b/>
                <w:sz w:val="20"/>
                <w:szCs w:val="20"/>
                <w:lang w:val="en-US"/>
              </w:rPr>
            </w:pPr>
            <w:r w:rsidRPr="00862F72">
              <w:rPr>
                <w:rFonts w:ascii="Arial" w:hAnsi="Arial" w:cs="Arial"/>
                <w:b/>
                <w:sz w:val="20"/>
                <w:szCs w:val="20"/>
                <w:lang w:val="en-US"/>
              </w:rPr>
              <w:t>In World</w:t>
            </w:r>
          </w:p>
        </w:tc>
      </w:tr>
      <w:tr w:rsidR="0022405C" w:rsidRPr="000633BD" w14:paraId="1BCED121" w14:textId="77777777" w:rsidTr="00E72382">
        <w:tc>
          <w:tcPr>
            <w:tcW w:w="1126" w:type="dxa"/>
            <w:shd w:val="clear" w:color="auto" w:fill="D2EAF1"/>
          </w:tcPr>
          <w:p w14:paraId="6C6BBD57"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9</w:t>
            </w:r>
          </w:p>
        </w:tc>
        <w:tc>
          <w:tcPr>
            <w:tcW w:w="4313" w:type="dxa"/>
            <w:gridSpan w:val="11"/>
            <w:shd w:val="clear" w:color="auto" w:fill="D2EAF1"/>
          </w:tcPr>
          <w:p w14:paraId="7C4B9E59" w14:textId="77777777" w:rsidR="0022405C" w:rsidRPr="00AD7EE9" w:rsidRDefault="0022405C" w:rsidP="0022405C">
            <w:proofErr w:type="spellStart"/>
            <w:r>
              <w:t>Visiting</w:t>
            </w:r>
            <w:proofErr w:type="spellEnd"/>
            <w:r>
              <w:t xml:space="preserve"> </w:t>
            </w:r>
            <w:proofErr w:type="spellStart"/>
            <w:r>
              <w:t>Tutor</w:t>
            </w:r>
            <w:proofErr w:type="spellEnd"/>
            <w:r>
              <w:t xml:space="preserve"> </w:t>
            </w:r>
            <w:proofErr w:type="spellStart"/>
            <w:r>
              <w:t>for</w:t>
            </w:r>
            <w:proofErr w:type="spellEnd"/>
            <w:r>
              <w:t xml:space="preserve"> Virtual </w:t>
            </w:r>
            <w:proofErr w:type="spellStart"/>
            <w:r>
              <w:t>Non</w:t>
            </w:r>
            <w:proofErr w:type="spellEnd"/>
            <w:r>
              <w:t xml:space="preserve"> </w:t>
            </w:r>
            <w:proofErr w:type="spellStart"/>
            <w:r>
              <w:t>Profits</w:t>
            </w:r>
            <w:proofErr w:type="spellEnd"/>
          </w:p>
        </w:tc>
        <w:tc>
          <w:tcPr>
            <w:tcW w:w="2340" w:type="dxa"/>
            <w:gridSpan w:val="5"/>
            <w:shd w:val="clear" w:color="auto" w:fill="auto"/>
          </w:tcPr>
          <w:p w14:paraId="7C06C453" w14:textId="77777777" w:rsidR="0022405C" w:rsidRDefault="0022405C" w:rsidP="0022405C">
            <w:pPr>
              <w:jc w:val="center"/>
              <w:rPr>
                <w:rFonts w:ascii="Arial" w:hAnsi="Arial" w:cs="Arial"/>
                <w:sz w:val="20"/>
                <w:szCs w:val="20"/>
                <w:lang w:val="en-US"/>
              </w:rPr>
            </w:pPr>
            <w:r>
              <w:rPr>
                <w:rFonts w:ascii="Arial" w:hAnsi="Arial" w:cs="Arial"/>
                <w:sz w:val="20"/>
                <w:szCs w:val="20"/>
                <w:lang w:val="en-US"/>
              </w:rPr>
              <w:t>By Avatars</w:t>
            </w:r>
          </w:p>
          <w:p w14:paraId="2AA69811" w14:textId="77777777" w:rsidR="0022405C" w:rsidRPr="007447F2" w:rsidRDefault="0022405C" w:rsidP="0022405C">
            <w:pPr>
              <w:jc w:val="center"/>
              <w:rPr>
                <w:rFonts w:ascii="Arial" w:hAnsi="Arial" w:cs="Arial"/>
                <w:sz w:val="20"/>
                <w:szCs w:val="20"/>
                <w:lang w:val="en-US"/>
              </w:rPr>
            </w:pPr>
            <w:r>
              <w:rPr>
                <w:rFonts w:ascii="Arial" w:hAnsi="Arial" w:cs="Arial"/>
                <w:sz w:val="20"/>
                <w:szCs w:val="20"/>
                <w:lang w:val="en-US"/>
              </w:rPr>
              <w:t>Feed Smile Project /Virtual Ability Island</w:t>
            </w:r>
          </w:p>
        </w:tc>
        <w:tc>
          <w:tcPr>
            <w:tcW w:w="3987" w:type="dxa"/>
            <w:gridSpan w:val="5"/>
            <w:shd w:val="clear" w:color="auto" w:fill="auto"/>
          </w:tcPr>
          <w:p w14:paraId="54249E04" w14:textId="77777777" w:rsidR="0022405C" w:rsidRPr="007447F2" w:rsidRDefault="0022405C" w:rsidP="0022405C">
            <w:pPr>
              <w:jc w:val="center"/>
              <w:rPr>
                <w:rFonts w:ascii="Arial" w:hAnsi="Arial" w:cs="Arial"/>
                <w:b/>
                <w:sz w:val="20"/>
                <w:szCs w:val="20"/>
                <w:lang w:val="en-US"/>
              </w:rPr>
            </w:pPr>
            <w:r w:rsidRPr="00862F72">
              <w:rPr>
                <w:rFonts w:ascii="Arial" w:hAnsi="Arial" w:cs="Arial"/>
                <w:b/>
                <w:sz w:val="20"/>
                <w:szCs w:val="20"/>
                <w:lang w:val="en-US"/>
              </w:rPr>
              <w:t>In World</w:t>
            </w:r>
          </w:p>
        </w:tc>
      </w:tr>
      <w:tr w:rsidR="0022405C" w:rsidRPr="000633BD" w14:paraId="33B45FBC" w14:textId="77777777" w:rsidTr="006124A0">
        <w:tc>
          <w:tcPr>
            <w:tcW w:w="1126" w:type="dxa"/>
            <w:shd w:val="clear" w:color="auto" w:fill="auto"/>
          </w:tcPr>
          <w:p w14:paraId="68399203"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10</w:t>
            </w:r>
          </w:p>
        </w:tc>
        <w:tc>
          <w:tcPr>
            <w:tcW w:w="4313" w:type="dxa"/>
            <w:gridSpan w:val="11"/>
            <w:shd w:val="clear" w:color="auto" w:fill="D2EAF1"/>
          </w:tcPr>
          <w:p w14:paraId="03A371AF" w14:textId="77777777" w:rsidR="0022405C" w:rsidRPr="00AD7EE9" w:rsidRDefault="0022405C" w:rsidP="0022405C">
            <w:proofErr w:type="spellStart"/>
            <w:r>
              <w:t>Non</w:t>
            </w:r>
            <w:proofErr w:type="spellEnd"/>
            <w:r>
              <w:t xml:space="preserve"> Profit </w:t>
            </w:r>
            <w:proofErr w:type="spellStart"/>
            <w:r>
              <w:t>Organizations</w:t>
            </w:r>
            <w:proofErr w:type="spellEnd"/>
            <w:r>
              <w:t xml:space="preserve"> in SL</w:t>
            </w:r>
          </w:p>
        </w:tc>
        <w:tc>
          <w:tcPr>
            <w:tcW w:w="2340" w:type="dxa"/>
            <w:gridSpan w:val="5"/>
            <w:shd w:val="clear" w:color="auto" w:fill="D2EAF1"/>
          </w:tcPr>
          <w:p w14:paraId="304CEBF7" w14:textId="77777777" w:rsidR="0022405C" w:rsidRDefault="0022405C" w:rsidP="0022405C">
            <w:pPr>
              <w:jc w:val="center"/>
              <w:rPr>
                <w:rFonts w:ascii="Arial" w:hAnsi="Arial" w:cs="Arial"/>
                <w:sz w:val="20"/>
                <w:szCs w:val="20"/>
                <w:lang w:val="en-US"/>
              </w:rPr>
            </w:pPr>
            <w:r w:rsidRPr="000C7335">
              <w:rPr>
                <w:rFonts w:ascii="Arial" w:hAnsi="Arial" w:cs="Arial"/>
                <w:sz w:val="20"/>
                <w:szCs w:val="20"/>
                <w:lang w:val="en-US"/>
              </w:rPr>
              <w:t>By Avatars</w:t>
            </w:r>
          </w:p>
          <w:p w14:paraId="12052EB6" w14:textId="77777777" w:rsidR="0022405C" w:rsidRPr="0022405C" w:rsidRDefault="0022405C" w:rsidP="0022405C">
            <w:pPr>
              <w:jc w:val="center"/>
              <w:rPr>
                <w:rFonts w:ascii="Arial" w:hAnsi="Arial" w:cs="Arial"/>
                <w:sz w:val="20"/>
                <w:szCs w:val="20"/>
                <w:lang w:val="en-US"/>
              </w:rPr>
            </w:pPr>
            <w:r>
              <w:rPr>
                <w:rFonts w:ascii="Arial" w:hAnsi="Arial" w:cs="Arial"/>
                <w:sz w:val="20"/>
                <w:szCs w:val="20"/>
                <w:lang w:val="en-US"/>
              </w:rPr>
              <w:t>(Flipped class, reading paper)</w:t>
            </w:r>
          </w:p>
        </w:tc>
        <w:tc>
          <w:tcPr>
            <w:tcW w:w="3987" w:type="dxa"/>
            <w:gridSpan w:val="5"/>
            <w:shd w:val="clear" w:color="auto" w:fill="D2EAF1"/>
          </w:tcPr>
          <w:p w14:paraId="6BDDB6A2" w14:textId="77777777" w:rsidR="0022405C" w:rsidRDefault="0022405C" w:rsidP="0022405C">
            <w:pPr>
              <w:jc w:val="center"/>
            </w:pPr>
            <w:r w:rsidRPr="00EF67B5">
              <w:rPr>
                <w:rFonts w:ascii="Arial" w:hAnsi="Arial" w:cs="Arial"/>
                <w:b/>
                <w:sz w:val="20"/>
                <w:szCs w:val="20"/>
                <w:lang w:val="en-US"/>
              </w:rPr>
              <w:t>In World</w:t>
            </w:r>
          </w:p>
        </w:tc>
      </w:tr>
      <w:tr w:rsidR="0022405C" w:rsidRPr="000633BD" w14:paraId="5EBB3C9B" w14:textId="77777777" w:rsidTr="0022405C">
        <w:tc>
          <w:tcPr>
            <w:tcW w:w="1126" w:type="dxa"/>
            <w:shd w:val="clear" w:color="auto" w:fill="D2EAF1"/>
          </w:tcPr>
          <w:p w14:paraId="29C984F1"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11</w:t>
            </w:r>
          </w:p>
        </w:tc>
        <w:tc>
          <w:tcPr>
            <w:tcW w:w="4313" w:type="dxa"/>
            <w:gridSpan w:val="11"/>
            <w:shd w:val="clear" w:color="auto" w:fill="D2EAF1"/>
          </w:tcPr>
          <w:p w14:paraId="32FDDCA1" w14:textId="77777777" w:rsidR="0022405C" w:rsidRPr="00AD7EE9" w:rsidRDefault="0022405C" w:rsidP="0022405C">
            <w:r>
              <w:t xml:space="preserve">Team </w:t>
            </w:r>
            <w:proofErr w:type="spellStart"/>
            <w:r>
              <w:t>Work</w:t>
            </w:r>
            <w:proofErr w:type="spellEnd"/>
            <w:r>
              <w:t xml:space="preserve"> on Project</w:t>
            </w:r>
          </w:p>
        </w:tc>
        <w:tc>
          <w:tcPr>
            <w:tcW w:w="2340" w:type="dxa"/>
            <w:gridSpan w:val="5"/>
            <w:shd w:val="clear" w:color="auto" w:fill="FFFFFF" w:themeFill="background1"/>
          </w:tcPr>
          <w:p w14:paraId="5005E67A" w14:textId="77777777" w:rsidR="0022405C" w:rsidRDefault="0022405C" w:rsidP="0022405C">
            <w:pPr>
              <w:jc w:val="center"/>
            </w:pPr>
            <w:r w:rsidRPr="000C7335">
              <w:rPr>
                <w:rFonts w:ascii="Arial" w:hAnsi="Arial" w:cs="Arial"/>
                <w:sz w:val="20"/>
                <w:szCs w:val="20"/>
                <w:lang w:val="en-US"/>
              </w:rPr>
              <w:t>By Avatars</w:t>
            </w:r>
          </w:p>
        </w:tc>
        <w:tc>
          <w:tcPr>
            <w:tcW w:w="3987" w:type="dxa"/>
            <w:gridSpan w:val="5"/>
            <w:shd w:val="clear" w:color="auto" w:fill="FFFFFF" w:themeFill="background1"/>
          </w:tcPr>
          <w:p w14:paraId="0D67B5EF" w14:textId="77777777" w:rsidR="0022405C" w:rsidRDefault="0022405C" w:rsidP="0022405C">
            <w:pPr>
              <w:jc w:val="center"/>
            </w:pPr>
            <w:r w:rsidRPr="00EF67B5">
              <w:rPr>
                <w:rFonts w:ascii="Arial" w:hAnsi="Arial" w:cs="Arial"/>
                <w:b/>
                <w:sz w:val="20"/>
                <w:szCs w:val="20"/>
                <w:lang w:val="en-US"/>
              </w:rPr>
              <w:t>In World</w:t>
            </w:r>
          </w:p>
        </w:tc>
      </w:tr>
      <w:tr w:rsidR="0022405C" w:rsidRPr="000633BD" w14:paraId="709F5824" w14:textId="77777777" w:rsidTr="0022405C">
        <w:tc>
          <w:tcPr>
            <w:tcW w:w="1126" w:type="dxa"/>
            <w:shd w:val="clear" w:color="auto" w:fill="auto"/>
          </w:tcPr>
          <w:p w14:paraId="5010FBA5"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12</w:t>
            </w:r>
          </w:p>
        </w:tc>
        <w:tc>
          <w:tcPr>
            <w:tcW w:w="4313" w:type="dxa"/>
            <w:gridSpan w:val="11"/>
            <w:shd w:val="clear" w:color="auto" w:fill="D2EAF1"/>
          </w:tcPr>
          <w:p w14:paraId="3692D404" w14:textId="77777777" w:rsidR="0022405C" w:rsidRPr="00AD7EE9" w:rsidRDefault="0022405C" w:rsidP="0022405C">
            <w:r>
              <w:t xml:space="preserve">Team </w:t>
            </w:r>
            <w:proofErr w:type="spellStart"/>
            <w:r>
              <w:t>Work</w:t>
            </w:r>
            <w:proofErr w:type="spellEnd"/>
            <w:r>
              <w:t xml:space="preserve"> on Project</w:t>
            </w:r>
          </w:p>
        </w:tc>
        <w:tc>
          <w:tcPr>
            <w:tcW w:w="2340" w:type="dxa"/>
            <w:gridSpan w:val="5"/>
            <w:shd w:val="clear" w:color="auto" w:fill="D2EAF1"/>
          </w:tcPr>
          <w:p w14:paraId="39DC6695" w14:textId="77777777" w:rsidR="0022405C" w:rsidRDefault="0022405C" w:rsidP="0022405C">
            <w:pPr>
              <w:jc w:val="center"/>
            </w:pPr>
            <w:r w:rsidRPr="000C7335">
              <w:rPr>
                <w:rFonts w:ascii="Arial" w:hAnsi="Arial" w:cs="Arial"/>
                <w:sz w:val="20"/>
                <w:szCs w:val="20"/>
                <w:lang w:val="en-US"/>
              </w:rPr>
              <w:t>By Avatars</w:t>
            </w:r>
          </w:p>
        </w:tc>
        <w:tc>
          <w:tcPr>
            <w:tcW w:w="3987" w:type="dxa"/>
            <w:gridSpan w:val="5"/>
            <w:shd w:val="clear" w:color="auto" w:fill="D2EAF1"/>
          </w:tcPr>
          <w:p w14:paraId="575846C2" w14:textId="77777777" w:rsidR="0022405C" w:rsidRDefault="0022405C" w:rsidP="0022405C">
            <w:pPr>
              <w:jc w:val="center"/>
            </w:pPr>
            <w:r w:rsidRPr="00EF67B5">
              <w:rPr>
                <w:rFonts w:ascii="Arial" w:hAnsi="Arial" w:cs="Arial"/>
                <w:b/>
                <w:sz w:val="20"/>
                <w:szCs w:val="20"/>
                <w:lang w:val="en-US"/>
              </w:rPr>
              <w:t>In World</w:t>
            </w:r>
          </w:p>
        </w:tc>
      </w:tr>
      <w:tr w:rsidR="0022405C" w:rsidRPr="000633BD" w14:paraId="6AFAC9E8" w14:textId="77777777" w:rsidTr="0022405C">
        <w:tc>
          <w:tcPr>
            <w:tcW w:w="1126" w:type="dxa"/>
            <w:shd w:val="clear" w:color="auto" w:fill="D2EAF1"/>
          </w:tcPr>
          <w:p w14:paraId="2C054ADA"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13</w:t>
            </w:r>
          </w:p>
        </w:tc>
        <w:tc>
          <w:tcPr>
            <w:tcW w:w="4313" w:type="dxa"/>
            <w:gridSpan w:val="11"/>
            <w:shd w:val="clear" w:color="auto" w:fill="D2EAF1"/>
          </w:tcPr>
          <w:p w14:paraId="621544B7" w14:textId="77777777" w:rsidR="0022405C" w:rsidRPr="00AD7EE9" w:rsidRDefault="0022405C" w:rsidP="0022405C">
            <w:r>
              <w:t xml:space="preserve">Team </w:t>
            </w:r>
            <w:proofErr w:type="spellStart"/>
            <w:r>
              <w:t>Work</w:t>
            </w:r>
            <w:proofErr w:type="spellEnd"/>
            <w:r>
              <w:t xml:space="preserve"> on Project</w:t>
            </w:r>
          </w:p>
        </w:tc>
        <w:tc>
          <w:tcPr>
            <w:tcW w:w="2340" w:type="dxa"/>
            <w:gridSpan w:val="5"/>
            <w:shd w:val="clear" w:color="auto" w:fill="auto"/>
          </w:tcPr>
          <w:p w14:paraId="64FA112C" w14:textId="77777777" w:rsidR="0022405C" w:rsidRDefault="0022405C" w:rsidP="0022405C">
            <w:pPr>
              <w:jc w:val="center"/>
            </w:pPr>
            <w:r w:rsidRPr="000C7335">
              <w:rPr>
                <w:rFonts w:ascii="Arial" w:hAnsi="Arial" w:cs="Arial"/>
                <w:sz w:val="20"/>
                <w:szCs w:val="20"/>
                <w:lang w:val="en-US"/>
              </w:rPr>
              <w:t>By Avatars</w:t>
            </w:r>
          </w:p>
        </w:tc>
        <w:tc>
          <w:tcPr>
            <w:tcW w:w="3987" w:type="dxa"/>
            <w:gridSpan w:val="5"/>
            <w:shd w:val="clear" w:color="auto" w:fill="auto"/>
          </w:tcPr>
          <w:p w14:paraId="6871A604" w14:textId="77777777" w:rsidR="0022405C" w:rsidRDefault="0022405C" w:rsidP="0022405C">
            <w:pPr>
              <w:jc w:val="center"/>
            </w:pPr>
            <w:r w:rsidRPr="00EF67B5">
              <w:rPr>
                <w:rFonts w:ascii="Arial" w:hAnsi="Arial" w:cs="Arial"/>
                <w:b/>
                <w:sz w:val="20"/>
                <w:szCs w:val="20"/>
                <w:lang w:val="en-US"/>
              </w:rPr>
              <w:t>In World</w:t>
            </w:r>
          </w:p>
        </w:tc>
      </w:tr>
      <w:tr w:rsidR="0022405C" w:rsidRPr="000633BD" w14:paraId="02AA59E3" w14:textId="77777777" w:rsidTr="0022405C">
        <w:tc>
          <w:tcPr>
            <w:tcW w:w="1126" w:type="dxa"/>
            <w:shd w:val="clear" w:color="auto" w:fill="auto"/>
          </w:tcPr>
          <w:p w14:paraId="3220BD0C"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14</w:t>
            </w:r>
          </w:p>
        </w:tc>
        <w:tc>
          <w:tcPr>
            <w:tcW w:w="4313" w:type="dxa"/>
            <w:gridSpan w:val="11"/>
            <w:shd w:val="clear" w:color="auto" w:fill="D2EAF1"/>
          </w:tcPr>
          <w:p w14:paraId="2D014143" w14:textId="77777777" w:rsidR="0022405C" w:rsidRPr="00AD7EE9" w:rsidRDefault="0022405C" w:rsidP="0022405C">
            <w:r>
              <w:t xml:space="preserve"> Project </w:t>
            </w:r>
            <w:proofErr w:type="spellStart"/>
            <w:r>
              <w:t>Presentations</w:t>
            </w:r>
            <w:proofErr w:type="spellEnd"/>
          </w:p>
        </w:tc>
        <w:tc>
          <w:tcPr>
            <w:tcW w:w="2340" w:type="dxa"/>
            <w:gridSpan w:val="5"/>
            <w:shd w:val="clear" w:color="auto" w:fill="D2EAF1"/>
          </w:tcPr>
          <w:p w14:paraId="24318141" w14:textId="77777777" w:rsidR="0022405C" w:rsidRPr="007447F2" w:rsidRDefault="0022405C" w:rsidP="0022405C">
            <w:pPr>
              <w:jc w:val="center"/>
              <w:rPr>
                <w:rFonts w:ascii="Arial" w:hAnsi="Arial" w:cs="Arial"/>
                <w:sz w:val="20"/>
                <w:szCs w:val="20"/>
                <w:lang w:val="en-US"/>
              </w:rPr>
            </w:pPr>
            <w:r>
              <w:rPr>
                <w:rFonts w:ascii="Arial" w:hAnsi="Arial" w:cs="Arial"/>
                <w:sz w:val="20"/>
                <w:szCs w:val="20"/>
                <w:lang w:val="en-US"/>
              </w:rPr>
              <w:t>By Avatars</w:t>
            </w:r>
          </w:p>
        </w:tc>
        <w:tc>
          <w:tcPr>
            <w:tcW w:w="3987" w:type="dxa"/>
            <w:gridSpan w:val="5"/>
            <w:shd w:val="clear" w:color="auto" w:fill="D2EAF1"/>
          </w:tcPr>
          <w:p w14:paraId="1A387342" w14:textId="77777777" w:rsidR="0022405C" w:rsidRPr="007447F2" w:rsidRDefault="0022405C" w:rsidP="0022405C">
            <w:pPr>
              <w:jc w:val="center"/>
              <w:rPr>
                <w:rFonts w:ascii="Arial" w:hAnsi="Arial" w:cs="Arial"/>
                <w:b/>
                <w:sz w:val="20"/>
                <w:szCs w:val="20"/>
                <w:lang w:val="en-US"/>
              </w:rPr>
            </w:pPr>
            <w:r w:rsidRPr="00EF67B5">
              <w:rPr>
                <w:rFonts w:ascii="Arial" w:hAnsi="Arial" w:cs="Arial"/>
                <w:b/>
                <w:sz w:val="20"/>
                <w:szCs w:val="20"/>
                <w:lang w:val="en-US"/>
              </w:rPr>
              <w:t>In World</w:t>
            </w:r>
          </w:p>
        </w:tc>
      </w:tr>
      <w:tr w:rsidR="0022405C" w:rsidRPr="00183415" w14:paraId="7E0DC645" w14:textId="77777777" w:rsidTr="004F1857">
        <w:tc>
          <w:tcPr>
            <w:tcW w:w="11766" w:type="dxa"/>
            <w:gridSpan w:val="22"/>
            <w:shd w:val="clear" w:color="auto" w:fill="D2EAF1"/>
          </w:tcPr>
          <w:p w14:paraId="310B3E31" w14:textId="77777777" w:rsidR="0022405C" w:rsidRDefault="0022405C" w:rsidP="004231A0">
            <w:pPr>
              <w:rPr>
                <w:rFonts w:ascii="Arial" w:hAnsi="Arial" w:cs="Arial"/>
                <w:b/>
                <w:bCs/>
                <w:sz w:val="20"/>
                <w:szCs w:val="20"/>
              </w:rPr>
            </w:pPr>
          </w:p>
          <w:p w14:paraId="175DA19D"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REFERENCES</w:t>
            </w:r>
          </w:p>
        </w:tc>
      </w:tr>
      <w:tr w:rsidR="0022405C" w14:paraId="7285C10C" w14:textId="77777777" w:rsidTr="004F1857">
        <w:tc>
          <w:tcPr>
            <w:tcW w:w="2919" w:type="dxa"/>
            <w:gridSpan w:val="6"/>
            <w:tcBorders>
              <w:right w:val="nil"/>
            </w:tcBorders>
            <w:shd w:val="clear" w:color="auto" w:fill="auto"/>
          </w:tcPr>
          <w:p w14:paraId="717C34C8" w14:textId="77777777" w:rsidR="0022405C" w:rsidRPr="00183415" w:rsidRDefault="00DB434C" w:rsidP="0022405C">
            <w:pPr>
              <w:rPr>
                <w:rFonts w:ascii="Arial" w:hAnsi="Arial" w:cs="Arial"/>
                <w:b/>
                <w:bCs/>
                <w:sz w:val="20"/>
                <w:szCs w:val="20"/>
              </w:rPr>
            </w:pPr>
            <w:proofErr w:type="spellStart"/>
            <w:r>
              <w:rPr>
                <w:rFonts w:ascii="Arial" w:hAnsi="Arial" w:cs="Arial"/>
                <w:b/>
                <w:bCs/>
                <w:sz w:val="20"/>
                <w:szCs w:val="20"/>
              </w:rPr>
              <w:t>Essantial</w:t>
            </w:r>
            <w:proofErr w:type="spellEnd"/>
            <w:r>
              <w:rPr>
                <w:rFonts w:ascii="Arial" w:hAnsi="Arial" w:cs="Arial"/>
                <w:b/>
                <w:bCs/>
                <w:sz w:val="20"/>
                <w:szCs w:val="20"/>
              </w:rPr>
              <w:t xml:space="preserve"> Reading</w:t>
            </w:r>
          </w:p>
        </w:tc>
        <w:tc>
          <w:tcPr>
            <w:tcW w:w="8847" w:type="dxa"/>
            <w:gridSpan w:val="16"/>
            <w:tcBorders>
              <w:left w:val="nil"/>
            </w:tcBorders>
            <w:shd w:val="clear" w:color="auto" w:fill="auto"/>
          </w:tcPr>
          <w:p w14:paraId="4501D644" w14:textId="77777777" w:rsidR="0022405C" w:rsidRPr="007447F2" w:rsidRDefault="0022405C" w:rsidP="0022405C">
            <w:pPr>
              <w:rPr>
                <w:rFonts w:ascii="Arial" w:hAnsi="Arial" w:cs="Arial"/>
                <w:sz w:val="20"/>
                <w:szCs w:val="20"/>
                <w:lang w:val="en-US"/>
              </w:rPr>
            </w:pPr>
          </w:p>
        </w:tc>
      </w:tr>
      <w:tr w:rsidR="0022405C" w14:paraId="1C3E29C8" w14:textId="77777777" w:rsidTr="004F1857">
        <w:tc>
          <w:tcPr>
            <w:tcW w:w="2919" w:type="dxa"/>
            <w:gridSpan w:val="6"/>
            <w:shd w:val="clear" w:color="auto" w:fill="D2EAF1"/>
          </w:tcPr>
          <w:p w14:paraId="104BDB1B" w14:textId="77777777" w:rsidR="0022405C" w:rsidRPr="00183415" w:rsidRDefault="0022405C" w:rsidP="0022405C">
            <w:pPr>
              <w:rPr>
                <w:rFonts w:ascii="Arial" w:hAnsi="Arial" w:cs="Arial"/>
                <w:b/>
                <w:bCs/>
                <w:sz w:val="20"/>
                <w:szCs w:val="20"/>
              </w:rPr>
            </w:pPr>
            <w:r>
              <w:rPr>
                <w:rFonts w:ascii="Arial" w:hAnsi="Arial" w:cs="Arial"/>
                <w:b/>
                <w:bCs/>
                <w:sz w:val="20"/>
                <w:szCs w:val="20"/>
              </w:rPr>
              <w:t xml:space="preserve">Course </w:t>
            </w:r>
            <w:proofErr w:type="spellStart"/>
            <w:r>
              <w:rPr>
                <w:rFonts w:ascii="Arial" w:hAnsi="Arial" w:cs="Arial"/>
                <w:b/>
                <w:bCs/>
                <w:sz w:val="20"/>
                <w:szCs w:val="20"/>
              </w:rPr>
              <w:t>Notes</w:t>
            </w:r>
            <w:proofErr w:type="spellEnd"/>
          </w:p>
        </w:tc>
        <w:tc>
          <w:tcPr>
            <w:tcW w:w="8847" w:type="dxa"/>
            <w:gridSpan w:val="16"/>
            <w:shd w:val="clear" w:color="auto" w:fill="D2EAF1"/>
          </w:tcPr>
          <w:p w14:paraId="49214418" w14:textId="77777777" w:rsidR="0022405C" w:rsidRPr="007447F2" w:rsidRDefault="0022405C" w:rsidP="0022405C">
            <w:pPr>
              <w:rPr>
                <w:rFonts w:ascii="Arial" w:hAnsi="Arial" w:cs="Arial"/>
                <w:sz w:val="20"/>
                <w:szCs w:val="20"/>
                <w:lang w:val="en-US"/>
              </w:rPr>
            </w:pPr>
            <w:r>
              <w:rPr>
                <w:rFonts w:ascii="Arial" w:hAnsi="Arial" w:cs="Arial"/>
                <w:sz w:val="20"/>
                <w:szCs w:val="20"/>
                <w:lang w:val="en-US"/>
              </w:rPr>
              <w:t xml:space="preserve">Instructor’s notes  webpage: </w:t>
            </w:r>
            <w:hyperlink r:id="rId11" w:history="1">
              <w:r w:rsidRPr="00EE6936">
                <w:rPr>
                  <w:rStyle w:val="Kpr"/>
                  <w:rFonts w:ascii="Arial" w:hAnsi="Arial" w:cs="Arial"/>
                  <w:sz w:val="20"/>
                  <w:szCs w:val="20"/>
                  <w:lang w:val="en-US"/>
                </w:rPr>
                <w:t>www.cag.edu.tr/murat-gulmez</w:t>
              </w:r>
            </w:hyperlink>
          </w:p>
        </w:tc>
      </w:tr>
      <w:tr w:rsidR="0022405C" w14:paraId="7B322D1C" w14:textId="77777777" w:rsidTr="004F1857">
        <w:tc>
          <w:tcPr>
            <w:tcW w:w="2919" w:type="dxa"/>
            <w:gridSpan w:val="6"/>
            <w:tcBorders>
              <w:right w:val="nil"/>
            </w:tcBorders>
            <w:shd w:val="clear" w:color="auto" w:fill="auto"/>
          </w:tcPr>
          <w:p w14:paraId="17D5A810" w14:textId="77777777" w:rsidR="0022405C" w:rsidRPr="00183415" w:rsidRDefault="0022405C" w:rsidP="0022405C">
            <w:pPr>
              <w:rPr>
                <w:rFonts w:ascii="Arial" w:hAnsi="Arial" w:cs="Arial"/>
                <w:b/>
                <w:bCs/>
                <w:sz w:val="20"/>
                <w:szCs w:val="20"/>
              </w:rPr>
            </w:pPr>
            <w:proofErr w:type="spellStart"/>
            <w:r w:rsidRPr="00873E45">
              <w:rPr>
                <w:rFonts w:ascii="Arial" w:hAnsi="Arial" w:cs="Arial"/>
                <w:b/>
                <w:bCs/>
                <w:sz w:val="20"/>
                <w:szCs w:val="20"/>
              </w:rPr>
              <w:t>Relatedlinks</w:t>
            </w:r>
            <w:proofErr w:type="spellEnd"/>
          </w:p>
        </w:tc>
        <w:tc>
          <w:tcPr>
            <w:tcW w:w="8847" w:type="dxa"/>
            <w:gridSpan w:val="16"/>
            <w:tcBorders>
              <w:left w:val="nil"/>
            </w:tcBorders>
            <w:shd w:val="clear" w:color="auto" w:fill="auto"/>
          </w:tcPr>
          <w:p w14:paraId="7A9D2F72" w14:textId="77777777" w:rsidR="0022405C" w:rsidRPr="007447F2" w:rsidRDefault="004A3D57" w:rsidP="0022405C">
            <w:pPr>
              <w:autoSpaceDE w:val="0"/>
              <w:autoSpaceDN w:val="0"/>
              <w:adjustRightInd w:val="0"/>
              <w:rPr>
                <w:rFonts w:ascii="Arial" w:hAnsi="Arial" w:cs="Arial"/>
                <w:sz w:val="20"/>
                <w:szCs w:val="20"/>
                <w:lang w:val="en-US"/>
              </w:rPr>
            </w:pPr>
            <w:hyperlink r:id="rId12" w:history="1">
              <w:r w:rsidR="0022405C" w:rsidRPr="0022405C">
                <w:rPr>
                  <w:color w:val="0000FF"/>
                  <w:u w:val="single"/>
                </w:rPr>
                <w:t>https://secondlife.com/</w:t>
              </w:r>
            </w:hyperlink>
          </w:p>
        </w:tc>
      </w:tr>
      <w:tr w:rsidR="0022405C" w14:paraId="67BDCEE3" w14:textId="77777777" w:rsidTr="009A73BE">
        <w:tc>
          <w:tcPr>
            <w:tcW w:w="2919" w:type="dxa"/>
            <w:gridSpan w:val="6"/>
            <w:shd w:val="clear" w:color="auto" w:fill="D2EAF1"/>
          </w:tcPr>
          <w:p w14:paraId="4EF97F63" w14:textId="77777777" w:rsidR="0022405C" w:rsidRPr="00183415" w:rsidRDefault="0022405C" w:rsidP="0022405C">
            <w:pPr>
              <w:rPr>
                <w:rFonts w:ascii="Arial" w:hAnsi="Arial" w:cs="Arial"/>
                <w:b/>
                <w:bCs/>
                <w:sz w:val="20"/>
                <w:szCs w:val="20"/>
              </w:rPr>
            </w:pPr>
            <w:proofErr w:type="spellStart"/>
            <w:r w:rsidRPr="00183415">
              <w:rPr>
                <w:rFonts w:ascii="Arial" w:hAnsi="Arial" w:cs="Arial"/>
                <w:b/>
                <w:bCs/>
                <w:sz w:val="20"/>
                <w:szCs w:val="20"/>
              </w:rPr>
              <w:t>Recommended</w:t>
            </w:r>
            <w:proofErr w:type="spellEnd"/>
            <w:r w:rsidRPr="00183415">
              <w:rPr>
                <w:rFonts w:ascii="Arial" w:hAnsi="Arial" w:cs="Arial"/>
                <w:b/>
                <w:bCs/>
                <w:sz w:val="20"/>
                <w:szCs w:val="20"/>
              </w:rPr>
              <w:t xml:space="preserve"> Reading</w:t>
            </w:r>
          </w:p>
        </w:tc>
        <w:tc>
          <w:tcPr>
            <w:tcW w:w="8847" w:type="dxa"/>
            <w:gridSpan w:val="16"/>
            <w:shd w:val="clear" w:color="auto" w:fill="FFFFFF" w:themeFill="background1"/>
          </w:tcPr>
          <w:p w14:paraId="5498C850" w14:textId="77777777" w:rsidR="0022405C" w:rsidRDefault="00583A03" w:rsidP="0022405C">
            <w:pPr>
              <w:rPr>
                <w:rFonts w:ascii="Arial" w:hAnsi="Arial" w:cs="Arial"/>
                <w:color w:val="222222"/>
                <w:sz w:val="20"/>
                <w:szCs w:val="20"/>
                <w:shd w:val="clear" w:color="auto" w:fill="FFFFFF"/>
              </w:rPr>
            </w:pPr>
            <w:r>
              <w:rPr>
                <w:rFonts w:ascii="Arial" w:hAnsi="Arial" w:cs="Arial"/>
                <w:color w:val="222222"/>
                <w:sz w:val="20"/>
                <w:szCs w:val="20"/>
                <w:shd w:val="clear" w:color="auto" w:fill="FFFFFF"/>
              </w:rPr>
              <w:t>1).</w:t>
            </w:r>
            <w:proofErr w:type="spellStart"/>
            <w:r w:rsidR="009A73BE">
              <w:rPr>
                <w:rFonts w:ascii="Arial" w:hAnsi="Arial" w:cs="Arial"/>
                <w:color w:val="222222"/>
                <w:sz w:val="20"/>
                <w:szCs w:val="20"/>
                <w:shd w:val="clear" w:color="auto" w:fill="FFFFFF"/>
              </w:rPr>
              <w:t>Igbrude</w:t>
            </w:r>
            <w:proofErr w:type="spellEnd"/>
            <w:r w:rsidR="009A73BE">
              <w:rPr>
                <w:rFonts w:ascii="Arial" w:hAnsi="Arial" w:cs="Arial"/>
                <w:color w:val="222222"/>
                <w:sz w:val="20"/>
                <w:szCs w:val="20"/>
                <w:shd w:val="clear" w:color="auto" w:fill="FFFFFF"/>
              </w:rPr>
              <w:t xml:space="preserve">, C., </w:t>
            </w:r>
            <w:proofErr w:type="spellStart"/>
            <w:r w:rsidR="009A73BE">
              <w:rPr>
                <w:rFonts w:ascii="Arial" w:hAnsi="Arial" w:cs="Arial"/>
                <w:color w:val="222222"/>
                <w:sz w:val="20"/>
                <w:szCs w:val="20"/>
                <w:shd w:val="clear" w:color="auto" w:fill="FFFFFF"/>
              </w:rPr>
              <w:t>O’Connor</w:t>
            </w:r>
            <w:proofErr w:type="spellEnd"/>
            <w:r w:rsidR="009A73BE">
              <w:rPr>
                <w:rFonts w:ascii="Arial" w:hAnsi="Arial" w:cs="Arial"/>
                <w:color w:val="222222"/>
                <w:sz w:val="20"/>
                <w:szCs w:val="20"/>
                <w:shd w:val="clear" w:color="auto" w:fill="FFFFFF"/>
              </w:rPr>
              <w:t xml:space="preserve">, J., &amp; </w:t>
            </w:r>
            <w:proofErr w:type="spellStart"/>
            <w:r w:rsidR="009A73BE">
              <w:rPr>
                <w:rFonts w:ascii="Arial" w:hAnsi="Arial" w:cs="Arial"/>
                <w:color w:val="222222"/>
                <w:sz w:val="20"/>
                <w:szCs w:val="20"/>
                <w:shd w:val="clear" w:color="auto" w:fill="FFFFFF"/>
              </w:rPr>
              <w:t>Turner</w:t>
            </w:r>
            <w:proofErr w:type="spellEnd"/>
            <w:r w:rsidR="009A73BE">
              <w:rPr>
                <w:rFonts w:ascii="Arial" w:hAnsi="Arial" w:cs="Arial"/>
                <w:color w:val="222222"/>
                <w:sz w:val="20"/>
                <w:szCs w:val="20"/>
                <w:shd w:val="clear" w:color="auto" w:fill="FFFFFF"/>
              </w:rPr>
              <w:t xml:space="preserve">, D. (2014, </w:t>
            </w:r>
            <w:proofErr w:type="spellStart"/>
            <w:r w:rsidR="009A73BE">
              <w:rPr>
                <w:rFonts w:ascii="Arial" w:hAnsi="Arial" w:cs="Arial"/>
                <w:color w:val="222222"/>
                <w:sz w:val="20"/>
                <w:szCs w:val="20"/>
                <w:shd w:val="clear" w:color="auto" w:fill="FFFFFF"/>
              </w:rPr>
              <w:t>September</w:t>
            </w:r>
            <w:proofErr w:type="spellEnd"/>
            <w:r w:rsidR="009A73BE">
              <w:rPr>
                <w:rFonts w:ascii="Arial" w:hAnsi="Arial" w:cs="Arial"/>
                <w:color w:val="222222"/>
                <w:sz w:val="20"/>
                <w:szCs w:val="20"/>
                <w:shd w:val="clear" w:color="auto" w:fill="FFFFFF"/>
              </w:rPr>
              <w:t>). Inter-</w:t>
            </w:r>
            <w:proofErr w:type="spellStart"/>
            <w:r w:rsidR="009A73BE">
              <w:rPr>
                <w:rFonts w:ascii="Arial" w:hAnsi="Arial" w:cs="Arial"/>
                <w:color w:val="222222"/>
                <w:sz w:val="20"/>
                <w:szCs w:val="20"/>
                <w:shd w:val="clear" w:color="auto" w:fill="FFFFFF"/>
              </w:rPr>
              <w:t>university</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international</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collaboration</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for</w:t>
            </w:r>
            <w:proofErr w:type="spellEnd"/>
            <w:r w:rsidR="009A73BE">
              <w:rPr>
                <w:rFonts w:ascii="Arial" w:hAnsi="Arial" w:cs="Arial"/>
                <w:color w:val="222222"/>
                <w:sz w:val="20"/>
                <w:szCs w:val="20"/>
                <w:shd w:val="clear" w:color="auto" w:fill="FFFFFF"/>
              </w:rPr>
              <w:t xml:space="preserve"> an online </w:t>
            </w:r>
            <w:proofErr w:type="spellStart"/>
            <w:r w:rsidR="009A73BE">
              <w:rPr>
                <w:rFonts w:ascii="Arial" w:hAnsi="Arial" w:cs="Arial"/>
                <w:color w:val="222222"/>
                <w:sz w:val="20"/>
                <w:szCs w:val="20"/>
                <w:shd w:val="clear" w:color="auto" w:fill="FFFFFF"/>
              </w:rPr>
              <w:t>course</w:t>
            </w:r>
            <w:proofErr w:type="spellEnd"/>
            <w:r w:rsidR="009A73BE">
              <w:rPr>
                <w:rFonts w:ascii="Arial" w:hAnsi="Arial" w:cs="Arial"/>
                <w:color w:val="222222"/>
                <w:sz w:val="20"/>
                <w:szCs w:val="20"/>
                <w:shd w:val="clear" w:color="auto" w:fill="FFFFFF"/>
              </w:rPr>
              <w:t xml:space="preserve">: a </w:t>
            </w:r>
            <w:proofErr w:type="spellStart"/>
            <w:r w:rsidR="009A73BE">
              <w:rPr>
                <w:rFonts w:ascii="Arial" w:hAnsi="Arial" w:cs="Arial"/>
                <w:color w:val="222222"/>
                <w:sz w:val="20"/>
                <w:szCs w:val="20"/>
                <w:shd w:val="clear" w:color="auto" w:fill="FFFFFF"/>
              </w:rPr>
              <w:t>case</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study</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In</w:t>
            </w:r>
            <w:proofErr w:type="spellEnd"/>
            <w:r w:rsidR="009A73BE">
              <w:rPr>
                <w:rFonts w:ascii="Arial" w:hAnsi="Arial" w:cs="Arial"/>
                <w:color w:val="222222"/>
                <w:sz w:val="20"/>
                <w:szCs w:val="20"/>
                <w:shd w:val="clear" w:color="auto" w:fill="FFFFFF"/>
              </w:rPr>
              <w:t> </w:t>
            </w:r>
            <w:r w:rsidR="009A73BE">
              <w:rPr>
                <w:rFonts w:ascii="Arial" w:hAnsi="Arial" w:cs="Arial"/>
                <w:i/>
                <w:iCs/>
                <w:color w:val="222222"/>
                <w:sz w:val="20"/>
                <w:szCs w:val="20"/>
                <w:shd w:val="clear" w:color="auto" w:fill="FFFFFF"/>
              </w:rPr>
              <w:t>International Conference on E-Learning, E-</w:t>
            </w:r>
            <w:proofErr w:type="spellStart"/>
            <w:r w:rsidR="009A73BE">
              <w:rPr>
                <w:rFonts w:ascii="Arial" w:hAnsi="Arial" w:cs="Arial"/>
                <w:i/>
                <w:iCs/>
                <w:color w:val="222222"/>
                <w:sz w:val="20"/>
                <w:szCs w:val="20"/>
                <w:shd w:val="clear" w:color="auto" w:fill="FFFFFF"/>
              </w:rPr>
              <w:t>Education</w:t>
            </w:r>
            <w:proofErr w:type="spellEnd"/>
            <w:r w:rsidR="009A73BE">
              <w:rPr>
                <w:rFonts w:ascii="Arial" w:hAnsi="Arial" w:cs="Arial"/>
                <w:i/>
                <w:iCs/>
                <w:color w:val="222222"/>
                <w:sz w:val="20"/>
                <w:szCs w:val="20"/>
                <w:shd w:val="clear" w:color="auto" w:fill="FFFFFF"/>
              </w:rPr>
              <w:t xml:space="preserve">, </w:t>
            </w:r>
            <w:proofErr w:type="spellStart"/>
            <w:r w:rsidR="009A73BE">
              <w:rPr>
                <w:rFonts w:ascii="Arial" w:hAnsi="Arial" w:cs="Arial"/>
                <w:i/>
                <w:iCs/>
                <w:color w:val="222222"/>
                <w:sz w:val="20"/>
                <w:szCs w:val="20"/>
                <w:shd w:val="clear" w:color="auto" w:fill="FFFFFF"/>
              </w:rPr>
              <w:t>and</w:t>
            </w:r>
            <w:proofErr w:type="spellEnd"/>
            <w:r w:rsidR="009A73BE">
              <w:rPr>
                <w:rFonts w:ascii="Arial" w:hAnsi="Arial" w:cs="Arial"/>
                <w:i/>
                <w:iCs/>
                <w:color w:val="222222"/>
                <w:sz w:val="20"/>
                <w:szCs w:val="20"/>
                <w:shd w:val="clear" w:color="auto" w:fill="FFFFFF"/>
              </w:rPr>
              <w:t xml:space="preserve"> Online Training</w:t>
            </w:r>
            <w:r w:rsidR="009A73BE">
              <w:rPr>
                <w:rFonts w:ascii="Arial" w:hAnsi="Arial" w:cs="Arial"/>
                <w:color w:val="222222"/>
                <w:sz w:val="20"/>
                <w:szCs w:val="20"/>
                <w:shd w:val="clear" w:color="auto" w:fill="FFFFFF"/>
              </w:rPr>
              <w:t> (</w:t>
            </w:r>
            <w:proofErr w:type="spellStart"/>
            <w:r w:rsidR="009A73BE">
              <w:rPr>
                <w:rFonts w:ascii="Arial" w:hAnsi="Arial" w:cs="Arial"/>
                <w:color w:val="222222"/>
                <w:sz w:val="20"/>
                <w:szCs w:val="20"/>
                <w:shd w:val="clear" w:color="auto" w:fill="FFFFFF"/>
              </w:rPr>
              <w:t>pp</w:t>
            </w:r>
            <w:proofErr w:type="spellEnd"/>
            <w:r w:rsidR="009A73BE">
              <w:rPr>
                <w:rFonts w:ascii="Arial" w:hAnsi="Arial" w:cs="Arial"/>
                <w:color w:val="222222"/>
                <w:sz w:val="20"/>
                <w:szCs w:val="20"/>
                <w:shd w:val="clear" w:color="auto" w:fill="FFFFFF"/>
              </w:rPr>
              <w:t xml:space="preserve">. 159-166). </w:t>
            </w:r>
            <w:proofErr w:type="spellStart"/>
            <w:r w:rsidR="009A73BE">
              <w:rPr>
                <w:rFonts w:ascii="Arial" w:hAnsi="Arial" w:cs="Arial"/>
                <w:color w:val="222222"/>
                <w:sz w:val="20"/>
                <w:szCs w:val="20"/>
                <w:shd w:val="clear" w:color="auto" w:fill="FFFFFF"/>
              </w:rPr>
              <w:t>Springer</w:t>
            </w:r>
            <w:proofErr w:type="spellEnd"/>
            <w:r w:rsidR="009A73BE">
              <w:rPr>
                <w:rFonts w:ascii="Arial" w:hAnsi="Arial" w:cs="Arial"/>
                <w:color w:val="222222"/>
                <w:sz w:val="20"/>
                <w:szCs w:val="20"/>
                <w:shd w:val="clear" w:color="auto" w:fill="FFFFFF"/>
              </w:rPr>
              <w:t xml:space="preserve">, </w:t>
            </w:r>
            <w:proofErr w:type="spellStart"/>
            <w:r w:rsidR="009A73BE">
              <w:rPr>
                <w:rFonts w:ascii="Arial" w:hAnsi="Arial" w:cs="Arial"/>
                <w:color w:val="222222"/>
                <w:sz w:val="20"/>
                <w:szCs w:val="20"/>
                <w:shd w:val="clear" w:color="auto" w:fill="FFFFFF"/>
              </w:rPr>
              <w:t>Cham</w:t>
            </w:r>
            <w:proofErr w:type="spellEnd"/>
            <w:r w:rsidR="009A73BE">
              <w:rPr>
                <w:rFonts w:ascii="Arial" w:hAnsi="Arial" w:cs="Arial"/>
                <w:color w:val="222222"/>
                <w:sz w:val="20"/>
                <w:szCs w:val="20"/>
                <w:shd w:val="clear" w:color="auto" w:fill="FFFFFF"/>
              </w:rPr>
              <w:t>.</w:t>
            </w:r>
          </w:p>
          <w:p w14:paraId="04498C9E" w14:textId="77777777" w:rsidR="00583A03" w:rsidRDefault="00583A03" w:rsidP="0022405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 </w:t>
            </w:r>
            <w:proofErr w:type="spellStart"/>
            <w:r>
              <w:rPr>
                <w:rFonts w:ascii="Arial" w:hAnsi="Arial" w:cs="Arial"/>
                <w:color w:val="222222"/>
                <w:sz w:val="20"/>
                <w:szCs w:val="20"/>
                <w:shd w:val="clear" w:color="auto" w:fill="FFFFFF"/>
              </w:rPr>
              <w:t>Girvan</w:t>
            </w:r>
            <w:proofErr w:type="spellEnd"/>
            <w:r>
              <w:rPr>
                <w:rFonts w:ascii="Arial" w:hAnsi="Arial" w:cs="Arial"/>
                <w:color w:val="222222"/>
                <w:sz w:val="20"/>
                <w:szCs w:val="20"/>
                <w:shd w:val="clear" w:color="auto" w:fill="FFFFFF"/>
              </w:rPr>
              <w:t xml:space="preserve">, C. (2018). </w:t>
            </w:r>
            <w:proofErr w:type="spellStart"/>
            <w:r>
              <w:rPr>
                <w:rFonts w:ascii="Arial" w:hAnsi="Arial" w:cs="Arial"/>
                <w:color w:val="222222"/>
                <w:sz w:val="20"/>
                <w:szCs w:val="20"/>
                <w:shd w:val="clear" w:color="auto" w:fill="FFFFFF"/>
              </w:rPr>
              <w:t>What</w:t>
            </w:r>
            <w:proofErr w:type="spellEnd"/>
            <w:r>
              <w:rPr>
                <w:rFonts w:ascii="Arial" w:hAnsi="Arial" w:cs="Arial"/>
                <w:color w:val="222222"/>
                <w:sz w:val="20"/>
                <w:szCs w:val="20"/>
                <w:shd w:val="clear" w:color="auto" w:fill="FFFFFF"/>
              </w:rPr>
              <w:t xml:space="preserve"> is a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w:t>
            </w:r>
            <w:proofErr w:type="spellEnd"/>
            <w:r>
              <w:rPr>
                <w:rFonts w:ascii="Arial" w:hAnsi="Arial" w:cs="Arial"/>
                <w:color w:val="222222"/>
                <w:sz w:val="20"/>
                <w:szCs w:val="20"/>
                <w:shd w:val="clear" w:color="auto" w:fill="FFFFFF"/>
              </w:rPr>
              <w:t xml:space="preserve">? Definition </w:t>
            </w:r>
            <w:proofErr w:type="spellStart"/>
            <w:r>
              <w:rPr>
                <w:rFonts w:ascii="Arial" w:hAnsi="Arial" w:cs="Arial"/>
                <w:color w:val="222222"/>
                <w:sz w:val="20"/>
                <w:szCs w:val="20"/>
                <w:shd w:val="clear" w:color="auto" w:fill="FFFFFF"/>
              </w:rPr>
              <w:t>and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classification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Educational</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Technology</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Research</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Development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66</w:t>
            </w:r>
            <w:r>
              <w:rPr>
                <w:rFonts w:ascii="Arial" w:hAnsi="Arial" w:cs="Arial"/>
                <w:color w:val="222222"/>
                <w:sz w:val="20"/>
                <w:szCs w:val="20"/>
                <w:shd w:val="clear" w:color="auto" w:fill="FFFFFF"/>
              </w:rPr>
              <w:t>(5), 1087-1100.</w:t>
            </w:r>
          </w:p>
          <w:p w14:paraId="14A43DED" w14:textId="77777777" w:rsidR="00A6053E" w:rsidRDefault="00A6053E" w:rsidP="0022405C">
            <w:pPr>
              <w:rPr>
                <w:rFonts w:ascii="Arial" w:hAnsi="Arial" w:cs="Arial"/>
                <w:color w:val="222222"/>
                <w:sz w:val="20"/>
                <w:szCs w:val="20"/>
                <w:shd w:val="clear" w:color="auto" w:fill="FFFFFF"/>
              </w:rPr>
            </w:pPr>
            <w:r>
              <w:rPr>
                <w:rFonts w:ascii="Arial" w:hAnsi="Arial" w:cs="Arial"/>
                <w:color w:val="222222"/>
                <w:sz w:val="20"/>
                <w:szCs w:val="20"/>
                <w:shd w:val="clear" w:color="auto" w:fill="FFFFFF"/>
              </w:rPr>
              <w:t>3).</w:t>
            </w:r>
            <w:proofErr w:type="spellStart"/>
            <w:r>
              <w:rPr>
                <w:rFonts w:ascii="Arial" w:hAnsi="Arial" w:cs="Arial"/>
                <w:color w:val="222222"/>
                <w:sz w:val="20"/>
                <w:szCs w:val="20"/>
                <w:shd w:val="clear" w:color="auto" w:fill="FFFFFF"/>
              </w:rPr>
              <w:t>Machado</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Klein</w:t>
            </w:r>
            <w:proofErr w:type="spellEnd"/>
            <w:r>
              <w:rPr>
                <w:rFonts w:ascii="Arial" w:hAnsi="Arial" w:cs="Arial"/>
                <w:color w:val="222222"/>
                <w:sz w:val="20"/>
                <w:szCs w:val="20"/>
                <w:shd w:val="clear" w:color="auto" w:fill="FFFFFF"/>
              </w:rPr>
              <w:t xml:space="preserve">, A. Z., </w:t>
            </w:r>
            <w:proofErr w:type="spellStart"/>
            <w:r>
              <w:rPr>
                <w:rFonts w:ascii="Arial" w:hAnsi="Arial" w:cs="Arial"/>
                <w:color w:val="222222"/>
                <w:sz w:val="20"/>
                <w:szCs w:val="20"/>
                <w:shd w:val="clear" w:color="auto" w:fill="FFFFFF"/>
              </w:rPr>
              <w:t>Freitas</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Schlemmer</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Pedron</w:t>
            </w:r>
            <w:proofErr w:type="spellEnd"/>
            <w:r>
              <w:rPr>
                <w:rFonts w:ascii="Arial" w:hAnsi="Arial" w:cs="Arial"/>
                <w:color w:val="222222"/>
                <w:sz w:val="20"/>
                <w:szCs w:val="20"/>
                <w:shd w:val="clear" w:color="auto" w:fill="FFFFFF"/>
              </w:rPr>
              <w:t xml:space="preserve">, C. D. (2016). </w:t>
            </w:r>
            <w:proofErr w:type="spellStart"/>
            <w:r>
              <w:rPr>
                <w:rFonts w:ascii="Arial" w:hAnsi="Arial" w:cs="Arial"/>
                <w:color w:val="222222"/>
                <w:sz w:val="20"/>
                <w:szCs w:val="20"/>
                <w:shd w:val="clear" w:color="auto" w:fill="FFFFFF"/>
              </w:rPr>
              <w:t>The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use</w:t>
            </w:r>
            <w:proofErr w:type="spellEnd"/>
            <w:r>
              <w:rPr>
                <w:rFonts w:ascii="Arial" w:hAnsi="Arial" w:cs="Arial"/>
                <w:color w:val="222222"/>
                <w:sz w:val="20"/>
                <w:szCs w:val="20"/>
                <w:shd w:val="clear" w:color="auto" w:fill="FFFFFF"/>
              </w:rPr>
              <w:t xml:space="preserve"> of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developing</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intercultural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competences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International </w:t>
            </w:r>
            <w:proofErr w:type="spellStart"/>
            <w:r>
              <w:rPr>
                <w:rFonts w:ascii="Arial" w:hAnsi="Arial" w:cs="Arial"/>
                <w:i/>
                <w:iCs/>
                <w:color w:val="222222"/>
                <w:sz w:val="20"/>
                <w:szCs w:val="20"/>
                <w:shd w:val="clear" w:color="auto" w:fill="FFFFFF"/>
              </w:rPr>
              <w:t>Journal</w:t>
            </w:r>
            <w:proofErr w:type="spellEnd"/>
            <w:r>
              <w:rPr>
                <w:rFonts w:ascii="Arial" w:hAnsi="Arial" w:cs="Arial"/>
                <w:i/>
                <w:iCs/>
                <w:color w:val="222222"/>
                <w:sz w:val="20"/>
                <w:szCs w:val="20"/>
                <w:shd w:val="clear" w:color="auto" w:fill="FFFFFF"/>
              </w:rPr>
              <w:t xml:space="preserve"> of Information </w:t>
            </w:r>
            <w:proofErr w:type="spellStart"/>
            <w:r>
              <w:rPr>
                <w:rFonts w:ascii="Arial" w:hAnsi="Arial" w:cs="Arial"/>
                <w:i/>
                <w:iCs/>
                <w:color w:val="222222"/>
                <w:sz w:val="20"/>
                <w:szCs w:val="20"/>
                <w:shd w:val="clear" w:color="auto" w:fill="FFFFFF"/>
              </w:rPr>
              <w:t>and</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Communication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Technology</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Education</w:t>
            </w:r>
            <w:proofErr w:type="spellEnd"/>
            <w:r>
              <w:rPr>
                <w:rFonts w:ascii="Arial" w:hAnsi="Arial" w:cs="Arial"/>
                <w:i/>
                <w:iCs/>
                <w:color w:val="222222"/>
                <w:sz w:val="20"/>
                <w:szCs w:val="20"/>
                <w:shd w:val="clear" w:color="auto" w:fill="FFFFFF"/>
              </w:rPr>
              <w:t xml:space="preserve"> (IJICTE)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51-64.</w:t>
            </w:r>
          </w:p>
          <w:p w14:paraId="7BE86D3C" w14:textId="77777777" w:rsidR="00583A03" w:rsidRDefault="00A6053E" w:rsidP="0022405C">
            <w:pPr>
              <w:rPr>
                <w:rFonts w:ascii="Arial" w:hAnsi="Arial" w:cs="Arial"/>
                <w:color w:val="222222"/>
                <w:sz w:val="20"/>
                <w:szCs w:val="20"/>
                <w:shd w:val="clear" w:color="auto" w:fill="FFFFFF"/>
              </w:rPr>
            </w:pPr>
            <w:r>
              <w:rPr>
                <w:rFonts w:ascii="Arial" w:hAnsi="Arial" w:cs="Arial"/>
                <w:color w:val="222222"/>
                <w:sz w:val="20"/>
                <w:szCs w:val="20"/>
                <w:shd w:val="clear" w:color="auto" w:fill="FFFFFF"/>
              </w:rPr>
              <w:t>4</w:t>
            </w:r>
            <w:r w:rsidR="00583A03">
              <w:rPr>
                <w:rFonts w:ascii="Arial" w:hAnsi="Arial" w:cs="Arial"/>
                <w:color w:val="222222"/>
                <w:sz w:val="20"/>
                <w:szCs w:val="20"/>
                <w:shd w:val="clear" w:color="auto" w:fill="FFFFFF"/>
              </w:rPr>
              <w:t xml:space="preserve">). </w:t>
            </w:r>
            <w:r w:rsidR="003C254C">
              <w:rPr>
                <w:rFonts w:ascii="Arial" w:hAnsi="Arial" w:cs="Arial"/>
                <w:color w:val="222222"/>
                <w:sz w:val="20"/>
                <w:szCs w:val="20"/>
                <w:shd w:val="clear" w:color="auto" w:fill="FFFFFF"/>
              </w:rPr>
              <w:t xml:space="preserve"> </w:t>
            </w:r>
            <w:proofErr w:type="spellStart"/>
            <w:r w:rsidR="003C254C">
              <w:rPr>
                <w:rFonts w:ascii="Arial" w:hAnsi="Arial" w:cs="Arial"/>
                <w:color w:val="222222"/>
                <w:sz w:val="20"/>
                <w:szCs w:val="20"/>
                <w:shd w:val="clear" w:color="auto" w:fill="FFFFFF"/>
              </w:rPr>
              <w:t>Guo</w:t>
            </w:r>
            <w:proofErr w:type="spellEnd"/>
            <w:r w:rsidR="003C254C">
              <w:rPr>
                <w:rFonts w:ascii="Arial" w:hAnsi="Arial" w:cs="Arial"/>
                <w:color w:val="222222"/>
                <w:sz w:val="20"/>
                <w:szCs w:val="20"/>
                <w:shd w:val="clear" w:color="auto" w:fill="FFFFFF"/>
              </w:rPr>
              <w:t xml:space="preserve">, Y., &amp; </w:t>
            </w:r>
            <w:proofErr w:type="spellStart"/>
            <w:r w:rsidR="003C254C">
              <w:rPr>
                <w:rFonts w:ascii="Arial" w:hAnsi="Arial" w:cs="Arial"/>
                <w:color w:val="222222"/>
                <w:sz w:val="20"/>
                <w:szCs w:val="20"/>
                <w:shd w:val="clear" w:color="auto" w:fill="FFFFFF"/>
              </w:rPr>
              <w:t>Barnes</w:t>
            </w:r>
            <w:proofErr w:type="spellEnd"/>
            <w:r w:rsidR="003C254C">
              <w:rPr>
                <w:rFonts w:ascii="Arial" w:hAnsi="Arial" w:cs="Arial"/>
                <w:color w:val="222222"/>
                <w:sz w:val="20"/>
                <w:szCs w:val="20"/>
                <w:shd w:val="clear" w:color="auto" w:fill="FFFFFF"/>
              </w:rPr>
              <w:t xml:space="preserve">, S. (2011). </w:t>
            </w:r>
            <w:proofErr w:type="spellStart"/>
            <w:r w:rsidR="003C254C">
              <w:rPr>
                <w:rFonts w:ascii="Arial" w:hAnsi="Arial" w:cs="Arial"/>
                <w:color w:val="222222"/>
                <w:sz w:val="20"/>
                <w:szCs w:val="20"/>
                <w:shd w:val="clear" w:color="auto" w:fill="FFFFFF"/>
              </w:rPr>
              <w:t>Purchase</w:t>
            </w:r>
            <w:proofErr w:type="spellEnd"/>
            <w:r w:rsidR="003C254C">
              <w:rPr>
                <w:rFonts w:ascii="Arial" w:hAnsi="Arial" w:cs="Arial"/>
                <w:color w:val="222222"/>
                <w:sz w:val="20"/>
                <w:szCs w:val="20"/>
                <w:shd w:val="clear" w:color="auto" w:fill="FFFFFF"/>
              </w:rPr>
              <w:t xml:space="preserve"> </w:t>
            </w:r>
            <w:proofErr w:type="spellStart"/>
            <w:r w:rsidR="003C254C">
              <w:rPr>
                <w:rFonts w:ascii="Arial" w:hAnsi="Arial" w:cs="Arial"/>
                <w:color w:val="222222"/>
                <w:sz w:val="20"/>
                <w:szCs w:val="20"/>
                <w:shd w:val="clear" w:color="auto" w:fill="FFFFFF"/>
              </w:rPr>
              <w:t>behavior</w:t>
            </w:r>
            <w:proofErr w:type="spellEnd"/>
            <w:r w:rsidR="003C254C">
              <w:rPr>
                <w:rFonts w:ascii="Arial" w:hAnsi="Arial" w:cs="Arial"/>
                <w:color w:val="222222"/>
                <w:sz w:val="20"/>
                <w:szCs w:val="20"/>
                <w:shd w:val="clear" w:color="auto" w:fill="FFFFFF"/>
              </w:rPr>
              <w:t xml:space="preserve"> in </w:t>
            </w:r>
            <w:proofErr w:type="spellStart"/>
            <w:r w:rsidR="003C254C">
              <w:rPr>
                <w:rFonts w:ascii="Arial" w:hAnsi="Arial" w:cs="Arial"/>
                <w:color w:val="222222"/>
                <w:sz w:val="20"/>
                <w:szCs w:val="20"/>
                <w:shd w:val="clear" w:color="auto" w:fill="FFFFFF"/>
              </w:rPr>
              <w:t>virtual</w:t>
            </w:r>
            <w:proofErr w:type="spellEnd"/>
            <w:r w:rsidR="003C254C">
              <w:rPr>
                <w:rFonts w:ascii="Arial" w:hAnsi="Arial" w:cs="Arial"/>
                <w:color w:val="222222"/>
                <w:sz w:val="20"/>
                <w:szCs w:val="20"/>
                <w:shd w:val="clear" w:color="auto" w:fill="FFFFFF"/>
              </w:rPr>
              <w:t xml:space="preserve"> </w:t>
            </w:r>
            <w:proofErr w:type="spellStart"/>
            <w:r w:rsidR="003C254C">
              <w:rPr>
                <w:rFonts w:ascii="Arial" w:hAnsi="Arial" w:cs="Arial"/>
                <w:color w:val="222222"/>
                <w:sz w:val="20"/>
                <w:szCs w:val="20"/>
                <w:shd w:val="clear" w:color="auto" w:fill="FFFFFF"/>
              </w:rPr>
              <w:t>worlds</w:t>
            </w:r>
            <w:proofErr w:type="spellEnd"/>
            <w:r w:rsidR="003C254C">
              <w:rPr>
                <w:rFonts w:ascii="Arial" w:hAnsi="Arial" w:cs="Arial"/>
                <w:color w:val="222222"/>
                <w:sz w:val="20"/>
                <w:szCs w:val="20"/>
                <w:shd w:val="clear" w:color="auto" w:fill="FFFFFF"/>
              </w:rPr>
              <w:t xml:space="preserve">: An </w:t>
            </w:r>
            <w:proofErr w:type="spellStart"/>
            <w:r w:rsidR="003C254C">
              <w:rPr>
                <w:rFonts w:ascii="Arial" w:hAnsi="Arial" w:cs="Arial"/>
                <w:color w:val="222222"/>
                <w:sz w:val="20"/>
                <w:szCs w:val="20"/>
                <w:shd w:val="clear" w:color="auto" w:fill="FFFFFF"/>
              </w:rPr>
              <w:t>empirical</w:t>
            </w:r>
            <w:proofErr w:type="spellEnd"/>
            <w:r w:rsidR="003C254C">
              <w:rPr>
                <w:rFonts w:ascii="Arial" w:hAnsi="Arial" w:cs="Arial"/>
                <w:color w:val="222222"/>
                <w:sz w:val="20"/>
                <w:szCs w:val="20"/>
                <w:shd w:val="clear" w:color="auto" w:fill="FFFFFF"/>
              </w:rPr>
              <w:t xml:space="preserve"> </w:t>
            </w:r>
            <w:proofErr w:type="spellStart"/>
            <w:r w:rsidR="003C254C">
              <w:rPr>
                <w:rFonts w:ascii="Arial" w:hAnsi="Arial" w:cs="Arial"/>
                <w:color w:val="222222"/>
                <w:sz w:val="20"/>
                <w:szCs w:val="20"/>
                <w:shd w:val="clear" w:color="auto" w:fill="FFFFFF"/>
              </w:rPr>
              <w:t>investigation</w:t>
            </w:r>
            <w:proofErr w:type="spellEnd"/>
            <w:r w:rsidR="003C254C">
              <w:rPr>
                <w:rFonts w:ascii="Arial" w:hAnsi="Arial" w:cs="Arial"/>
                <w:color w:val="222222"/>
                <w:sz w:val="20"/>
                <w:szCs w:val="20"/>
                <w:shd w:val="clear" w:color="auto" w:fill="FFFFFF"/>
              </w:rPr>
              <w:t xml:space="preserve"> in Second Life. </w:t>
            </w:r>
            <w:r w:rsidR="003C254C">
              <w:rPr>
                <w:rFonts w:ascii="Arial" w:hAnsi="Arial" w:cs="Arial"/>
                <w:i/>
                <w:iCs/>
                <w:color w:val="222222"/>
                <w:sz w:val="20"/>
                <w:szCs w:val="20"/>
                <w:shd w:val="clear" w:color="auto" w:fill="FFFFFF"/>
              </w:rPr>
              <w:t>Information &amp; Management</w:t>
            </w:r>
            <w:r w:rsidR="003C254C">
              <w:rPr>
                <w:rFonts w:ascii="Arial" w:hAnsi="Arial" w:cs="Arial"/>
                <w:color w:val="222222"/>
                <w:sz w:val="20"/>
                <w:szCs w:val="20"/>
                <w:shd w:val="clear" w:color="auto" w:fill="FFFFFF"/>
              </w:rPr>
              <w:t>, </w:t>
            </w:r>
            <w:r w:rsidR="003C254C">
              <w:rPr>
                <w:rFonts w:ascii="Arial" w:hAnsi="Arial" w:cs="Arial"/>
                <w:i/>
                <w:iCs/>
                <w:color w:val="222222"/>
                <w:sz w:val="20"/>
                <w:szCs w:val="20"/>
                <w:shd w:val="clear" w:color="auto" w:fill="FFFFFF"/>
              </w:rPr>
              <w:t>48</w:t>
            </w:r>
            <w:r w:rsidR="003C254C">
              <w:rPr>
                <w:rFonts w:ascii="Arial" w:hAnsi="Arial" w:cs="Arial"/>
                <w:color w:val="222222"/>
                <w:sz w:val="20"/>
                <w:szCs w:val="20"/>
                <w:shd w:val="clear" w:color="auto" w:fill="FFFFFF"/>
              </w:rPr>
              <w:t>(7), 303-312.</w:t>
            </w:r>
          </w:p>
          <w:p w14:paraId="1EB38338" w14:textId="77777777" w:rsidR="009A73BE" w:rsidRPr="00D44A0F" w:rsidRDefault="00A6053E" w:rsidP="0022405C">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5). </w:t>
            </w:r>
            <w:proofErr w:type="spellStart"/>
            <w:r>
              <w:rPr>
                <w:rFonts w:ascii="Arial" w:hAnsi="Arial" w:cs="Arial"/>
                <w:color w:val="222222"/>
                <w:sz w:val="20"/>
                <w:szCs w:val="20"/>
                <w:shd w:val="clear" w:color="auto" w:fill="FFFFFF"/>
              </w:rPr>
              <w:t>Kohler</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Matzler</w:t>
            </w:r>
            <w:proofErr w:type="spellEnd"/>
            <w:r>
              <w:rPr>
                <w:rFonts w:ascii="Arial" w:hAnsi="Arial" w:cs="Arial"/>
                <w:color w:val="222222"/>
                <w:sz w:val="20"/>
                <w:szCs w:val="20"/>
                <w:shd w:val="clear" w:color="auto" w:fill="FFFFFF"/>
              </w:rPr>
              <w:t xml:space="preserve">, K., &amp; </w:t>
            </w:r>
            <w:proofErr w:type="spellStart"/>
            <w:r>
              <w:rPr>
                <w:rFonts w:ascii="Arial" w:hAnsi="Arial" w:cs="Arial"/>
                <w:color w:val="222222"/>
                <w:sz w:val="20"/>
                <w:szCs w:val="20"/>
                <w:shd w:val="clear" w:color="auto" w:fill="FFFFFF"/>
              </w:rPr>
              <w:t>Füller</w:t>
            </w:r>
            <w:proofErr w:type="spellEnd"/>
            <w:r>
              <w:rPr>
                <w:rFonts w:ascii="Arial" w:hAnsi="Arial" w:cs="Arial"/>
                <w:color w:val="222222"/>
                <w:sz w:val="20"/>
                <w:szCs w:val="20"/>
                <w:shd w:val="clear" w:color="auto" w:fill="FFFFFF"/>
              </w:rPr>
              <w:t xml:space="preserve">, J. (2009). </w:t>
            </w:r>
            <w:proofErr w:type="spellStart"/>
            <w:r>
              <w:rPr>
                <w:rFonts w:ascii="Arial" w:hAnsi="Arial" w:cs="Arial"/>
                <w:color w:val="222222"/>
                <w:sz w:val="20"/>
                <w:szCs w:val="20"/>
                <w:shd w:val="clear" w:color="auto" w:fill="FFFFFF"/>
              </w:rPr>
              <w:t>Avatar-based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innovation</w:t>
            </w:r>
            <w:proofErr w:type="spellEnd"/>
            <w:r>
              <w:rPr>
                <w:rFonts w:ascii="Arial" w:hAnsi="Arial" w:cs="Arial"/>
                <w:color w:val="222222"/>
                <w:sz w:val="20"/>
                <w:szCs w:val="20"/>
                <w:shd w:val="clear" w:color="auto" w:fill="FFFFFF"/>
              </w:rPr>
              <w:t xml:space="preserve">: Using </w:t>
            </w:r>
            <w:proofErr w:type="spellStart"/>
            <w:r>
              <w:rPr>
                <w:rFonts w:ascii="Arial" w:hAnsi="Arial" w:cs="Arial"/>
                <w:color w:val="222222"/>
                <w:sz w:val="20"/>
                <w:szCs w:val="20"/>
                <w:shd w:val="clear" w:color="auto" w:fill="FFFFFF"/>
              </w:rPr>
              <w:t>virtual</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worlds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for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real-world</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innovation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Technovation</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(6-7), 395-407.</w:t>
            </w:r>
          </w:p>
        </w:tc>
      </w:tr>
      <w:tr w:rsidR="0022405C" w:rsidRPr="00183415" w14:paraId="3A3AE2F6" w14:textId="77777777" w:rsidTr="004F1857">
        <w:tc>
          <w:tcPr>
            <w:tcW w:w="11766" w:type="dxa"/>
            <w:gridSpan w:val="22"/>
            <w:shd w:val="clear" w:color="auto" w:fill="D2EAF1"/>
          </w:tcPr>
          <w:p w14:paraId="77B6C89B"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br/>
            </w:r>
            <w:r w:rsidRPr="00183415">
              <w:rPr>
                <w:rFonts w:ascii="Arial" w:hAnsi="Arial" w:cs="Arial"/>
                <w:b/>
                <w:bCs/>
                <w:sz w:val="20"/>
                <w:szCs w:val="20"/>
              </w:rPr>
              <w:t>ASSESSMENT METHODS</w:t>
            </w:r>
          </w:p>
        </w:tc>
      </w:tr>
      <w:tr w:rsidR="0022405C" w:rsidRPr="00183415" w14:paraId="77702C42" w14:textId="77777777" w:rsidTr="004F1857">
        <w:tc>
          <w:tcPr>
            <w:tcW w:w="3099" w:type="dxa"/>
            <w:gridSpan w:val="7"/>
            <w:shd w:val="clear" w:color="auto" w:fill="auto"/>
          </w:tcPr>
          <w:p w14:paraId="0021CC91" w14:textId="77777777" w:rsidR="0022405C" w:rsidRPr="00183415" w:rsidRDefault="0022405C" w:rsidP="0022405C">
            <w:pPr>
              <w:jc w:val="center"/>
              <w:rPr>
                <w:rFonts w:ascii="Arial" w:hAnsi="Arial" w:cs="Arial"/>
                <w:b/>
                <w:bCs/>
                <w:sz w:val="20"/>
                <w:szCs w:val="20"/>
              </w:rPr>
            </w:pPr>
            <w:proofErr w:type="spellStart"/>
            <w:r w:rsidRPr="00183415">
              <w:rPr>
                <w:rFonts w:ascii="Arial" w:hAnsi="Arial" w:cs="Arial"/>
                <w:b/>
                <w:bCs/>
                <w:sz w:val="20"/>
                <w:szCs w:val="20"/>
              </w:rPr>
              <w:t>Activities</w:t>
            </w:r>
            <w:proofErr w:type="spellEnd"/>
          </w:p>
        </w:tc>
        <w:tc>
          <w:tcPr>
            <w:tcW w:w="1520" w:type="dxa"/>
            <w:gridSpan w:val="3"/>
            <w:shd w:val="clear" w:color="auto" w:fill="D2EAF1"/>
          </w:tcPr>
          <w:p w14:paraId="2BB177F2" w14:textId="77777777" w:rsidR="0022405C" w:rsidRPr="00183415" w:rsidRDefault="0022405C" w:rsidP="0022405C">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1173" w:type="dxa"/>
            <w:gridSpan w:val="3"/>
            <w:shd w:val="clear" w:color="auto" w:fill="auto"/>
          </w:tcPr>
          <w:p w14:paraId="52534B44" w14:textId="77777777" w:rsidR="0022405C" w:rsidRPr="00183415" w:rsidRDefault="0022405C" w:rsidP="0022405C">
            <w:pPr>
              <w:jc w:val="center"/>
              <w:rPr>
                <w:rFonts w:ascii="Arial" w:hAnsi="Arial" w:cs="Arial"/>
                <w:b/>
                <w:sz w:val="20"/>
                <w:szCs w:val="20"/>
              </w:rPr>
            </w:pPr>
            <w:proofErr w:type="spellStart"/>
            <w:r w:rsidRPr="00183415">
              <w:rPr>
                <w:rFonts w:ascii="Arial" w:hAnsi="Arial" w:cs="Arial"/>
                <w:b/>
                <w:sz w:val="20"/>
                <w:szCs w:val="20"/>
              </w:rPr>
              <w:t>Effect</w:t>
            </w:r>
            <w:proofErr w:type="spellEnd"/>
          </w:p>
        </w:tc>
        <w:tc>
          <w:tcPr>
            <w:tcW w:w="5974" w:type="dxa"/>
            <w:gridSpan w:val="9"/>
            <w:shd w:val="clear" w:color="auto" w:fill="auto"/>
          </w:tcPr>
          <w:p w14:paraId="607B5B73" w14:textId="77777777" w:rsidR="0022405C" w:rsidRPr="00183415" w:rsidRDefault="0022405C" w:rsidP="0022405C">
            <w:pPr>
              <w:jc w:val="center"/>
              <w:rPr>
                <w:rFonts w:ascii="Arial" w:hAnsi="Arial" w:cs="Arial"/>
                <w:b/>
                <w:bCs/>
                <w:sz w:val="20"/>
                <w:szCs w:val="20"/>
              </w:rPr>
            </w:pPr>
            <w:proofErr w:type="spellStart"/>
            <w:r w:rsidRPr="00183415">
              <w:rPr>
                <w:rFonts w:ascii="Arial" w:hAnsi="Arial" w:cs="Arial"/>
                <w:b/>
                <w:bCs/>
                <w:sz w:val="20"/>
                <w:szCs w:val="20"/>
              </w:rPr>
              <w:t>Notes</w:t>
            </w:r>
            <w:proofErr w:type="spellEnd"/>
          </w:p>
        </w:tc>
      </w:tr>
      <w:tr w:rsidR="0022405C" w:rsidRPr="00183415" w14:paraId="25348BBD" w14:textId="77777777" w:rsidTr="004F1857">
        <w:tc>
          <w:tcPr>
            <w:tcW w:w="3099" w:type="dxa"/>
            <w:gridSpan w:val="7"/>
            <w:shd w:val="clear" w:color="auto" w:fill="D2EAF1"/>
          </w:tcPr>
          <w:p w14:paraId="255EC5E2" w14:textId="77777777" w:rsidR="0022405C" w:rsidRPr="003F4EA4" w:rsidRDefault="0022405C" w:rsidP="0022405C">
            <w:pPr>
              <w:rPr>
                <w:rFonts w:ascii="Arial" w:hAnsi="Arial" w:cs="Arial"/>
                <w:b/>
                <w:sz w:val="20"/>
                <w:szCs w:val="20"/>
                <w:lang w:val="en-US"/>
              </w:rPr>
            </w:pPr>
            <w:r w:rsidRPr="003F4EA4">
              <w:rPr>
                <w:rFonts w:ascii="Arial" w:hAnsi="Arial" w:cs="Arial"/>
                <w:b/>
                <w:sz w:val="20"/>
                <w:szCs w:val="20"/>
                <w:lang w:val="en-US"/>
              </w:rPr>
              <w:t xml:space="preserve">Project </w:t>
            </w:r>
          </w:p>
        </w:tc>
        <w:tc>
          <w:tcPr>
            <w:tcW w:w="1520" w:type="dxa"/>
            <w:gridSpan w:val="3"/>
            <w:shd w:val="clear" w:color="auto" w:fill="D2EAF1"/>
          </w:tcPr>
          <w:p w14:paraId="3FDA23C7" w14:textId="77777777" w:rsidR="0022405C" w:rsidRPr="003F4EA4" w:rsidRDefault="0022405C" w:rsidP="0022405C">
            <w:pPr>
              <w:jc w:val="center"/>
              <w:rPr>
                <w:rFonts w:ascii="Arial" w:hAnsi="Arial" w:cs="Arial"/>
                <w:b/>
                <w:sz w:val="20"/>
                <w:szCs w:val="20"/>
                <w:lang w:val="en-US"/>
              </w:rPr>
            </w:pPr>
            <w:r w:rsidRPr="003F4EA4">
              <w:rPr>
                <w:rFonts w:ascii="Arial" w:hAnsi="Arial" w:cs="Arial"/>
                <w:b/>
                <w:sz w:val="20"/>
                <w:szCs w:val="20"/>
                <w:lang w:val="en-US"/>
              </w:rPr>
              <w:t>1</w:t>
            </w:r>
          </w:p>
        </w:tc>
        <w:tc>
          <w:tcPr>
            <w:tcW w:w="1173" w:type="dxa"/>
            <w:gridSpan w:val="3"/>
            <w:shd w:val="clear" w:color="auto" w:fill="D2EAF1"/>
          </w:tcPr>
          <w:p w14:paraId="2E9B575F" w14:textId="77777777" w:rsidR="0022405C" w:rsidRPr="00183415" w:rsidRDefault="00DB434C" w:rsidP="0022405C">
            <w:pPr>
              <w:jc w:val="center"/>
              <w:rPr>
                <w:rFonts w:ascii="Arial" w:hAnsi="Arial" w:cs="Arial"/>
                <w:b/>
                <w:sz w:val="20"/>
                <w:szCs w:val="20"/>
              </w:rPr>
            </w:pPr>
            <w:r>
              <w:rPr>
                <w:rFonts w:ascii="Arial" w:hAnsi="Arial" w:cs="Arial"/>
                <w:b/>
                <w:sz w:val="20"/>
                <w:szCs w:val="20"/>
              </w:rPr>
              <w:t>50</w:t>
            </w:r>
            <w:r w:rsidR="0022405C" w:rsidRPr="00183415">
              <w:rPr>
                <w:rFonts w:ascii="Arial" w:hAnsi="Arial" w:cs="Arial"/>
                <w:b/>
                <w:sz w:val="20"/>
                <w:szCs w:val="20"/>
              </w:rPr>
              <w:t>%</w:t>
            </w:r>
          </w:p>
        </w:tc>
        <w:tc>
          <w:tcPr>
            <w:tcW w:w="5974" w:type="dxa"/>
            <w:gridSpan w:val="9"/>
            <w:shd w:val="clear" w:color="auto" w:fill="D2EAF1"/>
          </w:tcPr>
          <w:p w14:paraId="18739555" w14:textId="77777777" w:rsidR="0022405C" w:rsidRPr="00183415" w:rsidRDefault="0022405C" w:rsidP="0022405C">
            <w:pPr>
              <w:jc w:val="center"/>
              <w:rPr>
                <w:rFonts w:ascii="Arial" w:hAnsi="Arial" w:cs="Arial"/>
                <w:b/>
                <w:bCs/>
                <w:sz w:val="20"/>
                <w:szCs w:val="20"/>
              </w:rPr>
            </w:pPr>
          </w:p>
        </w:tc>
      </w:tr>
      <w:tr w:rsidR="0022405C" w:rsidRPr="00183415" w14:paraId="7736940C" w14:textId="77777777" w:rsidTr="004F1857">
        <w:tc>
          <w:tcPr>
            <w:tcW w:w="3099" w:type="dxa"/>
            <w:gridSpan w:val="7"/>
            <w:shd w:val="clear" w:color="auto" w:fill="D2EAF1"/>
          </w:tcPr>
          <w:p w14:paraId="6BE18B6D" w14:textId="777BBCEA" w:rsidR="0022405C" w:rsidRPr="007447F2" w:rsidRDefault="00675313" w:rsidP="0022405C">
            <w:pPr>
              <w:rPr>
                <w:rFonts w:ascii="Arial" w:hAnsi="Arial" w:cs="Arial"/>
                <w:b/>
                <w:i/>
                <w:sz w:val="20"/>
                <w:szCs w:val="20"/>
                <w:lang w:val="en-US"/>
              </w:rPr>
            </w:pPr>
            <w:r>
              <w:rPr>
                <w:rFonts w:ascii="Arial" w:hAnsi="Arial" w:cs="Arial"/>
                <w:b/>
                <w:i/>
                <w:sz w:val="20"/>
                <w:szCs w:val="20"/>
                <w:lang w:val="en-US"/>
              </w:rPr>
              <w:t>Report</w:t>
            </w:r>
          </w:p>
        </w:tc>
        <w:tc>
          <w:tcPr>
            <w:tcW w:w="1520" w:type="dxa"/>
            <w:gridSpan w:val="3"/>
            <w:shd w:val="clear" w:color="auto" w:fill="D2EAF1"/>
          </w:tcPr>
          <w:p w14:paraId="46AED686" w14:textId="77777777" w:rsidR="0022405C" w:rsidRPr="007447F2" w:rsidRDefault="0022405C" w:rsidP="0022405C">
            <w:pPr>
              <w:jc w:val="center"/>
              <w:rPr>
                <w:rFonts w:ascii="Arial" w:hAnsi="Arial" w:cs="Arial"/>
                <w:b/>
                <w:sz w:val="20"/>
                <w:szCs w:val="20"/>
                <w:lang w:val="en-US"/>
              </w:rPr>
            </w:pPr>
            <w:r>
              <w:rPr>
                <w:rFonts w:ascii="Arial" w:hAnsi="Arial" w:cs="Arial"/>
                <w:b/>
                <w:sz w:val="20"/>
                <w:szCs w:val="20"/>
                <w:lang w:val="en-US"/>
              </w:rPr>
              <w:t>1</w:t>
            </w:r>
            <w:r w:rsidR="00830F28">
              <w:rPr>
                <w:rFonts w:ascii="Arial" w:hAnsi="Arial" w:cs="Arial"/>
                <w:b/>
                <w:sz w:val="20"/>
                <w:szCs w:val="20"/>
                <w:lang w:val="en-US"/>
              </w:rPr>
              <w:t xml:space="preserve"> </w:t>
            </w:r>
          </w:p>
        </w:tc>
        <w:tc>
          <w:tcPr>
            <w:tcW w:w="1173" w:type="dxa"/>
            <w:gridSpan w:val="3"/>
            <w:shd w:val="clear" w:color="auto" w:fill="D2EAF1"/>
          </w:tcPr>
          <w:p w14:paraId="3C68AB52" w14:textId="77777777" w:rsidR="0022405C" w:rsidRPr="00183415" w:rsidRDefault="00DB434C" w:rsidP="0022405C">
            <w:pPr>
              <w:jc w:val="center"/>
              <w:rPr>
                <w:rFonts w:ascii="Arial" w:hAnsi="Arial" w:cs="Arial"/>
                <w:b/>
                <w:sz w:val="20"/>
                <w:szCs w:val="20"/>
              </w:rPr>
            </w:pPr>
            <w:r>
              <w:rPr>
                <w:rFonts w:ascii="Arial" w:hAnsi="Arial" w:cs="Arial"/>
                <w:b/>
                <w:sz w:val="20"/>
                <w:szCs w:val="20"/>
              </w:rPr>
              <w:t>50</w:t>
            </w:r>
            <w:r w:rsidR="0022405C" w:rsidRPr="00183415">
              <w:rPr>
                <w:rFonts w:ascii="Arial" w:hAnsi="Arial" w:cs="Arial"/>
                <w:b/>
                <w:sz w:val="20"/>
                <w:szCs w:val="20"/>
              </w:rPr>
              <w:t>%</w:t>
            </w:r>
          </w:p>
        </w:tc>
        <w:tc>
          <w:tcPr>
            <w:tcW w:w="5974" w:type="dxa"/>
            <w:gridSpan w:val="9"/>
            <w:shd w:val="clear" w:color="auto" w:fill="D2EAF1"/>
          </w:tcPr>
          <w:p w14:paraId="16813E0F" w14:textId="77777777" w:rsidR="0022405C" w:rsidRPr="00183415" w:rsidRDefault="0022405C" w:rsidP="0022405C">
            <w:pPr>
              <w:jc w:val="center"/>
              <w:rPr>
                <w:rFonts w:ascii="Arial" w:hAnsi="Arial" w:cs="Arial"/>
                <w:b/>
                <w:bCs/>
                <w:sz w:val="20"/>
                <w:szCs w:val="20"/>
              </w:rPr>
            </w:pPr>
          </w:p>
        </w:tc>
      </w:tr>
      <w:tr w:rsidR="0022405C" w:rsidRPr="00183415" w14:paraId="29F729A2" w14:textId="77777777" w:rsidTr="004F1857">
        <w:trPr>
          <w:trHeight w:val="70"/>
        </w:trPr>
        <w:tc>
          <w:tcPr>
            <w:tcW w:w="11766" w:type="dxa"/>
            <w:gridSpan w:val="22"/>
            <w:shd w:val="clear" w:color="auto" w:fill="auto"/>
          </w:tcPr>
          <w:p w14:paraId="03DA7EF5" w14:textId="77777777" w:rsidR="0022405C" w:rsidRPr="00183415" w:rsidRDefault="0022405C" w:rsidP="0021283A">
            <w:pPr>
              <w:jc w:val="center"/>
              <w:rPr>
                <w:rFonts w:ascii="Arial" w:hAnsi="Arial" w:cs="Arial"/>
                <w:b/>
                <w:bCs/>
                <w:sz w:val="20"/>
                <w:szCs w:val="20"/>
              </w:rPr>
            </w:pPr>
          </w:p>
          <w:p w14:paraId="70453460" w14:textId="77777777" w:rsidR="0022405C" w:rsidRPr="00183415" w:rsidRDefault="0022405C" w:rsidP="0021283A">
            <w:pPr>
              <w:jc w:val="center"/>
              <w:rPr>
                <w:rFonts w:ascii="Arial" w:hAnsi="Arial" w:cs="Arial"/>
                <w:b/>
                <w:bCs/>
                <w:sz w:val="20"/>
                <w:szCs w:val="20"/>
              </w:rPr>
            </w:pPr>
            <w:r w:rsidRPr="00183415">
              <w:rPr>
                <w:rFonts w:ascii="Arial" w:hAnsi="Arial" w:cs="Arial"/>
                <w:b/>
                <w:bCs/>
                <w:sz w:val="20"/>
                <w:szCs w:val="20"/>
              </w:rPr>
              <w:t>ECTS TABLE</w:t>
            </w:r>
          </w:p>
        </w:tc>
      </w:tr>
      <w:tr w:rsidR="0022405C" w:rsidRPr="00183415" w14:paraId="1B5B4AE6" w14:textId="77777777" w:rsidTr="004F1857">
        <w:tc>
          <w:tcPr>
            <w:tcW w:w="4414" w:type="dxa"/>
            <w:gridSpan w:val="9"/>
            <w:shd w:val="clear" w:color="auto" w:fill="D2EAF1"/>
          </w:tcPr>
          <w:p w14:paraId="0A04EEEA" w14:textId="77777777" w:rsidR="0022405C" w:rsidRPr="00183415" w:rsidRDefault="0022405C" w:rsidP="0022405C">
            <w:pPr>
              <w:rPr>
                <w:rFonts w:ascii="Arial" w:hAnsi="Arial" w:cs="Arial"/>
                <w:b/>
                <w:bCs/>
                <w:sz w:val="20"/>
                <w:szCs w:val="20"/>
              </w:rPr>
            </w:pPr>
            <w:proofErr w:type="spellStart"/>
            <w:r w:rsidRPr="00183415">
              <w:rPr>
                <w:rFonts w:ascii="Arial" w:hAnsi="Arial" w:cs="Arial"/>
                <w:b/>
                <w:bCs/>
                <w:sz w:val="20"/>
                <w:szCs w:val="20"/>
              </w:rPr>
              <w:t>Contents</w:t>
            </w:r>
            <w:proofErr w:type="spellEnd"/>
          </w:p>
        </w:tc>
        <w:tc>
          <w:tcPr>
            <w:tcW w:w="1563" w:type="dxa"/>
            <w:gridSpan w:val="5"/>
            <w:shd w:val="clear" w:color="auto" w:fill="D2EAF1"/>
          </w:tcPr>
          <w:p w14:paraId="7A4E5049" w14:textId="77777777" w:rsidR="0022405C" w:rsidRPr="00183415" w:rsidRDefault="0022405C" w:rsidP="0022405C">
            <w:pPr>
              <w:jc w:val="center"/>
              <w:rPr>
                <w:rFonts w:ascii="Arial" w:hAnsi="Arial" w:cs="Arial"/>
                <w:b/>
                <w:sz w:val="20"/>
                <w:szCs w:val="20"/>
              </w:rPr>
            </w:pPr>
            <w:proofErr w:type="spellStart"/>
            <w:r w:rsidRPr="00183415">
              <w:rPr>
                <w:rFonts w:ascii="Arial" w:hAnsi="Arial" w:cs="Arial"/>
                <w:b/>
                <w:sz w:val="20"/>
                <w:szCs w:val="20"/>
              </w:rPr>
              <w:t>Number</w:t>
            </w:r>
            <w:proofErr w:type="spellEnd"/>
          </w:p>
        </w:tc>
        <w:tc>
          <w:tcPr>
            <w:tcW w:w="3054" w:type="dxa"/>
            <w:gridSpan w:val="6"/>
            <w:shd w:val="clear" w:color="auto" w:fill="D2EAF1"/>
          </w:tcPr>
          <w:p w14:paraId="296AF316" w14:textId="77777777" w:rsidR="0022405C" w:rsidRPr="00183415" w:rsidRDefault="0022405C" w:rsidP="0022405C">
            <w:pPr>
              <w:jc w:val="center"/>
              <w:rPr>
                <w:rFonts w:ascii="Arial" w:hAnsi="Arial" w:cs="Arial"/>
                <w:b/>
                <w:sz w:val="20"/>
                <w:szCs w:val="20"/>
              </w:rPr>
            </w:pPr>
            <w:proofErr w:type="spellStart"/>
            <w:r w:rsidRPr="00183415">
              <w:rPr>
                <w:rFonts w:ascii="Arial" w:hAnsi="Arial" w:cs="Arial"/>
                <w:b/>
                <w:sz w:val="20"/>
                <w:szCs w:val="20"/>
              </w:rPr>
              <w:t>Hours</w:t>
            </w:r>
            <w:proofErr w:type="spellEnd"/>
          </w:p>
        </w:tc>
        <w:tc>
          <w:tcPr>
            <w:tcW w:w="2735" w:type="dxa"/>
            <w:gridSpan w:val="2"/>
            <w:shd w:val="clear" w:color="auto" w:fill="D2EAF1"/>
          </w:tcPr>
          <w:p w14:paraId="06FC627F"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Total</w:t>
            </w:r>
          </w:p>
        </w:tc>
      </w:tr>
      <w:tr w:rsidR="0022405C" w:rsidRPr="00183415" w14:paraId="606023BB" w14:textId="77777777" w:rsidTr="004F1857">
        <w:tc>
          <w:tcPr>
            <w:tcW w:w="4414" w:type="dxa"/>
            <w:gridSpan w:val="9"/>
            <w:shd w:val="clear" w:color="auto" w:fill="auto"/>
          </w:tcPr>
          <w:p w14:paraId="18552C34" w14:textId="77777777" w:rsidR="0022405C" w:rsidRPr="00183415" w:rsidRDefault="0022405C" w:rsidP="0022405C">
            <w:pPr>
              <w:rPr>
                <w:rFonts w:ascii="Arial" w:hAnsi="Arial" w:cs="Arial"/>
                <w:b/>
                <w:bCs/>
                <w:sz w:val="20"/>
                <w:szCs w:val="20"/>
              </w:rPr>
            </w:pPr>
            <w:proofErr w:type="spellStart"/>
            <w:r w:rsidRPr="00183415">
              <w:rPr>
                <w:rFonts w:ascii="Arial" w:hAnsi="Arial" w:cs="Arial"/>
                <w:b/>
                <w:bCs/>
                <w:sz w:val="20"/>
                <w:szCs w:val="20"/>
              </w:rPr>
              <w:t>Hours</w:t>
            </w:r>
            <w:proofErr w:type="spellEnd"/>
            <w:r w:rsidRPr="00183415">
              <w:rPr>
                <w:rFonts w:ascii="Arial" w:hAnsi="Arial" w:cs="Arial"/>
                <w:b/>
                <w:bCs/>
                <w:sz w:val="20"/>
                <w:szCs w:val="20"/>
              </w:rPr>
              <w:t xml:space="preserve"> in </w:t>
            </w:r>
            <w:proofErr w:type="spellStart"/>
            <w:r w:rsidRPr="00183415">
              <w:rPr>
                <w:rFonts w:ascii="Arial" w:hAnsi="Arial" w:cs="Arial"/>
                <w:b/>
                <w:bCs/>
                <w:sz w:val="20"/>
                <w:szCs w:val="20"/>
              </w:rPr>
              <w:t>Classroom</w:t>
            </w:r>
            <w:proofErr w:type="spellEnd"/>
            <w:r>
              <w:rPr>
                <w:rFonts w:ascii="Arial" w:hAnsi="Arial" w:cs="Arial"/>
                <w:b/>
                <w:bCs/>
                <w:sz w:val="20"/>
                <w:szCs w:val="20"/>
              </w:rPr>
              <w:t xml:space="preserve"> </w:t>
            </w:r>
            <w:proofErr w:type="spellStart"/>
            <w:r>
              <w:rPr>
                <w:rFonts w:ascii="Arial" w:hAnsi="Arial" w:cs="Arial"/>
                <w:b/>
                <w:bCs/>
                <w:sz w:val="20"/>
                <w:szCs w:val="20"/>
              </w:rPr>
              <w:t>or</w:t>
            </w:r>
            <w:proofErr w:type="spellEnd"/>
            <w:r>
              <w:rPr>
                <w:rFonts w:ascii="Arial" w:hAnsi="Arial" w:cs="Arial"/>
                <w:b/>
                <w:bCs/>
                <w:sz w:val="20"/>
                <w:szCs w:val="20"/>
              </w:rPr>
              <w:t xml:space="preserve"> Virtual </w:t>
            </w:r>
            <w:proofErr w:type="spellStart"/>
            <w:r>
              <w:rPr>
                <w:rFonts w:ascii="Arial" w:hAnsi="Arial" w:cs="Arial"/>
                <w:b/>
                <w:bCs/>
                <w:sz w:val="20"/>
                <w:szCs w:val="20"/>
              </w:rPr>
              <w:t>Classroom</w:t>
            </w:r>
            <w:proofErr w:type="spellEnd"/>
          </w:p>
        </w:tc>
        <w:tc>
          <w:tcPr>
            <w:tcW w:w="1563" w:type="dxa"/>
            <w:gridSpan w:val="5"/>
            <w:shd w:val="clear" w:color="auto" w:fill="D2EAF1"/>
          </w:tcPr>
          <w:p w14:paraId="168D87C8" w14:textId="77777777" w:rsidR="0022405C" w:rsidRPr="00183415" w:rsidRDefault="0022405C" w:rsidP="0022405C">
            <w:pPr>
              <w:jc w:val="center"/>
              <w:rPr>
                <w:rFonts w:ascii="Arial" w:hAnsi="Arial" w:cs="Arial"/>
                <w:b/>
                <w:sz w:val="20"/>
                <w:szCs w:val="20"/>
              </w:rPr>
            </w:pPr>
            <w:r w:rsidRPr="00183415">
              <w:rPr>
                <w:rFonts w:ascii="Arial" w:hAnsi="Arial" w:cs="Arial"/>
                <w:b/>
                <w:sz w:val="20"/>
                <w:szCs w:val="20"/>
              </w:rPr>
              <w:t>14</w:t>
            </w:r>
          </w:p>
        </w:tc>
        <w:tc>
          <w:tcPr>
            <w:tcW w:w="3054" w:type="dxa"/>
            <w:gridSpan w:val="6"/>
            <w:shd w:val="clear" w:color="auto" w:fill="auto"/>
          </w:tcPr>
          <w:p w14:paraId="4E9EC2AC" w14:textId="77777777" w:rsidR="0022405C" w:rsidRPr="00183415" w:rsidRDefault="0022405C" w:rsidP="0022405C">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auto"/>
          </w:tcPr>
          <w:p w14:paraId="3B9F111C"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42</w:t>
            </w:r>
          </w:p>
        </w:tc>
      </w:tr>
      <w:tr w:rsidR="0022405C" w:rsidRPr="00183415" w14:paraId="71E6B75A" w14:textId="77777777" w:rsidTr="004F1857">
        <w:trPr>
          <w:trHeight w:val="291"/>
        </w:trPr>
        <w:tc>
          <w:tcPr>
            <w:tcW w:w="4414" w:type="dxa"/>
            <w:gridSpan w:val="9"/>
            <w:shd w:val="clear" w:color="auto" w:fill="D2EAF1"/>
          </w:tcPr>
          <w:p w14:paraId="63479E7D" w14:textId="77777777" w:rsidR="0022405C" w:rsidRPr="00183415" w:rsidRDefault="0022405C" w:rsidP="0022405C">
            <w:pPr>
              <w:rPr>
                <w:rFonts w:ascii="Arial" w:hAnsi="Arial" w:cs="Arial"/>
                <w:b/>
                <w:bCs/>
                <w:sz w:val="20"/>
                <w:szCs w:val="20"/>
              </w:rPr>
            </w:pPr>
            <w:proofErr w:type="spellStart"/>
            <w:r w:rsidRPr="00183415">
              <w:rPr>
                <w:rFonts w:ascii="Arial" w:hAnsi="Arial" w:cs="Arial"/>
                <w:b/>
                <w:bCs/>
                <w:sz w:val="20"/>
                <w:szCs w:val="20"/>
              </w:rPr>
              <w:t>HoursoutClassroom</w:t>
            </w:r>
            <w:proofErr w:type="spellEnd"/>
          </w:p>
        </w:tc>
        <w:tc>
          <w:tcPr>
            <w:tcW w:w="1563" w:type="dxa"/>
            <w:gridSpan w:val="5"/>
            <w:shd w:val="clear" w:color="auto" w:fill="D2EAF1"/>
          </w:tcPr>
          <w:p w14:paraId="4D980E48" w14:textId="77777777" w:rsidR="0022405C" w:rsidRPr="00183415" w:rsidRDefault="0022405C" w:rsidP="0022405C">
            <w:pPr>
              <w:jc w:val="center"/>
              <w:rPr>
                <w:rFonts w:ascii="Arial" w:hAnsi="Arial" w:cs="Arial"/>
                <w:b/>
                <w:sz w:val="20"/>
                <w:szCs w:val="20"/>
              </w:rPr>
            </w:pPr>
            <w:r w:rsidRPr="00183415">
              <w:rPr>
                <w:rFonts w:ascii="Arial" w:hAnsi="Arial" w:cs="Arial"/>
                <w:b/>
                <w:sz w:val="20"/>
                <w:szCs w:val="20"/>
              </w:rPr>
              <w:t>14</w:t>
            </w:r>
          </w:p>
        </w:tc>
        <w:tc>
          <w:tcPr>
            <w:tcW w:w="3054" w:type="dxa"/>
            <w:gridSpan w:val="6"/>
            <w:shd w:val="clear" w:color="auto" w:fill="D2EAF1"/>
          </w:tcPr>
          <w:p w14:paraId="5D68B712" w14:textId="77777777" w:rsidR="0022405C" w:rsidRPr="00183415" w:rsidRDefault="0022405C" w:rsidP="0022405C">
            <w:pPr>
              <w:jc w:val="center"/>
              <w:rPr>
                <w:rFonts w:ascii="Arial" w:hAnsi="Arial" w:cs="Arial"/>
                <w:b/>
                <w:sz w:val="20"/>
                <w:szCs w:val="20"/>
              </w:rPr>
            </w:pPr>
            <w:r w:rsidRPr="00183415">
              <w:rPr>
                <w:rFonts w:ascii="Arial" w:hAnsi="Arial" w:cs="Arial"/>
                <w:b/>
                <w:sz w:val="20"/>
                <w:szCs w:val="20"/>
              </w:rPr>
              <w:t>3</w:t>
            </w:r>
          </w:p>
        </w:tc>
        <w:tc>
          <w:tcPr>
            <w:tcW w:w="2735" w:type="dxa"/>
            <w:gridSpan w:val="2"/>
            <w:shd w:val="clear" w:color="auto" w:fill="D2EAF1"/>
          </w:tcPr>
          <w:p w14:paraId="1544225B" w14:textId="77777777" w:rsidR="0022405C" w:rsidRPr="00183415" w:rsidRDefault="0022405C" w:rsidP="0022405C">
            <w:pPr>
              <w:jc w:val="center"/>
              <w:rPr>
                <w:rFonts w:ascii="Arial" w:hAnsi="Arial" w:cs="Arial"/>
                <w:b/>
                <w:bCs/>
                <w:sz w:val="20"/>
                <w:szCs w:val="20"/>
              </w:rPr>
            </w:pPr>
            <w:r w:rsidRPr="00183415">
              <w:rPr>
                <w:rFonts w:ascii="Arial" w:hAnsi="Arial" w:cs="Arial"/>
                <w:b/>
                <w:bCs/>
                <w:sz w:val="20"/>
                <w:szCs w:val="20"/>
              </w:rPr>
              <w:t>42</w:t>
            </w:r>
          </w:p>
        </w:tc>
      </w:tr>
      <w:tr w:rsidR="0022405C" w:rsidRPr="00183415" w14:paraId="3F561887" w14:textId="77777777" w:rsidTr="004F1857">
        <w:tc>
          <w:tcPr>
            <w:tcW w:w="4414" w:type="dxa"/>
            <w:gridSpan w:val="9"/>
            <w:shd w:val="clear" w:color="auto" w:fill="auto"/>
          </w:tcPr>
          <w:p w14:paraId="3B14DDAC" w14:textId="77777777" w:rsidR="0022405C" w:rsidRPr="00183415" w:rsidRDefault="0022405C" w:rsidP="0022405C">
            <w:pPr>
              <w:rPr>
                <w:rFonts w:ascii="Arial" w:hAnsi="Arial" w:cs="Arial"/>
                <w:b/>
                <w:bCs/>
                <w:sz w:val="20"/>
                <w:szCs w:val="20"/>
              </w:rPr>
            </w:pPr>
            <w:r>
              <w:rPr>
                <w:rFonts w:ascii="Arial" w:hAnsi="Arial" w:cs="Arial"/>
                <w:b/>
                <w:bCs/>
                <w:sz w:val="20"/>
                <w:szCs w:val="20"/>
              </w:rPr>
              <w:t>Project</w:t>
            </w:r>
          </w:p>
        </w:tc>
        <w:tc>
          <w:tcPr>
            <w:tcW w:w="1563" w:type="dxa"/>
            <w:gridSpan w:val="5"/>
            <w:shd w:val="clear" w:color="auto" w:fill="D2EAF1"/>
          </w:tcPr>
          <w:p w14:paraId="2A88F191" w14:textId="77777777" w:rsidR="0022405C" w:rsidRPr="00183415" w:rsidRDefault="0022405C" w:rsidP="0022405C">
            <w:pPr>
              <w:jc w:val="center"/>
              <w:rPr>
                <w:rFonts w:ascii="Arial" w:hAnsi="Arial" w:cs="Arial"/>
                <w:b/>
                <w:sz w:val="20"/>
                <w:szCs w:val="20"/>
              </w:rPr>
            </w:pPr>
            <w:r>
              <w:rPr>
                <w:rFonts w:ascii="Arial" w:hAnsi="Arial" w:cs="Arial"/>
                <w:b/>
                <w:sz w:val="20"/>
                <w:szCs w:val="20"/>
              </w:rPr>
              <w:t>1</w:t>
            </w:r>
          </w:p>
        </w:tc>
        <w:tc>
          <w:tcPr>
            <w:tcW w:w="3054" w:type="dxa"/>
            <w:gridSpan w:val="6"/>
            <w:shd w:val="clear" w:color="auto" w:fill="auto"/>
          </w:tcPr>
          <w:p w14:paraId="62A81899" w14:textId="77777777" w:rsidR="0022405C" w:rsidRPr="00183415" w:rsidRDefault="0022405C" w:rsidP="0022405C">
            <w:pPr>
              <w:jc w:val="center"/>
              <w:rPr>
                <w:rFonts w:ascii="Arial" w:hAnsi="Arial" w:cs="Arial"/>
                <w:b/>
                <w:sz w:val="20"/>
                <w:szCs w:val="20"/>
              </w:rPr>
            </w:pPr>
            <w:r>
              <w:rPr>
                <w:rFonts w:ascii="Arial" w:hAnsi="Arial" w:cs="Arial"/>
                <w:b/>
                <w:sz w:val="20"/>
                <w:szCs w:val="20"/>
              </w:rPr>
              <w:t>48</w:t>
            </w:r>
          </w:p>
        </w:tc>
        <w:tc>
          <w:tcPr>
            <w:tcW w:w="2735" w:type="dxa"/>
            <w:gridSpan w:val="2"/>
            <w:shd w:val="clear" w:color="auto" w:fill="auto"/>
          </w:tcPr>
          <w:p w14:paraId="65C48603"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t>48</w:t>
            </w:r>
          </w:p>
        </w:tc>
      </w:tr>
      <w:tr w:rsidR="0022405C" w:rsidRPr="00183415" w14:paraId="55C94762" w14:textId="77777777" w:rsidTr="004F1857">
        <w:tc>
          <w:tcPr>
            <w:tcW w:w="4414" w:type="dxa"/>
            <w:gridSpan w:val="9"/>
            <w:shd w:val="clear" w:color="auto" w:fill="D2EAF1"/>
          </w:tcPr>
          <w:p w14:paraId="64F7BB0C" w14:textId="77777777" w:rsidR="0022405C" w:rsidRPr="00183415" w:rsidRDefault="00DB434C" w:rsidP="0022405C">
            <w:pPr>
              <w:rPr>
                <w:rFonts w:ascii="Arial" w:hAnsi="Arial" w:cs="Arial"/>
                <w:b/>
                <w:bCs/>
                <w:sz w:val="20"/>
                <w:szCs w:val="20"/>
              </w:rPr>
            </w:pPr>
            <w:proofErr w:type="spellStart"/>
            <w:r>
              <w:rPr>
                <w:rFonts w:ascii="Arial" w:hAnsi="Arial" w:cs="Arial"/>
                <w:b/>
                <w:bCs/>
                <w:sz w:val="20"/>
                <w:szCs w:val="20"/>
              </w:rPr>
              <w:t>Website</w:t>
            </w:r>
            <w:proofErr w:type="spellEnd"/>
            <w:r>
              <w:rPr>
                <w:rFonts w:ascii="Arial" w:hAnsi="Arial" w:cs="Arial"/>
                <w:b/>
                <w:bCs/>
                <w:sz w:val="20"/>
                <w:szCs w:val="20"/>
              </w:rPr>
              <w:t xml:space="preserve"> </w:t>
            </w:r>
            <w:proofErr w:type="spellStart"/>
            <w:r>
              <w:rPr>
                <w:rFonts w:ascii="Arial" w:hAnsi="Arial" w:cs="Arial"/>
                <w:b/>
                <w:bCs/>
                <w:sz w:val="20"/>
                <w:szCs w:val="20"/>
              </w:rPr>
              <w:t>Blog</w:t>
            </w:r>
            <w:proofErr w:type="spellEnd"/>
          </w:p>
        </w:tc>
        <w:tc>
          <w:tcPr>
            <w:tcW w:w="1563" w:type="dxa"/>
            <w:gridSpan w:val="5"/>
            <w:shd w:val="clear" w:color="auto" w:fill="D2EAF1"/>
          </w:tcPr>
          <w:p w14:paraId="0ECFAA8E" w14:textId="77777777" w:rsidR="0022405C" w:rsidRPr="00183415" w:rsidRDefault="0022405C" w:rsidP="0022405C">
            <w:pPr>
              <w:jc w:val="center"/>
              <w:rPr>
                <w:rFonts w:ascii="Arial" w:hAnsi="Arial" w:cs="Arial"/>
                <w:b/>
                <w:sz w:val="20"/>
                <w:szCs w:val="20"/>
              </w:rPr>
            </w:pPr>
            <w:r w:rsidRPr="00183415">
              <w:rPr>
                <w:rFonts w:ascii="Arial" w:hAnsi="Arial" w:cs="Arial"/>
                <w:b/>
                <w:sz w:val="20"/>
                <w:szCs w:val="20"/>
              </w:rPr>
              <w:t>1</w:t>
            </w:r>
          </w:p>
        </w:tc>
        <w:tc>
          <w:tcPr>
            <w:tcW w:w="3054" w:type="dxa"/>
            <w:gridSpan w:val="6"/>
            <w:shd w:val="clear" w:color="auto" w:fill="D2EAF1"/>
          </w:tcPr>
          <w:p w14:paraId="4FCED257" w14:textId="77777777" w:rsidR="0022405C" w:rsidRPr="00183415" w:rsidRDefault="0022405C" w:rsidP="0022405C">
            <w:pPr>
              <w:jc w:val="center"/>
              <w:rPr>
                <w:rFonts w:ascii="Arial" w:hAnsi="Arial" w:cs="Arial"/>
                <w:b/>
                <w:sz w:val="20"/>
                <w:szCs w:val="20"/>
              </w:rPr>
            </w:pPr>
            <w:r>
              <w:rPr>
                <w:rFonts w:ascii="Arial" w:hAnsi="Arial" w:cs="Arial"/>
                <w:b/>
                <w:sz w:val="20"/>
                <w:szCs w:val="20"/>
              </w:rPr>
              <w:t>40</w:t>
            </w:r>
          </w:p>
        </w:tc>
        <w:tc>
          <w:tcPr>
            <w:tcW w:w="2735" w:type="dxa"/>
            <w:gridSpan w:val="2"/>
            <w:shd w:val="clear" w:color="auto" w:fill="D2EAF1"/>
          </w:tcPr>
          <w:p w14:paraId="4C683BC1"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t>40</w:t>
            </w:r>
          </w:p>
        </w:tc>
      </w:tr>
      <w:tr w:rsidR="0022405C" w:rsidRPr="00183415" w14:paraId="0FA735B3" w14:textId="77777777" w:rsidTr="004F1857">
        <w:tc>
          <w:tcPr>
            <w:tcW w:w="9031" w:type="dxa"/>
            <w:gridSpan w:val="20"/>
            <w:vMerge w:val="restart"/>
            <w:tcBorders>
              <w:right w:val="nil"/>
            </w:tcBorders>
            <w:shd w:val="clear" w:color="auto" w:fill="auto"/>
          </w:tcPr>
          <w:p w14:paraId="25C46680" w14:textId="77777777" w:rsidR="0022405C" w:rsidRPr="00183415" w:rsidRDefault="0022405C" w:rsidP="0022405C">
            <w:pPr>
              <w:jc w:val="right"/>
              <w:rPr>
                <w:rFonts w:ascii="Arial" w:hAnsi="Arial" w:cs="Arial"/>
                <w:b/>
                <w:bCs/>
                <w:sz w:val="20"/>
                <w:szCs w:val="20"/>
              </w:rPr>
            </w:pPr>
            <w:r w:rsidRPr="00183415">
              <w:rPr>
                <w:rFonts w:ascii="Arial" w:hAnsi="Arial" w:cs="Arial"/>
                <w:b/>
                <w:bCs/>
                <w:sz w:val="20"/>
                <w:szCs w:val="20"/>
              </w:rPr>
              <w:t>Total</w:t>
            </w:r>
          </w:p>
          <w:p w14:paraId="7A9D058D" w14:textId="77777777" w:rsidR="0022405C" w:rsidRPr="00183415" w:rsidRDefault="0022405C" w:rsidP="0022405C">
            <w:pPr>
              <w:jc w:val="right"/>
              <w:rPr>
                <w:rFonts w:ascii="Arial" w:hAnsi="Arial" w:cs="Arial"/>
                <w:b/>
                <w:bCs/>
                <w:sz w:val="20"/>
                <w:szCs w:val="20"/>
              </w:rPr>
            </w:pPr>
            <w:r w:rsidRPr="00183415">
              <w:rPr>
                <w:rFonts w:ascii="Arial" w:hAnsi="Arial" w:cs="Arial"/>
                <w:b/>
                <w:bCs/>
                <w:sz w:val="20"/>
                <w:szCs w:val="20"/>
              </w:rPr>
              <w:t>Total / 30</w:t>
            </w:r>
          </w:p>
          <w:p w14:paraId="74EAF63E" w14:textId="77777777" w:rsidR="0022405C" w:rsidRPr="00183415" w:rsidRDefault="0022405C" w:rsidP="0022405C">
            <w:pPr>
              <w:jc w:val="right"/>
              <w:rPr>
                <w:rFonts w:ascii="Arial" w:hAnsi="Arial" w:cs="Arial"/>
                <w:b/>
                <w:bCs/>
                <w:sz w:val="20"/>
                <w:szCs w:val="20"/>
              </w:rPr>
            </w:pPr>
            <w:r w:rsidRPr="00183415">
              <w:rPr>
                <w:rFonts w:ascii="Arial" w:hAnsi="Arial" w:cs="Arial"/>
                <w:b/>
                <w:bCs/>
                <w:sz w:val="20"/>
                <w:szCs w:val="20"/>
              </w:rPr>
              <w:t xml:space="preserve">ECTS </w:t>
            </w:r>
            <w:proofErr w:type="spellStart"/>
            <w:r w:rsidRPr="00183415">
              <w:rPr>
                <w:rFonts w:ascii="Arial" w:hAnsi="Arial" w:cs="Arial"/>
                <w:b/>
                <w:bCs/>
                <w:sz w:val="20"/>
                <w:szCs w:val="20"/>
              </w:rPr>
              <w:t>Credit</w:t>
            </w:r>
            <w:proofErr w:type="spellEnd"/>
          </w:p>
        </w:tc>
        <w:tc>
          <w:tcPr>
            <w:tcW w:w="2735" w:type="dxa"/>
            <w:gridSpan w:val="2"/>
            <w:tcBorders>
              <w:left w:val="nil"/>
            </w:tcBorders>
            <w:shd w:val="clear" w:color="auto" w:fill="auto"/>
          </w:tcPr>
          <w:p w14:paraId="74F5AAD2"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t>172</w:t>
            </w:r>
          </w:p>
        </w:tc>
      </w:tr>
      <w:tr w:rsidR="0022405C" w:rsidRPr="00183415" w14:paraId="03302CFB" w14:textId="77777777" w:rsidTr="004F1857">
        <w:tc>
          <w:tcPr>
            <w:tcW w:w="9031" w:type="dxa"/>
            <w:gridSpan w:val="20"/>
            <w:vMerge/>
            <w:shd w:val="clear" w:color="auto" w:fill="D2EAF1"/>
          </w:tcPr>
          <w:p w14:paraId="1CC3CDCD" w14:textId="77777777" w:rsidR="0022405C" w:rsidRPr="00183415" w:rsidRDefault="0022405C" w:rsidP="0022405C">
            <w:pPr>
              <w:rPr>
                <w:rFonts w:ascii="Arial" w:hAnsi="Arial" w:cs="Arial"/>
                <w:b/>
                <w:bCs/>
                <w:sz w:val="20"/>
                <w:szCs w:val="20"/>
              </w:rPr>
            </w:pPr>
          </w:p>
        </w:tc>
        <w:tc>
          <w:tcPr>
            <w:tcW w:w="2735" w:type="dxa"/>
            <w:gridSpan w:val="2"/>
            <w:shd w:val="clear" w:color="auto" w:fill="D2EAF1"/>
          </w:tcPr>
          <w:p w14:paraId="1EBAE6AD"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t>=172</w:t>
            </w:r>
            <w:r w:rsidRPr="00183415">
              <w:rPr>
                <w:rFonts w:ascii="Arial" w:hAnsi="Arial" w:cs="Arial"/>
                <w:b/>
                <w:bCs/>
                <w:sz w:val="20"/>
                <w:szCs w:val="20"/>
              </w:rPr>
              <w:t>/30=</w:t>
            </w:r>
            <w:r>
              <w:rPr>
                <w:rFonts w:ascii="Arial" w:hAnsi="Arial" w:cs="Arial"/>
                <w:b/>
                <w:bCs/>
                <w:sz w:val="20"/>
                <w:szCs w:val="20"/>
              </w:rPr>
              <w:t>5.73</w:t>
            </w:r>
          </w:p>
        </w:tc>
      </w:tr>
      <w:tr w:rsidR="0022405C" w:rsidRPr="00183415" w14:paraId="615A6E93" w14:textId="77777777" w:rsidTr="004F1857">
        <w:tc>
          <w:tcPr>
            <w:tcW w:w="9031" w:type="dxa"/>
            <w:gridSpan w:val="20"/>
            <w:vMerge/>
            <w:tcBorders>
              <w:right w:val="nil"/>
            </w:tcBorders>
            <w:shd w:val="clear" w:color="auto" w:fill="auto"/>
          </w:tcPr>
          <w:p w14:paraId="6A3A3A26" w14:textId="77777777" w:rsidR="0022405C" w:rsidRPr="00183415" w:rsidRDefault="0022405C" w:rsidP="0022405C">
            <w:pPr>
              <w:rPr>
                <w:rFonts w:ascii="Arial" w:hAnsi="Arial" w:cs="Arial"/>
                <w:b/>
                <w:bCs/>
                <w:sz w:val="20"/>
                <w:szCs w:val="20"/>
              </w:rPr>
            </w:pPr>
          </w:p>
        </w:tc>
        <w:tc>
          <w:tcPr>
            <w:tcW w:w="2735" w:type="dxa"/>
            <w:gridSpan w:val="2"/>
            <w:tcBorders>
              <w:left w:val="nil"/>
            </w:tcBorders>
            <w:shd w:val="clear" w:color="auto" w:fill="auto"/>
          </w:tcPr>
          <w:p w14:paraId="56D5C103" w14:textId="77777777" w:rsidR="0022405C" w:rsidRPr="00183415" w:rsidRDefault="0022405C" w:rsidP="0022405C">
            <w:pPr>
              <w:jc w:val="center"/>
              <w:rPr>
                <w:rFonts w:ascii="Arial" w:hAnsi="Arial" w:cs="Arial"/>
                <w:b/>
                <w:bCs/>
                <w:sz w:val="20"/>
                <w:szCs w:val="20"/>
              </w:rPr>
            </w:pPr>
            <w:r>
              <w:rPr>
                <w:rFonts w:ascii="Arial" w:hAnsi="Arial" w:cs="Arial"/>
                <w:b/>
                <w:bCs/>
                <w:sz w:val="20"/>
                <w:szCs w:val="20"/>
              </w:rPr>
              <w:t>6</w:t>
            </w:r>
          </w:p>
        </w:tc>
      </w:tr>
      <w:tr w:rsidR="0022405C" w:rsidRPr="00183415" w14:paraId="69A613F6" w14:textId="77777777" w:rsidTr="004F1857">
        <w:tc>
          <w:tcPr>
            <w:tcW w:w="11766" w:type="dxa"/>
            <w:gridSpan w:val="22"/>
            <w:shd w:val="clear" w:color="auto" w:fill="D2EAF1"/>
          </w:tcPr>
          <w:p w14:paraId="6550D91D" w14:textId="452800AB" w:rsidR="00F92892" w:rsidRPr="00183415" w:rsidRDefault="0022405C" w:rsidP="00F92892">
            <w:pPr>
              <w:jc w:val="center"/>
              <w:rPr>
                <w:rFonts w:ascii="Arial" w:hAnsi="Arial" w:cs="Arial"/>
                <w:b/>
                <w:bCs/>
                <w:sz w:val="20"/>
                <w:szCs w:val="20"/>
              </w:rPr>
            </w:pPr>
            <w:r w:rsidRPr="00183415">
              <w:rPr>
                <w:rFonts w:ascii="Arial" w:hAnsi="Arial" w:cs="Arial"/>
                <w:b/>
                <w:bCs/>
                <w:sz w:val="20"/>
                <w:szCs w:val="20"/>
              </w:rPr>
              <w:t>RECENT PERFORMANCE</w:t>
            </w:r>
          </w:p>
        </w:tc>
      </w:tr>
      <w:tr w:rsidR="0022405C" w:rsidRPr="00183415" w14:paraId="230815C8" w14:textId="77777777" w:rsidTr="004F1857">
        <w:tc>
          <w:tcPr>
            <w:tcW w:w="11766" w:type="dxa"/>
            <w:gridSpan w:val="22"/>
            <w:tcBorders>
              <w:top w:val="double" w:sz="6" w:space="0" w:color="78C0D4"/>
              <w:left w:val="single" w:sz="8" w:space="0" w:color="78C0D4"/>
              <w:bottom w:val="single" w:sz="8" w:space="0" w:color="78C0D4"/>
              <w:right w:val="single" w:sz="8" w:space="0" w:color="78C0D4"/>
            </w:tcBorders>
            <w:shd w:val="clear" w:color="auto" w:fill="auto"/>
          </w:tcPr>
          <w:tbl>
            <w:tblPr>
              <w:tblW w:w="11248" w:type="dxa"/>
              <w:tblLayout w:type="fixed"/>
              <w:tblLook w:val="0000" w:firstRow="0" w:lastRow="0" w:firstColumn="0" w:lastColumn="0" w:noHBand="0" w:noVBand="0"/>
            </w:tblPr>
            <w:tblGrid>
              <w:gridCol w:w="5598"/>
              <w:gridCol w:w="5650"/>
            </w:tblGrid>
            <w:tr w:rsidR="0022405C" w:rsidRPr="000E69C6" w14:paraId="5A63028A" w14:textId="77777777" w:rsidTr="00F92892">
              <w:trPr>
                <w:trHeight w:val="387"/>
              </w:trPr>
              <w:tc>
                <w:tcPr>
                  <w:tcW w:w="5598" w:type="dxa"/>
                  <w:tcBorders>
                    <w:top w:val="nil"/>
                    <w:left w:val="nil"/>
                    <w:bottom w:val="nil"/>
                    <w:right w:val="nil"/>
                  </w:tcBorders>
                  <w:shd w:val="clear" w:color="auto" w:fill="auto"/>
                  <w:noWrap/>
                  <w:vAlign w:val="bottom"/>
                </w:tcPr>
                <w:p w14:paraId="2358A9D2" w14:textId="3C7D1038" w:rsidR="0022405C" w:rsidRPr="003A584A" w:rsidRDefault="002D2C1D" w:rsidP="0022405C">
                  <w:pPr>
                    <w:framePr w:hSpace="141" w:wrap="around" w:hAnchor="margin" w:xAlign="center" w:y="-900"/>
                    <w:jc w:val="center"/>
                    <w:rPr>
                      <w:rFonts w:ascii="Arial" w:hAnsi="Arial" w:cs="Arial"/>
                      <w:sz w:val="20"/>
                      <w:szCs w:val="20"/>
                    </w:rPr>
                  </w:pPr>
                  <w:r>
                    <w:rPr>
                      <w:noProof/>
                    </w:rPr>
                    <w:drawing>
                      <wp:inline distT="0" distB="0" distL="0" distR="0" wp14:anchorId="24BF90C8" wp14:editId="75FB6DD7">
                        <wp:extent cx="3000375" cy="2095500"/>
                        <wp:effectExtent l="0" t="0" r="9525" b="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F92892">
                    <w:rPr>
                      <w:rFonts w:ascii="Arial" w:hAnsi="Arial" w:cs="Arial"/>
                      <w:sz w:val="20"/>
                      <w:szCs w:val="20"/>
                    </w:rPr>
                    <w:t xml:space="preserve"> </w:t>
                  </w:r>
                  <w:r w:rsidR="00F92892">
                    <w:rPr>
                      <w:noProof/>
                    </w:rPr>
                    <w:t xml:space="preserve"> </w:t>
                  </w:r>
                  <w:r w:rsidR="0022405C">
                    <w:rPr>
                      <w:noProof/>
                    </w:rPr>
                    <w:br/>
                  </w:r>
                </w:p>
              </w:tc>
              <w:tc>
                <w:tcPr>
                  <w:tcW w:w="5650" w:type="dxa"/>
                  <w:tcBorders>
                    <w:top w:val="nil"/>
                    <w:left w:val="nil"/>
                    <w:bottom w:val="nil"/>
                    <w:right w:val="nil"/>
                  </w:tcBorders>
                  <w:shd w:val="clear" w:color="auto" w:fill="auto"/>
                  <w:noWrap/>
                  <w:vAlign w:val="bottom"/>
                </w:tcPr>
                <w:p w14:paraId="1B77B4E2" w14:textId="2AAE71F2" w:rsidR="0022405C" w:rsidRPr="000E69C6" w:rsidRDefault="00F92892" w:rsidP="0022405C">
                  <w:pPr>
                    <w:framePr w:hSpace="141" w:wrap="around" w:hAnchor="margin" w:xAlign="center" w:y="-900"/>
                    <w:jc w:val="center"/>
                    <w:rPr>
                      <w:rFonts w:ascii="Arial" w:hAnsi="Arial" w:cs="Arial"/>
                      <w:sz w:val="20"/>
                      <w:szCs w:val="20"/>
                    </w:rPr>
                  </w:pPr>
                  <w:r>
                    <w:rPr>
                      <w:noProof/>
                    </w:rPr>
                    <w:drawing>
                      <wp:inline distT="0" distB="0" distL="0" distR="0" wp14:anchorId="015611E2" wp14:editId="7AD717B2">
                        <wp:extent cx="3267075" cy="2214245"/>
                        <wp:effectExtent l="0" t="0" r="9525" b="14605"/>
                        <wp:docPr id="1" name="Grafik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2D3BEA-1A13-470C-917C-EDBA1C43A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2405C" w:rsidRPr="000E69C6" w14:paraId="7D85DA91" w14:textId="77777777" w:rsidTr="0021283A">
              <w:tblPrEx>
                <w:tblCellMar>
                  <w:left w:w="70" w:type="dxa"/>
                  <w:right w:w="70" w:type="dxa"/>
                </w:tblCellMar>
              </w:tblPrEx>
              <w:trPr>
                <w:trHeight w:val="105"/>
              </w:trPr>
              <w:tc>
                <w:tcPr>
                  <w:tcW w:w="5598" w:type="dxa"/>
                  <w:tcBorders>
                    <w:top w:val="nil"/>
                    <w:left w:val="nil"/>
                    <w:bottom w:val="nil"/>
                    <w:right w:val="nil"/>
                  </w:tcBorders>
                  <w:shd w:val="clear" w:color="auto" w:fill="auto"/>
                  <w:noWrap/>
                  <w:vAlign w:val="bottom"/>
                </w:tcPr>
                <w:p w14:paraId="23654A11" w14:textId="77777777" w:rsidR="0022405C" w:rsidRPr="001F65E5" w:rsidRDefault="0022405C" w:rsidP="0022405C">
                  <w:pPr>
                    <w:framePr w:hSpace="141" w:wrap="around" w:hAnchor="margin" w:xAlign="center" w:y="-900"/>
                    <w:jc w:val="center"/>
                    <w:rPr>
                      <w:rFonts w:ascii="Arial" w:hAnsi="Arial" w:cs="Arial"/>
                      <w:sz w:val="20"/>
                      <w:szCs w:val="20"/>
                    </w:rPr>
                  </w:pPr>
                </w:p>
              </w:tc>
              <w:tc>
                <w:tcPr>
                  <w:tcW w:w="5650" w:type="dxa"/>
                  <w:tcBorders>
                    <w:top w:val="nil"/>
                    <w:left w:val="nil"/>
                    <w:bottom w:val="nil"/>
                    <w:right w:val="nil"/>
                  </w:tcBorders>
                  <w:shd w:val="clear" w:color="auto" w:fill="auto"/>
                  <w:noWrap/>
                  <w:vAlign w:val="bottom"/>
                </w:tcPr>
                <w:p w14:paraId="7FD73128" w14:textId="77777777" w:rsidR="0022405C" w:rsidRPr="001F65E5" w:rsidRDefault="0022405C" w:rsidP="0022405C">
                  <w:pPr>
                    <w:framePr w:hSpace="141" w:wrap="around" w:hAnchor="margin" w:xAlign="center" w:y="-900"/>
                    <w:jc w:val="center"/>
                    <w:rPr>
                      <w:rFonts w:ascii="Arial" w:hAnsi="Arial" w:cs="Arial"/>
                      <w:sz w:val="20"/>
                      <w:szCs w:val="20"/>
                    </w:rPr>
                  </w:pPr>
                </w:p>
              </w:tc>
            </w:tr>
          </w:tbl>
          <w:p w14:paraId="131EE371" w14:textId="77777777" w:rsidR="0022405C" w:rsidRPr="0021283A" w:rsidRDefault="0022405C" w:rsidP="0021283A">
            <w:pPr>
              <w:rPr>
                <w:rFonts w:ascii="Arial" w:hAnsi="Arial" w:cs="Arial"/>
                <w:sz w:val="20"/>
                <w:szCs w:val="20"/>
              </w:rPr>
            </w:pPr>
          </w:p>
        </w:tc>
      </w:tr>
    </w:tbl>
    <w:p w14:paraId="0838682F" w14:textId="13906690" w:rsidR="00E67127" w:rsidRDefault="00E67127" w:rsidP="00E67127"/>
    <w:p w14:paraId="25BB6C6B" w14:textId="223B1100" w:rsidR="00F4306D" w:rsidRDefault="00F4306D" w:rsidP="00E67127"/>
    <w:p w14:paraId="4F07F574" w14:textId="7F6055C7" w:rsidR="00F4306D" w:rsidRDefault="00F4306D" w:rsidP="00E67127"/>
    <w:p w14:paraId="2DC7B00D" w14:textId="60B9A6D5" w:rsidR="00F4306D" w:rsidRDefault="00F4306D" w:rsidP="00E67127"/>
    <w:p w14:paraId="4D42177D" w14:textId="1D1DA845" w:rsidR="00F4306D" w:rsidRDefault="00F4306D" w:rsidP="00E67127">
      <w:pPr>
        <w:rPr>
          <w:b/>
          <w:bCs/>
        </w:rPr>
      </w:pPr>
      <w:r w:rsidRPr="00F4306D">
        <w:rPr>
          <w:b/>
          <w:bCs/>
        </w:rPr>
        <w:t>READING LIST</w:t>
      </w:r>
    </w:p>
    <w:tbl>
      <w:tblPr>
        <w:tblStyle w:val="TabloKlavuzu"/>
        <w:tblW w:w="0" w:type="auto"/>
        <w:jc w:val="center"/>
        <w:tblLook w:val="04A0" w:firstRow="1" w:lastRow="0" w:firstColumn="1" w:lastColumn="0" w:noHBand="0" w:noVBand="1"/>
      </w:tblPr>
      <w:tblGrid>
        <w:gridCol w:w="776"/>
        <w:gridCol w:w="738"/>
        <w:gridCol w:w="5196"/>
        <w:gridCol w:w="2578"/>
      </w:tblGrid>
      <w:tr w:rsidR="0007413E" w14:paraId="23965284" w14:textId="77777777" w:rsidTr="0009551E">
        <w:trPr>
          <w:jc w:val="center"/>
        </w:trPr>
        <w:tc>
          <w:tcPr>
            <w:tcW w:w="549" w:type="dxa"/>
            <w:vAlign w:val="center"/>
          </w:tcPr>
          <w:p w14:paraId="0D5BF0C7" w14:textId="77777777" w:rsidR="0007413E" w:rsidRDefault="0007413E" w:rsidP="0009551E">
            <w:pPr>
              <w:jc w:val="center"/>
            </w:pPr>
            <w:proofErr w:type="spellStart"/>
            <w:r>
              <w:t>Week</w:t>
            </w:r>
            <w:proofErr w:type="spellEnd"/>
          </w:p>
        </w:tc>
        <w:tc>
          <w:tcPr>
            <w:tcW w:w="544" w:type="dxa"/>
            <w:vAlign w:val="center"/>
          </w:tcPr>
          <w:p w14:paraId="1B30C25C" w14:textId="77777777" w:rsidR="0007413E" w:rsidRDefault="0007413E" w:rsidP="0009551E">
            <w:pPr>
              <w:jc w:val="center"/>
            </w:pPr>
            <w:proofErr w:type="spellStart"/>
            <w:r>
              <w:t>Date</w:t>
            </w:r>
            <w:proofErr w:type="spellEnd"/>
          </w:p>
        </w:tc>
        <w:tc>
          <w:tcPr>
            <w:tcW w:w="5281" w:type="dxa"/>
            <w:vAlign w:val="center"/>
          </w:tcPr>
          <w:p w14:paraId="389D0283" w14:textId="77777777" w:rsidR="0007413E" w:rsidRDefault="0007413E" w:rsidP="0009551E">
            <w:pPr>
              <w:jc w:val="center"/>
            </w:pPr>
            <w:r>
              <w:t xml:space="preserve">Reading </w:t>
            </w:r>
            <w:proofErr w:type="spellStart"/>
            <w:r>
              <w:t>Paper</w:t>
            </w:r>
            <w:proofErr w:type="spellEnd"/>
          </w:p>
        </w:tc>
        <w:tc>
          <w:tcPr>
            <w:tcW w:w="2642" w:type="dxa"/>
            <w:vAlign w:val="center"/>
          </w:tcPr>
          <w:p w14:paraId="7A76332E" w14:textId="77777777" w:rsidR="0007413E" w:rsidRDefault="0007413E" w:rsidP="0009551E">
            <w:pPr>
              <w:jc w:val="center"/>
            </w:pPr>
            <w:proofErr w:type="spellStart"/>
            <w:r>
              <w:t>Description</w:t>
            </w:r>
            <w:proofErr w:type="spellEnd"/>
          </w:p>
        </w:tc>
      </w:tr>
      <w:tr w:rsidR="0007413E" w14:paraId="3D8DE849" w14:textId="77777777" w:rsidTr="0009551E">
        <w:trPr>
          <w:jc w:val="center"/>
        </w:trPr>
        <w:tc>
          <w:tcPr>
            <w:tcW w:w="549" w:type="dxa"/>
            <w:vAlign w:val="center"/>
          </w:tcPr>
          <w:p w14:paraId="58E84D85" w14:textId="77777777" w:rsidR="0007413E" w:rsidRDefault="0007413E" w:rsidP="0009551E">
            <w:pPr>
              <w:jc w:val="center"/>
            </w:pPr>
            <w:r>
              <w:t>1</w:t>
            </w:r>
          </w:p>
        </w:tc>
        <w:tc>
          <w:tcPr>
            <w:tcW w:w="544" w:type="dxa"/>
            <w:vAlign w:val="center"/>
          </w:tcPr>
          <w:p w14:paraId="62F2D0AA" w14:textId="77777777" w:rsidR="0007413E" w:rsidRDefault="0007413E" w:rsidP="0009551E">
            <w:pPr>
              <w:jc w:val="center"/>
            </w:pPr>
            <w:r w:rsidRPr="00A335C7">
              <w:rPr>
                <w:sz w:val="20"/>
              </w:rPr>
              <w:t>10</w:t>
            </w:r>
            <w:r>
              <w:rPr>
                <w:sz w:val="20"/>
                <w:vertAlign w:val="superscript"/>
              </w:rPr>
              <w:t>th</w:t>
            </w:r>
            <w:r w:rsidRPr="00A335C7">
              <w:rPr>
                <w:sz w:val="20"/>
              </w:rPr>
              <w:t xml:space="preserve"> </w:t>
            </w:r>
            <w:proofErr w:type="spellStart"/>
            <w:r w:rsidRPr="00A335C7">
              <w:rPr>
                <w:sz w:val="20"/>
              </w:rPr>
              <w:t>Feb</w:t>
            </w:r>
            <w:proofErr w:type="spellEnd"/>
            <w:r w:rsidRPr="00A335C7">
              <w:rPr>
                <w:sz w:val="20"/>
              </w:rPr>
              <w:t>.</w:t>
            </w:r>
          </w:p>
        </w:tc>
        <w:tc>
          <w:tcPr>
            <w:tcW w:w="5281" w:type="dxa"/>
            <w:vAlign w:val="center"/>
          </w:tcPr>
          <w:p w14:paraId="183BF26F" w14:textId="77777777" w:rsidR="0007413E" w:rsidRDefault="0007413E" w:rsidP="0009551E">
            <w:pPr>
              <w:rPr>
                <w:b/>
                <w:bCs/>
                <w:sz w:val="20"/>
                <w:szCs w:val="20"/>
              </w:rPr>
            </w:pPr>
            <w:r>
              <w:rPr>
                <w:bCs/>
                <w:sz w:val="20"/>
                <w:szCs w:val="20"/>
              </w:rPr>
              <w:t>Second Life Guide</w:t>
            </w:r>
          </w:p>
          <w:p w14:paraId="4ED05CA6" w14:textId="77777777" w:rsidR="0007413E" w:rsidRDefault="0007413E" w:rsidP="0009551E">
            <w:pPr>
              <w:rPr>
                <w:b/>
                <w:bCs/>
                <w:sz w:val="20"/>
                <w:szCs w:val="20"/>
              </w:rPr>
            </w:pPr>
          </w:p>
          <w:p w14:paraId="2A7F1B5B" w14:textId="77777777" w:rsidR="0007413E" w:rsidRDefault="0007413E" w:rsidP="0009551E">
            <w:pPr>
              <w:rPr>
                <w:b/>
                <w:bCs/>
                <w:sz w:val="20"/>
                <w:szCs w:val="20"/>
              </w:rPr>
            </w:pPr>
            <w:r>
              <w:rPr>
                <w:bCs/>
                <w:sz w:val="20"/>
                <w:szCs w:val="20"/>
              </w:rPr>
              <w:t xml:space="preserve">Second Life </w:t>
            </w:r>
            <w:proofErr w:type="spellStart"/>
            <w:r>
              <w:rPr>
                <w:bCs/>
                <w:sz w:val="20"/>
                <w:szCs w:val="20"/>
              </w:rPr>
              <w:t>Official</w:t>
            </w:r>
            <w:proofErr w:type="spellEnd"/>
            <w:r>
              <w:rPr>
                <w:bCs/>
                <w:sz w:val="20"/>
                <w:szCs w:val="20"/>
              </w:rPr>
              <w:t xml:space="preserve"> </w:t>
            </w:r>
            <w:proofErr w:type="spellStart"/>
            <w:r>
              <w:rPr>
                <w:bCs/>
                <w:sz w:val="20"/>
                <w:szCs w:val="20"/>
              </w:rPr>
              <w:t>Website</w:t>
            </w:r>
            <w:proofErr w:type="spellEnd"/>
            <w:r>
              <w:rPr>
                <w:bCs/>
                <w:sz w:val="20"/>
                <w:szCs w:val="20"/>
              </w:rPr>
              <w:t xml:space="preserve">. Access </w:t>
            </w:r>
            <w:proofErr w:type="spellStart"/>
            <w:r>
              <w:rPr>
                <w:bCs/>
                <w:sz w:val="20"/>
                <w:szCs w:val="20"/>
              </w:rPr>
              <w:t>Address</w:t>
            </w:r>
            <w:proofErr w:type="spellEnd"/>
            <w:r>
              <w:rPr>
                <w:bCs/>
                <w:sz w:val="20"/>
                <w:szCs w:val="20"/>
              </w:rPr>
              <w:t xml:space="preserve">: </w:t>
            </w:r>
          </w:p>
          <w:p w14:paraId="69493DBC" w14:textId="77777777" w:rsidR="0007413E" w:rsidRDefault="004A3D57" w:rsidP="0009551E">
            <w:pPr>
              <w:rPr>
                <w:b/>
                <w:bCs/>
                <w:sz w:val="20"/>
                <w:szCs w:val="20"/>
              </w:rPr>
            </w:pPr>
            <w:hyperlink r:id="rId15" w:history="1">
              <w:r w:rsidR="0007413E" w:rsidRPr="00356241">
                <w:rPr>
                  <w:rStyle w:val="Kpr"/>
                  <w:bCs/>
                  <w:sz w:val="20"/>
                  <w:szCs w:val="20"/>
                </w:rPr>
                <w:t>https://secondlife.com/</w:t>
              </w:r>
            </w:hyperlink>
          </w:p>
          <w:p w14:paraId="39D240AB" w14:textId="77777777" w:rsidR="0007413E" w:rsidRDefault="0007413E" w:rsidP="0009551E">
            <w:pPr>
              <w:rPr>
                <w:b/>
                <w:bCs/>
                <w:sz w:val="20"/>
                <w:szCs w:val="20"/>
              </w:rPr>
            </w:pPr>
          </w:p>
          <w:p w14:paraId="5207C520" w14:textId="77777777" w:rsidR="0007413E" w:rsidRDefault="0007413E" w:rsidP="0009551E">
            <w:pPr>
              <w:rPr>
                <w:sz w:val="20"/>
                <w:szCs w:val="20"/>
              </w:rPr>
            </w:pPr>
            <w:r>
              <w:rPr>
                <w:sz w:val="20"/>
                <w:szCs w:val="20"/>
              </w:rPr>
              <w:t xml:space="preserve">Second Life </w:t>
            </w:r>
            <w:proofErr w:type="spellStart"/>
            <w:r>
              <w:rPr>
                <w:sz w:val="20"/>
                <w:szCs w:val="20"/>
              </w:rPr>
              <w:t>Destinations</w:t>
            </w:r>
            <w:proofErr w:type="spellEnd"/>
            <w:r>
              <w:rPr>
                <w:sz w:val="20"/>
                <w:szCs w:val="20"/>
              </w:rPr>
              <w:t xml:space="preserve">. Access </w:t>
            </w:r>
            <w:proofErr w:type="spellStart"/>
            <w:r>
              <w:rPr>
                <w:sz w:val="20"/>
                <w:szCs w:val="20"/>
              </w:rPr>
              <w:t>Address</w:t>
            </w:r>
            <w:proofErr w:type="spellEnd"/>
            <w:r>
              <w:rPr>
                <w:sz w:val="20"/>
                <w:szCs w:val="20"/>
              </w:rPr>
              <w:t xml:space="preserve">: </w:t>
            </w:r>
            <w:hyperlink r:id="rId16" w:history="1">
              <w:r w:rsidRPr="00356241">
                <w:rPr>
                  <w:rStyle w:val="Kpr"/>
                  <w:sz w:val="20"/>
                  <w:szCs w:val="20"/>
                </w:rPr>
                <w:t>https://secondlife.com/destinations</w:t>
              </w:r>
            </w:hyperlink>
          </w:p>
          <w:p w14:paraId="0F2230C6" w14:textId="77777777" w:rsidR="0007413E" w:rsidRDefault="0007413E" w:rsidP="0009551E">
            <w:pPr>
              <w:rPr>
                <w:rStyle w:val="Kpr"/>
                <w:sz w:val="20"/>
                <w:szCs w:val="20"/>
              </w:rPr>
            </w:pPr>
          </w:p>
          <w:p w14:paraId="2DB5CEBC" w14:textId="77777777" w:rsidR="0007413E" w:rsidRDefault="004A3D57" w:rsidP="0009551E">
            <w:pPr>
              <w:rPr>
                <w:b/>
                <w:bCs/>
                <w:sz w:val="20"/>
                <w:szCs w:val="20"/>
              </w:rPr>
            </w:pPr>
            <w:hyperlink r:id="rId17" w:history="1">
              <w:proofErr w:type="spellStart"/>
              <w:r w:rsidR="0007413E" w:rsidRPr="00A926B1">
                <w:rPr>
                  <w:rStyle w:val="Kpr"/>
                  <w:bCs/>
                  <w:sz w:val="20"/>
                  <w:szCs w:val="20"/>
                </w:rPr>
                <w:t>Writing</w:t>
              </w:r>
              <w:proofErr w:type="spellEnd"/>
              <w:r w:rsidR="0007413E" w:rsidRPr="00A926B1">
                <w:rPr>
                  <w:rStyle w:val="Kpr"/>
                  <w:bCs/>
                  <w:sz w:val="20"/>
                  <w:szCs w:val="20"/>
                </w:rPr>
                <w:t xml:space="preserve"> Rules</w:t>
              </w:r>
            </w:hyperlink>
            <w:r w:rsidR="0007413E">
              <w:rPr>
                <w:bCs/>
                <w:sz w:val="20"/>
                <w:szCs w:val="20"/>
              </w:rPr>
              <w:t xml:space="preserve">. </w:t>
            </w:r>
          </w:p>
          <w:p w14:paraId="32C8BB9E" w14:textId="77777777" w:rsidR="0007413E" w:rsidRDefault="0007413E" w:rsidP="0009551E">
            <w:pPr>
              <w:rPr>
                <w:b/>
                <w:bCs/>
                <w:sz w:val="20"/>
                <w:szCs w:val="20"/>
              </w:rPr>
            </w:pPr>
          </w:p>
          <w:p w14:paraId="59D27483" w14:textId="77777777" w:rsidR="0007413E" w:rsidRPr="00610AA2" w:rsidRDefault="004A3D57" w:rsidP="0009551E">
            <w:pPr>
              <w:rPr>
                <w:b/>
                <w:bCs/>
                <w:sz w:val="20"/>
                <w:szCs w:val="20"/>
              </w:rPr>
            </w:pPr>
            <w:hyperlink r:id="rId18" w:history="1">
              <w:r w:rsidR="0007413E" w:rsidRPr="00A926B1">
                <w:rPr>
                  <w:rStyle w:val="Kpr"/>
                  <w:bCs/>
                  <w:sz w:val="20"/>
                  <w:szCs w:val="20"/>
                </w:rPr>
                <w:t>APA7 Rules</w:t>
              </w:r>
            </w:hyperlink>
            <w:r w:rsidR="0007413E">
              <w:rPr>
                <w:bCs/>
                <w:sz w:val="20"/>
                <w:szCs w:val="20"/>
              </w:rPr>
              <w:t>.</w:t>
            </w:r>
          </w:p>
        </w:tc>
        <w:tc>
          <w:tcPr>
            <w:tcW w:w="2642" w:type="dxa"/>
            <w:vAlign w:val="center"/>
          </w:tcPr>
          <w:p w14:paraId="79CCB6CE" w14:textId="77777777" w:rsidR="0007413E" w:rsidRPr="00610AA2" w:rsidRDefault="0007413E" w:rsidP="0009551E">
            <w:pPr>
              <w:jc w:val="center"/>
              <w:rPr>
                <w:b/>
                <w:bCs/>
                <w:sz w:val="20"/>
                <w:szCs w:val="20"/>
              </w:rPr>
            </w:pPr>
            <w:r>
              <w:rPr>
                <w:bCs/>
                <w:sz w:val="20"/>
                <w:szCs w:val="20"/>
              </w:rPr>
              <w:t xml:space="preserve">Second Life Guide </w:t>
            </w:r>
            <w:proofErr w:type="spellStart"/>
            <w:r>
              <w:rPr>
                <w:bCs/>
                <w:sz w:val="20"/>
                <w:szCs w:val="20"/>
              </w:rPr>
              <w:t>will</w:t>
            </w:r>
            <w:proofErr w:type="spellEnd"/>
            <w:r>
              <w:rPr>
                <w:bCs/>
                <w:sz w:val="20"/>
                <w:szCs w:val="20"/>
              </w:rPr>
              <w:t xml:space="preserve"> be sent </w:t>
            </w:r>
            <w:proofErr w:type="spellStart"/>
            <w:r>
              <w:rPr>
                <w:bCs/>
                <w:sz w:val="20"/>
                <w:szCs w:val="20"/>
              </w:rPr>
              <w:t>by</w:t>
            </w:r>
            <w:proofErr w:type="spellEnd"/>
            <w:r>
              <w:rPr>
                <w:bCs/>
                <w:sz w:val="20"/>
                <w:szCs w:val="20"/>
              </w:rPr>
              <w:t xml:space="preserve"> </w:t>
            </w:r>
            <w:proofErr w:type="spellStart"/>
            <w:r>
              <w:rPr>
                <w:bCs/>
                <w:sz w:val="20"/>
                <w:szCs w:val="20"/>
              </w:rPr>
              <w:t>instructors</w:t>
            </w:r>
            <w:proofErr w:type="spellEnd"/>
            <w:r>
              <w:rPr>
                <w:bCs/>
                <w:sz w:val="20"/>
                <w:szCs w:val="20"/>
              </w:rPr>
              <w:t xml:space="preserve">. </w:t>
            </w:r>
            <w:proofErr w:type="spellStart"/>
            <w:r>
              <w:rPr>
                <w:bCs/>
                <w:sz w:val="20"/>
                <w:szCs w:val="20"/>
              </w:rPr>
              <w:t>Others</w:t>
            </w:r>
            <w:proofErr w:type="spellEnd"/>
            <w:r>
              <w:rPr>
                <w:bCs/>
                <w:sz w:val="20"/>
                <w:szCs w:val="20"/>
              </w:rPr>
              <w:t xml:space="preserve"> </w:t>
            </w:r>
            <w:proofErr w:type="spellStart"/>
            <w:r>
              <w:rPr>
                <w:bCs/>
                <w:sz w:val="20"/>
                <w:szCs w:val="20"/>
              </w:rPr>
              <w:t>are</w:t>
            </w:r>
            <w:proofErr w:type="spellEnd"/>
            <w:r>
              <w:rPr>
                <w:bCs/>
                <w:sz w:val="20"/>
                <w:szCs w:val="20"/>
              </w:rPr>
              <w:t xml:space="preserve"> </w:t>
            </w:r>
            <w:proofErr w:type="spellStart"/>
            <w:r>
              <w:rPr>
                <w:bCs/>
                <w:sz w:val="20"/>
                <w:szCs w:val="20"/>
              </w:rPr>
              <w:t>website</w:t>
            </w:r>
            <w:proofErr w:type="spellEnd"/>
            <w:r>
              <w:rPr>
                <w:bCs/>
                <w:sz w:val="20"/>
                <w:szCs w:val="20"/>
              </w:rPr>
              <w:t xml:space="preserve"> </w:t>
            </w:r>
            <w:proofErr w:type="spellStart"/>
            <w:r>
              <w:rPr>
                <w:bCs/>
                <w:sz w:val="20"/>
                <w:szCs w:val="20"/>
              </w:rPr>
              <w:t>links</w:t>
            </w:r>
            <w:proofErr w:type="spellEnd"/>
            <w:r>
              <w:rPr>
                <w:bCs/>
                <w:sz w:val="20"/>
                <w:szCs w:val="20"/>
              </w:rPr>
              <w:t>.</w:t>
            </w:r>
          </w:p>
        </w:tc>
      </w:tr>
      <w:tr w:rsidR="0007413E" w14:paraId="14E249B6" w14:textId="77777777" w:rsidTr="0009551E">
        <w:trPr>
          <w:jc w:val="center"/>
        </w:trPr>
        <w:tc>
          <w:tcPr>
            <w:tcW w:w="549" w:type="dxa"/>
            <w:vAlign w:val="center"/>
          </w:tcPr>
          <w:p w14:paraId="0814FE48" w14:textId="77777777" w:rsidR="0007413E" w:rsidRDefault="0007413E" w:rsidP="0009551E">
            <w:pPr>
              <w:jc w:val="center"/>
            </w:pPr>
            <w:r>
              <w:t>2</w:t>
            </w:r>
          </w:p>
        </w:tc>
        <w:tc>
          <w:tcPr>
            <w:tcW w:w="544" w:type="dxa"/>
            <w:vAlign w:val="center"/>
          </w:tcPr>
          <w:p w14:paraId="286BC7C1" w14:textId="77777777" w:rsidR="0007413E" w:rsidRDefault="0007413E" w:rsidP="0009551E">
            <w:pPr>
              <w:jc w:val="center"/>
            </w:pPr>
            <w:r w:rsidRPr="00A335C7">
              <w:rPr>
                <w:sz w:val="20"/>
              </w:rPr>
              <w:t>17</w:t>
            </w:r>
            <w:r>
              <w:rPr>
                <w:sz w:val="20"/>
                <w:vertAlign w:val="superscript"/>
              </w:rPr>
              <w:t>th</w:t>
            </w:r>
            <w:r w:rsidRPr="00A335C7">
              <w:rPr>
                <w:sz w:val="20"/>
              </w:rPr>
              <w:t xml:space="preserve"> </w:t>
            </w:r>
            <w:proofErr w:type="spellStart"/>
            <w:r w:rsidRPr="00A335C7">
              <w:rPr>
                <w:sz w:val="20"/>
              </w:rPr>
              <w:t>Feb</w:t>
            </w:r>
            <w:proofErr w:type="spellEnd"/>
            <w:r w:rsidRPr="00A335C7">
              <w:rPr>
                <w:sz w:val="20"/>
              </w:rPr>
              <w:t>.</w:t>
            </w:r>
          </w:p>
        </w:tc>
        <w:tc>
          <w:tcPr>
            <w:tcW w:w="5281" w:type="dxa"/>
            <w:vAlign w:val="center"/>
          </w:tcPr>
          <w:p w14:paraId="49DB0869" w14:textId="77777777" w:rsidR="0007413E" w:rsidRPr="007429B1" w:rsidRDefault="0007413E" w:rsidP="0009551E">
            <w:pPr>
              <w:rPr>
                <w:b/>
                <w:bCs/>
                <w:sz w:val="20"/>
                <w:szCs w:val="20"/>
                <w:shd w:val="clear" w:color="auto" w:fill="FFFFFF"/>
              </w:rPr>
            </w:pPr>
            <w:proofErr w:type="spellStart"/>
            <w:r w:rsidRPr="007429B1">
              <w:rPr>
                <w:bCs/>
                <w:sz w:val="20"/>
                <w:szCs w:val="20"/>
                <w:shd w:val="clear" w:color="auto" w:fill="FFFFFF"/>
              </w:rPr>
              <w:t>Girvan</w:t>
            </w:r>
            <w:proofErr w:type="spellEnd"/>
            <w:r w:rsidRPr="007429B1">
              <w:rPr>
                <w:bCs/>
                <w:sz w:val="20"/>
                <w:szCs w:val="20"/>
                <w:shd w:val="clear" w:color="auto" w:fill="FFFFFF"/>
              </w:rPr>
              <w:t xml:space="preserve">, C. (2018). </w:t>
            </w:r>
            <w:proofErr w:type="spellStart"/>
            <w:r w:rsidRPr="007429B1">
              <w:rPr>
                <w:bCs/>
                <w:sz w:val="20"/>
                <w:szCs w:val="20"/>
                <w:shd w:val="clear" w:color="auto" w:fill="FFFFFF"/>
              </w:rPr>
              <w:t>What</w:t>
            </w:r>
            <w:proofErr w:type="spellEnd"/>
            <w:r w:rsidRPr="007429B1">
              <w:rPr>
                <w:bCs/>
                <w:sz w:val="20"/>
                <w:szCs w:val="20"/>
                <w:shd w:val="clear" w:color="auto" w:fill="FFFFFF"/>
              </w:rPr>
              <w:t xml:space="preserve"> is a </w:t>
            </w:r>
            <w:proofErr w:type="spellStart"/>
            <w:r w:rsidRPr="007429B1">
              <w:rPr>
                <w:bCs/>
                <w:sz w:val="20"/>
                <w:szCs w:val="20"/>
                <w:shd w:val="clear" w:color="auto" w:fill="FFFFFF"/>
              </w:rPr>
              <w:t>virtual</w:t>
            </w:r>
            <w:proofErr w:type="spellEnd"/>
            <w:r w:rsidRPr="007429B1">
              <w:rPr>
                <w:bCs/>
                <w:sz w:val="20"/>
                <w:szCs w:val="20"/>
                <w:shd w:val="clear" w:color="auto" w:fill="FFFFFF"/>
              </w:rPr>
              <w:t xml:space="preserve"> </w:t>
            </w:r>
            <w:proofErr w:type="spellStart"/>
            <w:r w:rsidRPr="007429B1">
              <w:rPr>
                <w:bCs/>
                <w:sz w:val="20"/>
                <w:szCs w:val="20"/>
                <w:shd w:val="clear" w:color="auto" w:fill="FFFFFF"/>
              </w:rPr>
              <w:t>world</w:t>
            </w:r>
            <w:proofErr w:type="spellEnd"/>
            <w:r w:rsidRPr="007429B1">
              <w:rPr>
                <w:bCs/>
                <w:sz w:val="20"/>
                <w:szCs w:val="20"/>
                <w:shd w:val="clear" w:color="auto" w:fill="FFFFFF"/>
              </w:rPr>
              <w:t xml:space="preserve">? Definition </w:t>
            </w:r>
            <w:proofErr w:type="spellStart"/>
            <w:r w:rsidRPr="007429B1">
              <w:rPr>
                <w:bCs/>
                <w:sz w:val="20"/>
                <w:szCs w:val="20"/>
                <w:shd w:val="clear" w:color="auto" w:fill="FFFFFF"/>
              </w:rPr>
              <w:t>and</w:t>
            </w:r>
            <w:proofErr w:type="spellEnd"/>
            <w:r w:rsidRPr="007429B1">
              <w:rPr>
                <w:bCs/>
                <w:sz w:val="20"/>
                <w:szCs w:val="20"/>
                <w:shd w:val="clear" w:color="auto" w:fill="FFFFFF"/>
              </w:rPr>
              <w:t xml:space="preserve"> </w:t>
            </w:r>
            <w:proofErr w:type="spellStart"/>
            <w:r w:rsidRPr="007429B1">
              <w:rPr>
                <w:bCs/>
                <w:sz w:val="20"/>
                <w:szCs w:val="20"/>
                <w:shd w:val="clear" w:color="auto" w:fill="FFFFFF"/>
              </w:rPr>
              <w:t>classification</w:t>
            </w:r>
            <w:proofErr w:type="spellEnd"/>
            <w:r w:rsidRPr="007429B1">
              <w:rPr>
                <w:bCs/>
                <w:sz w:val="20"/>
                <w:szCs w:val="20"/>
                <w:shd w:val="clear" w:color="auto" w:fill="FFFFFF"/>
              </w:rPr>
              <w:t>. </w:t>
            </w:r>
            <w:proofErr w:type="spellStart"/>
            <w:r w:rsidRPr="007429B1">
              <w:rPr>
                <w:bCs/>
                <w:i/>
                <w:iCs/>
                <w:sz w:val="20"/>
                <w:szCs w:val="20"/>
                <w:shd w:val="clear" w:color="auto" w:fill="FFFFFF"/>
              </w:rPr>
              <w:t>Educational</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Technology</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Research</w:t>
            </w:r>
            <w:proofErr w:type="spellEnd"/>
            <w:r w:rsidRPr="007429B1">
              <w:rPr>
                <w:bCs/>
                <w:i/>
                <w:iCs/>
                <w:sz w:val="20"/>
                <w:szCs w:val="20"/>
                <w:shd w:val="clear" w:color="auto" w:fill="FFFFFF"/>
              </w:rPr>
              <w:t xml:space="preserve"> </w:t>
            </w:r>
            <w:proofErr w:type="spellStart"/>
            <w:r w:rsidRPr="007429B1">
              <w:rPr>
                <w:bCs/>
                <w:i/>
                <w:iCs/>
                <w:sz w:val="20"/>
                <w:szCs w:val="20"/>
                <w:shd w:val="clear" w:color="auto" w:fill="FFFFFF"/>
              </w:rPr>
              <w:t>and</w:t>
            </w:r>
            <w:proofErr w:type="spellEnd"/>
            <w:r w:rsidRPr="007429B1">
              <w:rPr>
                <w:bCs/>
                <w:i/>
                <w:iCs/>
                <w:sz w:val="20"/>
                <w:szCs w:val="20"/>
                <w:shd w:val="clear" w:color="auto" w:fill="FFFFFF"/>
              </w:rPr>
              <w:t xml:space="preserve"> Development</w:t>
            </w:r>
            <w:r w:rsidRPr="007429B1">
              <w:rPr>
                <w:bCs/>
                <w:sz w:val="20"/>
                <w:szCs w:val="20"/>
                <w:shd w:val="clear" w:color="auto" w:fill="FFFFFF"/>
              </w:rPr>
              <w:t>, </w:t>
            </w:r>
            <w:r w:rsidRPr="007429B1">
              <w:rPr>
                <w:bCs/>
                <w:i/>
                <w:iCs/>
                <w:sz w:val="20"/>
                <w:szCs w:val="20"/>
                <w:shd w:val="clear" w:color="auto" w:fill="FFFFFF"/>
              </w:rPr>
              <w:t>66</w:t>
            </w:r>
            <w:r w:rsidRPr="007429B1">
              <w:rPr>
                <w:bCs/>
                <w:sz w:val="20"/>
                <w:szCs w:val="20"/>
                <w:shd w:val="clear" w:color="auto" w:fill="FFFFFF"/>
              </w:rPr>
              <w:t>(5), 1087-1100.</w:t>
            </w:r>
          </w:p>
          <w:p w14:paraId="72DE810E" w14:textId="77777777" w:rsidR="0007413E" w:rsidRPr="007429B1" w:rsidRDefault="0007413E" w:rsidP="0009551E">
            <w:pPr>
              <w:rPr>
                <w:b/>
                <w:bCs/>
                <w:sz w:val="20"/>
                <w:szCs w:val="20"/>
                <w:shd w:val="clear" w:color="auto" w:fill="FFFFFF"/>
              </w:rPr>
            </w:pPr>
          </w:p>
          <w:p w14:paraId="5D09D8EA" w14:textId="77777777" w:rsidR="0007413E" w:rsidRPr="004E773B" w:rsidRDefault="0007413E" w:rsidP="0009551E">
            <w:pPr>
              <w:rPr>
                <w:b/>
                <w:bCs/>
                <w:sz w:val="20"/>
                <w:szCs w:val="20"/>
              </w:rPr>
            </w:pPr>
            <w:proofErr w:type="spellStart"/>
            <w:r w:rsidRPr="007429B1">
              <w:rPr>
                <w:bCs/>
                <w:sz w:val="20"/>
                <w:szCs w:val="20"/>
                <w:shd w:val="clear" w:color="auto" w:fill="FFFFFF"/>
              </w:rPr>
              <w:t>Who</w:t>
            </w:r>
            <w:proofErr w:type="spellEnd"/>
            <w:r w:rsidRPr="007429B1">
              <w:rPr>
                <w:bCs/>
                <w:sz w:val="20"/>
                <w:szCs w:val="20"/>
                <w:shd w:val="clear" w:color="auto" w:fill="FFFFFF"/>
              </w:rPr>
              <w:t xml:space="preserve"> </w:t>
            </w:r>
            <w:proofErr w:type="spellStart"/>
            <w:r w:rsidRPr="007429B1">
              <w:rPr>
                <w:bCs/>
                <w:sz w:val="20"/>
                <w:szCs w:val="20"/>
                <w:shd w:val="clear" w:color="auto" w:fill="FFFFFF"/>
              </w:rPr>
              <w:t>Uses</w:t>
            </w:r>
            <w:proofErr w:type="spellEnd"/>
            <w:r w:rsidRPr="007429B1">
              <w:rPr>
                <w:bCs/>
                <w:sz w:val="20"/>
                <w:szCs w:val="20"/>
                <w:shd w:val="clear" w:color="auto" w:fill="FFFFFF"/>
              </w:rPr>
              <w:t xml:space="preserve"> Second Life </w:t>
            </w:r>
            <w:proofErr w:type="spellStart"/>
            <w:r w:rsidRPr="007429B1">
              <w:rPr>
                <w:bCs/>
                <w:sz w:val="20"/>
                <w:szCs w:val="20"/>
                <w:shd w:val="clear" w:color="auto" w:fill="FFFFFF"/>
              </w:rPr>
              <w:t>and</w:t>
            </w:r>
            <w:proofErr w:type="spellEnd"/>
            <w:r w:rsidRPr="007429B1">
              <w:rPr>
                <w:bCs/>
                <w:sz w:val="20"/>
                <w:szCs w:val="20"/>
                <w:shd w:val="clear" w:color="auto" w:fill="FFFFFF"/>
              </w:rPr>
              <w:t xml:space="preserve"> </w:t>
            </w:r>
            <w:proofErr w:type="spellStart"/>
            <w:r w:rsidRPr="007429B1">
              <w:rPr>
                <w:bCs/>
                <w:sz w:val="20"/>
                <w:szCs w:val="20"/>
                <w:shd w:val="clear" w:color="auto" w:fill="FFFFFF"/>
              </w:rPr>
              <w:t>Why</w:t>
            </w:r>
            <w:proofErr w:type="spellEnd"/>
            <w:r>
              <w:rPr>
                <w:bCs/>
                <w:sz w:val="20"/>
                <w:szCs w:val="20"/>
                <w:shd w:val="clear" w:color="auto" w:fill="FFFFFF"/>
              </w:rPr>
              <w:t>?</w:t>
            </w:r>
          </w:p>
        </w:tc>
        <w:tc>
          <w:tcPr>
            <w:tcW w:w="2642" w:type="dxa"/>
            <w:vAlign w:val="center"/>
          </w:tcPr>
          <w:p w14:paraId="5DD37953" w14:textId="77777777" w:rsidR="0007413E" w:rsidRPr="00610AA2" w:rsidRDefault="0007413E" w:rsidP="0009551E">
            <w:pPr>
              <w:jc w:val="center"/>
              <w:rPr>
                <w:b/>
                <w:bCs/>
                <w:sz w:val="20"/>
                <w:szCs w:val="20"/>
              </w:rPr>
            </w:pPr>
            <w:proofErr w:type="spellStart"/>
            <w:r>
              <w:rPr>
                <w:bCs/>
                <w:sz w:val="20"/>
                <w:szCs w:val="20"/>
              </w:rPr>
              <w:t>Articles</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r>
              <w:rPr>
                <w:bCs/>
                <w:sz w:val="20"/>
                <w:szCs w:val="20"/>
              </w:rPr>
              <w:t>.</w:t>
            </w:r>
          </w:p>
        </w:tc>
      </w:tr>
      <w:tr w:rsidR="0007413E" w14:paraId="7CB1523E" w14:textId="77777777" w:rsidTr="0009551E">
        <w:trPr>
          <w:jc w:val="center"/>
        </w:trPr>
        <w:tc>
          <w:tcPr>
            <w:tcW w:w="549" w:type="dxa"/>
            <w:vAlign w:val="center"/>
          </w:tcPr>
          <w:p w14:paraId="48327574" w14:textId="77777777" w:rsidR="0007413E" w:rsidRDefault="0007413E" w:rsidP="0009551E">
            <w:pPr>
              <w:jc w:val="center"/>
            </w:pPr>
            <w:r>
              <w:t>3</w:t>
            </w:r>
          </w:p>
        </w:tc>
        <w:tc>
          <w:tcPr>
            <w:tcW w:w="544" w:type="dxa"/>
            <w:vAlign w:val="center"/>
          </w:tcPr>
          <w:p w14:paraId="52D0AEAB" w14:textId="77777777" w:rsidR="0007413E" w:rsidRDefault="0007413E" w:rsidP="0009551E">
            <w:pPr>
              <w:jc w:val="center"/>
            </w:pPr>
            <w:r w:rsidRPr="00A335C7">
              <w:rPr>
                <w:sz w:val="20"/>
              </w:rPr>
              <w:t>24</w:t>
            </w:r>
            <w:r>
              <w:rPr>
                <w:sz w:val="20"/>
                <w:vertAlign w:val="superscript"/>
              </w:rPr>
              <w:t>th</w:t>
            </w:r>
            <w:r w:rsidRPr="00A335C7">
              <w:rPr>
                <w:sz w:val="20"/>
              </w:rPr>
              <w:t xml:space="preserve"> </w:t>
            </w:r>
            <w:proofErr w:type="spellStart"/>
            <w:r w:rsidRPr="00A335C7">
              <w:rPr>
                <w:sz w:val="20"/>
              </w:rPr>
              <w:t>Feb</w:t>
            </w:r>
            <w:proofErr w:type="spellEnd"/>
            <w:r w:rsidRPr="00A335C7">
              <w:rPr>
                <w:sz w:val="20"/>
              </w:rPr>
              <w:t>.</w:t>
            </w:r>
          </w:p>
        </w:tc>
        <w:tc>
          <w:tcPr>
            <w:tcW w:w="5281" w:type="dxa"/>
            <w:vAlign w:val="center"/>
          </w:tcPr>
          <w:p w14:paraId="2AC9B38F" w14:textId="77777777" w:rsidR="0007413E" w:rsidRPr="00A13913" w:rsidRDefault="0007413E" w:rsidP="0009551E">
            <w:pPr>
              <w:rPr>
                <w:b/>
                <w:bCs/>
                <w:sz w:val="20"/>
                <w:szCs w:val="20"/>
              </w:rPr>
            </w:pPr>
            <w:proofErr w:type="spellStart"/>
            <w:r w:rsidRPr="00A13913">
              <w:rPr>
                <w:bCs/>
                <w:sz w:val="20"/>
                <w:szCs w:val="20"/>
              </w:rPr>
              <w:t>Machado</w:t>
            </w:r>
            <w:proofErr w:type="spellEnd"/>
            <w:r w:rsidRPr="00A13913">
              <w:rPr>
                <w:bCs/>
                <w:sz w:val="20"/>
                <w:szCs w:val="20"/>
              </w:rPr>
              <w:t xml:space="preserve">, L., </w:t>
            </w:r>
            <w:proofErr w:type="spellStart"/>
            <w:r w:rsidRPr="00A13913">
              <w:rPr>
                <w:bCs/>
                <w:sz w:val="20"/>
                <w:szCs w:val="20"/>
              </w:rPr>
              <w:t>Klein</w:t>
            </w:r>
            <w:proofErr w:type="spellEnd"/>
            <w:r w:rsidRPr="00A13913">
              <w:rPr>
                <w:bCs/>
                <w:sz w:val="20"/>
                <w:szCs w:val="20"/>
              </w:rPr>
              <w:t xml:space="preserve">, A. Z., </w:t>
            </w:r>
            <w:proofErr w:type="spellStart"/>
            <w:r w:rsidRPr="00A13913">
              <w:rPr>
                <w:bCs/>
                <w:sz w:val="20"/>
                <w:szCs w:val="20"/>
              </w:rPr>
              <w:t>Freitas</w:t>
            </w:r>
            <w:proofErr w:type="spellEnd"/>
            <w:r w:rsidRPr="00A13913">
              <w:rPr>
                <w:bCs/>
                <w:sz w:val="20"/>
                <w:szCs w:val="20"/>
              </w:rPr>
              <w:t xml:space="preserve">, A., </w:t>
            </w:r>
            <w:proofErr w:type="spellStart"/>
            <w:r w:rsidRPr="00A13913">
              <w:rPr>
                <w:bCs/>
                <w:sz w:val="20"/>
                <w:szCs w:val="20"/>
              </w:rPr>
              <w:t>Schlemmer</w:t>
            </w:r>
            <w:proofErr w:type="spellEnd"/>
            <w:r w:rsidRPr="00A13913">
              <w:rPr>
                <w:bCs/>
                <w:sz w:val="20"/>
                <w:szCs w:val="20"/>
              </w:rPr>
              <w:t xml:space="preserve">, E., &amp; </w:t>
            </w:r>
            <w:proofErr w:type="spellStart"/>
            <w:r w:rsidRPr="00A13913">
              <w:rPr>
                <w:bCs/>
                <w:sz w:val="20"/>
                <w:szCs w:val="20"/>
              </w:rPr>
              <w:t>Pedron</w:t>
            </w:r>
            <w:proofErr w:type="spellEnd"/>
            <w:r w:rsidRPr="00A13913">
              <w:rPr>
                <w:bCs/>
                <w:sz w:val="20"/>
                <w:szCs w:val="20"/>
              </w:rPr>
              <w:t xml:space="preserve">, C. D. (2016). </w:t>
            </w:r>
            <w:proofErr w:type="spellStart"/>
            <w:r w:rsidRPr="00A13913">
              <w:rPr>
                <w:bCs/>
                <w:sz w:val="20"/>
                <w:szCs w:val="20"/>
              </w:rPr>
              <w:t>The</w:t>
            </w:r>
            <w:proofErr w:type="spellEnd"/>
            <w:r w:rsidRPr="00A13913">
              <w:rPr>
                <w:bCs/>
                <w:sz w:val="20"/>
                <w:szCs w:val="20"/>
              </w:rPr>
              <w:t xml:space="preserve"> </w:t>
            </w:r>
            <w:proofErr w:type="spellStart"/>
            <w:r w:rsidRPr="00A13913">
              <w:rPr>
                <w:bCs/>
                <w:sz w:val="20"/>
                <w:szCs w:val="20"/>
              </w:rPr>
              <w:t>use</w:t>
            </w:r>
            <w:proofErr w:type="spellEnd"/>
            <w:r w:rsidRPr="00A13913">
              <w:rPr>
                <w:bCs/>
                <w:sz w:val="20"/>
                <w:szCs w:val="20"/>
              </w:rPr>
              <w:t xml:space="preserve"> of </w:t>
            </w:r>
            <w:proofErr w:type="spellStart"/>
            <w:r w:rsidRPr="00A13913">
              <w:rPr>
                <w:bCs/>
                <w:sz w:val="20"/>
                <w:szCs w:val="20"/>
              </w:rPr>
              <w:t>virtual</w:t>
            </w:r>
            <w:proofErr w:type="spellEnd"/>
            <w:r w:rsidRPr="00A13913">
              <w:rPr>
                <w:bCs/>
                <w:sz w:val="20"/>
                <w:szCs w:val="20"/>
              </w:rPr>
              <w:t xml:space="preserve"> </w:t>
            </w:r>
            <w:proofErr w:type="spellStart"/>
            <w:r w:rsidRPr="00A13913">
              <w:rPr>
                <w:bCs/>
                <w:sz w:val="20"/>
                <w:szCs w:val="20"/>
              </w:rPr>
              <w:t>worlds</w:t>
            </w:r>
            <w:proofErr w:type="spellEnd"/>
            <w:r w:rsidRPr="00A13913">
              <w:rPr>
                <w:bCs/>
                <w:sz w:val="20"/>
                <w:szCs w:val="20"/>
              </w:rPr>
              <w:t xml:space="preserve"> </w:t>
            </w:r>
            <w:proofErr w:type="spellStart"/>
            <w:r w:rsidRPr="00A13913">
              <w:rPr>
                <w:bCs/>
                <w:sz w:val="20"/>
                <w:szCs w:val="20"/>
              </w:rPr>
              <w:t>for</w:t>
            </w:r>
            <w:proofErr w:type="spellEnd"/>
            <w:r w:rsidRPr="00A13913">
              <w:rPr>
                <w:bCs/>
                <w:sz w:val="20"/>
                <w:szCs w:val="20"/>
              </w:rPr>
              <w:t xml:space="preserve"> </w:t>
            </w:r>
            <w:proofErr w:type="spellStart"/>
            <w:r w:rsidRPr="00A13913">
              <w:rPr>
                <w:bCs/>
                <w:sz w:val="20"/>
                <w:szCs w:val="20"/>
              </w:rPr>
              <w:t>developing</w:t>
            </w:r>
            <w:proofErr w:type="spellEnd"/>
            <w:r w:rsidRPr="00A13913">
              <w:rPr>
                <w:bCs/>
                <w:sz w:val="20"/>
                <w:szCs w:val="20"/>
              </w:rPr>
              <w:t xml:space="preserve"> </w:t>
            </w:r>
            <w:proofErr w:type="spellStart"/>
            <w:r w:rsidRPr="00A13913">
              <w:rPr>
                <w:bCs/>
                <w:sz w:val="20"/>
                <w:szCs w:val="20"/>
              </w:rPr>
              <w:t>intercultural</w:t>
            </w:r>
            <w:proofErr w:type="spellEnd"/>
            <w:r w:rsidRPr="00A13913">
              <w:rPr>
                <w:bCs/>
                <w:sz w:val="20"/>
                <w:szCs w:val="20"/>
              </w:rPr>
              <w:t xml:space="preserve"> </w:t>
            </w:r>
            <w:proofErr w:type="spellStart"/>
            <w:r w:rsidRPr="00A13913">
              <w:rPr>
                <w:bCs/>
                <w:sz w:val="20"/>
                <w:szCs w:val="20"/>
              </w:rPr>
              <w:t>competences</w:t>
            </w:r>
            <w:proofErr w:type="spellEnd"/>
            <w:r w:rsidRPr="00A13913">
              <w:rPr>
                <w:bCs/>
                <w:sz w:val="20"/>
                <w:szCs w:val="20"/>
              </w:rPr>
              <w:t xml:space="preserve">. International </w:t>
            </w:r>
            <w:proofErr w:type="spellStart"/>
            <w:r w:rsidRPr="00A360C6">
              <w:rPr>
                <w:bCs/>
                <w:i/>
                <w:iCs/>
                <w:sz w:val="20"/>
                <w:szCs w:val="20"/>
              </w:rPr>
              <w:t>Journal</w:t>
            </w:r>
            <w:proofErr w:type="spellEnd"/>
            <w:r w:rsidRPr="00A360C6">
              <w:rPr>
                <w:bCs/>
                <w:i/>
                <w:iCs/>
                <w:sz w:val="20"/>
                <w:szCs w:val="20"/>
              </w:rPr>
              <w:t xml:space="preserve"> of Information </w:t>
            </w:r>
            <w:proofErr w:type="spellStart"/>
            <w:r w:rsidRPr="00A360C6">
              <w:rPr>
                <w:bCs/>
                <w:i/>
                <w:iCs/>
                <w:sz w:val="20"/>
                <w:szCs w:val="20"/>
              </w:rPr>
              <w:t>and</w:t>
            </w:r>
            <w:proofErr w:type="spellEnd"/>
            <w:r w:rsidRPr="00A360C6">
              <w:rPr>
                <w:bCs/>
                <w:i/>
                <w:iCs/>
                <w:sz w:val="20"/>
                <w:szCs w:val="20"/>
              </w:rPr>
              <w:t xml:space="preserve"> </w:t>
            </w:r>
            <w:proofErr w:type="spellStart"/>
            <w:r w:rsidRPr="00A360C6">
              <w:rPr>
                <w:bCs/>
                <w:i/>
                <w:iCs/>
                <w:sz w:val="20"/>
                <w:szCs w:val="20"/>
              </w:rPr>
              <w:t>Communication</w:t>
            </w:r>
            <w:proofErr w:type="spellEnd"/>
            <w:r w:rsidRPr="00A360C6">
              <w:rPr>
                <w:bCs/>
                <w:i/>
                <w:iCs/>
                <w:sz w:val="20"/>
                <w:szCs w:val="20"/>
              </w:rPr>
              <w:t xml:space="preserve"> </w:t>
            </w:r>
            <w:proofErr w:type="spellStart"/>
            <w:r w:rsidRPr="00A360C6">
              <w:rPr>
                <w:bCs/>
                <w:i/>
                <w:iCs/>
                <w:sz w:val="20"/>
                <w:szCs w:val="20"/>
              </w:rPr>
              <w:t>Technology</w:t>
            </w:r>
            <w:proofErr w:type="spellEnd"/>
            <w:r w:rsidRPr="00A360C6">
              <w:rPr>
                <w:bCs/>
                <w:i/>
                <w:iCs/>
                <w:sz w:val="20"/>
                <w:szCs w:val="20"/>
              </w:rPr>
              <w:t xml:space="preserve"> </w:t>
            </w:r>
            <w:proofErr w:type="spellStart"/>
            <w:r w:rsidRPr="00A360C6">
              <w:rPr>
                <w:bCs/>
                <w:i/>
                <w:iCs/>
                <w:sz w:val="20"/>
                <w:szCs w:val="20"/>
              </w:rPr>
              <w:t>Education</w:t>
            </w:r>
            <w:proofErr w:type="spellEnd"/>
            <w:r w:rsidRPr="00A360C6">
              <w:rPr>
                <w:bCs/>
                <w:i/>
                <w:iCs/>
                <w:sz w:val="20"/>
                <w:szCs w:val="20"/>
              </w:rPr>
              <w:t xml:space="preserve"> (IJICTE), 12</w:t>
            </w:r>
            <w:r w:rsidRPr="00A13913">
              <w:rPr>
                <w:bCs/>
                <w:sz w:val="20"/>
                <w:szCs w:val="20"/>
              </w:rPr>
              <w:t>(3), 51-64.</w:t>
            </w:r>
          </w:p>
          <w:p w14:paraId="16FA3BD6" w14:textId="77777777" w:rsidR="0007413E" w:rsidRPr="00A13913" w:rsidRDefault="0007413E" w:rsidP="0009551E">
            <w:pPr>
              <w:rPr>
                <w:b/>
                <w:bCs/>
                <w:sz w:val="20"/>
                <w:szCs w:val="20"/>
                <w:shd w:val="clear" w:color="auto" w:fill="FFFFFF"/>
              </w:rPr>
            </w:pPr>
            <w:proofErr w:type="spellStart"/>
            <w:r w:rsidRPr="00A13913">
              <w:rPr>
                <w:bCs/>
                <w:sz w:val="20"/>
                <w:szCs w:val="20"/>
                <w:shd w:val="clear" w:color="auto" w:fill="FFFFFF"/>
              </w:rPr>
              <w:t>Hendaoui</w:t>
            </w:r>
            <w:proofErr w:type="spellEnd"/>
            <w:r w:rsidRPr="00A13913">
              <w:rPr>
                <w:bCs/>
                <w:sz w:val="20"/>
                <w:szCs w:val="20"/>
                <w:shd w:val="clear" w:color="auto" w:fill="FFFFFF"/>
              </w:rPr>
              <w:t xml:space="preserve">, A., </w:t>
            </w:r>
            <w:proofErr w:type="spellStart"/>
            <w:r w:rsidRPr="00A13913">
              <w:rPr>
                <w:bCs/>
                <w:sz w:val="20"/>
                <w:szCs w:val="20"/>
                <w:shd w:val="clear" w:color="auto" w:fill="FFFFFF"/>
              </w:rPr>
              <w:t>Limayem</w:t>
            </w:r>
            <w:proofErr w:type="spellEnd"/>
            <w:r w:rsidRPr="00A13913">
              <w:rPr>
                <w:bCs/>
                <w:sz w:val="20"/>
                <w:szCs w:val="20"/>
                <w:shd w:val="clear" w:color="auto" w:fill="FFFFFF"/>
              </w:rPr>
              <w:t xml:space="preserve">, M., &amp; </w:t>
            </w:r>
            <w:proofErr w:type="spellStart"/>
            <w:r w:rsidRPr="00A13913">
              <w:rPr>
                <w:bCs/>
                <w:sz w:val="20"/>
                <w:szCs w:val="20"/>
                <w:shd w:val="clear" w:color="auto" w:fill="FFFFFF"/>
              </w:rPr>
              <w:t>Thompson</w:t>
            </w:r>
            <w:proofErr w:type="spellEnd"/>
            <w:r w:rsidRPr="00A13913">
              <w:rPr>
                <w:bCs/>
                <w:sz w:val="20"/>
                <w:szCs w:val="20"/>
                <w:shd w:val="clear" w:color="auto" w:fill="FFFFFF"/>
              </w:rPr>
              <w:t xml:space="preserve">, C. W. (2008). 3D </w:t>
            </w:r>
            <w:proofErr w:type="spellStart"/>
            <w:r w:rsidRPr="00A13913">
              <w:rPr>
                <w:bCs/>
                <w:sz w:val="20"/>
                <w:szCs w:val="20"/>
                <w:shd w:val="clear" w:color="auto" w:fill="FFFFFF"/>
              </w:rPr>
              <w:t>social</w:t>
            </w:r>
            <w:proofErr w:type="spellEnd"/>
            <w:r w:rsidRPr="00A13913">
              <w:rPr>
                <w:bCs/>
                <w:sz w:val="20"/>
                <w:szCs w:val="20"/>
                <w:shd w:val="clear" w:color="auto" w:fill="FFFFFF"/>
              </w:rPr>
              <w:t xml:space="preserve"> </w:t>
            </w:r>
            <w:proofErr w:type="spellStart"/>
            <w:r w:rsidRPr="00A13913">
              <w:rPr>
                <w:bCs/>
                <w:sz w:val="20"/>
                <w:szCs w:val="20"/>
                <w:shd w:val="clear" w:color="auto" w:fill="FFFFFF"/>
              </w:rPr>
              <w:t>virtual</w:t>
            </w:r>
            <w:proofErr w:type="spellEnd"/>
            <w:r w:rsidRPr="00A13913">
              <w:rPr>
                <w:bCs/>
                <w:sz w:val="20"/>
                <w:szCs w:val="20"/>
                <w:shd w:val="clear" w:color="auto" w:fill="FFFFFF"/>
              </w:rPr>
              <w:t xml:space="preserve"> </w:t>
            </w:r>
            <w:proofErr w:type="spellStart"/>
            <w:r w:rsidRPr="00A13913">
              <w:rPr>
                <w:bCs/>
                <w:sz w:val="20"/>
                <w:szCs w:val="20"/>
                <w:shd w:val="clear" w:color="auto" w:fill="FFFFFF"/>
              </w:rPr>
              <w:t>worlds</w:t>
            </w:r>
            <w:proofErr w:type="spellEnd"/>
            <w:r w:rsidRPr="00A13913">
              <w:rPr>
                <w:bCs/>
                <w:sz w:val="20"/>
                <w:szCs w:val="20"/>
                <w:shd w:val="clear" w:color="auto" w:fill="FFFFFF"/>
              </w:rPr>
              <w:t xml:space="preserve">: </w:t>
            </w:r>
            <w:proofErr w:type="spellStart"/>
            <w:r w:rsidRPr="00A13913">
              <w:rPr>
                <w:bCs/>
                <w:sz w:val="20"/>
                <w:szCs w:val="20"/>
                <w:shd w:val="clear" w:color="auto" w:fill="FFFFFF"/>
              </w:rPr>
              <w:t>research</w:t>
            </w:r>
            <w:proofErr w:type="spellEnd"/>
            <w:r w:rsidRPr="00A13913">
              <w:rPr>
                <w:bCs/>
                <w:sz w:val="20"/>
                <w:szCs w:val="20"/>
                <w:shd w:val="clear" w:color="auto" w:fill="FFFFFF"/>
              </w:rPr>
              <w:t xml:space="preserve"> </w:t>
            </w:r>
            <w:proofErr w:type="spellStart"/>
            <w:r w:rsidRPr="00A13913">
              <w:rPr>
                <w:bCs/>
                <w:sz w:val="20"/>
                <w:szCs w:val="20"/>
                <w:shd w:val="clear" w:color="auto" w:fill="FFFFFF"/>
              </w:rPr>
              <w:t>issues</w:t>
            </w:r>
            <w:proofErr w:type="spellEnd"/>
            <w:r w:rsidRPr="00A13913">
              <w:rPr>
                <w:bCs/>
                <w:sz w:val="20"/>
                <w:szCs w:val="20"/>
                <w:shd w:val="clear" w:color="auto" w:fill="FFFFFF"/>
              </w:rPr>
              <w:t xml:space="preserve"> </w:t>
            </w:r>
            <w:proofErr w:type="spellStart"/>
            <w:r w:rsidRPr="00A13913">
              <w:rPr>
                <w:bCs/>
                <w:sz w:val="20"/>
                <w:szCs w:val="20"/>
                <w:shd w:val="clear" w:color="auto" w:fill="FFFFFF"/>
              </w:rPr>
              <w:t>and</w:t>
            </w:r>
            <w:proofErr w:type="spellEnd"/>
            <w:r w:rsidRPr="00A13913">
              <w:rPr>
                <w:bCs/>
                <w:sz w:val="20"/>
                <w:szCs w:val="20"/>
                <w:shd w:val="clear" w:color="auto" w:fill="FFFFFF"/>
              </w:rPr>
              <w:t xml:space="preserve"> </w:t>
            </w:r>
            <w:proofErr w:type="spellStart"/>
            <w:r w:rsidRPr="00A13913">
              <w:rPr>
                <w:bCs/>
                <w:sz w:val="20"/>
                <w:szCs w:val="20"/>
                <w:shd w:val="clear" w:color="auto" w:fill="FFFFFF"/>
              </w:rPr>
              <w:t>challenges</w:t>
            </w:r>
            <w:proofErr w:type="spellEnd"/>
            <w:r w:rsidRPr="00A13913">
              <w:rPr>
                <w:bCs/>
                <w:sz w:val="20"/>
                <w:szCs w:val="20"/>
                <w:shd w:val="clear" w:color="auto" w:fill="FFFFFF"/>
              </w:rPr>
              <w:t>. </w:t>
            </w:r>
            <w:r w:rsidRPr="00A13913">
              <w:rPr>
                <w:bCs/>
                <w:i/>
                <w:iCs/>
                <w:sz w:val="20"/>
                <w:szCs w:val="20"/>
                <w:shd w:val="clear" w:color="auto" w:fill="FFFFFF"/>
              </w:rPr>
              <w:t xml:space="preserve">IEEE internet </w:t>
            </w:r>
            <w:proofErr w:type="spellStart"/>
            <w:r w:rsidRPr="00A13913">
              <w:rPr>
                <w:bCs/>
                <w:i/>
                <w:iCs/>
                <w:sz w:val="20"/>
                <w:szCs w:val="20"/>
                <w:shd w:val="clear" w:color="auto" w:fill="FFFFFF"/>
              </w:rPr>
              <w:t>computing</w:t>
            </w:r>
            <w:proofErr w:type="spellEnd"/>
            <w:r w:rsidRPr="00A13913">
              <w:rPr>
                <w:bCs/>
                <w:sz w:val="20"/>
                <w:szCs w:val="20"/>
                <w:shd w:val="clear" w:color="auto" w:fill="FFFFFF"/>
              </w:rPr>
              <w:t>, </w:t>
            </w:r>
            <w:r w:rsidRPr="00A13913">
              <w:rPr>
                <w:bCs/>
                <w:i/>
                <w:iCs/>
                <w:sz w:val="20"/>
                <w:szCs w:val="20"/>
                <w:shd w:val="clear" w:color="auto" w:fill="FFFFFF"/>
              </w:rPr>
              <w:t>12</w:t>
            </w:r>
            <w:r w:rsidRPr="00A13913">
              <w:rPr>
                <w:bCs/>
                <w:sz w:val="20"/>
                <w:szCs w:val="20"/>
                <w:shd w:val="clear" w:color="auto" w:fill="FFFFFF"/>
              </w:rPr>
              <w:t>(1), 88-92.</w:t>
            </w:r>
          </w:p>
          <w:p w14:paraId="18D62DC7" w14:textId="77777777" w:rsidR="0007413E" w:rsidRPr="00A13913" w:rsidRDefault="0007413E" w:rsidP="0009551E">
            <w:pPr>
              <w:rPr>
                <w:b/>
                <w:bCs/>
                <w:sz w:val="20"/>
                <w:szCs w:val="20"/>
              </w:rPr>
            </w:pPr>
            <w:proofErr w:type="spellStart"/>
            <w:r w:rsidRPr="00A13913">
              <w:rPr>
                <w:bCs/>
                <w:sz w:val="20"/>
                <w:szCs w:val="20"/>
                <w:shd w:val="clear" w:color="auto" w:fill="FFFFFF"/>
              </w:rPr>
              <w:t>González</w:t>
            </w:r>
            <w:proofErr w:type="spellEnd"/>
            <w:r w:rsidRPr="00A13913">
              <w:rPr>
                <w:bCs/>
                <w:sz w:val="20"/>
                <w:szCs w:val="20"/>
                <w:shd w:val="clear" w:color="auto" w:fill="FFFFFF"/>
              </w:rPr>
              <w:t xml:space="preserve">, M. A., </w:t>
            </w:r>
            <w:proofErr w:type="spellStart"/>
            <w:r w:rsidRPr="00A13913">
              <w:rPr>
                <w:bCs/>
                <w:sz w:val="20"/>
                <w:szCs w:val="20"/>
                <w:shd w:val="clear" w:color="auto" w:fill="FFFFFF"/>
              </w:rPr>
              <w:t>Santos</w:t>
            </w:r>
            <w:proofErr w:type="spellEnd"/>
            <w:r w:rsidRPr="00A13913">
              <w:rPr>
                <w:bCs/>
                <w:sz w:val="20"/>
                <w:szCs w:val="20"/>
                <w:shd w:val="clear" w:color="auto" w:fill="FFFFFF"/>
              </w:rPr>
              <w:t xml:space="preserve">, B. S. N., </w:t>
            </w:r>
            <w:proofErr w:type="spellStart"/>
            <w:r w:rsidRPr="00A13913">
              <w:rPr>
                <w:bCs/>
                <w:sz w:val="20"/>
                <w:szCs w:val="20"/>
                <w:shd w:val="clear" w:color="auto" w:fill="FFFFFF"/>
              </w:rPr>
              <w:t>Vargas</w:t>
            </w:r>
            <w:proofErr w:type="spellEnd"/>
            <w:r w:rsidRPr="00A13913">
              <w:rPr>
                <w:bCs/>
                <w:sz w:val="20"/>
                <w:szCs w:val="20"/>
                <w:shd w:val="clear" w:color="auto" w:fill="FFFFFF"/>
              </w:rPr>
              <w:t xml:space="preserve">, A. R., </w:t>
            </w:r>
            <w:proofErr w:type="spellStart"/>
            <w:r w:rsidRPr="00A13913">
              <w:rPr>
                <w:bCs/>
                <w:sz w:val="20"/>
                <w:szCs w:val="20"/>
                <w:shd w:val="clear" w:color="auto" w:fill="FFFFFF"/>
              </w:rPr>
              <w:t>Martín-Gutiérrez</w:t>
            </w:r>
            <w:proofErr w:type="spellEnd"/>
            <w:r w:rsidRPr="00A13913">
              <w:rPr>
                <w:bCs/>
                <w:sz w:val="20"/>
                <w:szCs w:val="20"/>
                <w:shd w:val="clear" w:color="auto" w:fill="FFFFFF"/>
              </w:rPr>
              <w:t xml:space="preserve">, J., &amp; </w:t>
            </w:r>
            <w:proofErr w:type="spellStart"/>
            <w:r w:rsidRPr="00A13913">
              <w:rPr>
                <w:bCs/>
                <w:sz w:val="20"/>
                <w:szCs w:val="20"/>
                <w:shd w:val="clear" w:color="auto" w:fill="FFFFFF"/>
              </w:rPr>
              <w:t>Orihuela</w:t>
            </w:r>
            <w:proofErr w:type="spellEnd"/>
            <w:r w:rsidRPr="00A13913">
              <w:rPr>
                <w:bCs/>
                <w:sz w:val="20"/>
                <w:szCs w:val="20"/>
                <w:shd w:val="clear" w:color="auto" w:fill="FFFFFF"/>
              </w:rPr>
              <w:t xml:space="preserve">, A. R. (2013). Virtual </w:t>
            </w:r>
            <w:proofErr w:type="spellStart"/>
            <w:r w:rsidRPr="00A13913">
              <w:rPr>
                <w:bCs/>
                <w:sz w:val="20"/>
                <w:szCs w:val="20"/>
                <w:shd w:val="clear" w:color="auto" w:fill="FFFFFF"/>
              </w:rPr>
              <w:t>worlds</w:t>
            </w:r>
            <w:proofErr w:type="spellEnd"/>
            <w:r w:rsidRPr="00A13913">
              <w:rPr>
                <w:bCs/>
                <w:sz w:val="20"/>
                <w:szCs w:val="20"/>
                <w:shd w:val="clear" w:color="auto" w:fill="FFFFFF"/>
              </w:rPr>
              <w:t xml:space="preserve">. </w:t>
            </w:r>
            <w:proofErr w:type="spellStart"/>
            <w:r w:rsidRPr="00A13913">
              <w:rPr>
                <w:bCs/>
                <w:sz w:val="20"/>
                <w:szCs w:val="20"/>
                <w:shd w:val="clear" w:color="auto" w:fill="FFFFFF"/>
              </w:rPr>
              <w:t>opportunities</w:t>
            </w:r>
            <w:proofErr w:type="spellEnd"/>
            <w:r w:rsidRPr="00A13913">
              <w:rPr>
                <w:bCs/>
                <w:sz w:val="20"/>
                <w:szCs w:val="20"/>
                <w:shd w:val="clear" w:color="auto" w:fill="FFFFFF"/>
              </w:rPr>
              <w:t xml:space="preserve"> </w:t>
            </w:r>
            <w:proofErr w:type="spellStart"/>
            <w:r w:rsidRPr="00A13913">
              <w:rPr>
                <w:bCs/>
                <w:sz w:val="20"/>
                <w:szCs w:val="20"/>
                <w:shd w:val="clear" w:color="auto" w:fill="FFFFFF"/>
              </w:rPr>
              <w:t>and</w:t>
            </w:r>
            <w:proofErr w:type="spellEnd"/>
            <w:r w:rsidRPr="00A13913">
              <w:rPr>
                <w:bCs/>
                <w:sz w:val="20"/>
                <w:szCs w:val="20"/>
                <w:shd w:val="clear" w:color="auto" w:fill="FFFFFF"/>
              </w:rPr>
              <w:t xml:space="preserve"> </w:t>
            </w:r>
            <w:proofErr w:type="spellStart"/>
            <w:r w:rsidRPr="00A13913">
              <w:rPr>
                <w:bCs/>
                <w:sz w:val="20"/>
                <w:szCs w:val="20"/>
                <w:shd w:val="clear" w:color="auto" w:fill="FFFFFF"/>
              </w:rPr>
              <w:t>challenges</w:t>
            </w:r>
            <w:proofErr w:type="spellEnd"/>
            <w:r w:rsidRPr="00A13913">
              <w:rPr>
                <w:bCs/>
                <w:sz w:val="20"/>
                <w:szCs w:val="20"/>
                <w:shd w:val="clear" w:color="auto" w:fill="FFFFFF"/>
              </w:rPr>
              <w:t xml:space="preserve"> in </w:t>
            </w:r>
            <w:proofErr w:type="spellStart"/>
            <w:r w:rsidRPr="00A13913">
              <w:rPr>
                <w:bCs/>
                <w:sz w:val="20"/>
                <w:szCs w:val="20"/>
                <w:shd w:val="clear" w:color="auto" w:fill="FFFFFF"/>
              </w:rPr>
              <w:t>the</w:t>
            </w:r>
            <w:proofErr w:type="spellEnd"/>
            <w:r w:rsidRPr="00A13913">
              <w:rPr>
                <w:bCs/>
                <w:sz w:val="20"/>
                <w:szCs w:val="20"/>
                <w:shd w:val="clear" w:color="auto" w:fill="FFFFFF"/>
              </w:rPr>
              <w:t xml:space="preserve"> 21st </w:t>
            </w:r>
            <w:proofErr w:type="spellStart"/>
            <w:r w:rsidRPr="00A13913">
              <w:rPr>
                <w:bCs/>
                <w:sz w:val="20"/>
                <w:szCs w:val="20"/>
                <w:shd w:val="clear" w:color="auto" w:fill="FFFFFF"/>
              </w:rPr>
              <w:t>century</w:t>
            </w:r>
            <w:proofErr w:type="spellEnd"/>
            <w:r w:rsidRPr="00A13913">
              <w:rPr>
                <w:bCs/>
                <w:sz w:val="20"/>
                <w:szCs w:val="20"/>
                <w:shd w:val="clear" w:color="auto" w:fill="FFFFFF"/>
              </w:rPr>
              <w:t>. </w:t>
            </w:r>
            <w:proofErr w:type="spellStart"/>
            <w:r w:rsidRPr="00A13913">
              <w:rPr>
                <w:bCs/>
                <w:i/>
                <w:iCs/>
                <w:sz w:val="20"/>
                <w:szCs w:val="20"/>
                <w:shd w:val="clear" w:color="auto" w:fill="FFFFFF"/>
              </w:rPr>
              <w:t>Procedia</w:t>
            </w:r>
            <w:proofErr w:type="spellEnd"/>
            <w:r w:rsidRPr="00A13913">
              <w:rPr>
                <w:bCs/>
                <w:i/>
                <w:iCs/>
                <w:sz w:val="20"/>
                <w:szCs w:val="20"/>
                <w:shd w:val="clear" w:color="auto" w:fill="FFFFFF"/>
              </w:rPr>
              <w:t xml:space="preserve"> </w:t>
            </w:r>
            <w:proofErr w:type="spellStart"/>
            <w:r w:rsidRPr="00A13913">
              <w:rPr>
                <w:bCs/>
                <w:i/>
                <w:iCs/>
                <w:sz w:val="20"/>
                <w:szCs w:val="20"/>
                <w:shd w:val="clear" w:color="auto" w:fill="FFFFFF"/>
              </w:rPr>
              <w:t>Computer</w:t>
            </w:r>
            <w:proofErr w:type="spellEnd"/>
            <w:r w:rsidRPr="00A13913">
              <w:rPr>
                <w:bCs/>
                <w:i/>
                <w:iCs/>
                <w:sz w:val="20"/>
                <w:szCs w:val="20"/>
                <w:shd w:val="clear" w:color="auto" w:fill="FFFFFF"/>
              </w:rPr>
              <w:t xml:space="preserve"> </w:t>
            </w:r>
            <w:proofErr w:type="spellStart"/>
            <w:r w:rsidRPr="00A13913">
              <w:rPr>
                <w:bCs/>
                <w:i/>
                <w:iCs/>
                <w:sz w:val="20"/>
                <w:szCs w:val="20"/>
                <w:shd w:val="clear" w:color="auto" w:fill="FFFFFF"/>
              </w:rPr>
              <w:t>Science</w:t>
            </w:r>
            <w:proofErr w:type="spellEnd"/>
            <w:r w:rsidRPr="00A13913">
              <w:rPr>
                <w:bCs/>
                <w:sz w:val="20"/>
                <w:szCs w:val="20"/>
                <w:shd w:val="clear" w:color="auto" w:fill="FFFFFF"/>
              </w:rPr>
              <w:t>, </w:t>
            </w:r>
            <w:r w:rsidRPr="00A13913">
              <w:rPr>
                <w:bCs/>
                <w:i/>
                <w:iCs/>
                <w:sz w:val="20"/>
                <w:szCs w:val="20"/>
                <w:shd w:val="clear" w:color="auto" w:fill="FFFFFF"/>
              </w:rPr>
              <w:t>25</w:t>
            </w:r>
            <w:r w:rsidRPr="00A13913">
              <w:rPr>
                <w:bCs/>
                <w:sz w:val="20"/>
                <w:szCs w:val="20"/>
                <w:shd w:val="clear" w:color="auto" w:fill="FFFFFF"/>
              </w:rPr>
              <w:t>, 330-337.</w:t>
            </w:r>
          </w:p>
        </w:tc>
        <w:tc>
          <w:tcPr>
            <w:tcW w:w="2642" w:type="dxa"/>
            <w:vAlign w:val="center"/>
          </w:tcPr>
          <w:p w14:paraId="6BA6E523" w14:textId="77777777" w:rsidR="0007413E" w:rsidRPr="00610AA2" w:rsidRDefault="0007413E" w:rsidP="0009551E">
            <w:pPr>
              <w:jc w:val="center"/>
              <w:rPr>
                <w:sz w:val="20"/>
                <w:szCs w:val="20"/>
              </w:rPr>
            </w:pPr>
            <w:proofErr w:type="spellStart"/>
            <w:r>
              <w:rPr>
                <w:bCs/>
                <w:sz w:val="20"/>
                <w:szCs w:val="20"/>
              </w:rPr>
              <w:t>Articles</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p>
        </w:tc>
      </w:tr>
      <w:tr w:rsidR="0007413E" w14:paraId="581DA340" w14:textId="77777777" w:rsidTr="0009551E">
        <w:trPr>
          <w:jc w:val="center"/>
        </w:trPr>
        <w:tc>
          <w:tcPr>
            <w:tcW w:w="549" w:type="dxa"/>
            <w:vAlign w:val="center"/>
          </w:tcPr>
          <w:p w14:paraId="39AD0F55" w14:textId="77777777" w:rsidR="0007413E" w:rsidRDefault="0007413E" w:rsidP="0009551E">
            <w:pPr>
              <w:jc w:val="center"/>
            </w:pPr>
            <w:r>
              <w:t>4</w:t>
            </w:r>
          </w:p>
        </w:tc>
        <w:tc>
          <w:tcPr>
            <w:tcW w:w="544" w:type="dxa"/>
            <w:vAlign w:val="center"/>
          </w:tcPr>
          <w:p w14:paraId="3F31FEA1" w14:textId="77777777" w:rsidR="0007413E" w:rsidRDefault="0007413E" w:rsidP="0009551E">
            <w:pPr>
              <w:jc w:val="center"/>
            </w:pPr>
            <w:r w:rsidRPr="00A335C7">
              <w:rPr>
                <w:sz w:val="20"/>
              </w:rPr>
              <w:t>3</w:t>
            </w:r>
            <w:r>
              <w:rPr>
                <w:sz w:val="20"/>
                <w:vertAlign w:val="superscript"/>
              </w:rPr>
              <w:t>rd</w:t>
            </w:r>
            <w:r w:rsidRPr="00A335C7">
              <w:rPr>
                <w:sz w:val="20"/>
              </w:rPr>
              <w:t xml:space="preserve"> </w:t>
            </w:r>
            <w:proofErr w:type="spellStart"/>
            <w:r w:rsidRPr="00A335C7">
              <w:rPr>
                <w:sz w:val="20"/>
              </w:rPr>
              <w:t>March</w:t>
            </w:r>
            <w:proofErr w:type="spellEnd"/>
          </w:p>
        </w:tc>
        <w:tc>
          <w:tcPr>
            <w:tcW w:w="5281" w:type="dxa"/>
            <w:vAlign w:val="center"/>
          </w:tcPr>
          <w:p w14:paraId="7C023CA7" w14:textId="77777777" w:rsidR="0007413E" w:rsidRDefault="0007413E" w:rsidP="0009551E">
            <w:pPr>
              <w:rPr>
                <w:b/>
                <w:bCs/>
                <w:color w:val="222222"/>
                <w:sz w:val="20"/>
                <w:szCs w:val="20"/>
                <w:shd w:val="clear" w:color="auto" w:fill="FFFFFF"/>
              </w:rPr>
            </w:pPr>
            <w:proofErr w:type="spellStart"/>
            <w:r w:rsidRPr="00AD1A2C">
              <w:rPr>
                <w:bCs/>
                <w:color w:val="222222"/>
                <w:sz w:val="20"/>
                <w:szCs w:val="20"/>
                <w:shd w:val="clear" w:color="auto" w:fill="FFFFFF"/>
              </w:rPr>
              <w:t>Stieglitz</w:t>
            </w:r>
            <w:proofErr w:type="spellEnd"/>
            <w:r w:rsidRPr="00AD1A2C">
              <w:rPr>
                <w:bCs/>
                <w:color w:val="222222"/>
                <w:sz w:val="20"/>
                <w:szCs w:val="20"/>
                <w:shd w:val="clear" w:color="auto" w:fill="FFFFFF"/>
              </w:rPr>
              <w:t xml:space="preserve">, S., </w:t>
            </w:r>
            <w:proofErr w:type="spellStart"/>
            <w:r w:rsidRPr="00AD1A2C">
              <w:rPr>
                <w:bCs/>
                <w:color w:val="222222"/>
                <w:sz w:val="20"/>
                <w:szCs w:val="20"/>
                <w:shd w:val="clear" w:color="auto" w:fill="FFFFFF"/>
              </w:rPr>
              <w:t>Lattemann</w:t>
            </w:r>
            <w:proofErr w:type="spellEnd"/>
            <w:r w:rsidRPr="00AD1A2C">
              <w:rPr>
                <w:bCs/>
                <w:color w:val="222222"/>
                <w:sz w:val="20"/>
                <w:szCs w:val="20"/>
                <w:shd w:val="clear" w:color="auto" w:fill="FFFFFF"/>
              </w:rPr>
              <w:t xml:space="preserve">, C., &amp; </w:t>
            </w:r>
            <w:proofErr w:type="spellStart"/>
            <w:r w:rsidRPr="00AD1A2C">
              <w:rPr>
                <w:bCs/>
                <w:color w:val="222222"/>
                <w:sz w:val="20"/>
                <w:szCs w:val="20"/>
                <w:shd w:val="clear" w:color="auto" w:fill="FFFFFF"/>
              </w:rPr>
              <w:t>Kallischnigg</w:t>
            </w:r>
            <w:proofErr w:type="spellEnd"/>
            <w:r w:rsidRPr="00AD1A2C">
              <w:rPr>
                <w:bCs/>
                <w:color w:val="222222"/>
                <w:sz w:val="20"/>
                <w:szCs w:val="20"/>
                <w:shd w:val="clear" w:color="auto" w:fill="FFFFFF"/>
              </w:rPr>
              <w:t xml:space="preserve">, M. (2010). </w:t>
            </w:r>
            <w:proofErr w:type="spellStart"/>
            <w:r w:rsidRPr="00AD1A2C">
              <w:rPr>
                <w:bCs/>
                <w:color w:val="222222"/>
                <w:sz w:val="20"/>
                <w:szCs w:val="20"/>
                <w:shd w:val="clear" w:color="auto" w:fill="FFFFFF"/>
              </w:rPr>
              <w:t>Experiential</w:t>
            </w:r>
            <w:proofErr w:type="spellEnd"/>
            <w:r w:rsidRPr="00AD1A2C">
              <w:rPr>
                <w:bCs/>
                <w:color w:val="222222"/>
                <w:sz w:val="20"/>
                <w:szCs w:val="20"/>
                <w:shd w:val="clear" w:color="auto" w:fill="FFFFFF"/>
              </w:rPr>
              <w:t xml:space="preserve"> Learning in Virtual </w:t>
            </w:r>
            <w:proofErr w:type="spellStart"/>
            <w:r w:rsidRPr="00AD1A2C">
              <w:rPr>
                <w:bCs/>
                <w:color w:val="222222"/>
                <w:sz w:val="20"/>
                <w:szCs w:val="20"/>
                <w:shd w:val="clear" w:color="auto" w:fill="FFFFFF"/>
              </w:rPr>
              <w:t>Worlds</w:t>
            </w:r>
            <w:proofErr w:type="spellEnd"/>
            <w:r w:rsidRPr="00AD1A2C">
              <w:rPr>
                <w:bCs/>
                <w:color w:val="222222"/>
                <w:sz w:val="20"/>
                <w:szCs w:val="20"/>
                <w:shd w:val="clear" w:color="auto" w:fill="FFFFFF"/>
              </w:rPr>
              <w:t xml:space="preserve">-A Case </w:t>
            </w:r>
            <w:proofErr w:type="spellStart"/>
            <w:r w:rsidRPr="00AD1A2C">
              <w:rPr>
                <w:bCs/>
                <w:color w:val="222222"/>
                <w:sz w:val="20"/>
                <w:szCs w:val="20"/>
                <w:shd w:val="clear" w:color="auto" w:fill="FFFFFF"/>
              </w:rPr>
              <w:t>Study</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for</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Entrepreneurial</w:t>
            </w:r>
            <w:proofErr w:type="spellEnd"/>
            <w:r w:rsidRPr="00AD1A2C">
              <w:rPr>
                <w:bCs/>
                <w:color w:val="222222"/>
                <w:sz w:val="20"/>
                <w:szCs w:val="20"/>
                <w:shd w:val="clear" w:color="auto" w:fill="FFFFFF"/>
              </w:rPr>
              <w:t xml:space="preserve"> Training. </w:t>
            </w:r>
            <w:proofErr w:type="spellStart"/>
            <w:r w:rsidRPr="00AD1A2C">
              <w:rPr>
                <w:bCs/>
                <w:color w:val="222222"/>
                <w:sz w:val="20"/>
                <w:szCs w:val="20"/>
                <w:shd w:val="clear" w:color="auto" w:fill="FFFFFF"/>
              </w:rPr>
              <w:t>In</w:t>
            </w:r>
            <w:proofErr w:type="spellEnd"/>
            <w:r w:rsidRPr="00AD1A2C">
              <w:rPr>
                <w:bCs/>
                <w:color w:val="222222"/>
                <w:sz w:val="20"/>
                <w:szCs w:val="20"/>
                <w:shd w:val="clear" w:color="auto" w:fill="FFFFFF"/>
              </w:rPr>
              <w:t> </w:t>
            </w:r>
            <w:r w:rsidRPr="00AD1A2C">
              <w:rPr>
                <w:bCs/>
                <w:i/>
                <w:iCs/>
                <w:color w:val="222222"/>
                <w:sz w:val="20"/>
                <w:szCs w:val="20"/>
                <w:shd w:val="clear" w:color="auto" w:fill="FFFFFF"/>
              </w:rPr>
              <w:t>AMCIS</w:t>
            </w:r>
            <w:r w:rsidRPr="00AD1A2C">
              <w:rPr>
                <w:bCs/>
                <w:color w:val="222222"/>
                <w:sz w:val="20"/>
                <w:szCs w:val="20"/>
                <w:shd w:val="clear" w:color="auto" w:fill="FFFFFF"/>
              </w:rPr>
              <w:t> (p. 352).</w:t>
            </w:r>
          </w:p>
          <w:p w14:paraId="7CDDCE85" w14:textId="77777777" w:rsidR="0007413E" w:rsidRPr="00AD1A2C" w:rsidRDefault="0007413E" w:rsidP="0009551E">
            <w:pPr>
              <w:rPr>
                <w:b/>
                <w:bCs/>
                <w:sz w:val="20"/>
                <w:szCs w:val="20"/>
              </w:rPr>
            </w:pPr>
            <w:proofErr w:type="spellStart"/>
            <w:r w:rsidRPr="00AD1A2C">
              <w:rPr>
                <w:bCs/>
                <w:color w:val="222222"/>
                <w:sz w:val="20"/>
                <w:szCs w:val="20"/>
                <w:shd w:val="clear" w:color="auto" w:fill="FFFFFF"/>
              </w:rPr>
              <w:t>Boughzala</w:t>
            </w:r>
            <w:proofErr w:type="spellEnd"/>
            <w:r w:rsidRPr="00AD1A2C">
              <w:rPr>
                <w:bCs/>
                <w:color w:val="222222"/>
                <w:sz w:val="20"/>
                <w:szCs w:val="20"/>
                <w:shd w:val="clear" w:color="auto" w:fill="FFFFFF"/>
              </w:rPr>
              <w:t xml:space="preserve">, I., de </w:t>
            </w:r>
            <w:proofErr w:type="spellStart"/>
            <w:r w:rsidRPr="00AD1A2C">
              <w:rPr>
                <w:bCs/>
                <w:color w:val="222222"/>
                <w:sz w:val="20"/>
                <w:szCs w:val="20"/>
                <w:shd w:val="clear" w:color="auto" w:fill="FFFFFF"/>
              </w:rPr>
              <w:t>Vreede</w:t>
            </w:r>
            <w:proofErr w:type="spellEnd"/>
            <w:r w:rsidRPr="00AD1A2C">
              <w:rPr>
                <w:bCs/>
                <w:color w:val="222222"/>
                <w:sz w:val="20"/>
                <w:szCs w:val="20"/>
                <w:shd w:val="clear" w:color="auto" w:fill="FFFFFF"/>
              </w:rPr>
              <w:t xml:space="preserve">, G. J., &amp; </w:t>
            </w:r>
            <w:proofErr w:type="spellStart"/>
            <w:r w:rsidRPr="00AD1A2C">
              <w:rPr>
                <w:bCs/>
                <w:color w:val="222222"/>
                <w:sz w:val="20"/>
                <w:szCs w:val="20"/>
                <w:shd w:val="clear" w:color="auto" w:fill="FFFFFF"/>
              </w:rPr>
              <w:t>Limayem</w:t>
            </w:r>
            <w:proofErr w:type="spellEnd"/>
            <w:r w:rsidRPr="00AD1A2C">
              <w:rPr>
                <w:bCs/>
                <w:color w:val="222222"/>
                <w:sz w:val="20"/>
                <w:szCs w:val="20"/>
                <w:shd w:val="clear" w:color="auto" w:fill="FFFFFF"/>
              </w:rPr>
              <w:t xml:space="preserve">, M. (2012). Team </w:t>
            </w:r>
            <w:proofErr w:type="spellStart"/>
            <w:r w:rsidRPr="00AD1A2C">
              <w:rPr>
                <w:bCs/>
                <w:color w:val="222222"/>
                <w:sz w:val="20"/>
                <w:szCs w:val="20"/>
                <w:shd w:val="clear" w:color="auto" w:fill="FFFFFF"/>
              </w:rPr>
              <w:t>collaboration</w:t>
            </w:r>
            <w:proofErr w:type="spellEnd"/>
            <w:r w:rsidRPr="00AD1A2C">
              <w:rPr>
                <w:bCs/>
                <w:color w:val="222222"/>
                <w:sz w:val="20"/>
                <w:szCs w:val="20"/>
                <w:shd w:val="clear" w:color="auto" w:fill="FFFFFF"/>
              </w:rPr>
              <w:t xml:space="preserve"> in </w:t>
            </w:r>
            <w:proofErr w:type="spellStart"/>
            <w:r w:rsidRPr="00AD1A2C">
              <w:rPr>
                <w:bCs/>
                <w:color w:val="222222"/>
                <w:sz w:val="20"/>
                <w:szCs w:val="20"/>
                <w:shd w:val="clear" w:color="auto" w:fill="FFFFFF"/>
              </w:rPr>
              <w:t>virtual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worlds</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Editorial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to</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the</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special</w:t>
            </w:r>
            <w:proofErr w:type="spellEnd"/>
            <w:r w:rsidRPr="00AD1A2C">
              <w:rPr>
                <w:bCs/>
                <w:color w:val="222222"/>
                <w:sz w:val="20"/>
                <w:szCs w:val="20"/>
                <w:shd w:val="clear" w:color="auto" w:fill="FFFFFF"/>
              </w:rPr>
              <w:t xml:space="preserve"> </w:t>
            </w:r>
            <w:proofErr w:type="spellStart"/>
            <w:r w:rsidRPr="00AD1A2C">
              <w:rPr>
                <w:bCs/>
                <w:color w:val="222222"/>
                <w:sz w:val="20"/>
                <w:szCs w:val="20"/>
                <w:shd w:val="clear" w:color="auto" w:fill="FFFFFF"/>
              </w:rPr>
              <w:t>issue</w:t>
            </w:r>
            <w:proofErr w:type="spellEnd"/>
            <w:r w:rsidRPr="00AD1A2C">
              <w:rPr>
                <w:bCs/>
                <w:color w:val="222222"/>
                <w:sz w:val="20"/>
                <w:szCs w:val="20"/>
                <w:shd w:val="clear" w:color="auto" w:fill="FFFFFF"/>
              </w:rPr>
              <w:t>. </w:t>
            </w:r>
            <w:proofErr w:type="spellStart"/>
            <w:r w:rsidRPr="00AD1A2C">
              <w:rPr>
                <w:bCs/>
                <w:i/>
                <w:iCs/>
                <w:color w:val="222222"/>
                <w:sz w:val="20"/>
                <w:szCs w:val="20"/>
                <w:shd w:val="clear" w:color="auto" w:fill="FFFFFF"/>
              </w:rPr>
              <w:t>Journal</w:t>
            </w:r>
            <w:proofErr w:type="spellEnd"/>
            <w:r w:rsidRPr="00AD1A2C">
              <w:rPr>
                <w:bCs/>
                <w:i/>
                <w:iCs/>
                <w:color w:val="222222"/>
                <w:sz w:val="20"/>
                <w:szCs w:val="20"/>
                <w:shd w:val="clear" w:color="auto" w:fill="FFFFFF"/>
              </w:rPr>
              <w:t xml:space="preserve"> of </w:t>
            </w:r>
            <w:proofErr w:type="spellStart"/>
            <w:r w:rsidRPr="00AD1A2C">
              <w:rPr>
                <w:bCs/>
                <w:i/>
                <w:iCs/>
                <w:color w:val="222222"/>
                <w:sz w:val="20"/>
                <w:szCs w:val="20"/>
                <w:shd w:val="clear" w:color="auto" w:fill="FFFFFF"/>
              </w:rPr>
              <w:t>the</w:t>
            </w:r>
            <w:proofErr w:type="spellEnd"/>
            <w:r w:rsidRPr="00AD1A2C">
              <w:rPr>
                <w:bCs/>
                <w:i/>
                <w:iCs/>
                <w:color w:val="222222"/>
                <w:sz w:val="20"/>
                <w:szCs w:val="20"/>
                <w:shd w:val="clear" w:color="auto" w:fill="FFFFFF"/>
              </w:rPr>
              <w:t xml:space="preserve"> </w:t>
            </w:r>
            <w:proofErr w:type="spellStart"/>
            <w:r w:rsidRPr="00AD1A2C">
              <w:rPr>
                <w:bCs/>
                <w:i/>
                <w:iCs/>
                <w:color w:val="222222"/>
                <w:sz w:val="20"/>
                <w:szCs w:val="20"/>
                <w:shd w:val="clear" w:color="auto" w:fill="FFFFFF"/>
              </w:rPr>
              <w:t>Association</w:t>
            </w:r>
            <w:proofErr w:type="spellEnd"/>
            <w:r w:rsidRPr="00AD1A2C">
              <w:rPr>
                <w:bCs/>
                <w:i/>
                <w:iCs/>
                <w:color w:val="222222"/>
                <w:sz w:val="20"/>
                <w:szCs w:val="20"/>
                <w:shd w:val="clear" w:color="auto" w:fill="FFFFFF"/>
              </w:rPr>
              <w:t xml:space="preserve"> </w:t>
            </w:r>
            <w:proofErr w:type="spellStart"/>
            <w:r w:rsidRPr="00AD1A2C">
              <w:rPr>
                <w:bCs/>
                <w:i/>
                <w:iCs/>
                <w:color w:val="222222"/>
                <w:sz w:val="20"/>
                <w:szCs w:val="20"/>
                <w:shd w:val="clear" w:color="auto" w:fill="FFFFFF"/>
              </w:rPr>
              <w:t>for</w:t>
            </w:r>
            <w:proofErr w:type="spellEnd"/>
            <w:r w:rsidRPr="00AD1A2C">
              <w:rPr>
                <w:bCs/>
                <w:i/>
                <w:iCs/>
                <w:color w:val="222222"/>
                <w:sz w:val="20"/>
                <w:szCs w:val="20"/>
                <w:shd w:val="clear" w:color="auto" w:fill="FFFFFF"/>
              </w:rPr>
              <w:t xml:space="preserve"> Information </w:t>
            </w:r>
            <w:proofErr w:type="spellStart"/>
            <w:r w:rsidRPr="00AD1A2C">
              <w:rPr>
                <w:bCs/>
                <w:i/>
                <w:iCs/>
                <w:color w:val="222222"/>
                <w:sz w:val="20"/>
                <w:szCs w:val="20"/>
                <w:shd w:val="clear" w:color="auto" w:fill="FFFFFF"/>
              </w:rPr>
              <w:t>Systems</w:t>
            </w:r>
            <w:proofErr w:type="spellEnd"/>
            <w:r w:rsidRPr="00AD1A2C">
              <w:rPr>
                <w:bCs/>
                <w:color w:val="222222"/>
                <w:sz w:val="20"/>
                <w:szCs w:val="20"/>
                <w:shd w:val="clear" w:color="auto" w:fill="FFFFFF"/>
              </w:rPr>
              <w:t>, </w:t>
            </w:r>
            <w:r w:rsidRPr="00AD1A2C">
              <w:rPr>
                <w:bCs/>
                <w:i/>
                <w:iCs/>
                <w:color w:val="222222"/>
                <w:sz w:val="20"/>
                <w:szCs w:val="20"/>
                <w:shd w:val="clear" w:color="auto" w:fill="FFFFFF"/>
              </w:rPr>
              <w:t>13</w:t>
            </w:r>
            <w:r w:rsidRPr="00AD1A2C">
              <w:rPr>
                <w:bCs/>
                <w:color w:val="222222"/>
                <w:sz w:val="20"/>
                <w:szCs w:val="20"/>
                <w:shd w:val="clear" w:color="auto" w:fill="FFFFFF"/>
              </w:rPr>
              <w:t>(10), 6</w:t>
            </w:r>
            <w:r>
              <w:rPr>
                <w:rFonts w:ascii="Arial" w:hAnsi="Arial" w:cs="Arial"/>
                <w:color w:val="222222"/>
                <w:sz w:val="20"/>
                <w:szCs w:val="20"/>
                <w:shd w:val="clear" w:color="auto" w:fill="FFFFFF"/>
              </w:rPr>
              <w:t>.</w:t>
            </w:r>
          </w:p>
        </w:tc>
        <w:tc>
          <w:tcPr>
            <w:tcW w:w="2642" w:type="dxa"/>
            <w:vAlign w:val="center"/>
          </w:tcPr>
          <w:p w14:paraId="6448CE42" w14:textId="77777777" w:rsidR="0007413E" w:rsidRPr="00610AA2" w:rsidRDefault="0007413E" w:rsidP="0009551E">
            <w:pPr>
              <w:jc w:val="center"/>
              <w:rPr>
                <w:sz w:val="20"/>
                <w:szCs w:val="20"/>
              </w:rPr>
            </w:pPr>
            <w:proofErr w:type="spellStart"/>
            <w:r w:rsidRPr="00610AA2">
              <w:rPr>
                <w:bCs/>
                <w:sz w:val="20"/>
                <w:szCs w:val="20"/>
              </w:rPr>
              <w:t>This</w:t>
            </w:r>
            <w:proofErr w:type="spellEnd"/>
            <w:r w:rsidRPr="00610AA2">
              <w:rPr>
                <w:bCs/>
                <w:sz w:val="20"/>
                <w:szCs w:val="20"/>
              </w:rPr>
              <w:t xml:space="preserve"> </w:t>
            </w:r>
            <w:proofErr w:type="spellStart"/>
            <w:r w:rsidRPr="00610AA2">
              <w:rPr>
                <w:bCs/>
                <w:sz w:val="20"/>
                <w:szCs w:val="20"/>
              </w:rPr>
              <w:t>article</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p>
        </w:tc>
      </w:tr>
      <w:tr w:rsidR="0007413E" w14:paraId="0DA79B21" w14:textId="77777777" w:rsidTr="0009551E">
        <w:trPr>
          <w:jc w:val="center"/>
        </w:trPr>
        <w:tc>
          <w:tcPr>
            <w:tcW w:w="549" w:type="dxa"/>
            <w:vAlign w:val="center"/>
          </w:tcPr>
          <w:p w14:paraId="040CAFF6" w14:textId="77777777" w:rsidR="0007413E" w:rsidRDefault="0007413E" w:rsidP="0009551E">
            <w:pPr>
              <w:jc w:val="center"/>
            </w:pPr>
            <w:r>
              <w:t>5</w:t>
            </w:r>
          </w:p>
        </w:tc>
        <w:tc>
          <w:tcPr>
            <w:tcW w:w="544" w:type="dxa"/>
            <w:vAlign w:val="center"/>
          </w:tcPr>
          <w:p w14:paraId="75C71E72" w14:textId="77777777" w:rsidR="0007413E" w:rsidRDefault="0007413E" w:rsidP="0009551E">
            <w:pPr>
              <w:jc w:val="center"/>
            </w:pPr>
            <w:r w:rsidRPr="00A335C7">
              <w:rPr>
                <w:sz w:val="20"/>
              </w:rPr>
              <w:t>10</w:t>
            </w:r>
            <w:r>
              <w:rPr>
                <w:sz w:val="20"/>
                <w:vertAlign w:val="superscript"/>
              </w:rPr>
              <w:t>th</w:t>
            </w:r>
            <w:r w:rsidRPr="00A335C7">
              <w:rPr>
                <w:sz w:val="20"/>
              </w:rPr>
              <w:t xml:space="preserve"> </w:t>
            </w:r>
            <w:proofErr w:type="spellStart"/>
            <w:r w:rsidRPr="00A335C7">
              <w:rPr>
                <w:sz w:val="20"/>
              </w:rPr>
              <w:t>March</w:t>
            </w:r>
            <w:proofErr w:type="spellEnd"/>
          </w:p>
        </w:tc>
        <w:tc>
          <w:tcPr>
            <w:tcW w:w="5281" w:type="dxa"/>
            <w:vAlign w:val="center"/>
          </w:tcPr>
          <w:p w14:paraId="72E7F073" w14:textId="77777777" w:rsidR="0007413E" w:rsidRDefault="0007413E" w:rsidP="0009551E">
            <w:pPr>
              <w:rPr>
                <w:b/>
                <w:bCs/>
                <w:color w:val="222222"/>
                <w:sz w:val="20"/>
                <w:szCs w:val="20"/>
                <w:shd w:val="clear" w:color="auto" w:fill="FFFFFF"/>
              </w:rPr>
            </w:pPr>
            <w:r w:rsidRPr="003549BD">
              <w:rPr>
                <w:bCs/>
                <w:color w:val="222222"/>
                <w:sz w:val="20"/>
                <w:szCs w:val="20"/>
                <w:shd w:val="clear" w:color="auto" w:fill="FFFFFF"/>
              </w:rPr>
              <w:t xml:space="preserve">Baker, S. C., </w:t>
            </w:r>
            <w:proofErr w:type="spellStart"/>
            <w:r w:rsidRPr="003549BD">
              <w:rPr>
                <w:bCs/>
                <w:color w:val="222222"/>
                <w:sz w:val="20"/>
                <w:szCs w:val="20"/>
                <w:shd w:val="clear" w:color="auto" w:fill="FFFFFF"/>
              </w:rPr>
              <w:t>Wentz</w:t>
            </w:r>
            <w:proofErr w:type="spellEnd"/>
            <w:r w:rsidRPr="003549BD">
              <w:rPr>
                <w:bCs/>
                <w:color w:val="222222"/>
                <w:sz w:val="20"/>
                <w:szCs w:val="20"/>
                <w:shd w:val="clear" w:color="auto" w:fill="FFFFFF"/>
              </w:rPr>
              <w:t xml:space="preserve">, R. K., &amp; </w:t>
            </w:r>
            <w:proofErr w:type="spellStart"/>
            <w:r w:rsidRPr="003549BD">
              <w:rPr>
                <w:bCs/>
                <w:color w:val="222222"/>
                <w:sz w:val="20"/>
                <w:szCs w:val="20"/>
                <w:shd w:val="clear" w:color="auto" w:fill="FFFFFF"/>
              </w:rPr>
              <w:t>Woods</w:t>
            </w:r>
            <w:proofErr w:type="spellEnd"/>
            <w:r w:rsidRPr="003549BD">
              <w:rPr>
                <w:bCs/>
                <w:color w:val="222222"/>
                <w:sz w:val="20"/>
                <w:szCs w:val="20"/>
                <w:shd w:val="clear" w:color="auto" w:fill="FFFFFF"/>
              </w:rPr>
              <w:t xml:space="preserve">, M. M. (2009). Using </w:t>
            </w:r>
            <w:proofErr w:type="spellStart"/>
            <w:r w:rsidRPr="003549BD">
              <w:rPr>
                <w:bCs/>
                <w:color w:val="222222"/>
                <w:sz w:val="20"/>
                <w:szCs w:val="20"/>
                <w:shd w:val="clear" w:color="auto" w:fill="FFFFFF"/>
              </w:rPr>
              <w:t>virtual</w:t>
            </w:r>
            <w:proofErr w:type="spellEnd"/>
            <w:r w:rsidRPr="003549BD">
              <w:rPr>
                <w:bCs/>
                <w:color w:val="222222"/>
                <w:sz w:val="20"/>
                <w:szCs w:val="20"/>
                <w:shd w:val="clear" w:color="auto" w:fill="FFFFFF"/>
              </w:rPr>
              <w:t xml:space="preserve"> </w:t>
            </w:r>
            <w:proofErr w:type="spellStart"/>
            <w:r w:rsidRPr="003549BD">
              <w:rPr>
                <w:bCs/>
                <w:color w:val="222222"/>
                <w:sz w:val="20"/>
                <w:szCs w:val="20"/>
                <w:shd w:val="clear" w:color="auto" w:fill="FFFFFF"/>
              </w:rPr>
              <w:t>worlds</w:t>
            </w:r>
            <w:proofErr w:type="spellEnd"/>
            <w:r w:rsidRPr="003549BD">
              <w:rPr>
                <w:bCs/>
                <w:color w:val="222222"/>
                <w:sz w:val="20"/>
                <w:szCs w:val="20"/>
                <w:shd w:val="clear" w:color="auto" w:fill="FFFFFF"/>
              </w:rPr>
              <w:t xml:space="preserve"> in </w:t>
            </w:r>
            <w:proofErr w:type="spellStart"/>
            <w:r w:rsidRPr="003549BD">
              <w:rPr>
                <w:bCs/>
                <w:color w:val="222222"/>
                <w:sz w:val="20"/>
                <w:szCs w:val="20"/>
                <w:shd w:val="clear" w:color="auto" w:fill="FFFFFF"/>
              </w:rPr>
              <w:t>education</w:t>
            </w:r>
            <w:proofErr w:type="spellEnd"/>
            <w:r w:rsidRPr="003549BD">
              <w:rPr>
                <w:bCs/>
                <w:color w:val="222222"/>
                <w:sz w:val="20"/>
                <w:szCs w:val="20"/>
                <w:shd w:val="clear" w:color="auto" w:fill="FFFFFF"/>
              </w:rPr>
              <w:t xml:space="preserve">: Second Life® as an </w:t>
            </w:r>
            <w:proofErr w:type="spellStart"/>
            <w:r w:rsidRPr="003549BD">
              <w:rPr>
                <w:bCs/>
                <w:color w:val="222222"/>
                <w:sz w:val="20"/>
                <w:szCs w:val="20"/>
                <w:shd w:val="clear" w:color="auto" w:fill="FFFFFF"/>
              </w:rPr>
              <w:t>educational</w:t>
            </w:r>
            <w:proofErr w:type="spellEnd"/>
            <w:r w:rsidRPr="003549BD">
              <w:rPr>
                <w:bCs/>
                <w:color w:val="222222"/>
                <w:sz w:val="20"/>
                <w:szCs w:val="20"/>
                <w:shd w:val="clear" w:color="auto" w:fill="FFFFFF"/>
              </w:rPr>
              <w:t xml:space="preserve"> </w:t>
            </w:r>
            <w:proofErr w:type="spellStart"/>
            <w:r w:rsidRPr="003549BD">
              <w:rPr>
                <w:bCs/>
                <w:color w:val="222222"/>
                <w:sz w:val="20"/>
                <w:szCs w:val="20"/>
                <w:shd w:val="clear" w:color="auto" w:fill="FFFFFF"/>
              </w:rPr>
              <w:t>tool</w:t>
            </w:r>
            <w:proofErr w:type="spellEnd"/>
            <w:r w:rsidRPr="003549BD">
              <w:rPr>
                <w:bCs/>
                <w:color w:val="222222"/>
                <w:sz w:val="20"/>
                <w:szCs w:val="20"/>
                <w:shd w:val="clear" w:color="auto" w:fill="FFFFFF"/>
              </w:rPr>
              <w:t>. </w:t>
            </w:r>
            <w:proofErr w:type="spellStart"/>
            <w:r w:rsidRPr="003549BD">
              <w:rPr>
                <w:bCs/>
                <w:i/>
                <w:iCs/>
                <w:color w:val="222222"/>
                <w:sz w:val="20"/>
                <w:szCs w:val="20"/>
                <w:shd w:val="clear" w:color="auto" w:fill="FFFFFF"/>
              </w:rPr>
              <w:t>Teaching</w:t>
            </w:r>
            <w:proofErr w:type="spellEnd"/>
            <w:r w:rsidRPr="003549BD">
              <w:rPr>
                <w:bCs/>
                <w:i/>
                <w:iCs/>
                <w:color w:val="222222"/>
                <w:sz w:val="20"/>
                <w:szCs w:val="20"/>
                <w:shd w:val="clear" w:color="auto" w:fill="FFFFFF"/>
              </w:rPr>
              <w:t xml:space="preserve"> of </w:t>
            </w:r>
            <w:proofErr w:type="spellStart"/>
            <w:r w:rsidRPr="003549BD">
              <w:rPr>
                <w:bCs/>
                <w:i/>
                <w:iCs/>
                <w:color w:val="222222"/>
                <w:sz w:val="20"/>
                <w:szCs w:val="20"/>
                <w:shd w:val="clear" w:color="auto" w:fill="FFFFFF"/>
              </w:rPr>
              <w:t>Psychology</w:t>
            </w:r>
            <w:proofErr w:type="spellEnd"/>
            <w:r w:rsidRPr="003549BD">
              <w:rPr>
                <w:bCs/>
                <w:color w:val="222222"/>
                <w:sz w:val="20"/>
                <w:szCs w:val="20"/>
                <w:shd w:val="clear" w:color="auto" w:fill="FFFFFF"/>
              </w:rPr>
              <w:t>, </w:t>
            </w:r>
            <w:r w:rsidRPr="003549BD">
              <w:rPr>
                <w:bCs/>
                <w:i/>
                <w:iCs/>
                <w:color w:val="222222"/>
                <w:sz w:val="20"/>
                <w:szCs w:val="20"/>
                <w:shd w:val="clear" w:color="auto" w:fill="FFFFFF"/>
              </w:rPr>
              <w:t>36</w:t>
            </w:r>
            <w:r w:rsidRPr="003549BD">
              <w:rPr>
                <w:bCs/>
                <w:color w:val="222222"/>
                <w:sz w:val="20"/>
                <w:szCs w:val="20"/>
                <w:shd w:val="clear" w:color="auto" w:fill="FFFFFF"/>
              </w:rPr>
              <w:t>(1), 59-64.</w:t>
            </w:r>
          </w:p>
          <w:p w14:paraId="4700617D" w14:textId="77777777" w:rsidR="0007413E" w:rsidRPr="00EF4DD1" w:rsidRDefault="0007413E" w:rsidP="0009551E">
            <w:pPr>
              <w:rPr>
                <w:b/>
                <w:bCs/>
                <w:sz w:val="20"/>
                <w:szCs w:val="20"/>
              </w:rPr>
            </w:pPr>
            <w:proofErr w:type="spellStart"/>
            <w:r w:rsidRPr="00EF4DD1">
              <w:rPr>
                <w:bCs/>
                <w:color w:val="222222"/>
                <w:sz w:val="20"/>
                <w:szCs w:val="20"/>
                <w:shd w:val="clear" w:color="auto" w:fill="FFFFFF"/>
              </w:rPr>
              <w:t>Jarmon</w:t>
            </w:r>
            <w:proofErr w:type="spellEnd"/>
            <w:r w:rsidRPr="00EF4DD1">
              <w:rPr>
                <w:bCs/>
                <w:color w:val="222222"/>
                <w:sz w:val="20"/>
                <w:szCs w:val="20"/>
                <w:shd w:val="clear" w:color="auto" w:fill="FFFFFF"/>
              </w:rPr>
              <w:t xml:space="preserve">, L., </w:t>
            </w:r>
            <w:proofErr w:type="spellStart"/>
            <w:r w:rsidRPr="00EF4DD1">
              <w:rPr>
                <w:bCs/>
                <w:color w:val="222222"/>
                <w:sz w:val="20"/>
                <w:szCs w:val="20"/>
                <w:shd w:val="clear" w:color="auto" w:fill="FFFFFF"/>
              </w:rPr>
              <w:t>Traphagan</w:t>
            </w:r>
            <w:proofErr w:type="spellEnd"/>
            <w:r w:rsidRPr="00EF4DD1">
              <w:rPr>
                <w:bCs/>
                <w:color w:val="222222"/>
                <w:sz w:val="20"/>
                <w:szCs w:val="20"/>
                <w:shd w:val="clear" w:color="auto" w:fill="FFFFFF"/>
              </w:rPr>
              <w:t xml:space="preserve">, T., </w:t>
            </w:r>
            <w:proofErr w:type="spellStart"/>
            <w:r w:rsidRPr="00EF4DD1">
              <w:rPr>
                <w:bCs/>
                <w:color w:val="222222"/>
                <w:sz w:val="20"/>
                <w:szCs w:val="20"/>
                <w:shd w:val="clear" w:color="auto" w:fill="FFFFFF"/>
              </w:rPr>
              <w:t>Mayrath</w:t>
            </w:r>
            <w:proofErr w:type="spellEnd"/>
            <w:r w:rsidRPr="00EF4DD1">
              <w:rPr>
                <w:bCs/>
                <w:color w:val="222222"/>
                <w:sz w:val="20"/>
                <w:szCs w:val="20"/>
                <w:shd w:val="clear" w:color="auto" w:fill="FFFFFF"/>
              </w:rPr>
              <w:t xml:space="preserve">, M., &amp; </w:t>
            </w:r>
            <w:proofErr w:type="spellStart"/>
            <w:r w:rsidRPr="00EF4DD1">
              <w:rPr>
                <w:bCs/>
                <w:color w:val="222222"/>
                <w:sz w:val="20"/>
                <w:szCs w:val="20"/>
                <w:shd w:val="clear" w:color="auto" w:fill="FFFFFF"/>
              </w:rPr>
              <w:t>Trivedi</w:t>
            </w:r>
            <w:proofErr w:type="spellEnd"/>
            <w:r w:rsidRPr="00EF4DD1">
              <w:rPr>
                <w:bCs/>
                <w:color w:val="222222"/>
                <w:sz w:val="20"/>
                <w:szCs w:val="20"/>
                <w:shd w:val="clear" w:color="auto" w:fill="FFFFFF"/>
              </w:rPr>
              <w:t xml:space="preserve">, A. (2009). Virtual </w:t>
            </w:r>
            <w:proofErr w:type="spellStart"/>
            <w:r w:rsidRPr="00EF4DD1">
              <w:rPr>
                <w:bCs/>
                <w:color w:val="222222"/>
                <w:sz w:val="20"/>
                <w:szCs w:val="20"/>
                <w:shd w:val="clear" w:color="auto" w:fill="FFFFFF"/>
              </w:rPr>
              <w:t>world</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teaching</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experiential</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learning</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and</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assessment</w:t>
            </w:r>
            <w:proofErr w:type="spellEnd"/>
            <w:r w:rsidRPr="00EF4DD1">
              <w:rPr>
                <w:bCs/>
                <w:color w:val="222222"/>
                <w:sz w:val="20"/>
                <w:szCs w:val="20"/>
                <w:shd w:val="clear" w:color="auto" w:fill="FFFFFF"/>
              </w:rPr>
              <w:t xml:space="preserve">: An </w:t>
            </w:r>
            <w:proofErr w:type="spellStart"/>
            <w:r w:rsidRPr="00EF4DD1">
              <w:rPr>
                <w:bCs/>
                <w:color w:val="222222"/>
                <w:sz w:val="20"/>
                <w:szCs w:val="20"/>
                <w:shd w:val="clear" w:color="auto" w:fill="FFFFFF"/>
              </w:rPr>
              <w:t>interdisciplinary</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communication</w:t>
            </w:r>
            <w:proofErr w:type="spellEnd"/>
            <w:r w:rsidRPr="00EF4DD1">
              <w:rPr>
                <w:bCs/>
                <w:color w:val="222222"/>
                <w:sz w:val="20"/>
                <w:szCs w:val="20"/>
                <w:shd w:val="clear" w:color="auto" w:fill="FFFFFF"/>
              </w:rPr>
              <w:t xml:space="preserve"> </w:t>
            </w:r>
            <w:proofErr w:type="spellStart"/>
            <w:r w:rsidRPr="00EF4DD1">
              <w:rPr>
                <w:bCs/>
                <w:color w:val="222222"/>
                <w:sz w:val="20"/>
                <w:szCs w:val="20"/>
                <w:shd w:val="clear" w:color="auto" w:fill="FFFFFF"/>
              </w:rPr>
              <w:t>course</w:t>
            </w:r>
            <w:proofErr w:type="spellEnd"/>
            <w:r w:rsidRPr="00EF4DD1">
              <w:rPr>
                <w:bCs/>
                <w:color w:val="222222"/>
                <w:sz w:val="20"/>
                <w:szCs w:val="20"/>
                <w:shd w:val="clear" w:color="auto" w:fill="FFFFFF"/>
              </w:rPr>
              <w:t xml:space="preserve"> in Second Life. </w:t>
            </w:r>
            <w:proofErr w:type="spellStart"/>
            <w:r w:rsidRPr="00EF4DD1">
              <w:rPr>
                <w:bCs/>
                <w:i/>
                <w:iCs/>
                <w:color w:val="222222"/>
                <w:sz w:val="20"/>
                <w:szCs w:val="20"/>
                <w:shd w:val="clear" w:color="auto" w:fill="FFFFFF"/>
              </w:rPr>
              <w:t>Computers</w:t>
            </w:r>
            <w:proofErr w:type="spellEnd"/>
            <w:r w:rsidRPr="00EF4DD1">
              <w:rPr>
                <w:bCs/>
                <w:i/>
                <w:iCs/>
                <w:color w:val="222222"/>
                <w:sz w:val="20"/>
                <w:szCs w:val="20"/>
                <w:shd w:val="clear" w:color="auto" w:fill="FFFFFF"/>
              </w:rPr>
              <w:t xml:space="preserve"> &amp; </w:t>
            </w:r>
            <w:proofErr w:type="spellStart"/>
            <w:r w:rsidRPr="00EF4DD1">
              <w:rPr>
                <w:bCs/>
                <w:i/>
                <w:iCs/>
                <w:color w:val="222222"/>
                <w:sz w:val="20"/>
                <w:szCs w:val="20"/>
                <w:shd w:val="clear" w:color="auto" w:fill="FFFFFF"/>
              </w:rPr>
              <w:t>Education</w:t>
            </w:r>
            <w:proofErr w:type="spellEnd"/>
            <w:r w:rsidRPr="00EF4DD1">
              <w:rPr>
                <w:bCs/>
                <w:color w:val="222222"/>
                <w:sz w:val="20"/>
                <w:szCs w:val="20"/>
                <w:shd w:val="clear" w:color="auto" w:fill="FFFFFF"/>
              </w:rPr>
              <w:t>, </w:t>
            </w:r>
            <w:r w:rsidRPr="00EF4DD1">
              <w:rPr>
                <w:bCs/>
                <w:i/>
                <w:iCs/>
                <w:color w:val="222222"/>
                <w:sz w:val="20"/>
                <w:szCs w:val="20"/>
                <w:shd w:val="clear" w:color="auto" w:fill="FFFFFF"/>
              </w:rPr>
              <w:t>53</w:t>
            </w:r>
            <w:r w:rsidRPr="00EF4DD1">
              <w:rPr>
                <w:bCs/>
                <w:color w:val="222222"/>
                <w:sz w:val="20"/>
                <w:szCs w:val="20"/>
                <w:shd w:val="clear" w:color="auto" w:fill="FFFFFF"/>
              </w:rPr>
              <w:t>(1), 169-182.</w:t>
            </w:r>
          </w:p>
        </w:tc>
        <w:tc>
          <w:tcPr>
            <w:tcW w:w="2642" w:type="dxa"/>
            <w:vAlign w:val="center"/>
          </w:tcPr>
          <w:p w14:paraId="74A8E008" w14:textId="77777777" w:rsidR="0007413E" w:rsidRPr="00610AA2" w:rsidRDefault="0007413E" w:rsidP="0009551E">
            <w:pPr>
              <w:jc w:val="center"/>
              <w:rPr>
                <w:sz w:val="20"/>
                <w:szCs w:val="20"/>
              </w:rPr>
            </w:pPr>
            <w:proofErr w:type="spellStart"/>
            <w:r>
              <w:rPr>
                <w:bCs/>
                <w:sz w:val="20"/>
                <w:szCs w:val="20"/>
              </w:rPr>
              <w:t>Articles</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p>
        </w:tc>
      </w:tr>
      <w:tr w:rsidR="0007413E" w14:paraId="4709D523" w14:textId="77777777" w:rsidTr="0009551E">
        <w:trPr>
          <w:trHeight w:val="1763"/>
          <w:jc w:val="center"/>
        </w:trPr>
        <w:tc>
          <w:tcPr>
            <w:tcW w:w="549" w:type="dxa"/>
            <w:vAlign w:val="center"/>
          </w:tcPr>
          <w:p w14:paraId="71F6FD27" w14:textId="77777777" w:rsidR="0007413E" w:rsidRDefault="0007413E" w:rsidP="0009551E">
            <w:pPr>
              <w:jc w:val="center"/>
            </w:pPr>
            <w:r>
              <w:t>6</w:t>
            </w:r>
          </w:p>
        </w:tc>
        <w:tc>
          <w:tcPr>
            <w:tcW w:w="544" w:type="dxa"/>
            <w:vAlign w:val="center"/>
          </w:tcPr>
          <w:p w14:paraId="2B5ABBE7" w14:textId="77777777" w:rsidR="0007413E" w:rsidRPr="00A335C7" w:rsidRDefault="0007413E" w:rsidP="0009551E">
            <w:pPr>
              <w:jc w:val="center"/>
              <w:rPr>
                <w:sz w:val="20"/>
              </w:rPr>
            </w:pPr>
            <w:r w:rsidRPr="00A335C7">
              <w:rPr>
                <w:sz w:val="20"/>
              </w:rPr>
              <w:t>17</w:t>
            </w:r>
            <w:r>
              <w:rPr>
                <w:sz w:val="20"/>
                <w:vertAlign w:val="superscript"/>
              </w:rPr>
              <w:t>th</w:t>
            </w:r>
            <w:r w:rsidRPr="00A335C7">
              <w:rPr>
                <w:sz w:val="20"/>
              </w:rPr>
              <w:t xml:space="preserve"> </w:t>
            </w:r>
            <w:proofErr w:type="spellStart"/>
            <w:r w:rsidRPr="00A335C7">
              <w:rPr>
                <w:sz w:val="20"/>
              </w:rPr>
              <w:t>March</w:t>
            </w:r>
            <w:proofErr w:type="spellEnd"/>
          </w:p>
          <w:p w14:paraId="52E754C6" w14:textId="77777777" w:rsidR="0007413E" w:rsidRDefault="0007413E" w:rsidP="0009551E"/>
        </w:tc>
        <w:tc>
          <w:tcPr>
            <w:tcW w:w="5281" w:type="dxa"/>
            <w:vAlign w:val="center"/>
          </w:tcPr>
          <w:p w14:paraId="0FAC1131" w14:textId="77777777" w:rsidR="0007413E" w:rsidRDefault="0007413E" w:rsidP="0009551E">
            <w:pPr>
              <w:rPr>
                <w:b/>
                <w:bCs/>
                <w:color w:val="222222"/>
                <w:sz w:val="20"/>
                <w:szCs w:val="20"/>
                <w:shd w:val="clear" w:color="auto" w:fill="FFFFFF"/>
              </w:rPr>
            </w:pPr>
            <w:proofErr w:type="spellStart"/>
            <w:r w:rsidRPr="006A3D54">
              <w:rPr>
                <w:bCs/>
                <w:color w:val="222222"/>
                <w:sz w:val="20"/>
                <w:szCs w:val="20"/>
                <w:shd w:val="clear" w:color="auto" w:fill="FFFFFF"/>
              </w:rPr>
              <w:t>Sonia</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Huang</w:t>
            </w:r>
            <w:proofErr w:type="spellEnd"/>
            <w:r w:rsidRPr="006A3D54">
              <w:rPr>
                <w:bCs/>
                <w:color w:val="222222"/>
                <w:sz w:val="20"/>
                <w:szCs w:val="20"/>
                <w:shd w:val="clear" w:color="auto" w:fill="FFFFFF"/>
              </w:rPr>
              <w:t xml:space="preserve">, J. (2011). An </w:t>
            </w:r>
            <w:proofErr w:type="spellStart"/>
            <w:r w:rsidRPr="006A3D54">
              <w:rPr>
                <w:bCs/>
                <w:color w:val="222222"/>
                <w:sz w:val="20"/>
                <w:szCs w:val="20"/>
                <w:shd w:val="clear" w:color="auto" w:fill="FFFFFF"/>
              </w:rPr>
              <w:t>examination</w:t>
            </w:r>
            <w:proofErr w:type="spellEnd"/>
            <w:r w:rsidRPr="006A3D54">
              <w:rPr>
                <w:bCs/>
                <w:color w:val="222222"/>
                <w:sz w:val="20"/>
                <w:szCs w:val="20"/>
                <w:shd w:val="clear" w:color="auto" w:fill="FFFFFF"/>
              </w:rPr>
              <w:t xml:space="preserve"> of </w:t>
            </w:r>
            <w:proofErr w:type="spellStart"/>
            <w:r w:rsidRPr="006A3D54">
              <w:rPr>
                <w:bCs/>
                <w:color w:val="222222"/>
                <w:sz w:val="20"/>
                <w:szCs w:val="20"/>
                <w:shd w:val="clear" w:color="auto" w:fill="FFFFFF"/>
              </w:rPr>
              <w:t>the</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business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strategies</w:t>
            </w:r>
            <w:proofErr w:type="spellEnd"/>
            <w:r w:rsidRPr="006A3D54">
              <w:rPr>
                <w:bCs/>
                <w:color w:val="222222"/>
                <w:sz w:val="20"/>
                <w:szCs w:val="20"/>
                <w:shd w:val="clear" w:color="auto" w:fill="FFFFFF"/>
              </w:rPr>
              <w:t xml:space="preserve"> in </w:t>
            </w:r>
            <w:proofErr w:type="spellStart"/>
            <w:r w:rsidRPr="006A3D54">
              <w:rPr>
                <w:bCs/>
                <w:color w:val="222222"/>
                <w:sz w:val="20"/>
                <w:szCs w:val="20"/>
                <w:shd w:val="clear" w:color="auto" w:fill="FFFFFF"/>
              </w:rPr>
              <w:t>the</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second</w:t>
            </w:r>
            <w:proofErr w:type="spellEnd"/>
            <w:r w:rsidRPr="006A3D54">
              <w:rPr>
                <w:bCs/>
                <w:color w:val="222222"/>
                <w:sz w:val="20"/>
                <w:szCs w:val="20"/>
                <w:shd w:val="clear" w:color="auto" w:fill="FFFFFF"/>
              </w:rPr>
              <w:t xml:space="preserve"> life </w:t>
            </w:r>
            <w:proofErr w:type="spellStart"/>
            <w:r w:rsidRPr="006A3D54">
              <w:rPr>
                <w:bCs/>
                <w:color w:val="222222"/>
                <w:sz w:val="20"/>
                <w:szCs w:val="20"/>
                <w:shd w:val="clear" w:color="auto" w:fill="FFFFFF"/>
              </w:rPr>
              <w:t>virtual</w:t>
            </w:r>
            <w:proofErr w:type="spellEnd"/>
            <w:r w:rsidRPr="006A3D54">
              <w:rPr>
                <w:bCs/>
                <w:color w:val="222222"/>
                <w:sz w:val="20"/>
                <w:szCs w:val="20"/>
                <w:shd w:val="clear" w:color="auto" w:fill="FFFFFF"/>
              </w:rPr>
              <w:t xml:space="preserve"> market. </w:t>
            </w:r>
            <w:proofErr w:type="spellStart"/>
            <w:r w:rsidRPr="006A3D54">
              <w:rPr>
                <w:bCs/>
                <w:i/>
                <w:iCs/>
                <w:color w:val="222222"/>
                <w:sz w:val="20"/>
                <w:szCs w:val="20"/>
                <w:shd w:val="clear" w:color="auto" w:fill="FFFFFF"/>
              </w:rPr>
              <w:t>Journal</w:t>
            </w:r>
            <w:proofErr w:type="spellEnd"/>
            <w:r w:rsidRPr="006A3D54">
              <w:rPr>
                <w:bCs/>
                <w:i/>
                <w:iCs/>
                <w:color w:val="222222"/>
                <w:sz w:val="20"/>
                <w:szCs w:val="20"/>
                <w:shd w:val="clear" w:color="auto" w:fill="FFFFFF"/>
              </w:rPr>
              <w:t xml:space="preserve"> of Media Business </w:t>
            </w:r>
            <w:proofErr w:type="spellStart"/>
            <w:r w:rsidRPr="006A3D54">
              <w:rPr>
                <w:bCs/>
                <w:i/>
                <w:iCs/>
                <w:color w:val="222222"/>
                <w:sz w:val="20"/>
                <w:szCs w:val="20"/>
                <w:shd w:val="clear" w:color="auto" w:fill="FFFFFF"/>
              </w:rPr>
              <w:t>Studies</w:t>
            </w:r>
            <w:proofErr w:type="spellEnd"/>
            <w:r w:rsidRPr="006A3D54">
              <w:rPr>
                <w:bCs/>
                <w:color w:val="222222"/>
                <w:sz w:val="20"/>
                <w:szCs w:val="20"/>
                <w:shd w:val="clear" w:color="auto" w:fill="FFFFFF"/>
              </w:rPr>
              <w:t>, </w:t>
            </w:r>
            <w:r w:rsidRPr="006A3D54">
              <w:rPr>
                <w:bCs/>
                <w:i/>
                <w:iCs/>
                <w:color w:val="222222"/>
                <w:sz w:val="20"/>
                <w:szCs w:val="20"/>
                <w:shd w:val="clear" w:color="auto" w:fill="FFFFFF"/>
              </w:rPr>
              <w:t>8</w:t>
            </w:r>
            <w:r w:rsidRPr="006A3D54">
              <w:rPr>
                <w:bCs/>
                <w:color w:val="222222"/>
                <w:sz w:val="20"/>
                <w:szCs w:val="20"/>
                <w:shd w:val="clear" w:color="auto" w:fill="FFFFFF"/>
              </w:rPr>
              <w:t>(2), 1-17.</w:t>
            </w:r>
          </w:p>
          <w:p w14:paraId="571C2F6F" w14:textId="77777777" w:rsidR="0007413E" w:rsidRPr="006A3D54" w:rsidRDefault="0007413E" w:rsidP="0009551E">
            <w:pPr>
              <w:rPr>
                <w:b/>
                <w:bCs/>
                <w:sz w:val="20"/>
                <w:szCs w:val="20"/>
                <w:shd w:val="clear" w:color="auto" w:fill="FFFFFF"/>
              </w:rPr>
            </w:pPr>
            <w:proofErr w:type="spellStart"/>
            <w:r w:rsidRPr="006A3D54">
              <w:rPr>
                <w:bCs/>
                <w:color w:val="222222"/>
                <w:sz w:val="20"/>
                <w:szCs w:val="20"/>
                <w:shd w:val="clear" w:color="auto" w:fill="FFFFFF"/>
              </w:rPr>
              <w:t>MacKenzie</w:t>
            </w:r>
            <w:proofErr w:type="spellEnd"/>
            <w:r w:rsidRPr="006A3D54">
              <w:rPr>
                <w:bCs/>
                <w:color w:val="222222"/>
                <w:sz w:val="20"/>
                <w:szCs w:val="20"/>
                <w:shd w:val="clear" w:color="auto" w:fill="FFFFFF"/>
              </w:rPr>
              <w:t xml:space="preserve">, K., </w:t>
            </w:r>
            <w:proofErr w:type="spellStart"/>
            <w:r w:rsidRPr="006A3D54">
              <w:rPr>
                <w:bCs/>
                <w:color w:val="222222"/>
                <w:sz w:val="20"/>
                <w:szCs w:val="20"/>
                <w:shd w:val="clear" w:color="auto" w:fill="FFFFFF"/>
              </w:rPr>
              <w:t>Buckby</w:t>
            </w:r>
            <w:proofErr w:type="spellEnd"/>
            <w:r w:rsidRPr="006A3D54">
              <w:rPr>
                <w:bCs/>
                <w:color w:val="222222"/>
                <w:sz w:val="20"/>
                <w:szCs w:val="20"/>
                <w:shd w:val="clear" w:color="auto" w:fill="FFFFFF"/>
              </w:rPr>
              <w:t xml:space="preserve">, S., &amp; </w:t>
            </w:r>
            <w:proofErr w:type="spellStart"/>
            <w:r w:rsidRPr="006A3D54">
              <w:rPr>
                <w:bCs/>
                <w:color w:val="222222"/>
                <w:sz w:val="20"/>
                <w:szCs w:val="20"/>
                <w:shd w:val="clear" w:color="auto" w:fill="FFFFFF"/>
              </w:rPr>
              <w:t>Irvine</w:t>
            </w:r>
            <w:proofErr w:type="spellEnd"/>
            <w:r w:rsidRPr="006A3D54">
              <w:rPr>
                <w:bCs/>
                <w:color w:val="222222"/>
                <w:sz w:val="20"/>
                <w:szCs w:val="20"/>
                <w:shd w:val="clear" w:color="auto" w:fill="FFFFFF"/>
              </w:rPr>
              <w:t xml:space="preserve">, H. (2013). Business </w:t>
            </w:r>
            <w:proofErr w:type="spellStart"/>
            <w:r w:rsidRPr="006A3D54">
              <w:rPr>
                <w:bCs/>
                <w:color w:val="222222"/>
                <w:sz w:val="20"/>
                <w:szCs w:val="20"/>
                <w:shd w:val="clear" w:color="auto" w:fill="FFFFFF"/>
              </w:rPr>
              <w:t>research</w:t>
            </w:r>
            <w:proofErr w:type="spellEnd"/>
            <w:r w:rsidRPr="006A3D54">
              <w:rPr>
                <w:bCs/>
                <w:color w:val="222222"/>
                <w:sz w:val="20"/>
                <w:szCs w:val="20"/>
                <w:shd w:val="clear" w:color="auto" w:fill="FFFFFF"/>
              </w:rPr>
              <w:t xml:space="preserve"> in </w:t>
            </w:r>
            <w:proofErr w:type="spellStart"/>
            <w:r w:rsidRPr="006A3D54">
              <w:rPr>
                <w:bCs/>
                <w:color w:val="222222"/>
                <w:sz w:val="20"/>
                <w:szCs w:val="20"/>
                <w:shd w:val="clear" w:color="auto" w:fill="FFFFFF"/>
              </w:rPr>
              <w:t>virtual</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worlds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possibilities</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and</w:t>
            </w:r>
            <w:proofErr w:type="spellEnd"/>
            <w:r w:rsidRPr="006A3D54">
              <w:rPr>
                <w:bCs/>
                <w:color w:val="222222"/>
                <w:sz w:val="20"/>
                <w:szCs w:val="20"/>
                <w:shd w:val="clear" w:color="auto" w:fill="FFFFFF"/>
              </w:rPr>
              <w:t xml:space="preserve"> </w:t>
            </w:r>
            <w:proofErr w:type="spellStart"/>
            <w:r w:rsidRPr="006A3D54">
              <w:rPr>
                <w:bCs/>
                <w:color w:val="222222"/>
                <w:sz w:val="20"/>
                <w:szCs w:val="20"/>
                <w:shd w:val="clear" w:color="auto" w:fill="FFFFFF"/>
              </w:rPr>
              <w:t>practicalities</w:t>
            </w:r>
            <w:proofErr w:type="spellEnd"/>
            <w:r w:rsidRPr="006A3D54">
              <w:rPr>
                <w:bCs/>
                <w:color w:val="222222"/>
                <w:sz w:val="20"/>
                <w:szCs w:val="20"/>
                <w:shd w:val="clear" w:color="auto" w:fill="FFFFFF"/>
              </w:rPr>
              <w:t>. </w:t>
            </w:r>
            <w:r w:rsidRPr="006A3D54">
              <w:rPr>
                <w:bCs/>
                <w:i/>
                <w:iCs/>
                <w:color w:val="222222"/>
                <w:sz w:val="20"/>
                <w:szCs w:val="20"/>
                <w:shd w:val="clear" w:color="auto" w:fill="FFFFFF"/>
              </w:rPr>
              <w:t xml:space="preserve">Accounting, Auditing &amp; </w:t>
            </w:r>
            <w:proofErr w:type="spellStart"/>
            <w:r w:rsidRPr="006A3D54">
              <w:rPr>
                <w:bCs/>
                <w:i/>
                <w:iCs/>
                <w:color w:val="222222"/>
                <w:sz w:val="20"/>
                <w:szCs w:val="20"/>
                <w:shd w:val="clear" w:color="auto" w:fill="FFFFFF"/>
              </w:rPr>
              <w:t>Accountability</w:t>
            </w:r>
            <w:proofErr w:type="spellEnd"/>
            <w:r w:rsidRPr="006A3D54">
              <w:rPr>
                <w:bCs/>
                <w:i/>
                <w:iCs/>
                <w:color w:val="222222"/>
                <w:sz w:val="20"/>
                <w:szCs w:val="20"/>
                <w:shd w:val="clear" w:color="auto" w:fill="FFFFFF"/>
              </w:rPr>
              <w:t xml:space="preserve"> </w:t>
            </w:r>
            <w:proofErr w:type="spellStart"/>
            <w:r w:rsidRPr="006A3D54">
              <w:rPr>
                <w:bCs/>
                <w:i/>
                <w:iCs/>
                <w:color w:val="222222"/>
                <w:sz w:val="20"/>
                <w:szCs w:val="20"/>
                <w:shd w:val="clear" w:color="auto" w:fill="FFFFFF"/>
              </w:rPr>
              <w:t>Journal</w:t>
            </w:r>
            <w:proofErr w:type="spellEnd"/>
            <w:r w:rsidRPr="006A3D54">
              <w:rPr>
                <w:bCs/>
                <w:i/>
                <w:iCs/>
                <w:color w:val="222222"/>
                <w:sz w:val="20"/>
                <w:szCs w:val="20"/>
                <w:shd w:val="clear" w:color="auto" w:fill="FFFFFF"/>
              </w:rPr>
              <w:t xml:space="preserve">, </w:t>
            </w:r>
            <w:r w:rsidRPr="006A3D54">
              <w:rPr>
                <w:bCs/>
                <w:i/>
                <w:iCs/>
                <w:sz w:val="20"/>
                <w:szCs w:val="20"/>
              </w:rPr>
              <w:t>26</w:t>
            </w:r>
            <w:r w:rsidRPr="006A3D54">
              <w:rPr>
                <w:bCs/>
                <w:sz w:val="20"/>
                <w:szCs w:val="20"/>
              </w:rPr>
              <w:t xml:space="preserve">(3), </w:t>
            </w:r>
            <w:proofErr w:type="spellStart"/>
            <w:r w:rsidRPr="006A3D54">
              <w:rPr>
                <w:bCs/>
                <w:sz w:val="20"/>
                <w:szCs w:val="20"/>
              </w:rPr>
              <w:t>pp</w:t>
            </w:r>
            <w:proofErr w:type="spellEnd"/>
            <w:r w:rsidRPr="006A3D54">
              <w:rPr>
                <w:bCs/>
                <w:sz w:val="20"/>
                <w:szCs w:val="20"/>
              </w:rPr>
              <w:t>. 352-373</w:t>
            </w:r>
            <w:r>
              <w:rPr>
                <w:bCs/>
                <w:sz w:val="20"/>
                <w:szCs w:val="20"/>
              </w:rPr>
              <w:t>.</w:t>
            </w:r>
          </w:p>
        </w:tc>
        <w:tc>
          <w:tcPr>
            <w:tcW w:w="2642" w:type="dxa"/>
            <w:vAlign w:val="center"/>
          </w:tcPr>
          <w:p w14:paraId="6F549CB9" w14:textId="77777777" w:rsidR="0007413E" w:rsidRDefault="0007413E" w:rsidP="0009551E">
            <w:pPr>
              <w:jc w:val="center"/>
              <w:rPr>
                <w:b/>
                <w:bCs/>
                <w:sz w:val="20"/>
                <w:szCs w:val="20"/>
              </w:rPr>
            </w:pPr>
            <w:proofErr w:type="spellStart"/>
            <w:r>
              <w:rPr>
                <w:bCs/>
                <w:sz w:val="20"/>
                <w:szCs w:val="20"/>
              </w:rPr>
              <w:t>Articles</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p>
          <w:p w14:paraId="1C0D5886" w14:textId="77777777" w:rsidR="0007413E" w:rsidRPr="001248A2" w:rsidRDefault="0007413E" w:rsidP="0009551E">
            <w:pPr>
              <w:jc w:val="center"/>
              <w:rPr>
                <w:b/>
                <w:bCs/>
                <w:sz w:val="20"/>
                <w:szCs w:val="20"/>
              </w:rPr>
            </w:pPr>
          </w:p>
        </w:tc>
      </w:tr>
      <w:tr w:rsidR="0007413E" w14:paraId="452E6B28" w14:textId="77777777" w:rsidTr="0009551E">
        <w:trPr>
          <w:jc w:val="center"/>
        </w:trPr>
        <w:tc>
          <w:tcPr>
            <w:tcW w:w="549" w:type="dxa"/>
            <w:vAlign w:val="center"/>
          </w:tcPr>
          <w:p w14:paraId="5F426BFE" w14:textId="77777777" w:rsidR="0007413E" w:rsidRDefault="0007413E" w:rsidP="0009551E">
            <w:pPr>
              <w:jc w:val="center"/>
            </w:pPr>
            <w:r>
              <w:t>7</w:t>
            </w:r>
          </w:p>
        </w:tc>
        <w:tc>
          <w:tcPr>
            <w:tcW w:w="544" w:type="dxa"/>
            <w:vAlign w:val="center"/>
          </w:tcPr>
          <w:p w14:paraId="1235C5AB" w14:textId="77777777" w:rsidR="0007413E" w:rsidRDefault="0007413E" w:rsidP="0009551E">
            <w:pPr>
              <w:jc w:val="center"/>
            </w:pPr>
            <w:r w:rsidRPr="00A335C7">
              <w:rPr>
                <w:sz w:val="20"/>
              </w:rPr>
              <w:t>24</w:t>
            </w:r>
            <w:r>
              <w:rPr>
                <w:sz w:val="20"/>
                <w:vertAlign w:val="superscript"/>
              </w:rPr>
              <w:t>th</w:t>
            </w:r>
            <w:r w:rsidRPr="00A335C7">
              <w:rPr>
                <w:sz w:val="20"/>
              </w:rPr>
              <w:t xml:space="preserve"> </w:t>
            </w:r>
            <w:proofErr w:type="spellStart"/>
            <w:r w:rsidRPr="00A335C7">
              <w:rPr>
                <w:sz w:val="20"/>
              </w:rPr>
              <w:t>March</w:t>
            </w:r>
            <w:proofErr w:type="spellEnd"/>
          </w:p>
        </w:tc>
        <w:tc>
          <w:tcPr>
            <w:tcW w:w="5281" w:type="dxa"/>
            <w:vAlign w:val="center"/>
          </w:tcPr>
          <w:p w14:paraId="33ECF528" w14:textId="3D504CAB" w:rsidR="0007413E" w:rsidRDefault="004A3D57" w:rsidP="0009551E">
            <w:pPr>
              <w:rPr>
                <w:b/>
                <w:bCs/>
                <w:sz w:val="20"/>
                <w:szCs w:val="20"/>
              </w:rPr>
            </w:pPr>
            <w:hyperlink r:id="rId19" w:history="1">
              <w:r w:rsidR="0007413E" w:rsidRPr="008E6B9A">
                <w:rPr>
                  <w:rStyle w:val="Kpr"/>
                  <w:bCs/>
                  <w:sz w:val="20"/>
                  <w:szCs w:val="20"/>
                </w:rPr>
                <w:t xml:space="preserve">Live </w:t>
              </w:r>
              <w:proofErr w:type="spellStart"/>
              <w:r w:rsidR="0007413E" w:rsidRPr="008E6B9A">
                <w:rPr>
                  <w:rStyle w:val="Kpr"/>
                  <w:bCs/>
                  <w:sz w:val="20"/>
                  <w:szCs w:val="20"/>
                </w:rPr>
                <w:t>and</w:t>
              </w:r>
              <w:proofErr w:type="spellEnd"/>
              <w:r w:rsidR="0007413E" w:rsidRPr="008E6B9A">
                <w:rPr>
                  <w:rStyle w:val="Kpr"/>
                  <w:bCs/>
                  <w:sz w:val="20"/>
                  <w:szCs w:val="20"/>
                </w:rPr>
                <w:t xml:space="preserve"> </w:t>
              </w:r>
              <w:proofErr w:type="spellStart"/>
              <w:r w:rsidR="0007413E" w:rsidRPr="008E6B9A">
                <w:rPr>
                  <w:rStyle w:val="Kpr"/>
                  <w:bCs/>
                  <w:sz w:val="20"/>
                  <w:szCs w:val="20"/>
                </w:rPr>
                <w:t>Learn</w:t>
              </w:r>
              <w:proofErr w:type="spellEnd"/>
              <w:r w:rsidR="0007413E" w:rsidRPr="008E6B9A">
                <w:rPr>
                  <w:rStyle w:val="Kpr"/>
                  <w:bCs/>
                  <w:sz w:val="20"/>
                  <w:szCs w:val="20"/>
                </w:rPr>
                <w:t xml:space="preserve"> in Kenya.</w:t>
              </w:r>
            </w:hyperlink>
          </w:p>
          <w:p w14:paraId="3D8967D7" w14:textId="77777777" w:rsidR="0007413E" w:rsidRPr="00AC7CBB" w:rsidRDefault="0007413E" w:rsidP="008E6B9A">
            <w:pPr>
              <w:rPr>
                <w:b/>
                <w:bCs/>
                <w:sz w:val="20"/>
                <w:szCs w:val="20"/>
              </w:rPr>
            </w:pPr>
          </w:p>
        </w:tc>
        <w:tc>
          <w:tcPr>
            <w:tcW w:w="2642" w:type="dxa"/>
            <w:vAlign w:val="center"/>
          </w:tcPr>
          <w:p w14:paraId="5B617766" w14:textId="77777777" w:rsidR="0007413E" w:rsidRPr="00610AA2" w:rsidRDefault="0007413E" w:rsidP="0009551E">
            <w:pPr>
              <w:jc w:val="center"/>
              <w:rPr>
                <w:sz w:val="20"/>
                <w:szCs w:val="20"/>
              </w:rPr>
            </w:pPr>
            <w:proofErr w:type="spellStart"/>
            <w:r>
              <w:rPr>
                <w:bCs/>
                <w:sz w:val="20"/>
                <w:szCs w:val="20"/>
              </w:rPr>
              <w:t>This</w:t>
            </w:r>
            <w:proofErr w:type="spellEnd"/>
            <w:r>
              <w:rPr>
                <w:bCs/>
                <w:sz w:val="20"/>
                <w:szCs w:val="20"/>
              </w:rPr>
              <w:t xml:space="preserve"> is a </w:t>
            </w:r>
            <w:proofErr w:type="spellStart"/>
            <w:r>
              <w:rPr>
                <w:bCs/>
                <w:sz w:val="20"/>
                <w:szCs w:val="20"/>
              </w:rPr>
              <w:t>website</w:t>
            </w:r>
            <w:proofErr w:type="spellEnd"/>
            <w:r>
              <w:rPr>
                <w:bCs/>
                <w:sz w:val="20"/>
                <w:szCs w:val="20"/>
              </w:rPr>
              <w:t xml:space="preserve"> link.</w:t>
            </w:r>
          </w:p>
        </w:tc>
      </w:tr>
      <w:tr w:rsidR="0007413E" w14:paraId="7B975072" w14:textId="77777777" w:rsidTr="002C37B2">
        <w:trPr>
          <w:trHeight w:val="377"/>
          <w:jc w:val="center"/>
        </w:trPr>
        <w:tc>
          <w:tcPr>
            <w:tcW w:w="549" w:type="dxa"/>
            <w:vAlign w:val="center"/>
          </w:tcPr>
          <w:p w14:paraId="20D1B4FA" w14:textId="77777777" w:rsidR="0007413E" w:rsidRDefault="0007413E" w:rsidP="0009551E">
            <w:pPr>
              <w:jc w:val="center"/>
            </w:pPr>
            <w:r>
              <w:t>8</w:t>
            </w:r>
          </w:p>
        </w:tc>
        <w:tc>
          <w:tcPr>
            <w:tcW w:w="544" w:type="dxa"/>
            <w:vAlign w:val="center"/>
          </w:tcPr>
          <w:p w14:paraId="28188D53" w14:textId="77777777" w:rsidR="0007413E" w:rsidRDefault="0007413E" w:rsidP="0009551E">
            <w:pPr>
              <w:jc w:val="center"/>
            </w:pPr>
          </w:p>
        </w:tc>
        <w:tc>
          <w:tcPr>
            <w:tcW w:w="5281" w:type="dxa"/>
            <w:vAlign w:val="center"/>
          </w:tcPr>
          <w:p w14:paraId="50F26CF6" w14:textId="77777777" w:rsidR="0007413E" w:rsidRPr="00357D92" w:rsidRDefault="0007413E" w:rsidP="0009551E">
            <w:pPr>
              <w:rPr>
                <w:b/>
                <w:bCs/>
                <w:sz w:val="20"/>
                <w:szCs w:val="20"/>
              </w:rPr>
            </w:pPr>
            <w:proofErr w:type="spellStart"/>
            <w:r w:rsidRPr="00357D92">
              <w:rPr>
                <w:bCs/>
                <w:sz w:val="20"/>
                <w:szCs w:val="20"/>
              </w:rPr>
              <w:t>Mid-term</w:t>
            </w:r>
            <w:proofErr w:type="spellEnd"/>
            <w:r w:rsidRPr="00357D92">
              <w:rPr>
                <w:bCs/>
                <w:sz w:val="20"/>
                <w:szCs w:val="20"/>
              </w:rPr>
              <w:t xml:space="preserve"> </w:t>
            </w:r>
            <w:proofErr w:type="spellStart"/>
            <w:r w:rsidRPr="00357D92">
              <w:rPr>
                <w:bCs/>
                <w:sz w:val="20"/>
                <w:szCs w:val="20"/>
              </w:rPr>
              <w:t>Week</w:t>
            </w:r>
            <w:proofErr w:type="spellEnd"/>
          </w:p>
        </w:tc>
        <w:tc>
          <w:tcPr>
            <w:tcW w:w="2642" w:type="dxa"/>
            <w:vAlign w:val="center"/>
          </w:tcPr>
          <w:p w14:paraId="7F4B01F7" w14:textId="77777777" w:rsidR="0007413E" w:rsidRPr="00610AA2" w:rsidRDefault="0007413E" w:rsidP="0009551E">
            <w:pPr>
              <w:jc w:val="center"/>
              <w:rPr>
                <w:sz w:val="20"/>
                <w:szCs w:val="20"/>
              </w:rPr>
            </w:pPr>
          </w:p>
        </w:tc>
      </w:tr>
      <w:tr w:rsidR="0007413E" w14:paraId="45744850" w14:textId="77777777" w:rsidTr="0009551E">
        <w:trPr>
          <w:jc w:val="center"/>
        </w:trPr>
        <w:tc>
          <w:tcPr>
            <w:tcW w:w="549" w:type="dxa"/>
            <w:vAlign w:val="center"/>
          </w:tcPr>
          <w:p w14:paraId="76F61F05" w14:textId="77777777" w:rsidR="0007413E" w:rsidRDefault="0007413E" w:rsidP="0009551E">
            <w:pPr>
              <w:jc w:val="center"/>
            </w:pPr>
            <w:r>
              <w:t>9</w:t>
            </w:r>
          </w:p>
        </w:tc>
        <w:tc>
          <w:tcPr>
            <w:tcW w:w="544" w:type="dxa"/>
            <w:vAlign w:val="center"/>
          </w:tcPr>
          <w:p w14:paraId="5B10FB86" w14:textId="77777777" w:rsidR="0007413E" w:rsidRDefault="0007413E" w:rsidP="0009551E"/>
        </w:tc>
        <w:tc>
          <w:tcPr>
            <w:tcW w:w="5281" w:type="dxa"/>
            <w:vAlign w:val="center"/>
          </w:tcPr>
          <w:p w14:paraId="358E357F" w14:textId="77777777" w:rsidR="0007413E" w:rsidRPr="00357D92" w:rsidRDefault="0007413E" w:rsidP="0009551E">
            <w:pPr>
              <w:rPr>
                <w:b/>
                <w:bCs/>
                <w:sz w:val="20"/>
                <w:szCs w:val="20"/>
              </w:rPr>
            </w:pPr>
            <w:proofErr w:type="spellStart"/>
            <w:r w:rsidRPr="00357D92">
              <w:rPr>
                <w:bCs/>
                <w:sz w:val="20"/>
                <w:szCs w:val="20"/>
              </w:rPr>
              <w:t>Mid-term</w:t>
            </w:r>
            <w:proofErr w:type="spellEnd"/>
            <w:r w:rsidRPr="00357D92">
              <w:rPr>
                <w:bCs/>
                <w:sz w:val="20"/>
                <w:szCs w:val="20"/>
              </w:rPr>
              <w:t xml:space="preserve"> </w:t>
            </w:r>
            <w:proofErr w:type="spellStart"/>
            <w:r w:rsidRPr="00357D92">
              <w:rPr>
                <w:bCs/>
                <w:sz w:val="20"/>
                <w:szCs w:val="20"/>
              </w:rPr>
              <w:t>Week</w:t>
            </w:r>
            <w:proofErr w:type="spellEnd"/>
          </w:p>
        </w:tc>
        <w:tc>
          <w:tcPr>
            <w:tcW w:w="2642" w:type="dxa"/>
            <w:vAlign w:val="center"/>
          </w:tcPr>
          <w:p w14:paraId="2BA71F9B" w14:textId="77777777" w:rsidR="0007413E" w:rsidRPr="00610AA2" w:rsidRDefault="0007413E" w:rsidP="0009551E">
            <w:pPr>
              <w:jc w:val="center"/>
              <w:rPr>
                <w:sz w:val="20"/>
                <w:szCs w:val="20"/>
              </w:rPr>
            </w:pPr>
          </w:p>
        </w:tc>
      </w:tr>
      <w:tr w:rsidR="0007413E" w14:paraId="0009369E" w14:textId="77777777" w:rsidTr="0009551E">
        <w:trPr>
          <w:jc w:val="center"/>
        </w:trPr>
        <w:tc>
          <w:tcPr>
            <w:tcW w:w="549" w:type="dxa"/>
            <w:vAlign w:val="center"/>
          </w:tcPr>
          <w:p w14:paraId="1906F816" w14:textId="77777777" w:rsidR="0007413E" w:rsidRDefault="0007413E" w:rsidP="0009551E">
            <w:pPr>
              <w:jc w:val="center"/>
            </w:pPr>
            <w:r>
              <w:t>10</w:t>
            </w:r>
          </w:p>
        </w:tc>
        <w:tc>
          <w:tcPr>
            <w:tcW w:w="544" w:type="dxa"/>
            <w:vAlign w:val="center"/>
          </w:tcPr>
          <w:p w14:paraId="3B68215C" w14:textId="21772F05" w:rsidR="0007413E" w:rsidRDefault="0007413E" w:rsidP="0009551E">
            <w:pPr>
              <w:jc w:val="center"/>
            </w:pPr>
            <w:r w:rsidRPr="00A335C7">
              <w:rPr>
                <w:sz w:val="20"/>
              </w:rPr>
              <w:t>14</w:t>
            </w:r>
            <w:r>
              <w:rPr>
                <w:sz w:val="20"/>
                <w:vertAlign w:val="superscript"/>
              </w:rPr>
              <w:t>th</w:t>
            </w:r>
            <w:r w:rsidRPr="00A335C7">
              <w:rPr>
                <w:sz w:val="20"/>
              </w:rPr>
              <w:t xml:space="preserve"> </w:t>
            </w:r>
            <w:r w:rsidR="000F14A1">
              <w:rPr>
                <w:sz w:val="20"/>
              </w:rPr>
              <w:t>April</w:t>
            </w:r>
          </w:p>
        </w:tc>
        <w:tc>
          <w:tcPr>
            <w:tcW w:w="5281" w:type="dxa"/>
            <w:vAlign w:val="center"/>
          </w:tcPr>
          <w:p w14:paraId="24D49732" w14:textId="77777777" w:rsidR="0007413E" w:rsidRDefault="0007413E" w:rsidP="0009551E">
            <w:pPr>
              <w:rPr>
                <w:b/>
                <w:bCs/>
                <w:sz w:val="20"/>
                <w:szCs w:val="20"/>
              </w:rPr>
            </w:pPr>
            <w:proofErr w:type="spellStart"/>
            <w:r w:rsidRPr="00BE0A15">
              <w:rPr>
                <w:bCs/>
                <w:sz w:val="20"/>
                <w:szCs w:val="20"/>
              </w:rPr>
              <w:t>Non</w:t>
            </w:r>
            <w:proofErr w:type="spellEnd"/>
            <w:r w:rsidRPr="00BE0A15">
              <w:rPr>
                <w:bCs/>
                <w:sz w:val="20"/>
                <w:szCs w:val="20"/>
              </w:rPr>
              <w:t xml:space="preserve">-Profit </w:t>
            </w:r>
            <w:proofErr w:type="spellStart"/>
            <w:r w:rsidRPr="00BE0A15">
              <w:rPr>
                <w:bCs/>
                <w:sz w:val="20"/>
                <w:szCs w:val="20"/>
              </w:rPr>
              <w:t>Organizations</w:t>
            </w:r>
            <w:proofErr w:type="spellEnd"/>
            <w:r w:rsidRPr="00BE0A15">
              <w:rPr>
                <w:bCs/>
                <w:sz w:val="20"/>
                <w:szCs w:val="20"/>
              </w:rPr>
              <w:t xml:space="preserve"> in Second Life</w:t>
            </w:r>
            <w:r>
              <w:rPr>
                <w:bCs/>
                <w:sz w:val="20"/>
                <w:szCs w:val="20"/>
              </w:rPr>
              <w:t>.</w:t>
            </w:r>
          </w:p>
          <w:p w14:paraId="0AB92BAA" w14:textId="77777777" w:rsidR="0007413E" w:rsidRDefault="0007413E" w:rsidP="0009551E">
            <w:pPr>
              <w:rPr>
                <w:b/>
                <w:bCs/>
                <w:sz w:val="20"/>
                <w:szCs w:val="20"/>
              </w:rPr>
            </w:pPr>
          </w:p>
          <w:p w14:paraId="7CCCCBB5" w14:textId="77777777" w:rsidR="0007413E" w:rsidRDefault="0007413E" w:rsidP="0009551E">
            <w:pPr>
              <w:rPr>
                <w:b/>
                <w:bCs/>
                <w:color w:val="222222"/>
                <w:sz w:val="20"/>
                <w:szCs w:val="20"/>
                <w:shd w:val="clear" w:color="auto" w:fill="FFFFFF"/>
              </w:rPr>
            </w:pPr>
            <w:proofErr w:type="spellStart"/>
            <w:r w:rsidRPr="00357D92">
              <w:rPr>
                <w:bCs/>
                <w:color w:val="222222"/>
                <w:sz w:val="20"/>
                <w:szCs w:val="20"/>
                <w:shd w:val="clear" w:color="auto" w:fill="FFFFFF"/>
              </w:rPr>
              <w:t>Guo</w:t>
            </w:r>
            <w:proofErr w:type="spellEnd"/>
            <w:r w:rsidRPr="00357D92">
              <w:rPr>
                <w:bCs/>
                <w:color w:val="222222"/>
                <w:sz w:val="20"/>
                <w:szCs w:val="20"/>
                <w:shd w:val="clear" w:color="auto" w:fill="FFFFFF"/>
              </w:rPr>
              <w:t xml:space="preserve">, Y., &amp; </w:t>
            </w:r>
            <w:proofErr w:type="spellStart"/>
            <w:r w:rsidRPr="00357D92">
              <w:rPr>
                <w:bCs/>
                <w:color w:val="222222"/>
                <w:sz w:val="20"/>
                <w:szCs w:val="20"/>
                <w:shd w:val="clear" w:color="auto" w:fill="FFFFFF"/>
              </w:rPr>
              <w:t>Barnes</w:t>
            </w:r>
            <w:proofErr w:type="spellEnd"/>
            <w:r w:rsidRPr="00357D92">
              <w:rPr>
                <w:bCs/>
                <w:color w:val="222222"/>
                <w:sz w:val="20"/>
                <w:szCs w:val="20"/>
                <w:shd w:val="clear" w:color="auto" w:fill="FFFFFF"/>
              </w:rPr>
              <w:t xml:space="preserve">, S. (2011). </w:t>
            </w:r>
            <w:proofErr w:type="spellStart"/>
            <w:r w:rsidRPr="00357D92">
              <w:rPr>
                <w:bCs/>
                <w:color w:val="222222"/>
                <w:sz w:val="20"/>
                <w:szCs w:val="20"/>
                <w:shd w:val="clear" w:color="auto" w:fill="FFFFFF"/>
              </w:rPr>
              <w:t>Purchase</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behavior</w:t>
            </w:r>
            <w:proofErr w:type="spellEnd"/>
            <w:r w:rsidRPr="00357D92">
              <w:rPr>
                <w:bCs/>
                <w:color w:val="222222"/>
                <w:sz w:val="20"/>
                <w:szCs w:val="20"/>
                <w:shd w:val="clear" w:color="auto" w:fill="FFFFFF"/>
              </w:rPr>
              <w:t xml:space="preserve"> in </w:t>
            </w:r>
            <w:proofErr w:type="spellStart"/>
            <w:r w:rsidRPr="00357D92">
              <w:rPr>
                <w:bCs/>
                <w:color w:val="222222"/>
                <w:sz w:val="20"/>
                <w:szCs w:val="20"/>
                <w:shd w:val="clear" w:color="auto" w:fill="FFFFFF"/>
              </w:rPr>
              <w:t>virtual</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worlds</w:t>
            </w:r>
            <w:proofErr w:type="spellEnd"/>
            <w:r w:rsidRPr="00357D92">
              <w:rPr>
                <w:bCs/>
                <w:color w:val="222222"/>
                <w:sz w:val="20"/>
                <w:szCs w:val="20"/>
                <w:shd w:val="clear" w:color="auto" w:fill="FFFFFF"/>
              </w:rPr>
              <w:t xml:space="preserve">: An </w:t>
            </w:r>
            <w:proofErr w:type="spellStart"/>
            <w:r w:rsidRPr="00357D92">
              <w:rPr>
                <w:bCs/>
                <w:color w:val="222222"/>
                <w:sz w:val="20"/>
                <w:szCs w:val="20"/>
                <w:shd w:val="clear" w:color="auto" w:fill="FFFFFF"/>
              </w:rPr>
              <w:t>empirical</w:t>
            </w:r>
            <w:proofErr w:type="spellEnd"/>
            <w:r w:rsidRPr="00357D92">
              <w:rPr>
                <w:bCs/>
                <w:color w:val="222222"/>
                <w:sz w:val="20"/>
                <w:szCs w:val="20"/>
                <w:shd w:val="clear" w:color="auto" w:fill="FFFFFF"/>
              </w:rPr>
              <w:t xml:space="preserve"> </w:t>
            </w:r>
            <w:proofErr w:type="spellStart"/>
            <w:r w:rsidRPr="00357D92">
              <w:rPr>
                <w:bCs/>
                <w:color w:val="222222"/>
                <w:sz w:val="20"/>
                <w:szCs w:val="20"/>
                <w:shd w:val="clear" w:color="auto" w:fill="FFFFFF"/>
              </w:rPr>
              <w:t>investigation</w:t>
            </w:r>
            <w:proofErr w:type="spellEnd"/>
            <w:r w:rsidRPr="00357D92">
              <w:rPr>
                <w:bCs/>
                <w:color w:val="222222"/>
                <w:sz w:val="20"/>
                <w:szCs w:val="20"/>
                <w:shd w:val="clear" w:color="auto" w:fill="FFFFFF"/>
              </w:rPr>
              <w:t xml:space="preserve"> in Second Life. </w:t>
            </w:r>
            <w:r w:rsidRPr="00357D92">
              <w:rPr>
                <w:bCs/>
                <w:i/>
                <w:iCs/>
                <w:color w:val="222222"/>
                <w:sz w:val="20"/>
                <w:szCs w:val="20"/>
                <w:shd w:val="clear" w:color="auto" w:fill="FFFFFF"/>
              </w:rPr>
              <w:t>Information &amp; Management</w:t>
            </w:r>
            <w:r w:rsidRPr="00357D92">
              <w:rPr>
                <w:bCs/>
                <w:color w:val="222222"/>
                <w:sz w:val="20"/>
                <w:szCs w:val="20"/>
                <w:shd w:val="clear" w:color="auto" w:fill="FFFFFF"/>
              </w:rPr>
              <w:t>, </w:t>
            </w:r>
            <w:r w:rsidRPr="00357D92">
              <w:rPr>
                <w:bCs/>
                <w:i/>
                <w:iCs/>
                <w:color w:val="222222"/>
                <w:sz w:val="20"/>
                <w:szCs w:val="20"/>
                <w:shd w:val="clear" w:color="auto" w:fill="FFFFFF"/>
              </w:rPr>
              <w:t>48</w:t>
            </w:r>
            <w:r w:rsidRPr="00357D92">
              <w:rPr>
                <w:bCs/>
                <w:color w:val="222222"/>
                <w:sz w:val="20"/>
                <w:szCs w:val="20"/>
                <w:shd w:val="clear" w:color="auto" w:fill="FFFFFF"/>
              </w:rPr>
              <w:t>(7), 303-312.</w:t>
            </w:r>
          </w:p>
          <w:p w14:paraId="57AFCC5F" w14:textId="77777777" w:rsidR="0007413E" w:rsidRDefault="0007413E" w:rsidP="0009551E">
            <w:pPr>
              <w:rPr>
                <w:b/>
                <w:bCs/>
                <w:color w:val="222222"/>
                <w:sz w:val="20"/>
                <w:szCs w:val="20"/>
                <w:shd w:val="clear" w:color="auto" w:fill="FFFFFF"/>
              </w:rPr>
            </w:pPr>
          </w:p>
          <w:p w14:paraId="0E404ED4" w14:textId="21CC45EA" w:rsidR="0007413E" w:rsidRDefault="004A3D57" w:rsidP="0009551E">
            <w:pPr>
              <w:rPr>
                <w:sz w:val="20"/>
                <w:szCs w:val="20"/>
              </w:rPr>
            </w:pPr>
            <w:hyperlink r:id="rId20" w:history="1">
              <w:r w:rsidR="00F25358" w:rsidRPr="00F25358">
                <w:rPr>
                  <w:rStyle w:val="Kpr"/>
                  <w:sz w:val="20"/>
                  <w:szCs w:val="20"/>
                </w:rPr>
                <w:t xml:space="preserve">Live </w:t>
              </w:r>
              <w:proofErr w:type="spellStart"/>
              <w:r w:rsidR="00F25358" w:rsidRPr="00F25358">
                <w:rPr>
                  <w:rStyle w:val="Kpr"/>
                  <w:sz w:val="20"/>
                  <w:szCs w:val="20"/>
                </w:rPr>
                <w:t>and</w:t>
              </w:r>
              <w:proofErr w:type="spellEnd"/>
              <w:r w:rsidR="00F25358" w:rsidRPr="00F25358">
                <w:rPr>
                  <w:rStyle w:val="Kpr"/>
                  <w:sz w:val="20"/>
                  <w:szCs w:val="20"/>
                </w:rPr>
                <w:t xml:space="preserve"> </w:t>
              </w:r>
              <w:proofErr w:type="spellStart"/>
              <w:r w:rsidR="00F25358" w:rsidRPr="00F25358">
                <w:rPr>
                  <w:rStyle w:val="Kpr"/>
                  <w:sz w:val="20"/>
                  <w:szCs w:val="20"/>
                </w:rPr>
                <w:t>Learn</w:t>
              </w:r>
              <w:proofErr w:type="spellEnd"/>
              <w:r w:rsidR="00F25358" w:rsidRPr="00F25358">
                <w:rPr>
                  <w:rStyle w:val="Kpr"/>
                  <w:sz w:val="20"/>
                  <w:szCs w:val="20"/>
                </w:rPr>
                <w:t xml:space="preserve"> in Kenya</w:t>
              </w:r>
              <w:r w:rsidR="0007413E" w:rsidRPr="00F25358">
                <w:rPr>
                  <w:rStyle w:val="Kpr"/>
                  <w:sz w:val="20"/>
                  <w:szCs w:val="20"/>
                </w:rPr>
                <w:t>.</w:t>
              </w:r>
            </w:hyperlink>
            <w:r w:rsidR="0007413E" w:rsidRPr="006A7EA1">
              <w:rPr>
                <w:sz w:val="20"/>
                <w:szCs w:val="20"/>
              </w:rPr>
              <w:t xml:space="preserve"> </w:t>
            </w:r>
          </w:p>
          <w:p w14:paraId="6F13B5FD" w14:textId="77777777" w:rsidR="0007413E" w:rsidRDefault="0007413E" w:rsidP="0009551E">
            <w:pPr>
              <w:rPr>
                <w:sz w:val="20"/>
                <w:szCs w:val="20"/>
              </w:rPr>
            </w:pPr>
          </w:p>
          <w:p w14:paraId="62399468" w14:textId="289B7088" w:rsidR="0007413E" w:rsidRDefault="004A3D57" w:rsidP="0009551E">
            <w:pPr>
              <w:rPr>
                <w:rStyle w:val="Kpr"/>
                <w:sz w:val="20"/>
                <w:szCs w:val="20"/>
              </w:rPr>
            </w:pPr>
            <w:hyperlink r:id="rId21" w:history="1">
              <w:r w:rsidR="0007413E" w:rsidRPr="00F25358">
                <w:rPr>
                  <w:rStyle w:val="Kpr"/>
                  <w:sz w:val="20"/>
                  <w:szCs w:val="20"/>
                </w:rPr>
                <w:t xml:space="preserve">Virtual </w:t>
              </w:r>
              <w:proofErr w:type="spellStart"/>
              <w:r w:rsidR="0007413E" w:rsidRPr="00F25358">
                <w:rPr>
                  <w:rStyle w:val="Kpr"/>
                  <w:sz w:val="20"/>
                  <w:szCs w:val="20"/>
                </w:rPr>
                <w:t>Ability</w:t>
              </w:r>
              <w:proofErr w:type="spellEnd"/>
              <w:r w:rsidR="0007413E" w:rsidRPr="00F25358">
                <w:rPr>
                  <w:rStyle w:val="Kpr"/>
                  <w:sz w:val="20"/>
                  <w:szCs w:val="20"/>
                </w:rPr>
                <w:t xml:space="preserve"> Island.</w:t>
              </w:r>
            </w:hyperlink>
          </w:p>
          <w:p w14:paraId="55FF5064" w14:textId="77777777" w:rsidR="0007413E" w:rsidRDefault="0007413E" w:rsidP="0009551E">
            <w:pPr>
              <w:rPr>
                <w:sz w:val="20"/>
                <w:szCs w:val="20"/>
              </w:rPr>
            </w:pPr>
          </w:p>
          <w:p w14:paraId="3EBBFAC6" w14:textId="0A896DD3" w:rsidR="0007413E" w:rsidRDefault="004A3D57" w:rsidP="0009551E">
            <w:pPr>
              <w:rPr>
                <w:rStyle w:val="Kpr"/>
                <w:sz w:val="20"/>
                <w:szCs w:val="20"/>
              </w:rPr>
            </w:pPr>
            <w:hyperlink r:id="rId22" w:history="1">
              <w:proofErr w:type="spellStart"/>
              <w:r w:rsidR="0007413E" w:rsidRPr="00F25358">
                <w:rPr>
                  <w:rStyle w:val="Kpr"/>
                  <w:sz w:val="20"/>
                  <w:szCs w:val="20"/>
                </w:rPr>
                <w:t>Whole</w:t>
              </w:r>
              <w:proofErr w:type="spellEnd"/>
              <w:r w:rsidR="0007413E" w:rsidRPr="00F25358">
                <w:rPr>
                  <w:rStyle w:val="Kpr"/>
                  <w:sz w:val="20"/>
                  <w:szCs w:val="20"/>
                </w:rPr>
                <w:t xml:space="preserve"> Brain </w:t>
              </w:r>
              <w:proofErr w:type="spellStart"/>
              <w:r w:rsidR="0007413E" w:rsidRPr="00F25358">
                <w:rPr>
                  <w:rStyle w:val="Kpr"/>
                  <w:sz w:val="20"/>
                  <w:szCs w:val="20"/>
                </w:rPr>
                <w:t>Health</w:t>
              </w:r>
              <w:proofErr w:type="spellEnd"/>
              <w:r w:rsidR="0007413E" w:rsidRPr="00F25358">
                <w:rPr>
                  <w:rStyle w:val="Kpr"/>
                  <w:sz w:val="20"/>
                  <w:szCs w:val="20"/>
                </w:rPr>
                <w:t>.</w:t>
              </w:r>
            </w:hyperlink>
            <w:r w:rsidR="0007413E">
              <w:rPr>
                <w:sz w:val="20"/>
                <w:szCs w:val="20"/>
              </w:rPr>
              <w:t xml:space="preserve"> </w:t>
            </w:r>
          </w:p>
          <w:p w14:paraId="4C904DBA" w14:textId="77777777" w:rsidR="0007413E" w:rsidRDefault="0007413E" w:rsidP="0009551E">
            <w:pPr>
              <w:rPr>
                <w:rStyle w:val="Kpr"/>
                <w:sz w:val="20"/>
                <w:szCs w:val="20"/>
              </w:rPr>
            </w:pPr>
          </w:p>
          <w:p w14:paraId="5702C391" w14:textId="77777777" w:rsidR="0007413E" w:rsidRPr="00FA1709" w:rsidRDefault="004A3D57" w:rsidP="0009551E">
            <w:pPr>
              <w:rPr>
                <w:sz w:val="20"/>
                <w:szCs w:val="20"/>
              </w:rPr>
            </w:pPr>
            <w:hyperlink r:id="rId23" w:history="1">
              <w:r w:rsidR="0007413E" w:rsidRPr="00356241">
                <w:rPr>
                  <w:rStyle w:val="Kpr"/>
                  <w:sz w:val="20"/>
                  <w:szCs w:val="20"/>
                </w:rPr>
                <w:t>https://secondlife.com/destination/whole-brain-health</w:t>
              </w:r>
            </w:hyperlink>
          </w:p>
          <w:p w14:paraId="06D0DD00" w14:textId="77777777" w:rsidR="0007413E" w:rsidRPr="00357D92" w:rsidRDefault="0007413E" w:rsidP="0009551E">
            <w:pPr>
              <w:rPr>
                <w:b/>
                <w:bCs/>
                <w:sz w:val="20"/>
                <w:szCs w:val="20"/>
              </w:rPr>
            </w:pPr>
          </w:p>
        </w:tc>
        <w:tc>
          <w:tcPr>
            <w:tcW w:w="2642" w:type="dxa"/>
            <w:vAlign w:val="center"/>
          </w:tcPr>
          <w:p w14:paraId="15BAF5A9" w14:textId="77777777" w:rsidR="0007413E" w:rsidRDefault="0007413E" w:rsidP="0009551E">
            <w:pPr>
              <w:jc w:val="center"/>
              <w:rPr>
                <w:b/>
                <w:bCs/>
                <w:sz w:val="20"/>
                <w:szCs w:val="20"/>
              </w:rPr>
            </w:pPr>
            <w:proofErr w:type="spellStart"/>
            <w:r>
              <w:rPr>
                <w:bCs/>
                <w:sz w:val="20"/>
                <w:szCs w:val="20"/>
              </w:rPr>
              <w:lastRenderedPageBreak/>
              <w:t>Article</w:t>
            </w:r>
            <w:proofErr w:type="spellEnd"/>
            <w:r>
              <w:rPr>
                <w:bCs/>
                <w:sz w:val="20"/>
                <w:szCs w:val="20"/>
              </w:rPr>
              <w:t xml:space="preserve"> can be </w:t>
            </w:r>
            <w:proofErr w:type="spellStart"/>
            <w:r>
              <w:rPr>
                <w:bCs/>
                <w:sz w:val="20"/>
                <w:szCs w:val="20"/>
              </w:rPr>
              <w:t>found</w:t>
            </w:r>
            <w:proofErr w:type="spellEnd"/>
            <w:r>
              <w:rPr>
                <w:bCs/>
                <w:sz w:val="20"/>
                <w:szCs w:val="20"/>
              </w:rPr>
              <w:t xml:space="preserve"> </w:t>
            </w:r>
            <w:proofErr w:type="spellStart"/>
            <w:r>
              <w:rPr>
                <w:bCs/>
                <w:sz w:val="20"/>
                <w:szCs w:val="20"/>
              </w:rPr>
              <w:t>by</w:t>
            </w:r>
            <w:proofErr w:type="spellEnd"/>
            <w:r>
              <w:rPr>
                <w:bCs/>
                <w:sz w:val="20"/>
                <w:szCs w:val="20"/>
              </w:rPr>
              <w:t xml:space="preserve"> </w:t>
            </w:r>
            <w:proofErr w:type="spellStart"/>
            <w:r>
              <w:rPr>
                <w:bCs/>
                <w:sz w:val="20"/>
                <w:szCs w:val="20"/>
              </w:rPr>
              <w:t>searching</w:t>
            </w:r>
            <w:proofErr w:type="spellEnd"/>
            <w:r>
              <w:rPr>
                <w:bCs/>
                <w:sz w:val="20"/>
                <w:szCs w:val="20"/>
              </w:rPr>
              <w:t xml:space="preserve"> on ‘Google </w:t>
            </w:r>
            <w:proofErr w:type="spellStart"/>
            <w:r>
              <w:rPr>
                <w:bCs/>
                <w:sz w:val="20"/>
                <w:szCs w:val="20"/>
              </w:rPr>
              <w:t>Scholar</w:t>
            </w:r>
            <w:proofErr w:type="spellEnd"/>
            <w:r>
              <w:rPr>
                <w:bCs/>
                <w:sz w:val="20"/>
                <w:szCs w:val="20"/>
              </w:rPr>
              <w:t xml:space="preserve">’. </w:t>
            </w:r>
            <w:proofErr w:type="spellStart"/>
            <w:r>
              <w:rPr>
                <w:bCs/>
                <w:sz w:val="20"/>
                <w:szCs w:val="20"/>
              </w:rPr>
              <w:t>Others</w:t>
            </w:r>
            <w:proofErr w:type="spellEnd"/>
            <w:r>
              <w:rPr>
                <w:bCs/>
                <w:sz w:val="20"/>
                <w:szCs w:val="20"/>
              </w:rPr>
              <w:t xml:space="preserve"> </w:t>
            </w:r>
            <w:proofErr w:type="spellStart"/>
            <w:r>
              <w:rPr>
                <w:bCs/>
                <w:sz w:val="20"/>
                <w:szCs w:val="20"/>
              </w:rPr>
              <w:t>are</w:t>
            </w:r>
            <w:proofErr w:type="spellEnd"/>
            <w:r>
              <w:rPr>
                <w:bCs/>
                <w:sz w:val="20"/>
                <w:szCs w:val="20"/>
              </w:rPr>
              <w:t xml:space="preserve"> </w:t>
            </w:r>
            <w:proofErr w:type="spellStart"/>
            <w:r>
              <w:rPr>
                <w:bCs/>
                <w:sz w:val="20"/>
                <w:szCs w:val="20"/>
              </w:rPr>
              <w:t>website</w:t>
            </w:r>
            <w:proofErr w:type="spellEnd"/>
            <w:r>
              <w:rPr>
                <w:bCs/>
                <w:sz w:val="20"/>
                <w:szCs w:val="20"/>
              </w:rPr>
              <w:t xml:space="preserve"> </w:t>
            </w:r>
            <w:proofErr w:type="spellStart"/>
            <w:r>
              <w:rPr>
                <w:bCs/>
                <w:sz w:val="20"/>
                <w:szCs w:val="20"/>
              </w:rPr>
              <w:t>links</w:t>
            </w:r>
            <w:proofErr w:type="spellEnd"/>
            <w:r>
              <w:rPr>
                <w:bCs/>
                <w:sz w:val="20"/>
                <w:szCs w:val="20"/>
              </w:rPr>
              <w:t>.</w:t>
            </w:r>
          </w:p>
          <w:p w14:paraId="406F11C3" w14:textId="77777777" w:rsidR="0007413E" w:rsidRPr="00FC0013" w:rsidRDefault="0007413E" w:rsidP="0009551E">
            <w:pPr>
              <w:rPr>
                <w:b/>
                <w:bCs/>
                <w:sz w:val="20"/>
                <w:szCs w:val="20"/>
              </w:rPr>
            </w:pPr>
          </w:p>
        </w:tc>
      </w:tr>
      <w:tr w:rsidR="0007413E" w14:paraId="313D0D2A" w14:textId="77777777" w:rsidTr="0009551E">
        <w:trPr>
          <w:jc w:val="center"/>
        </w:trPr>
        <w:tc>
          <w:tcPr>
            <w:tcW w:w="549" w:type="dxa"/>
            <w:vAlign w:val="center"/>
          </w:tcPr>
          <w:p w14:paraId="7C80F787" w14:textId="77777777" w:rsidR="0007413E" w:rsidRDefault="0007413E" w:rsidP="0009551E">
            <w:pPr>
              <w:jc w:val="center"/>
            </w:pPr>
            <w:r>
              <w:lastRenderedPageBreak/>
              <w:t>11</w:t>
            </w:r>
          </w:p>
        </w:tc>
        <w:tc>
          <w:tcPr>
            <w:tcW w:w="544" w:type="dxa"/>
            <w:vAlign w:val="center"/>
          </w:tcPr>
          <w:p w14:paraId="7AA4F5B8" w14:textId="5767DAE4" w:rsidR="0007413E" w:rsidRDefault="0007413E" w:rsidP="0009551E">
            <w:r w:rsidRPr="00A335C7">
              <w:rPr>
                <w:sz w:val="20"/>
              </w:rPr>
              <w:t>21</w:t>
            </w:r>
            <w:r>
              <w:rPr>
                <w:sz w:val="20"/>
                <w:vertAlign w:val="superscript"/>
              </w:rPr>
              <w:t>st</w:t>
            </w:r>
            <w:r w:rsidRPr="00A335C7">
              <w:rPr>
                <w:sz w:val="20"/>
              </w:rPr>
              <w:t xml:space="preserve"> </w:t>
            </w:r>
            <w:r w:rsidR="000F14A1">
              <w:rPr>
                <w:sz w:val="20"/>
              </w:rPr>
              <w:t>April</w:t>
            </w:r>
          </w:p>
        </w:tc>
        <w:tc>
          <w:tcPr>
            <w:tcW w:w="5281" w:type="dxa"/>
            <w:vAlign w:val="center"/>
          </w:tcPr>
          <w:p w14:paraId="25738F41" w14:textId="77777777" w:rsidR="0007413E" w:rsidRPr="005C28C0" w:rsidRDefault="0007413E" w:rsidP="0009551E">
            <w:pPr>
              <w:rPr>
                <w:b/>
                <w:bCs/>
                <w:sz w:val="20"/>
                <w:szCs w:val="20"/>
              </w:rPr>
            </w:pPr>
            <w:proofErr w:type="spellStart"/>
            <w:r w:rsidRPr="005C28C0">
              <w:rPr>
                <w:bCs/>
                <w:sz w:val="20"/>
                <w:szCs w:val="20"/>
              </w:rPr>
              <w:t>Kohler</w:t>
            </w:r>
            <w:proofErr w:type="spellEnd"/>
            <w:r w:rsidRPr="005C28C0">
              <w:rPr>
                <w:bCs/>
                <w:sz w:val="20"/>
                <w:szCs w:val="20"/>
              </w:rPr>
              <w:t xml:space="preserve">, T., </w:t>
            </w:r>
            <w:proofErr w:type="spellStart"/>
            <w:r w:rsidRPr="005C28C0">
              <w:rPr>
                <w:bCs/>
                <w:sz w:val="20"/>
                <w:szCs w:val="20"/>
              </w:rPr>
              <w:t>Matzler</w:t>
            </w:r>
            <w:proofErr w:type="spellEnd"/>
            <w:r w:rsidRPr="005C28C0">
              <w:rPr>
                <w:bCs/>
                <w:sz w:val="20"/>
                <w:szCs w:val="20"/>
              </w:rPr>
              <w:t xml:space="preserve">, K., &amp; </w:t>
            </w:r>
            <w:proofErr w:type="spellStart"/>
            <w:r w:rsidRPr="005C28C0">
              <w:rPr>
                <w:bCs/>
                <w:sz w:val="20"/>
                <w:szCs w:val="20"/>
              </w:rPr>
              <w:t>Füller</w:t>
            </w:r>
            <w:proofErr w:type="spellEnd"/>
            <w:r w:rsidRPr="005C28C0">
              <w:rPr>
                <w:bCs/>
                <w:sz w:val="20"/>
                <w:szCs w:val="20"/>
              </w:rPr>
              <w:t xml:space="preserve">, J. (2009). </w:t>
            </w:r>
            <w:proofErr w:type="spellStart"/>
            <w:r w:rsidRPr="005C28C0">
              <w:rPr>
                <w:bCs/>
                <w:sz w:val="20"/>
                <w:szCs w:val="20"/>
              </w:rPr>
              <w:t>Avatar-based</w:t>
            </w:r>
            <w:proofErr w:type="spellEnd"/>
            <w:r w:rsidRPr="005C28C0">
              <w:rPr>
                <w:bCs/>
                <w:sz w:val="20"/>
                <w:szCs w:val="20"/>
              </w:rPr>
              <w:t xml:space="preserve"> </w:t>
            </w:r>
            <w:proofErr w:type="spellStart"/>
            <w:r w:rsidRPr="005C28C0">
              <w:rPr>
                <w:bCs/>
                <w:sz w:val="20"/>
                <w:szCs w:val="20"/>
              </w:rPr>
              <w:t>innovation</w:t>
            </w:r>
            <w:proofErr w:type="spellEnd"/>
            <w:r w:rsidRPr="005C28C0">
              <w:rPr>
                <w:bCs/>
                <w:sz w:val="20"/>
                <w:szCs w:val="20"/>
              </w:rPr>
              <w:t xml:space="preserve">: Using </w:t>
            </w:r>
            <w:proofErr w:type="spellStart"/>
            <w:r w:rsidRPr="005C28C0">
              <w:rPr>
                <w:bCs/>
                <w:sz w:val="20"/>
                <w:szCs w:val="20"/>
              </w:rPr>
              <w:t>virtual</w:t>
            </w:r>
            <w:proofErr w:type="spellEnd"/>
            <w:r w:rsidRPr="005C28C0">
              <w:rPr>
                <w:bCs/>
                <w:sz w:val="20"/>
                <w:szCs w:val="20"/>
              </w:rPr>
              <w:t xml:space="preserve"> </w:t>
            </w:r>
            <w:proofErr w:type="spellStart"/>
            <w:r w:rsidRPr="005C28C0">
              <w:rPr>
                <w:bCs/>
                <w:sz w:val="20"/>
                <w:szCs w:val="20"/>
              </w:rPr>
              <w:t>worlds</w:t>
            </w:r>
            <w:proofErr w:type="spellEnd"/>
            <w:r w:rsidRPr="005C28C0">
              <w:rPr>
                <w:bCs/>
                <w:sz w:val="20"/>
                <w:szCs w:val="20"/>
              </w:rPr>
              <w:t xml:space="preserve"> </w:t>
            </w:r>
            <w:proofErr w:type="spellStart"/>
            <w:r w:rsidRPr="005C28C0">
              <w:rPr>
                <w:bCs/>
                <w:sz w:val="20"/>
                <w:szCs w:val="20"/>
              </w:rPr>
              <w:t>for</w:t>
            </w:r>
            <w:proofErr w:type="spellEnd"/>
            <w:r w:rsidRPr="005C28C0">
              <w:rPr>
                <w:bCs/>
                <w:sz w:val="20"/>
                <w:szCs w:val="20"/>
              </w:rPr>
              <w:t xml:space="preserve"> </w:t>
            </w:r>
            <w:proofErr w:type="spellStart"/>
            <w:r w:rsidRPr="005C28C0">
              <w:rPr>
                <w:bCs/>
                <w:sz w:val="20"/>
                <w:szCs w:val="20"/>
              </w:rPr>
              <w:t>real-world</w:t>
            </w:r>
            <w:proofErr w:type="spellEnd"/>
            <w:r w:rsidRPr="005C28C0">
              <w:rPr>
                <w:bCs/>
                <w:sz w:val="20"/>
                <w:szCs w:val="20"/>
              </w:rPr>
              <w:t xml:space="preserve"> </w:t>
            </w:r>
            <w:proofErr w:type="spellStart"/>
            <w:r w:rsidRPr="005C28C0">
              <w:rPr>
                <w:bCs/>
                <w:sz w:val="20"/>
                <w:szCs w:val="20"/>
              </w:rPr>
              <w:t>innovation</w:t>
            </w:r>
            <w:proofErr w:type="spellEnd"/>
            <w:r w:rsidRPr="005C28C0">
              <w:rPr>
                <w:bCs/>
                <w:sz w:val="20"/>
                <w:szCs w:val="20"/>
              </w:rPr>
              <w:t xml:space="preserve">. </w:t>
            </w:r>
            <w:proofErr w:type="spellStart"/>
            <w:r w:rsidRPr="002D5957">
              <w:rPr>
                <w:bCs/>
                <w:i/>
                <w:iCs/>
                <w:sz w:val="20"/>
                <w:szCs w:val="20"/>
              </w:rPr>
              <w:t>Technovation</w:t>
            </w:r>
            <w:proofErr w:type="spellEnd"/>
            <w:r w:rsidRPr="002D5957">
              <w:rPr>
                <w:bCs/>
                <w:i/>
                <w:iCs/>
                <w:sz w:val="20"/>
                <w:szCs w:val="20"/>
              </w:rPr>
              <w:t>, 29</w:t>
            </w:r>
            <w:r w:rsidRPr="005C28C0">
              <w:rPr>
                <w:bCs/>
                <w:sz w:val="20"/>
                <w:szCs w:val="20"/>
              </w:rPr>
              <w:t>(6-7), 395-407</w:t>
            </w:r>
          </w:p>
        </w:tc>
        <w:tc>
          <w:tcPr>
            <w:tcW w:w="2642" w:type="dxa"/>
            <w:vAlign w:val="center"/>
          </w:tcPr>
          <w:p w14:paraId="5D4B6A62" w14:textId="77777777" w:rsidR="0007413E" w:rsidRPr="00610AA2" w:rsidRDefault="0007413E" w:rsidP="0009551E">
            <w:pPr>
              <w:jc w:val="center"/>
              <w:rPr>
                <w:sz w:val="20"/>
                <w:szCs w:val="20"/>
              </w:rPr>
            </w:pPr>
            <w:proofErr w:type="spellStart"/>
            <w:r w:rsidRPr="00610AA2">
              <w:rPr>
                <w:bCs/>
                <w:sz w:val="20"/>
                <w:szCs w:val="20"/>
              </w:rPr>
              <w:t>This</w:t>
            </w:r>
            <w:proofErr w:type="spellEnd"/>
            <w:r w:rsidRPr="00610AA2">
              <w:rPr>
                <w:bCs/>
                <w:sz w:val="20"/>
                <w:szCs w:val="20"/>
              </w:rPr>
              <w:t xml:space="preserve"> </w:t>
            </w:r>
            <w:proofErr w:type="spellStart"/>
            <w:r w:rsidRPr="00610AA2">
              <w:rPr>
                <w:bCs/>
                <w:sz w:val="20"/>
                <w:szCs w:val="20"/>
              </w:rPr>
              <w:t>article</w:t>
            </w:r>
            <w:proofErr w:type="spellEnd"/>
            <w:r w:rsidRPr="00610AA2">
              <w:rPr>
                <w:bCs/>
                <w:sz w:val="20"/>
                <w:szCs w:val="20"/>
              </w:rPr>
              <w:t xml:space="preserve"> can be </w:t>
            </w:r>
            <w:proofErr w:type="spellStart"/>
            <w:r w:rsidRPr="00610AA2">
              <w:rPr>
                <w:bCs/>
                <w:sz w:val="20"/>
                <w:szCs w:val="20"/>
              </w:rPr>
              <w:t>found</w:t>
            </w:r>
            <w:proofErr w:type="spellEnd"/>
            <w:r w:rsidRPr="00610AA2">
              <w:rPr>
                <w:bCs/>
                <w:sz w:val="20"/>
                <w:szCs w:val="20"/>
              </w:rPr>
              <w:t xml:space="preserve"> </w:t>
            </w:r>
            <w:proofErr w:type="spellStart"/>
            <w:r w:rsidRPr="00610AA2">
              <w:rPr>
                <w:bCs/>
                <w:sz w:val="20"/>
                <w:szCs w:val="20"/>
              </w:rPr>
              <w:t>by</w:t>
            </w:r>
            <w:proofErr w:type="spellEnd"/>
            <w:r w:rsidRPr="00610AA2">
              <w:rPr>
                <w:bCs/>
                <w:sz w:val="20"/>
                <w:szCs w:val="20"/>
              </w:rPr>
              <w:t xml:space="preserve"> </w:t>
            </w:r>
            <w:proofErr w:type="spellStart"/>
            <w:r w:rsidRPr="00610AA2">
              <w:rPr>
                <w:bCs/>
                <w:sz w:val="20"/>
                <w:szCs w:val="20"/>
              </w:rPr>
              <w:t>searching</w:t>
            </w:r>
            <w:proofErr w:type="spellEnd"/>
            <w:r w:rsidRPr="00610AA2">
              <w:rPr>
                <w:bCs/>
                <w:sz w:val="20"/>
                <w:szCs w:val="20"/>
              </w:rPr>
              <w:t xml:space="preserve"> on </w:t>
            </w:r>
            <w:proofErr w:type="spellStart"/>
            <w:r w:rsidRPr="00610AA2">
              <w:rPr>
                <w:bCs/>
                <w:sz w:val="20"/>
                <w:szCs w:val="20"/>
              </w:rPr>
              <w:t>the</w:t>
            </w:r>
            <w:proofErr w:type="spellEnd"/>
            <w:r w:rsidRPr="00610AA2">
              <w:rPr>
                <w:bCs/>
                <w:sz w:val="20"/>
                <w:szCs w:val="20"/>
              </w:rPr>
              <w:t xml:space="preserve"> ‘Google </w:t>
            </w:r>
            <w:proofErr w:type="spellStart"/>
            <w:r w:rsidRPr="00610AA2">
              <w:rPr>
                <w:bCs/>
                <w:sz w:val="20"/>
                <w:szCs w:val="20"/>
              </w:rPr>
              <w:t>Scholar</w:t>
            </w:r>
            <w:proofErr w:type="spellEnd"/>
            <w:r w:rsidRPr="00610AA2">
              <w:rPr>
                <w:bCs/>
                <w:sz w:val="20"/>
                <w:szCs w:val="20"/>
              </w:rPr>
              <w:t>’</w:t>
            </w:r>
          </w:p>
        </w:tc>
      </w:tr>
      <w:tr w:rsidR="0007413E" w14:paraId="40448B78" w14:textId="77777777" w:rsidTr="0009551E">
        <w:trPr>
          <w:jc w:val="center"/>
        </w:trPr>
        <w:tc>
          <w:tcPr>
            <w:tcW w:w="549" w:type="dxa"/>
            <w:vAlign w:val="center"/>
          </w:tcPr>
          <w:p w14:paraId="0E2EDCC0" w14:textId="77777777" w:rsidR="0007413E" w:rsidRDefault="0007413E" w:rsidP="0009551E">
            <w:pPr>
              <w:jc w:val="center"/>
            </w:pPr>
            <w:r>
              <w:t>12</w:t>
            </w:r>
          </w:p>
        </w:tc>
        <w:tc>
          <w:tcPr>
            <w:tcW w:w="544" w:type="dxa"/>
            <w:vAlign w:val="center"/>
          </w:tcPr>
          <w:p w14:paraId="36D77915" w14:textId="77777777" w:rsidR="0007413E" w:rsidRDefault="0007413E" w:rsidP="0009551E">
            <w:pPr>
              <w:jc w:val="center"/>
            </w:pPr>
          </w:p>
        </w:tc>
        <w:tc>
          <w:tcPr>
            <w:tcW w:w="5281" w:type="dxa"/>
            <w:vAlign w:val="center"/>
          </w:tcPr>
          <w:p w14:paraId="034CF17A" w14:textId="77777777" w:rsidR="0007413E" w:rsidRPr="00610AA2" w:rsidRDefault="0007413E" w:rsidP="0009551E">
            <w:pPr>
              <w:jc w:val="center"/>
              <w:rPr>
                <w:sz w:val="20"/>
                <w:szCs w:val="20"/>
              </w:rPr>
            </w:pPr>
            <w:r>
              <w:rPr>
                <w:sz w:val="20"/>
                <w:szCs w:val="20"/>
              </w:rPr>
              <w:t>PROJECT WEEKS</w:t>
            </w:r>
          </w:p>
        </w:tc>
        <w:tc>
          <w:tcPr>
            <w:tcW w:w="2642" w:type="dxa"/>
            <w:vAlign w:val="center"/>
          </w:tcPr>
          <w:p w14:paraId="39D87670" w14:textId="77777777" w:rsidR="0007413E" w:rsidRPr="00610AA2" w:rsidRDefault="0007413E" w:rsidP="0009551E">
            <w:pPr>
              <w:jc w:val="center"/>
              <w:rPr>
                <w:sz w:val="20"/>
                <w:szCs w:val="20"/>
              </w:rPr>
            </w:pPr>
          </w:p>
        </w:tc>
      </w:tr>
      <w:tr w:rsidR="0007413E" w14:paraId="0B20849C" w14:textId="77777777" w:rsidTr="0009551E">
        <w:trPr>
          <w:jc w:val="center"/>
        </w:trPr>
        <w:tc>
          <w:tcPr>
            <w:tcW w:w="549" w:type="dxa"/>
            <w:vAlign w:val="center"/>
          </w:tcPr>
          <w:p w14:paraId="20A750D7" w14:textId="77777777" w:rsidR="0007413E" w:rsidRDefault="0007413E" w:rsidP="0009551E">
            <w:pPr>
              <w:jc w:val="center"/>
            </w:pPr>
            <w:r>
              <w:t>13</w:t>
            </w:r>
          </w:p>
        </w:tc>
        <w:tc>
          <w:tcPr>
            <w:tcW w:w="544" w:type="dxa"/>
            <w:vAlign w:val="center"/>
          </w:tcPr>
          <w:p w14:paraId="4DD4FE34" w14:textId="77777777" w:rsidR="0007413E" w:rsidRDefault="0007413E" w:rsidP="0009551E">
            <w:pPr>
              <w:jc w:val="center"/>
            </w:pPr>
          </w:p>
        </w:tc>
        <w:tc>
          <w:tcPr>
            <w:tcW w:w="5281" w:type="dxa"/>
            <w:vAlign w:val="center"/>
          </w:tcPr>
          <w:p w14:paraId="7F28F045" w14:textId="77777777" w:rsidR="0007413E" w:rsidRPr="00610AA2" w:rsidRDefault="0007413E" w:rsidP="0009551E">
            <w:pPr>
              <w:jc w:val="center"/>
              <w:rPr>
                <w:sz w:val="20"/>
                <w:szCs w:val="20"/>
              </w:rPr>
            </w:pPr>
            <w:r>
              <w:rPr>
                <w:sz w:val="20"/>
                <w:szCs w:val="20"/>
              </w:rPr>
              <w:t>PROJECT WEEKS</w:t>
            </w:r>
          </w:p>
        </w:tc>
        <w:tc>
          <w:tcPr>
            <w:tcW w:w="2642" w:type="dxa"/>
            <w:vAlign w:val="center"/>
          </w:tcPr>
          <w:p w14:paraId="60969009" w14:textId="77777777" w:rsidR="0007413E" w:rsidRPr="00610AA2" w:rsidRDefault="0007413E" w:rsidP="0009551E">
            <w:pPr>
              <w:jc w:val="center"/>
              <w:rPr>
                <w:sz w:val="20"/>
                <w:szCs w:val="20"/>
              </w:rPr>
            </w:pPr>
          </w:p>
        </w:tc>
      </w:tr>
      <w:tr w:rsidR="0007413E" w14:paraId="5A0989F2" w14:textId="77777777" w:rsidTr="0009551E">
        <w:trPr>
          <w:jc w:val="center"/>
        </w:trPr>
        <w:tc>
          <w:tcPr>
            <w:tcW w:w="549" w:type="dxa"/>
            <w:vAlign w:val="center"/>
          </w:tcPr>
          <w:p w14:paraId="798C1841" w14:textId="77777777" w:rsidR="0007413E" w:rsidRDefault="0007413E" w:rsidP="0009551E">
            <w:pPr>
              <w:jc w:val="center"/>
            </w:pPr>
            <w:r>
              <w:t>14</w:t>
            </w:r>
          </w:p>
        </w:tc>
        <w:tc>
          <w:tcPr>
            <w:tcW w:w="544" w:type="dxa"/>
            <w:vAlign w:val="center"/>
          </w:tcPr>
          <w:p w14:paraId="0E8B6FAD" w14:textId="77777777" w:rsidR="0007413E" w:rsidRDefault="0007413E" w:rsidP="0009551E">
            <w:pPr>
              <w:jc w:val="center"/>
            </w:pPr>
          </w:p>
        </w:tc>
        <w:tc>
          <w:tcPr>
            <w:tcW w:w="5281" w:type="dxa"/>
            <w:vAlign w:val="center"/>
          </w:tcPr>
          <w:p w14:paraId="1647EF48" w14:textId="77777777" w:rsidR="0007413E" w:rsidRPr="00610AA2" w:rsidRDefault="0007413E" w:rsidP="0009551E">
            <w:pPr>
              <w:jc w:val="center"/>
              <w:rPr>
                <w:sz w:val="20"/>
                <w:szCs w:val="20"/>
              </w:rPr>
            </w:pPr>
            <w:r>
              <w:rPr>
                <w:sz w:val="20"/>
                <w:szCs w:val="20"/>
              </w:rPr>
              <w:t>PROJECT WEEKS</w:t>
            </w:r>
          </w:p>
        </w:tc>
        <w:tc>
          <w:tcPr>
            <w:tcW w:w="2642" w:type="dxa"/>
            <w:vAlign w:val="center"/>
          </w:tcPr>
          <w:p w14:paraId="60B34FCE" w14:textId="77777777" w:rsidR="0007413E" w:rsidRPr="00610AA2" w:rsidRDefault="0007413E" w:rsidP="0009551E">
            <w:pPr>
              <w:jc w:val="center"/>
              <w:rPr>
                <w:sz w:val="20"/>
                <w:szCs w:val="20"/>
              </w:rPr>
            </w:pPr>
          </w:p>
        </w:tc>
      </w:tr>
    </w:tbl>
    <w:p w14:paraId="3AFDE946" w14:textId="77777777" w:rsidR="0007413E" w:rsidRDefault="0007413E" w:rsidP="0007413E"/>
    <w:p w14:paraId="39EAEC89" w14:textId="2D3FF7D9" w:rsidR="0007413E" w:rsidRDefault="0007413E" w:rsidP="0007413E">
      <w:pPr>
        <w:rPr>
          <w:b/>
          <w:bCs/>
        </w:rPr>
      </w:pPr>
      <w:proofErr w:type="spellStart"/>
      <w:r w:rsidRPr="001E488A">
        <w:rPr>
          <w:b/>
          <w:bCs/>
        </w:rPr>
        <w:t>Additional</w:t>
      </w:r>
      <w:proofErr w:type="spellEnd"/>
      <w:r w:rsidRPr="001E488A">
        <w:rPr>
          <w:b/>
          <w:bCs/>
        </w:rPr>
        <w:t xml:space="preserve"> </w:t>
      </w:r>
      <w:proofErr w:type="spellStart"/>
      <w:r w:rsidRPr="001E488A">
        <w:rPr>
          <w:b/>
          <w:bCs/>
        </w:rPr>
        <w:t>Readings</w:t>
      </w:r>
      <w:proofErr w:type="spellEnd"/>
      <w:r w:rsidRPr="001E488A">
        <w:rPr>
          <w:b/>
          <w:bCs/>
        </w:rPr>
        <w:t>:</w:t>
      </w:r>
    </w:p>
    <w:p w14:paraId="0A1409B7" w14:textId="77777777" w:rsidR="001E488A" w:rsidRPr="001E488A" w:rsidRDefault="001E488A" w:rsidP="0007413E">
      <w:pPr>
        <w:rPr>
          <w:b/>
          <w:bCs/>
        </w:rPr>
      </w:pPr>
    </w:p>
    <w:p w14:paraId="04810FE7" w14:textId="36842F23" w:rsidR="0007413E" w:rsidRDefault="0007413E" w:rsidP="0007413E">
      <w:pPr>
        <w:jc w:val="both"/>
        <w:rPr>
          <w:bCs/>
          <w:color w:val="222222"/>
          <w:sz w:val="20"/>
          <w:szCs w:val="20"/>
          <w:shd w:val="clear" w:color="auto" w:fill="FFFFFF"/>
        </w:rPr>
      </w:pPr>
      <w:proofErr w:type="spellStart"/>
      <w:r w:rsidRPr="00FF1355">
        <w:rPr>
          <w:bCs/>
          <w:color w:val="222222"/>
          <w:sz w:val="20"/>
          <w:szCs w:val="20"/>
          <w:shd w:val="clear" w:color="auto" w:fill="FFFFFF"/>
        </w:rPr>
        <w:t>Hodge</w:t>
      </w:r>
      <w:proofErr w:type="spellEnd"/>
      <w:r w:rsidRPr="00FF1355">
        <w:rPr>
          <w:bCs/>
          <w:color w:val="222222"/>
          <w:sz w:val="20"/>
          <w:szCs w:val="20"/>
          <w:shd w:val="clear" w:color="auto" w:fill="FFFFFF"/>
        </w:rPr>
        <w:t xml:space="preserve">, E., </w:t>
      </w:r>
      <w:proofErr w:type="spellStart"/>
      <w:r w:rsidRPr="00FF1355">
        <w:rPr>
          <w:bCs/>
          <w:color w:val="222222"/>
          <w:sz w:val="20"/>
          <w:szCs w:val="20"/>
          <w:shd w:val="clear" w:color="auto" w:fill="FFFFFF"/>
        </w:rPr>
        <w:t>Collins</w:t>
      </w:r>
      <w:proofErr w:type="spellEnd"/>
      <w:r w:rsidRPr="00FF1355">
        <w:rPr>
          <w:bCs/>
          <w:color w:val="222222"/>
          <w:sz w:val="20"/>
          <w:szCs w:val="20"/>
          <w:shd w:val="clear" w:color="auto" w:fill="FFFFFF"/>
        </w:rPr>
        <w:t xml:space="preserve">, S., &amp; </w:t>
      </w:r>
      <w:proofErr w:type="spellStart"/>
      <w:r w:rsidRPr="00FF1355">
        <w:rPr>
          <w:bCs/>
          <w:color w:val="222222"/>
          <w:sz w:val="20"/>
          <w:szCs w:val="20"/>
          <w:shd w:val="clear" w:color="auto" w:fill="FFFFFF"/>
        </w:rPr>
        <w:t>Giordano</w:t>
      </w:r>
      <w:proofErr w:type="spellEnd"/>
      <w:r w:rsidRPr="00FF1355">
        <w:rPr>
          <w:bCs/>
          <w:color w:val="222222"/>
          <w:sz w:val="20"/>
          <w:szCs w:val="20"/>
          <w:shd w:val="clear" w:color="auto" w:fill="FFFFFF"/>
        </w:rPr>
        <w:t>, T. (2009). </w:t>
      </w:r>
      <w:proofErr w:type="spellStart"/>
      <w:r w:rsidRPr="00FF1355">
        <w:rPr>
          <w:bCs/>
          <w:i/>
          <w:iCs/>
          <w:color w:val="222222"/>
          <w:sz w:val="20"/>
          <w:szCs w:val="20"/>
          <w:shd w:val="clear" w:color="auto" w:fill="FFFFFF"/>
        </w:rPr>
        <w:t>The</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virtual</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worlds</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handbook</w:t>
      </w:r>
      <w:proofErr w:type="spellEnd"/>
      <w:r w:rsidRPr="00FF1355">
        <w:rPr>
          <w:bCs/>
          <w:i/>
          <w:iCs/>
          <w:color w:val="222222"/>
          <w:sz w:val="20"/>
          <w:szCs w:val="20"/>
          <w:shd w:val="clear" w:color="auto" w:fill="FFFFFF"/>
        </w:rPr>
        <w:t xml:space="preserve">: How </w:t>
      </w:r>
      <w:proofErr w:type="spellStart"/>
      <w:r w:rsidRPr="00FF1355">
        <w:rPr>
          <w:bCs/>
          <w:i/>
          <w:iCs/>
          <w:color w:val="222222"/>
          <w:sz w:val="20"/>
          <w:szCs w:val="20"/>
          <w:shd w:val="clear" w:color="auto" w:fill="FFFFFF"/>
        </w:rPr>
        <w:t>to</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use</w:t>
      </w:r>
      <w:proofErr w:type="spellEnd"/>
      <w:r w:rsidRPr="00FF1355">
        <w:rPr>
          <w:bCs/>
          <w:i/>
          <w:iCs/>
          <w:color w:val="222222"/>
          <w:sz w:val="20"/>
          <w:szCs w:val="20"/>
          <w:shd w:val="clear" w:color="auto" w:fill="FFFFFF"/>
        </w:rPr>
        <w:t xml:space="preserve"> Second Life® </w:t>
      </w:r>
      <w:proofErr w:type="spellStart"/>
      <w:r w:rsidRPr="00FF1355">
        <w:rPr>
          <w:bCs/>
          <w:i/>
          <w:iCs/>
          <w:color w:val="222222"/>
          <w:sz w:val="20"/>
          <w:szCs w:val="20"/>
          <w:shd w:val="clear" w:color="auto" w:fill="FFFFFF"/>
        </w:rPr>
        <w:t>and</w:t>
      </w:r>
      <w:proofErr w:type="spellEnd"/>
      <w:r w:rsidRPr="00FF1355">
        <w:rPr>
          <w:bCs/>
          <w:i/>
          <w:iCs/>
          <w:color w:val="222222"/>
          <w:sz w:val="20"/>
          <w:szCs w:val="20"/>
          <w:shd w:val="clear" w:color="auto" w:fill="FFFFFF"/>
        </w:rPr>
        <w:t xml:space="preserve"> </w:t>
      </w:r>
      <w:proofErr w:type="spellStart"/>
      <w:r w:rsidRPr="00FF1355">
        <w:rPr>
          <w:bCs/>
          <w:i/>
          <w:iCs/>
          <w:color w:val="222222"/>
          <w:sz w:val="20"/>
          <w:szCs w:val="20"/>
          <w:shd w:val="clear" w:color="auto" w:fill="FFFFFF"/>
        </w:rPr>
        <w:t>other</w:t>
      </w:r>
      <w:proofErr w:type="spellEnd"/>
      <w:r w:rsidRPr="00FF1355">
        <w:rPr>
          <w:bCs/>
          <w:i/>
          <w:iCs/>
          <w:color w:val="222222"/>
          <w:sz w:val="20"/>
          <w:szCs w:val="20"/>
          <w:shd w:val="clear" w:color="auto" w:fill="FFFFFF"/>
        </w:rPr>
        <w:t xml:space="preserve"> 3D Virtual </w:t>
      </w:r>
      <w:proofErr w:type="spellStart"/>
      <w:r w:rsidRPr="00FF1355">
        <w:rPr>
          <w:bCs/>
          <w:i/>
          <w:iCs/>
          <w:color w:val="222222"/>
          <w:sz w:val="20"/>
          <w:szCs w:val="20"/>
          <w:shd w:val="clear" w:color="auto" w:fill="FFFFFF"/>
        </w:rPr>
        <w:t>environments</w:t>
      </w:r>
      <w:proofErr w:type="spellEnd"/>
      <w:r w:rsidRPr="00FF1355">
        <w:rPr>
          <w:bCs/>
          <w:color w:val="222222"/>
          <w:sz w:val="20"/>
          <w:szCs w:val="20"/>
          <w:shd w:val="clear" w:color="auto" w:fill="FFFFFF"/>
        </w:rPr>
        <w:t xml:space="preserve">. </w:t>
      </w:r>
      <w:proofErr w:type="spellStart"/>
      <w:r w:rsidRPr="00FF1355">
        <w:rPr>
          <w:bCs/>
          <w:color w:val="222222"/>
          <w:sz w:val="20"/>
          <w:szCs w:val="20"/>
          <w:shd w:val="clear" w:color="auto" w:fill="FFFFFF"/>
        </w:rPr>
        <w:t>Jones</w:t>
      </w:r>
      <w:proofErr w:type="spellEnd"/>
      <w:r w:rsidRPr="00FF1355">
        <w:rPr>
          <w:bCs/>
          <w:color w:val="222222"/>
          <w:sz w:val="20"/>
          <w:szCs w:val="20"/>
          <w:shd w:val="clear" w:color="auto" w:fill="FFFFFF"/>
        </w:rPr>
        <w:t xml:space="preserve"> &amp; </w:t>
      </w:r>
      <w:proofErr w:type="spellStart"/>
      <w:r w:rsidRPr="00FF1355">
        <w:rPr>
          <w:bCs/>
          <w:color w:val="222222"/>
          <w:sz w:val="20"/>
          <w:szCs w:val="20"/>
          <w:shd w:val="clear" w:color="auto" w:fill="FFFFFF"/>
        </w:rPr>
        <w:t>Bartlett</w:t>
      </w:r>
      <w:proofErr w:type="spellEnd"/>
      <w:r w:rsidRPr="00FF1355">
        <w:rPr>
          <w:bCs/>
          <w:color w:val="222222"/>
          <w:sz w:val="20"/>
          <w:szCs w:val="20"/>
          <w:shd w:val="clear" w:color="auto" w:fill="FFFFFF"/>
        </w:rPr>
        <w:t xml:space="preserve"> Learning.</w:t>
      </w:r>
    </w:p>
    <w:p w14:paraId="08111D8C" w14:textId="77777777" w:rsidR="0007413E" w:rsidRDefault="0007413E" w:rsidP="0007413E">
      <w:pPr>
        <w:jc w:val="both"/>
        <w:rPr>
          <w:b/>
          <w:bCs/>
          <w:color w:val="222222"/>
          <w:sz w:val="20"/>
          <w:szCs w:val="20"/>
          <w:shd w:val="clear" w:color="auto" w:fill="FFFFFF"/>
        </w:rPr>
      </w:pPr>
    </w:p>
    <w:p w14:paraId="664BB302" w14:textId="44ADAE4D" w:rsidR="0007413E" w:rsidRDefault="0007413E" w:rsidP="0007413E">
      <w:pPr>
        <w:jc w:val="both"/>
        <w:rPr>
          <w:bCs/>
          <w:color w:val="222222"/>
          <w:sz w:val="20"/>
          <w:szCs w:val="20"/>
          <w:shd w:val="clear" w:color="auto" w:fill="FFFFFF"/>
        </w:rPr>
      </w:pPr>
      <w:proofErr w:type="spellStart"/>
      <w:r w:rsidRPr="00652EE8">
        <w:rPr>
          <w:bCs/>
          <w:color w:val="222222"/>
          <w:sz w:val="20"/>
          <w:szCs w:val="20"/>
          <w:shd w:val="clear" w:color="auto" w:fill="FFFFFF"/>
        </w:rPr>
        <w:t>Rymaszewski</w:t>
      </w:r>
      <w:proofErr w:type="spellEnd"/>
      <w:r w:rsidRPr="00652EE8">
        <w:rPr>
          <w:bCs/>
          <w:color w:val="222222"/>
          <w:sz w:val="20"/>
          <w:szCs w:val="20"/>
          <w:shd w:val="clear" w:color="auto" w:fill="FFFFFF"/>
        </w:rPr>
        <w:t xml:space="preserve">, M., </w:t>
      </w:r>
      <w:proofErr w:type="spellStart"/>
      <w:r w:rsidRPr="00652EE8">
        <w:rPr>
          <w:bCs/>
          <w:color w:val="222222"/>
          <w:sz w:val="20"/>
          <w:szCs w:val="20"/>
          <w:shd w:val="clear" w:color="auto" w:fill="FFFFFF"/>
        </w:rPr>
        <w:t>Au</w:t>
      </w:r>
      <w:proofErr w:type="spellEnd"/>
      <w:r w:rsidRPr="00652EE8">
        <w:rPr>
          <w:bCs/>
          <w:color w:val="222222"/>
          <w:sz w:val="20"/>
          <w:szCs w:val="20"/>
          <w:shd w:val="clear" w:color="auto" w:fill="FFFFFF"/>
        </w:rPr>
        <w:t xml:space="preserve">, W. J., Wallace, M., </w:t>
      </w:r>
      <w:proofErr w:type="spellStart"/>
      <w:r w:rsidRPr="00652EE8">
        <w:rPr>
          <w:bCs/>
          <w:color w:val="222222"/>
          <w:sz w:val="20"/>
          <w:szCs w:val="20"/>
          <w:shd w:val="clear" w:color="auto" w:fill="FFFFFF"/>
        </w:rPr>
        <w:t>Winters</w:t>
      </w:r>
      <w:proofErr w:type="spellEnd"/>
      <w:r w:rsidRPr="00652EE8">
        <w:rPr>
          <w:bCs/>
          <w:color w:val="222222"/>
          <w:sz w:val="20"/>
          <w:szCs w:val="20"/>
          <w:shd w:val="clear" w:color="auto" w:fill="FFFFFF"/>
        </w:rPr>
        <w:t xml:space="preserve">, C., </w:t>
      </w:r>
      <w:proofErr w:type="spellStart"/>
      <w:r w:rsidRPr="00652EE8">
        <w:rPr>
          <w:bCs/>
          <w:color w:val="222222"/>
          <w:sz w:val="20"/>
          <w:szCs w:val="20"/>
          <w:shd w:val="clear" w:color="auto" w:fill="FFFFFF"/>
        </w:rPr>
        <w:t>Ondrejka</w:t>
      </w:r>
      <w:proofErr w:type="spellEnd"/>
      <w:r w:rsidRPr="00652EE8">
        <w:rPr>
          <w:bCs/>
          <w:color w:val="222222"/>
          <w:sz w:val="20"/>
          <w:szCs w:val="20"/>
          <w:shd w:val="clear" w:color="auto" w:fill="FFFFFF"/>
        </w:rPr>
        <w:t xml:space="preserve">, C., &amp; </w:t>
      </w:r>
      <w:proofErr w:type="spellStart"/>
      <w:r w:rsidRPr="00652EE8">
        <w:rPr>
          <w:bCs/>
          <w:color w:val="222222"/>
          <w:sz w:val="20"/>
          <w:szCs w:val="20"/>
          <w:shd w:val="clear" w:color="auto" w:fill="FFFFFF"/>
        </w:rPr>
        <w:t>Batstone-Cunningham</w:t>
      </w:r>
      <w:proofErr w:type="spellEnd"/>
      <w:r w:rsidRPr="00652EE8">
        <w:rPr>
          <w:bCs/>
          <w:color w:val="222222"/>
          <w:sz w:val="20"/>
          <w:szCs w:val="20"/>
          <w:shd w:val="clear" w:color="auto" w:fill="FFFFFF"/>
        </w:rPr>
        <w:t>, B. (2007). </w:t>
      </w:r>
      <w:r w:rsidRPr="00652EE8">
        <w:rPr>
          <w:bCs/>
          <w:i/>
          <w:iCs/>
          <w:color w:val="222222"/>
          <w:sz w:val="20"/>
          <w:szCs w:val="20"/>
          <w:shd w:val="clear" w:color="auto" w:fill="FFFFFF"/>
        </w:rPr>
        <w:t xml:space="preserve">Second life: </w:t>
      </w:r>
      <w:proofErr w:type="spellStart"/>
      <w:r w:rsidRPr="00652EE8">
        <w:rPr>
          <w:bCs/>
          <w:i/>
          <w:iCs/>
          <w:color w:val="222222"/>
          <w:sz w:val="20"/>
          <w:szCs w:val="20"/>
          <w:shd w:val="clear" w:color="auto" w:fill="FFFFFF"/>
        </w:rPr>
        <w:t>The</w:t>
      </w:r>
      <w:proofErr w:type="spellEnd"/>
      <w:r w:rsidRPr="00652EE8">
        <w:rPr>
          <w:bCs/>
          <w:i/>
          <w:iCs/>
          <w:color w:val="222222"/>
          <w:sz w:val="20"/>
          <w:szCs w:val="20"/>
          <w:shd w:val="clear" w:color="auto" w:fill="FFFFFF"/>
        </w:rPr>
        <w:t xml:space="preserve"> </w:t>
      </w:r>
      <w:proofErr w:type="spellStart"/>
      <w:r w:rsidRPr="00652EE8">
        <w:rPr>
          <w:bCs/>
          <w:i/>
          <w:iCs/>
          <w:color w:val="222222"/>
          <w:sz w:val="20"/>
          <w:szCs w:val="20"/>
          <w:shd w:val="clear" w:color="auto" w:fill="FFFFFF"/>
        </w:rPr>
        <w:t>official</w:t>
      </w:r>
      <w:proofErr w:type="spellEnd"/>
      <w:r w:rsidRPr="00652EE8">
        <w:rPr>
          <w:bCs/>
          <w:i/>
          <w:iCs/>
          <w:color w:val="222222"/>
          <w:sz w:val="20"/>
          <w:szCs w:val="20"/>
          <w:shd w:val="clear" w:color="auto" w:fill="FFFFFF"/>
        </w:rPr>
        <w:t xml:space="preserve"> </w:t>
      </w:r>
      <w:proofErr w:type="spellStart"/>
      <w:r w:rsidRPr="00652EE8">
        <w:rPr>
          <w:bCs/>
          <w:i/>
          <w:iCs/>
          <w:color w:val="222222"/>
          <w:sz w:val="20"/>
          <w:szCs w:val="20"/>
          <w:shd w:val="clear" w:color="auto" w:fill="FFFFFF"/>
        </w:rPr>
        <w:t>guide</w:t>
      </w:r>
      <w:proofErr w:type="spellEnd"/>
      <w:r w:rsidRPr="00652EE8">
        <w:rPr>
          <w:bCs/>
          <w:color w:val="222222"/>
          <w:sz w:val="20"/>
          <w:szCs w:val="20"/>
          <w:shd w:val="clear" w:color="auto" w:fill="FFFFFF"/>
        </w:rPr>
        <w:t xml:space="preserve">. John </w:t>
      </w:r>
      <w:proofErr w:type="spellStart"/>
      <w:r w:rsidRPr="00652EE8">
        <w:rPr>
          <w:bCs/>
          <w:color w:val="222222"/>
          <w:sz w:val="20"/>
          <w:szCs w:val="20"/>
          <w:shd w:val="clear" w:color="auto" w:fill="FFFFFF"/>
        </w:rPr>
        <w:t>Wiley</w:t>
      </w:r>
      <w:proofErr w:type="spellEnd"/>
      <w:r w:rsidRPr="00652EE8">
        <w:rPr>
          <w:bCs/>
          <w:color w:val="222222"/>
          <w:sz w:val="20"/>
          <w:szCs w:val="20"/>
          <w:shd w:val="clear" w:color="auto" w:fill="FFFFFF"/>
        </w:rPr>
        <w:t xml:space="preserve"> &amp; </w:t>
      </w:r>
      <w:proofErr w:type="spellStart"/>
      <w:r w:rsidRPr="00652EE8">
        <w:rPr>
          <w:bCs/>
          <w:color w:val="222222"/>
          <w:sz w:val="20"/>
          <w:szCs w:val="20"/>
          <w:shd w:val="clear" w:color="auto" w:fill="FFFFFF"/>
        </w:rPr>
        <w:t>Sons</w:t>
      </w:r>
      <w:proofErr w:type="spellEnd"/>
      <w:r w:rsidRPr="00652EE8">
        <w:rPr>
          <w:bCs/>
          <w:color w:val="222222"/>
          <w:sz w:val="20"/>
          <w:szCs w:val="20"/>
          <w:shd w:val="clear" w:color="auto" w:fill="FFFFFF"/>
        </w:rPr>
        <w:t>.</w:t>
      </w:r>
    </w:p>
    <w:p w14:paraId="56049949" w14:textId="77777777" w:rsidR="0007413E" w:rsidRDefault="0007413E" w:rsidP="0007413E">
      <w:pPr>
        <w:jc w:val="both"/>
        <w:rPr>
          <w:b/>
          <w:bCs/>
          <w:color w:val="222222"/>
          <w:sz w:val="20"/>
          <w:szCs w:val="20"/>
          <w:shd w:val="clear" w:color="auto" w:fill="FFFFFF"/>
        </w:rPr>
      </w:pPr>
    </w:p>
    <w:p w14:paraId="011F465F" w14:textId="77777777" w:rsidR="0007413E" w:rsidRPr="00463B9D" w:rsidRDefault="0007413E" w:rsidP="0007413E">
      <w:pPr>
        <w:jc w:val="both"/>
        <w:rPr>
          <w:b/>
          <w:bCs/>
        </w:rPr>
      </w:pPr>
      <w:proofErr w:type="spellStart"/>
      <w:r w:rsidRPr="00463B9D">
        <w:rPr>
          <w:bCs/>
          <w:color w:val="222222"/>
          <w:sz w:val="20"/>
          <w:szCs w:val="20"/>
          <w:shd w:val="clear" w:color="auto" w:fill="FFFFFF"/>
        </w:rPr>
        <w:t>Mahar</w:t>
      </w:r>
      <w:proofErr w:type="spellEnd"/>
      <w:r w:rsidRPr="00463B9D">
        <w:rPr>
          <w:bCs/>
          <w:color w:val="222222"/>
          <w:sz w:val="20"/>
          <w:szCs w:val="20"/>
          <w:shd w:val="clear" w:color="auto" w:fill="FFFFFF"/>
        </w:rPr>
        <w:t xml:space="preserve">, S. M., &amp; </w:t>
      </w:r>
      <w:proofErr w:type="spellStart"/>
      <w:r w:rsidRPr="00463B9D">
        <w:rPr>
          <w:bCs/>
          <w:color w:val="222222"/>
          <w:sz w:val="20"/>
          <w:szCs w:val="20"/>
          <w:shd w:val="clear" w:color="auto" w:fill="FFFFFF"/>
        </w:rPr>
        <w:t>Mahar</w:t>
      </w:r>
      <w:proofErr w:type="spellEnd"/>
      <w:r w:rsidRPr="00463B9D">
        <w:rPr>
          <w:bCs/>
          <w:color w:val="222222"/>
          <w:sz w:val="20"/>
          <w:szCs w:val="20"/>
          <w:shd w:val="clear" w:color="auto" w:fill="FFFFFF"/>
        </w:rPr>
        <w:t>, J. (2009). </w:t>
      </w:r>
      <w:proofErr w:type="spellStart"/>
      <w:r w:rsidRPr="00463B9D">
        <w:rPr>
          <w:bCs/>
          <w:i/>
          <w:iCs/>
          <w:color w:val="222222"/>
          <w:sz w:val="20"/>
          <w:szCs w:val="20"/>
          <w:shd w:val="clear" w:color="auto" w:fill="FFFFFF"/>
        </w:rPr>
        <w:t>The</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Unofficial</w:t>
      </w:r>
      <w:proofErr w:type="spellEnd"/>
      <w:r w:rsidRPr="00463B9D">
        <w:rPr>
          <w:bCs/>
          <w:i/>
          <w:iCs/>
          <w:color w:val="222222"/>
          <w:sz w:val="20"/>
          <w:szCs w:val="20"/>
          <w:shd w:val="clear" w:color="auto" w:fill="FFFFFF"/>
        </w:rPr>
        <w:t xml:space="preserve"> Guide </w:t>
      </w:r>
      <w:proofErr w:type="spellStart"/>
      <w:r w:rsidRPr="00463B9D">
        <w:rPr>
          <w:bCs/>
          <w:i/>
          <w:iCs/>
          <w:color w:val="222222"/>
          <w:sz w:val="20"/>
          <w:szCs w:val="20"/>
          <w:shd w:val="clear" w:color="auto" w:fill="FFFFFF"/>
        </w:rPr>
        <w:t>to</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Building</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Your</w:t>
      </w:r>
      <w:proofErr w:type="spellEnd"/>
      <w:r w:rsidRPr="00463B9D">
        <w:rPr>
          <w:bCs/>
          <w:i/>
          <w:iCs/>
          <w:color w:val="222222"/>
          <w:sz w:val="20"/>
          <w:szCs w:val="20"/>
          <w:shd w:val="clear" w:color="auto" w:fill="FFFFFF"/>
        </w:rPr>
        <w:t xml:space="preserve"> Business in </w:t>
      </w:r>
      <w:proofErr w:type="spellStart"/>
      <w:r w:rsidRPr="00463B9D">
        <w:rPr>
          <w:bCs/>
          <w:i/>
          <w:iCs/>
          <w:color w:val="222222"/>
          <w:sz w:val="20"/>
          <w:szCs w:val="20"/>
          <w:shd w:val="clear" w:color="auto" w:fill="FFFFFF"/>
        </w:rPr>
        <w:t>the</w:t>
      </w:r>
      <w:proofErr w:type="spellEnd"/>
      <w:r w:rsidRPr="00463B9D">
        <w:rPr>
          <w:bCs/>
          <w:i/>
          <w:iCs/>
          <w:color w:val="222222"/>
          <w:sz w:val="20"/>
          <w:szCs w:val="20"/>
          <w:shd w:val="clear" w:color="auto" w:fill="FFFFFF"/>
        </w:rPr>
        <w:t xml:space="preserve"> Second Life Virtual World: Marketing </w:t>
      </w:r>
      <w:proofErr w:type="spellStart"/>
      <w:r w:rsidRPr="00463B9D">
        <w:rPr>
          <w:bCs/>
          <w:i/>
          <w:iCs/>
          <w:color w:val="222222"/>
          <w:sz w:val="20"/>
          <w:szCs w:val="20"/>
          <w:shd w:val="clear" w:color="auto" w:fill="FFFFFF"/>
        </w:rPr>
        <w:t>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Selling</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Your</w:t>
      </w:r>
      <w:proofErr w:type="spellEnd"/>
      <w:r w:rsidRPr="00463B9D">
        <w:rPr>
          <w:bCs/>
          <w:i/>
          <w:iCs/>
          <w:color w:val="222222"/>
          <w:sz w:val="20"/>
          <w:szCs w:val="20"/>
          <w:shd w:val="clear" w:color="auto" w:fill="FFFFFF"/>
        </w:rPr>
        <w:t xml:space="preserve"> Product, Services, Business, </w:t>
      </w:r>
      <w:proofErr w:type="spellStart"/>
      <w:r w:rsidRPr="00463B9D">
        <w:rPr>
          <w:bCs/>
          <w:i/>
          <w:iCs/>
          <w:color w:val="222222"/>
          <w:sz w:val="20"/>
          <w:szCs w:val="20"/>
          <w:shd w:val="clear" w:color="auto" w:fill="FFFFFF"/>
        </w:rPr>
        <w:t>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Brand</w:t>
      </w:r>
      <w:proofErr w:type="spellEnd"/>
      <w:r w:rsidRPr="00463B9D">
        <w:rPr>
          <w:bCs/>
          <w:i/>
          <w:iCs/>
          <w:color w:val="222222"/>
          <w:sz w:val="20"/>
          <w:szCs w:val="20"/>
          <w:shd w:val="clear" w:color="auto" w:fill="FFFFFF"/>
        </w:rPr>
        <w:t xml:space="preserve"> </w:t>
      </w:r>
      <w:proofErr w:type="spellStart"/>
      <w:r w:rsidRPr="00463B9D">
        <w:rPr>
          <w:bCs/>
          <w:i/>
          <w:iCs/>
          <w:color w:val="222222"/>
          <w:sz w:val="20"/>
          <w:szCs w:val="20"/>
          <w:shd w:val="clear" w:color="auto" w:fill="FFFFFF"/>
        </w:rPr>
        <w:t>In</w:t>
      </w:r>
      <w:proofErr w:type="spellEnd"/>
      <w:r w:rsidRPr="00463B9D">
        <w:rPr>
          <w:bCs/>
          <w:i/>
          <w:iCs/>
          <w:color w:val="222222"/>
          <w:sz w:val="20"/>
          <w:szCs w:val="20"/>
          <w:shd w:val="clear" w:color="auto" w:fill="FFFFFF"/>
        </w:rPr>
        <w:t>-World</w:t>
      </w:r>
      <w:r w:rsidRPr="00463B9D">
        <w:rPr>
          <w:bCs/>
          <w:color w:val="222222"/>
          <w:sz w:val="20"/>
          <w:szCs w:val="20"/>
          <w:shd w:val="clear" w:color="auto" w:fill="FFFFFF"/>
        </w:rPr>
        <w:t xml:space="preserve">. AMACOM </w:t>
      </w:r>
      <w:proofErr w:type="spellStart"/>
      <w:r w:rsidRPr="00463B9D">
        <w:rPr>
          <w:bCs/>
          <w:color w:val="222222"/>
          <w:sz w:val="20"/>
          <w:szCs w:val="20"/>
          <w:shd w:val="clear" w:color="auto" w:fill="FFFFFF"/>
        </w:rPr>
        <w:t>Div</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American</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Mgmt</w:t>
      </w:r>
      <w:proofErr w:type="spellEnd"/>
      <w:r w:rsidRPr="00463B9D">
        <w:rPr>
          <w:bCs/>
          <w:color w:val="222222"/>
          <w:sz w:val="20"/>
          <w:szCs w:val="20"/>
          <w:shd w:val="clear" w:color="auto" w:fill="FFFFFF"/>
        </w:rPr>
        <w:t xml:space="preserve"> </w:t>
      </w:r>
      <w:proofErr w:type="spellStart"/>
      <w:r w:rsidRPr="00463B9D">
        <w:rPr>
          <w:bCs/>
          <w:color w:val="222222"/>
          <w:sz w:val="20"/>
          <w:szCs w:val="20"/>
          <w:shd w:val="clear" w:color="auto" w:fill="FFFFFF"/>
        </w:rPr>
        <w:t>Assn</w:t>
      </w:r>
      <w:proofErr w:type="spellEnd"/>
      <w:r w:rsidRPr="00463B9D">
        <w:rPr>
          <w:bCs/>
          <w:color w:val="222222"/>
          <w:sz w:val="20"/>
          <w:szCs w:val="20"/>
          <w:shd w:val="clear" w:color="auto" w:fill="FFFFFF"/>
        </w:rPr>
        <w:t>.</w:t>
      </w:r>
    </w:p>
    <w:p w14:paraId="15CD28A6" w14:textId="77777777" w:rsidR="00F4306D" w:rsidRPr="00F4306D" w:rsidRDefault="00F4306D" w:rsidP="00E67127">
      <w:pPr>
        <w:rPr>
          <w:b/>
          <w:bCs/>
        </w:rPr>
      </w:pPr>
    </w:p>
    <w:p w14:paraId="77019455" w14:textId="77777777" w:rsidR="00E23A83" w:rsidRDefault="00E23A83" w:rsidP="00041049">
      <w:pPr>
        <w:tabs>
          <w:tab w:val="left" w:pos="360"/>
        </w:tabs>
        <w:rPr>
          <w:rFonts w:ascii="Arial" w:hAnsi="Arial" w:cs="Arial"/>
          <w:sz w:val="20"/>
          <w:szCs w:val="20"/>
        </w:rPr>
      </w:pPr>
    </w:p>
    <w:p w14:paraId="12A4891A" w14:textId="77777777" w:rsidR="0038070C" w:rsidRDefault="0038070C" w:rsidP="00041049">
      <w:pPr>
        <w:tabs>
          <w:tab w:val="left" w:pos="360"/>
        </w:tabs>
        <w:rPr>
          <w:rFonts w:ascii="Arial" w:hAnsi="Arial" w:cs="Arial"/>
          <w:sz w:val="20"/>
          <w:szCs w:val="20"/>
        </w:rPr>
      </w:pPr>
    </w:p>
    <w:sectPr w:rsidR="0038070C" w:rsidSect="00E67127">
      <w:pgSz w:w="11906" w:h="16838"/>
      <w:pgMar w:top="899" w:right="1417" w:bottom="3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B99ED" w14:textId="77777777" w:rsidR="004A3D57" w:rsidRDefault="004A3D57" w:rsidP="00D44A0F">
      <w:r>
        <w:separator/>
      </w:r>
    </w:p>
  </w:endnote>
  <w:endnote w:type="continuationSeparator" w:id="0">
    <w:p w14:paraId="73FD525B" w14:textId="77777777" w:rsidR="004A3D57" w:rsidRDefault="004A3D57" w:rsidP="00D4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81E2B5" w14:textId="77777777" w:rsidR="004A3D57" w:rsidRDefault="004A3D57" w:rsidP="00D44A0F">
      <w:r>
        <w:separator/>
      </w:r>
    </w:p>
  </w:footnote>
  <w:footnote w:type="continuationSeparator" w:id="0">
    <w:p w14:paraId="09957BF6" w14:textId="77777777" w:rsidR="004A3D57" w:rsidRDefault="004A3D57" w:rsidP="00D44A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21C61"/>
    <w:multiLevelType w:val="hybridMultilevel"/>
    <w:tmpl w:val="20281ADE"/>
    <w:lvl w:ilvl="0" w:tplc="3B441128">
      <w:start w:val="4"/>
      <w:numFmt w:val="decimal"/>
      <w:lvlText w:val="%1."/>
      <w:lvlJc w:val="left"/>
      <w:pPr>
        <w:tabs>
          <w:tab w:val="num" w:pos="1800"/>
        </w:tabs>
        <w:ind w:left="1800" w:hanging="360"/>
      </w:pPr>
      <w:rPr>
        <w:rFonts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D31532E"/>
    <w:multiLevelType w:val="hybridMultilevel"/>
    <w:tmpl w:val="CC08C4A8"/>
    <w:lvl w:ilvl="0" w:tplc="041F0019">
      <w:start w:val="1"/>
      <w:numFmt w:val="lowerLetter"/>
      <w:lvlText w:val="%1."/>
      <w:lvlJc w:val="left"/>
      <w:pPr>
        <w:tabs>
          <w:tab w:val="num" w:pos="1875"/>
        </w:tabs>
        <w:ind w:left="1875" w:hanging="360"/>
      </w:pPr>
    </w:lvl>
    <w:lvl w:ilvl="1" w:tplc="0706D078">
      <w:start w:val="3"/>
      <w:numFmt w:val="decimal"/>
      <w:lvlText w:val="%2."/>
      <w:lvlJc w:val="left"/>
      <w:pPr>
        <w:tabs>
          <w:tab w:val="num" w:pos="1800"/>
        </w:tabs>
        <w:ind w:left="1800" w:hanging="360"/>
      </w:pPr>
      <w:rPr>
        <w:rFonts w:hint="default"/>
        <w:b/>
        <w:color w:val="0000FF"/>
        <w:sz w:val="20"/>
        <w:szCs w:val="20"/>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
    <w:nsid w:val="11063C97"/>
    <w:multiLevelType w:val="hybridMultilevel"/>
    <w:tmpl w:val="2D88311C"/>
    <w:lvl w:ilvl="0" w:tplc="6B9473A6">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041F0019" w:tentative="1">
      <w:start w:val="1"/>
      <w:numFmt w:val="lowerLetter"/>
      <w:lvlText w:val="%2."/>
      <w:lvlJc w:val="left"/>
      <w:pPr>
        <w:tabs>
          <w:tab w:val="num" w:pos="1875"/>
        </w:tabs>
        <w:ind w:left="1875" w:hanging="360"/>
      </w:p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3">
    <w:nsid w:val="178A4178"/>
    <w:multiLevelType w:val="hybridMultilevel"/>
    <w:tmpl w:val="E00E1100"/>
    <w:lvl w:ilvl="0" w:tplc="60D8D43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E28EE110">
      <w:start w:val="6"/>
      <w:numFmt w:val="decimal"/>
      <w:lvlText w:val="%2."/>
      <w:lvlJc w:val="left"/>
      <w:pPr>
        <w:tabs>
          <w:tab w:val="num" w:pos="1875"/>
        </w:tabs>
        <w:ind w:left="1875" w:hanging="360"/>
      </w:pPr>
      <w:rPr>
        <w:rFonts w:hint="default"/>
        <w:color w:val="0000FF"/>
      </w:rPr>
    </w:lvl>
    <w:lvl w:ilvl="2" w:tplc="A7D29B0C">
      <w:start w:val="1"/>
      <w:numFmt w:val="lowerLetter"/>
      <w:lvlText w:val="%3."/>
      <w:lvlJc w:val="left"/>
      <w:pPr>
        <w:tabs>
          <w:tab w:val="num" w:pos="2775"/>
        </w:tabs>
        <w:ind w:left="2775" w:hanging="360"/>
      </w:pPr>
      <w:rPr>
        <w:rFonts w:hint="default"/>
        <w:color w:val="auto"/>
      </w:r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4">
    <w:nsid w:val="1A5F5AD7"/>
    <w:multiLevelType w:val="hybridMultilevel"/>
    <w:tmpl w:val="93CA5736"/>
    <w:lvl w:ilvl="0" w:tplc="3972231A">
      <w:start w:val="1"/>
      <w:numFmt w:val="decimal"/>
      <w:lvlText w:val="%1."/>
      <w:lvlJc w:val="left"/>
      <w:pPr>
        <w:tabs>
          <w:tab w:val="num" w:pos="720"/>
        </w:tabs>
        <w:ind w:left="720" w:hanging="360"/>
      </w:pPr>
      <w:rPr>
        <w:rFonts w:ascii="Arial" w:hAnsi="Arial" w:cs="Arial" w:hint="default"/>
        <w:b/>
        <w:color w:val="0000FF"/>
        <w:sz w:val="20"/>
        <w:szCs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E223AC6"/>
    <w:multiLevelType w:val="hybridMultilevel"/>
    <w:tmpl w:val="298C35D6"/>
    <w:lvl w:ilvl="0" w:tplc="B2A6095A">
      <w:start w:val="1"/>
      <w:numFmt w:val="decimal"/>
      <w:lvlText w:val="%1."/>
      <w:lvlJc w:val="left"/>
      <w:pPr>
        <w:tabs>
          <w:tab w:val="num" w:pos="795"/>
        </w:tabs>
        <w:ind w:left="795" w:hanging="360"/>
      </w:pPr>
      <w:rPr>
        <w:rFonts w:hint="default"/>
      </w:rPr>
    </w:lvl>
    <w:lvl w:ilvl="1" w:tplc="041F0019">
      <w:start w:val="1"/>
      <w:numFmt w:val="lowerLetter"/>
      <w:lvlText w:val="%2."/>
      <w:lvlJc w:val="left"/>
      <w:pPr>
        <w:tabs>
          <w:tab w:val="num" w:pos="1515"/>
        </w:tabs>
        <w:ind w:left="1515" w:hanging="360"/>
      </w:pPr>
      <w:rPr>
        <w:rFonts w:hint="default"/>
      </w:rPr>
    </w:lvl>
    <w:lvl w:ilvl="2" w:tplc="041F001B" w:tentative="1">
      <w:start w:val="1"/>
      <w:numFmt w:val="lowerRoman"/>
      <w:lvlText w:val="%3."/>
      <w:lvlJc w:val="right"/>
      <w:pPr>
        <w:tabs>
          <w:tab w:val="num" w:pos="2235"/>
        </w:tabs>
        <w:ind w:left="2235" w:hanging="180"/>
      </w:pPr>
    </w:lvl>
    <w:lvl w:ilvl="3" w:tplc="041F000F" w:tentative="1">
      <w:start w:val="1"/>
      <w:numFmt w:val="decimal"/>
      <w:lvlText w:val="%4."/>
      <w:lvlJc w:val="left"/>
      <w:pPr>
        <w:tabs>
          <w:tab w:val="num" w:pos="2955"/>
        </w:tabs>
        <w:ind w:left="2955" w:hanging="360"/>
      </w:pPr>
    </w:lvl>
    <w:lvl w:ilvl="4" w:tplc="041F0019" w:tentative="1">
      <w:start w:val="1"/>
      <w:numFmt w:val="lowerLetter"/>
      <w:lvlText w:val="%5."/>
      <w:lvlJc w:val="left"/>
      <w:pPr>
        <w:tabs>
          <w:tab w:val="num" w:pos="3675"/>
        </w:tabs>
        <w:ind w:left="3675" w:hanging="360"/>
      </w:pPr>
    </w:lvl>
    <w:lvl w:ilvl="5" w:tplc="041F001B" w:tentative="1">
      <w:start w:val="1"/>
      <w:numFmt w:val="lowerRoman"/>
      <w:lvlText w:val="%6."/>
      <w:lvlJc w:val="right"/>
      <w:pPr>
        <w:tabs>
          <w:tab w:val="num" w:pos="4395"/>
        </w:tabs>
        <w:ind w:left="4395" w:hanging="180"/>
      </w:pPr>
    </w:lvl>
    <w:lvl w:ilvl="6" w:tplc="041F000F" w:tentative="1">
      <w:start w:val="1"/>
      <w:numFmt w:val="decimal"/>
      <w:lvlText w:val="%7."/>
      <w:lvlJc w:val="left"/>
      <w:pPr>
        <w:tabs>
          <w:tab w:val="num" w:pos="5115"/>
        </w:tabs>
        <w:ind w:left="5115" w:hanging="360"/>
      </w:pPr>
    </w:lvl>
    <w:lvl w:ilvl="7" w:tplc="041F0019" w:tentative="1">
      <w:start w:val="1"/>
      <w:numFmt w:val="lowerLetter"/>
      <w:lvlText w:val="%8."/>
      <w:lvlJc w:val="left"/>
      <w:pPr>
        <w:tabs>
          <w:tab w:val="num" w:pos="5835"/>
        </w:tabs>
        <w:ind w:left="5835" w:hanging="360"/>
      </w:pPr>
    </w:lvl>
    <w:lvl w:ilvl="8" w:tplc="041F001B" w:tentative="1">
      <w:start w:val="1"/>
      <w:numFmt w:val="lowerRoman"/>
      <w:lvlText w:val="%9."/>
      <w:lvlJc w:val="right"/>
      <w:pPr>
        <w:tabs>
          <w:tab w:val="num" w:pos="6555"/>
        </w:tabs>
        <w:ind w:left="6555" w:hanging="180"/>
      </w:pPr>
    </w:lvl>
  </w:abstractNum>
  <w:abstractNum w:abstractNumId="6">
    <w:nsid w:val="386E08C9"/>
    <w:multiLevelType w:val="hybridMultilevel"/>
    <w:tmpl w:val="BB180996"/>
    <w:lvl w:ilvl="0" w:tplc="F2569522">
      <w:start w:val="5"/>
      <w:numFmt w:val="bullet"/>
      <w:lvlText w:val="-"/>
      <w:lvlJc w:val="left"/>
      <w:pPr>
        <w:ind w:left="420" w:hanging="360"/>
      </w:pPr>
      <w:rPr>
        <w:rFonts w:ascii="Arial" w:eastAsia="Times New Roman" w:hAnsi="Arial" w:cs="Arial" w:hint="default"/>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7">
    <w:nsid w:val="38C76335"/>
    <w:multiLevelType w:val="hybridMultilevel"/>
    <w:tmpl w:val="845C548A"/>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8">
    <w:nsid w:val="3B100350"/>
    <w:multiLevelType w:val="multilevel"/>
    <w:tmpl w:val="E2F8CBDC"/>
    <w:lvl w:ilvl="0">
      <w:start w:val="1"/>
      <w:numFmt w:val="lowerLetter"/>
      <w:lvlText w:val="%1."/>
      <w:lvlJc w:val="left"/>
      <w:pPr>
        <w:tabs>
          <w:tab w:val="num" w:pos="1875"/>
        </w:tabs>
        <w:ind w:left="1875" w:hanging="360"/>
      </w:pPr>
    </w:lvl>
    <w:lvl w:ilvl="1">
      <w:start w:val="1"/>
      <w:numFmt w:val="decimal"/>
      <w:lvlText w:val="%2."/>
      <w:lvlJc w:val="left"/>
      <w:pPr>
        <w:tabs>
          <w:tab w:val="num" w:pos="1800"/>
        </w:tabs>
        <w:ind w:left="1800" w:hanging="360"/>
      </w:pPr>
      <w:rPr>
        <w:rFonts w:hint="default"/>
        <w:b/>
        <w:color w:val="0000FF"/>
        <w:sz w:val="28"/>
        <w:szCs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CFE2C17"/>
    <w:multiLevelType w:val="hybridMultilevel"/>
    <w:tmpl w:val="2FFE9F66"/>
    <w:lvl w:ilvl="0" w:tplc="BD0C021E">
      <w:start w:val="6"/>
      <w:numFmt w:val="decimal"/>
      <w:lvlText w:val="%1."/>
      <w:lvlJc w:val="left"/>
      <w:pPr>
        <w:tabs>
          <w:tab w:val="num" w:pos="1875"/>
        </w:tabs>
        <w:ind w:left="1875"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406B7A35"/>
    <w:multiLevelType w:val="hybridMultilevel"/>
    <w:tmpl w:val="82AA1480"/>
    <w:lvl w:ilvl="0" w:tplc="4A9EEDC6">
      <w:start w:val="5"/>
      <w:numFmt w:val="bullet"/>
      <w:lvlText w:val="-"/>
      <w:lvlJc w:val="left"/>
      <w:pPr>
        <w:ind w:left="780" w:hanging="360"/>
      </w:pPr>
      <w:rPr>
        <w:rFonts w:ascii="Arial" w:eastAsia="Times New Roman" w:hAnsi="Arial" w:cs="Aria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1">
    <w:nsid w:val="43107ECC"/>
    <w:multiLevelType w:val="hybridMultilevel"/>
    <w:tmpl w:val="B9B84DC4"/>
    <w:lvl w:ilvl="0" w:tplc="041F0011">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437942F5"/>
    <w:multiLevelType w:val="multilevel"/>
    <w:tmpl w:val="845C548A"/>
    <w:lvl w:ilvl="0">
      <w:start w:val="3"/>
      <w:numFmt w:val="decimal"/>
      <w:lvlText w:val="%1."/>
      <w:lvlJc w:val="left"/>
      <w:pPr>
        <w:tabs>
          <w:tab w:val="num" w:pos="2340"/>
        </w:tabs>
        <w:ind w:left="2340" w:hanging="360"/>
      </w:pPr>
      <w:rPr>
        <w:rFonts w:hint="default"/>
        <w:b/>
        <w:color w:val="0000FF"/>
        <w:sz w:val="28"/>
        <w:szCs w:val="28"/>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nsid w:val="4FE425F7"/>
    <w:multiLevelType w:val="hybridMultilevel"/>
    <w:tmpl w:val="57420566"/>
    <w:lvl w:ilvl="0" w:tplc="0A0E3A22">
      <w:start w:val="3"/>
      <w:numFmt w:val="decimal"/>
      <w:lvlText w:val="%1."/>
      <w:lvlJc w:val="left"/>
      <w:pPr>
        <w:tabs>
          <w:tab w:val="num" w:pos="2340"/>
        </w:tabs>
        <w:ind w:left="2340" w:hanging="360"/>
      </w:pPr>
      <w:rPr>
        <w:rFonts w:hint="default"/>
        <w:b/>
        <w:color w:val="0000FF"/>
        <w:sz w:val="28"/>
        <w:szCs w:val="28"/>
      </w:rPr>
    </w:lvl>
    <w:lvl w:ilvl="1" w:tplc="041F0019" w:tentative="1">
      <w:start w:val="1"/>
      <w:numFmt w:val="lowerLetter"/>
      <w:lvlText w:val="%2."/>
      <w:lvlJc w:val="left"/>
      <w:pPr>
        <w:tabs>
          <w:tab w:val="num" w:pos="1980"/>
        </w:tabs>
        <w:ind w:left="1980" w:hanging="360"/>
      </w:pPr>
    </w:lvl>
    <w:lvl w:ilvl="2" w:tplc="041F001B" w:tentative="1">
      <w:start w:val="1"/>
      <w:numFmt w:val="lowerRoman"/>
      <w:lvlText w:val="%3."/>
      <w:lvlJc w:val="right"/>
      <w:pPr>
        <w:tabs>
          <w:tab w:val="num" w:pos="2700"/>
        </w:tabs>
        <w:ind w:left="2700" w:hanging="180"/>
      </w:pPr>
    </w:lvl>
    <w:lvl w:ilvl="3" w:tplc="041F000F" w:tentative="1">
      <w:start w:val="1"/>
      <w:numFmt w:val="decimal"/>
      <w:lvlText w:val="%4."/>
      <w:lvlJc w:val="left"/>
      <w:pPr>
        <w:tabs>
          <w:tab w:val="num" w:pos="3420"/>
        </w:tabs>
        <w:ind w:left="3420" w:hanging="360"/>
      </w:pPr>
    </w:lvl>
    <w:lvl w:ilvl="4" w:tplc="041F0019" w:tentative="1">
      <w:start w:val="1"/>
      <w:numFmt w:val="lowerLetter"/>
      <w:lvlText w:val="%5."/>
      <w:lvlJc w:val="left"/>
      <w:pPr>
        <w:tabs>
          <w:tab w:val="num" w:pos="4140"/>
        </w:tabs>
        <w:ind w:left="4140" w:hanging="360"/>
      </w:pPr>
    </w:lvl>
    <w:lvl w:ilvl="5" w:tplc="041F001B" w:tentative="1">
      <w:start w:val="1"/>
      <w:numFmt w:val="lowerRoman"/>
      <w:lvlText w:val="%6."/>
      <w:lvlJc w:val="right"/>
      <w:pPr>
        <w:tabs>
          <w:tab w:val="num" w:pos="4860"/>
        </w:tabs>
        <w:ind w:left="4860" w:hanging="180"/>
      </w:pPr>
    </w:lvl>
    <w:lvl w:ilvl="6" w:tplc="041F000F" w:tentative="1">
      <w:start w:val="1"/>
      <w:numFmt w:val="decimal"/>
      <w:lvlText w:val="%7."/>
      <w:lvlJc w:val="left"/>
      <w:pPr>
        <w:tabs>
          <w:tab w:val="num" w:pos="5580"/>
        </w:tabs>
        <w:ind w:left="5580" w:hanging="360"/>
      </w:pPr>
    </w:lvl>
    <w:lvl w:ilvl="7" w:tplc="041F0019" w:tentative="1">
      <w:start w:val="1"/>
      <w:numFmt w:val="lowerLetter"/>
      <w:lvlText w:val="%8."/>
      <w:lvlJc w:val="left"/>
      <w:pPr>
        <w:tabs>
          <w:tab w:val="num" w:pos="6300"/>
        </w:tabs>
        <w:ind w:left="6300" w:hanging="360"/>
      </w:pPr>
    </w:lvl>
    <w:lvl w:ilvl="8" w:tplc="041F001B" w:tentative="1">
      <w:start w:val="1"/>
      <w:numFmt w:val="lowerRoman"/>
      <w:lvlText w:val="%9."/>
      <w:lvlJc w:val="right"/>
      <w:pPr>
        <w:tabs>
          <w:tab w:val="num" w:pos="7020"/>
        </w:tabs>
        <w:ind w:left="7020" w:hanging="180"/>
      </w:pPr>
    </w:lvl>
  </w:abstractNum>
  <w:abstractNum w:abstractNumId="14">
    <w:nsid w:val="545761BA"/>
    <w:multiLevelType w:val="hybridMultilevel"/>
    <w:tmpl w:val="F8EAC06A"/>
    <w:lvl w:ilvl="0" w:tplc="33966164">
      <w:start w:val="1"/>
      <w:numFmt w:val="lowerLetter"/>
      <w:lvlText w:val="%1."/>
      <w:lvlJc w:val="left"/>
      <w:pPr>
        <w:tabs>
          <w:tab w:val="num" w:pos="1068"/>
        </w:tabs>
        <w:ind w:left="1068" w:hanging="360"/>
      </w:pPr>
      <w:rPr>
        <w:rFonts w:ascii="Arial" w:eastAsia="Times New Roman" w:hAnsi="Arial" w:cs="Arial" w:hint="default"/>
      </w:rPr>
    </w:lvl>
    <w:lvl w:ilvl="1" w:tplc="041F000B">
      <w:start w:val="1"/>
      <w:numFmt w:val="bullet"/>
      <w:lvlText w:val=""/>
      <w:lvlJc w:val="left"/>
      <w:pPr>
        <w:tabs>
          <w:tab w:val="num" w:pos="1788"/>
        </w:tabs>
        <w:ind w:left="1788" w:hanging="360"/>
      </w:pPr>
      <w:rPr>
        <w:rFonts w:ascii="Wingdings" w:hAnsi="Wingdings" w:hint="default"/>
      </w:r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15">
    <w:nsid w:val="57CE4329"/>
    <w:multiLevelType w:val="hybridMultilevel"/>
    <w:tmpl w:val="89D89E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E750819"/>
    <w:multiLevelType w:val="hybridMultilevel"/>
    <w:tmpl w:val="8166CC3E"/>
    <w:lvl w:ilvl="0" w:tplc="35D82AC2">
      <w:start w:val="1"/>
      <w:numFmt w:val="lowerLetter"/>
      <w:lvlText w:val="%1."/>
      <w:lvlJc w:val="left"/>
      <w:pPr>
        <w:tabs>
          <w:tab w:val="num" w:pos="2775"/>
        </w:tabs>
        <w:ind w:left="2775" w:hanging="360"/>
      </w:pPr>
      <w:rPr>
        <w:rFonts w:ascii="Times New Roman" w:eastAsia="Times New Roman" w:hAnsi="Times New Roman" w:cs="Times New Roman" w:hint="default"/>
      </w:rPr>
    </w:lvl>
    <w:lvl w:ilvl="1" w:tplc="926E03E4">
      <w:start w:val="4"/>
      <w:numFmt w:val="decimal"/>
      <w:lvlText w:val="%2."/>
      <w:lvlJc w:val="left"/>
      <w:pPr>
        <w:tabs>
          <w:tab w:val="num" w:pos="1875"/>
        </w:tabs>
        <w:ind w:left="1875" w:hanging="360"/>
      </w:pPr>
      <w:rPr>
        <w:rFonts w:hint="default"/>
        <w:b/>
        <w:color w:val="0000FF"/>
        <w:sz w:val="28"/>
        <w:szCs w:val="28"/>
      </w:rPr>
    </w:lvl>
    <w:lvl w:ilvl="2" w:tplc="041F001B" w:tentative="1">
      <w:start w:val="1"/>
      <w:numFmt w:val="lowerRoman"/>
      <w:lvlText w:val="%3."/>
      <w:lvlJc w:val="right"/>
      <w:pPr>
        <w:tabs>
          <w:tab w:val="num" w:pos="2595"/>
        </w:tabs>
        <w:ind w:left="2595" w:hanging="180"/>
      </w:pPr>
    </w:lvl>
    <w:lvl w:ilvl="3" w:tplc="041F000F" w:tentative="1">
      <w:start w:val="1"/>
      <w:numFmt w:val="decimal"/>
      <w:lvlText w:val="%4."/>
      <w:lvlJc w:val="left"/>
      <w:pPr>
        <w:tabs>
          <w:tab w:val="num" w:pos="3315"/>
        </w:tabs>
        <w:ind w:left="3315" w:hanging="360"/>
      </w:pPr>
    </w:lvl>
    <w:lvl w:ilvl="4" w:tplc="041F0019" w:tentative="1">
      <w:start w:val="1"/>
      <w:numFmt w:val="lowerLetter"/>
      <w:lvlText w:val="%5."/>
      <w:lvlJc w:val="left"/>
      <w:pPr>
        <w:tabs>
          <w:tab w:val="num" w:pos="4035"/>
        </w:tabs>
        <w:ind w:left="4035" w:hanging="360"/>
      </w:pPr>
    </w:lvl>
    <w:lvl w:ilvl="5" w:tplc="041F001B" w:tentative="1">
      <w:start w:val="1"/>
      <w:numFmt w:val="lowerRoman"/>
      <w:lvlText w:val="%6."/>
      <w:lvlJc w:val="right"/>
      <w:pPr>
        <w:tabs>
          <w:tab w:val="num" w:pos="4755"/>
        </w:tabs>
        <w:ind w:left="4755" w:hanging="180"/>
      </w:pPr>
    </w:lvl>
    <w:lvl w:ilvl="6" w:tplc="041F000F" w:tentative="1">
      <w:start w:val="1"/>
      <w:numFmt w:val="decimal"/>
      <w:lvlText w:val="%7."/>
      <w:lvlJc w:val="left"/>
      <w:pPr>
        <w:tabs>
          <w:tab w:val="num" w:pos="5475"/>
        </w:tabs>
        <w:ind w:left="5475" w:hanging="360"/>
      </w:pPr>
    </w:lvl>
    <w:lvl w:ilvl="7" w:tplc="041F0019" w:tentative="1">
      <w:start w:val="1"/>
      <w:numFmt w:val="lowerLetter"/>
      <w:lvlText w:val="%8."/>
      <w:lvlJc w:val="left"/>
      <w:pPr>
        <w:tabs>
          <w:tab w:val="num" w:pos="6195"/>
        </w:tabs>
        <w:ind w:left="6195" w:hanging="360"/>
      </w:pPr>
    </w:lvl>
    <w:lvl w:ilvl="8" w:tplc="041F001B" w:tentative="1">
      <w:start w:val="1"/>
      <w:numFmt w:val="lowerRoman"/>
      <w:lvlText w:val="%9."/>
      <w:lvlJc w:val="right"/>
      <w:pPr>
        <w:tabs>
          <w:tab w:val="num" w:pos="6915"/>
        </w:tabs>
        <w:ind w:left="6915" w:hanging="180"/>
      </w:pPr>
    </w:lvl>
  </w:abstractNum>
  <w:abstractNum w:abstractNumId="17">
    <w:nsid w:val="7772336B"/>
    <w:multiLevelType w:val="multilevel"/>
    <w:tmpl w:val="BCB85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
  </w:num>
  <w:num w:numId="4">
    <w:abstractNumId w:val="2"/>
  </w:num>
  <w:num w:numId="5">
    <w:abstractNumId w:val="3"/>
  </w:num>
  <w:num w:numId="6">
    <w:abstractNumId w:val="16"/>
  </w:num>
  <w:num w:numId="7">
    <w:abstractNumId w:val="9"/>
  </w:num>
  <w:num w:numId="8">
    <w:abstractNumId w:val="4"/>
  </w:num>
  <w:num w:numId="9">
    <w:abstractNumId w:val="8"/>
  </w:num>
  <w:num w:numId="10">
    <w:abstractNumId w:val="13"/>
  </w:num>
  <w:num w:numId="11">
    <w:abstractNumId w:val="7"/>
  </w:num>
  <w:num w:numId="12">
    <w:abstractNumId w:val="12"/>
  </w:num>
  <w:num w:numId="13">
    <w:abstractNumId w:val="0"/>
  </w:num>
  <w:num w:numId="14">
    <w:abstractNumId w:val="6"/>
  </w:num>
  <w:num w:numId="15">
    <w:abstractNumId w:val="10"/>
  </w:num>
  <w:num w:numId="16">
    <w:abstractNumId w:val="17"/>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127"/>
    <w:rsid w:val="0001513B"/>
    <w:rsid w:val="00017443"/>
    <w:rsid w:val="00034284"/>
    <w:rsid w:val="00037012"/>
    <w:rsid w:val="00041049"/>
    <w:rsid w:val="0004233E"/>
    <w:rsid w:val="00064042"/>
    <w:rsid w:val="00070E7F"/>
    <w:rsid w:val="0007413E"/>
    <w:rsid w:val="00075F19"/>
    <w:rsid w:val="000816AF"/>
    <w:rsid w:val="000958DD"/>
    <w:rsid w:val="000C03A2"/>
    <w:rsid w:val="000C0761"/>
    <w:rsid w:val="000C1568"/>
    <w:rsid w:val="000E69C6"/>
    <w:rsid w:val="000F14A1"/>
    <w:rsid w:val="00115AA5"/>
    <w:rsid w:val="00124637"/>
    <w:rsid w:val="00136240"/>
    <w:rsid w:val="001419AB"/>
    <w:rsid w:val="00147A7E"/>
    <w:rsid w:val="00151D72"/>
    <w:rsid w:val="00153473"/>
    <w:rsid w:val="001560EF"/>
    <w:rsid w:val="00157A5A"/>
    <w:rsid w:val="00161B54"/>
    <w:rsid w:val="00162748"/>
    <w:rsid w:val="001652FF"/>
    <w:rsid w:val="00175A8B"/>
    <w:rsid w:val="00183415"/>
    <w:rsid w:val="00187C0B"/>
    <w:rsid w:val="001A6B0E"/>
    <w:rsid w:val="001B4D78"/>
    <w:rsid w:val="001B75DD"/>
    <w:rsid w:val="001D6D3F"/>
    <w:rsid w:val="001E488A"/>
    <w:rsid w:val="001F65E5"/>
    <w:rsid w:val="0021283A"/>
    <w:rsid w:val="0022405C"/>
    <w:rsid w:val="00230112"/>
    <w:rsid w:val="00240D74"/>
    <w:rsid w:val="002467A2"/>
    <w:rsid w:val="00251524"/>
    <w:rsid w:val="0025237F"/>
    <w:rsid w:val="00260F95"/>
    <w:rsid w:val="002711BB"/>
    <w:rsid w:val="0027790A"/>
    <w:rsid w:val="002A4651"/>
    <w:rsid w:val="002C1F04"/>
    <w:rsid w:val="002C37B2"/>
    <w:rsid w:val="002D2C1D"/>
    <w:rsid w:val="00324F93"/>
    <w:rsid w:val="00326F0B"/>
    <w:rsid w:val="00331BE5"/>
    <w:rsid w:val="0038070C"/>
    <w:rsid w:val="00380F80"/>
    <w:rsid w:val="0039300C"/>
    <w:rsid w:val="003A51F3"/>
    <w:rsid w:val="003A584A"/>
    <w:rsid w:val="003B0B19"/>
    <w:rsid w:val="003C24BC"/>
    <w:rsid w:val="003C254C"/>
    <w:rsid w:val="003C74C2"/>
    <w:rsid w:val="003D3BBD"/>
    <w:rsid w:val="003F4A6E"/>
    <w:rsid w:val="003F4EA4"/>
    <w:rsid w:val="0040658F"/>
    <w:rsid w:val="0041185B"/>
    <w:rsid w:val="00421C02"/>
    <w:rsid w:val="004231A0"/>
    <w:rsid w:val="00452EAB"/>
    <w:rsid w:val="00453DE3"/>
    <w:rsid w:val="0047730C"/>
    <w:rsid w:val="004A3D57"/>
    <w:rsid w:val="004B178A"/>
    <w:rsid w:val="004D21A1"/>
    <w:rsid w:val="004D33FD"/>
    <w:rsid w:val="004F1857"/>
    <w:rsid w:val="00505F5F"/>
    <w:rsid w:val="00506082"/>
    <w:rsid w:val="005247DB"/>
    <w:rsid w:val="00533FC2"/>
    <w:rsid w:val="00536CC4"/>
    <w:rsid w:val="005558FC"/>
    <w:rsid w:val="005621CA"/>
    <w:rsid w:val="00583A03"/>
    <w:rsid w:val="0058456E"/>
    <w:rsid w:val="005B7B8D"/>
    <w:rsid w:val="005C1B27"/>
    <w:rsid w:val="005C2D6D"/>
    <w:rsid w:val="005F7B60"/>
    <w:rsid w:val="0061520D"/>
    <w:rsid w:val="00645CF6"/>
    <w:rsid w:val="00666D50"/>
    <w:rsid w:val="00675313"/>
    <w:rsid w:val="00681732"/>
    <w:rsid w:val="0068366B"/>
    <w:rsid w:val="006A6EBC"/>
    <w:rsid w:val="006E227F"/>
    <w:rsid w:val="006E3E85"/>
    <w:rsid w:val="0070043E"/>
    <w:rsid w:val="00700A7E"/>
    <w:rsid w:val="007410B1"/>
    <w:rsid w:val="007744C8"/>
    <w:rsid w:val="00776C3E"/>
    <w:rsid w:val="00777911"/>
    <w:rsid w:val="00795D0F"/>
    <w:rsid w:val="007976FE"/>
    <w:rsid w:val="007C45EB"/>
    <w:rsid w:val="007C64A7"/>
    <w:rsid w:val="007D0BB3"/>
    <w:rsid w:val="007D2C75"/>
    <w:rsid w:val="007D5ACD"/>
    <w:rsid w:val="00802DBB"/>
    <w:rsid w:val="00803A59"/>
    <w:rsid w:val="00810143"/>
    <w:rsid w:val="00820200"/>
    <w:rsid w:val="00830F28"/>
    <w:rsid w:val="00837448"/>
    <w:rsid w:val="00843532"/>
    <w:rsid w:val="00862F72"/>
    <w:rsid w:val="0086649A"/>
    <w:rsid w:val="008703EE"/>
    <w:rsid w:val="00873E45"/>
    <w:rsid w:val="00875287"/>
    <w:rsid w:val="008B7EEF"/>
    <w:rsid w:val="008C4BB8"/>
    <w:rsid w:val="008E6B9A"/>
    <w:rsid w:val="008F43AF"/>
    <w:rsid w:val="009460F8"/>
    <w:rsid w:val="00971BE9"/>
    <w:rsid w:val="00973EE5"/>
    <w:rsid w:val="009746B1"/>
    <w:rsid w:val="00977455"/>
    <w:rsid w:val="0098405D"/>
    <w:rsid w:val="009911A1"/>
    <w:rsid w:val="00993F22"/>
    <w:rsid w:val="009A73BE"/>
    <w:rsid w:val="009F28EA"/>
    <w:rsid w:val="00A06343"/>
    <w:rsid w:val="00A10621"/>
    <w:rsid w:val="00A235A0"/>
    <w:rsid w:val="00A338B8"/>
    <w:rsid w:val="00A6053E"/>
    <w:rsid w:val="00A635AF"/>
    <w:rsid w:val="00A80A23"/>
    <w:rsid w:val="00A9731F"/>
    <w:rsid w:val="00AB175E"/>
    <w:rsid w:val="00AD7EE9"/>
    <w:rsid w:val="00AF77A7"/>
    <w:rsid w:val="00B02B56"/>
    <w:rsid w:val="00B46AB9"/>
    <w:rsid w:val="00B5288C"/>
    <w:rsid w:val="00B77DFD"/>
    <w:rsid w:val="00B8060A"/>
    <w:rsid w:val="00BB7697"/>
    <w:rsid w:val="00BC1CD6"/>
    <w:rsid w:val="00BC7F10"/>
    <w:rsid w:val="00BD1550"/>
    <w:rsid w:val="00BF6AB3"/>
    <w:rsid w:val="00C07444"/>
    <w:rsid w:val="00C122DD"/>
    <w:rsid w:val="00C2086D"/>
    <w:rsid w:val="00C33A49"/>
    <w:rsid w:val="00C3733E"/>
    <w:rsid w:val="00C50263"/>
    <w:rsid w:val="00C603A6"/>
    <w:rsid w:val="00C76097"/>
    <w:rsid w:val="00C76140"/>
    <w:rsid w:val="00C77DD5"/>
    <w:rsid w:val="00C83EBF"/>
    <w:rsid w:val="00CC627A"/>
    <w:rsid w:val="00CD0DFE"/>
    <w:rsid w:val="00CD5986"/>
    <w:rsid w:val="00CD68D9"/>
    <w:rsid w:val="00CE2097"/>
    <w:rsid w:val="00CF0211"/>
    <w:rsid w:val="00D06844"/>
    <w:rsid w:val="00D24E6C"/>
    <w:rsid w:val="00D26C8C"/>
    <w:rsid w:val="00D44A0F"/>
    <w:rsid w:val="00D509C5"/>
    <w:rsid w:val="00D605D4"/>
    <w:rsid w:val="00D66B47"/>
    <w:rsid w:val="00D67959"/>
    <w:rsid w:val="00D872CC"/>
    <w:rsid w:val="00D87BDE"/>
    <w:rsid w:val="00DA7542"/>
    <w:rsid w:val="00DB434C"/>
    <w:rsid w:val="00DB7553"/>
    <w:rsid w:val="00DD33D8"/>
    <w:rsid w:val="00DD7EE9"/>
    <w:rsid w:val="00DE6BA5"/>
    <w:rsid w:val="00DF18BA"/>
    <w:rsid w:val="00E23A83"/>
    <w:rsid w:val="00E25AE8"/>
    <w:rsid w:val="00E30BB5"/>
    <w:rsid w:val="00E507D3"/>
    <w:rsid w:val="00E55696"/>
    <w:rsid w:val="00E61905"/>
    <w:rsid w:val="00E646F6"/>
    <w:rsid w:val="00E6561F"/>
    <w:rsid w:val="00E67127"/>
    <w:rsid w:val="00E825E3"/>
    <w:rsid w:val="00E85EC1"/>
    <w:rsid w:val="00E90470"/>
    <w:rsid w:val="00E90772"/>
    <w:rsid w:val="00E91092"/>
    <w:rsid w:val="00EB6F6D"/>
    <w:rsid w:val="00EB7134"/>
    <w:rsid w:val="00ED3B18"/>
    <w:rsid w:val="00F0203C"/>
    <w:rsid w:val="00F04B4A"/>
    <w:rsid w:val="00F234C6"/>
    <w:rsid w:val="00F25358"/>
    <w:rsid w:val="00F32BB2"/>
    <w:rsid w:val="00F33404"/>
    <w:rsid w:val="00F40161"/>
    <w:rsid w:val="00F4306D"/>
    <w:rsid w:val="00F434A2"/>
    <w:rsid w:val="00F47CF3"/>
    <w:rsid w:val="00F63C2B"/>
    <w:rsid w:val="00F673EF"/>
    <w:rsid w:val="00F834B2"/>
    <w:rsid w:val="00F92892"/>
    <w:rsid w:val="00F93594"/>
    <w:rsid w:val="00F97C19"/>
    <w:rsid w:val="00FA551E"/>
    <w:rsid w:val="00FA7C70"/>
    <w:rsid w:val="00FB538E"/>
    <w:rsid w:val="00FB61A7"/>
    <w:rsid w:val="00FE3F02"/>
    <w:rsid w:val="00FF79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4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styleId="AklamaBavurusu">
    <w:name w:val="annotation reference"/>
    <w:basedOn w:val="VarsaylanParagrafYazTipi"/>
    <w:semiHidden/>
    <w:unhideWhenUsed/>
    <w:rsid w:val="00993F22"/>
    <w:rPr>
      <w:sz w:val="16"/>
      <w:szCs w:val="16"/>
    </w:rPr>
  </w:style>
  <w:style w:type="paragraph" w:styleId="AklamaMetni">
    <w:name w:val="annotation text"/>
    <w:basedOn w:val="Normal"/>
    <w:link w:val="AklamaMetniChar"/>
    <w:semiHidden/>
    <w:unhideWhenUsed/>
    <w:rsid w:val="00993F22"/>
    <w:rPr>
      <w:sz w:val="20"/>
      <w:szCs w:val="20"/>
    </w:rPr>
  </w:style>
  <w:style w:type="character" w:customStyle="1" w:styleId="AklamaMetniChar">
    <w:name w:val="Açıklama Metni Char"/>
    <w:basedOn w:val="VarsaylanParagrafYazTipi"/>
    <w:link w:val="AklamaMetni"/>
    <w:semiHidden/>
    <w:rsid w:val="00993F22"/>
    <w:rPr>
      <w:lang w:val="tr-TR" w:eastAsia="tr-TR"/>
    </w:rPr>
  </w:style>
  <w:style w:type="paragraph" w:styleId="stbilgi">
    <w:name w:val="header"/>
    <w:basedOn w:val="Normal"/>
    <w:link w:val="stbilgiChar"/>
    <w:unhideWhenUsed/>
    <w:rsid w:val="00D44A0F"/>
    <w:pPr>
      <w:tabs>
        <w:tab w:val="center" w:pos="4536"/>
        <w:tab w:val="right" w:pos="9072"/>
      </w:tabs>
    </w:pPr>
  </w:style>
  <w:style w:type="character" w:customStyle="1" w:styleId="stbilgiChar">
    <w:name w:val="Üstbilgi Char"/>
    <w:basedOn w:val="VarsaylanParagrafYazTipi"/>
    <w:link w:val="stbilgi"/>
    <w:rsid w:val="00D44A0F"/>
    <w:rPr>
      <w:sz w:val="24"/>
      <w:szCs w:val="24"/>
      <w:lang w:val="tr-TR" w:eastAsia="tr-TR"/>
    </w:rPr>
  </w:style>
  <w:style w:type="paragraph" w:styleId="Altbilgi">
    <w:name w:val="footer"/>
    <w:basedOn w:val="Normal"/>
    <w:link w:val="AltbilgiChar"/>
    <w:unhideWhenUsed/>
    <w:rsid w:val="00D44A0F"/>
    <w:pPr>
      <w:tabs>
        <w:tab w:val="center" w:pos="4536"/>
        <w:tab w:val="right" w:pos="9072"/>
      </w:tabs>
    </w:pPr>
  </w:style>
  <w:style w:type="character" w:customStyle="1" w:styleId="AltbilgiChar">
    <w:name w:val="Altbilgi Char"/>
    <w:basedOn w:val="VarsaylanParagrafYazTipi"/>
    <w:link w:val="Altbilgi"/>
    <w:rsid w:val="00D44A0F"/>
    <w:rPr>
      <w:sz w:val="24"/>
      <w:szCs w:val="24"/>
      <w:lang w:val="tr-TR" w:eastAsia="tr-TR"/>
    </w:rPr>
  </w:style>
  <w:style w:type="character" w:customStyle="1" w:styleId="UnresolvedMention">
    <w:name w:val="Unresolved Mention"/>
    <w:basedOn w:val="VarsaylanParagrafYazTipi"/>
    <w:uiPriority w:val="99"/>
    <w:semiHidden/>
    <w:unhideWhenUsed/>
    <w:rsid w:val="008E6B9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127"/>
    <w:rPr>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E671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irinti">
    <w:name w:val="girinti"/>
    <w:basedOn w:val="VarsaylanParagrafYazTipi"/>
    <w:rsid w:val="00E23A83"/>
  </w:style>
  <w:style w:type="character" w:styleId="Kpr">
    <w:name w:val="Hyperlink"/>
    <w:rsid w:val="00E23A83"/>
    <w:rPr>
      <w:strike w:val="0"/>
      <w:dstrike w:val="0"/>
      <w:color w:val="1573A6"/>
      <w:u w:val="none"/>
      <w:effect w:val="none"/>
    </w:rPr>
  </w:style>
  <w:style w:type="character" w:styleId="Vurgu">
    <w:name w:val="Emphasis"/>
    <w:qFormat/>
    <w:rsid w:val="00C83EBF"/>
    <w:rPr>
      <w:b/>
      <w:bCs/>
      <w:i w:val="0"/>
      <w:iCs w:val="0"/>
    </w:rPr>
  </w:style>
  <w:style w:type="character" w:customStyle="1" w:styleId="bc">
    <w:name w:val="bc"/>
    <w:basedOn w:val="VarsaylanParagrafYazTipi"/>
    <w:rsid w:val="00C83EBF"/>
  </w:style>
  <w:style w:type="character" w:customStyle="1" w:styleId="vshid2">
    <w:name w:val="vshid2"/>
    <w:rsid w:val="00C83EBF"/>
    <w:rPr>
      <w:vanish/>
      <w:webHidden w:val="0"/>
      <w:specVanish w:val="0"/>
    </w:rPr>
  </w:style>
  <w:style w:type="character" w:customStyle="1" w:styleId="stdnobr">
    <w:name w:val="std nobr"/>
    <w:basedOn w:val="VarsaylanParagrafYazTipi"/>
    <w:rsid w:val="00C83EBF"/>
  </w:style>
  <w:style w:type="character" w:customStyle="1" w:styleId="gl3">
    <w:name w:val="gl3"/>
    <w:basedOn w:val="VarsaylanParagrafYazTipi"/>
    <w:rsid w:val="00C83EBF"/>
  </w:style>
  <w:style w:type="character" w:customStyle="1" w:styleId="st1">
    <w:name w:val="st1"/>
    <w:basedOn w:val="VarsaylanParagrafYazTipi"/>
    <w:rsid w:val="00C83EBF"/>
  </w:style>
  <w:style w:type="character" w:styleId="zlenenKpr">
    <w:name w:val="FollowedHyperlink"/>
    <w:rsid w:val="00E90470"/>
    <w:rPr>
      <w:color w:val="800080"/>
      <w:u w:val="single"/>
    </w:rPr>
  </w:style>
  <w:style w:type="table" w:styleId="OrtaGlgeleme1-Vurgu5">
    <w:name w:val="Medium Shading 1 Accent 5"/>
    <w:basedOn w:val="NormalTablo"/>
    <w:uiPriority w:val="63"/>
    <w:rsid w:val="00183415"/>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ListeParagraf">
    <w:name w:val="List Paragraph"/>
    <w:basedOn w:val="Normal"/>
    <w:uiPriority w:val="34"/>
    <w:qFormat/>
    <w:rsid w:val="00DD33D8"/>
    <w:pPr>
      <w:ind w:left="720"/>
      <w:contextualSpacing/>
    </w:pPr>
  </w:style>
  <w:style w:type="paragraph" w:styleId="BalonMetni">
    <w:name w:val="Balloon Text"/>
    <w:basedOn w:val="Normal"/>
    <w:link w:val="BalonMetniChar"/>
    <w:rsid w:val="007410B1"/>
    <w:rPr>
      <w:rFonts w:ascii="Tahoma" w:hAnsi="Tahoma" w:cs="Tahoma"/>
      <w:sz w:val="16"/>
      <w:szCs w:val="16"/>
    </w:rPr>
  </w:style>
  <w:style w:type="character" w:customStyle="1" w:styleId="BalonMetniChar">
    <w:name w:val="Balon Metni Char"/>
    <w:basedOn w:val="VarsaylanParagrafYazTipi"/>
    <w:link w:val="BalonMetni"/>
    <w:rsid w:val="007410B1"/>
    <w:rPr>
      <w:rFonts w:ascii="Tahoma" w:hAnsi="Tahoma" w:cs="Tahoma"/>
      <w:sz w:val="16"/>
      <w:szCs w:val="16"/>
      <w:lang w:val="tr-TR" w:eastAsia="tr-TR"/>
    </w:rPr>
  </w:style>
  <w:style w:type="character" w:styleId="AklamaBavurusu">
    <w:name w:val="annotation reference"/>
    <w:basedOn w:val="VarsaylanParagrafYazTipi"/>
    <w:semiHidden/>
    <w:unhideWhenUsed/>
    <w:rsid w:val="00993F22"/>
    <w:rPr>
      <w:sz w:val="16"/>
      <w:szCs w:val="16"/>
    </w:rPr>
  </w:style>
  <w:style w:type="paragraph" w:styleId="AklamaMetni">
    <w:name w:val="annotation text"/>
    <w:basedOn w:val="Normal"/>
    <w:link w:val="AklamaMetniChar"/>
    <w:semiHidden/>
    <w:unhideWhenUsed/>
    <w:rsid w:val="00993F22"/>
    <w:rPr>
      <w:sz w:val="20"/>
      <w:szCs w:val="20"/>
    </w:rPr>
  </w:style>
  <w:style w:type="character" w:customStyle="1" w:styleId="AklamaMetniChar">
    <w:name w:val="Açıklama Metni Char"/>
    <w:basedOn w:val="VarsaylanParagrafYazTipi"/>
    <w:link w:val="AklamaMetni"/>
    <w:semiHidden/>
    <w:rsid w:val="00993F22"/>
    <w:rPr>
      <w:lang w:val="tr-TR" w:eastAsia="tr-TR"/>
    </w:rPr>
  </w:style>
  <w:style w:type="paragraph" w:styleId="stbilgi">
    <w:name w:val="header"/>
    <w:basedOn w:val="Normal"/>
    <w:link w:val="stbilgiChar"/>
    <w:unhideWhenUsed/>
    <w:rsid w:val="00D44A0F"/>
    <w:pPr>
      <w:tabs>
        <w:tab w:val="center" w:pos="4536"/>
        <w:tab w:val="right" w:pos="9072"/>
      </w:tabs>
    </w:pPr>
  </w:style>
  <w:style w:type="character" w:customStyle="1" w:styleId="stbilgiChar">
    <w:name w:val="Üstbilgi Char"/>
    <w:basedOn w:val="VarsaylanParagrafYazTipi"/>
    <w:link w:val="stbilgi"/>
    <w:rsid w:val="00D44A0F"/>
    <w:rPr>
      <w:sz w:val="24"/>
      <w:szCs w:val="24"/>
      <w:lang w:val="tr-TR" w:eastAsia="tr-TR"/>
    </w:rPr>
  </w:style>
  <w:style w:type="paragraph" w:styleId="Altbilgi">
    <w:name w:val="footer"/>
    <w:basedOn w:val="Normal"/>
    <w:link w:val="AltbilgiChar"/>
    <w:unhideWhenUsed/>
    <w:rsid w:val="00D44A0F"/>
    <w:pPr>
      <w:tabs>
        <w:tab w:val="center" w:pos="4536"/>
        <w:tab w:val="right" w:pos="9072"/>
      </w:tabs>
    </w:pPr>
  </w:style>
  <w:style w:type="character" w:customStyle="1" w:styleId="AltbilgiChar">
    <w:name w:val="Altbilgi Char"/>
    <w:basedOn w:val="VarsaylanParagrafYazTipi"/>
    <w:link w:val="Altbilgi"/>
    <w:rsid w:val="00D44A0F"/>
    <w:rPr>
      <w:sz w:val="24"/>
      <w:szCs w:val="24"/>
      <w:lang w:val="tr-TR" w:eastAsia="tr-TR"/>
    </w:rPr>
  </w:style>
  <w:style w:type="character" w:customStyle="1" w:styleId="UnresolvedMention">
    <w:name w:val="Unresolved Mention"/>
    <w:basedOn w:val="VarsaylanParagrafYazTipi"/>
    <w:uiPriority w:val="99"/>
    <w:semiHidden/>
    <w:unhideWhenUsed/>
    <w:rsid w:val="008E6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34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ulmez@cag.edu.tr" TargetMode="External"/><Relationship Id="rId13" Type="http://schemas.openxmlformats.org/officeDocument/2006/relationships/chart" Target="charts/chart1.xml"/><Relationship Id="rId18" Type="http://schemas.openxmlformats.org/officeDocument/2006/relationships/hyperlink" Target="https://www.cag.edu.tr/uploads/site/users-special/d1c38a09acc34845c6be3a127a5aacaf/files/APA%207_0-.pdf" TargetMode="External"/><Relationship Id="rId3" Type="http://schemas.microsoft.com/office/2007/relationships/stylesWithEffects" Target="stylesWithEffects.xml"/><Relationship Id="rId21" Type="http://schemas.openxmlformats.org/officeDocument/2006/relationships/hyperlink" Target="https://virtualability.org/" TargetMode="External"/><Relationship Id="rId7" Type="http://schemas.openxmlformats.org/officeDocument/2006/relationships/endnotes" Target="endnotes.xml"/><Relationship Id="rId12" Type="http://schemas.openxmlformats.org/officeDocument/2006/relationships/hyperlink" Target="https://secondlife.com/" TargetMode="External"/><Relationship Id="rId17" Type="http://schemas.openxmlformats.org/officeDocument/2006/relationships/hyperlink" Target="https://www.cag.edu.tr/uploads/site/users-special/d1c38a09acc34845c6be3a127a5aacaf/files/%C3%87a%C4%9F%20%C3%9Cniversitesi%20SOBE%20Tez%20Yaz%C4%B1m%20Klavuzu-%20apa-7.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econdlife.com/destinations" TargetMode="External"/><Relationship Id="rId20" Type="http://schemas.openxmlformats.org/officeDocument/2006/relationships/hyperlink" Target="https://llk-selb.de/your-help/feed-a-smile/?lang=e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ag.edu.tr/murat-gulmez"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econdlife.com/" TargetMode="External"/><Relationship Id="rId23" Type="http://schemas.openxmlformats.org/officeDocument/2006/relationships/hyperlink" Target="https://secondlife.com/destination/whole-brain-health" TargetMode="External"/><Relationship Id="rId10" Type="http://schemas.openxmlformats.org/officeDocument/2006/relationships/hyperlink" Target="mailto:ersininal@cag.edu.tr" TargetMode="External"/><Relationship Id="rId19" Type="http://schemas.openxmlformats.org/officeDocument/2006/relationships/hyperlink" Target="https://llk-selb.de/your-help/feed-a-smile/?lang=en" TargetMode="External"/><Relationship Id="rId4" Type="http://schemas.openxmlformats.org/officeDocument/2006/relationships/settings" Target="settings.xml"/><Relationship Id="rId9" Type="http://schemas.openxmlformats.org/officeDocument/2006/relationships/hyperlink" Target="mailto:saadetsagtas@cag.edu.tr" TargetMode="External"/><Relationship Id="rId14" Type="http://schemas.openxmlformats.org/officeDocument/2006/relationships/chart" Target="charts/chart2.xml"/><Relationship Id="rId22" Type="http://schemas.openxmlformats.org/officeDocument/2006/relationships/hyperlink" Target="https://www.wholebrainhealth.org/"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Toshiba\Desktop\vw%20new\recent%20performance%20spring.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ersin\Desktop\Yeni%20Microsoft%20Excel%20&#199;al&#305;&#351;ma%20Sayfas&#30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2019-2020  SPRING SEMESTER
ITL 314</a:t>
            </a:r>
            <a:r>
              <a:rPr lang="tr-TR" baseline="0"/>
              <a:t> VIRTUAL WORLDS</a:t>
            </a:r>
            <a:endParaRPr lang="tr-TR"/>
          </a:p>
        </c:rich>
      </c:tx>
      <c:layout>
        <c:manualLayout>
          <c:xMode val="edge"/>
          <c:yMode val="edge"/>
          <c:x val="0.25632462608840562"/>
          <c:y val="5.1768481546441758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F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F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0</c:v>
                </c:pt>
                <c:pt idx="5">
                  <c:v>0</c:v>
                </c:pt>
                <c:pt idx="6">
                  <c:v>2</c:v>
                </c:pt>
                <c:pt idx="7">
                  <c:v>1</c:v>
                </c:pt>
                <c:pt idx="8">
                  <c:v>1</c:v>
                </c:pt>
                <c:pt idx="9">
                  <c:v>8</c:v>
                </c:pt>
              </c:numCache>
            </c:numRef>
          </c:val>
          <c:extLst xmlns:c16r2="http://schemas.microsoft.com/office/drawing/2015/06/chart">
            <c:ext xmlns:c16="http://schemas.microsoft.com/office/drawing/2014/chart" uri="{C3380CC4-5D6E-409C-BE32-E72D297353CC}">
              <c16:uniqueId val="{00000001-ED08-4C4F-B9A8-CC3D1D271DCC}"/>
            </c:ext>
          </c:extLst>
        </c:ser>
        <c:dLbls>
          <c:showLegendKey val="0"/>
          <c:showVal val="0"/>
          <c:showCatName val="0"/>
          <c:showSerName val="0"/>
          <c:showPercent val="0"/>
          <c:showBubbleSize val="0"/>
        </c:dLbls>
        <c:gapWidth val="150"/>
        <c:axId val="235273216"/>
        <c:axId val="233401152"/>
      </c:barChart>
      <c:catAx>
        <c:axId val="2352732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233401152"/>
        <c:crosses val="autoZero"/>
        <c:auto val="1"/>
        <c:lblAlgn val="ctr"/>
        <c:lblOffset val="100"/>
        <c:tickLblSkip val="1"/>
        <c:tickMarkSkip val="1"/>
        <c:noMultiLvlLbl val="0"/>
      </c:catAx>
      <c:valAx>
        <c:axId val="23340115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352732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solidFill>
                  <a:srgbClr val="002060"/>
                </a:solidFill>
              </a:rPr>
              <a:t>2020-2021 FALL SEMESTER</a:t>
            </a:r>
          </a:p>
          <a:p>
            <a:pPr>
              <a:defRPr sz="1400" b="0" i="0" u="none" strike="noStrike" kern="1200" spc="0" baseline="0">
                <a:solidFill>
                  <a:schemeClr val="tx1">
                    <a:lumMod val="65000"/>
                    <a:lumOff val="35000"/>
                  </a:schemeClr>
                </a:solidFill>
                <a:latin typeface="+mn-lt"/>
                <a:ea typeface="+mn-ea"/>
                <a:cs typeface="+mn-cs"/>
              </a:defRPr>
            </a:pPr>
            <a:r>
              <a:rPr lang="en-US" sz="1100" b="1">
                <a:solidFill>
                  <a:srgbClr val="002060"/>
                </a:solidFill>
              </a:rPr>
              <a:t>ITL</a:t>
            </a:r>
            <a:r>
              <a:rPr lang="en-US" sz="1100" b="1" baseline="0">
                <a:solidFill>
                  <a:srgbClr val="002060"/>
                </a:solidFill>
              </a:rPr>
              <a:t> 313 VIRTUAL WORLDS</a:t>
            </a:r>
            <a:endParaRPr lang="en-US" sz="1100" b="1">
              <a:solidFill>
                <a:srgbClr val="002060"/>
              </a:solidFill>
            </a:endParaRPr>
          </a:p>
        </c:rich>
      </c:tx>
      <c:overlay val="0"/>
      <c:spPr>
        <a:noFill/>
        <a:ln>
          <a:noFill/>
        </a:ln>
        <a:effectLst/>
      </c:spPr>
    </c:title>
    <c:autoTitleDeleted val="0"/>
    <c:plotArea>
      <c:layout/>
      <c:barChart>
        <c:barDir val="col"/>
        <c:grouping val="clustered"/>
        <c:varyColors val="0"/>
        <c:ser>
          <c:idx val="0"/>
          <c:order val="0"/>
          <c:spPr>
            <a:solidFill>
              <a:srgbClr val="0070C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6350" cap="rnd" cmpd="sng">
                <a:solidFill>
                  <a:schemeClr val="tx2">
                    <a:lumMod val="75000"/>
                  </a:schemeClr>
                </a:solidFill>
                <a:prstDash val="solid"/>
              </a:ln>
              <a:effectLst/>
            </c:spPr>
            <c:trendlineType val="movingAvg"/>
            <c:period val="2"/>
            <c:dispRSqr val="0"/>
            <c:dispEq val="0"/>
          </c:trendline>
          <c:cat>
            <c:strRef>
              <c:f>Sheet1!$E$3:$E$12</c:f>
              <c:strCache>
                <c:ptCount val="10"/>
                <c:pt idx="0">
                  <c:v>NA</c:v>
                </c:pt>
                <c:pt idx="1">
                  <c:v>FF</c:v>
                </c:pt>
                <c:pt idx="2">
                  <c:v>FD</c:v>
                </c:pt>
                <c:pt idx="3">
                  <c:v>DD</c:v>
                </c:pt>
                <c:pt idx="4">
                  <c:v>DC</c:v>
                </c:pt>
                <c:pt idx="5">
                  <c:v>CC</c:v>
                </c:pt>
                <c:pt idx="6">
                  <c:v>CB</c:v>
                </c:pt>
                <c:pt idx="7">
                  <c:v>BB</c:v>
                </c:pt>
                <c:pt idx="8">
                  <c:v>BA</c:v>
                </c:pt>
                <c:pt idx="9">
                  <c:v>AA</c:v>
                </c:pt>
              </c:strCache>
            </c:strRef>
          </c:cat>
          <c:val>
            <c:numRef>
              <c:f>Sheet1!$F$3:$F$12</c:f>
              <c:numCache>
                <c:formatCode>General</c:formatCode>
                <c:ptCount val="10"/>
                <c:pt idx="0">
                  <c:v>0</c:v>
                </c:pt>
                <c:pt idx="1">
                  <c:v>2</c:v>
                </c:pt>
                <c:pt idx="2">
                  <c:v>0</c:v>
                </c:pt>
                <c:pt idx="3">
                  <c:v>0</c:v>
                </c:pt>
                <c:pt idx="4">
                  <c:v>1</c:v>
                </c:pt>
                <c:pt idx="5">
                  <c:v>2</c:v>
                </c:pt>
                <c:pt idx="6">
                  <c:v>5</c:v>
                </c:pt>
                <c:pt idx="7">
                  <c:v>8</c:v>
                </c:pt>
                <c:pt idx="8">
                  <c:v>1</c:v>
                </c:pt>
                <c:pt idx="9">
                  <c:v>0</c:v>
                </c:pt>
              </c:numCache>
            </c:numRef>
          </c:val>
          <c:extLst xmlns:c16r2="http://schemas.microsoft.com/office/drawing/2015/06/chart">
            <c:ext xmlns:c16="http://schemas.microsoft.com/office/drawing/2014/chart" uri="{C3380CC4-5D6E-409C-BE32-E72D297353CC}">
              <c16:uniqueId val="{00000001-3BCB-4140-8254-2511DA3586E9}"/>
            </c:ext>
          </c:extLst>
        </c:ser>
        <c:dLbls>
          <c:showLegendKey val="0"/>
          <c:showVal val="0"/>
          <c:showCatName val="0"/>
          <c:showSerName val="0"/>
          <c:showPercent val="0"/>
          <c:showBubbleSize val="0"/>
        </c:dLbls>
        <c:gapWidth val="219"/>
        <c:overlap val="-27"/>
        <c:axId val="235248640"/>
        <c:axId val="233402880"/>
      </c:barChart>
      <c:catAx>
        <c:axId val="235248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3402880"/>
        <c:crosses val="autoZero"/>
        <c:auto val="1"/>
        <c:lblAlgn val="ctr"/>
        <c:lblOffset val="100"/>
        <c:noMultiLvlLbl val="0"/>
      </c:catAx>
      <c:valAx>
        <c:axId val="233402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2352486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gradFill flip="none" rotWithShape="1">
      <a:gsLst>
        <a:gs pos="0">
          <a:schemeClr val="bg1"/>
        </a:gs>
        <a:gs pos="61000">
          <a:schemeClr val="accent1">
            <a:lumMod val="40000"/>
            <a:lumOff val="60000"/>
          </a:schemeClr>
        </a:gs>
        <a:gs pos="100000">
          <a:srgbClr val="00B0F0"/>
        </a:gs>
      </a:gsLst>
      <a:lin ang="1800000" scaled="0"/>
      <a:tileRect/>
    </a:gra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372</TotalTime>
  <Pages>4</Pages>
  <Words>1521</Words>
  <Characters>8672</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10173</CharactersWithSpaces>
  <SharedDoc>false</SharedDoc>
  <HLinks>
    <vt:vector size="6" baseType="variant">
      <vt:variant>
        <vt:i4>852065</vt:i4>
      </vt:variant>
      <vt:variant>
        <vt:i4>0</vt:i4>
      </vt:variant>
      <vt:variant>
        <vt:i4>0</vt:i4>
      </vt:variant>
      <vt:variant>
        <vt:i4>5</vt:i4>
      </vt:variant>
      <vt:variant>
        <vt:lpwstr>mailto:mgulmez@cag.edu.tr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Samsung</dc:creator>
  <cp:lastModifiedBy>Aycan KOL</cp:lastModifiedBy>
  <cp:revision>116</cp:revision>
  <cp:lastPrinted>2019-02-01T13:13:00Z</cp:lastPrinted>
  <dcterms:created xsi:type="dcterms:W3CDTF">2020-08-15T18:41:00Z</dcterms:created>
  <dcterms:modified xsi:type="dcterms:W3CDTF">2023-11-15T10:45:00Z</dcterms:modified>
</cp:coreProperties>
</file>