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85"/>
        <w:gridCol w:w="377"/>
        <w:gridCol w:w="685"/>
        <w:gridCol w:w="21"/>
        <w:gridCol w:w="133"/>
        <w:gridCol w:w="550"/>
        <w:gridCol w:w="177"/>
        <w:gridCol w:w="364"/>
        <w:gridCol w:w="931"/>
        <w:gridCol w:w="202"/>
        <w:gridCol w:w="453"/>
        <w:gridCol w:w="10"/>
        <w:gridCol w:w="140"/>
        <w:gridCol w:w="553"/>
        <w:gridCol w:w="182"/>
        <w:gridCol w:w="720"/>
        <w:gridCol w:w="23"/>
        <w:gridCol w:w="779"/>
        <w:gridCol w:w="251"/>
        <w:gridCol w:w="356"/>
        <w:gridCol w:w="717"/>
        <w:gridCol w:w="159"/>
        <w:gridCol w:w="717"/>
        <w:gridCol w:w="1427"/>
      </w:tblGrid>
      <w:tr w:rsidR="00485B2F" w:rsidRPr="005A3BB1" w:rsidTr="00B03CC9">
        <w:trPr>
          <w:trHeight w:val="550"/>
        </w:trPr>
        <w:tc>
          <w:tcPr>
            <w:tcW w:w="10812" w:type="dxa"/>
            <w:gridSpan w:val="24"/>
            <w:tcBorders>
              <w:top w:val="single" w:sz="8" w:space="0" w:color="78C0D4"/>
              <w:left w:val="single" w:sz="8" w:space="0" w:color="78C0D4"/>
              <w:bottom w:val="single" w:sz="8" w:space="0" w:color="78C0D4"/>
              <w:right w:val="single" w:sz="8" w:space="0" w:color="78C0D4"/>
            </w:tcBorders>
            <w:shd w:val="clear" w:color="auto" w:fill="4BACC6"/>
          </w:tcPr>
          <w:p w:rsidR="00485B2F" w:rsidRPr="005A3BB1" w:rsidRDefault="00485B2F" w:rsidP="00B03CC9">
            <w:pPr>
              <w:jc w:val="center"/>
              <w:rPr>
                <w:rFonts w:ascii="Arial" w:hAnsi="Arial" w:cs="Arial"/>
                <w:b/>
                <w:bCs/>
                <w:i/>
                <w:iCs/>
                <w:color w:val="FFFFFF"/>
                <w:sz w:val="20"/>
                <w:szCs w:val="20"/>
                <w:lang w:val="en-GB"/>
              </w:rPr>
            </w:pPr>
            <w:r>
              <w:rPr>
                <w:rFonts w:ascii="Arial" w:hAnsi="Arial" w:cs="Arial"/>
                <w:b/>
                <w:bCs/>
                <w:i/>
                <w:iCs/>
                <w:color w:val="FFFFFF"/>
                <w:sz w:val="20"/>
                <w:szCs w:val="20"/>
                <w:lang w:val="en-GB"/>
              </w:rPr>
              <w:t>A</w:t>
            </w:r>
            <w:r w:rsidRPr="005A3BB1">
              <w:rPr>
                <w:rFonts w:ascii="Arial" w:hAnsi="Arial" w:cs="Arial"/>
                <w:b/>
                <w:bCs/>
                <w:i/>
                <w:iCs/>
                <w:color w:val="FFFFFF"/>
                <w:sz w:val="20"/>
                <w:szCs w:val="20"/>
                <w:lang w:val="en-GB"/>
              </w:rPr>
              <w:t>ÇAĞ UNIVERSITY</w:t>
            </w:r>
          </w:p>
          <w:p w:rsidR="00485B2F" w:rsidRPr="005A3BB1" w:rsidRDefault="00485B2F" w:rsidP="00B03CC9">
            <w:pPr>
              <w:jc w:val="center"/>
              <w:rPr>
                <w:rFonts w:ascii="Arial" w:hAnsi="Arial" w:cs="Arial"/>
                <w:b/>
                <w:bCs/>
                <w:i/>
                <w:iCs/>
                <w:color w:val="FFFFFF"/>
                <w:sz w:val="20"/>
                <w:szCs w:val="20"/>
                <w:lang w:val="en-GB"/>
              </w:rPr>
            </w:pPr>
            <w:r w:rsidRPr="005A3BB1">
              <w:rPr>
                <w:rFonts w:ascii="Arial" w:hAnsi="Arial" w:cs="Arial"/>
                <w:b/>
                <w:bCs/>
                <w:i/>
                <w:iCs/>
                <w:color w:val="FFFFFF"/>
                <w:sz w:val="20"/>
                <w:szCs w:val="20"/>
                <w:lang w:val="en-GB"/>
              </w:rPr>
              <w:t>FACULTY OF ECONOMICS AND  ADMINISTRATIVE SCIENCES</w:t>
            </w:r>
          </w:p>
        </w:tc>
      </w:tr>
      <w:tr w:rsidR="00485B2F" w:rsidRPr="005A3BB1" w:rsidTr="00B03CC9">
        <w:tc>
          <w:tcPr>
            <w:tcW w:w="1968" w:type="dxa"/>
            <w:gridSpan w:val="4"/>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Code</w:t>
            </w:r>
          </w:p>
        </w:tc>
        <w:tc>
          <w:tcPr>
            <w:tcW w:w="4415" w:type="dxa"/>
            <w:gridSpan w:val="12"/>
            <w:tcBorders>
              <w:top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Course Title</w:t>
            </w:r>
          </w:p>
        </w:tc>
        <w:tc>
          <w:tcPr>
            <w:tcW w:w="2126" w:type="dxa"/>
            <w:gridSpan w:val="5"/>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Credit</w:t>
            </w:r>
          </w:p>
        </w:tc>
        <w:tc>
          <w:tcPr>
            <w:tcW w:w="2303" w:type="dxa"/>
            <w:gridSpan w:val="3"/>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ECTS</w:t>
            </w:r>
          </w:p>
        </w:tc>
      </w:tr>
      <w:tr w:rsidR="00485B2F" w:rsidRPr="005A3BB1" w:rsidTr="00B03CC9">
        <w:tc>
          <w:tcPr>
            <w:tcW w:w="1968" w:type="dxa"/>
            <w:gridSpan w:val="4"/>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Cs/>
                <w:sz w:val="20"/>
                <w:szCs w:val="20"/>
                <w:lang w:val="en-GB"/>
              </w:rPr>
            </w:pPr>
            <w:r w:rsidRPr="005A3BB1">
              <w:rPr>
                <w:rFonts w:ascii="Arial" w:hAnsi="Arial" w:cs="Arial"/>
                <w:bCs/>
                <w:sz w:val="20"/>
                <w:szCs w:val="20"/>
                <w:lang w:val="en-GB"/>
              </w:rPr>
              <w:t>FLE 104</w:t>
            </w:r>
          </w:p>
        </w:tc>
        <w:tc>
          <w:tcPr>
            <w:tcW w:w="4415" w:type="dxa"/>
            <w:gridSpan w:val="12"/>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Pr>
                <w:rFonts w:ascii="Arial" w:hAnsi="Arial" w:cs="Arial"/>
                <w:sz w:val="20"/>
                <w:szCs w:val="20"/>
                <w:lang w:val="en-GB"/>
              </w:rPr>
              <w:t>Vocational English II</w:t>
            </w:r>
          </w:p>
        </w:tc>
        <w:tc>
          <w:tcPr>
            <w:tcW w:w="2126" w:type="dxa"/>
            <w:gridSpan w:val="5"/>
            <w:tcBorders>
              <w:top w:val="single" w:sz="8" w:space="0" w:color="78C0D4"/>
              <w:bottom w:val="single" w:sz="8" w:space="0" w:color="78C0D4"/>
            </w:tcBorders>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4 (4-0-0)</w:t>
            </w:r>
          </w:p>
        </w:tc>
        <w:tc>
          <w:tcPr>
            <w:tcW w:w="2303" w:type="dxa"/>
            <w:gridSpan w:val="3"/>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6</w:t>
            </w:r>
          </w:p>
        </w:tc>
      </w:tr>
      <w:tr w:rsidR="00485B2F" w:rsidRPr="005A3BB1" w:rsidTr="00B03CC9">
        <w:tc>
          <w:tcPr>
            <w:tcW w:w="3192" w:type="dxa"/>
            <w:gridSpan w:val="8"/>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color w:val="333333"/>
                <w:sz w:val="20"/>
                <w:szCs w:val="20"/>
                <w:lang w:val="en-GB"/>
              </w:rPr>
              <w:t>Prerequisites</w:t>
            </w:r>
          </w:p>
        </w:tc>
        <w:tc>
          <w:tcPr>
            <w:tcW w:w="7620" w:type="dxa"/>
            <w:gridSpan w:val="16"/>
            <w:tcBorders>
              <w:top w:val="single" w:sz="8" w:space="0" w:color="78C0D4"/>
              <w:bottom w:val="single" w:sz="8" w:space="0" w:color="78C0D4"/>
              <w:right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None</w:t>
            </w:r>
          </w:p>
        </w:tc>
      </w:tr>
      <w:tr w:rsidR="00485B2F" w:rsidRPr="005A3BB1" w:rsidTr="00B03CC9">
        <w:tc>
          <w:tcPr>
            <w:tcW w:w="3192" w:type="dxa"/>
            <w:gridSpan w:val="8"/>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Language of Instruction</w:t>
            </w:r>
          </w:p>
        </w:tc>
        <w:tc>
          <w:tcPr>
            <w:tcW w:w="1596" w:type="dxa"/>
            <w:gridSpan w:val="4"/>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 xml:space="preserve">English </w:t>
            </w:r>
          </w:p>
        </w:tc>
        <w:tc>
          <w:tcPr>
            <w:tcW w:w="2397" w:type="dxa"/>
            <w:gridSpan w:val="6"/>
            <w:tcBorders>
              <w:top w:val="single" w:sz="8" w:space="0" w:color="78C0D4"/>
              <w:bottom w:val="single" w:sz="8" w:space="0" w:color="78C0D4"/>
            </w:tcBorders>
          </w:tcPr>
          <w:p w:rsidR="00485B2F" w:rsidRPr="005A3BB1" w:rsidRDefault="00485B2F" w:rsidP="00B03CC9">
            <w:pPr>
              <w:rPr>
                <w:rFonts w:ascii="Arial" w:hAnsi="Arial" w:cs="Arial"/>
                <w:sz w:val="20"/>
                <w:szCs w:val="20"/>
                <w:lang w:val="en-GB"/>
              </w:rPr>
            </w:pPr>
            <w:r w:rsidRPr="005A3BB1">
              <w:rPr>
                <w:rStyle w:val="girinti"/>
                <w:rFonts w:ascii="Arial" w:hAnsi="Arial" w:cs="Arial"/>
                <w:b/>
                <w:bCs/>
                <w:sz w:val="20"/>
                <w:szCs w:val="20"/>
                <w:lang w:val="en-GB"/>
              </w:rPr>
              <w:t xml:space="preserve">Mode of Delivery </w:t>
            </w:r>
          </w:p>
        </w:tc>
        <w:tc>
          <w:tcPr>
            <w:tcW w:w="3627" w:type="dxa"/>
            <w:gridSpan w:val="6"/>
            <w:tcBorders>
              <w:top w:val="single" w:sz="8" w:space="0" w:color="78C0D4"/>
              <w:bottom w:val="single" w:sz="8" w:space="0" w:color="78C0D4"/>
              <w:right w:val="single" w:sz="8" w:space="0" w:color="78C0D4"/>
            </w:tcBorders>
          </w:tcPr>
          <w:p w:rsidR="00485B2F" w:rsidRPr="005A3BB1" w:rsidRDefault="00485B2F" w:rsidP="00B03CC9">
            <w:pPr>
              <w:rPr>
                <w:rFonts w:ascii="Arial" w:hAnsi="Arial" w:cs="Arial"/>
                <w:b/>
                <w:bCs/>
                <w:sz w:val="20"/>
                <w:szCs w:val="20"/>
                <w:lang w:val="en-GB"/>
              </w:rPr>
            </w:pPr>
            <w:r>
              <w:rPr>
                <w:rFonts w:ascii="Arial" w:hAnsi="Arial" w:cs="Arial"/>
                <w:b/>
                <w:bCs/>
                <w:sz w:val="20"/>
                <w:szCs w:val="20"/>
                <w:lang w:val="en-GB"/>
              </w:rPr>
              <w:t>Face to face &amp; Hybrid</w:t>
            </w:r>
          </w:p>
        </w:tc>
      </w:tr>
      <w:tr w:rsidR="00485B2F" w:rsidRPr="005A3BB1" w:rsidTr="00B03CC9">
        <w:tc>
          <w:tcPr>
            <w:tcW w:w="3192" w:type="dxa"/>
            <w:gridSpan w:val="8"/>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Type and Level of Course</w:t>
            </w:r>
          </w:p>
        </w:tc>
        <w:tc>
          <w:tcPr>
            <w:tcW w:w="7620" w:type="dxa"/>
            <w:gridSpan w:val="16"/>
            <w:tcBorders>
              <w:top w:val="single" w:sz="8" w:space="0" w:color="78C0D4"/>
              <w:bottom w:val="single" w:sz="8" w:space="0" w:color="78C0D4"/>
              <w:right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Compulsory/1.Year/Spring Semester</w:t>
            </w:r>
          </w:p>
        </w:tc>
      </w:tr>
      <w:tr w:rsidR="00485B2F" w:rsidRPr="005A3BB1" w:rsidTr="00B03CC9">
        <w:tc>
          <w:tcPr>
            <w:tcW w:w="2101" w:type="dxa"/>
            <w:gridSpan w:val="5"/>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Lecturers</w:t>
            </w:r>
          </w:p>
        </w:tc>
        <w:tc>
          <w:tcPr>
            <w:tcW w:w="2677" w:type="dxa"/>
            <w:gridSpan w:val="6"/>
            <w:tcBorders>
              <w:top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 xml:space="preserve">Name(s) </w:t>
            </w:r>
          </w:p>
        </w:tc>
        <w:tc>
          <w:tcPr>
            <w:tcW w:w="1628" w:type="dxa"/>
            <w:gridSpan w:val="6"/>
            <w:tcBorders>
              <w:top w:val="single" w:sz="8" w:space="0" w:color="78C0D4"/>
              <w:bottom w:val="single" w:sz="8" w:space="0" w:color="78C0D4"/>
            </w:tcBorders>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Lecture Hours</w:t>
            </w:r>
          </w:p>
        </w:tc>
        <w:tc>
          <w:tcPr>
            <w:tcW w:w="2103" w:type="dxa"/>
            <w:gridSpan w:val="4"/>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Office Hours</w:t>
            </w:r>
          </w:p>
        </w:tc>
        <w:tc>
          <w:tcPr>
            <w:tcW w:w="2303" w:type="dxa"/>
            <w:gridSpan w:val="3"/>
            <w:tcBorders>
              <w:top w:val="single" w:sz="8" w:space="0" w:color="78C0D4"/>
              <w:bottom w:val="single" w:sz="8" w:space="0" w:color="78C0D4"/>
              <w:right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Contacts</w:t>
            </w:r>
          </w:p>
        </w:tc>
      </w:tr>
      <w:tr w:rsidR="00485B2F" w:rsidRPr="005A3BB1" w:rsidTr="00B03CC9">
        <w:trPr>
          <w:trHeight w:val="1177"/>
        </w:trPr>
        <w:tc>
          <w:tcPr>
            <w:tcW w:w="2101" w:type="dxa"/>
            <w:gridSpan w:val="5"/>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Course Coordinator</w:t>
            </w:r>
          </w:p>
        </w:tc>
        <w:tc>
          <w:tcPr>
            <w:tcW w:w="2677" w:type="dxa"/>
            <w:gridSpan w:val="6"/>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proofErr w:type="spellStart"/>
            <w:r>
              <w:rPr>
                <w:rFonts w:ascii="Arial" w:hAnsi="Arial" w:cs="Arial"/>
                <w:sz w:val="20"/>
                <w:szCs w:val="20"/>
                <w:lang w:val="en-GB"/>
              </w:rPr>
              <w:t>Betül</w:t>
            </w:r>
            <w:proofErr w:type="spellEnd"/>
            <w:r>
              <w:rPr>
                <w:rFonts w:ascii="Arial" w:hAnsi="Arial" w:cs="Arial"/>
                <w:sz w:val="20"/>
                <w:szCs w:val="20"/>
                <w:lang w:val="en-GB"/>
              </w:rPr>
              <w:t xml:space="preserve"> </w:t>
            </w:r>
            <w:proofErr w:type="spellStart"/>
            <w:r>
              <w:rPr>
                <w:rFonts w:ascii="Arial" w:hAnsi="Arial" w:cs="Arial"/>
                <w:sz w:val="20"/>
                <w:szCs w:val="20"/>
                <w:lang w:val="en-GB"/>
              </w:rPr>
              <w:t>Turgay</w:t>
            </w:r>
            <w:proofErr w:type="spellEnd"/>
          </w:p>
        </w:tc>
        <w:tc>
          <w:tcPr>
            <w:tcW w:w="1628" w:type="dxa"/>
            <w:gridSpan w:val="6"/>
            <w:tcBorders>
              <w:top w:val="single" w:sz="8" w:space="0" w:color="78C0D4"/>
              <w:bottom w:val="single" w:sz="8" w:space="0" w:color="78C0D4"/>
            </w:tcBorders>
            <w:shd w:val="clear" w:color="auto" w:fill="D2EAF1"/>
          </w:tcPr>
          <w:p w:rsidR="00485B2F" w:rsidRDefault="00485B2F" w:rsidP="00B03CC9">
            <w:pPr>
              <w:rPr>
                <w:rFonts w:ascii="Arial" w:hAnsi="Arial" w:cs="Arial"/>
                <w:sz w:val="18"/>
                <w:szCs w:val="18"/>
                <w:lang w:val="en-US"/>
              </w:rPr>
            </w:pPr>
            <w:r>
              <w:rPr>
                <w:rFonts w:ascii="Arial" w:hAnsi="Arial" w:cs="Arial"/>
                <w:sz w:val="18"/>
                <w:szCs w:val="18"/>
                <w:lang w:val="en-US"/>
              </w:rPr>
              <w:t>Friday: 13:50-16.10</w:t>
            </w:r>
          </w:p>
          <w:p w:rsidR="00485B2F" w:rsidRDefault="00485B2F" w:rsidP="00B03CC9">
            <w:pPr>
              <w:rPr>
                <w:rFonts w:ascii="Arial" w:hAnsi="Arial" w:cs="Arial"/>
                <w:sz w:val="18"/>
                <w:szCs w:val="18"/>
                <w:lang w:val="en-US"/>
              </w:rPr>
            </w:pPr>
            <w:r>
              <w:rPr>
                <w:rFonts w:ascii="Arial" w:hAnsi="Arial" w:cs="Arial"/>
                <w:sz w:val="18"/>
                <w:szCs w:val="18"/>
                <w:lang w:val="en-US"/>
              </w:rPr>
              <w:t xml:space="preserve"> Wed:</w:t>
            </w:r>
            <w:r>
              <w:t xml:space="preserve"> </w:t>
            </w:r>
            <w:r w:rsidRPr="00376B6F">
              <w:rPr>
                <w:rFonts w:ascii="Arial" w:hAnsi="Arial" w:cs="Arial"/>
                <w:sz w:val="18"/>
                <w:szCs w:val="18"/>
                <w:lang w:val="en-US"/>
              </w:rPr>
              <w:t>14.40 - 15.20</w:t>
            </w:r>
            <w:r w:rsidRPr="00016286">
              <w:rPr>
                <w:rFonts w:ascii="Arial" w:hAnsi="Arial" w:cs="Arial"/>
                <w:sz w:val="18"/>
                <w:szCs w:val="18"/>
                <w:lang w:val="en-US"/>
              </w:rPr>
              <w:t xml:space="preserve"> </w:t>
            </w:r>
          </w:p>
          <w:p w:rsidR="00485B2F" w:rsidRPr="00F00AD7" w:rsidRDefault="00485B2F" w:rsidP="00B03CC9">
            <w:pPr>
              <w:rPr>
                <w:rFonts w:ascii="Arial" w:hAnsi="Arial" w:cs="Arial"/>
                <w:sz w:val="18"/>
                <w:szCs w:val="18"/>
                <w:lang w:val="en-US"/>
              </w:rPr>
            </w:pPr>
          </w:p>
        </w:tc>
        <w:tc>
          <w:tcPr>
            <w:tcW w:w="2103" w:type="dxa"/>
            <w:gridSpan w:val="4"/>
            <w:tcBorders>
              <w:top w:val="single" w:sz="8" w:space="0" w:color="78C0D4"/>
              <w:bottom w:val="single" w:sz="8" w:space="0" w:color="78C0D4"/>
            </w:tcBorders>
            <w:shd w:val="clear" w:color="auto" w:fill="D2EAF1"/>
          </w:tcPr>
          <w:p w:rsidR="00485B2F" w:rsidRPr="00016286" w:rsidRDefault="00485B2F" w:rsidP="00B03CC9">
            <w:pPr>
              <w:rPr>
                <w:rFonts w:ascii="Arial" w:hAnsi="Arial" w:cs="Arial"/>
                <w:sz w:val="20"/>
                <w:szCs w:val="20"/>
                <w:lang w:val="en-GB"/>
              </w:rPr>
            </w:pPr>
            <w:r>
              <w:rPr>
                <w:rFonts w:ascii="Arial" w:hAnsi="Arial" w:cs="Arial"/>
                <w:sz w:val="20"/>
                <w:szCs w:val="20"/>
                <w:lang w:val="en-GB"/>
              </w:rPr>
              <w:t>Mon.</w:t>
            </w:r>
            <w:r w:rsidRPr="00016286">
              <w:rPr>
                <w:rFonts w:ascii="Arial" w:hAnsi="Arial" w:cs="Arial"/>
                <w:sz w:val="20"/>
                <w:szCs w:val="20"/>
                <w:lang w:val="en-GB"/>
              </w:rPr>
              <w:t xml:space="preserve"> </w:t>
            </w:r>
          </w:p>
          <w:p w:rsidR="00485B2F" w:rsidRPr="005A3BB1" w:rsidRDefault="00485B2F" w:rsidP="00B03CC9">
            <w:pPr>
              <w:rPr>
                <w:rFonts w:ascii="Arial" w:hAnsi="Arial" w:cs="Arial"/>
                <w:sz w:val="20"/>
                <w:szCs w:val="20"/>
                <w:lang w:val="en-GB"/>
              </w:rPr>
            </w:pPr>
            <w:r>
              <w:rPr>
                <w:rFonts w:ascii="Arial" w:hAnsi="Arial" w:cs="Arial"/>
                <w:sz w:val="20"/>
                <w:szCs w:val="20"/>
                <w:lang w:val="en-GB"/>
              </w:rPr>
              <w:t>09:40-10:25</w:t>
            </w:r>
          </w:p>
        </w:tc>
        <w:tc>
          <w:tcPr>
            <w:tcW w:w="2303" w:type="dxa"/>
            <w:gridSpan w:val="3"/>
            <w:tcBorders>
              <w:top w:val="single" w:sz="8" w:space="0" w:color="78C0D4"/>
              <w:bottom w:val="single" w:sz="8" w:space="0" w:color="78C0D4"/>
              <w:right w:val="single" w:sz="8" w:space="0" w:color="78C0D4"/>
            </w:tcBorders>
            <w:shd w:val="clear" w:color="auto" w:fill="D2EAF1"/>
          </w:tcPr>
          <w:p w:rsidR="00485B2F" w:rsidRPr="005A3BB1" w:rsidRDefault="00BF32F9" w:rsidP="00B03CC9">
            <w:pPr>
              <w:rPr>
                <w:rFonts w:ascii="Arial" w:hAnsi="Arial" w:cs="Arial"/>
                <w:b/>
                <w:bCs/>
                <w:sz w:val="20"/>
                <w:szCs w:val="20"/>
                <w:lang w:val="en-GB"/>
              </w:rPr>
            </w:pPr>
            <w:hyperlink r:id="rId4" w:history="1">
              <w:r w:rsidR="00485B2F" w:rsidRPr="006F6B93">
                <w:rPr>
                  <w:rStyle w:val="Kpr"/>
                  <w:rFonts w:ascii="Arial" w:hAnsi="Arial" w:cs="Arial"/>
                  <w:b/>
                  <w:bCs/>
                  <w:sz w:val="20"/>
                  <w:szCs w:val="20"/>
                  <w:lang w:val="en-GB"/>
                </w:rPr>
                <w:t>betulturgay@cag.edu.tr</w:t>
              </w:r>
            </w:hyperlink>
          </w:p>
        </w:tc>
      </w:tr>
      <w:tr w:rsidR="00485B2F" w:rsidRPr="005A3BB1" w:rsidTr="00B03CC9">
        <w:tc>
          <w:tcPr>
            <w:tcW w:w="2101" w:type="dxa"/>
            <w:gridSpan w:val="5"/>
            <w:tcBorders>
              <w:top w:val="single" w:sz="8" w:space="0" w:color="78C0D4"/>
              <w:left w:val="single" w:sz="8" w:space="0" w:color="78C0D4"/>
              <w:bottom w:val="single" w:sz="8" w:space="0" w:color="78C0D4"/>
            </w:tcBorders>
            <w:shd w:val="clear" w:color="auto" w:fill="D2EAF1"/>
          </w:tcPr>
          <w:p w:rsidR="00485B2F" w:rsidRPr="005A3BB1" w:rsidRDefault="00485B2F" w:rsidP="00B03CC9">
            <w:pPr>
              <w:ind w:right="113"/>
              <w:rPr>
                <w:rFonts w:ascii="Arial" w:hAnsi="Arial" w:cs="Arial"/>
                <w:b/>
                <w:bCs/>
                <w:sz w:val="20"/>
                <w:szCs w:val="20"/>
                <w:lang w:val="en-GB"/>
              </w:rPr>
            </w:pPr>
            <w:r w:rsidRPr="005A3BB1">
              <w:rPr>
                <w:rFonts w:ascii="Arial" w:hAnsi="Arial" w:cs="Arial"/>
                <w:b/>
                <w:bCs/>
                <w:sz w:val="20"/>
                <w:szCs w:val="20"/>
                <w:lang w:val="en-GB"/>
              </w:rPr>
              <w:t xml:space="preserve">Course Objective </w:t>
            </w:r>
          </w:p>
        </w:tc>
        <w:tc>
          <w:tcPr>
            <w:tcW w:w="8711" w:type="dxa"/>
            <w:gridSpan w:val="19"/>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both"/>
              <w:rPr>
                <w:rFonts w:ascii="Arial" w:hAnsi="Arial" w:cs="Arial"/>
                <w:bCs/>
                <w:sz w:val="20"/>
                <w:szCs w:val="20"/>
                <w:lang w:val="en-GB"/>
              </w:rPr>
            </w:pPr>
            <w:r w:rsidRPr="005A3BB1">
              <w:rPr>
                <w:rFonts w:ascii="Arial" w:hAnsi="Arial" w:cs="Arial"/>
                <w:bCs/>
                <w:sz w:val="20"/>
                <w:szCs w:val="20"/>
                <w:lang w:val="en-GB"/>
              </w:rPr>
              <w:t xml:space="preserve">This course aims to enable students to expand their business vocabulary by creating authentic contexts consisting of new words, phrases and collocations, to structure the new business language knowledge by providing comprehensible language input in the course of the term, to improve their reading and listening skills by the assistance of the texts and scripts related to the topic of the week, to build up students’ confidence in expressing themselves in the target language through improving their communication skills and fluency in the target language by the help of in-class practices such as telephoning, negotiating and taking parts in meetings and to improve their writing skills in business format.  </w:t>
            </w:r>
          </w:p>
        </w:tc>
      </w:tr>
      <w:tr w:rsidR="00485B2F" w:rsidRPr="005A3BB1" w:rsidTr="00B03CC9">
        <w:tc>
          <w:tcPr>
            <w:tcW w:w="1262" w:type="dxa"/>
            <w:gridSpan w:val="2"/>
            <w:vMerge w:val="restart"/>
            <w:tcBorders>
              <w:top w:val="single" w:sz="8" w:space="0" w:color="78C0D4"/>
              <w:left w:val="single" w:sz="8" w:space="0" w:color="78C0D4"/>
              <w:bottom w:val="single" w:sz="8" w:space="0" w:color="78C0D4"/>
            </w:tcBorders>
            <w:textDirection w:val="btLr"/>
          </w:tcPr>
          <w:p w:rsidR="00485B2F" w:rsidRPr="005A3BB1" w:rsidRDefault="00485B2F" w:rsidP="00B03CC9">
            <w:pPr>
              <w:ind w:left="113" w:right="113"/>
              <w:jc w:val="center"/>
              <w:rPr>
                <w:rFonts w:ascii="Arial" w:hAnsi="Arial" w:cs="Arial"/>
                <w:b/>
                <w:bCs/>
                <w:sz w:val="20"/>
                <w:szCs w:val="20"/>
                <w:lang w:val="en-GB"/>
              </w:rPr>
            </w:pPr>
          </w:p>
          <w:p w:rsidR="00485B2F" w:rsidRPr="005A3BB1" w:rsidRDefault="00485B2F" w:rsidP="00B03CC9">
            <w:pPr>
              <w:ind w:left="113" w:right="113"/>
              <w:jc w:val="center"/>
              <w:rPr>
                <w:rFonts w:ascii="Arial" w:hAnsi="Arial" w:cs="Arial"/>
                <w:b/>
                <w:bCs/>
                <w:sz w:val="20"/>
                <w:szCs w:val="20"/>
                <w:lang w:val="en-GB"/>
              </w:rPr>
            </w:pPr>
            <w:r w:rsidRPr="005A3BB1">
              <w:rPr>
                <w:rFonts w:ascii="Arial" w:hAnsi="Arial" w:cs="Arial"/>
                <w:b/>
                <w:bCs/>
                <w:sz w:val="20"/>
                <w:szCs w:val="20"/>
                <w:lang w:val="en-GB"/>
              </w:rPr>
              <w:t>Learning Outcomes of the Course</w:t>
            </w:r>
          </w:p>
        </w:tc>
        <w:tc>
          <w:tcPr>
            <w:tcW w:w="685" w:type="dxa"/>
            <w:vMerge w:val="restart"/>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p>
        </w:tc>
        <w:tc>
          <w:tcPr>
            <w:tcW w:w="5845" w:type="dxa"/>
            <w:gridSpan w:val="17"/>
            <w:vMerge w:val="restart"/>
            <w:tcBorders>
              <w:top w:val="single" w:sz="8" w:space="0" w:color="78C0D4"/>
              <w:bottom w:val="single" w:sz="8" w:space="0" w:color="78C0D4"/>
            </w:tcBorders>
          </w:tcPr>
          <w:p w:rsidR="00485B2F" w:rsidRPr="005A3BB1" w:rsidRDefault="00485B2F" w:rsidP="00B03CC9">
            <w:pPr>
              <w:jc w:val="both"/>
              <w:rPr>
                <w:rFonts w:ascii="Arial" w:hAnsi="Arial" w:cs="Arial"/>
                <w:sz w:val="20"/>
                <w:szCs w:val="20"/>
                <w:lang w:val="en-GB"/>
              </w:rPr>
            </w:pPr>
            <w:r w:rsidRPr="005A3BB1">
              <w:rPr>
                <w:rFonts w:ascii="Arial" w:hAnsi="Arial" w:cs="Arial"/>
                <w:color w:val="000000"/>
                <w:sz w:val="20"/>
                <w:szCs w:val="20"/>
                <w:lang w:val="en-GB"/>
              </w:rPr>
              <w:t>Students who have completed the course successfully should be able to</w:t>
            </w:r>
          </w:p>
        </w:tc>
        <w:tc>
          <w:tcPr>
            <w:tcW w:w="3020" w:type="dxa"/>
            <w:gridSpan w:val="4"/>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Relationship</w:t>
            </w:r>
          </w:p>
        </w:tc>
      </w:tr>
      <w:tr w:rsidR="00485B2F" w:rsidRPr="005A3BB1" w:rsidTr="00B03CC9">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vMerge/>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p>
        </w:tc>
        <w:tc>
          <w:tcPr>
            <w:tcW w:w="5845" w:type="dxa"/>
            <w:gridSpan w:val="17"/>
            <w:vMerge/>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proofErr w:type="spellStart"/>
            <w:r w:rsidRPr="005A3BB1">
              <w:rPr>
                <w:rFonts w:ascii="Arial" w:hAnsi="Arial" w:cs="Arial"/>
                <w:sz w:val="20"/>
                <w:szCs w:val="20"/>
                <w:lang w:val="en-GB"/>
              </w:rPr>
              <w:t>Prog</w:t>
            </w:r>
            <w:proofErr w:type="spellEnd"/>
            <w:r w:rsidRPr="005A3BB1">
              <w:rPr>
                <w:rFonts w:ascii="Arial" w:hAnsi="Arial" w:cs="Arial"/>
                <w:sz w:val="20"/>
                <w:szCs w:val="20"/>
                <w:lang w:val="en-GB"/>
              </w:rPr>
              <w:t>. Output</w:t>
            </w:r>
          </w:p>
        </w:tc>
        <w:tc>
          <w:tcPr>
            <w:tcW w:w="1427" w:type="dxa"/>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Net Effect</w:t>
            </w:r>
          </w:p>
        </w:tc>
      </w:tr>
      <w:tr w:rsidR="00485B2F" w:rsidRPr="005A3BB1" w:rsidTr="00B03CC9">
        <w:tc>
          <w:tcPr>
            <w:tcW w:w="1262" w:type="dxa"/>
            <w:gridSpan w:val="2"/>
            <w:vMerge/>
            <w:tcBorders>
              <w:top w:val="single" w:sz="8" w:space="0" w:color="78C0D4"/>
              <w:left w:val="single" w:sz="8" w:space="0" w:color="78C0D4"/>
              <w:bottom w:val="single" w:sz="8" w:space="0" w:color="78C0D4"/>
            </w:tcBorders>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w:t>
            </w:r>
          </w:p>
        </w:tc>
        <w:tc>
          <w:tcPr>
            <w:tcW w:w="5845" w:type="dxa"/>
            <w:gridSpan w:val="17"/>
            <w:tcBorders>
              <w:top w:val="single" w:sz="8" w:space="0" w:color="78C0D4"/>
              <w:bottom w:val="single" w:sz="8" w:space="0" w:color="78C0D4"/>
            </w:tcBorders>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explain and compare terms and the new jargon of Business English.</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5</w:t>
            </w:r>
          </w:p>
        </w:tc>
      </w:tr>
      <w:tr w:rsidR="00485B2F" w:rsidRPr="005A3BB1" w:rsidTr="00B03CC9">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2</w:t>
            </w:r>
          </w:p>
        </w:tc>
        <w:tc>
          <w:tcPr>
            <w:tcW w:w="5845" w:type="dxa"/>
            <w:gridSpan w:val="17"/>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outline and paraphrase the authentic articles they read on a variety of topics from newspapers or books on business.</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5</w:t>
            </w:r>
          </w:p>
        </w:tc>
      </w:tr>
      <w:tr w:rsidR="00485B2F" w:rsidRPr="005A3BB1" w:rsidTr="00B03CC9">
        <w:tc>
          <w:tcPr>
            <w:tcW w:w="1262" w:type="dxa"/>
            <w:gridSpan w:val="2"/>
            <w:vMerge/>
            <w:tcBorders>
              <w:top w:val="single" w:sz="8" w:space="0" w:color="78C0D4"/>
              <w:left w:val="single" w:sz="8" w:space="0" w:color="78C0D4"/>
              <w:bottom w:val="single" w:sz="8" w:space="0" w:color="78C0D4"/>
            </w:tcBorders>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3</w:t>
            </w:r>
          </w:p>
        </w:tc>
        <w:tc>
          <w:tcPr>
            <w:tcW w:w="5845" w:type="dxa"/>
            <w:gridSpan w:val="17"/>
            <w:tcBorders>
              <w:top w:val="single" w:sz="8" w:space="0" w:color="78C0D4"/>
              <w:bottom w:val="single" w:sz="8" w:space="0" w:color="78C0D4"/>
            </w:tcBorders>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develop essential business communication skills such as making presentations, taking part in team works and negotiating</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4</w:t>
            </w:r>
          </w:p>
        </w:tc>
      </w:tr>
      <w:tr w:rsidR="00485B2F" w:rsidRPr="005A3BB1" w:rsidTr="00B03CC9">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4</w:t>
            </w:r>
          </w:p>
        </w:tc>
        <w:tc>
          <w:tcPr>
            <w:tcW w:w="5845" w:type="dxa"/>
            <w:gridSpan w:val="17"/>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locate the target language in social situations.</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 &amp; 5</w:t>
            </w:r>
          </w:p>
        </w:tc>
        <w:tc>
          <w:tcPr>
            <w:tcW w:w="1427" w:type="dxa"/>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5 &amp; 4</w:t>
            </w:r>
          </w:p>
        </w:tc>
      </w:tr>
      <w:tr w:rsidR="00485B2F" w:rsidRPr="005A3BB1" w:rsidTr="00B03CC9">
        <w:tc>
          <w:tcPr>
            <w:tcW w:w="1262" w:type="dxa"/>
            <w:gridSpan w:val="2"/>
            <w:vMerge/>
            <w:tcBorders>
              <w:top w:val="single" w:sz="8" w:space="0" w:color="78C0D4"/>
              <w:left w:val="single" w:sz="8" w:space="0" w:color="78C0D4"/>
              <w:bottom w:val="single" w:sz="8" w:space="0" w:color="78C0D4"/>
            </w:tcBorders>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5</w:t>
            </w:r>
          </w:p>
        </w:tc>
        <w:tc>
          <w:tcPr>
            <w:tcW w:w="5845" w:type="dxa"/>
            <w:gridSpan w:val="17"/>
            <w:tcBorders>
              <w:top w:val="single" w:sz="8" w:space="0" w:color="78C0D4"/>
              <w:bottom w:val="single" w:sz="8" w:space="0" w:color="78C0D4"/>
            </w:tcBorders>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analyse business strategies</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3</w:t>
            </w:r>
          </w:p>
        </w:tc>
        <w:tc>
          <w:tcPr>
            <w:tcW w:w="1427" w:type="dxa"/>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3</w:t>
            </w:r>
          </w:p>
        </w:tc>
      </w:tr>
      <w:tr w:rsidR="00485B2F" w:rsidRPr="005A3BB1" w:rsidTr="00B03CC9">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6</w:t>
            </w:r>
          </w:p>
        </w:tc>
        <w:tc>
          <w:tcPr>
            <w:tcW w:w="5845" w:type="dxa"/>
            <w:gridSpan w:val="17"/>
            <w:tcBorders>
              <w:top w:val="single" w:sz="8" w:space="0" w:color="78C0D4"/>
              <w:bottom w:val="single" w:sz="8" w:space="0" w:color="78C0D4"/>
            </w:tcBorders>
            <w:shd w:val="clear" w:color="auto" w:fill="D2EAF1"/>
          </w:tcPr>
          <w:p w:rsidR="00485B2F" w:rsidRPr="005A3BB1" w:rsidRDefault="00485B2F" w:rsidP="00B03CC9">
            <w:pPr>
              <w:rPr>
                <w:rFonts w:ascii="Arial" w:hAnsi="Arial" w:cs="Arial"/>
                <w:sz w:val="20"/>
                <w:szCs w:val="20"/>
                <w:lang w:val="en-GB"/>
              </w:rPr>
            </w:pPr>
            <w:r w:rsidRPr="005A3BB1">
              <w:rPr>
                <w:rFonts w:ascii="Arial" w:hAnsi="Arial" w:cs="Arial"/>
                <w:sz w:val="20"/>
                <w:szCs w:val="20"/>
                <w:lang w:val="en-GB"/>
              </w:rPr>
              <w:t>to state ideas both in written and spoken language.</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5</w:t>
            </w:r>
          </w:p>
        </w:tc>
        <w:tc>
          <w:tcPr>
            <w:tcW w:w="1427" w:type="dxa"/>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4</w:t>
            </w:r>
          </w:p>
        </w:tc>
      </w:tr>
      <w:tr w:rsidR="00485B2F" w:rsidRPr="005A3BB1" w:rsidTr="00B03CC9">
        <w:tc>
          <w:tcPr>
            <w:tcW w:w="1262" w:type="dxa"/>
            <w:gridSpan w:val="2"/>
            <w:vMerge/>
            <w:tcBorders>
              <w:top w:val="single" w:sz="8" w:space="0" w:color="78C0D4"/>
              <w:left w:val="single" w:sz="8" w:space="0" w:color="78C0D4"/>
              <w:bottom w:val="single" w:sz="8" w:space="0" w:color="78C0D4"/>
            </w:tcBorders>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7</w:t>
            </w:r>
          </w:p>
        </w:tc>
        <w:tc>
          <w:tcPr>
            <w:tcW w:w="5845" w:type="dxa"/>
            <w:gridSpan w:val="17"/>
            <w:tcBorders>
              <w:top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sz w:val="20"/>
                <w:szCs w:val="20"/>
                <w:lang w:val="en-GB"/>
              </w:rPr>
              <w:t>to identify business language structures and vocabulary in authentic texts and audio scripts</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1</w:t>
            </w:r>
          </w:p>
        </w:tc>
        <w:tc>
          <w:tcPr>
            <w:tcW w:w="1427" w:type="dxa"/>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4</w:t>
            </w:r>
          </w:p>
        </w:tc>
      </w:tr>
      <w:tr w:rsidR="00485B2F" w:rsidRPr="005A3BB1" w:rsidTr="00B03CC9">
        <w:tc>
          <w:tcPr>
            <w:tcW w:w="1262" w:type="dxa"/>
            <w:gridSpan w:val="2"/>
            <w:vMerge/>
            <w:tcBorders>
              <w:top w:val="single" w:sz="8" w:space="0" w:color="78C0D4"/>
              <w:left w:val="single" w:sz="8" w:space="0" w:color="78C0D4"/>
              <w:bottom w:val="single" w:sz="8" w:space="0" w:color="78C0D4"/>
            </w:tcBorders>
            <w:shd w:val="clear" w:color="auto" w:fill="D2EAF1"/>
            <w:textDirection w:val="btLr"/>
          </w:tcPr>
          <w:p w:rsidR="00485B2F" w:rsidRPr="005A3BB1" w:rsidRDefault="00485B2F" w:rsidP="00B03CC9">
            <w:pPr>
              <w:ind w:left="113" w:right="113"/>
              <w:jc w:val="center"/>
              <w:rPr>
                <w:rFonts w:ascii="Arial" w:hAnsi="Arial" w:cs="Arial"/>
                <w:b/>
                <w:bCs/>
                <w:sz w:val="20"/>
                <w:szCs w:val="20"/>
                <w:lang w:val="en-GB"/>
              </w:rPr>
            </w:pPr>
          </w:p>
        </w:tc>
        <w:tc>
          <w:tcPr>
            <w:tcW w:w="685" w:type="dxa"/>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8</w:t>
            </w:r>
          </w:p>
        </w:tc>
        <w:tc>
          <w:tcPr>
            <w:tcW w:w="5845" w:type="dxa"/>
            <w:gridSpan w:val="17"/>
            <w:tcBorders>
              <w:top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sz w:val="20"/>
                <w:szCs w:val="20"/>
                <w:lang w:val="en-GB"/>
              </w:rPr>
              <w:t>to investigate the given business problems and produce alternative ways of solutions</w:t>
            </w:r>
          </w:p>
        </w:tc>
        <w:tc>
          <w:tcPr>
            <w:tcW w:w="1593"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sz w:val="20"/>
                <w:szCs w:val="20"/>
                <w:lang w:val="en-GB"/>
              </w:rPr>
            </w:pPr>
            <w:r w:rsidRPr="005A3BB1">
              <w:rPr>
                <w:rFonts w:ascii="Arial" w:hAnsi="Arial" w:cs="Arial"/>
                <w:sz w:val="20"/>
                <w:szCs w:val="20"/>
                <w:lang w:val="en-GB"/>
              </w:rPr>
              <w:t>3</w:t>
            </w:r>
          </w:p>
        </w:tc>
        <w:tc>
          <w:tcPr>
            <w:tcW w:w="1427" w:type="dxa"/>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5</w:t>
            </w:r>
          </w:p>
        </w:tc>
      </w:tr>
      <w:tr w:rsidR="00485B2F" w:rsidRPr="005A3BB1" w:rsidTr="00B03CC9">
        <w:tc>
          <w:tcPr>
            <w:tcW w:w="10812" w:type="dxa"/>
            <w:gridSpan w:val="24"/>
            <w:tcBorders>
              <w:top w:val="single" w:sz="8" w:space="0" w:color="78C0D4"/>
              <w:left w:val="single" w:sz="8" w:space="0" w:color="78C0D4"/>
              <w:bottom w:val="single" w:sz="8" w:space="0" w:color="78C0D4"/>
            </w:tcBorders>
          </w:tcPr>
          <w:p w:rsidR="00485B2F" w:rsidRPr="005A3BB1" w:rsidRDefault="00485B2F" w:rsidP="00B03CC9">
            <w:pPr>
              <w:jc w:val="both"/>
              <w:rPr>
                <w:rFonts w:ascii="Arial" w:hAnsi="Arial" w:cs="Arial"/>
                <w:b/>
                <w:bCs/>
                <w:sz w:val="20"/>
                <w:szCs w:val="20"/>
                <w:lang w:val="en-GB"/>
              </w:rPr>
            </w:pPr>
            <w:r w:rsidRPr="005A3BB1">
              <w:rPr>
                <w:rFonts w:ascii="Arial" w:hAnsi="Arial" w:cs="Arial"/>
                <w:b/>
                <w:bCs/>
                <w:sz w:val="20"/>
                <w:szCs w:val="20"/>
                <w:lang w:val="en-GB"/>
              </w:rPr>
              <w:t xml:space="preserve">Course Description: </w:t>
            </w:r>
            <w:r w:rsidRPr="00F53019">
              <w:rPr>
                <w:rFonts w:ascii="Arial" w:hAnsi="Arial" w:cs="Arial"/>
                <w:bCs/>
                <w:sz w:val="20"/>
                <w:szCs w:val="20"/>
                <w:lang w:val="en-GB"/>
              </w:rPr>
              <w:t>This course is designed to minimize the negative effects preventing student involvement and learning by letting students express themselves freely about real life international business situations. This course presents up-to-date essential business vocabulary, authentic articles about real business situations and living brands, interviews with leading business people to improve students reading and listening skills and case studies based on realistic business problems and situations. All this will allow learners to use the language and communication skills they have developed while working through the course.</w:t>
            </w:r>
          </w:p>
        </w:tc>
      </w:tr>
      <w:tr w:rsidR="00485B2F" w:rsidRPr="005A3BB1" w:rsidTr="00B03CC9">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Course Contents ( Weekly Lecture Plan )</w:t>
            </w:r>
          </w:p>
        </w:tc>
      </w:tr>
      <w:tr w:rsidR="00485B2F" w:rsidRPr="005A3BB1" w:rsidTr="00B03CC9">
        <w:tc>
          <w:tcPr>
            <w:tcW w:w="885" w:type="dxa"/>
            <w:tcBorders>
              <w:top w:val="single" w:sz="8" w:space="0" w:color="78C0D4"/>
              <w:left w:val="single" w:sz="8" w:space="0" w:color="78C0D4"/>
              <w:bottom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Weeks</w:t>
            </w:r>
          </w:p>
        </w:tc>
        <w:tc>
          <w:tcPr>
            <w:tcW w:w="4043" w:type="dxa"/>
            <w:gridSpan w:val="12"/>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Topics</w:t>
            </w:r>
          </w:p>
        </w:tc>
        <w:tc>
          <w:tcPr>
            <w:tcW w:w="2508" w:type="dxa"/>
            <w:gridSpan w:val="6"/>
            <w:tcBorders>
              <w:top w:val="single" w:sz="8" w:space="0" w:color="78C0D4"/>
              <w:bottom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Preparation</w:t>
            </w:r>
          </w:p>
        </w:tc>
        <w:tc>
          <w:tcPr>
            <w:tcW w:w="3376" w:type="dxa"/>
            <w:gridSpan w:val="5"/>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Teaching Methods</w:t>
            </w:r>
          </w:p>
        </w:tc>
      </w:tr>
      <w:tr w:rsidR="00485B2F" w:rsidRPr="005A3BB1" w:rsidTr="00B03CC9">
        <w:trPr>
          <w:trHeight w:val="542"/>
        </w:trPr>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7</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Making decisions</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Reading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Article about James Bond films</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Actor profiles :James Bond contenders</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Course Book Unit 7</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Doing a questionnaire on making decisions</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Using fixed expressions in meetings</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2</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7</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Listening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Fluency: Using the language of making decisions</w:t>
            </w:r>
          </w:p>
          <w:p w:rsidR="00485B2F" w:rsidRDefault="00485B2F" w:rsidP="00B03CC9">
            <w:pPr>
              <w:spacing w:line="256" w:lineRule="auto"/>
              <w:rPr>
                <w:rFonts w:ascii="Arial" w:hAnsi="Arial" w:cs="Arial"/>
                <w:sz w:val="20"/>
                <w:szCs w:val="20"/>
                <w:lang w:val="en-GB"/>
              </w:rPr>
            </w:pP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7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Extracts from a documentary</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An extract from a meeting</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Interviews with James Bond contenders</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r w:rsidRPr="005A3BB1">
              <w:rPr>
                <w:rFonts w:ascii="Arial" w:hAnsi="Arial" w:cs="Arial"/>
                <w:bCs/>
                <w:sz w:val="20"/>
                <w:szCs w:val="20"/>
                <w:lang w:val="en-GB"/>
              </w:rPr>
              <w:t xml:space="preserve"> </w:t>
            </w:r>
          </w:p>
        </w:tc>
      </w:tr>
      <w:tr w:rsidR="00485B2F" w:rsidRPr="005A3BB1" w:rsidTr="00B03CC9">
        <w:trPr>
          <w:trHeight w:val="486"/>
        </w:trPr>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3</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Unit 7</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Grammar: Conditionals (future reference)</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Vocabulary: Money and markets</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7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Making Deals</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Inductive teaching</w:t>
            </w:r>
            <w:r w:rsidRPr="005A3BB1">
              <w:rPr>
                <w:rFonts w:ascii="Arial" w:hAnsi="Arial" w:cs="Arial"/>
                <w:bCs/>
                <w:sz w:val="20"/>
                <w:szCs w:val="20"/>
                <w:lang w:val="en-GB"/>
              </w:rPr>
              <w:t xml:space="preserve"> &amp;</w:t>
            </w:r>
            <w:r>
              <w:rPr>
                <w:rFonts w:ascii="Arial" w:hAnsi="Arial" w:cs="Arial"/>
                <w:bCs/>
                <w:sz w:val="20"/>
                <w:szCs w:val="20"/>
                <w:lang w:val="en-GB"/>
              </w:rPr>
              <w:t xml:space="preserve"> Presentation</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4</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8</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 xml:space="preserve">People skills: Influence </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Speaking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 xml:space="preserve">Role play: Using influencing techniques         </w:t>
            </w: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Course Book Unit 8</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Influencing tactics</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lastRenderedPageBreak/>
              <w:t>5</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8</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Reading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The ups and downs of management</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Course Book Unit 8</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Managing up, down and sideways</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6</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9</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Small talk</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Listening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 xml:space="preserve">Skill: Speaking (role play) </w:t>
            </w:r>
          </w:p>
          <w:p w:rsidR="00485B2F" w:rsidRDefault="00485B2F" w:rsidP="00B03CC9">
            <w:pPr>
              <w:spacing w:line="256" w:lineRule="auto"/>
              <w:rPr>
                <w:rFonts w:ascii="Arial" w:hAnsi="Arial" w:cs="Arial"/>
                <w:sz w:val="20"/>
                <w:szCs w:val="20"/>
                <w:lang w:val="en-GB"/>
              </w:rPr>
            </w:pP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9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Completing a questionnaire on cultural awareness</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Talking about experiences</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7</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Review Units 7&amp;9</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w:t>
            </w:r>
            <w:proofErr w:type="gramStart"/>
            <w:r>
              <w:rPr>
                <w:rFonts w:ascii="Arial" w:hAnsi="Arial" w:cs="Arial"/>
                <w:sz w:val="20"/>
                <w:szCs w:val="20"/>
                <w:lang w:val="en-GB"/>
              </w:rPr>
              <w:t>Unit  7</w:t>
            </w:r>
            <w:proofErr w:type="gramEnd"/>
            <w:r>
              <w:rPr>
                <w:rFonts w:ascii="Arial" w:hAnsi="Arial" w:cs="Arial"/>
                <w:sz w:val="20"/>
                <w:szCs w:val="20"/>
                <w:lang w:val="en-GB"/>
              </w:rPr>
              <w:t xml:space="preserve">&amp;9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Making Deals </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8</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Unit 10</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Email</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 xml:space="preserve">Skill: Speaking </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Skill: Listening</w:t>
            </w: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10 </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 xml:space="preserve">Discussing likes and dislikes </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Listening voicemail messages</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9</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Unit 10</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Skill: Reading</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Emails</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Grammar: Future tenses</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Vocabulary: Exaggeration and understatement</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10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Future forms</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Pr="005A3BB1"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10</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Unit 11</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Presenting</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Skill: Speaking</w:t>
            </w:r>
          </w:p>
          <w:p w:rsidR="00485B2F" w:rsidRDefault="00485B2F" w:rsidP="00B03CC9">
            <w:pPr>
              <w:snapToGrid w:val="0"/>
              <w:spacing w:line="256" w:lineRule="auto"/>
              <w:rPr>
                <w:rFonts w:ascii="Arial" w:hAnsi="Arial" w:cs="Arial"/>
                <w:sz w:val="20"/>
                <w:szCs w:val="20"/>
                <w:lang w:val="en-GB"/>
              </w:rPr>
            </w:pPr>
            <w:r>
              <w:rPr>
                <w:rFonts w:ascii="Arial" w:hAnsi="Arial" w:cs="Arial"/>
                <w:sz w:val="20"/>
                <w:szCs w:val="20"/>
                <w:lang w:val="en-GB"/>
              </w:rPr>
              <w:t>Giving a short presentation</w:t>
            </w: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11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Discussing qualities of a good presentation</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Pausing, pacing and sentence stress</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Delivering and structuring a presentation</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11</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11</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Reading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An extract from First Direct website</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Listening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An extract from a talk by Guy Kawasaki</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Grammar: Past tenses</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11 </w:t>
            </w:r>
          </w:p>
          <w:p w:rsidR="00485B2F" w:rsidRDefault="00485B2F" w:rsidP="00B03CC9">
            <w:pPr>
              <w:spacing w:line="256" w:lineRule="auto"/>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12</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12</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 xml:space="preserve"> Being heard</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Listening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Grammar: Modal verbs</w:t>
            </w: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12 </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Discussing attitudes to meetings</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Completing a questionnaire on assertiveness in meetings</w:t>
            </w: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shd w:val="clear" w:color="auto" w:fill="D2EAF1"/>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13</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Unit 12</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Skill: Reading</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Meeting across culture</w:t>
            </w:r>
          </w:p>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Vocabulary: Meetings</w:t>
            </w:r>
          </w:p>
        </w:tc>
        <w:tc>
          <w:tcPr>
            <w:tcW w:w="2508" w:type="dxa"/>
            <w:gridSpan w:val="6"/>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Course Book Unit 12</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Meetings in different countries</w:t>
            </w:r>
          </w:p>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Practising expressions used in meetings</w:t>
            </w:r>
          </w:p>
        </w:tc>
        <w:tc>
          <w:tcPr>
            <w:tcW w:w="3376" w:type="dxa"/>
            <w:gridSpan w:val="5"/>
            <w:tcBorders>
              <w:top w:val="single" w:sz="8" w:space="0" w:color="78C0D4"/>
              <w:bottom w:val="single" w:sz="8" w:space="0" w:color="78C0D4"/>
              <w:right w:val="single" w:sz="8" w:space="0" w:color="78C0D4"/>
            </w:tcBorders>
            <w:shd w:val="clear" w:color="auto" w:fill="D2EAF1"/>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885" w:type="dxa"/>
            <w:tcBorders>
              <w:top w:val="single" w:sz="8" w:space="0" w:color="78C0D4"/>
              <w:left w:val="single" w:sz="8" w:space="0" w:color="78C0D4"/>
              <w:bottom w:val="single" w:sz="8" w:space="0" w:color="78C0D4"/>
            </w:tcBorders>
            <w:vAlign w:val="center"/>
          </w:tcPr>
          <w:p w:rsidR="00485B2F"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14</w:t>
            </w:r>
          </w:p>
          <w:p w:rsidR="00485B2F" w:rsidRPr="005A3BB1" w:rsidRDefault="00485B2F" w:rsidP="00B03CC9">
            <w:pPr>
              <w:jc w:val="center"/>
              <w:rPr>
                <w:rFonts w:ascii="Arial" w:hAnsi="Arial" w:cs="Arial"/>
                <w:b/>
                <w:bCs/>
                <w:sz w:val="20"/>
                <w:szCs w:val="20"/>
                <w:lang w:val="en-GB"/>
              </w:rPr>
            </w:pPr>
          </w:p>
        </w:tc>
        <w:tc>
          <w:tcPr>
            <w:tcW w:w="4043" w:type="dxa"/>
            <w:gridSpan w:val="12"/>
            <w:tcBorders>
              <w:top w:val="single" w:sz="8" w:space="0" w:color="78C0D4"/>
              <w:left w:val="nil"/>
              <w:bottom w:val="single" w:sz="8" w:space="0" w:color="78C0D4"/>
              <w:right w:val="nil"/>
            </w:tcBorders>
            <w:shd w:val="clear" w:color="auto" w:fill="D2EAF1"/>
            <w:vAlign w:val="center"/>
          </w:tcPr>
          <w:p w:rsidR="00485B2F" w:rsidRDefault="00485B2F" w:rsidP="00B03CC9">
            <w:pPr>
              <w:spacing w:line="256" w:lineRule="auto"/>
              <w:rPr>
                <w:rFonts w:ascii="Arial" w:hAnsi="Arial" w:cs="Arial"/>
                <w:sz w:val="20"/>
                <w:szCs w:val="20"/>
                <w:lang w:val="en-GB"/>
              </w:rPr>
            </w:pPr>
            <w:r>
              <w:rPr>
                <w:rFonts w:ascii="Arial" w:hAnsi="Arial" w:cs="Arial"/>
                <w:sz w:val="20"/>
                <w:szCs w:val="20"/>
                <w:lang w:val="en-GB"/>
              </w:rPr>
              <w:t>GENERAL REVISION (UNIT 10/12)</w:t>
            </w:r>
          </w:p>
        </w:tc>
        <w:tc>
          <w:tcPr>
            <w:tcW w:w="2508" w:type="dxa"/>
            <w:gridSpan w:val="6"/>
            <w:tcBorders>
              <w:top w:val="single" w:sz="8" w:space="0" w:color="78C0D4"/>
              <w:left w:val="nil"/>
              <w:bottom w:val="single" w:sz="8" w:space="0" w:color="78C0D4"/>
              <w:right w:val="nil"/>
            </w:tcBorders>
            <w:vAlign w:val="center"/>
          </w:tcPr>
          <w:p w:rsidR="00485B2F" w:rsidRDefault="00485B2F" w:rsidP="00B03CC9">
            <w:pPr>
              <w:spacing w:line="256" w:lineRule="auto"/>
              <w:jc w:val="center"/>
              <w:rPr>
                <w:rFonts w:ascii="Arial" w:hAnsi="Arial" w:cs="Arial"/>
                <w:sz w:val="20"/>
                <w:szCs w:val="20"/>
                <w:lang w:val="en-GB"/>
              </w:rPr>
            </w:pPr>
            <w:r>
              <w:rPr>
                <w:rFonts w:ascii="Arial" w:hAnsi="Arial" w:cs="Arial"/>
                <w:sz w:val="20"/>
                <w:szCs w:val="20"/>
                <w:lang w:val="en-GB"/>
              </w:rPr>
              <w:t xml:space="preserve">Course Book Unit 10&amp;12 </w:t>
            </w:r>
          </w:p>
          <w:p w:rsidR="00485B2F" w:rsidRDefault="00485B2F" w:rsidP="00B03CC9">
            <w:pPr>
              <w:spacing w:line="256" w:lineRule="auto"/>
              <w:jc w:val="center"/>
              <w:rPr>
                <w:rFonts w:ascii="Arial" w:hAnsi="Arial" w:cs="Arial"/>
                <w:sz w:val="20"/>
                <w:szCs w:val="20"/>
                <w:lang w:val="en-GB"/>
              </w:rPr>
            </w:pPr>
          </w:p>
        </w:tc>
        <w:tc>
          <w:tcPr>
            <w:tcW w:w="3376" w:type="dxa"/>
            <w:gridSpan w:val="5"/>
            <w:tcBorders>
              <w:top w:val="single" w:sz="8" w:space="0" w:color="78C0D4"/>
              <w:bottom w:val="single" w:sz="8" w:space="0" w:color="78C0D4"/>
              <w:right w:val="single" w:sz="8" w:space="0" w:color="78C0D4"/>
            </w:tcBorders>
            <w:vAlign w:val="center"/>
          </w:tcPr>
          <w:p w:rsidR="00485B2F" w:rsidRDefault="00485B2F" w:rsidP="00B03CC9">
            <w:pPr>
              <w:jc w:val="center"/>
              <w:rPr>
                <w:rFonts w:ascii="Arial" w:hAnsi="Arial" w:cs="Arial"/>
                <w:bCs/>
                <w:sz w:val="20"/>
                <w:szCs w:val="20"/>
                <w:lang w:val="en-GB"/>
              </w:rPr>
            </w:pPr>
            <w:r>
              <w:rPr>
                <w:rFonts w:ascii="Arial" w:hAnsi="Arial" w:cs="Arial"/>
                <w:bCs/>
                <w:sz w:val="20"/>
                <w:szCs w:val="20"/>
                <w:lang w:val="en-GB"/>
              </w:rPr>
              <w:t xml:space="preserve">Inductive teaching </w:t>
            </w:r>
            <w:r w:rsidRPr="005A3BB1">
              <w:rPr>
                <w:rFonts w:ascii="Arial" w:hAnsi="Arial" w:cs="Arial"/>
                <w:bCs/>
                <w:sz w:val="20"/>
                <w:szCs w:val="20"/>
                <w:lang w:val="en-GB"/>
              </w:rPr>
              <w:t>&amp;</w:t>
            </w:r>
            <w:r>
              <w:rPr>
                <w:rFonts w:ascii="Arial" w:hAnsi="Arial" w:cs="Arial"/>
                <w:bCs/>
                <w:sz w:val="20"/>
                <w:szCs w:val="20"/>
                <w:lang w:val="en-GB"/>
              </w:rPr>
              <w:t xml:space="preserve"> Exercises</w:t>
            </w:r>
          </w:p>
          <w:p w:rsidR="00485B2F" w:rsidRPr="005A3BB1" w:rsidRDefault="00485B2F" w:rsidP="00B03CC9">
            <w:pPr>
              <w:jc w:val="center"/>
              <w:rPr>
                <w:rFonts w:ascii="Arial" w:hAnsi="Arial" w:cs="Arial"/>
                <w:b/>
                <w:bCs/>
                <w:sz w:val="20"/>
                <w:szCs w:val="20"/>
                <w:lang w:val="en-GB"/>
              </w:rPr>
            </w:pPr>
            <w:r>
              <w:rPr>
                <w:rFonts w:ascii="Arial" w:hAnsi="Arial" w:cs="Arial"/>
                <w:bCs/>
                <w:sz w:val="20"/>
                <w:szCs w:val="20"/>
                <w:lang w:val="en-GB"/>
              </w:rPr>
              <w:t xml:space="preserve">Brain Storming &amp; </w:t>
            </w:r>
            <w:r w:rsidRPr="005A3BB1">
              <w:rPr>
                <w:rFonts w:ascii="Arial" w:hAnsi="Arial" w:cs="Arial"/>
                <w:bCs/>
                <w:sz w:val="20"/>
                <w:szCs w:val="20"/>
                <w:lang w:val="en-GB"/>
              </w:rPr>
              <w:t>Discuss</w:t>
            </w:r>
            <w:r>
              <w:rPr>
                <w:rFonts w:ascii="Arial" w:hAnsi="Arial" w:cs="Arial"/>
                <w:bCs/>
                <w:sz w:val="20"/>
                <w:szCs w:val="20"/>
                <w:lang w:val="en-GB"/>
              </w:rPr>
              <w:t>ion</w:t>
            </w:r>
          </w:p>
        </w:tc>
      </w:tr>
      <w:tr w:rsidR="00485B2F" w:rsidRPr="005A3BB1" w:rsidTr="00B03CC9">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REFERENCES</w:t>
            </w:r>
          </w:p>
        </w:tc>
      </w:tr>
      <w:tr w:rsidR="00485B2F" w:rsidRPr="005A3BB1" w:rsidTr="00B03CC9">
        <w:tc>
          <w:tcPr>
            <w:tcW w:w="2651" w:type="dxa"/>
            <w:gridSpan w:val="6"/>
            <w:tcBorders>
              <w:top w:val="single" w:sz="8" w:space="0" w:color="78C0D4"/>
              <w:left w:val="single" w:sz="8" w:space="0" w:color="78C0D4"/>
              <w:bottom w:val="single" w:sz="8" w:space="0" w:color="78C0D4"/>
              <w:right w:val="nil"/>
            </w:tcBorders>
          </w:tcPr>
          <w:p w:rsidR="00485B2F" w:rsidRPr="005A3BB1" w:rsidRDefault="00485B2F" w:rsidP="00B03CC9">
            <w:pPr>
              <w:rPr>
                <w:rFonts w:ascii="Arial" w:hAnsi="Arial" w:cs="Arial"/>
                <w:b/>
                <w:bCs/>
                <w:sz w:val="20"/>
                <w:szCs w:val="20"/>
                <w:lang w:val="en-GB"/>
              </w:rPr>
            </w:pPr>
            <w:r>
              <w:rPr>
                <w:rFonts w:ascii="Arial" w:hAnsi="Arial" w:cs="Arial"/>
                <w:b/>
                <w:bCs/>
                <w:sz w:val="20"/>
                <w:szCs w:val="20"/>
                <w:lang w:val="en-GB"/>
              </w:rPr>
              <w:t>Course Book</w:t>
            </w:r>
          </w:p>
        </w:tc>
        <w:tc>
          <w:tcPr>
            <w:tcW w:w="8161" w:type="dxa"/>
            <w:gridSpan w:val="18"/>
            <w:tcBorders>
              <w:top w:val="single" w:sz="8" w:space="0" w:color="78C0D4"/>
              <w:left w:val="nil"/>
              <w:bottom w:val="single" w:sz="8" w:space="0" w:color="78C0D4"/>
              <w:right w:val="single" w:sz="8" w:space="0" w:color="78C0D4"/>
            </w:tcBorders>
          </w:tcPr>
          <w:p w:rsidR="00485B2F" w:rsidRPr="003836ED" w:rsidRDefault="00485B2F" w:rsidP="00B03CC9">
            <w:pPr>
              <w:rPr>
                <w:rFonts w:ascii="Arial" w:hAnsi="Arial" w:cs="Arial"/>
                <w:b/>
                <w:bCs/>
                <w:sz w:val="20"/>
                <w:szCs w:val="20"/>
                <w:lang w:val="en-GB"/>
              </w:rPr>
            </w:pPr>
            <w:r w:rsidRPr="003836ED">
              <w:rPr>
                <w:rFonts w:ascii="Arial" w:hAnsi="Arial" w:cs="Arial"/>
                <w:b/>
                <w:bCs/>
                <w:sz w:val="20"/>
                <w:szCs w:val="20"/>
                <w:lang w:val="en-GB"/>
              </w:rPr>
              <w:t xml:space="preserve">Allison J. &amp; Emmerson, P. The Business 2.0 B1+ Intermediate </w:t>
            </w:r>
          </w:p>
          <w:p w:rsidR="00485B2F" w:rsidRPr="005A3BB1" w:rsidRDefault="00485B2F" w:rsidP="00B03CC9">
            <w:pPr>
              <w:rPr>
                <w:rFonts w:ascii="Arial" w:hAnsi="Arial" w:cs="Arial"/>
                <w:bCs/>
                <w:sz w:val="20"/>
                <w:szCs w:val="20"/>
                <w:lang w:val="en-GB"/>
              </w:rPr>
            </w:pPr>
            <w:r w:rsidRPr="003836ED">
              <w:rPr>
                <w:rFonts w:ascii="Arial" w:hAnsi="Arial" w:cs="Arial"/>
                <w:b/>
                <w:bCs/>
                <w:sz w:val="20"/>
                <w:szCs w:val="20"/>
                <w:lang w:val="en-GB"/>
              </w:rPr>
              <w:t>Course Book. Macmillan Publishers Limited, Oxford, 2013 ISBN 978-0-230-43788-3</w:t>
            </w:r>
          </w:p>
        </w:tc>
      </w:tr>
      <w:tr w:rsidR="00485B2F" w:rsidRPr="005A3BB1" w:rsidTr="00B03CC9">
        <w:tc>
          <w:tcPr>
            <w:tcW w:w="2651" w:type="dxa"/>
            <w:gridSpan w:val="6"/>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p>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Related links</w:t>
            </w:r>
          </w:p>
        </w:tc>
        <w:tc>
          <w:tcPr>
            <w:tcW w:w="8161" w:type="dxa"/>
            <w:gridSpan w:val="18"/>
            <w:tcBorders>
              <w:top w:val="single" w:sz="8" w:space="0" w:color="78C0D4"/>
              <w:bottom w:val="single" w:sz="8" w:space="0" w:color="78C0D4"/>
              <w:right w:val="single" w:sz="8" w:space="0" w:color="78C0D4"/>
            </w:tcBorders>
            <w:shd w:val="clear" w:color="auto" w:fill="D2EAF1"/>
          </w:tcPr>
          <w:p w:rsidR="00485B2F" w:rsidRPr="005A3BB1" w:rsidRDefault="00BF32F9" w:rsidP="00B03CC9">
            <w:pPr>
              <w:rPr>
                <w:rFonts w:ascii="Arial" w:hAnsi="Arial" w:cs="Arial"/>
                <w:bCs/>
                <w:sz w:val="20"/>
                <w:szCs w:val="20"/>
                <w:u w:val="single"/>
              </w:rPr>
            </w:pPr>
            <w:hyperlink r:id="rId5" w:history="1">
              <w:r w:rsidR="00485B2F" w:rsidRPr="005A3BB1">
                <w:rPr>
                  <w:rStyle w:val="Kpr"/>
                  <w:rFonts w:ascii="Arial" w:hAnsi="Arial" w:cs="Arial"/>
                  <w:bCs/>
                  <w:sz w:val="20"/>
                  <w:szCs w:val="20"/>
                  <w:u w:val="single"/>
                </w:rPr>
                <w:t>http://www.ft.com/intl/markets</w:t>
              </w:r>
            </w:hyperlink>
          </w:p>
          <w:p w:rsidR="00485B2F" w:rsidRPr="005A3BB1" w:rsidRDefault="00BF32F9" w:rsidP="00B03CC9">
            <w:pPr>
              <w:rPr>
                <w:rFonts w:ascii="Arial" w:hAnsi="Arial" w:cs="Arial"/>
                <w:bCs/>
                <w:sz w:val="20"/>
                <w:szCs w:val="20"/>
                <w:u w:val="single"/>
              </w:rPr>
            </w:pPr>
            <w:hyperlink r:id="rId6" w:history="1">
              <w:r w:rsidR="00485B2F" w:rsidRPr="005A3BB1">
                <w:rPr>
                  <w:rStyle w:val="Kpr"/>
                  <w:rFonts w:ascii="Arial" w:hAnsi="Arial" w:cs="Arial"/>
                  <w:bCs/>
                  <w:sz w:val="20"/>
                  <w:szCs w:val="20"/>
                  <w:u w:val="single"/>
                </w:rPr>
                <w:t>http://www.writework.com/essay/discuss-marketing-environment</w:t>
              </w:r>
            </w:hyperlink>
          </w:p>
          <w:p w:rsidR="00485B2F" w:rsidRPr="005A3BB1" w:rsidRDefault="00BF32F9" w:rsidP="00B03CC9">
            <w:pPr>
              <w:rPr>
                <w:rFonts w:ascii="Arial" w:hAnsi="Arial" w:cs="Arial"/>
                <w:bCs/>
                <w:sz w:val="20"/>
                <w:szCs w:val="20"/>
                <w:u w:val="single"/>
              </w:rPr>
            </w:pPr>
            <w:hyperlink r:id="rId7" w:history="1">
              <w:r w:rsidR="00485B2F" w:rsidRPr="005A3BB1">
                <w:rPr>
                  <w:rStyle w:val="Kpr"/>
                  <w:rFonts w:ascii="Arial" w:hAnsi="Arial" w:cs="Arial"/>
                  <w:bCs/>
                  <w:sz w:val="20"/>
                  <w:szCs w:val="20"/>
                  <w:u w:val="single"/>
                </w:rPr>
                <w:t>http://tutor2u.net/business/strategy/business-planning-process.html</w:t>
              </w:r>
            </w:hyperlink>
          </w:p>
          <w:p w:rsidR="00485B2F" w:rsidRPr="005A3BB1" w:rsidRDefault="00BF32F9" w:rsidP="00B03CC9">
            <w:pPr>
              <w:rPr>
                <w:rFonts w:ascii="Arial" w:hAnsi="Arial" w:cs="Arial"/>
                <w:bCs/>
                <w:sz w:val="20"/>
                <w:szCs w:val="20"/>
                <w:u w:val="single"/>
              </w:rPr>
            </w:pPr>
            <w:hyperlink r:id="rId8" w:history="1">
              <w:r w:rsidR="00485B2F" w:rsidRPr="005A3BB1">
                <w:rPr>
                  <w:rStyle w:val="Kpr"/>
                  <w:rFonts w:ascii="Arial" w:hAnsi="Arial" w:cs="Arial"/>
                  <w:bCs/>
                  <w:sz w:val="20"/>
                  <w:szCs w:val="20"/>
                  <w:u w:val="single"/>
                </w:rPr>
                <w:t>http://www.planware.org/strategicplan.htm</w:t>
              </w:r>
            </w:hyperlink>
          </w:p>
          <w:p w:rsidR="00485B2F" w:rsidRPr="005A3BB1" w:rsidRDefault="00BF32F9" w:rsidP="00B03CC9">
            <w:pPr>
              <w:rPr>
                <w:rFonts w:ascii="Arial" w:hAnsi="Arial" w:cs="Arial"/>
                <w:bCs/>
                <w:sz w:val="20"/>
                <w:szCs w:val="20"/>
                <w:u w:val="single"/>
              </w:rPr>
            </w:pPr>
            <w:hyperlink r:id="rId9" w:history="1">
              <w:r w:rsidR="00485B2F" w:rsidRPr="005A3BB1">
                <w:rPr>
                  <w:rStyle w:val="Kpr"/>
                  <w:rFonts w:ascii="Arial" w:hAnsi="Arial" w:cs="Arial"/>
                  <w:bCs/>
                  <w:sz w:val="20"/>
                  <w:szCs w:val="20"/>
                  <w:u w:val="single"/>
                </w:rPr>
                <w:t>http://management.about.com/od/people/Manage_People.htm</w:t>
              </w:r>
            </w:hyperlink>
          </w:p>
          <w:p w:rsidR="00485B2F" w:rsidRPr="005A3BB1" w:rsidRDefault="00BF32F9" w:rsidP="00B03CC9">
            <w:pPr>
              <w:rPr>
                <w:rFonts w:ascii="Arial" w:hAnsi="Arial" w:cs="Arial"/>
                <w:bCs/>
                <w:sz w:val="20"/>
                <w:szCs w:val="20"/>
                <w:u w:val="single"/>
              </w:rPr>
            </w:pPr>
            <w:hyperlink r:id="rId10" w:history="1">
              <w:r w:rsidR="00485B2F" w:rsidRPr="005A3BB1">
                <w:rPr>
                  <w:rStyle w:val="Kpr"/>
                  <w:rFonts w:ascii="Arial" w:hAnsi="Arial" w:cs="Arial"/>
                  <w:bCs/>
                  <w:sz w:val="20"/>
                  <w:szCs w:val="20"/>
                  <w:u w:val="single"/>
                </w:rPr>
                <w:t>http://davidmaister.com/articles/1/39/</w:t>
              </w:r>
            </w:hyperlink>
          </w:p>
        </w:tc>
      </w:tr>
      <w:tr w:rsidR="00485B2F" w:rsidRPr="005A3BB1" w:rsidTr="00B03CC9">
        <w:tc>
          <w:tcPr>
            <w:tcW w:w="2651" w:type="dxa"/>
            <w:gridSpan w:val="6"/>
            <w:tcBorders>
              <w:top w:val="single" w:sz="8" w:space="0" w:color="78C0D4"/>
              <w:left w:val="single" w:sz="8" w:space="0" w:color="78C0D4"/>
              <w:bottom w:val="single" w:sz="8" w:space="0" w:color="78C0D4"/>
              <w:right w:val="nil"/>
            </w:tcBorders>
          </w:tcPr>
          <w:p w:rsidR="00485B2F" w:rsidRPr="005A3BB1" w:rsidRDefault="00485B2F" w:rsidP="00B03CC9">
            <w:pPr>
              <w:rPr>
                <w:rFonts w:ascii="Arial" w:hAnsi="Arial" w:cs="Arial"/>
                <w:b/>
                <w:bCs/>
                <w:sz w:val="20"/>
                <w:szCs w:val="20"/>
                <w:lang w:val="en-GB"/>
              </w:rPr>
            </w:pPr>
          </w:p>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Course Notes</w:t>
            </w:r>
          </w:p>
        </w:tc>
        <w:tc>
          <w:tcPr>
            <w:tcW w:w="8161" w:type="dxa"/>
            <w:gridSpan w:val="18"/>
            <w:tcBorders>
              <w:top w:val="single" w:sz="8" w:space="0" w:color="78C0D4"/>
              <w:left w:val="nil"/>
              <w:bottom w:val="single" w:sz="8" w:space="0" w:color="78C0D4"/>
              <w:right w:val="single" w:sz="8" w:space="0" w:color="78C0D4"/>
            </w:tcBorders>
          </w:tcPr>
          <w:p w:rsidR="00485B2F" w:rsidRPr="005A3BB1" w:rsidRDefault="00485B2F" w:rsidP="00B03CC9">
            <w:pPr>
              <w:rPr>
                <w:rFonts w:ascii="Arial" w:hAnsi="Arial" w:cs="Arial"/>
                <w:bCs/>
                <w:sz w:val="20"/>
                <w:szCs w:val="20"/>
                <w:lang w:val="en-GB"/>
              </w:rPr>
            </w:pPr>
            <w:r w:rsidRPr="005A3BB1">
              <w:rPr>
                <w:rFonts w:ascii="Arial" w:hAnsi="Arial" w:cs="Arial"/>
                <w:bCs/>
                <w:sz w:val="20"/>
                <w:szCs w:val="20"/>
                <w:lang w:val="en-GB"/>
              </w:rPr>
              <w:t xml:space="preserve">Azar B. (2003). </w:t>
            </w:r>
            <w:proofErr w:type="spellStart"/>
            <w:r w:rsidRPr="005A3BB1">
              <w:rPr>
                <w:rFonts w:ascii="Arial" w:hAnsi="Arial" w:cs="Arial"/>
                <w:bCs/>
                <w:sz w:val="20"/>
                <w:szCs w:val="20"/>
                <w:lang w:val="en-GB"/>
              </w:rPr>
              <w:t>Fundemantals</w:t>
            </w:r>
            <w:proofErr w:type="spellEnd"/>
            <w:r w:rsidRPr="005A3BB1">
              <w:rPr>
                <w:rFonts w:ascii="Arial" w:hAnsi="Arial" w:cs="Arial"/>
                <w:bCs/>
                <w:sz w:val="20"/>
                <w:szCs w:val="20"/>
                <w:lang w:val="en-GB"/>
              </w:rPr>
              <w:t xml:space="preserve"> of English Grammar (3</w:t>
            </w:r>
            <w:r w:rsidRPr="005A3BB1">
              <w:rPr>
                <w:rFonts w:ascii="Arial" w:hAnsi="Arial" w:cs="Arial"/>
                <w:bCs/>
                <w:sz w:val="20"/>
                <w:szCs w:val="20"/>
                <w:vertAlign w:val="superscript"/>
                <w:lang w:val="en-GB"/>
              </w:rPr>
              <w:t>rd</w:t>
            </w:r>
            <w:r w:rsidRPr="005A3BB1">
              <w:rPr>
                <w:rFonts w:ascii="Arial" w:hAnsi="Arial" w:cs="Arial"/>
                <w:bCs/>
                <w:sz w:val="20"/>
                <w:szCs w:val="20"/>
                <w:lang w:val="en-GB"/>
              </w:rPr>
              <w:t xml:space="preserve"> </w:t>
            </w:r>
            <w:proofErr w:type="spellStart"/>
            <w:r w:rsidRPr="005A3BB1">
              <w:rPr>
                <w:rFonts w:ascii="Arial" w:hAnsi="Arial" w:cs="Arial"/>
                <w:bCs/>
                <w:sz w:val="20"/>
                <w:szCs w:val="20"/>
                <w:lang w:val="en-GB"/>
              </w:rPr>
              <w:t>ed</w:t>
            </w:r>
            <w:proofErr w:type="spellEnd"/>
            <w:r w:rsidRPr="005A3BB1">
              <w:rPr>
                <w:rFonts w:ascii="Arial" w:hAnsi="Arial" w:cs="Arial"/>
                <w:bCs/>
                <w:sz w:val="20"/>
                <w:szCs w:val="20"/>
                <w:lang w:val="en-GB"/>
              </w:rPr>
              <w:t>). Pearson Education.</w:t>
            </w:r>
          </w:p>
          <w:p w:rsidR="00485B2F" w:rsidRPr="005A3BB1" w:rsidRDefault="00485B2F" w:rsidP="00B03CC9">
            <w:pPr>
              <w:rPr>
                <w:rFonts w:ascii="Arial" w:hAnsi="Arial" w:cs="Arial"/>
                <w:bCs/>
                <w:sz w:val="20"/>
                <w:szCs w:val="20"/>
                <w:u w:val="single"/>
                <w:lang w:val="en-GB"/>
              </w:rPr>
            </w:pPr>
            <w:r w:rsidRPr="005A3BB1">
              <w:rPr>
                <w:rFonts w:ascii="Arial" w:hAnsi="Arial" w:cs="Arial"/>
                <w:bCs/>
                <w:sz w:val="20"/>
                <w:szCs w:val="20"/>
                <w:lang w:val="en-GB"/>
              </w:rPr>
              <w:t xml:space="preserve">Leech, G. Cruickshank, B. </w:t>
            </w:r>
            <w:proofErr w:type="spellStart"/>
            <w:r w:rsidRPr="005A3BB1">
              <w:rPr>
                <w:rFonts w:ascii="Arial" w:hAnsi="Arial" w:cs="Arial"/>
                <w:bCs/>
                <w:sz w:val="20"/>
                <w:szCs w:val="20"/>
                <w:lang w:val="en-GB"/>
              </w:rPr>
              <w:t>Ivanic</w:t>
            </w:r>
            <w:proofErr w:type="spellEnd"/>
            <w:r w:rsidRPr="005A3BB1">
              <w:rPr>
                <w:rFonts w:ascii="Arial" w:hAnsi="Arial" w:cs="Arial"/>
                <w:bCs/>
                <w:sz w:val="20"/>
                <w:szCs w:val="20"/>
                <w:lang w:val="en-GB"/>
              </w:rPr>
              <w:t>, R. (2001). An A-Z of English Grammar &amp; Usage. Pearson Longman Publishing.</w:t>
            </w:r>
          </w:p>
        </w:tc>
      </w:tr>
      <w:tr w:rsidR="00485B2F" w:rsidRPr="005A3BB1" w:rsidTr="00B03CC9">
        <w:tc>
          <w:tcPr>
            <w:tcW w:w="2651" w:type="dxa"/>
            <w:gridSpan w:val="6"/>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Recommended Reading</w:t>
            </w:r>
          </w:p>
        </w:tc>
        <w:tc>
          <w:tcPr>
            <w:tcW w:w="8161" w:type="dxa"/>
            <w:gridSpan w:val="18"/>
            <w:tcBorders>
              <w:top w:val="single" w:sz="8" w:space="0" w:color="78C0D4"/>
              <w:bottom w:val="single" w:sz="8" w:space="0" w:color="78C0D4"/>
              <w:right w:val="single" w:sz="8" w:space="0" w:color="78C0D4"/>
            </w:tcBorders>
            <w:shd w:val="clear" w:color="auto" w:fill="D2EAF1"/>
          </w:tcPr>
          <w:p w:rsidR="00485B2F" w:rsidRPr="005A3BB1" w:rsidRDefault="00485B2F" w:rsidP="00B03CC9">
            <w:pPr>
              <w:rPr>
                <w:rFonts w:ascii="Arial" w:hAnsi="Arial" w:cs="Arial"/>
                <w:bCs/>
                <w:sz w:val="20"/>
                <w:szCs w:val="20"/>
                <w:lang w:val="en-GB"/>
              </w:rPr>
            </w:pPr>
            <w:r w:rsidRPr="005A3BB1">
              <w:rPr>
                <w:rFonts w:ascii="Arial" w:hAnsi="Arial" w:cs="Arial"/>
                <w:bCs/>
                <w:sz w:val="20"/>
                <w:szCs w:val="20"/>
                <w:lang w:val="en-GB"/>
              </w:rPr>
              <w:t>Simon Sweeney, English for Business Communication, 2nd ed. CUP, 2003</w:t>
            </w:r>
          </w:p>
          <w:p w:rsidR="00485B2F" w:rsidRPr="005A3BB1" w:rsidRDefault="00485B2F" w:rsidP="00B03CC9">
            <w:pPr>
              <w:rPr>
                <w:rFonts w:ascii="Arial" w:hAnsi="Arial" w:cs="Arial"/>
                <w:bCs/>
                <w:sz w:val="20"/>
                <w:szCs w:val="20"/>
                <w:lang w:val="en-GB"/>
              </w:rPr>
            </w:pPr>
            <w:r w:rsidRPr="005A3BB1">
              <w:rPr>
                <w:rFonts w:ascii="Arial" w:hAnsi="Arial" w:cs="Arial"/>
                <w:bCs/>
                <w:sz w:val="20"/>
                <w:szCs w:val="20"/>
                <w:lang w:val="en-GB"/>
              </w:rPr>
              <w:t xml:space="preserve"> </w:t>
            </w:r>
            <w:r w:rsidRPr="005A3BB1">
              <w:rPr>
                <w:rFonts w:ascii="Arial" w:hAnsi="Arial" w:cs="Arial"/>
                <w:bCs/>
                <w:sz w:val="20"/>
                <w:szCs w:val="20"/>
                <w:shd w:val="clear" w:color="auto" w:fill="EFEFEF"/>
                <w:lang w:val="en-GB"/>
              </w:rPr>
              <w:t>ISBN: 9780521754491</w:t>
            </w:r>
          </w:p>
        </w:tc>
      </w:tr>
      <w:tr w:rsidR="00485B2F" w:rsidRPr="005A3BB1" w:rsidTr="00B03CC9">
        <w:trPr>
          <w:trHeight w:val="60"/>
        </w:trPr>
        <w:tc>
          <w:tcPr>
            <w:tcW w:w="2651" w:type="dxa"/>
            <w:gridSpan w:val="6"/>
            <w:tcBorders>
              <w:top w:val="single" w:sz="8" w:space="0" w:color="78C0D4"/>
              <w:left w:val="single" w:sz="8" w:space="0" w:color="78C0D4"/>
              <w:bottom w:val="single" w:sz="8" w:space="0" w:color="78C0D4"/>
              <w:right w:val="nil"/>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lastRenderedPageBreak/>
              <w:t>Material Sharing</w:t>
            </w:r>
          </w:p>
        </w:tc>
        <w:tc>
          <w:tcPr>
            <w:tcW w:w="8161" w:type="dxa"/>
            <w:gridSpan w:val="18"/>
            <w:tcBorders>
              <w:top w:val="single" w:sz="8" w:space="0" w:color="78C0D4"/>
              <w:left w:val="nil"/>
              <w:bottom w:val="single" w:sz="8" w:space="0" w:color="78C0D4"/>
              <w:right w:val="single" w:sz="8" w:space="0" w:color="78C0D4"/>
            </w:tcBorders>
          </w:tcPr>
          <w:p w:rsidR="00485B2F" w:rsidRPr="005A3BB1" w:rsidRDefault="00485B2F" w:rsidP="00B03CC9">
            <w:pPr>
              <w:rPr>
                <w:rFonts w:ascii="Arial" w:hAnsi="Arial" w:cs="Arial"/>
                <w:b/>
                <w:bCs/>
                <w:sz w:val="20"/>
                <w:szCs w:val="20"/>
                <w:lang w:val="en-GB"/>
              </w:rPr>
            </w:pPr>
          </w:p>
        </w:tc>
      </w:tr>
      <w:tr w:rsidR="00485B2F" w:rsidRPr="005A3BB1" w:rsidTr="00B03CC9">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ASSESSMENT METHODS</w:t>
            </w:r>
          </w:p>
        </w:tc>
      </w:tr>
      <w:tr w:rsidR="00485B2F" w:rsidRPr="005A3BB1" w:rsidTr="00B03CC9">
        <w:tc>
          <w:tcPr>
            <w:tcW w:w="2828" w:type="dxa"/>
            <w:gridSpan w:val="7"/>
            <w:tcBorders>
              <w:top w:val="single" w:sz="8" w:space="0" w:color="78C0D4"/>
              <w:left w:val="single" w:sz="8" w:space="0" w:color="78C0D4"/>
              <w:bottom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Activities</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Number</w:t>
            </w:r>
          </w:p>
        </w:tc>
        <w:tc>
          <w:tcPr>
            <w:tcW w:w="1156" w:type="dxa"/>
            <w:gridSpan w:val="4"/>
            <w:tcBorders>
              <w:top w:val="single" w:sz="8" w:space="0" w:color="78C0D4"/>
              <w:bottom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Effect</w:t>
            </w:r>
          </w:p>
        </w:tc>
        <w:tc>
          <w:tcPr>
            <w:tcW w:w="5331" w:type="dxa"/>
            <w:gridSpan w:val="10"/>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Notes</w:t>
            </w:r>
          </w:p>
        </w:tc>
      </w:tr>
      <w:tr w:rsidR="00485B2F" w:rsidRPr="005A3BB1" w:rsidTr="00B03CC9">
        <w:tc>
          <w:tcPr>
            <w:tcW w:w="2828" w:type="dxa"/>
            <w:gridSpan w:val="7"/>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Midterm Exam</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r w:rsidRPr="005A3BB1">
              <w:rPr>
                <w:rFonts w:ascii="Arial" w:hAnsi="Arial" w:cs="Arial"/>
                <w:bCs/>
                <w:sz w:val="20"/>
                <w:szCs w:val="20"/>
                <w:lang w:val="en-GB"/>
              </w:rPr>
              <w:t>1</w:t>
            </w:r>
          </w:p>
        </w:tc>
        <w:tc>
          <w:tcPr>
            <w:tcW w:w="1156" w:type="dxa"/>
            <w:gridSpan w:val="4"/>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30</w:t>
            </w:r>
            <w:r w:rsidRPr="005A3BB1">
              <w:rPr>
                <w:rFonts w:ascii="Arial" w:hAnsi="Arial" w:cs="Arial"/>
                <w:bCs/>
                <w:sz w:val="20"/>
                <w:szCs w:val="20"/>
                <w:lang w:val="en-GB"/>
              </w:rPr>
              <w:t>%</w:t>
            </w:r>
          </w:p>
        </w:tc>
        <w:tc>
          <w:tcPr>
            <w:tcW w:w="5331" w:type="dxa"/>
            <w:gridSpan w:val="10"/>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r>
      <w:tr w:rsidR="00485B2F" w:rsidRPr="005A3BB1" w:rsidTr="00B03CC9">
        <w:tc>
          <w:tcPr>
            <w:tcW w:w="2828" w:type="dxa"/>
            <w:gridSpan w:val="7"/>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 xml:space="preserve">Presentation </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2</w:t>
            </w:r>
          </w:p>
        </w:tc>
        <w:tc>
          <w:tcPr>
            <w:tcW w:w="1156" w:type="dxa"/>
            <w:gridSpan w:val="4"/>
            <w:tcBorders>
              <w:top w:val="single" w:sz="8" w:space="0" w:color="78C0D4"/>
              <w:bottom w:val="single" w:sz="8" w:space="0" w:color="78C0D4"/>
            </w:tcBorders>
          </w:tcPr>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2</w:t>
            </w:r>
            <w:r w:rsidRPr="005A3BB1">
              <w:rPr>
                <w:rFonts w:ascii="Arial" w:hAnsi="Arial" w:cs="Arial"/>
                <w:bCs/>
                <w:sz w:val="20"/>
                <w:szCs w:val="20"/>
                <w:lang w:val="en-GB"/>
              </w:rPr>
              <w:t>0%</w:t>
            </w:r>
          </w:p>
        </w:tc>
        <w:tc>
          <w:tcPr>
            <w:tcW w:w="5331" w:type="dxa"/>
            <w:gridSpan w:val="10"/>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Cs/>
                <w:sz w:val="20"/>
                <w:szCs w:val="20"/>
                <w:lang w:val="en-GB"/>
              </w:rPr>
            </w:pPr>
          </w:p>
        </w:tc>
      </w:tr>
      <w:tr w:rsidR="00485B2F" w:rsidRPr="005A3BB1" w:rsidTr="00B03CC9">
        <w:tc>
          <w:tcPr>
            <w:tcW w:w="2828" w:type="dxa"/>
            <w:gridSpan w:val="7"/>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Homework</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c>
          <w:tcPr>
            <w:tcW w:w="1156" w:type="dxa"/>
            <w:gridSpan w:val="4"/>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c>
          <w:tcPr>
            <w:tcW w:w="5331" w:type="dxa"/>
            <w:gridSpan w:val="10"/>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r>
      <w:tr w:rsidR="00485B2F" w:rsidRPr="005A3BB1" w:rsidTr="00B03CC9">
        <w:tc>
          <w:tcPr>
            <w:tcW w:w="2828" w:type="dxa"/>
            <w:gridSpan w:val="7"/>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i/>
                <w:iCs/>
                <w:sz w:val="20"/>
                <w:szCs w:val="20"/>
                <w:lang w:val="en-GB"/>
              </w:rPr>
            </w:pPr>
            <w:r w:rsidRPr="005A3BB1">
              <w:rPr>
                <w:rFonts w:ascii="Arial" w:hAnsi="Arial" w:cs="Arial"/>
                <w:b/>
                <w:bCs/>
                <w:i/>
                <w:iCs/>
                <w:sz w:val="20"/>
                <w:szCs w:val="20"/>
                <w:lang w:val="en-GB"/>
              </w:rPr>
              <w:t>Effect of The Activities</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c>
          <w:tcPr>
            <w:tcW w:w="1156" w:type="dxa"/>
            <w:gridSpan w:val="4"/>
            <w:tcBorders>
              <w:top w:val="single" w:sz="8" w:space="0" w:color="78C0D4"/>
              <w:bottom w:val="single" w:sz="8" w:space="0" w:color="78C0D4"/>
            </w:tcBorders>
          </w:tcPr>
          <w:p w:rsidR="00485B2F" w:rsidRPr="005A3BB1" w:rsidRDefault="00485B2F" w:rsidP="00B03CC9">
            <w:pPr>
              <w:jc w:val="center"/>
              <w:rPr>
                <w:rFonts w:ascii="Arial" w:hAnsi="Arial" w:cs="Arial"/>
                <w:bCs/>
                <w:sz w:val="20"/>
                <w:szCs w:val="20"/>
                <w:lang w:val="en-GB"/>
              </w:rPr>
            </w:pPr>
            <w:r w:rsidRPr="005A3BB1">
              <w:rPr>
                <w:rFonts w:ascii="Arial" w:hAnsi="Arial" w:cs="Arial"/>
                <w:bCs/>
                <w:sz w:val="20"/>
                <w:szCs w:val="20"/>
                <w:lang w:val="en-GB"/>
              </w:rPr>
              <w:t>50%</w:t>
            </w:r>
          </w:p>
        </w:tc>
        <w:tc>
          <w:tcPr>
            <w:tcW w:w="5331" w:type="dxa"/>
            <w:gridSpan w:val="10"/>
            <w:tcBorders>
              <w:top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Cs/>
                <w:sz w:val="20"/>
                <w:szCs w:val="20"/>
                <w:lang w:val="en-GB"/>
              </w:rPr>
            </w:pPr>
          </w:p>
        </w:tc>
      </w:tr>
      <w:tr w:rsidR="00485B2F" w:rsidRPr="005A3BB1" w:rsidTr="00B03CC9">
        <w:tc>
          <w:tcPr>
            <w:tcW w:w="2828" w:type="dxa"/>
            <w:gridSpan w:val="7"/>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i/>
                <w:iCs/>
                <w:sz w:val="20"/>
                <w:szCs w:val="20"/>
                <w:lang w:val="en-GB"/>
              </w:rPr>
            </w:pPr>
            <w:r w:rsidRPr="005A3BB1">
              <w:rPr>
                <w:rFonts w:ascii="Arial" w:hAnsi="Arial" w:cs="Arial"/>
                <w:b/>
                <w:bCs/>
                <w:i/>
                <w:iCs/>
                <w:sz w:val="20"/>
                <w:szCs w:val="20"/>
                <w:lang w:val="en-GB"/>
              </w:rPr>
              <w:t>Effect of The Final Exam</w:t>
            </w:r>
          </w:p>
        </w:tc>
        <w:tc>
          <w:tcPr>
            <w:tcW w:w="1497" w:type="dxa"/>
            <w:gridSpan w:val="3"/>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r>
              <w:rPr>
                <w:rFonts w:ascii="Arial" w:hAnsi="Arial" w:cs="Arial"/>
                <w:bCs/>
                <w:sz w:val="20"/>
                <w:szCs w:val="20"/>
                <w:lang w:val="en-GB"/>
              </w:rPr>
              <w:t>1</w:t>
            </w:r>
          </w:p>
        </w:tc>
        <w:tc>
          <w:tcPr>
            <w:tcW w:w="1156" w:type="dxa"/>
            <w:gridSpan w:val="4"/>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r w:rsidRPr="005A3BB1">
              <w:rPr>
                <w:rFonts w:ascii="Arial" w:hAnsi="Arial" w:cs="Arial"/>
                <w:bCs/>
                <w:sz w:val="20"/>
                <w:szCs w:val="20"/>
                <w:lang w:val="en-GB"/>
              </w:rPr>
              <w:t>50%</w:t>
            </w:r>
          </w:p>
        </w:tc>
        <w:tc>
          <w:tcPr>
            <w:tcW w:w="5331" w:type="dxa"/>
            <w:gridSpan w:val="10"/>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Cs/>
                <w:sz w:val="20"/>
                <w:szCs w:val="20"/>
                <w:lang w:val="en-GB"/>
              </w:rPr>
            </w:pPr>
          </w:p>
        </w:tc>
      </w:tr>
      <w:tr w:rsidR="00485B2F" w:rsidRPr="005A3BB1" w:rsidTr="00B03CC9">
        <w:trPr>
          <w:trHeight w:val="70"/>
        </w:trPr>
        <w:tc>
          <w:tcPr>
            <w:tcW w:w="10812" w:type="dxa"/>
            <w:gridSpan w:val="24"/>
            <w:tcBorders>
              <w:top w:val="single" w:sz="8" w:space="0" w:color="78C0D4"/>
              <w:left w:val="single" w:sz="8" w:space="0" w:color="78C0D4"/>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ECTS TABLE</w:t>
            </w:r>
          </w:p>
        </w:tc>
      </w:tr>
      <w:tr w:rsidR="00485B2F" w:rsidRPr="005A3BB1" w:rsidTr="00B03CC9">
        <w:tc>
          <w:tcPr>
            <w:tcW w:w="4123" w:type="dxa"/>
            <w:gridSpan w:val="9"/>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Contents</w:t>
            </w:r>
          </w:p>
        </w:tc>
        <w:tc>
          <w:tcPr>
            <w:tcW w:w="1540" w:type="dxa"/>
            <w:gridSpan w:val="6"/>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Number</w:t>
            </w:r>
          </w:p>
        </w:tc>
        <w:tc>
          <w:tcPr>
            <w:tcW w:w="3005" w:type="dxa"/>
            <w:gridSpan w:val="7"/>
            <w:tcBorders>
              <w:top w:val="single" w:sz="8" w:space="0" w:color="78C0D4"/>
              <w:bottom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Hours</w:t>
            </w:r>
          </w:p>
        </w:tc>
        <w:tc>
          <w:tcPr>
            <w:tcW w:w="2144" w:type="dxa"/>
            <w:gridSpan w:val="2"/>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Total</w:t>
            </w:r>
          </w:p>
        </w:tc>
      </w:tr>
      <w:tr w:rsidR="00485B2F" w:rsidRPr="005A3BB1" w:rsidTr="00B03CC9">
        <w:tc>
          <w:tcPr>
            <w:tcW w:w="4123" w:type="dxa"/>
            <w:gridSpan w:val="9"/>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 xml:space="preserve">Hours in Classroom </w:t>
            </w:r>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14</w:t>
            </w:r>
          </w:p>
        </w:tc>
        <w:tc>
          <w:tcPr>
            <w:tcW w:w="3005" w:type="dxa"/>
            <w:gridSpan w:val="7"/>
            <w:tcBorders>
              <w:top w:val="single" w:sz="8" w:space="0" w:color="78C0D4"/>
              <w:bottom w:val="single" w:sz="8" w:space="0" w:color="78C0D4"/>
            </w:tcBorders>
          </w:tcPr>
          <w:p w:rsidR="00485B2F" w:rsidRDefault="00485B2F" w:rsidP="00B03CC9">
            <w:pPr>
              <w:jc w:val="center"/>
              <w:rPr>
                <w:rFonts w:ascii="Arial" w:hAnsi="Arial" w:cs="Arial"/>
                <w:bCs/>
                <w:sz w:val="20"/>
                <w:szCs w:val="20"/>
              </w:rPr>
            </w:pPr>
            <w:r>
              <w:rPr>
                <w:rFonts w:ascii="Arial" w:hAnsi="Arial" w:cs="Arial"/>
                <w:bCs/>
                <w:sz w:val="20"/>
                <w:szCs w:val="20"/>
              </w:rPr>
              <w:t>4</w:t>
            </w:r>
          </w:p>
        </w:tc>
        <w:tc>
          <w:tcPr>
            <w:tcW w:w="2144" w:type="dxa"/>
            <w:gridSpan w:val="2"/>
            <w:tcBorders>
              <w:top w:val="single" w:sz="8" w:space="0" w:color="78C0D4"/>
              <w:bottom w:val="single" w:sz="8" w:space="0" w:color="78C0D4"/>
              <w:right w:val="single" w:sz="8" w:space="0" w:color="78C0D4"/>
            </w:tcBorders>
          </w:tcPr>
          <w:p w:rsidR="00485B2F" w:rsidRDefault="00485B2F" w:rsidP="00B03CC9">
            <w:pPr>
              <w:jc w:val="center"/>
              <w:rPr>
                <w:rFonts w:ascii="Arial" w:hAnsi="Arial" w:cs="Arial"/>
                <w:bCs/>
                <w:sz w:val="20"/>
                <w:szCs w:val="20"/>
              </w:rPr>
            </w:pPr>
            <w:r>
              <w:rPr>
                <w:rFonts w:ascii="Arial" w:hAnsi="Arial" w:cs="Arial"/>
                <w:bCs/>
                <w:sz w:val="20"/>
                <w:szCs w:val="20"/>
              </w:rPr>
              <w:t>56</w:t>
            </w:r>
          </w:p>
        </w:tc>
      </w:tr>
      <w:tr w:rsidR="00485B2F" w:rsidRPr="005A3BB1" w:rsidTr="00B03CC9">
        <w:tc>
          <w:tcPr>
            <w:tcW w:w="4123" w:type="dxa"/>
            <w:gridSpan w:val="9"/>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Hours out Classroom</w:t>
            </w:r>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14</w:t>
            </w:r>
          </w:p>
        </w:tc>
        <w:tc>
          <w:tcPr>
            <w:tcW w:w="3005" w:type="dxa"/>
            <w:gridSpan w:val="7"/>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4</w:t>
            </w:r>
          </w:p>
        </w:tc>
        <w:tc>
          <w:tcPr>
            <w:tcW w:w="2144" w:type="dxa"/>
            <w:gridSpan w:val="2"/>
            <w:tcBorders>
              <w:top w:val="single" w:sz="8" w:space="0" w:color="78C0D4"/>
              <w:bottom w:val="single" w:sz="8" w:space="0" w:color="78C0D4"/>
              <w:right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56</w:t>
            </w:r>
          </w:p>
        </w:tc>
      </w:tr>
      <w:tr w:rsidR="00485B2F" w:rsidRPr="005A3BB1" w:rsidTr="00B03CC9">
        <w:tc>
          <w:tcPr>
            <w:tcW w:w="4123" w:type="dxa"/>
            <w:gridSpan w:val="9"/>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proofErr w:type="spellStart"/>
            <w:r w:rsidRPr="005A3BB1">
              <w:rPr>
                <w:rFonts w:ascii="Arial" w:hAnsi="Arial" w:cs="Arial"/>
                <w:b/>
                <w:bCs/>
                <w:sz w:val="20"/>
                <w:szCs w:val="20"/>
                <w:lang w:val="en-GB"/>
              </w:rPr>
              <w:t>Homeworks</w:t>
            </w:r>
            <w:proofErr w:type="spellEnd"/>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p>
        </w:tc>
        <w:tc>
          <w:tcPr>
            <w:tcW w:w="3005" w:type="dxa"/>
            <w:gridSpan w:val="7"/>
            <w:tcBorders>
              <w:top w:val="single" w:sz="8" w:space="0" w:color="78C0D4"/>
              <w:bottom w:val="single" w:sz="8" w:space="0" w:color="78C0D4"/>
            </w:tcBorders>
          </w:tcPr>
          <w:p w:rsidR="00485B2F" w:rsidRDefault="00485B2F" w:rsidP="00B03CC9">
            <w:pPr>
              <w:jc w:val="center"/>
              <w:rPr>
                <w:rFonts w:ascii="Arial" w:hAnsi="Arial" w:cs="Arial"/>
                <w:bCs/>
                <w:sz w:val="20"/>
                <w:szCs w:val="20"/>
              </w:rPr>
            </w:pPr>
          </w:p>
        </w:tc>
        <w:tc>
          <w:tcPr>
            <w:tcW w:w="2144" w:type="dxa"/>
            <w:gridSpan w:val="2"/>
            <w:tcBorders>
              <w:top w:val="single" w:sz="8" w:space="0" w:color="78C0D4"/>
              <w:bottom w:val="single" w:sz="8" w:space="0" w:color="78C0D4"/>
              <w:right w:val="single" w:sz="8" w:space="0" w:color="78C0D4"/>
            </w:tcBorders>
          </w:tcPr>
          <w:p w:rsidR="00485B2F" w:rsidRDefault="00485B2F" w:rsidP="00B03CC9">
            <w:pPr>
              <w:jc w:val="center"/>
              <w:rPr>
                <w:rFonts w:ascii="Arial" w:hAnsi="Arial" w:cs="Arial"/>
                <w:bCs/>
                <w:sz w:val="20"/>
                <w:szCs w:val="20"/>
              </w:rPr>
            </w:pPr>
          </w:p>
        </w:tc>
      </w:tr>
      <w:tr w:rsidR="00485B2F" w:rsidRPr="005A3BB1" w:rsidTr="00B03CC9">
        <w:tc>
          <w:tcPr>
            <w:tcW w:w="4123" w:type="dxa"/>
            <w:gridSpan w:val="9"/>
            <w:tcBorders>
              <w:top w:val="single" w:sz="8" w:space="0" w:color="78C0D4"/>
              <w:left w:val="single" w:sz="8" w:space="0" w:color="78C0D4"/>
              <w:bottom w:val="single" w:sz="8" w:space="0" w:color="78C0D4"/>
            </w:tcBorders>
          </w:tcPr>
          <w:p w:rsidR="00485B2F" w:rsidRPr="005A3BB1" w:rsidRDefault="00485B2F" w:rsidP="00B03CC9">
            <w:pPr>
              <w:rPr>
                <w:rFonts w:ascii="Arial" w:hAnsi="Arial" w:cs="Arial"/>
                <w:b/>
                <w:bCs/>
                <w:sz w:val="20"/>
                <w:szCs w:val="20"/>
                <w:lang w:val="en-GB"/>
              </w:rPr>
            </w:pPr>
            <w:r>
              <w:rPr>
                <w:rFonts w:ascii="Arial" w:hAnsi="Arial" w:cs="Arial"/>
                <w:b/>
                <w:bCs/>
                <w:sz w:val="20"/>
                <w:szCs w:val="20"/>
                <w:lang w:val="en-GB"/>
              </w:rPr>
              <w:t>Presentation</w:t>
            </w:r>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2</w:t>
            </w:r>
          </w:p>
        </w:tc>
        <w:tc>
          <w:tcPr>
            <w:tcW w:w="3005" w:type="dxa"/>
            <w:gridSpan w:val="7"/>
            <w:tcBorders>
              <w:top w:val="single" w:sz="8" w:space="0" w:color="78C0D4"/>
              <w:bottom w:val="single" w:sz="8" w:space="0" w:color="78C0D4"/>
            </w:tcBorders>
          </w:tcPr>
          <w:p w:rsidR="00485B2F" w:rsidRDefault="00485B2F" w:rsidP="00B03CC9">
            <w:pPr>
              <w:jc w:val="center"/>
              <w:rPr>
                <w:rFonts w:ascii="Arial" w:hAnsi="Arial" w:cs="Arial"/>
                <w:bCs/>
                <w:sz w:val="20"/>
                <w:szCs w:val="20"/>
              </w:rPr>
            </w:pPr>
            <w:r>
              <w:rPr>
                <w:rFonts w:ascii="Arial" w:hAnsi="Arial" w:cs="Arial"/>
                <w:bCs/>
                <w:sz w:val="20"/>
                <w:szCs w:val="20"/>
              </w:rPr>
              <w:t>4</w:t>
            </w:r>
          </w:p>
        </w:tc>
        <w:tc>
          <w:tcPr>
            <w:tcW w:w="2144" w:type="dxa"/>
            <w:gridSpan w:val="2"/>
            <w:tcBorders>
              <w:top w:val="single" w:sz="8" w:space="0" w:color="78C0D4"/>
              <w:bottom w:val="single" w:sz="8" w:space="0" w:color="78C0D4"/>
              <w:right w:val="single" w:sz="8" w:space="0" w:color="78C0D4"/>
            </w:tcBorders>
          </w:tcPr>
          <w:p w:rsidR="00485B2F" w:rsidRDefault="00485B2F" w:rsidP="00B03CC9">
            <w:pPr>
              <w:jc w:val="center"/>
              <w:rPr>
                <w:rFonts w:ascii="Arial" w:hAnsi="Arial" w:cs="Arial"/>
                <w:bCs/>
                <w:sz w:val="20"/>
                <w:szCs w:val="20"/>
              </w:rPr>
            </w:pPr>
            <w:r>
              <w:rPr>
                <w:rFonts w:ascii="Arial" w:hAnsi="Arial" w:cs="Arial"/>
                <w:bCs/>
                <w:sz w:val="20"/>
                <w:szCs w:val="20"/>
              </w:rPr>
              <w:t>8</w:t>
            </w:r>
          </w:p>
        </w:tc>
      </w:tr>
      <w:tr w:rsidR="00485B2F" w:rsidRPr="005A3BB1" w:rsidTr="00B03CC9">
        <w:tc>
          <w:tcPr>
            <w:tcW w:w="4123" w:type="dxa"/>
            <w:gridSpan w:val="9"/>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Midterm Exam</w:t>
            </w:r>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1</w:t>
            </w:r>
          </w:p>
        </w:tc>
        <w:tc>
          <w:tcPr>
            <w:tcW w:w="3005" w:type="dxa"/>
            <w:gridSpan w:val="7"/>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20</w:t>
            </w:r>
          </w:p>
        </w:tc>
        <w:tc>
          <w:tcPr>
            <w:tcW w:w="2144" w:type="dxa"/>
            <w:gridSpan w:val="2"/>
            <w:tcBorders>
              <w:top w:val="single" w:sz="8" w:space="0" w:color="78C0D4"/>
              <w:bottom w:val="single" w:sz="8" w:space="0" w:color="78C0D4"/>
              <w:right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20</w:t>
            </w:r>
          </w:p>
        </w:tc>
      </w:tr>
      <w:tr w:rsidR="00485B2F" w:rsidRPr="005A3BB1" w:rsidTr="00B03CC9">
        <w:tc>
          <w:tcPr>
            <w:tcW w:w="4123" w:type="dxa"/>
            <w:gridSpan w:val="9"/>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r w:rsidRPr="005A3BB1">
              <w:rPr>
                <w:rFonts w:ascii="Arial" w:hAnsi="Arial" w:cs="Arial"/>
                <w:b/>
                <w:bCs/>
                <w:sz w:val="20"/>
                <w:szCs w:val="20"/>
                <w:lang w:val="en-GB"/>
              </w:rPr>
              <w:t>Final Exam</w:t>
            </w:r>
          </w:p>
        </w:tc>
        <w:tc>
          <w:tcPr>
            <w:tcW w:w="1540" w:type="dxa"/>
            <w:gridSpan w:val="6"/>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1</w:t>
            </w:r>
          </w:p>
        </w:tc>
        <w:tc>
          <w:tcPr>
            <w:tcW w:w="3005" w:type="dxa"/>
            <w:gridSpan w:val="7"/>
            <w:tcBorders>
              <w:top w:val="single" w:sz="8" w:space="0" w:color="78C0D4"/>
              <w:bottom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50</w:t>
            </w:r>
          </w:p>
        </w:tc>
        <w:tc>
          <w:tcPr>
            <w:tcW w:w="2144" w:type="dxa"/>
            <w:gridSpan w:val="2"/>
            <w:tcBorders>
              <w:top w:val="single" w:sz="8" w:space="0" w:color="78C0D4"/>
              <w:bottom w:val="single" w:sz="8" w:space="0" w:color="78C0D4"/>
              <w:right w:val="single" w:sz="8" w:space="0" w:color="78C0D4"/>
            </w:tcBorders>
            <w:shd w:val="clear" w:color="auto" w:fill="D2EAF1"/>
          </w:tcPr>
          <w:p w:rsidR="00485B2F" w:rsidRDefault="00485B2F" w:rsidP="00B03CC9">
            <w:pPr>
              <w:jc w:val="center"/>
              <w:rPr>
                <w:rFonts w:ascii="Arial" w:hAnsi="Arial" w:cs="Arial"/>
                <w:bCs/>
                <w:sz w:val="20"/>
                <w:szCs w:val="20"/>
              </w:rPr>
            </w:pPr>
            <w:r>
              <w:rPr>
                <w:rFonts w:ascii="Arial" w:hAnsi="Arial" w:cs="Arial"/>
                <w:bCs/>
                <w:sz w:val="20"/>
                <w:szCs w:val="20"/>
              </w:rPr>
              <w:t>50</w:t>
            </w:r>
          </w:p>
        </w:tc>
      </w:tr>
      <w:tr w:rsidR="00485B2F" w:rsidRPr="005A3BB1" w:rsidTr="00B03CC9">
        <w:tc>
          <w:tcPr>
            <w:tcW w:w="8668" w:type="dxa"/>
            <w:gridSpan w:val="22"/>
            <w:vMerge w:val="restart"/>
            <w:tcBorders>
              <w:top w:val="single" w:sz="8" w:space="0" w:color="78C0D4"/>
              <w:left w:val="single" w:sz="8" w:space="0" w:color="78C0D4"/>
              <w:bottom w:val="single" w:sz="8" w:space="0" w:color="78C0D4"/>
              <w:right w:val="nil"/>
            </w:tcBorders>
          </w:tcPr>
          <w:p w:rsidR="00485B2F" w:rsidRPr="005A3BB1" w:rsidRDefault="00485B2F" w:rsidP="00B03CC9">
            <w:pPr>
              <w:jc w:val="right"/>
              <w:rPr>
                <w:rFonts w:ascii="Arial" w:hAnsi="Arial" w:cs="Arial"/>
                <w:b/>
                <w:bCs/>
                <w:sz w:val="20"/>
                <w:szCs w:val="20"/>
                <w:lang w:val="en-GB"/>
              </w:rPr>
            </w:pPr>
            <w:r w:rsidRPr="005A3BB1">
              <w:rPr>
                <w:rFonts w:ascii="Arial" w:hAnsi="Arial" w:cs="Arial"/>
                <w:b/>
                <w:bCs/>
                <w:sz w:val="20"/>
                <w:szCs w:val="20"/>
                <w:lang w:val="en-GB"/>
              </w:rPr>
              <w:t>Total</w:t>
            </w:r>
          </w:p>
          <w:p w:rsidR="00485B2F" w:rsidRPr="005A3BB1" w:rsidRDefault="00485B2F" w:rsidP="00B03CC9">
            <w:pPr>
              <w:jc w:val="right"/>
              <w:rPr>
                <w:rFonts w:ascii="Arial" w:hAnsi="Arial" w:cs="Arial"/>
                <w:b/>
                <w:bCs/>
                <w:sz w:val="20"/>
                <w:szCs w:val="20"/>
                <w:lang w:val="en-GB"/>
              </w:rPr>
            </w:pPr>
            <w:r w:rsidRPr="005A3BB1">
              <w:rPr>
                <w:rFonts w:ascii="Arial" w:hAnsi="Arial" w:cs="Arial"/>
                <w:b/>
                <w:bCs/>
                <w:sz w:val="20"/>
                <w:szCs w:val="20"/>
                <w:lang w:val="en-GB"/>
              </w:rPr>
              <w:t>Total / 30</w:t>
            </w:r>
          </w:p>
          <w:p w:rsidR="00485B2F" w:rsidRPr="005A3BB1" w:rsidRDefault="00485B2F" w:rsidP="00B03CC9">
            <w:pPr>
              <w:jc w:val="right"/>
              <w:rPr>
                <w:rFonts w:ascii="Arial" w:hAnsi="Arial" w:cs="Arial"/>
                <w:b/>
                <w:bCs/>
                <w:sz w:val="20"/>
                <w:szCs w:val="20"/>
                <w:lang w:val="en-GB"/>
              </w:rPr>
            </w:pPr>
            <w:r w:rsidRPr="005A3BB1">
              <w:rPr>
                <w:rFonts w:ascii="Arial" w:hAnsi="Arial" w:cs="Arial"/>
                <w:b/>
                <w:bCs/>
                <w:sz w:val="20"/>
                <w:szCs w:val="20"/>
                <w:lang w:val="en-GB"/>
              </w:rPr>
              <w:t>ECTS Credit</w:t>
            </w:r>
          </w:p>
        </w:tc>
        <w:tc>
          <w:tcPr>
            <w:tcW w:w="2144" w:type="dxa"/>
            <w:gridSpan w:val="2"/>
            <w:tcBorders>
              <w:top w:val="single" w:sz="8" w:space="0" w:color="78C0D4"/>
              <w:left w:val="nil"/>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Pr>
                <w:rFonts w:ascii="Arial" w:hAnsi="Arial" w:cs="Arial"/>
                <w:b/>
                <w:bCs/>
                <w:sz w:val="20"/>
                <w:szCs w:val="20"/>
                <w:lang w:val="en-GB"/>
              </w:rPr>
              <w:t>190</w:t>
            </w:r>
          </w:p>
        </w:tc>
      </w:tr>
      <w:tr w:rsidR="00485B2F" w:rsidRPr="005A3BB1" w:rsidTr="00B03CC9">
        <w:tc>
          <w:tcPr>
            <w:tcW w:w="8668" w:type="dxa"/>
            <w:gridSpan w:val="22"/>
            <w:vMerge/>
            <w:tcBorders>
              <w:top w:val="single" w:sz="8" w:space="0" w:color="78C0D4"/>
              <w:left w:val="single" w:sz="8" w:space="0" w:color="78C0D4"/>
              <w:bottom w:val="single" w:sz="8" w:space="0" w:color="78C0D4"/>
            </w:tcBorders>
            <w:shd w:val="clear" w:color="auto" w:fill="D2EAF1"/>
          </w:tcPr>
          <w:p w:rsidR="00485B2F" w:rsidRPr="005A3BB1" w:rsidRDefault="00485B2F" w:rsidP="00B03CC9">
            <w:pPr>
              <w:rPr>
                <w:rFonts w:ascii="Arial" w:hAnsi="Arial" w:cs="Arial"/>
                <w:b/>
                <w:bCs/>
                <w:sz w:val="20"/>
                <w:szCs w:val="20"/>
                <w:lang w:val="en-GB"/>
              </w:rPr>
            </w:pPr>
          </w:p>
        </w:tc>
        <w:tc>
          <w:tcPr>
            <w:tcW w:w="2144" w:type="dxa"/>
            <w:gridSpan w:val="2"/>
            <w:tcBorders>
              <w:top w:val="single" w:sz="8" w:space="0" w:color="78C0D4"/>
              <w:bottom w:val="single" w:sz="8" w:space="0" w:color="78C0D4"/>
              <w:right w:val="single" w:sz="8" w:space="0" w:color="78C0D4"/>
            </w:tcBorders>
            <w:shd w:val="clear" w:color="auto" w:fill="D2EAF1"/>
          </w:tcPr>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w:t>
            </w:r>
            <w:r>
              <w:rPr>
                <w:rFonts w:ascii="Arial" w:hAnsi="Arial" w:cs="Arial"/>
                <w:b/>
                <w:bCs/>
                <w:sz w:val="20"/>
                <w:szCs w:val="20"/>
                <w:lang w:val="en-GB"/>
              </w:rPr>
              <w:t>190</w:t>
            </w:r>
            <w:r w:rsidRPr="005A3BB1">
              <w:rPr>
                <w:rFonts w:ascii="Arial" w:hAnsi="Arial" w:cs="Arial"/>
                <w:b/>
                <w:bCs/>
                <w:sz w:val="20"/>
                <w:szCs w:val="20"/>
                <w:lang w:val="en-GB"/>
              </w:rPr>
              <w:t>/30=</w:t>
            </w:r>
            <w:r>
              <w:rPr>
                <w:rFonts w:ascii="Arial" w:hAnsi="Arial" w:cs="Arial"/>
                <w:b/>
                <w:bCs/>
                <w:sz w:val="20"/>
                <w:szCs w:val="20"/>
                <w:lang w:val="en-GB"/>
              </w:rPr>
              <w:t>6.3</w:t>
            </w:r>
          </w:p>
        </w:tc>
      </w:tr>
      <w:tr w:rsidR="00485B2F" w:rsidRPr="005A3BB1" w:rsidTr="00B03CC9">
        <w:tc>
          <w:tcPr>
            <w:tcW w:w="8668" w:type="dxa"/>
            <w:gridSpan w:val="22"/>
            <w:vMerge/>
            <w:tcBorders>
              <w:top w:val="single" w:sz="8" w:space="0" w:color="78C0D4"/>
              <w:left w:val="single" w:sz="8" w:space="0" w:color="78C0D4"/>
              <w:bottom w:val="single" w:sz="8" w:space="0" w:color="78C0D4"/>
              <w:right w:val="nil"/>
            </w:tcBorders>
          </w:tcPr>
          <w:p w:rsidR="00485B2F" w:rsidRPr="005A3BB1" w:rsidRDefault="00485B2F" w:rsidP="00B03CC9">
            <w:pPr>
              <w:rPr>
                <w:rFonts w:ascii="Arial" w:hAnsi="Arial" w:cs="Arial"/>
                <w:b/>
                <w:bCs/>
                <w:sz w:val="20"/>
                <w:szCs w:val="20"/>
                <w:lang w:val="en-GB"/>
              </w:rPr>
            </w:pPr>
          </w:p>
        </w:tc>
        <w:tc>
          <w:tcPr>
            <w:tcW w:w="2144" w:type="dxa"/>
            <w:gridSpan w:val="2"/>
            <w:tcBorders>
              <w:top w:val="single" w:sz="8" w:space="0" w:color="78C0D4"/>
              <w:left w:val="nil"/>
              <w:bottom w:val="single" w:sz="8" w:space="0" w:color="78C0D4"/>
              <w:right w:val="single" w:sz="8" w:space="0" w:color="78C0D4"/>
            </w:tcBorders>
          </w:tcPr>
          <w:p w:rsidR="00485B2F" w:rsidRPr="005A3BB1" w:rsidRDefault="00485B2F" w:rsidP="00B03CC9">
            <w:pPr>
              <w:jc w:val="center"/>
              <w:rPr>
                <w:rFonts w:ascii="Arial" w:hAnsi="Arial" w:cs="Arial"/>
                <w:b/>
                <w:bCs/>
                <w:sz w:val="20"/>
                <w:szCs w:val="20"/>
                <w:lang w:val="en-GB"/>
              </w:rPr>
            </w:pPr>
            <w:r>
              <w:rPr>
                <w:rFonts w:ascii="Arial" w:hAnsi="Arial" w:cs="Arial"/>
                <w:b/>
                <w:bCs/>
                <w:sz w:val="20"/>
                <w:szCs w:val="20"/>
                <w:lang w:val="en-GB"/>
              </w:rPr>
              <w:t>6</w:t>
            </w:r>
          </w:p>
        </w:tc>
      </w:tr>
      <w:tr w:rsidR="00485B2F" w:rsidRPr="005A3BB1" w:rsidTr="00B03CC9">
        <w:tc>
          <w:tcPr>
            <w:tcW w:w="10812" w:type="dxa"/>
            <w:gridSpan w:val="24"/>
            <w:tcBorders>
              <w:top w:val="single" w:sz="8" w:space="0" w:color="78C0D4"/>
              <w:left w:val="single" w:sz="8" w:space="0" w:color="78C0D4"/>
              <w:bottom w:val="single" w:sz="8" w:space="0" w:color="78C0D4"/>
              <w:right w:val="single" w:sz="8" w:space="0" w:color="78C0D4"/>
            </w:tcBorders>
            <w:shd w:val="clear" w:color="auto" w:fill="D2EAF1"/>
          </w:tcPr>
          <w:p w:rsidR="00485B2F" w:rsidRDefault="00485B2F" w:rsidP="00B03CC9">
            <w:pP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Default="00485B2F" w:rsidP="00B03CC9">
            <w:pPr>
              <w:jc w:val="center"/>
              <w:rPr>
                <w:rFonts w:ascii="Arial" w:hAnsi="Arial" w:cs="Arial"/>
                <w:b/>
                <w:bCs/>
                <w:sz w:val="20"/>
                <w:szCs w:val="20"/>
                <w:lang w:val="en-GB"/>
              </w:rPr>
            </w:pPr>
          </w:p>
          <w:p w:rsidR="00485B2F" w:rsidRPr="005A3BB1" w:rsidRDefault="00485B2F" w:rsidP="00B03CC9">
            <w:pPr>
              <w:jc w:val="center"/>
              <w:rPr>
                <w:rFonts w:ascii="Arial" w:hAnsi="Arial" w:cs="Arial"/>
                <w:b/>
                <w:bCs/>
                <w:sz w:val="20"/>
                <w:szCs w:val="20"/>
                <w:lang w:val="en-GB"/>
              </w:rPr>
            </w:pPr>
            <w:r w:rsidRPr="005A3BB1">
              <w:rPr>
                <w:rFonts w:ascii="Arial" w:hAnsi="Arial" w:cs="Arial"/>
                <w:b/>
                <w:bCs/>
                <w:sz w:val="20"/>
                <w:szCs w:val="20"/>
                <w:lang w:val="en-GB"/>
              </w:rPr>
              <w:t>RECENT PERFORMANCE</w:t>
            </w:r>
          </w:p>
        </w:tc>
      </w:tr>
      <w:tr w:rsidR="00485B2F" w:rsidRPr="005A3BB1" w:rsidTr="00B03CC9">
        <w:tc>
          <w:tcPr>
            <w:tcW w:w="10812" w:type="dxa"/>
            <w:gridSpan w:val="24"/>
            <w:tcBorders>
              <w:top w:val="double" w:sz="6" w:space="0" w:color="78C0D4"/>
              <w:left w:val="single" w:sz="8" w:space="0" w:color="78C0D4"/>
              <w:bottom w:val="single" w:sz="8" w:space="0" w:color="78C0D4"/>
              <w:right w:val="single" w:sz="8" w:space="0" w:color="78C0D4"/>
            </w:tcBorders>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485B2F" w:rsidRPr="005A3BB1" w:rsidTr="00B03CC9">
              <w:trPr>
                <w:trHeight w:val="405"/>
              </w:trPr>
              <w:tc>
                <w:tcPr>
                  <w:tcW w:w="5241" w:type="dxa"/>
                  <w:noWrap/>
                  <w:vAlign w:val="bottom"/>
                </w:tcPr>
                <w:p w:rsidR="00485B2F" w:rsidRPr="005A3BB1" w:rsidRDefault="00485B2F" w:rsidP="00B03CC9">
                  <w:pPr>
                    <w:jc w:val="center"/>
                    <w:rPr>
                      <w:rFonts w:ascii="Arial" w:hAnsi="Arial" w:cs="Arial"/>
                      <w:sz w:val="20"/>
                      <w:szCs w:val="20"/>
                      <w:lang w:val="en-GB"/>
                    </w:rPr>
                  </w:pPr>
                </w:p>
              </w:tc>
              <w:tc>
                <w:tcPr>
                  <w:tcW w:w="5290" w:type="dxa"/>
                  <w:noWrap/>
                  <w:vAlign w:val="bottom"/>
                </w:tcPr>
                <w:p w:rsidR="00485B2F" w:rsidRPr="005A3BB1" w:rsidRDefault="00485B2F" w:rsidP="00B03CC9">
                  <w:pPr>
                    <w:jc w:val="center"/>
                    <w:rPr>
                      <w:rFonts w:ascii="Arial" w:hAnsi="Arial" w:cs="Arial"/>
                      <w:sz w:val="20"/>
                      <w:szCs w:val="20"/>
                      <w:lang w:val="en-GB"/>
                    </w:rPr>
                  </w:pPr>
                </w:p>
              </w:tc>
            </w:tr>
            <w:tr w:rsidR="00485B2F" w:rsidRPr="005A3BB1" w:rsidTr="00B03CC9">
              <w:trPr>
                <w:trHeight w:val="215"/>
              </w:trPr>
              <w:tc>
                <w:tcPr>
                  <w:tcW w:w="5241" w:type="dxa"/>
                  <w:noWrap/>
                  <w:vAlign w:val="bottom"/>
                </w:tcPr>
                <w:p w:rsidR="00485B2F" w:rsidRPr="005A3BB1" w:rsidRDefault="00485B2F" w:rsidP="00B03CC9">
                  <w:pPr>
                    <w:rPr>
                      <w:rFonts w:ascii="Arial" w:hAnsi="Arial" w:cs="Arial"/>
                      <w:sz w:val="20"/>
                      <w:szCs w:val="20"/>
                      <w:lang w:val="en-GB"/>
                    </w:rPr>
                  </w:pPr>
                </w:p>
              </w:tc>
              <w:tc>
                <w:tcPr>
                  <w:tcW w:w="5290" w:type="dxa"/>
                  <w:noWrap/>
                  <w:vAlign w:val="bottom"/>
                </w:tcPr>
                <w:p w:rsidR="00485B2F" w:rsidRPr="005A3BB1" w:rsidRDefault="00485B2F" w:rsidP="00B03CC9">
                  <w:pPr>
                    <w:jc w:val="center"/>
                    <w:rPr>
                      <w:rFonts w:ascii="Arial" w:hAnsi="Arial" w:cs="Arial"/>
                      <w:sz w:val="20"/>
                      <w:szCs w:val="20"/>
                      <w:lang w:val="en-GB"/>
                    </w:rPr>
                  </w:pPr>
                </w:p>
              </w:tc>
            </w:tr>
          </w:tbl>
          <w:p w:rsidR="00485B2F" w:rsidRPr="005A3BB1" w:rsidRDefault="00485B2F" w:rsidP="00B03CC9">
            <w:pPr>
              <w:jc w:val="center"/>
              <w:rPr>
                <w:rFonts w:ascii="Arial" w:hAnsi="Arial" w:cs="Arial"/>
                <w:b/>
                <w:bCs/>
                <w:sz w:val="20"/>
                <w:szCs w:val="20"/>
                <w:lang w:val="en-GB"/>
              </w:rPr>
            </w:pPr>
          </w:p>
        </w:tc>
      </w:tr>
    </w:tbl>
    <w:p w:rsidR="00485B2F" w:rsidRDefault="00485B2F" w:rsidP="00485B2F"/>
    <w:p w:rsidR="00485B2F" w:rsidRDefault="00485B2F" w:rsidP="00485B2F"/>
    <w:p w:rsidR="00114315" w:rsidRDefault="00BF32F9">
      <w:r>
        <w:rPr>
          <w:noProof/>
        </w:rPr>
        <w:drawing>
          <wp:inline distT="0" distB="0" distL="0" distR="0" wp14:anchorId="5BF91594" wp14:editId="7DBDC646">
            <wp:extent cx="3270250" cy="2129790"/>
            <wp:effectExtent l="0" t="0" r="6350" b="381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sectPr w:rsidR="00114315" w:rsidSect="0059676E">
      <w:pgSz w:w="11906" w:h="16838"/>
      <w:pgMar w:top="680" w:right="79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A1"/>
    <w:rsid w:val="00114315"/>
    <w:rsid w:val="00485B2F"/>
    <w:rsid w:val="00BF32F9"/>
    <w:rsid w:val="00DC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71B5F-B01B-4140-99D0-AE39DB32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B2F"/>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rsid w:val="00485B2F"/>
    <w:rPr>
      <w:rFonts w:cs="Times New Roman"/>
    </w:rPr>
  </w:style>
  <w:style w:type="character" w:styleId="Kpr">
    <w:name w:val="Hyperlink"/>
    <w:rsid w:val="00485B2F"/>
    <w:rPr>
      <w:rFonts w:cs="Times New Roman"/>
      <w:color w:val="1573A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ware.org/strategicplan.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utor2u.net/business/strategy/business-planning-proces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ritework.com/essay/discuss-marketing-environment" TargetMode="External"/><Relationship Id="rId11" Type="http://schemas.openxmlformats.org/officeDocument/2006/relationships/chart" Target="charts/chart1.xml"/><Relationship Id="rId5" Type="http://schemas.openxmlformats.org/officeDocument/2006/relationships/hyperlink" Target="http://www.ft.com/intl/markets" TargetMode="External"/><Relationship Id="rId10" Type="http://schemas.openxmlformats.org/officeDocument/2006/relationships/hyperlink" Target="http://davidmaister.com/articles/1/39/" TargetMode="External"/><Relationship Id="rId4" Type="http://schemas.openxmlformats.org/officeDocument/2006/relationships/hyperlink" Target="mailto:betulturgay@cag.edu.tr" TargetMode="External"/><Relationship Id="rId9" Type="http://schemas.openxmlformats.org/officeDocument/2006/relationships/hyperlink" Target="http://management.about.com/od/people/Manage_People.h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Spring</a:t>
            </a:r>
            <a:r>
              <a:rPr lang="tr-TR" baseline="0"/>
              <a:t> Semester</a:t>
            </a:r>
            <a:r>
              <a:rPr lang="tr-TR"/>
              <a:t>
FLE</a:t>
            </a:r>
            <a:r>
              <a:rPr lang="tr-TR" baseline="0"/>
              <a:t> 104  International Finance &amp; Banking</a:t>
            </a:r>
            <a:endParaRPr lang="tr-TR"/>
          </a:p>
        </c:rich>
      </c:tx>
      <c:layout>
        <c:manualLayout>
          <c:xMode val="edge"/>
          <c:yMode val="edge"/>
          <c:x val="0.21108753153428636"/>
          <c:y val="8.087088398386695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0</c:v>
                </c:pt>
                <c:pt idx="5">
                  <c:v>1</c:v>
                </c:pt>
                <c:pt idx="6">
                  <c:v>2</c:v>
                </c:pt>
                <c:pt idx="7">
                  <c:v>0</c:v>
                </c:pt>
                <c:pt idx="8">
                  <c:v>0</c:v>
                </c:pt>
                <c:pt idx="9">
                  <c:v>0</c:v>
                </c:pt>
              </c:numCache>
            </c:numRef>
          </c:val>
          <c:extLst>
            <c:ext xmlns:c16="http://schemas.microsoft.com/office/drawing/2014/chart" uri="{C3380CC4-5D6E-409C-BE32-E72D297353CC}">
              <c16:uniqueId val="{00000000-8254-4587-BB79-82E0224669EB}"/>
            </c:ext>
          </c:extLst>
        </c:ser>
        <c:dLbls>
          <c:showLegendKey val="0"/>
          <c:showVal val="0"/>
          <c:showCatName val="0"/>
          <c:showSerName val="0"/>
          <c:showPercent val="0"/>
          <c:showBubbleSize val="0"/>
        </c:dLbls>
        <c:gapWidth val="150"/>
        <c:axId val="1469778399"/>
        <c:axId val="1"/>
      </c:barChart>
      <c:catAx>
        <c:axId val="146977839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en-US"/>
          </a:p>
        </c:txPr>
        <c:crossAx val="146977839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6226</Characters>
  <Application>Microsoft Office Word</Application>
  <DocSecurity>0</DocSecurity>
  <Lines>51</Lines>
  <Paragraphs>14</Paragraphs>
  <ScaleCrop>false</ScaleCrop>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2023-12-17T09:25:00Z</dcterms:created>
  <dcterms:modified xsi:type="dcterms:W3CDTF">2023-12-17T09:28:00Z</dcterms:modified>
</cp:coreProperties>
</file>