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459"/>
        <w:gridCol w:w="283"/>
        <w:gridCol w:w="1418"/>
      </w:tblGrid>
      <w:tr w:rsidR="005A2B8A" w:rsidRPr="001B4DBF"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4FE0B718" w:rsidR="005A2B8A" w:rsidRPr="001B4DBF" w:rsidRDefault="006D47E9" w:rsidP="000406E4">
            <w:pPr>
              <w:spacing w:line="360" w:lineRule="auto"/>
              <w:jc w:val="center"/>
              <w:rPr>
                <w:rFonts w:ascii="Arial" w:hAnsi="Arial" w:cs="Arial"/>
                <w:bCs w:val="0"/>
                <w:iCs/>
                <w:color w:val="FFFFFF"/>
                <w:sz w:val="22"/>
                <w:szCs w:val="22"/>
              </w:rPr>
            </w:pPr>
            <w:r w:rsidRPr="001B4DBF">
              <w:rPr>
                <w:rFonts w:ascii="Arial" w:hAnsi="Arial" w:cs="Arial"/>
                <w:bCs w:val="0"/>
                <w:iCs/>
                <w:color w:val="000000" w:themeColor="text1"/>
                <w:sz w:val="22"/>
                <w:szCs w:val="22"/>
              </w:rPr>
              <w:t xml:space="preserve">Faculty of </w:t>
            </w:r>
            <w:r w:rsidR="000406E4">
              <w:rPr>
                <w:rFonts w:ascii="Arial" w:hAnsi="Arial" w:cs="Arial"/>
                <w:bCs w:val="0"/>
                <w:iCs/>
                <w:color w:val="000000" w:themeColor="text1"/>
                <w:sz w:val="22"/>
                <w:szCs w:val="22"/>
              </w:rPr>
              <w:t>Economics and Administrative Sciences</w:t>
            </w:r>
          </w:p>
        </w:tc>
      </w:tr>
      <w:tr w:rsidR="00482527" w:rsidRPr="001B4DBF"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1B765B"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1B4DBF"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1B765B" w:rsidP="001B4DBF">
            <w:pPr>
              <w:jc w:val="center"/>
              <w:rPr>
                <w:rFonts w:ascii="Arial" w:hAnsi="Arial" w:cs="Arial"/>
                <w:sz w:val="22"/>
                <w:szCs w:val="22"/>
              </w:rPr>
            </w:pPr>
            <w:r w:rsidRPr="001B4DBF">
              <w:rPr>
                <w:rFonts w:ascii="Arial" w:hAnsi="Arial" w:cs="Arial"/>
                <w:sz w:val="22"/>
                <w:szCs w:val="22"/>
              </w:rPr>
              <w:t>ECTS Value</w:t>
            </w:r>
          </w:p>
        </w:tc>
      </w:tr>
      <w:tr w:rsidR="000406E4" w:rsidRPr="001B4DBF" w14:paraId="374EF87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C3C1049" w:rsidR="000406E4" w:rsidRPr="001B4DBF" w:rsidRDefault="008821D2" w:rsidP="00833C72">
            <w:pPr>
              <w:jc w:val="center"/>
              <w:rPr>
                <w:rFonts w:ascii="Arial" w:hAnsi="Arial" w:cs="Arial"/>
                <w:b w:val="0"/>
                <w:bCs w:val="0"/>
                <w:sz w:val="22"/>
                <w:szCs w:val="22"/>
              </w:rPr>
            </w:pPr>
            <w:r>
              <w:rPr>
                <w:rFonts w:ascii="Arial" w:hAnsi="Arial" w:cs="Arial"/>
                <w:b w:val="0"/>
                <w:bCs w:val="0"/>
                <w:sz w:val="22"/>
                <w:szCs w:val="22"/>
              </w:rPr>
              <w:t>MAN</w:t>
            </w:r>
            <w:r w:rsidR="000406E4">
              <w:rPr>
                <w:rFonts w:ascii="Arial" w:hAnsi="Arial" w:cs="Arial"/>
                <w:b w:val="0"/>
                <w:bCs w:val="0"/>
                <w:sz w:val="22"/>
                <w:szCs w:val="22"/>
              </w:rPr>
              <w:t xml:space="preserve"> 20</w:t>
            </w:r>
            <w:r w:rsidR="00944F2B">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4BBFE03" w:rsidR="000406E4" w:rsidRPr="001B4DBF" w:rsidRDefault="00944F2B" w:rsidP="00944F2B">
            <w:pPr>
              <w:jc w:val="center"/>
              <w:rPr>
                <w:rFonts w:ascii="Arial" w:hAnsi="Arial" w:cs="Arial"/>
                <w:sz w:val="22"/>
                <w:szCs w:val="22"/>
              </w:rPr>
            </w:pPr>
            <w:r>
              <w:rPr>
                <w:rFonts w:ascii="Arial" w:hAnsi="Arial" w:cs="Arial"/>
                <w:sz w:val="22"/>
                <w:szCs w:val="22"/>
                <w:lang w:val="en-US"/>
              </w:rPr>
              <w:t>Financi</w:t>
            </w:r>
            <w:r w:rsidR="00680780">
              <w:rPr>
                <w:rFonts w:ascii="Arial" w:hAnsi="Arial" w:cs="Arial"/>
                <w:sz w:val="22"/>
                <w:szCs w:val="22"/>
                <w:lang w:val="en-US"/>
              </w:rPr>
              <w:t>a</w:t>
            </w:r>
            <w:r>
              <w:rPr>
                <w:rFonts w:ascii="Arial" w:hAnsi="Arial" w:cs="Arial"/>
                <w:sz w:val="22"/>
                <w:szCs w:val="22"/>
                <w:lang w:val="en-US"/>
              </w:rPr>
              <w:t>l</w:t>
            </w:r>
            <w:r w:rsidR="000406E4" w:rsidRPr="00075C76">
              <w:rPr>
                <w:rFonts w:ascii="Arial" w:hAnsi="Arial" w:cs="Arial"/>
                <w:sz w:val="22"/>
                <w:szCs w:val="22"/>
                <w:lang w:val="en-US"/>
              </w:rPr>
              <w:t xml:space="preserve"> Accounting</w:t>
            </w:r>
          </w:p>
        </w:tc>
        <w:tc>
          <w:tcPr>
            <w:tcW w:w="2112" w:type="dxa"/>
            <w:gridSpan w:val="4"/>
            <w:shd w:val="clear" w:color="auto" w:fill="FFFFFF" w:themeFill="background1"/>
          </w:tcPr>
          <w:p w14:paraId="5967AF88" w14:textId="46D25080" w:rsidR="000406E4" w:rsidRPr="001B4DBF" w:rsidRDefault="000406E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3 (3-0-0)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0D672934" w:rsidR="000406E4" w:rsidRPr="0033377D" w:rsidRDefault="000406E4" w:rsidP="00833C72">
            <w:pPr>
              <w:jc w:val="center"/>
              <w:rPr>
                <w:rFonts w:ascii="Arial" w:hAnsi="Arial" w:cs="Arial"/>
                <w:b w:val="0"/>
                <w:bCs w:val="0"/>
                <w:sz w:val="22"/>
                <w:szCs w:val="22"/>
              </w:rPr>
            </w:pPr>
            <w:r w:rsidRPr="0033377D">
              <w:rPr>
                <w:rFonts w:ascii="Arial" w:hAnsi="Arial" w:cs="Arial"/>
                <w:b w:val="0"/>
                <w:sz w:val="22"/>
                <w:szCs w:val="22"/>
                <w:lang w:val="en-US"/>
              </w:rPr>
              <w:t>6</w:t>
            </w:r>
          </w:p>
        </w:tc>
      </w:tr>
      <w:tr w:rsidR="000406E4" w:rsidRPr="001B4DBF"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1B4DBF" w:rsidRDefault="000406E4">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tcPr>
          <w:p w14:paraId="640BECDB" w14:textId="20149620" w:rsidR="000406E4" w:rsidRPr="000406E4" w:rsidRDefault="000406E4" w:rsidP="000406E4">
            <w:pPr>
              <w:rPr>
                <w:rFonts w:ascii="Arial" w:hAnsi="Arial" w:cs="Arial"/>
                <w:b w:val="0"/>
                <w:sz w:val="22"/>
                <w:szCs w:val="22"/>
              </w:rPr>
            </w:pPr>
            <w:r w:rsidRPr="000406E4">
              <w:rPr>
                <w:rFonts w:ascii="Arial" w:hAnsi="Arial" w:cs="Arial"/>
                <w:b w:val="0"/>
                <w:sz w:val="22"/>
                <w:szCs w:val="22"/>
                <w:lang w:val="en-US"/>
              </w:rPr>
              <w:t>None</w:t>
            </w:r>
          </w:p>
        </w:tc>
      </w:tr>
      <w:tr w:rsidR="000406E4" w:rsidRPr="001B4DBF"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1B4DBF" w:rsidRDefault="000406E4">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36E3B2D9" w:rsidR="000406E4" w:rsidRPr="001B4DBF" w:rsidRDefault="000406E4" w:rsidP="00833C72">
            <w:pPr>
              <w:rPr>
                <w:rFonts w:ascii="Arial" w:hAnsi="Arial" w:cs="Arial"/>
                <w:sz w:val="22"/>
                <w:szCs w:val="22"/>
              </w:rPr>
            </w:pPr>
            <w:r w:rsidRPr="00075C76">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1B4DBF"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3770D7E5" w:rsidR="000406E4" w:rsidRPr="000406E4" w:rsidRDefault="000406E4" w:rsidP="001B4DBF">
            <w:pPr>
              <w:rPr>
                <w:rFonts w:ascii="Arial" w:hAnsi="Arial" w:cs="Arial"/>
                <w:b w:val="0"/>
                <w:bCs w:val="0"/>
                <w:sz w:val="22"/>
                <w:szCs w:val="22"/>
              </w:rPr>
            </w:pPr>
            <w:r w:rsidRPr="000406E4">
              <w:rPr>
                <w:rFonts w:ascii="Arial" w:hAnsi="Arial" w:cs="Arial"/>
                <w:b w:val="0"/>
                <w:sz w:val="22"/>
                <w:szCs w:val="22"/>
                <w:lang w:val="en-US"/>
              </w:rPr>
              <w:t>Face to Face</w:t>
            </w:r>
          </w:p>
        </w:tc>
      </w:tr>
      <w:tr w:rsidR="002508BB" w:rsidRPr="001B4DBF"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1B4DBF" w:rsidRDefault="002508BB">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tcPr>
          <w:p w14:paraId="40C618F0" w14:textId="64BDB7DB" w:rsidR="002508BB" w:rsidRPr="00944F2B" w:rsidRDefault="00944F2B" w:rsidP="004C7AFC">
            <w:pPr>
              <w:rPr>
                <w:rFonts w:ascii="Arial" w:hAnsi="Arial" w:cs="Arial"/>
                <w:b w:val="0"/>
                <w:bCs w:val="0"/>
                <w:sz w:val="22"/>
                <w:szCs w:val="22"/>
              </w:rPr>
            </w:pPr>
            <w:r w:rsidRPr="00944F2B">
              <w:rPr>
                <w:rFonts w:ascii="Arial" w:hAnsi="Arial" w:cs="Arial"/>
                <w:b w:val="0"/>
                <w:sz w:val="22"/>
                <w:szCs w:val="22"/>
                <w:lang w:val="en-US"/>
              </w:rPr>
              <w:t xml:space="preserve">Compulsory/2.Year/Spring Semester EQF- Level </w:t>
            </w:r>
            <w:r w:rsidR="004C7AFC">
              <w:rPr>
                <w:rFonts w:ascii="Arial" w:hAnsi="Arial" w:cs="Arial"/>
                <w:b w:val="0"/>
                <w:sz w:val="22"/>
                <w:szCs w:val="22"/>
                <w:lang w:val="en-US"/>
              </w:rPr>
              <w:t>3</w:t>
            </w:r>
            <w:bookmarkStart w:id="0" w:name="_GoBack"/>
            <w:bookmarkEnd w:id="0"/>
          </w:p>
        </w:tc>
      </w:tr>
      <w:tr w:rsidR="002508BB" w:rsidRPr="001B4DBF"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1B4DBF" w:rsidRDefault="002508BB">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1B4DBF" w:rsidRDefault="002508BB">
            <w:pPr>
              <w:rPr>
                <w:rFonts w:ascii="Arial" w:hAnsi="Arial" w:cs="Arial"/>
                <w:b/>
                <w:bCs/>
                <w:sz w:val="22"/>
                <w:szCs w:val="22"/>
              </w:rPr>
            </w:pPr>
            <w:r w:rsidRPr="001B4DBF">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1B4DBF"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2508BB" w:rsidRPr="001B4DBF" w:rsidRDefault="002508BB">
            <w:pPr>
              <w:rPr>
                <w:rFonts w:ascii="Arial" w:hAnsi="Arial" w:cs="Arial"/>
                <w:sz w:val="22"/>
                <w:szCs w:val="22"/>
              </w:rPr>
            </w:pPr>
            <w:r w:rsidRPr="001B4DBF">
              <w:rPr>
                <w:rFonts w:ascii="Arial" w:hAnsi="Arial" w:cs="Arial"/>
                <w:sz w:val="22"/>
                <w:szCs w:val="22"/>
              </w:rPr>
              <w:t>Contact</w:t>
            </w:r>
          </w:p>
        </w:tc>
      </w:tr>
      <w:tr w:rsidR="00A8495A" w:rsidRPr="001B4DBF"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A8495A" w:rsidRDefault="00A8495A" w:rsidP="00A8495A">
            <w:pPr>
              <w:rPr>
                <w:rFonts w:ascii="Arial" w:hAnsi="Arial" w:cs="Arial"/>
                <w:b w:val="0"/>
                <w:sz w:val="22"/>
                <w:szCs w:val="22"/>
              </w:rPr>
            </w:pPr>
            <w:r w:rsidRPr="00A8495A">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96651F" w:rsidRDefault="00A8495A" w:rsidP="00833C72">
            <w:pPr>
              <w:jc w:val="center"/>
              <w:rPr>
                <w:rFonts w:ascii="Arial" w:hAnsi="Arial" w:cs="Arial"/>
                <w:bCs/>
                <w:sz w:val="22"/>
                <w:szCs w:val="22"/>
              </w:rPr>
            </w:pPr>
            <w:r w:rsidRPr="0096651F">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96651F"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96651F">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3"/>
            <w:tcBorders>
              <w:top w:val="single" w:sz="4" w:space="0" w:color="4C94D8" w:themeColor="text2" w:themeTint="80"/>
            </w:tcBorders>
            <w:shd w:val="clear" w:color="auto" w:fill="FFFFFF" w:themeFill="background1"/>
          </w:tcPr>
          <w:p w14:paraId="5667D4E1" w14:textId="77777777" w:rsidR="00A8495A" w:rsidRPr="0096651F" w:rsidRDefault="00A8495A" w:rsidP="00A46C20">
            <w:pPr>
              <w:rPr>
                <w:rFonts w:ascii="Arial" w:hAnsi="Arial" w:cs="Arial"/>
                <w:b w:val="0"/>
                <w:sz w:val="22"/>
                <w:szCs w:val="22"/>
                <w:lang w:val="en-US"/>
              </w:rPr>
            </w:pPr>
            <w:r w:rsidRPr="0096651F">
              <w:rPr>
                <w:rFonts w:ascii="Arial" w:hAnsi="Arial" w:cs="Arial"/>
                <w:b w:val="0"/>
                <w:sz w:val="22"/>
                <w:szCs w:val="22"/>
                <w:lang w:val="en-US"/>
              </w:rPr>
              <w:t>ckandemir@cag.edu.tr</w:t>
            </w:r>
          </w:p>
          <w:p w14:paraId="59E51361" w14:textId="77777777" w:rsidR="00A8495A" w:rsidRPr="0096651F" w:rsidRDefault="00A8495A" w:rsidP="00833C72">
            <w:pPr>
              <w:jc w:val="center"/>
              <w:rPr>
                <w:rFonts w:ascii="Arial" w:hAnsi="Arial" w:cs="Arial"/>
                <w:b w:val="0"/>
                <w:sz w:val="22"/>
                <w:szCs w:val="22"/>
              </w:rPr>
            </w:pPr>
          </w:p>
        </w:tc>
      </w:tr>
      <w:tr w:rsidR="00A8495A" w:rsidRPr="001B4DBF"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1B4DBF" w:rsidRDefault="00A8495A">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64A306B6" w:rsidR="00A8495A" w:rsidRPr="001B4DBF" w:rsidRDefault="00E44006" w:rsidP="0034027E">
            <w:pPr>
              <w:rPr>
                <w:rFonts w:ascii="Arial" w:hAnsi="Arial" w:cs="Arial"/>
                <w:b w:val="0"/>
                <w:bCs w:val="0"/>
                <w:sz w:val="22"/>
                <w:szCs w:val="22"/>
              </w:rPr>
            </w:pPr>
            <w:r w:rsidRPr="00A8495A">
              <w:rPr>
                <w:rFonts w:ascii="Arial" w:hAnsi="Arial" w:cs="Arial"/>
                <w:b w:val="0"/>
                <w:sz w:val="22"/>
                <w:szCs w:val="22"/>
                <w:lang w:val="en-US"/>
              </w:rPr>
              <w:t>Dr. Canol Kandemir</w:t>
            </w:r>
          </w:p>
        </w:tc>
      </w:tr>
      <w:tr w:rsidR="00287EDC" w:rsidRPr="001B4DBF" w14:paraId="0541CFCD" w14:textId="77777777" w:rsidTr="00295D4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tcPr>
          <w:p w14:paraId="7FFCAF9F" w14:textId="74C24A60" w:rsidR="00944F2B" w:rsidRPr="00944F2B" w:rsidRDefault="00944F2B" w:rsidP="00944F2B">
            <w:pPr>
              <w:jc w:val="center"/>
              <w:rPr>
                <w:rFonts w:ascii="Arial" w:hAnsi="Arial" w:cs="Arial"/>
                <w:color w:val="000000"/>
                <w:sz w:val="22"/>
                <w:szCs w:val="22"/>
                <w:lang w:val="en-US"/>
              </w:rPr>
            </w:pPr>
            <w:r w:rsidRPr="00944F2B">
              <w:rPr>
                <w:rFonts w:ascii="Arial" w:hAnsi="Arial" w:cs="Arial"/>
                <w:color w:val="000000"/>
                <w:sz w:val="22"/>
                <w:szCs w:val="22"/>
                <w:lang w:val="en-US"/>
              </w:rPr>
              <w:t>Course Objective</w:t>
            </w:r>
          </w:p>
          <w:p w14:paraId="65E7B619" w14:textId="54D4345D" w:rsidR="00287EDC" w:rsidRPr="00944F2B" w:rsidRDefault="00944F2B" w:rsidP="007C5346">
            <w:pPr>
              <w:jc w:val="both"/>
              <w:rPr>
                <w:rFonts w:ascii="Arial" w:hAnsi="Arial" w:cs="Arial"/>
                <w:b w:val="0"/>
                <w:sz w:val="22"/>
                <w:szCs w:val="22"/>
              </w:rPr>
            </w:pPr>
            <w:r w:rsidRPr="00944F2B">
              <w:rPr>
                <w:rFonts w:ascii="Arial" w:hAnsi="Arial" w:cs="Arial"/>
                <w:b w:val="0"/>
                <w:color w:val="000000"/>
                <w:sz w:val="22"/>
                <w:szCs w:val="22"/>
                <w:lang w:val="en-US"/>
              </w:rPr>
              <w:t xml:space="preserve">The course aims to provide students with the ability to record, classify and summarize major financial and commercial transactions relating </w:t>
            </w:r>
            <w:r w:rsidR="003674B7">
              <w:rPr>
                <w:rFonts w:ascii="Arial" w:hAnsi="Arial" w:cs="Arial"/>
                <w:b w:val="0"/>
                <w:color w:val="000000"/>
                <w:sz w:val="22"/>
                <w:szCs w:val="22"/>
                <w:lang w:val="en-US"/>
              </w:rPr>
              <w:t xml:space="preserve">mainly </w:t>
            </w:r>
            <w:r w:rsidRPr="00944F2B">
              <w:rPr>
                <w:rFonts w:ascii="Arial" w:hAnsi="Arial" w:cs="Arial"/>
                <w:b w:val="0"/>
                <w:color w:val="000000"/>
                <w:sz w:val="22"/>
                <w:szCs w:val="22"/>
                <w:lang w:val="en-US"/>
              </w:rPr>
              <w:t>to non-current assets, liabilities ans owners’ equity within the framework of the accounting process</w:t>
            </w:r>
          </w:p>
        </w:tc>
      </w:tr>
      <w:tr w:rsidR="00287EDC" w:rsidRPr="001B4DBF"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287EDC" w:rsidRPr="001B4DBF" w:rsidRDefault="00287EDC">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Relations</w:t>
            </w:r>
          </w:p>
        </w:tc>
      </w:tr>
      <w:tr w:rsidR="00287EDC" w:rsidRPr="001B4DBF"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287EDC" w:rsidRPr="001B4DBF" w:rsidRDefault="00287EDC"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287EDC" w:rsidRPr="001B4DBF" w:rsidRDefault="00287EDC" w:rsidP="003A4CE2">
            <w:pPr>
              <w:rPr>
                <w:rFonts w:ascii="Arial" w:hAnsi="Arial" w:cs="Arial"/>
                <w:sz w:val="22"/>
                <w:szCs w:val="22"/>
              </w:rPr>
            </w:pPr>
          </w:p>
        </w:tc>
        <w:tc>
          <w:tcPr>
            <w:tcW w:w="1417" w:type="dxa"/>
            <w:gridSpan w:val="4"/>
            <w:shd w:val="clear" w:color="auto" w:fill="FFFFFF" w:themeFill="background1"/>
            <w:vAlign w:val="center"/>
          </w:tcPr>
          <w:p w14:paraId="2A1B453D"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287EDC" w:rsidRPr="001B4DBF" w:rsidRDefault="00287EDC"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944F2B" w:rsidRPr="001B4DBF"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571071CC" w:rsidR="00944F2B" w:rsidRPr="00944F2B" w:rsidRDefault="00B0737E"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US"/>
              </w:rPr>
              <w:t xml:space="preserve">draw </w:t>
            </w:r>
            <w:r w:rsidR="009333B6">
              <w:rPr>
                <w:rFonts w:ascii="Arial" w:hAnsi="Arial" w:cs="Arial"/>
                <w:sz w:val="22"/>
                <w:szCs w:val="22"/>
                <w:lang w:val="en-US"/>
              </w:rPr>
              <w:t>up</w:t>
            </w:r>
            <w:r>
              <w:rPr>
                <w:rFonts w:ascii="Arial" w:hAnsi="Arial" w:cs="Arial"/>
                <w:sz w:val="22"/>
                <w:szCs w:val="22"/>
                <w:lang w:val="en-US"/>
              </w:rPr>
              <w:t xml:space="preserve"> </w:t>
            </w:r>
            <w:r w:rsidR="009333B6">
              <w:rPr>
                <w:rFonts w:ascii="Arial" w:hAnsi="Arial" w:cs="Arial"/>
                <w:sz w:val="22"/>
                <w:szCs w:val="22"/>
                <w:lang w:val="en-US"/>
              </w:rPr>
              <w:t xml:space="preserve">proforma </w:t>
            </w:r>
            <w:r>
              <w:rPr>
                <w:rFonts w:ascii="Arial" w:hAnsi="Arial" w:cs="Arial"/>
                <w:sz w:val="22"/>
                <w:szCs w:val="22"/>
                <w:lang w:val="en-US"/>
              </w:rPr>
              <w:t>finan</w:t>
            </w:r>
            <w:r w:rsidR="00DF43EC">
              <w:rPr>
                <w:rFonts w:ascii="Arial" w:hAnsi="Arial" w:cs="Arial"/>
                <w:sz w:val="22"/>
                <w:szCs w:val="22"/>
                <w:lang w:val="en-US"/>
              </w:rPr>
              <w:t>cial statements within the acco</w:t>
            </w:r>
            <w:r>
              <w:rPr>
                <w:rFonts w:ascii="Arial" w:hAnsi="Arial" w:cs="Arial"/>
                <w:sz w:val="22"/>
                <w:szCs w:val="22"/>
                <w:lang w:val="en-US"/>
              </w:rPr>
              <w:t>unting cycle.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5BEC4E0C" w:rsidR="00944F2B" w:rsidRPr="00E07620" w:rsidRDefault="00944F2B"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727187F1"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 xml:space="preserve">5 </w:t>
            </w:r>
          </w:p>
        </w:tc>
      </w:tr>
      <w:tr w:rsidR="00944F2B" w:rsidRPr="001B4DBF"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03BD6C21" w:rsidR="00944F2B" w:rsidRPr="00944F2B" w:rsidRDefault="00944F2B" w:rsidP="00DF43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short essay on all current accounts and on major fixed assets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2C2899C2" w:rsidR="00944F2B" w:rsidRPr="00E07620" w:rsidRDefault="00944F2B" w:rsidP="00466279">
            <w:pPr>
              <w:jc w:val="center"/>
              <w:rPr>
                <w:rFonts w:ascii="Arial" w:hAnsi="Arial" w:cs="Arial"/>
                <w:sz w:val="22"/>
                <w:szCs w:val="22"/>
              </w:rPr>
            </w:pPr>
            <w:r w:rsidRPr="00E07620">
              <w:rPr>
                <w:rFonts w:ascii="Arial" w:hAnsi="Arial" w:cs="Arial"/>
                <w:sz w:val="20"/>
                <w:szCs w:val="20"/>
              </w:rPr>
              <w:t xml:space="preserve">2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7E2DF239"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 xml:space="preserve">5 </w:t>
            </w:r>
          </w:p>
        </w:tc>
      </w:tr>
      <w:tr w:rsidR="00944F2B" w:rsidRPr="001B4DBF"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6B13E88E" w:rsidR="00944F2B" w:rsidRPr="00944F2B" w:rsidRDefault="00944F2B"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short essay on short-term and long-term liability accounts and major owners’ equity accounts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30C8B9FB"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DA5E615"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944F2B" w:rsidRPr="001B4DBF"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0190C3F4" w:rsidR="00944F2B" w:rsidRPr="00944F2B" w:rsidRDefault="00944F2B" w:rsidP="00DF43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 xml:space="preserve">make </w:t>
            </w:r>
            <w:r w:rsidR="003674B7">
              <w:rPr>
                <w:rFonts w:ascii="Arial" w:hAnsi="Arial" w:cs="Arial"/>
                <w:sz w:val="22"/>
                <w:szCs w:val="22"/>
                <w:lang w:val="en-US"/>
              </w:rPr>
              <w:t>a shor</w:t>
            </w:r>
            <w:r w:rsidRPr="00944F2B">
              <w:rPr>
                <w:rFonts w:ascii="Arial" w:hAnsi="Arial" w:cs="Arial"/>
                <w:sz w:val="22"/>
                <w:szCs w:val="22"/>
                <w:lang w:val="en-US"/>
              </w:rPr>
              <w:t>t essay on major income and expense accounts.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125E1B21"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1D27C4C1"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944F2B" w:rsidRPr="001B4DBF"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944F2B" w:rsidRPr="001B4DBF" w:rsidRDefault="00944F2B"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44F2B" w:rsidRPr="001B4DBF" w:rsidRDefault="00944F2B"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313EF54E" w:rsidR="00944F2B" w:rsidRPr="00944F2B" w:rsidRDefault="00944F2B" w:rsidP="00DF43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44F2B">
              <w:rPr>
                <w:rFonts w:ascii="Arial" w:hAnsi="Arial" w:cs="Arial"/>
                <w:sz w:val="22"/>
                <w:szCs w:val="22"/>
                <w:lang w:val="en-US"/>
              </w:rPr>
              <w:t>make a general analyis of the operations results and financial position with the help of financial statements as a whole.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2480E5BE" w:rsidR="00944F2B" w:rsidRPr="00E07620" w:rsidRDefault="00944F2B" w:rsidP="00466279">
            <w:pPr>
              <w:jc w:val="center"/>
              <w:rPr>
                <w:rFonts w:ascii="Arial" w:hAnsi="Arial" w:cs="Arial"/>
                <w:sz w:val="22"/>
                <w:szCs w:val="22"/>
              </w:rPr>
            </w:pPr>
            <w:r w:rsidRPr="00E07620">
              <w:rPr>
                <w:rFonts w:ascii="Arial" w:hAnsi="Arial" w:cs="Arial"/>
                <w:sz w:val="20"/>
                <w:szCs w:val="20"/>
              </w:rPr>
              <w:t>2 &amp; 3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460F4493" w:rsidR="00944F2B" w:rsidRPr="00E07620" w:rsidRDefault="00944F2B" w:rsidP="00466279">
            <w:pPr>
              <w:jc w:val="center"/>
              <w:rPr>
                <w:rFonts w:ascii="Arial" w:hAnsi="Arial" w:cs="Arial"/>
                <w:b w:val="0"/>
                <w:sz w:val="22"/>
                <w:szCs w:val="22"/>
              </w:rPr>
            </w:pPr>
            <w:r w:rsidRPr="00E07620">
              <w:rPr>
                <w:rFonts w:ascii="Arial" w:hAnsi="Arial" w:cs="Arial"/>
                <w:b w:val="0"/>
                <w:sz w:val="20"/>
                <w:szCs w:val="20"/>
              </w:rPr>
              <w:t>5 &amp; 4 &amp; 3</w:t>
            </w:r>
          </w:p>
        </w:tc>
      </w:tr>
      <w:tr w:rsidR="00287EDC" w:rsidRPr="001B4DBF" w14:paraId="62178D7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287EDC" w:rsidRPr="001B4DBF" w:rsidRDefault="00287EDC">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03F6E5A4" w:rsidR="00287EDC" w:rsidRPr="001A098E" w:rsidRDefault="001A098E" w:rsidP="007443BD">
            <w:pPr>
              <w:jc w:val="both"/>
              <w:rPr>
                <w:rFonts w:ascii="Arial" w:hAnsi="Arial" w:cs="Arial"/>
                <w:b w:val="0"/>
                <w:color w:val="333333"/>
                <w:sz w:val="22"/>
                <w:szCs w:val="22"/>
              </w:rPr>
            </w:pPr>
            <w:r>
              <w:rPr>
                <w:rFonts w:ascii="Arial" w:hAnsi="Arial" w:cs="Arial"/>
                <w:b w:val="0"/>
                <w:sz w:val="22"/>
                <w:szCs w:val="22"/>
                <w:lang w:val="en-US"/>
              </w:rPr>
              <w:t>This</w:t>
            </w:r>
            <w:r w:rsidRPr="001A098E">
              <w:rPr>
                <w:rFonts w:ascii="Arial" w:hAnsi="Arial" w:cs="Arial"/>
                <w:b w:val="0"/>
                <w:sz w:val="22"/>
                <w:szCs w:val="22"/>
                <w:lang w:val="en-US"/>
              </w:rPr>
              <w:t xml:space="preserve"> course focuses on how companies prepare financial statements for financial information users. In a similar manner with real-life financial statement preparers (i.e. accountants), students are directed to practice principles and rules of accounting for the purpose of obtaining primary financial statements. After the preparation phase, students try to make overall interpretations with a fast look at those statements.</w:t>
            </w:r>
          </w:p>
        </w:tc>
      </w:tr>
      <w:tr w:rsidR="00287EDC" w:rsidRPr="001B4DBF" w14:paraId="273CFF31"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C9B273C" w14:textId="77777777" w:rsidR="00287EDC" w:rsidRPr="001B4DBF" w:rsidRDefault="00287EDC" w:rsidP="003208C3">
            <w:pPr>
              <w:jc w:val="center"/>
              <w:rPr>
                <w:rFonts w:ascii="Arial" w:hAnsi="Arial" w:cs="Arial"/>
                <w:sz w:val="22"/>
                <w:szCs w:val="22"/>
              </w:rPr>
            </w:pPr>
            <w:r w:rsidRPr="001B4DBF">
              <w:rPr>
                <w:rFonts w:ascii="Arial" w:hAnsi="Arial" w:cs="Arial"/>
                <w:sz w:val="22"/>
                <w:szCs w:val="22"/>
              </w:rPr>
              <w:t>Course Schedule (Weekly Plan)</w:t>
            </w:r>
          </w:p>
        </w:tc>
      </w:tr>
      <w:tr w:rsidR="00287EDC" w:rsidRPr="001B4DBF" w14:paraId="2A31144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Teaching Methods and Techniques</w:t>
            </w:r>
          </w:p>
        </w:tc>
      </w:tr>
      <w:tr w:rsidR="00C23582" w:rsidRPr="001B4DBF" w14:paraId="37BF34B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19C755E4"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DAE9F7" w:themeFill="text2" w:themeFillTint="1A"/>
          </w:tcPr>
          <w:p w14:paraId="4E2F6454" w14:textId="442D4FCC"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59E14960"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C23582" w:rsidRPr="001B4DBF" w14:paraId="6F2F888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5E0F34DF"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FFFFFF" w:themeFill="background1"/>
          </w:tcPr>
          <w:p w14:paraId="67DFA02F" w14:textId="3981B832"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27190BBB"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5F373E70"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6CCF7BA7" w:rsidR="00C23582" w:rsidRPr="00C23582" w:rsidRDefault="00C23582" w:rsidP="00466279">
            <w:pPr>
              <w:rPr>
                <w:rFonts w:ascii="Arial" w:hAnsi="Arial" w:cs="Arial"/>
                <w:sz w:val="22"/>
                <w:szCs w:val="22"/>
              </w:rPr>
            </w:pPr>
            <w:r w:rsidRPr="00C23582">
              <w:rPr>
                <w:rFonts w:ascii="Arial" w:hAnsi="Arial" w:cs="Arial"/>
                <w:sz w:val="22"/>
                <w:szCs w:val="22"/>
                <w:lang w:val="en-US"/>
              </w:rPr>
              <w:t>Non-Current Assets</w:t>
            </w:r>
          </w:p>
        </w:tc>
        <w:tc>
          <w:tcPr>
            <w:tcW w:w="2744" w:type="dxa"/>
            <w:gridSpan w:val="4"/>
            <w:shd w:val="clear" w:color="auto" w:fill="DAE9F7" w:themeFill="text2" w:themeFillTint="1A"/>
          </w:tcPr>
          <w:p w14:paraId="7B75F9D1" w14:textId="7E6AFFD3"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3</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1A7B478D"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38C8F85B"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44307B6A"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FFFFFF" w:themeFill="background1"/>
          </w:tcPr>
          <w:p w14:paraId="72FEE239" w14:textId="5112F55C"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593815D5"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C23582" w:rsidRPr="001B4DBF" w14:paraId="7C592F6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3E1AAFC9"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DAE9F7" w:themeFill="text2" w:themeFillTint="1A"/>
          </w:tcPr>
          <w:p w14:paraId="43A2FED1" w14:textId="6064783E"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1EE3EE5D"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58A7C5E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lastRenderedPageBreak/>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05E36000" w:rsidR="00C23582" w:rsidRPr="00C23582" w:rsidRDefault="00C23582" w:rsidP="00466279">
            <w:pPr>
              <w:rPr>
                <w:rFonts w:ascii="Arial" w:hAnsi="Arial" w:cs="Arial"/>
                <w:sz w:val="22"/>
                <w:szCs w:val="22"/>
              </w:rPr>
            </w:pPr>
            <w:r w:rsidRPr="00C23582">
              <w:rPr>
                <w:rFonts w:ascii="Arial" w:hAnsi="Arial" w:cs="Arial"/>
                <w:sz w:val="22"/>
                <w:szCs w:val="22"/>
                <w:lang w:val="en-US"/>
              </w:rPr>
              <w:t>Current Liabilities</w:t>
            </w:r>
          </w:p>
        </w:tc>
        <w:tc>
          <w:tcPr>
            <w:tcW w:w="2744" w:type="dxa"/>
            <w:gridSpan w:val="4"/>
            <w:shd w:val="clear" w:color="auto" w:fill="FFFFFF" w:themeFill="background1"/>
          </w:tcPr>
          <w:p w14:paraId="2A4E24EA" w14:textId="7049CEC1" w:rsidR="00C23582" w:rsidRPr="00C23582" w:rsidRDefault="00C235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0A7E7986"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Group and Role Playing Studies</w:t>
            </w:r>
          </w:p>
        </w:tc>
      </w:tr>
      <w:tr w:rsidR="00C23582" w:rsidRPr="001B4DBF" w14:paraId="6CA30A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C23582" w:rsidRPr="001B4DBF" w:rsidRDefault="00C23582"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35F1A8DA" w:rsidR="00C23582" w:rsidRPr="00C23582" w:rsidRDefault="00C23582" w:rsidP="00466279">
            <w:pPr>
              <w:rPr>
                <w:rFonts w:ascii="Arial" w:hAnsi="Arial" w:cs="Arial"/>
                <w:sz w:val="22"/>
                <w:szCs w:val="22"/>
              </w:rPr>
            </w:pPr>
            <w:r w:rsidRPr="00C23582">
              <w:rPr>
                <w:rFonts w:ascii="Arial" w:hAnsi="Arial" w:cs="Arial"/>
                <w:sz w:val="22"/>
                <w:szCs w:val="22"/>
                <w:lang w:val="en-US"/>
              </w:rPr>
              <w:t>Long Term Liabilities</w:t>
            </w:r>
          </w:p>
        </w:tc>
        <w:tc>
          <w:tcPr>
            <w:tcW w:w="2744" w:type="dxa"/>
            <w:gridSpan w:val="4"/>
            <w:shd w:val="clear" w:color="auto" w:fill="DAE9F7" w:themeFill="text2" w:themeFillTint="1A"/>
          </w:tcPr>
          <w:p w14:paraId="754A76C7" w14:textId="580644D8" w:rsidR="00C23582" w:rsidRPr="00C23582" w:rsidRDefault="00C235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23582">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2E36D35C" w:rsidR="00C23582" w:rsidRPr="00C23582" w:rsidRDefault="00C23582" w:rsidP="00CB0F1B">
            <w:pPr>
              <w:jc w:val="both"/>
              <w:rPr>
                <w:rFonts w:ascii="Arial" w:hAnsi="Arial" w:cs="Arial"/>
                <w:b w:val="0"/>
                <w:sz w:val="22"/>
                <w:szCs w:val="22"/>
              </w:rPr>
            </w:pPr>
            <w:r w:rsidRPr="00C23582">
              <w:rPr>
                <w:rFonts w:ascii="Arial" w:hAnsi="Arial" w:cs="Arial"/>
                <w:b w:val="0"/>
                <w:sz w:val="22"/>
                <w:szCs w:val="22"/>
                <w:lang w:val="en-US"/>
              </w:rPr>
              <w:t>Instructor Presentation</w:t>
            </w:r>
          </w:p>
        </w:tc>
      </w:tr>
      <w:tr w:rsidR="00287EDC" w:rsidRPr="001B4DBF" w14:paraId="27BFB46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FFFFFF" w:themeFill="background1"/>
          </w:tcPr>
          <w:p w14:paraId="0D1F64A7" w14:textId="7AFDEEA9"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0A4DF3EF"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287EDC" w:rsidRPr="001B4DBF" w14:paraId="2150C48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287EDC" w:rsidRPr="001B4DBF" w:rsidRDefault="00287EDC">
            <w:pPr>
              <w:rPr>
                <w:rFonts w:ascii="Arial" w:hAnsi="Arial" w:cs="Arial"/>
                <w:sz w:val="22"/>
                <w:szCs w:val="22"/>
              </w:rPr>
            </w:pPr>
            <w:r w:rsidRPr="00F674DA">
              <w:rPr>
                <w:rFonts w:ascii="Arial" w:hAnsi="Arial" w:cs="Arial"/>
                <w:sz w:val="22"/>
                <w:szCs w:val="22"/>
              </w:rPr>
              <w:t>Midterm Exam</w:t>
            </w:r>
          </w:p>
        </w:tc>
        <w:tc>
          <w:tcPr>
            <w:tcW w:w="2744" w:type="dxa"/>
            <w:gridSpan w:val="4"/>
            <w:shd w:val="clear" w:color="auto" w:fill="DAE9F7" w:themeFill="text2" w:themeFillTint="1A"/>
          </w:tcPr>
          <w:p w14:paraId="305D5438" w14:textId="5ED39BE7"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224C7F3B" w:rsidR="00287EDC" w:rsidRPr="0099336C" w:rsidRDefault="00287EDC" w:rsidP="00BB0886">
            <w:pPr>
              <w:jc w:val="center"/>
              <w:rPr>
                <w:rFonts w:ascii="Arial" w:hAnsi="Arial" w:cs="Arial"/>
                <w:b w:val="0"/>
                <w:sz w:val="22"/>
                <w:szCs w:val="22"/>
              </w:rPr>
            </w:pPr>
            <w:r w:rsidRPr="0099336C">
              <w:rPr>
                <w:rFonts w:ascii="Arial" w:hAnsi="Arial" w:cs="Arial"/>
                <w:b w:val="0"/>
                <w:sz w:val="22"/>
                <w:szCs w:val="22"/>
                <w:lang w:val="en-US"/>
              </w:rPr>
              <w:t>-</w:t>
            </w:r>
          </w:p>
        </w:tc>
      </w:tr>
      <w:tr w:rsidR="00CB0F1B" w:rsidRPr="001B4DBF" w14:paraId="67B978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741D00D7"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Long Term Liabilities</w:t>
            </w:r>
          </w:p>
        </w:tc>
        <w:tc>
          <w:tcPr>
            <w:tcW w:w="2744" w:type="dxa"/>
            <w:gridSpan w:val="4"/>
            <w:shd w:val="clear" w:color="auto" w:fill="FFFFFF" w:themeFill="background1"/>
          </w:tcPr>
          <w:p w14:paraId="4BBDEF72" w14:textId="42F19396"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4BFF1906"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45EC7ED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229C435C"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Long Term Liabilities</w:t>
            </w:r>
          </w:p>
        </w:tc>
        <w:tc>
          <w:tcPr>
            <w:tcW w:w="2744" w:type="dxa"/>
            <w:gridSpan w:val="4"/>
            <w:shd w:val="clear" w:color="auto" w:fill="DAE9F7" w:themeFill="text2" w:themeFillTint="1A"/>
          </w:tcPr>
          <w:p w14:paraId="01C14D55" w14:textId="6BC7F46B"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4</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0E766AB1"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25DD7FE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278619B1"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FFFFFF" w:themeFill="background1"/>
          </w:tcPr>
          <w:p w14:paraId="37145211" w14:textId="7DF1D3AE"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1EDFF995"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Instructor Presentation</w:t>
            </w:r>
          </w:p>
        </w:tc>
      </w:tr>
      <w:tr w:rsidR="00CB0F1B" w:rsidRPr="001B4DBF" w14:paraId="034432E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0D48CD70"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DAE9F7" w:themeFill="text2" w:themeFillTint="1A"/>
          </w:tcPr>
          <w:p w14:paraId="3D3AFD50" w14:textId="73AAD556"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235520B9"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7FF5CB9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70C456B1"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Shareholders’s Equity</w:t>
            </w:r>
          </w:p>
        </w:tc>
        <w:tc>
          <w:tcPr>
            <w:tcW w:w="2744" w:type="dxa"/>
            <w:gridSpan w:val="4"/>
            <w:shd w:val="clear" w:color="auto" w:fill="FFFFFF" w:themeFill="background1"/>
          </w:tcPr>
          <w:p w14:paraId="34C8B00B" w14:textId="79A44D0B"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Textbook Ch. 5</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E4314EE"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Group and Role Playing Studies</w:t>
            </w:r>
          </w:p>
        </w:tc>
      </w:tr>
      <w:tr w:rsidR="00CB0F1B" w:rsidRPr="001B4DBF" w14:paraId="77110B0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264B864A"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Monography</w:t>
            </w:r>
          </w:p>
        </w:tc>
        <w:tc>
          <w:tcPr>
            <w:tcW w:w="2744" w:type="dxa"/>
            <w:gridSpan w:val="4"/>
            <w:shd w:val="clear" w:color="auto" w:fill="DAE9F7" w:themeFill="text2" w:themeFillTint="1A"/>
          </w:tcPr>
          <w:p w14:paraId="225D9DC4" w14:textId="4B6D6B22" w:rsidR="00CB0F1B" w:rsidRPr="00CB0F1B" w:rsidRDefault="00CB0F1B" w:rsidP="00CB0F1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6F3F440D"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Case Study</w:t>
            </w:r>
          </w:p>
        </w:tc>
      </w:tr>
      <w:tr w:rsidR="00CB0F1B" w:rsidRPr="001B4DBF" w14:paraId="11CE4BF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CB0F1B" w:rsidRPr="001B4DBF" w:rsidRDefault="00CB0F1B"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6D34B444" w:rsidR="00CB0F1B" w:rsidRPr="00CB0F1B" w:rsidRDefault="00CB0F1B" w:rsidP="00CB0F1B">
            <w:pPr>
              <w:jc w:val="both"/>
              <w:rPr>
                <w:rFonts w:ascii="Arial" w:hAnsi="Arial" w:cs="Arial"/>
                <w:sz w:val="22"/>
                <w:szCs w:val="22"/>
              </w:rPr>
            </w:pPr>
            <w:r w:rsidRPr="00CB0F1B">
              <w:rPr>
                <w:rFonts w:ascii="Arial" w:hAnsi="Arial" w:cs="Arial"/>
                <w:sz w:val="22"/>
                <w:szCs w:val="22"/>
                <w:lang w:val="en-US"/>
              </w:rPr>
              <w:t>Monography</w:t>
            </w:r>
          </w:p>
        </w:tc>
        <w:tc>
          <w:tcPr>
            <w:tcW w:w="2744" w:type="dxa"/>
            <w:gridSpan w:val="4"/>
            <w:shd w:val="clear" w:color="auto" w:fill="FFFFFF" w:themeFill="background1"/>
          </w:tcPr>
          <w:p w14:paraId="09017603" w14:textId="52D12A57" w:rsidR="00CB0F1B" w:rsidRPr="00CB0F1B" w:rsidRDefault="00CB0F1B" w:rsidP="00CB0F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0F1B">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15DD5C49" w:rsidR="00CB0F1B" w:rsidRPr="00CB0F1B" w:rsidRDefault="00CB0F1B" w:rsidP="00CB0F1B">
            <w:pPr>
              <w:jc w:val="both"/>
              <w:rPr>
                <w:rFonts w:ascii="Arial" w:hAnsi="Arial" w:cs="Arial"/>
                <w:b w:val="0"/>
                <w:sz w:val="22"/>
                <w:szCs w:val="22"/>
              </w:rPr>
            </w:pPr>
            <w:r w:rsidRPr="00CB0F1B">
              <w:rPr>
                <w:rFonts w:ascii="Arial" w:hAnsi="Arial" w:cs="Arial"/>
                <w:b w:val="0"/>
                <w:sz w:val="22"/>
                <w:szCs w:val="22"/>
                <w:lang w:val="en-US"/>
              </w:rPr>
              <w:t>Case Study</w:t>
            </w:r>
          </w:p>
        </w:tc>
      </w:tr>
      <w:tr w:rsidR="00287EDC" w:rsidRPr="001B4DBF" w14:paraId="0003BC8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DAE9F7" w:themeFill="text2" w:themeFillTint="1A"/>
          </w:tcPr>
          <w:p w14:paraId="7BABA8DD" w14:textId="50269F66" w:rsidR="00287EDC" w:rsidRPr="001B4DBF" w:rsidRDefault="00287ED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9386D5" w:rsidR="00287EDC" w:rsidRPr="0099336C" w:rsidRDefault="00287EDC" w:rsidP="00CB0F1B">
            <w:pPr>
              <w:jc w:val="both"/>
              <w:rPr>
                <w:rFonts w:ascii="Arial" w:hAnsi="Arial" w:cs="Arial"/>
                <w:b w:val="0"/>
                <w:sz w:val="22"/>
                <w:szCs w:val="22"/>
              </w:rPr>
            </w:pPr>
            <w:r w:rsidRPr="0099336C">
              <w:rPr>
                <w:rFonts w:ascii="Arial" w:hAnsi="Arial" w:cs="Arial"/>
                <w:b w:val="0"/>
                <w:sz w:val="22"/>
                <w:szCs w:val="22"/>
                <w:lang w:val="en-US"/>
              </w:rPr>
              <w:t>-</w:t>
            </w:r>
          </w:p>
        </w:tc>
      </w:tr>
      <w:tr w:rsidR="00287EDC" w:rsidRPr="001B4DBF" w14:paraId="0CD3D98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287EDC" w:rsidRPr="001B4DBF" w:rsidRDefault="00287EDC"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287EDC" w:rsidRPr="001B4DBF" w:rsidRDefault="00287EDC">
            <w:pPr>
              <w:rPr>
                <w:rFonts w:ascii="Arial" w:hAnsi="Arial" w:cs="Arial"/>
                <w:sz w:val="22"/>
                <w:szCs w:val="22"/>
              </w:rPr>
            </w:pPr>
            <w:r>
              <w:rPr>
                <w:rFonts w:ascii="Arial" w:hAnsi="Arial" w:cs="Arial"/>
                <w:sz w:val="22"/>
                <w:szCs w:val="22"/>
              </w:rPr>
              <w:t>Final</w:t>
            </w:r>
            <w:r w:rsidRPr="00DB54E9">
              <w:rPr>
                <w:rFonts w:ascii="Arial" w:hAnsi="Arial" w:cs="Arial"/>
                <w:sz w:val="22"/>
                <w:szCs w:val="22"/>
              </w:rPr>
              <w:t xml:space="preserve"> Exam</w:t>
            </w:r>
          </w:p>
        </w:tc>
        <w:tc>
          <w:tcPr>
            <w:tcW w:w="2744" w:type="dxa"/>
            <w:gridSpan w:val="4"/>
            <w:shd w:val="clear" w:color="auto" w:fill="FFFFFF" w:themeFill="background1"/>
          </w:tcPr>
          <w:p w14:paraId="19C0D284" w14:textId="1EB8EF6A" w:rsidR="00287EDC" w:rsidRPr="001B4DBF" w:rsidRDefault="00287ED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75C76">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351F7F9A" w:rsidR="00287EDC" w:rsidRPr="0099336C" w:rsidRDefault="00287EDC" w:rsidP="00CB0F1B">
            <w:pPr>
              <w:jc w:val="both"/>
              <w:rPr>
                <w:rFonts w:ascii="Arial" w:hAnsi="Arial" w:cs="Arial"/>
                <w:b w:val="0"/>
                <w:sz w:val="22"/>
                <w:szCs w:val="22"/>
              </w:rPr>
            </w:pPr>
            <w:r w:rsidRPr="0099336C">
              <w:rPr>
                <w:rFonts w:ascii="Arial" w:hAnsi="Arial" w:cs="Arial"/>
                <w:b w:val="0"/>
                <w:sz w:val="22"/>
                <w:szCs w:val="22"/>
                <w:lang w:val="en-US"/>
              </w:rPr>
              <w:t>-</w:t>
            </w:r>
          </w:p>
        </w:tc>
      </w:tr>
      <w:tr w:rsidR="00287EDC" w:rsidRPr="001B4DBF" w14:paraId="2F5EF0F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364C7CDD"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Resources</w:t>
            </w:r>
          </w:p>
        </w:tc>
      </w:tr>
      <w:tr w:rsidR="00A40096" w:rsidRPr="001B4DBF" w14:paraId="18511C5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A40096" w:rsidRPr="001B4DBF" w:rsidRDefault="00A4009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1AF085FE" w14:textId="3A0ACF73" w:rsidR="00A40096" w:rsidRPr="00EC3333" w:rsidRDefault="00A40096" w:rsidP="00EC3333">
            <w:pPr>
              <w:jc w:val="both"/>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A40096" w:rsidRPr="001B4DBF" w14:paraId="0F5447F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A40096" w:rsidRPr="001B4DBF" w:rsidRDefault="00A4009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tcPr>
          <w:p w14:paraId="06D75E96" w14:textId="66D6913A" w:rsidR="00A40096" w:rsidRPr="00EC3333" w:rsidRDefault="00A40096" w:rsidP="00EC3333">
            <w:pPr>
              <w:jc w:val="both"/>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287EDC" w:rsidRPr="001B4DBF" w14:paraId="330E641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2F5A3776"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Course Assessment and Evaluation</w:t>
            </w:r>
          </w:p>
        </w:tc>
      </w:tr>
      <w:tr w:rsidR="00287EDC" w:rsidRPr="001B4DBF" w14:paraId="6BF8850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287EDC" w:rsidRPr="001B4DBF" w:rsidRDefault="00287EDC"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Notes</w:t>
            </w:r>
          </w:p>
        </w:tc>
      </w:tr>
      <w:tr w:rsidR="00287EDC" w:rsidRPr="001B4DBF" w14:paraId="00F394B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287EDC" w:rsidRPr="00C83898" w:rsidRDefault="00287EDC">
            <w:pPr>
              <w:rPr>
                <w:rFonts w:ascii="Arial" w:hAnsi="Arial" w:cs="Arial"/>
                <w:b w:val="0"/>
                <w:sz w:val="22"/>
                <w:szCs w:val="22"/>
              </w:rPr>
            </w:pPr>
            <w:r w:rsidRPr="00C83898">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FFFFFF" w:themeFill="background1"/>
          </w:tcPr>
          <w:p w14:paraId="5888FADE" w14:textId="1562756A"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tcPr>
          <w:p w14:paraId="1A0D07DE" w14:textId="77777777" w:rsidR="00287EDC" w:rsidRPr="001B4DBF" w:rsidRDefault="00287EDC" w:rsidP="00466279">
            <w:pPr>
              <w:rPr>
                <w:rFonts w:ascii="Arial" w:hAnsi="Arial" w:cs="Arial"/>
                <w:b w:val="0"/>
                <w:sz w:val="22"/>
                <w:szCs w:val="22"/>
              </w:rPr>
            </w:pPr>
          </w:p>
        </w:tc>
      </w:tr>
      <w:tr w:rsidR="00287EDC" w:rsidRPr="001B4DBF" w14:paraId="4F6FD8B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287EDC" w:rsidRPr="00C83898" w:rsidRDefault="00287EDC">
            <w:pPr>
              <w:rPr>
                <w:rFonts w:ascii="Arial" w:hAnsi="Arial" w:cs="Arial"/>
                <w:b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tcPr>
          <w:p w14:paraId="1F991964" w14:textId="6CEE35E5" w:rsidR="00287EDC" w:rsidRPr="001B4DBF" w:rsidRDefault="00287EDC" w:rsidP="00466279">
            <w:pPr>
              <w:rPr>
                <w:rFonts w:ascii="Arial" w:hAnsi="Arial" w:cs="Arial"/>
                <w:b w:val="0"/>
                <w:sz w:val="22"/>
                <w:szCs w:val="22"/>
              </w:rPr>
            </w:pPr>
          </w:p>
        </w:tc>
      </w:tr>
      <w:tr w:rsidR="00287EDC" w:rsidRPr="001B4DBF" w14:paraId="67EFC2D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287EDC" w:rsidRPr="00C83898" w:rsidRDefault="00287EDC">
            <w:pPr>
              <w:rPr>
                <w:rFonts w:ascii="Arial" w:hAnsi="Arial" w:cs="Arial"/>
                <w:b w:val="0"/>
                <w:sz w:val="22"/>
                <w:szCs w:val="22"/>
              </w:rPr>
            </w:pPr>
            <w:r w:rsidRPr="00C83898">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6C432BAF" w14:textId="77777777" w:rsidR="00287EDC" w:rsidRPr="001B4DBF" w:rsidRDefault="00287EDC" w:rsidP="00466279">
            <w:pPr>
              <w:rPr>
                <w:rFonts w:ascii="Arial" w:hAnsi="Arial" w:cs="Arial"/>
                <w:b w:val="0"/>
                <w:sz w:val="22"/>
                <w:szCs w:val="22"/>
              </w:rPr>
            </w:pPr>
          </w:p>
        </w:tc>
      </w:tr>
      <w:tr w:rsidR="00287EDC" w:rsidRPr="001B4DBF" w14:paraId="68F59A27"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287EDC" w:rsidRPr="00C83898" w:rsidRDefault="00287EDC">
            <w:pPr>
              <w:rPr>
                <w:rFonts w:ascii="Arial" w:hAnsi="Arial" w:cs="Arial"/>
                <w:b w:val="0"/>
                <w:sz w:val="22"/>
                <w:szCs w:val="22"/>
              </w:rPr>
            </w:pPr>
            <w:r w:rsidRPr="00C83898">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51E8BF09" w14:textId="77777777" w:rsidR="00287EDC" w:rsidRPr="001B4DBF" w:rsidRDefault="00287EDC" w:rsidP="00466279">
            <w:pPr>
              <w:rPr>
                <w:rFonts w:ascii="Arial" w:hAnsi="Arial" w:cs="Arial"/>
                <w:b w:val="0"/>
                <w:sz w:val="22"/>
                <w:szCs w:val="22"/>
              </w:rPr>
            </w:pPr>
          </w:p>
        </w:tc>
      </w:tr>
      <w:tr w:rsidR="00287EDC" w:rsidRPr="001B4DBF" w14:paraId="4B8E99F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287EDC" w:rsidRPr="00C83898" w:rsidRDefault="00287EDC">
            <w:pPr>
              <w:rPr>
                <w:rFonts w:ascii="Arial" w:hAnsi="Arial" w:cs="Arial"/>
                <w:b w:val="0"/>
                <w:sz w:val="22"/>
                <w:szCs w:val="22"/>
              </w:rPr>
            </w:pPr>
            <w:r w:rsidRPr="00C83898">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auto"/>
            <w:vAlign w:val="center"/>
          </w:tcPr>
          <w:p w14:paraId="77A68D7B" w14:textId="77777777" w:rsidR="00287EDC" w:rsidRPr="001B4DBF" w:rsidRDefault="00287EDC" w:rsidP="00466279">
            <w:pPr>
              <w:rPr>
                <w:rFonts w:ascii="Arial" w:hAnsi="Arial" w:cs="Arial"/>
                <w:b w:val="0"/>
                <w:sz w:val="22"/>
                <w:szCs w:val="22"/>
              </w:rPr>
            </w:pPr>
          </w:p>
        </w:tc>
      </w:tr>
      <w:tr w:rsidR="00287EDC" w:rsidRPr="001B4DBF" w14:paraId="3F5650EE"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287EDC" w:rsidRPr="00C83898" w:rsidRDefault="00287EDC">
            <w:pPr>
              <w:rPr>
                <w:rFonts w:ascii="Arial" w:hAnsi="Arial" w:cs="Arial"/>
                <w:b w:val="0"/>
                <w:sz w:val="22"/>
                <w:szCs w:val="22"/>
              </w:rPr>
            </w:pPr>
            <w:r w:rsidRPr="00C83898">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287EDC" w:rsidRPr="0069161E" w:rsidRDefault="00287EDC" w:rsidP="00466279">
            <w:pPr>
              <w:jc w:val="center"/>
              <w:rPr>
                <w:rFonts w:ascii="Arial" w:hAnsi="Arial" w:cs="Arial"/>
                <w:bCs/>
                <w:sz w:val="22"/>
                <w:szCs w:val="22"/>
              </w:rPr>
            </w:pPr>
            <w:r w:rsidRPr="0069161E">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287EDC" w:rsidRPr="0069161E"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69161E">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7"/>
            <w:tcBorders>
              <w:bottom w:val="single" w:sz="4" w:space="0" w:color="45B0E1" w:themeColor="accent1" w:themeTint="99"/>
            </w:tcBorders>
            <w:shd w:val="clear" w:color="auto" w:fill="DAE9F7" w:themeFill="text2" w:themeFillTint="1A"/>
            <w:vAlign w:val="center"/>
          </w:tcPr>
          <w:p w14:paraId="1DA78998" w14:textId="77777777" w:rsidR="00287EDC" w:rsidRPr="001B4DBF" w:rsidRDefault="00287EDC" w:rsidP="00466279">
            <w:pPr>
              <w:rPr>
                <w:rFonts w:ascii="Arial" w:hAnsi="Arial" w:cs="Arial"/>
                <w:b w:val="0"/>
                <w:sz w:val="22"/>
                <w:szCs w:val="22"/>
              </w:rPr>
            </w:pPr>
          </w:p>
        </w:tc>
      </w:tr>
      <w:tr w:rsidR="00287EDC" w:rsidRPr="001B4DBF" w14:paraId="4E1E2B2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287EDC" w:rsidRPr="00C83898" w:rsidRDefault="00287EDC">
            <w:pPr>
              <w:rPr>
                <w:rFonts w:ascii="Arial" w:hAnsi="Arial" w:cs="Arial"/>
                <w:b w:val="0"/>
                <w:sz w:val="22"/>
                <w:szCs w:val="22"/>
              </w:rPr>
            </w:pPr>
            <w:r w:rsidRPr="00C83898">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287EDC" w:rsidRPr="0069161E" w:rsidRDefault="00287EDC" w:rsidP="00466279">
            <w:pPr>
              <w:jc w:val="center"/>
              <w:rPr>
                <w:rFonts w:ascii="Arial" w:hAnsi="Arial" w:cs="Arial"/>
                <w:bCs/>
                <w:sz w:val="22"/>
                <w:szCs w:val="22"/>
              </w:rPr>
            </w:pPr>
            <w:r w:rsidRPr="0069161E">
              <w:rPr>
                <w:rFonts w:ascii="Arial" w:hAnsi="Arial" w:cs="Arial"/>
                <w:sz w:val="22"/>
                <w:szCs w:val="22"/>
                <w:lang w:val="en-US"/>
              </w:rPr>
              <w:t>1</w:t>
            </w:r>
          </w:p>
        </w:tc>
        <w:tc>
          <w:tcPr>
            <w:tcW w:w="1563" w:type="dxa"/>
            <w:gridSpan w:val="3"/>
            <w:shd w:val="clear" w:color="auto" w:fill="auto"/>
          </w:tcPr>
          <w:p w14:paraId="42E598CA" w14:textId="307C56BE" w:rsidR="00287EDC" w:rsidRPr="0069161E"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69161E">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auto"/>
            <w:vAlign w:val="center"/>
          </w:tcPr>
          <w:p w14:paraId="7D234BC1" w14:textId="77777777" w:rsidR="00287EDC" w:rsidRPr="001B4DBF" w:rsidRDefault="00287EDC" w:rsidP="00466279">
            <w:pPr>
              <w:rPr>
                <w:rFonts w:ascii="Arial" w:hAnsi="Arial" w:cs="Arial"/>
                <w:b w:val="0"/>
                <w:sz w:val="22"/>
                <w:szCs w:val="22"/>
              </w:rPr>
            </w:pPr>
          </w:p>
        </w:tc>
      </w:tr>
      <w:tr w:rsidR="00287EDC" w:rsidRPr="001B4DBF" w14:paraId="7B64688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5"/>
            <w:shd w:val="clear" w:color="auto" w:fill="DAE9F7" w:themeFill="text2" w:themeFillTint="1A"/>
            <w:vAlign w:val="center"/>
          </w:tcPr>
          <w:p w14:paraId="766AD46E" w14:textId="77777777" w:rsidR="00287EDC" w:rsidRPr="001B4DBF" w:rsidRDefault="00287EDC" w:rsidP="0009745F">
            <w:pPr>
              <w:jc w:val="center"/>
              <w:rPr>
                <w:rFonts w:ascii="Arial" w:hAnsi="Arial" w:cs="Arial"/>
                <w:sz w:val="22"/>
                <w:szCs w:val="22"/>
              </w:rPr>
            </w:pPr>
            <w:r w:rsidRPr="001B4DBF">
              <w:rPr>
                <w:rFonts w:ascii="Arial" w:hAnsi="Arial" w:cs="Arial"/>
                <w:sz w:val="22"/>
                <w:szCs w:val="22"/>
              </w:rPr>
              <w:t>ECTS Table</w:t>
            </w:r>
          </w:p>
        </w:tc>
      </w:tr>
      <w:tr w:rsidR="00287EDC" w:rsidRPr="001B4DBF" w14:paraId="1B89709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287EDC" w:rsidRPr="001B4DBF" w:rsidRDefault="00287EDC"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5"/>
            <w:shd w:val="clear" w:color="auto" w:fill="DAE9F7" w:themeFill="text2" w:themeFillTint="1A"/>
            <w:vAlign w:val="center"/>
          </w:tcPr>
          <w:p w14:paraId="4EFEBC6B" w14:textId="77777777" w:rsidR="00287EDC" w:rsidRPr="001B4DBF" w:rsidRDefault="00287EDC"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287EDC" w:rsidRPr="001B4DBF" w:rsidRDefault="00287EDC" w:rsidP="001B4DBF">
            <w:pPr>
              <w:jc w:val="center"/>
              <w:rPr>
                <w:rFonts w:ascii="Arial" w:hAnsi="Arial" w:cs="Arial"/>
                <w:sz w:val="22"/>
                <w:szCs w:val="22"/>
              </w:rPr>
            </w:pPr>
            <w:r w:rsidRPr="001B4DBF">
              <w:rPr>
                <w:rFonts w:ascii="Arial" w:hAnsi="Arial" w:cs="Arial"/>
                <w:sz w:val="22"/>
                <w:szCs w:val="22"/>
              </w:rPr>
              <w:t>Total</w:t>
            </w:r>
          </w:p>
        </w:tc>
      </w:tr>
      <w:tr w:rsidR="00287EDC" w:rsidRPr="001B4DBF" w14:paraId="5D14934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287EDC" w:rsidRPr="00C83898" w:rsidRDefault="00287EDC">
            <w:pPr>
              <w:rPr>
                <w:rFonts w:ascii="Arial" w:hAnsi="Arial" w:cs="Arial"/>
                <w:b w:val="0"/>
                <w:bCs w:val="0"/>
                <w:sz w:val="22"/>
                <w:szCs w:val="22"/>
              </w:rPr>
            </w:pPr>
            <w:r w:rsidRPr="00C83898">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44EF84FF"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14</w:t>
            </w:r>
          </w:p>
        </w:tc>
        <w:tc>
          <w:tcPr>
            <w:tcW w:w="3021" w:type="dxa"/>
            <w:gridSpan w:val="5"/>
            <w:shd w:val="clear" w:color="auto" w:fill="FFFFFF" w:themeFill="background1"/>
          </w:tcPr>
          <w:p w14:paraId="79C2CCAD" w14:textId="33CE108A"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35D592D"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42</w:t>
            </w:r>
          </w:p>
        </w:tc>
      </w:tr>
      <w:tr w:rsidR="00287EDC" w:rsidRPr="001B4DBF" w14:paraId="3D6E270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287EDC" w:rsidRPr="00C83898" w:rsidRDefault="00287EDC">
            <w:pPr>
              <w:rPr>
                <w:rFonts w:ascii="Arial" w:hAnsi="Arial" w:cs="Arial"/>
                <w:b w:val="0"/>
                <w:bCs w:val="0"/>
                <w:sz w:val="22"/>
                <w:szCs w:val="22"/>
              </w:rPr>
            </w:pPr>
            <w:r w:rsidRPr="00C83898">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2B9BC5E3"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10</w:t>
            </w:r>
          </w:p>
        </w:tc>
        <w:tc>
          <w:tcPr>
            <w:tcW w:w="3021" w:type="dxa"/>
            <w:gridSpan w:val="5"/>
            <w:shd w:val="clear" w:color="auto" w:fill="DAE9F7" w:themeFill="text2" w:themeFillTint="1A"/>
          </w:tcPr>
          <w:p w14:paraId="4F4F4D8B" w14:textId="12037108"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2913F209"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50</w:t>
            </w:r>
          </w:p>
        </w:tc>
      </w:tr>
      <w:tr w:rsidR="00287EDC" w:rsidRPr="001B4DBF" w14:paraId="239A27B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287EDC" w:rsidRPr="00C83898" w:rsidRDefault="00287EDC" w:rsidP="00466279">
            <w:pPr>
              <w:tabs>
                <w:tab w:val="center" w:pos="1984"/>
              </w:tabs>
              <w:rPr>
                <w:rFonts w:ascii="Arial" w:hAnsi="Arial" w:cs="Arial"/>
                <w:b w:val="0"/>
                <w:bCs w:val="0"/>
                <w:sz w:val="22"/>
                <w:szCs w:val="22"/>
              </w:rPr>
            </w:pPr>
            <w:r w:rsidRPr="00C83898">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1DE8F1"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2</w:t>
            </w:r>
          </w:p>
        </w:tc>
        <w:tc>
          <w:tcPr>
            <w:tcW w:w="3021" w:type="dxa"/>
            <w:gridSpan w:val="5"/>
            <w:shd w:val="clear" w:color="auto" w:fill="FFFFFF" w:themeFill="background1"/>
          </w:tcPr>
          <w:p w14:paraId="17D6DB9F" w14:textId="067E2AF0"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3141F44F"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40</w:t>
            </w:r>
          </w:p>
        </w:tc>
      </w:tr>
      <w:tr w:rsidR="00287EDC" w:rsidRPr="001B4DBF" w14:paraId="021622C4"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287EDC" w:rsidRPr="00C83898" w:rsidRDefault="00287EDC">
            <w:pPr>
              <w:rPr>
                <w:rFonts w:ascii="Arial" w:hAnsi="Arial" w:cs="Arial"/>
                <w:b w:val="0"/>
                <w:bCs w:val="0"/>
                <w:sz w:val="22"/>
                <w:szCs w:val="22"/>
              </w:rPr>
            </w:pPr>
            <w:r w:rsidRPr="00C83898">
              <w:rPr>
                <w:rFonts w:ascii="Arial" w:hAnsi="Arial" w:cs="Arial"/>
                <w:b w:val="0"/>
                <w:bCs w:val="0"/>
                <w:sz w:val="22"/>
                <w:szCs w:val="22"/>
              </w:rPr>
              <w:t>Assignment</w:t>
            </w:r>
            <w:r w:rsidRPr="00C83898">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25E19F9B"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42ABE267" w14:textId="5BB4BB20"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3F7BA5D9"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7ED1FBB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287EDC" w:rsidRPr="00C83898" w:rsidRDefault="00287EDC">
            <w:pPr>
              <w:rPr>
                <w:rFonts w:ascii="Arial" w:hAnsi="Arial" w:cs="Arial"/>
                <w:b w:val="0"/>
                <w:bCs w:val="0"/>
                <w:sz w:val="22"/>
                <w:szCs w:val="22"/>
              </w:rPr>
            </w:pPr>
            <w:r w:rsidRPr="00C83898">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ED1C8F8"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FFFFFF" w:themeFill="background1"/>
          </w:tcPr>
          <w:p w14:paraId="3ECE207C" w14:textId="21179276"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205A6D78" w:rsidR="00287EDC" w:rsidRPr="001B4DBF" w:rsidRDefault="00287EDC" w:rsidP="00466279">
            <w:pPr>
              <w:jc w:val="center"/>
              <w:rPr>
                <w:rFonts w:ascii="Arial" w:hAnsi="Arial" w:cs="Arial"/>
                <w:b w:val="0"/>
                <w:sz w:val="22"/>
                <w:szCs w:val="22"/>
              </w:rPr>
            </w:pPr>
            <w:r w:rsidRPr="009C1C54">
              <w:rPr>
                <w:rFonts w:ascii="Arial" w:hAnsi="Arial" w:cs="Arial"/>
                <w:sz w:val="22"/>
                <w:szCs w:val="22"/>
                <w:lang w:val="en-US"/>
              </w:rPr>
              <w:t>-</w:t>
            </w:r>
          </w:p>
        </w:tc>
      </w:tr>
      <w:tr w:rsidR="00287EDC" w:rsidRPr="001B4DBF" w14:paraId="2E00400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3A96CC5C"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w:t>
            </w:r>
          </w:p>
        </w:tc>
        <w:tc>
          <w:tcPr>
            <w:tcW w:w="3021" w:type="dxa"/>
            <w:gridSpan w:val="5"/>
            <w:shd w:val="clear" w:color="auto" w:fill="DAE9F7" w:themeFill="text2" w:themeFillTint="1A"/>
          </w:tcPr>
          <w:p w14:paraId="0E99A2E3" w14:textId="462AC914" w:rsidR="00287EDC" w:rsidRPr="001B4DBF"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7270E512" w:rsidR="00287EDC" w:rsidRPr="001B4DBF" w:rsidRDefault="00287EDC" w:rsidP="00466279">
            <w:pPr>
              <w:jc w:val="center"/>
              <w:rPr>
                <w:rFonts w:ascii="Arial" w:hAnsi="Arial" w:cs="Arial"/>
                <w:b w:val="0"/>
                <w:sz w:val="22"/>
                <w:szCs w:val="22"/>
              </w:rPr>
            </w:pPr>
            <w:r w:rsidRPr="009C1C54">
              <w:rPr>
                <w:rFonts w:ascii="Arial" w:hAnsi="Arial" w:cs="Arial"/>
                <w:bCs w:val="0"/>
                <w:sz w:val="22"/>
                <w:szCs w:val="22"/>
                <w:lang w:val="en-US"/>
              </w:rPr>
              <w:t>-</w:t>
            </w:r>
          </w:p>
        </w:tc>
      </w:tr>
      <w:tr w:rsidR="00287EDC" w:rsidRPr="001B4DBF" w14:paraId="504FBA74"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287EDC" w:rsidRPr="00C83898" w:rsidRDefault="00287EDC" w:rsidP="00466279">
            <w:pPr>
              <w:rPr>
                <w:rFonts w:ascii="Arial" w:hAnsi="Arial" w:cs="Arial"/>
                <w:b w:val="0"/>
                <w:bCs w:val="0"/>
                <w:sz w:val="22"/>
                <w:szCs w:val="22"/>
              </w:rPr>
            </w:pPr>
            <w:r w:rsidRPr="00C83898">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46E3ACEE" w:rsidR="00287EDC" w:rsidRPr="001B4DBF" w:rsidRDefault="00287EDC" w:rsidP="00466279">
            <w:pPr>
              <w:jc w:val="center"/>
              <w:rPr>
                <w:rFonts w:ascii="Arial" w:hAnsi="Arial" w:cs="Arial"/>
                <w:b/>
                <w:sz w:val="22"/>
                <w:szCs w:val="22"/>
              </w:rPr>
            </w:pPr>
            <w:r w:rsidRPr="009C1C54">
              <w:rPr>
                <w:rFonts w:ascii="Arial" w:hAnsi="Arial" w:cs="Arial"/>
                <w:sz w:val="22"/>
                <w:szCs w:val="22"/>
                <w:lang w:val="en-US"/>
              </w:rPr>
              <w:t>1</w:t>
            </w:r>
          </w:p>
        </w:tc>
        <w:tc>
          <w:tcPr>
            <w:tcW w:w="3021" w:type="dxa"/>
            <w:gridSpan w:val="5"/>
            <w:shd w:val="clear" w:color="auto" w:fill="FFFFFF" w:themeFill="background1"/>
          </w:tcPr>
          <w:p w14:paraId="4444D1E5" w14:textId="276E06D2" w:rsidR="00287EDC" w:rsidRPr="001B4DBF" w:rsidRDefault="00287ED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43087065" w:rsidR="00287EDC" w:rsidRPr="0099336C" w:rsidRDefault="00287EDC" w:rsidP="00466279">
            <w:pPr>
              <w:jc w:val="center"/>
              <w:rPr>
                <w:rFonts w:ascii="Arial" w:hAnsi="Arial" w:cs="Arial"/>
                <w:b w:val="0"/>
                <w:sz w:val="22"/>
                <w:szCs w:val="22"/>
              </w:rPr>
            </w:pPr>
            <w:r w:rsidRPr="0099336C">
              <w:rPr>
                <w:rFonts w:ascii="Arial" w:hAnsi="Arial" w:cs="Arial"/>
                <w:b w:val="0"/>
                <w:sz w:val="22"/>
                <w:szCs w:val="22"/>
                <w:lang w:val="en-US"/>
              </w:rPr>
              <w:t>20</w:t>
            </w:r>
          </w:p>
        </w:tc>
      </w:tr>
      <w:tr w:rsidR="00287EDC" w:rsidRPr="001B4DBF" w14:paraId="6EFDF2EA"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287EDC" w:rsidRPr="001547EA" w:rsidRDefault="00287EDC" w:rsidP="001547EA">
            <w:pPr>
              <w:rPr>
                <w:rFonts w:ascii="Arial" w:hAnsi="Arial" w:cs="Arial"/>
                <w:b w:val="0"/>
                <w:sz w:val="22"/>
                <w:szCs w:val="22"/>
              </w:rPr>
            </w:pPr>
            <w:r w:rsidRPr="001547EA">
              <w:rPr>
                <w:rFonts w:ascii="Arial" w:hAnsi="Arial" w:cs="Arial"/>
                <w:b w:val="0"/>
                <w:sz w:val="22"/>
                <w:szCs w:val="22"/>
              </w:rPr>
              <w:t xml:space="preserve">Final Exam (Final Exam Duration + Final </w:t>
            </w:r>
            <w:r w:rsidRPr="001547EA">
              <w:rPr>
                <w:rFonts w:ascii="Arial" w:hAnsi="Arial" w:cs="Arial"/>
                <w:b w:val="0"/>
                <w:sz w:val="22"/>
                <w:szCs w:val="22"/>
              </w:rPr>
              <w:lastRenderedPageBreak/>
              <w:t>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7FEEEA11" w14:textId="7308067C" w:rsidR="00287EDC" w:rsidRPr="001547EA" w:rsidRDefault="00287EDC" w:rsidP="00466279">
            <w:pPr>
              <w:jc w:val="center"/>
              <w:rPr>
                <w:rFonts w:ascii="Arial" w:hAnsi="Arial" w:cs="Arial"/>
                <w:sz w:val="22"/>
                <w:szCs w:val="22"/>
              </w:rPr>
            </w:pPr>
            <w:r w:rsidRPr="001547EA">
              <w:rPr>
                <w:rFonts w:ascii="Arial" w:hAnsi="Arial" w:cs="Arial"/>
                <w:sz w:val="22"/>
                <w:szCs w:val="22"/>
              </w:rPr>
              <w:lastRenderedPageBreak/>
              <w:t>1</w:t>
            </w:r>
          </w:p>
        </w:tc>
        <w:tc>
          <w:tcPr>
            <w:tcW w:w="3021" w:type="dxa"/>
            <w:gridSpan w:val="5"/>
            <w:shd w:val="clear" w:color="auto" w:fill="FFFFFF" w:themeFill="background1"/>
            <w:vAlign w:val="center"/>
          </w:tcPr>
          <w:p w14:paraId="0B968012" w14:textId="15EDB3E4" w:rsidR="00287EDC" w:rsidRPr="001547EA" w:rsidRDefault="00287ED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547EA">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27BBE99D" w14:textId="5B1AFA95" w:rsidR="00287EDC" w:rsidRPr="001B4DBF" w:rsidRDefault="00287EDC" w:rsidP="00466279">
            <w:pPr>
              <w:jc w:val="center"/>
              <w:rPr>
                <w:rFonts w:ascii="Arial" w:hAnsi="Arial" w:cs="Arial"/>
                <w:b w:val="0"/>
                <w:sz w:val="22"/>
                <w:szCs w:val="22"/>
              </w:rPr>
            </w:pPr>
            <w:r>
              <w:rPr>
                <w:rFonts w:ascii="Arial" w:hAnsi="Arial" w:cs="Arial"/>
                <w:b w:val="0"/>
                <w:sz w:val="22"/>
                <w:szCs w:val="22"/>
              </w:rPr>
              <w:t>30</w:t>
            </w:r>
          </w:p>
        </w:tc>
      </w:tr>
      <w:tr w:rsidR="00287EDC" w:rsidRPr="001B4DBF" w14:paraId="4135CEFE"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lastRenderedPageBreak/>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5E362A84" w:rsidR="00287EDC" w:rsidRPr="0099336C" w:rsidRDefault="00287EDC" w:rsidP="00D41B6B">
            <w:pPr>
              <w:jc w:val="center"/>
              <w:rPr>
                <w:rFonts w:ascii="Arial" w:hAnsi="Arial" w:cs="Arial"/>
                <w:b w:val="0"/>
                <w:bCs w:val="0"/>
                <w:sz w:val="22"/>
                <w:szCs w:val="22"/>
              </w:rPr>
            </w:pPr>
            <w:r w:rsidRPr="0099336C">
              <w:rPr>
                <w:rFonts w:ascii="Arial" w:hAnsi="Arial" w:cs="Arial"/>
                <w:b w:val="0"/>
                <w:sz w:val="22"/>
                <w:szCs w:val="22"/>
              </w:rPr>
              <w:t>182</w:t>
            </w:r>
          </w:p>
        </w:tc>
      </w:tr>
      <w:tr w:rsidR="00287EDC" w:rsidRPr="001B4DBF" w14:paraId="5C9094D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287EDC" w:rsidRPr="001B4DBF" w:rsidRDefault="00287EDC"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22AA6D71" w:rsidR="00287EDC" w:rsidRPr="0099336C" w:rsidRDefault="00287EDC"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287EDC" w:rsidRPr="001B4DBF" w14:paraId="2CA46DB3" w14:textId="77777777" w:rsidTr="001547E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49"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287EDC" w:rsidRPr="001B4DBF" w:rsidRDefault="00287EDC"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1AA286D7" w:rsidR="00287EDC" w:rsidRPr="0099336C" w:rsidRDefault="00287EDC" w:rsidP="00D41B6B">
            <w:pPr>
              <w:jc w:val="center"/>
              <w:rPr>
                <w:rFonts w:ascii="Arial" w:hAnsi="Arial" w:cs="Arial"/>
                <w:b w:val="0"/>
                <w:sz w:val="22"/>
                <w:szCs w:val="22"/>
              </w:rPr>
            </w:pPr>
            <w:r w:rsidRPr="0099336C">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1B4DBF"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1B4DBF" w:rsidRDefault="00CA6F4D" w:rsidP="001076A1">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7E71112">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849DC7D" w:rsidR="003237AD" w:rsidRPr="001B4DBF" w:rsidRDefault="0049237F"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149C6B4C" wp14:editId="1B86E124">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7234D34A">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3A0656B6">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C8CE4" w14:textId="77777777" w:rsidR="00A33FC1" w:rsidRDefault="00A33FC1" w:rsidP="0034027E">
      <w:r>
        <w:separator/>
      </w:r>
    </w:p>
  </w:endnote>
  <w:endnote w:type="continuationSeparator" w:id="0">
    <w:p w14:paraId="5CE808CC" w14:textId="77777777" w:rsidR="00A33FC1" w:rsidRDefault="00A33FC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2A8FD" w14:textId="77777777" w:rsidR="00A33FC1" w:rsidRDefault="00A33FC1" w:rsidP="0034027E">
      <w:r>
        <w:separator/>
      </w:r>
    </w:p>
  </w:footnote>
  <w:footnote w:type="continuationSeparator" w:id="0">
    <w:p w14:paraId="09C083E4" w14:textId="77777777" w:rsidR="00A33FC1" w:rsidRDefault="00A33FC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4C66"/>
    <w:rsid w:val="00017704"/>
    <w:rsid w:val="000252C4"/>
    <w:rsid w:val="000406E4"/>
    <w:rsid w:val="00051842"/>
    <w:rsid w:val="00052E53"/>
    <w:rsid w:val="00085AD5"/>
    <w:rsid w:val="00090AED"/>
    <w:rsid w:val="0009745F"/>
    <w:rsid w:val="000A4453"/>
    <w:rsid w:val="000D384E"/>
    <w:rsid w:val="000F34D6"/>
    <w:rsid w:val="00102701"/>
    <w:rsid w:val="00146F98"/>
    <w:rsid w:val="00154070"/>
    <w:rsid w:val="001547EA"/>
    <w:rsid w:val="001639F7"/>
    <w:rsid w:val="00170CC3"/>
    <w:rsid w:val="0017773A"/>
    <w:rsid w:val="0019361E"/>
    <w:rsid w:val="001A098E"/>
    <w:rsid w:val="001A1304"/>
    <w:rsid w:val="001A7816"/>
    <w:rsid w:val="001B0A2E"/>
    <w:rsid w:val="001B4DBF"/>
    <w:rsid w:val="001B5C97"/>
    <w:rsid w:val="001B765B"/>
    <w:rsid w:val="001C134A"/>
    <w:rsid w:val="001C7F25"/>
    <w:rsid w:val="001D3D43"/>
    <w:rsid w:val="001D4974"/>
    <w:rsid w:val="001F6F6B"/>
    <w:rsid w:val="00200197"/>
    <w:rsid w:val="00212A30"/>
    <w:rsid w:val="00233A78"/>
    <w:rsid w:val="002508BB"/>
    <w:rsid w:val="00252D65"/>
    <w:rsid w:val="002540BC"/>
    <w:rsid w:val="00264E5A"/>
    <w:rsid w:val="0027165B"/>
    <w:rsid w:val="00287EDC"/>
    <w:rsid w:val="002B4AEF"/>
    <w:rsid w:val="002B7787"/>
    <w:rsid w:val="002D0FDA"/>
    <w:rsid w:val="002D29FC"/>
    <w:rsid w:val="002E660C"/>
    <w:rsid w:val="00306F03"/>
    <w:rsid w:val="0031763C"/>
    <w:rsid w:val="003208C3"/>
    <w:rsid w:val="003237AD"/>
    <w:rsid w:val="003311C4"/>
    <w:rsid w:val="00332E3E"/>
    <w:rsid w:val="0033377D"/>
    <w:rsid w:val="003360EF"/>
    <w:rsid w:val="0034027E"/>
    <w:rsid w:val="00345DF1"/>
    <w:rsid w:val="003537D4"/>
    <w:rsid w:val="003635E6"/>
    <w:rsid w:val="00366E3B"/>
    <w:rsid w:val="003674B7"/>
    <w:rsid w:val="00373163"/>
    <w:rsid w:val="003923D0"/>
    <w:rsid w:val="003A0CE5"/>
    <w:rsid w:val="003A4CE2"/>
    <w:rsid w:val="003C1966"/>
    <w:rsid w:val="003C2122"/>
    <w:rsid w:val="003D0D4B"/>
    <w:rsid w:val="003E396C"/>
    <w:rsid w:val="003F24E8"/>
    <w:rsid w:val="00404BB1"/>
    <w:rsid w:val="0042441A"/>
    <w:rsid w:val="004347B1"/>
    <w:rsid w:val="00466279"/>
    <w:rsid w:val="00471A47"/>
    <w:rsid w:val="00474110"/>
    <w:rsid w:val="00474423"/>
    <w:rsid w:val="00482527"/>
    <w:rsid w:val="004904EB"/>
    <w:rsid w:val="0049237F"/>
    <w:rsid w:val="00496407"/>
    <w:rsid w:val="004A19BE"/>
    <w:rsid w:val="004A7E15"/>
    <w:rsid w:val="004C7AFC"/>
    <w:rsid w:val="004E15BB"/>
    <w:rsid w:val="00504BE6"/>
    <w:rsid w:val="005215FA"/>
    <w:rsid w:val="005221D8"/>
    <w:rsid w:val="0054597B"/>
    <w:rsid w:val="00545F7D"/>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0780"/>
    <w:rsid w:val="00681162"/>
    <w:rsid w:val="006849FA"/>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C5346"/>
    <w:rsid w:val="007C799D"/>
    <w:rsid w:val="007D162B"/>
    <w:rsid w:val="007F04A8"/>
    <w:rsid w:val="00800E21"/>
    <w:rsid w:val="00807259"/>
    <w:rsid w:val="0082068F"/>
    <w:rsid w:val="0082236E"/>
    <w:rsid w:val="00825885"/>
    <w:rsid w:val="00833C72"/>
    <w:rsid w:val="00847969"/>
    <w:rsid w:val="0085323D"/>
    <w:rsid w:val="00853935"/>
    <w:rsid w:val="0086588C"/>
    <w:rsid w:val="00870700"/>
    <w:rsid w:val="008804FE"/>
    <w:rsid w:val="00880F10"/>
    <w:rsid w:val="008821D2"/>
    <w:rsid w:val="00883290"/>
    <w:rsid w:val="00886770"/>
    <w:rsid w:val="00895E2A"/>
    <w:rsid w:val="008A022E"/>
    <w:rsid w:val="008D4F25"/>
    <w:rsid w:val="00905CD0"/>
    <w:rsid w:val="00911FE6"/>
    <w:rsid w:val="00916141"/>
    <w:rsid w:val="009333B6"/>
    <w:rsid w:val="00933B97"/>
    <w:rsid w:val="00944F2B"/>
    <w:rsid w:val="0095080C"/>
    <w:rsid w:val="00964CAF"/>
    <w:rsid w:val="0096651F"/>
    <w:rsid w:val="00973A60"/>
    <w:rsid w:val="00985E0F"/>
    <w:rsid w:val="0099336C"/>
    <w:rsid w:val="00997C36"/>
    <w:rsid w:val="009C5DE7"/>
    <w:rsid w:val="009E445E"/>
    <w:rsid w:val="00A33F69"/>
    <w:rsid w:val="00A33FC1"/>
    <w:rsid w:val="00A3554C"/>
    <w:rsid w:val="00A40096"/>
    <w:rsid w:val="00A466F4"/>
    <w:rsid w:val="00A566C4"/>
    <w:rsid w:val="00A711BC"/>
    <w:rsid w:val="00A7625D"/>
    <w:rsid w:val="00A8032C"/>
    <w:rsid w:val="00A8173B"/>
    <w:rsid w:val="00A8495A"/>
    <w:rsid w:val="00AE330F"/>
    <w:rsid w:val="00AF4623"/>
    <w:rsid w:val="00B02F50"/>
    <w:rsid w:val="00B03B19"/>
    <w:rsid w:val="00B06EC6"/>
    <w:rsid w:val="00B0737E"/>
    <w:rsid w:val="00B41C3E"/>
    <w:rsid w:val="00B52C20"/>
    <w:rsid w:val="00B65C62"/>
    <w:rsid w:val="00B74181"/>
    <w:rsid w:val="00B80DAF"/>
    <w:rsid w:val="00B96430"/>
    <w:rsid w:val="00BA1059"/>
    <w:rsid w:val="00BA2B7C"/>
    <w:rsid w:val="00BB0886"/>
    <w:rsid w:val="00BB378F"/>
    <w:rsid w:val="00BB42DE"/>
    <w:rsid w:val="00BB49BA"/>
    <w:rsid w:val="00BD622C"/>
    <w:rsid w:val="00BF06B4"/>
    <w:rsid w:val="00C07B49"/>
    <w:rsid w:val="00C23582"/>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0F1B"/>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E43D4"/>
    <w:rsid w:val="00DF43EC"/>
    <w:rsid w:val="00E02DF5"/>
    <w:rsid w:val="00E07620"/>
    <w:rsid w:val="00E23222"/>
    <w:rsid w:val="00E255A0"/>
    <w:rsid w:val="00E268B9"/>
    <w:rsid w:val="00E44006"/>
    <w:rsid w:val="00E5279E"/>
    <w:rsid w:val="00E53102"/>
    <w:rsid w:val="00E7156E"/>
    <w:rsid w:val="00E77691"/>
    <w:rsid w:val="00E9623B"/>
    <w:rsid w:val="00E971D4"/>
    <w:rsid w:val="00EA2406"/>
    <w:rsid w:val="00EA4F47"/>
    <w:rsid w:val="00EA6A9B"/>
    <w:rsid w:val="00EB1678"/>
    <w:rsid w:val="00EC3333"/>
    <w:rsid w:val="00EC693D"/>
    <w:rsid w:val="00ED3D23"/>
    <w:rsid w:val="00ED5384"/>
    <w:rsid w:val="00EF0908"/>
    <w:rsid w:val="00F04A29"/>
    <w:rsid w:val="00F107BF"/>
    <w:rsid w:val="00F2363D"/>
    <w:rsid w:val="00F3493C"/>
    <w:rsid w:val="00F43268"/>
    <w:rsid w:val="00F44952"/>
    <w:rsid w:val="00F723D1"/>
    <w:rsid w:val="00F72F25"/>
    <w:rsid w:val="00F818C3"/>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204 Financial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23</c:v>
                </c:pt>
                <c:pt idx="2">
                  <c:v>6</c:v>
                </c:pt>
                <c:pt idx="3">
                  <c:v>14</c:v>
                </c:pt>
                <c:pt idx="4">
                  <c:v>9</c:v>
                </c:pt>
                <c:pt idx="5">
                  <c:v>2</c:v>
                </c:pt>
                <c:pt idx="6">
                  <c:v>3</c:v>
                </c:pt>
                <c:pt idx="7">
                  <c:v>0</c:v>
                </c:pt>
                <c:pt idx="8">
                  <c:v>2</c:v>
                </c:pt>
                <c:pt idx="9">
                  <c:v>4</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7675264"/>
        <c:axId val="167794304"/>
      </c:barChart>
      <c:catAx>
        <c:axId val="17767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794304"/>
        <c:crosses val="autoZero"/>
        <c:auto val="1"/>
        <c:lblAlgn val="ctr"/>
        <c:lblOffset val="100"/>
        <c:noMultiLvlLbl val="0"/>
      </c:catAx>
      <c:valAx>
        <c:axId val="16779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675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 204 Financial Accounting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0.10492906715501532"/>
          <c:y val="0.27161716171617156"/>
          <c:w val="0.8641615462807033"/>
          <c:h val="0.56349834983498348"/>
        </c:manualLayout>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8</c:v>
                </c:pt>
                <c:pt idx="2">
                  <c:v>5</c:v>
                </c:pt>
                <c:pt idx="3">
                  <c:v>11</c:v>
                </c:pt>
                <c:pt idx="4">
                  <c:v>11</c:v>
                </c:pt>
                <c:pt idx="5">
                  <c:v>12</c:v>
                </c:pt>
                <c:pt idx="6">
                  <c:v>2</c:v>
                </c:pt>
                <c:pt idx="7">
                  <c:v>3</c:v>
                </c:pt>
                <c:pt idx="8">
                  <c:v>1</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29241856"/>
        <c:axId val="167796032"/>
      </c:barChart>
      <c:catAx>
        <c:axId val="22924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796032"/>
        <c:crosses val="autoZero"/>
        <c:auto val="1"/>
        <c:lblAlgn val="ctr"/>
        <c:lblOffset val="100"/>
        <c:noMultiLvlLbl val="0"/>
      </c:catAx>
      <c:valAx>
        <c:axId val="16779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9241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Financial Accounting</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28742656"/>
        <c:axId val="167814272"/>
      </c:barChart>
      <c:catAx>
        <c:axId val="22874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814272"/>
        <c:crosses val="autoZero"/>
        <c:auto val="1"/>
        <c:lblAlgn val="ctr"/>
        <c:lblOffset val="100"/>
        <c:noMultiLvlLbl val="0"/>
      </c:catAx>
      <c:valAx>
        <c:axId val="16781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8742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2023-2027</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Financial Accounting</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28744192"/>
        <c:axId val="167816576"/>
      </c:barChart>
      <c:catAx>
        <c:axId val="22874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816576"/>
        <c:crosses val="autoZero"/>
        <c:auto val="1"/>
        <c:lblAlgn val="ctr"/>
        <c:lblOffset val="100"/>
        <c:noMultiLvlLbl val="0"/>
      </c:catAx>
      <c:valAx>
        <c:axId val="16781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8744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574</Words>
  <Characters>3273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14</cp:revision>
  <dcterms:created xsi:type="dcterms:W3CDTF">2025-09-17T07:57:00Z</dcterms:created>
  <dcterms:modified xsi:type="dcterms:W3CDTF">2025-09-19T08:49:00Z</dcterms:modified>
</cp:coreProperties>
</file>