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1799"/>
        <w:gridCol w:w="426"/>
        <w:gridCol w:w="459"/>
        <w:gridCol w:w="60"/>
        <w:gridCol w:w="1074"/>
        <w:gridCol w:w="283"/>
        <w:gridCol w:w="1418"/>
      </w:tblGrid>
      <w:tr w:rsidR="005A2B8A" w:rsidRPr="00DB6F6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DB6F6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  <w:lang w:val="en-GB"/>
              </w:rPr>
              <w:t>SYLLABUS</w:t>
            </w:r>
          </w:p>
          <w:p w14:paraId="71F9B79E" w14:textId="4EFC83BA" w:rsidR="005A2B8A" w:rsidRPr="00DB6F68" w:rsidRDefault="00B46030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Cs w:val="0"/>
                <w:color w:val="auto"/>
                <w:sz w:val="20"/>
                <w:szCs w:val="20"/>
                <w:lang w:val="en-GB"/>
              </w:rPr>
              <w:t>Faculty of Arts and Sciences</w:t>
            </w:r>
            <w:r w:rsidR="001B4DBF" w:rsidRPr="00DB6F68">
              <w:rPr>
                <w:rFonts w:ascii="Arial" w:hAnsi="Arial" w:cs="Arial"/>
                <w:bCs w:val="0"/>
                <w:iCs/>
                <w:color w:val="auto"/>
                <w:sz w:val="20"/>
                <w:szCs w:val="20"/>
                <w:lang w:val="en-GB"/>
              </w:rPr>
              <w:t>.</w:t>
            </w:r>
            <w:r w:rsidR="000D355D" w:rsidRPr="00DB6F68">
              <w:rPr>
                <w:rStyle w:val="girinti"/>
                <w:rFonts w:ascii="Arial" w:hAnsi="Arial" w:cs="Arial"/>
                <w:b w:val="0"/>
                <w:color w:val="auto"/>
                <w:sz w:val="20"/>
                <w:szCs w:val="20"/>
                <w:lang w:val="en-GB"/>
              </w:rPr>
              <w:t xml:space="preserve"> </w:t>
            </w:r>
            <w:r w:rsidR="000D355D" w:rsidRPr="00DB6F68">
              <w:rPr>
                <w:rStyle w:val="Gl"/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Department:</w:t>
            </w:r>
            <w:r w:rsidR="000D355D" w:rsidRPr="00DB6F68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Turkish Language and Literature</w:t>
            </w:r>
          </w:p>
        </w:tc>
      </w:tr>
      <w:tr w:rsidR="00482527" w:rsidRPr="00DB6F68" w14:paraId="478F0F2C" w14:textId="77777777" w:rsidTr="00A34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6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Course Title</w:t>
            </w:r>
          </w:p>
        </w:tc>
        <w:tc>
          <w:tcPr>
            <w:tcW w:w="2019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DB6F68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ECTS Value</w:t>
            </w:r>
          </w:p>
        </w:tc>
      </w:tr>
      <w:tr w:rsidR="00681162" w:rsidRPr="00DB6F68" w14:paraId="374EF87D" w14:textId="77777777" w:rsidTr="00A3461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95E5D0F" w:rsidR="00681162" w:rsidRPr="00DB6F68" w:rsidRDefault="0092138A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TDE 115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6" w:type="dxa"/>
            <w:gridSpan w:val="5"/>
            <w:shd w:val="clear" w:color="auto" w:fill="FFFFFF" w:themeFill="background1"/>
            <w:vAlign w:val="center"/>
          </w:tcPr>
          <w:p w14:paraId="54764CA8" w14:textId="1A5E5309" w:rsidR="00681162" w:rsidRPr="00DB6F68" w:rsidRDefault="0092138A" w:rsidP="00833C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Journey into Turkish Folklore with Artificial Intelligence I</w:t>
            </w:r>
          </w:p>
        </w:tc>
        <w:tc>
          <w:tcPr>
            <w:tcW w:w="2019" w:type="dxa"/>
            <w:gridSpan w:val="4"/>
            <w:shd w:val="clear" w:color="auto" w:fill="FFFFFF" w:themeFill="background1"/>
            <w:vAlign w:val="center"/>
          </w:tcPr>
          <w:p w14:paraId="5967AF88" w14:textId="53FCA202" w:rsidR="00681162" w:rsidRPr="00DB6F68" w:rsidRDefault="0092138A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22739FA" w:rsidR="00681162" w:rsidRPr="00DB6F68" w:rsidRDefault="0092138A" w:rsidP="00833C7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681162" w:rsidRPr="00DB6F68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DB6F68" w:rsidRDefault="00F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681162" w:rsidRPr="00DB6F68" w:rsidRDefault="00681162" w:rsidP="00833C72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1B4DBF" w:rsidRPr="00DB6F68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DB6F68" w:rsidRDefault="001B4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</w:t>
            </w:r>
            <w:proofErr w:type="spellEnd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4C39E1D" w:rsidR="001B4DBF" w:rsidRPr="00DB6F68" w:rsidRDefault="00E66E04" w:rsidP="00833C7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Turkish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DB6F6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00E113B7" w:rsidR="001B4DBF" w:rsidRPr="00DB6F68" w:rsidRDefault="00E66E04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Face-to-face</w:t>
            </w:r>
          </w:p>
        </w:tc>
      </w:tr>
      <w:tr w:rsidR="00681162" w:rsidRPr="00DB6F68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DB6F68" w:rsidRDefault="00F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045B51D" w:rsidR="00681162" w:rsidRPr="00DB6F68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90B6B" w:rsidRPr="00DB6F68">
              <w:rPr>
                <w:rFonts w:ascii="Arial" w:hAnsi="Arial" w:cs="Arial"/>
                <w:sz w:val="20"/>
                <w:szCs w:val="20"/>
                <w:lang w:val="en-GB"/>
              </w:rPr>
              <w:t>Compulsory / Undergraduate – 1st Year / Fall Semester</w:t>
            </w:r>
          </w:p>
        </w:tc>
      </w:tr>
      <w:tr w:rsidR="00F96934" w:rsidRPr="00DB6F68" w14:paraId="5EFC5230" w14:textId="77777777" w:rsidTr="00A3461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DB6F68" w:rsidRDefault="00F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6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DB6F68" w:rsidRDefault="00FB68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Course Hours</w:t>
            </w:r>
          </w:p>
        </w:tc>
        <w:tc>
          <w:tcPr>
            <w:tcW w:w="201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DB6F68" w:rsidRDefault="00FB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DB6F68" w:rsidRDefault="00F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Contact</w:t>
            </w:r>
          </w:p>
        </w:tc>
      </w:tr>
      <w:tr w:rsidR="00F96934" w:rsidRPr="00DB6F68" w14:paraId="44256859" w14:textId="77777777" w:rsidTr="00A34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123C817" w:rsidR="00F96934" w:rsidRPr="00DB6F68" w:rsidRDefault="00E90B6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Prof. Dr. Sevin Arslan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6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7777777" w:rsidR="00F96934" w:rsidRPr="00DB6F68" w:rsidRDefault="00F96934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3711456C" w:rsidR="00F96934" w:rsidRPr="00DB6F68" w:rsidRDefault="00E77C6D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Wednesday – Thursday (14:00–16:00)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69EE2F" w14:textId="77777777" w:rsidR="001660E8" w:rsidRPr="00DB6F68" w:rsidRDefault="001660E8" w:rsidP="001660E8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alilsevin@cag.edu.tr</w:t>
            </w:r>
          </w:p>
          <w:p w14:paraId="59E51361" w14:textId="77777777" w:rsidR="00F96934" w:rsidRPr="00DB6F68" w:rsidRDefault="00F96934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F96934" w:rsidRPr="00DB6F68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DB6F68" w:rsidRDefault="00F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405C1914" w:rsidR="00F96934" w:rsidRPr="00DB6F68" w:rsidRDefault="001660E8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Prof. Dr. Sevin Arslan</w:t>
            </w:r>
          </w:p>
        </w:tc>
      </w:tr>
      <w:tr w:rsidR="003537D4" w:rsidRPr="00DB6F6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828E702" w14:textId="3DA47F8B" w:rsidR="0013210A" w:rsidRPr="00DB6F68" w:rsidRDefault="00FB68D9" w:rsidP="00E74059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Objectives</w:t>
            </w:r>
            <w:r w:rsidR="0013210A"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: The aim of this course is to teach the fundamental concepts of folklore by using artificial intelligence as a tool. It introduces students to the historical development of folklore theories and examines both tangible and intangible cultural elements that shape human life from birth to death. The course </w:t>
            </w:r>
            <w:proofErr w:type="spellStart"/>
            <w:r w:rsidR="0013210A" w:rsidRPr="00DB6F68">
              <w:rPr>
                <w:rFonts w:ascii="Arial" w:hAnsi="Arial" w:cs="Arial"/>
                <w:sz w:val="20"/>
                <w:szCs w:val="20"/>
                <w:lang w:val="en-GB"/>
              </w:rPr>
              <w:t>analyzes</w:t>
            </w:r>
            <w:proofErr w:type="spellEnd"/>
            <w:r w:rsidR="0013210A"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similarities and differences between cultures through interactive and data-driven approaches, providing students with a dynamic, technological, and contemporary learning experience.</w:t>
            </w:r>
          </w:p>
          <w:p w14:paraId="65E7B619" w14:textId="483D8383" w:rsidR="001C134A" w:rsidRPr="00DB6F68" w:rsidRDefault="0013210A" w:rsidP="00E74059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In addition to theoretical knowledge, students are encouraged to explore cultural elements through </w:t>
            </w:r>
            <w:r w:rsidRPr="00CA53A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AI-supported</w:t>
            </w: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 xml:space="preserve"> projects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, which stimulate creativity and transform the course into both an </w:t>
            </w:r>
            <w:r w:rsidRPr="00CA53A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academic and creative discovery environment</w:t>
            </w:r>
            <w:r w:rsidRPr="00CA53A0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.</w:t>
            </w:r>
          </w:p>
        </w:tc>
      </w:tr>
      <w:tr w:rsidR="003A0CE5" w:rsidRPr="00DB6F68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DB6F68" w:rsidRDefault="00FB68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Relations</w:t>
            </w:r>
          </w:p>
        </w:tc>
      </w:tr>
      <w:tr w:rsidR="003A0CE5" w:rsidRPr="00DB6F68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DB6F68" w:rsidRDefault="003A0CE5" w:rsidP="003A4C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DB6F68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Net Contribution</w:t>
            </w:r>
          </w:p>
        </w:tc>
      </w:tr>
      <w:tr w:rsidR="003A0CE5" w:rsidRPr="00DB6F68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DDBFBE4" w:rsidR="003A0CE5" w:rsidRPr="00DB6F68" w:rsidRDefault="00E204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Understand the fundamental concepts of folklore.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6EA1E10E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83AB313" w:rsidR="003A0CE5" w:rsidRPr="00516333" w:rsidRDefault="00FF24CE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3A0CE5" w:rsidRPr="00DB6F68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0B2DC489" w:rsidR="003A0CE5" w:rsidRPr="00DB6F68" w:rsidRDefault="00E204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Explain the historical development of folklore theories.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A6BB80F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5960B43" w:rsidR="003A0CE5" w:rsidRPr="00516333" w:rsidRDefault="00FF24CE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</w:tr>
      <w:tr w:rsidR="003A0CE5" w:rsidRPr="00DB6F68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27306A5B" w:rsidR="003A0CE5" w:rsidRPr="00DB6F68" w:rsidRDefault="00E204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Recognize the relationship between folklore and other academic disciplines.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0EAC27E8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87569FF" w:rsidR="003A0CE5" w:rsidRPr="00516333" w:rsidRDefault="0036201C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3A0CE5" w:rsidRPr="00DB6F68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59A530C2" w:rsidR="003A0CE5" w:rsidRPr="00DB6F68" w:rsidRDefault="0036067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Comprehend the nature and main research areas of folklore.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3E6C599F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23A7A5F" w:rsidR="003A0CE5" w:rsidRPr="00516333" w:rsidRDefault="0036201C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3A0CE5" w:rsidRPr="00DB6F68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620C4B24" w:rsidR="003A0CE5" w:rsidRPr="00DB6F68" w:rsidRDefault="0036067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Learn and apply field research methods used in folklore studies.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DB70B71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03E5473" w:rsidR="003A0CE5" w:rsidRPr="00516333" w:rsidRDefault="0036201C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3A0CE5" w:rsidRPr="00DB6F68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35A96E8D" w:rsidR="003A0CE5" w:rsidRPr="00DB6F68" w:rsidRDefault="0036067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</w:t>
            </w:r>
            <w:proofErr w:type="spellEnd"/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cultural data using artificial intelligence tools and present findings.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5261FB82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7D923C8" w:rsidR="003A0CE5" w:rsidRPr="00516333" w:rsidRDefault="0036201C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</w:tr>
      <w:tr w:rsidR="003A0CE5" w:rsidRPr="00DB6F68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DB6F6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DB6F68" w:rsidRDefault="003A0CE5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2FE66C27" w:rsidR="003A0CE5" w:rsidRPr="00DB6F68" w:rsidRDefault="0092799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Develop creative assignments using AI and present folklore elements through modern and interactive approaches.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292AFD1F" w:rsidR="003A0CE5" w:rsidRPr="00516333" w:rsidRDefault="0036201C" w:rsidP="00466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17,18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54061179" w:rsidR="003A0CE5" w:rsidRPr="00516333" w:rsidRDefault="0036201C" w:rsidP="0046627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6333">
              <w:rPr>
                <w:rFonts w:ascii="Arial" w:hAnsi="Arial" w:cs="Arial"/>
                <w:sz w:val="20"/>
                <w:szCs w:val="20"/>
                <w:lang w:val="en-GB"/>
              </w:rPr>
              <w:t>5,5</w:t>
            </w:r>
          </w:p>
        </w:tc>
      </w:tr>
      <w:tr w:rsidR="001B5C97" w:rsidRPr="00DB6F68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DB6F68" w:rsidRDefault="00F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DC5BC6A" w:rsidR="001B5C97" w:rsidRPr="00DB6F68" w:rsidRDefault="00C12685" w:rsidP="00C12685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In the course </w:t>
            </w:r>
            <w:r w:rsidRPr="00DB6F68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“Journey into Turkish Folklore with Artificial Intelligence</w:t>
            </w: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”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, students explore the fundamental concepts and historical development of folklore through modern technologies. The course examines the evolution of folklore in Turkey and worldwide while </w:t>
            </w:r>
            <w:proofErr w:type="spellStart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analyzing</w:t>
            </w:r>
            <w:proofErr w:type="spellEnd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its cultural and philosophical foundations using AI tools.</w:t>
            </w:r>
            <w:r w:rsidR="00841DD6"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It also focuses on:</w:t>
            </w:r>
            <w:r w:rsidR="00EC1EAE"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Field research methods in folklore</w:t>
            </w:r>
            <w:r w:rsidR="00E75258"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, AI-supported data analysis, key concepts in folklore studies, </w:t>
            </w:r>
            <w:r w:rsidR="004300FC" w:rsidRPr="00DB6F68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E75258" w:rsidRPr="00DB6F68">
              <w:rPr>
                <w:rFonts w:ascii="Arial" w:hAnsi="Arial" w:cs="Arial"/>
                <w:sz w:val="20"/>
                <w:szCs w:val="20"/>
                <w:lang w:val="en-GB"/>
              </w:rPr>
              <w:t>ultural and philosophical foundations of folklore as a discipline</w:t>
            </w:r>
            <w:r w:rsidR="004300FC" w:rsidRPr="00DB6F68">
              <w:rPr>
                <w:rFonts w:ascii="Arial" w:hAnsi="Arial" w:cs="Arial"/>
                <w:sz w:val="20"/>
                <w:szCs w:val="20"/>
                <w:lang w:val="en-GB"/>
              </w:rPr>
              <w:t>, Historical development and research areas of folklore.</w:t>
            </w:r>
          </w:p>
        </w:tc>
      </w:tr>
      <w:tr w:rsidR="003360EF" w:rsidRPr="00DB6F6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DB6F68" w:rsidRDefault="00FB68D9" w:rsidP="003208C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Schedule (Weekly Plan)</w:t>
            </w:r>
          </w:p>
        </w:tc>
      </w:tr>
      <w:tr w:rsidR="003360EF" w:rsidRPr="00DB6F68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DB6F68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DB6F68" w:rsidRDefault="00FB68D9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Teaching Methods and Techniques</w:t>
            </w:r>
          </w:p>
        </w:tc>
      </w:tr>
      <w:tr w:rsidR="003360EF" w:rsidRPr="00DB6F68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10FF08BC" w:rsidR="003923D0" w:rsidRPr="00DB6F68" w:rsidRDefault="00D20F01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Introduction – AI-supported course structure and digital tools in folklore studies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531B7144" w:rsidR="003360EF" w:rsidRPr="00DB6F68" w:rsidRDefault="00BD780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Lecture, Q&amp;A, AI concept maps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62D8B198" w:rsidR="003360EF" w:rsidRPr="00DB6F68" w:rsidRDefault="00334B60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Lecture, Question–Answer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Tools: ChatGPT, Canva AI, 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Projector, Video screening</w:t>
            </w:r>
          </w:p>
        </w:tc>
      </w:tr>
      <w:tr w:rsidR="003360EF" w:rsidRPr="00DB6F68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3F231039" w:rsidR="003923D0" w:rsidRPr="00DB6F68" w:rsidRDefault="00D20F01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Development of folklore studies in Turkey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34AE4896" w:rsidR="003360EF" w:rsidRPr="00DB6F68" w:rsidRDefault="00BD780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Presentations, discussion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2B122DC6" w:rsidR="003360EF" w:rsidRPr="00DB6F68" w:rsidRDefault="009E6289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6D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Presentation, Discussion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>Tools: Canva AI, Projector, PowerPoint, Timeline AI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</w:t>
            </w:r>
            <w:proofErr w:type="spellStart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Pertev</w:t>
            </w:r>
            <w:proofErr w:type="spellEnd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Naili Boratav,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100 Questions on Turkish Folklore</w:t>
            </w:r>
          </w:p>
        </w:tc>
      </w:tr>
      <w:tr w:rsidR="003360EF" w:rsidRPr="00DB6F68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7DA8F62B" w:rsidR="003923D0" w:rsidRPr="00DB6F68" w:rsidRDefault="00D20F01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Subject and importance of folklore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562BBA04" w:rsidR="003360EF" w:rsidRPr="00DB6F68" w:rsidRDefault="00BD780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Concept mapping, discussion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A9F36EF" w:rsidR="003360EF" w:rsidRPr="00DB6F68" w:rsidRDefault="009E6289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Concept Mapping, Discussion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>Tools: ChatGPT, Projector, Video</w:t>
            </w:r>
          </w:p>
        </w:tc>
      </w:tr>
      <w:tr w:rsidR="003360EF" w:rsidRPr="00DB6F68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20F01" w:rsidRPr="00DB6F68" w14:paraId="3993091F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ABFC26F" w14:textId="77777777" w:rsidR="00D20F01" w:rsidRPr="00DB6F68" w:rsidRDefault="00D20F01" w:rsidP="00D20F01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58D1BA36" w14:textId="77777777" w:rsidR="00D20F01" w:rsidRPr="00DB6F68" w:rsidRDefault="00D20F01" w:rsidP="00D20F01">
            <w:pPr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D20F01" w:rsidRPr="00DB6F68" w14:paraId="65661DB8" w14:textId="77777777">
              <w:trPr>
                <w:tblCellSpacing w:w="15" w:type="dxa"/>
              </w:trPr>
              <w:tc>
                <w:tcPr>
                  <w:tcW w:w="4223" w:type="dxa"/>
                  <w:vAlign w:val="center"/>
                  <w:hideMark/>
                </w:tcPr>
                <w:p w14:paraId="00E17C31" w14:textId="77777777" w:rsidR="00D20F01" w:rsidRPr="00DB6F68" w:rsidRDefault="00D20F01" w:rsidP="00D20F01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Relationship of folklore with other sciences</w:t>
                  </w:r>
                </w:p>
              </w:tc>
            </w:tr>
          </w:tbl>
          <w:p w14:paraId="2BBFAA8E" w14:textId="6BED57F0" w:rsidR="003923D0" w:rsidRPr="00DB6F68" w:rsidRDefault="003923D0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0D9D5C7C" w:rsidR="003360EF" w:rsidRPr="00DB6F68" w:rsidRDefault="00E8298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Group work, panel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4B006859" w:rsidR="003360EF" w:rsidRPr="00DB6F68" w:rsidRDefault="009E6289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6D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Group Work, Panel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>Tools: Canva, PowerPoint Presentation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</w:t>
            </w:r>
            <w:proofErr w:type="spellStart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Pertev</w:t>
            </w:r>
            <w:proofErr w:type="spellEnd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Naili Boratav,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100 Questions on Turkish Folklore</w:t>
            </w:r>
          </w:p>
        </w:tc>
      </w:tr>
      <w:tr w:rsidR="003360EF" w:rsidRPr="00DB6F68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04E91AAF" w:rsidR="003923D0" w:rsidRPr="00DB6F68" w:rsidRDefault="00460D75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Sources of folklore and folk literature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6ECBC5C2" w:rsidR="003360EF" w:rsidRPr="00DB6F68" w:rsidRDefault="00E8298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Digital posters, presentations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3674E68" w:rsidR="003360EF" w:rsidRPr="00DB6F68" w:rsidRDefault="00772623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53A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Digital Poster, Presentation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Assoc. Prof. Dr. Mustafa </w:t>
            </w:r>
            <w:proofErr w:type="spellStart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Aça</w:t>
            </w:r>
            <w:proofErr w:type="spellEnd"/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Handbook of Folklore</w:t>
            </w:r>
          </w:p>
        </w:tc>
      </w:tr>
      <w:tr w:rsidR="003360EF" w:rsidRPr="00DB6F68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31D6F080" w:rsidR="003923D0" w:rsidRPr="00DB6F68" w:rsidRDefault="00460D75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Field research techniques in folklore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8298B" w:rsidRPr="00DB6F68" w14:paraId="22E73D76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3536F72" w14:textId="77777777" w:rsidR="00E8298B" w:rsidRPr="00DB6F68" w:rsidRDefault="00E8298B" w:rsidP="00E8298B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1C2D9191" w14:textId="77777777" w:rsidR="00E8298B" w:rsidRPr="00DB6F68" w:rsidRDefault="00E8298B" w:rsidP="00E82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0"/>
            </w:tblGrid>
            <w:tr w:rsidR="00E8298B" w:rsidRPr="00DB6F68" w14:paraId="04F341E6" w14:textId="77777777">
              <w:trPr>
                <w:tblCellSpacing w:w="15" w:type="dxa"/>
              </w:trPr>
              <w:tc>
                <w:tcPr>
                  <w:tcW w:w="2590" w:type="dxa"/>
                  <w:vAlign w:val="center"/>
                  <w:hideMark/>
                </w:tcPr>
                <w:p w14:paraId="1B3615E9" w14:textId="77777777" w:rsidR="00E8298B" w:rsidRPr="00DB6F68" w:rsidRDefault="00E8298B" w:rsidP="00E8298B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Scenario writing, role play</w:t>
                  </w:r>
                </w:p>
              </w:tc>
            </w:tr>
          </w:tbl>
          <w:p w14:paraId="2A4E24EA" w14:textId="77777777" w:rsidR="003360EF" w:rsidRPr="00DB6F6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367B2AFE" w:rsidR="003360EF" w:rsidRPr="00DB6F68" w:rsidRDefault="00772623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6D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Scenario Writing, Role Play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Metin Ekici,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Folklore Compilation and Research Methods</w:t>
            </w:r>
          </w:p>
        </w:tc>
      </w:tr>
      <w:tr w:rsidR="003360EF" w:rsidRPr="00DB6F68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60D75" w:rsidRPr="00DB6F68" w14:paraId="64919ACE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1033EEB" w14:textId="77777777" w:rsidR="00460D75" w:rsidRPr="00DB6F68" w:rsidRDefault="00460D75" w:rsidP="00460D7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40ECBE15" w14:textId="77777777" w:rsidR="00460D75" w:rsidRPr="00DB6F68" w:rsidRDefault="00460D75" w:rsidP="00460D75">
            <w:pPr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36"/>
            </w:tblGrid>
            <w:tr w:rsidR="00460D75" w:rsidRPr="00DB6F68" w14:paraId="52F86963" w14:textId="77777777">
              <w:trPr>
                <w:tblCellSpacing w:w="15" w:type="dxa"/>
              </w:trPr>
              <w:tc>
                <w:tcPr>
                  <w:tcW w:w="5176" w:type="dxa"/>
                  <w:vAlign w:val="center"/>
                  <w:hideMark/>
                </w:tcPr>
                <w:p w14:paraId="5544FF06" w14:textId="77777777" w:rsidR="00460D75" w:rsidRPr="00DB6F68" w:rsidRDefault="00460D75" w:rsidP="00460D7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Data collection and documentation in folklore studies</w:t>
                  </w:r>
                </w:p>
              </w:tc>
            </w:tr>
          </w:tbl>
          <w:p w14:paraId="65547CF4" w14:textId="77777777" w:rsidR="003923D0" w:rsidRPr="00DB6F68" w:rsidRDefault="003923D0" w:rsidP="004662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96F2B2D" w:rsidR="003360EF" w:rsidRPr="00DB6F68" w:rsidRDefault="00E8298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Simulation, comparison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5E529DBE" w:rsidR="003360EF" w:rsidRPr="00DB6F68" w:rsidRDefault="00772623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6D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Simulation, Comparison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Metin Ekici,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Folklore Compilation and Research Methods</w:t>
            </w:r>
          </w:p>
        </w:tc>
      </w:tr>
      <w:tr w:rsidR="003360EF" w:rsidRPr="00DB6F68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DB6F6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DB6F68" w:rsidRDefault="00FB68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DB6F6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DB6F68" w:rsidRDefault="003360EF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2E8A" w:rsidRPr="00DB6F68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262E8A" w:rsidRPr="00DB6F68" w:rsidRDefault="00262E8A" w:rsidP="00262E8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262E8A" w:rsidRPr="00DB6F68" w14:paraId="47DD3A36" w14:textId="77777777" w:rsidTr="00D04CE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181B3D7" w14:textId="77777777" w:rsidR="00262E8A" w:rsidRPr="00DB6F68" w:rsidRDefault="00262E8A" w:rsidP="00262E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0D0F142B" w14:textId="77777777" w:rsidR="00262E8A" w:rsidRPr="00DB6F68" w:rsidRDefault="00262E8A" w:rsidP="00262E8A">
            <w:pPr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22"/>
            </w:tblGrid>
            <w:tr w:rsidR="00262E8A" w:rsidRPr="00DB6F68" w14:paraId="18CCE25C" w14:textId="77777777" w:rsidTr="00D04CE8">
              <w:trPr>
                <w:tblCellSpacing w:w="15" w:type="dxa"/>
              </w:trPr>
              <w:tc>
                <w:tcPr>
                  <w:tcW w:w="4862" w:type="dxa"/>
                  <w:vAlign w:val="center"/>
                  <w:hideMark/>
                </w:tcPr>
                <w:p w14:paraId="16857457" w14:textId="77777777" w:rsidR="00262E8A" w:rsidRPr="00DB6F68" w:rsidRDefault="00262E8A" w:rsidP="00262E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Midterm project presentations and peer evaluation</w:t>
                  </w:r>
                </w:p>
              </w:tc>
            </w:tr>
          </w:tbl>
          <w:p w14:paraId="36B7484C" w14:textId="4A8A7479" w:rsidR="00262E8A" w:rsidRPr="00DB6F68" w:rsidRDefault="00262E8A" w:rsidP="00262E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30E97FA8" w:rsidR="00262E8A" w:rsidRPr="00DB6F68" w:rsidRDefault="00A60A54" w:rsidP="00262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262E8A" w:rsidRPr="00DB6F68" w:rsidRDefault="00262E8A" w:rsidP="00262E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50FD0" w:rsidRPr="00DB6F68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1CF1031D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Terminology and concepts in folklore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7ED1DC2D" w:rsidR="00A50FD0" w:rsidRPr="00DB6F68" w:rsidRDefault="00A60A54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Concept classification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53357F8D" w:rsidR="00A50FD0" w:rsidRPr="00DB6F68" w:rsidRDefault="00355EF1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Presentation of the Application, Peer Evaluation</w:t>
            </w:r>
          </w:p>
        </w:tc>
      </w:tr>
      <w:tr w:rsidR="00A50FD0" w:rsidRPr="00DB6F68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1EF1824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Folklore theories and research methods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1"/>
            </w:tblGrid>
            <w:tr w:rsidR="00A50FD0" w:rsidRPr="00DB6F68" w14:paraId="052D6476" w14:textId="77777777" w:rsidTr="000C06C5">
              <w:trPr>
                <w:tblCellSpacing w:w="15" w:type="dxa"/>
              </w:trPr>
              <w:tc>
                <w:tcPr>
                  <w:tcW w:w="921" w:type="dxa"/>
                  <w:vAlign w:val="center"/>
                  <w:hideMark/>
                </w:tcPr>
                <w:p w14:paraId="2AA7DF47" w14:textId="360C0AB3" w:rsidR="00A50FD0" w:rsidRPr="00DB6F68" w:rsidRDefault="000C06C5" w:rsidP="00C270D4">
                  <w:pPr>
                    <w:ind w:right="-1604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G</w:t>
                  </w:r>
                  <w:r w:rsidR="006D1888"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 xml:space="preserve"> Discussion, presentati</w:t>
                  </w:r>
                  <w:r w:rsidR="00126818"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on</w:t>
                  </w:r>
                </w:p>
              </w:tc>
            </w:tr>
          </w:tbl>
          <w:p w14:paraId="3973C927" w14:textId="77777777" w:rsidR="00A50FD0" w:rsidRPr="00DB6F68" w:rsidRDefault="00A50FD0" w:rsidP="00A50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7"/>
            </w:tblGrid>
            <w:tr w:rsidR="00A50FD0" w:rsidRPr="00DB6F68" w14:paraId="41FF8286" w14:textId="77777777">
              <w:trPr>
                <w:tblCellSpacing w:w="15" w:type="dxa"/>
              </w:trPr>
              <w:tc>
                <w:tcPr>
                  <w:tcW w:w="2157" w:type="dxa"/>
                  <w:vAlign w:val="center"/>
                  <w:hideMark/>
                </w:tcPr>
                <w:p w14:paraId="29F89F2E" w14:textId="4AE2EE04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01C14D55" w14:textId="77777777" w:rsidR="00A50FD0" w:rsidRPr="00DB6F68" w:rsidRDefault="00A50FD0" w:rsidP="00A50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B9BA87F" w:rsidR="00A50FD0" w:rsidRPr="00DB6F68" w:rsidRDefault="00C270D4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6D0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Definition and Concept Classification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>Tools: Canva, ChatGPT, Projector, PowerPoint Presentation</w:t>
            </w:r>
          </w:p>
        </w:tc>
      </w:tr>
      <w:tr w:rsidR="00A50FD0" w:rsidRPr="00DB6F68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50FD0" w:rsidRPr="00DB6F68" w14:paraId="06586984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DD38315" w14:textId="77777777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08D498DD" w14:textId="77777777" w:rsidR="00A50FD0" w:rsidRPr="00DB6F68" w:rsidRDefault="00A50FD0" w:rsidP="00A50FD0">
            <w:pPr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63"/>
            </w:tblGrid>
            <w:tr w:rsidR="00A50FD0" w:rsidRPr="00DB6F68" w14:paraId="1581F249" w14:textId="77777777">
              <w:trPr>
                <w:tblCellSpacing w:w="15" w:type="dxa"/>
              </w:trPr>
              <w:tc>
                <w:tcPr>
                  <w:tcW w:w="3803" w:type="dxa"/>
                  <w:vAlign w:val="center"/>
                  <w:hideMark/>
                </w:tcPr>
                <w:p w14:paraId="5EF91AB1" w14:textId="65F5C449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Text-</w:t>
                  </w:r>
                  <w:proofErr w:type="spellStart"/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centered</w:t>
                  </w:r>
                  <w:proofErr w:type="spellEnd"/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 xml:space="preserve"> folklore theories</w:t>
                  </w:r>
                </w:p>
              </w:tc>
            </w:tr>
          </w:tbl>
          <w:p w14:paraId="22B5E4B9" w14:textId="77777777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tbl>
            <w:tblPr>
              <w:tblW w:w="1928" w:type="dxa"/>
              <w:tblCellSpacing w:w="15" w:type="dxa"/>
              <w:tblInd w:w="6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8"/>
            </w:tblGrid>
            <w:tr w:rsidR="00A50FD0" w:rsidRPr="00DB6F68" w14:paraId="46976877" w14:textId="77777777" w:rsidTr="0092642F">
              <w:trPr>
                <w:tblCellSpacing w:w="15" w:type="dxa"/>
              </w:trPr>
              <w:tc>
                <w:tcPr>
                  <w:tcW w:w="1868" w:type="dxa"/>
                  <w:vAlign w:val="center"/>
                  <w:hideMark/>
                </w:tcPr>
                <w:p w14:paraId="76556F30" w14:textId="0821207C" w:rsidR="00A50FD0" w:rsidRPr="00DB6F68" w:rsidRDefault="0092642F" w:rsidP="0092642F">
                  <w:pPr>
                    <w:ind w:firstLine="179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Text analysis, case study</w:t>
                  </w:r>
                </w:p>
              </w:tc>
            </w:tr>
          </w:tbl>
          <w:p w14:paraId="398F89F4" w14:textId="77777777" w:rsidR="00A50FD0" w:rsidRPr="00DB6F68" w:rsidRDefault="00A50FD0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7"/>
            </w:tblGrid>
            <w:tr w:rsidR="00A50FD0" w:rsidRPr="00DB6F68" w14:paraId="301F9074" w14:textId="77777777">
              <w:trPr>
                <w:tblCellSpacing w:w="15" w:type="dxa"/>
              </w:trPr>
              <w:tc>
                <w:tcPr>
                  <w:tcW w:w="2377" w:type="dxa"/>
                  <w:vAlign w:val="center"/>
                  <w:hideMark/>
                </w:tcPr>
                <w:p w14:paraId="52AC1E9F" w14:textId="5A7EFD65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37145211" w14:textId="77777777" w:rsidR="00A50FD0" w:rsidRPr="00DB6F68" w:rsidRDefault="00A50FD0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329195A4" w:rsidR="00A50FD0" w:rsidRPr="00DB6F68" w:rsidRDefault="008D2815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ECB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Discussion, Presentation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Özkul Çobanoğlu,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Introduction to the History of Folklore Theories and Research Methods</w:t>
            </w:r>
          </w:p>
        </w:tc>
      </w:tr>
      <w:tr w:rsidR="00A50FD0" w:rsidRPr="00DB6F68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2"/>
            </w:tblGrid>
            <w:tr w:rsidR="00A50FD0" w:rsidRPr="00DB6F68" w14:paraId="5730C7A6" w14:textId="77777777" w:rsidTr="00C17ABD">
              <w:trPr>
                <w:tblCellSpacing w:w="15" w:type="dxa"/>
              </w:trPr>
              <w:tc>
                <w:tcPr>
                  <w:tcW w:w="3642" w:type="dxa"/>
                  <w:vAlign w:val="center"/>
                  <w:hideMark/>
                </w:tcPr>
                <w:p w14:paraId="326E9401" w14:textId="77777777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Context-</w:t>
                  </w:r>
                  <w:proofErr w:type="spellStart"/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centered</w:t>
                  </w:r>
                  <w:proofErr w:type="spellEnd"/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 xml:space="preserve"> folklore approaches</w:t>
                  </w:r>
                </w:p>
              </w:tc>
            </w:tr>
          </w:tbl>
          <w:p w14:paraId="1506B42E" w14:textId="6E73A7B5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401E5619" w:rsidR="00A50FD0" w:rsidRPr="00DB6F68" w:rsidRDefault="0092642F" w:rsidP="00A50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Performance evaluation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356782B" w:rsidR="00A50FD0" w:rsidRPr="00DB6F68" w:rsidRDefault="008D2815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ECB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Performance, Performance Evaluation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>Tools: ChatGPT, PowerPoint Presentation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Book: Özkul Çobanoğlu, </w:t>
            </w:r>
            <w:r w:rsidRPr="00DB6F68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Introduction to the History of Folklore Theories and Research Methods</w:t>
            </w:r>
          </w:p>
        </w:tc>
      </w:tr>
      <w:tr w:rsidR="00A50FD0" w:rsidRPr="00DB6F68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50FD0" w:rsidRPr="00DB6F68" w14:paraId="070CC3A6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55488B1" w14:textId="77777777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0FBA6683" w14:textId="1B166D18" w:rsidR="00A50FD0" w:rsidRPr="00DB6F68" w:rsidRDefault="00F176B7" w:rsidP="00A50FD0">
            <w:pPr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Pre-Islamic belief systems influencing Anatolian folklore</w:t>
            </w:r>
          </w:p>
          <w:p w14:paraId="5A60206C" w14:textId="77777777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50FD0" w:rsidRPr="00DB6F68" w14:paraId="1FBFB90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56D5E1A" w14:textId="77777777" w:rsidR="00A50FD0" w:rsidRPr="00DB6F68" w:rsidRDefault="00A50FD0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19291FA0" w14:textId="77777777" w:rsidR="00A50FD0" w:rsidRPr="00DB6F68" w:rsidRDefault="00A50FD0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vanish/>
                <w:sz w:val="20"/>
                <w:szCs w:val="20"/>
                <w:lang w:val="en-GB"/>
              </w:rPr>
            </w:pPr>
          </w:p>
          <w:tbl>
            <w:tblPr>
              <w:tblW w:w="268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82"/>
            </w:tblGrid>
            <w:tr w:rsidR="00A50FD0" w:rsidRPr="00DB6F68" w14:paraId="2A0B9631" w14:textId="77777777" w:rsidTr="0092642F">
              <w:trPr>
                <w:tblCellSpacing w:w="15" w:type="dxa"/>
              </w:trPr>
              <w:tc>
                <w:tcPr>
                  <w:tcW w:w="2622" w:type="dxa"/>
                  <w:vAlign w:val="center"/>
                  <w:hideMark/>
                </w:tcPr>
                <w:p w14:paraId="59AF02CF" w14:textId="534339B7" w:rsidR="00A50FD0" w:rsidRPr="00DB6F68" w:rsidRDefault="0092642F" w:rsidP="00A50FD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B6F6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Group analysis</w:t>
                  </w:r>
                </w:p>
              </w:tc>
            </w:tr>
          </w:tbl>
          <w:p w14:paraId="34C8B00B" w14:textId="77777777" w:rsidR="00A50FD0" w:rsidRPr="00DB6F68" w:rsidRDefault="00A50FD0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5FD54E98" w:rsidR="00A50FD0" w:rsidRPr="00DB6F68" w:rsidRDefault="00D13E78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Teamwork, Tabulation</w:t>
            </w:r>
          </w:p>
        </w:tc>
      </w:tr>
      <w:tr w:rsidR="00A50FD0" w:rsidRPr="00DB6F68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0D006DFC" w:rsidR="00A50FD0" w:rsidRPr="00DB6F68" w:rsidRDefault="00F176B7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Totemism, Animism, Shamanism, Buddhism, Zoroastrianism, Manichaeism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739F04B8" w:rsidR="00A50FD0" w:rsidRPr="00DB6F68" w:rsidRDefault="0092642F" w:rsidP="00A50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Mapping, discussion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04CBE54A" w:rsidR="00A50FD0" w:rsidRPr="00DB6F68" w:rsidRDefault="00D13E78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Mapping, Discussion</w:t>
            </w:r>
          </w:p>
        </w:tc>
      </w:tr>
      <w:tr w:rsidR="00A50FD0" w:rsidRPr="00DB6F68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4328549A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Turks and monotheistic religions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12F55562" w:rsidR="00A50FD0" w:rsidRPr="00DB6F68" w:rsidRDefault="00381C92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Story and scenario design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3239B17" w:rsidR="00A50FD0" w:rsidRPr="00DB6F68" w:rsidRDefault="00610379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ECB">
              <w:rPr>
                <w:rStyle w:val="Gl"/>
                <w:rFonts w:ascii="Arial" w:hAnsi="Arial" w:cs="Arial"/>
                <w:b/>
                <w:bCs/>
                <w:sz w:val="20"/>
                <w:szCs w:val="20"/>
                <w:lang w:val="en-GB"/>
              </w:rPr>
              <w:t>Storytelling, Scenario Writing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  <w:t>Tools: ChatGPT</w:t>
            </w:r>
          </w:p>
        </w:tc>
      </w:tr>
      <w:tr w:rsidR="00A50FD0" w:rsidRPr="00DB6F68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lastRenderedPageBreak/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A50FD0" w:rsidRPr="00DB6F68" w:rsidRDefault="00A50FD0" w:rsidP="00A50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5723B08B" w:rsidR="00A50FD0" w:rsidRPr="00DB6F68" w:rsidRDefault="00610379" w:rsidP="00610379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Project Evaluation</w:t>
            </w:r>
          </w:p>
        </w:tc>
      </w:tr>
      <w:tr w:rsidR="00A50FD0" w:rsidRPr="00DB6F68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A50FD0" w:rsidRPr="00DB6F68" w:rsidRDefault="00A50FD0" w:rsidP="00A50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A50FD0" w:rsidRPr="00DB6F68" w:rsidRDefault="00A50FD0" w:rsidP="00A50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50FD0" w:rsidRPr="00DB6F68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Resources</w:t>
            </w:r>
          </w:p>
        </w:tc>
      </w:tr>
      <w:tr w:rsidR="00A50FD0" w:rsidRPr="00DB6F68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2B9521A1" w14:textId="77777777" w:rsidR="00FD4EA3" w:rsidRPr="00B601DC" w:rsidRDefault="00FD4EA3" w:rsidP="00FD4E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Prof.Dr</w:t>
            </w:r>
            <w:proofErr w:type="spellEnd"/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 xml:space="preserve">. Erman </w:t>
            </w:r>
            <w:proofErr w:type="spellStart"/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Artur</w:t>
            </w:r>
            <w:proofErr w:type="spellEnd"/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, Türk Halkbilimi, 2. Baskı, Kitabevi Yayınları, İstanbul, 2007.</w:t>
            </w:r>
          </w:p>
          <w:p w14:paraId="1AF085FE" w14:textId="09583CE1" w:rsidR="00A50FD0" w:rsidRPr="00DB6F68" w:rsidRDefault="00FD4EA3" w:rsidP="00FD4EA3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 xml:space="preserve">Doç. Dr. Mustafa Aça ve diğerleri, </w:t>
            </w:r>
            <w:r w:rsidRPr="00B601DC">
              <w:rPr>
                <w:rFonts w:ascii="Arial" w:hAnsi="Arial" w:cs="Arial"/>
                <w:bCs w:val="0"/>
                <w:i/>
                <w:iCs/>
                <w:sz w:val="20"/>
                <w:szCs w:val="20"/>
              </w:rPr>
              <w:t>Halkbilimi El Kitabı</w:t>
            </w:r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, Nobel Yayınları, 4. Basım, 2021</w:t>
            </w:r>
          </w:p>
        </w:tc>
      </w:tr>
      <w:tr w:rsidR="00A50FD0" w:rsidRPr="00DB6F68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6FB14A97" w14:textId="77777777" w:rsidR="00B601DC" w:rsidRPr="00B601DC" w:rsidRDefault="00B601DC" w:rsidP="00B601DC">
            <w:pPr>
              <w:jc w:val="both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B601DC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 xml:space="preserve">Pertev Naili Boratav. </w:t>
            </w:r>
            <w:r w:rsidRPr="00B601DC">
              <w:rPr>
                <w:rFonts w:ascii="Arial" w:hAnsi="Arial" w:cs="Arial"/>
                <w:bCs w:val="0"/>
                <w:i/>
                <w:color w:val="000000"/>
                <w:sz w:val="20"/>
                <w:szCs w:val="20"/>
              </w:rPr>
              <w:t xml:space="preserve">100 Soruda Türk Folkloru, </w:t>
            </w:r>
            <w:r w:rsidRPr="00B601DC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B601DC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Baskı,Gerçek</w:t>
            </w:r>
            <w:proofErr w:type="spellEnd"/>
            <w:proofErr w:type="gramEnd"/>
            <w:r w:rsidRPr="00B601DC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 xml:space="preserve"> Yayınevi, İstanbul,1973.</w:t>
            </w:r>
          </w:p>
          <w:p w14:paraId="7F876755" w14:textId="77777777" w:rsidR="00B601DC" w:rsidRPr="00B601DC" w:rsidRDefault="00B601DC" w:rsidP="00B601DC">
            <w:pPr>
              <w:jc w:val="both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B601DC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Metin Ekici. Halkbilgisi (Folklor) Derleme ve İnceleme Yöntemleri, 2. Baskı, Geleneksel Yayıncılık,2007.</w:t>
            </w:r>
          </w:p>
          <w:p w14:paraId="0894180D" w14:textId="77777777" w:rsidR="00B601DC" w:rsidRPr="00B601DC" w:rsidRDefault="00B601DC" w:rsidP="00B601DC">
            <w:pPr>
              <w:jc w:val="both"/>
              <w:rPr>
                <w:rFonts w:ascii="Arial" w:hAnsi="Arial" w:cs="Arial"/>
                <w:bCs w:val="0"/>
                <w:kern w:val="36"/>
                <w:sz w:val="20"/>
                <w:szCs w:val="20"/>
                <w:lang w:eastAsia="en-US"/>
              </w:rPr>
            </w:pPr>
            <w:r w:rsidRPr="00B601DC">
              <w:rPr>
                <w:rFonts w:ascii="Arial" w:hAnsi="Arial" w:cs="Arial"/>
                <w:bCs w:val="0"/>
                <w:i/>
                <w:kern w:val="36"/>
                <w:sz w:val="20"/>
                <w:szCs w:val="20"/>
                <w:lang w:eastAsia="en-US"/>
              </w:rPr>
              <w:t xml:space="preserve">Dr. Phil. Hamit Zübeyir </w:t>
            </w:r>
            <w:proofErr w:type="spellStart"/>
            <w:r w:rsidRPr="00B601DC">
              <w:rPr>
                <w:rFonts w:ascii="Arial" w:hAnsi="Arial" w:cs="Arial"/>
                <w:bCs w:val="0"/>
                <w:i/>
                <w:kern w:val="36"/>
                <w:sz w:val="20"/>
                <w:szCs w:val="20"/>
                <w:lang w:eastAsia="en-US"/>
              </w:rPr>
              <w:t>Koşay</w:t>
            </w:r>
            <w:proofErr w:type="spellEnd"/>
            <w:r w:rsidRPr="00B601DC">
              <w:rPr>
                <w:rFonts w:ascii="Arial" w:hAnsi="Arial" w:cs="Arial"/>
                <w:bCs w:val="0"/>
                <w:i/>
                <w:kern w:val="36"/>
                <w:sz w:val="20"/>
                <w:szCs w:val="20"/>
                <w:lang w:eastAsia="en-US"/>
              </w:rPr>
              <w:t>, Makaleler ve İncelemeler</w:t>
            </w:r>
            <w:r w:rsidRPr="00B601DC">
              <w:rPr>
                <w:rFonts w:ascii="Arial" w:hAnsi="Arial" w:cs="Arial"/>
                <w:bCs w:val="0"/>
                <w:kern w:val="36"/>
                <w:sz w:val="20"/>
                <w:szCs w:val="20"/>
                <w:lang w:eastAsia="en-US"/>
              </w:rPr>
              <w:t>; Ayyıldız Matbaası, Ankara 1974.</w:t>
            </w:r>
          </w:p>
          <w:p w14:paraId="346B5B0D" w14:textId="77777777" w:rsidR="00B601DC" w:rsidRPr="00B601DC" w:rsidRDefault="00B601DC" w:rsidP="00B601DC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601DC">
              <w:rPr>
                <w:rFonts w:ascii="Arial" w:hAnsi="Arial" w:cs="Arial"/>
                <w:bCs w:val="0"/>
                <w:kern w:val="36"/>
                <w:sz w:val="20"/>
                <w:szCs w:val="20"/>
                <w:lang w:eastAsia="en-US"/>
              </w:rPr>
              <w:t xml:space="preserve">Julius </w:t>
            </w:r>
            <w:proofErr w:type="spellStart"/>
            <w:r w:rsidRPr="00B601DC">
              <w:rPr>
                <w:rFonts w:ascii="Arial" w:hAnsi="Arial" w:cs="Arial"/>
                <w:bCs w:val="0"/>
                <w:kern w:val="36"/>
                <w:sz w:val="20"/>
                <w:szCs w:val="20"/>
                <w:lang w:eastAsia="en-US"/>
              </w:rPr>
              <w:t>Krohn</w:t>
            </w:r>
            <w:proofErr w:type="spellEnd"/>
            <w:r w:rsidRPr="00B601DC">
              <w:rPr>
                <w:rFonts w:ascii="Arial" w:hAnsi="Arial" w:cs="Arial"/>
                <w:bCs w:val="0"/>
                <w:kern w:val="36"/>
                <w:sz w:val="20"/>
                <w:szCs w:val="20"/>
                <w:lang w:eastAsia="en-US"/>
              </w:rPr>
              <w:t xml:space="preserve">, </w:t>
            </w:r>
            <w:r w:rsidRPr="00B601DC">
              <w:rPr>
                <w:rFonts w:ascii="Arial" w:hAnsi="Arial" w:cs="Arial"/>
                <w:bCs w:val="0"/>
                <w:i/>
                <w:kern w:val="36"/>
                <w:sz w:val="20"/>
                <w:szCs w:val="20"/>
                <w:lang w:eastAsia="en-US"/>
              </w:rPr>
              <w:t>Halk Bilimi Yöntemi</w:t>
            </w:r>
            <w:r w:rsidRPr="00B601DC">
              <w:rPr>
                <w:rFonts w:ascii="Arial" w:hAnsi="Arial" w:cs="Arial"/>
                <w:bCs w:val="0"/>
                <w:kern w:val="36"/>
                <w:sz w:val="20"/>
                <w:szCs w:val="20"/>
                <w:lang w:eastAsia="en-US"/>
              </w:rPr>
              <w:t xml:space="preserve">, </w:t>
            </w:r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Türk Dil Kurumu Yayınları, Ankara, 2004.</w:t>
            </w:r>
          </w:p>
          <w:p w14:paraId="1590E1A2" w14:textId="77777777" w:rsidR="00B601DC" w:rsidRPr="00B601DC" w:rsidRDefault="00B601DC" w:rsidP="00B601DC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601DC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Özkul Çobanoğlu,</w:t>
            </w:r>
            <w:r w:rsidRPr="00B601DC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Halkbilimi</w:t>
            </w:r>
            <w:r w:rsidRPr="00B601DC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 xml:space="preserve"> </w:t>
            </w:r>
            <w:r w:rsidRPr="00B601DC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Kuramları ve Araştırma Yöntemleri Tarihine Giriş</w:t>
            </w:r>
            <w:r w:rsidRPr="00B601DC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,</w:t>
            </w:r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 xml:space="preserve"> Ankara, 2000.</w:t>
            </w:r>
          </w:p>
          <w:p w14:paraId="06D75E96" w14:textId="722CCA82" w:rsidR="00A50FD0" w:rsidRPr="00DB6F68" w:rsidRDefault="00B601DC" w:rsidP="00B601DC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 xml:space="preserve">Tahir Kutsi </w:t>
            </w:r>
            <w:proofErr w:type="spellStart"/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Makal</w:t>
            </w:r>
            <w:proofErr w:type="spellEnd"/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B601DC">
              <w:rPr>
                <w:rFonts w:ascii="Arial" w:hAnsi="Arial" w:cs="Arial"/>
                <w:bCs w:val="0"/>
                <w:i/>
                <w:sz w:val="20"/>
                <w:szCs w:val="20"/>
              </w:rPr>
              <w:t>Halkbilim ve Edebiyat</w:t>
            </w:r>
            <w:r w:rsidRPr="00B601DC">
              <w:rPr>
                <w:rFonts w:ascii="Arial" w:hAnsi="Arial" w:cs="Arial"/>
                <w:bCs w:val="0"/>
                <w:sz w:val="20"/>
                <w:szCs w:val="20"/>
              </w:rPr>
              <w:t>, Toker Yayınları, İstanbul, 2005.</w:t>
            </w:r>
          </w:p>
        </w:tc>
      </w:tr>
      <w:tr w:rsidR="00A50FD0" w:rsidRPr="00DB6F68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Assessment and Evaluation</w:t>
            </w:r>
          </w:p>
        </w:tc>
      </w:tr>
      <w:tr w:rsidR="00A50FD0" w:rsidRPr="00DB6F68" w14:paraId="6BF8850D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0228A2C1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Notes</w:t>
            </w:r>
          </w:p>
        </w:tc>
      </w:tr>
      <w:tr w:rsidR="00A50FD0" w:rsidRPr="00DB6F68" w14:paraId="00F394BD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91" w:type="dxa"/>
            <w:gridSpan w:val="4"/>
            <w:shd w:val="clear" w:color="auto" w:fill="FFFFFF" w:themeFill="background1"/>
            <w:vAlign w:val="center"/>
          </w:tcPr>
          <w:p w14:paraId="5888FADE" w14:textId="77777777" w:rsidR="00A50FD0" w:rsidRPr="00DB6F68" w:rsidRDefault="00A50FD0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FFFFFF" w:themeFill="background1"/>
            <w:vAlign w:val="center"/>
          </w:tcPr>
          <w:p w14:paraId="1A0D07DE" w14:textId="77777777" w:rsidR="00A50FD0" w:rsidRPr="00DB6F68" w:rsidRDefault="00A50FD0" w:rsidP="00A50FD0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67EFC2DC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33CD7661" w14:textId="77777777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6C432BAF" w14:textId="77777777" w:rsidR="00A50FD0" w:rsidRPr="00DB6F68" w:rsidRDefault="00A50FD0" w:rsidP="00A50FD0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68F59A27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117167A8" w:rsidR="00A50FD0" w:rsidRPr="00657ECB" w:rsidRDefault="00E2254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ECB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2991" w:type="dxa"/>
            <w:gridSpan w:val="4"/>
            <w:shd w:val="clear" w:color="auto" w:fill="FFFFFF" w:themeFill="background1"/>
            <w:vAlign w:val="center"/>
          </w:tcPr>
          <w:p w14:paraId="5FF4EB03" w14:textId="506D4B7E" w:rsidR="00A50FD0" w:rsidRPr="00657ECB" w:rsidRDefault="00E22540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ECB">
              <w:rPr>
                <w:rFonts w:ascii="Arial" w:hAnsi="Arial" w:cs="Arial"/>
                <w:b/>
                <w:sz w:val="20"/>
                <w:szCs w:val="20"/>
                <w:lang w:val="en-GB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FFFFFF" w:themeFill="background1"/>
            <w:vAlign w:val="center"/>
          </w:tcPr>
          <w:p w14:paraId="51E8BF09" w14:textId="77777777" w:rsidR="00A50FD0" w:rsidRPr="00DB6F68" w:rsidRDefault="00A50FD0" w:rsidP="00A50FD0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4B8E99F3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7B6BF518" w14:textId="77777777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77A68D7B" w14:textId="77777777" w:rsidR="00A50FD0" w:rsidRPr="00DB6F68" w:rsidRDefault="00A50FD0" w:rsidP="00A50FD0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3F5650EE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91" w:type="dxa"/>
            <w:gridSpan w:val="4"/>
            <w:shd w:val="clear" w:color="auto" w:fill="FFFFFF" w:themeFill="background1"/>
            <w:vAlign w:val="center"/>
          </w:tcPr>
          <w:p w14:paraId="500CFF36" w14:textId="77777777" w:rsidR="00A50FD0" w:rsidRPr="00DB6F68" w:rsidRDefault="00A50FD0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FFFFFF" w:themeFill="background1"/>
            <w:vAlign w:val="center"/>
          </w:tcPr>
          <w:p w14:paraId="1DA78998" w14:textId="77777777" w:rsidR="00A50FD0" w:rsidRPr="00DB6F68" w:rsidRDefault="00A50FD0" w:rsidP="00A50FD0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4E1E2B2A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42E598CA" w14:textId="77777777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7D234BC1" w14:textId="77777777" w:rsidR="00A50FD0" w:rsidRPr="00DB6F68" w:rsidRDefault="00A50FD0" w:rsidP="00A50FD0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ECTS Table</w:t>
            </w:r>
          </w:p>
        </w:tc>
      </w:tr>
      <w:tr w:rsidR="00A50FD0" w:rsidRPr="00DB6F68" w14:paraId="1B897090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4EFEBC6B" w14:textId="77777777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</w:tr>
      <w:tr w:rsidR="00A50FD0" w:rsidRPr="00DB6F68" w14:paraId="5D14934C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37D822FB" w14:textId="1FCAC4E4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  <w:r w:rsidR="001B6E5E" w:rsidRPr="00DB6F68">
              <w:rPr>
                <w:rFonts w:ascii="Arial" w:hAnsi="Arial" w:cs="Arial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79C2CCAD" w14:textId="40F02184" w:rsidR="00A50FD0" w:rsidRPr="00DB6F68" w:rsidRDefault="001B6E5E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04F8204A" w:rsidR="00A50FD0" w:rsidRPr="0031183B" w:rsidRDefault="001B6E5E" w:rsidP="00A50FD0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31183B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48</w:t>
            </w:r>
          </w:p>
        </w:tc>
      </w:tr>
      <w:tr w:rsidR="00A50FD0" w:rsidRPr="00DB6F68" w14:paraId="3D6E270A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sz w:val="20"/>
                <w:szCs w:val="20"/>
                <w:lang w:val="en-GB"/>
              </w:rPr>
              <w:t>14</w:t>
            </w: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4F4F4D8B" w14:textId="574291C1" w:rsidR="00A50FD0" w:rsidRPr="00DB6F68" w:rsidRDefault="001B6E5E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1293D38" w:rsidR="00A50FD0" w:rsidRPr="0031183B" w:rsidRDefault="001B6E5E" w:rsidP="00A50FD0">
            <w:pPr>
              <w:jc w:val="center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31183B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42</w:t>
            </w:r>
          </w:p>
        </w:tc>
      </w:tr>
      <w:tr w:rsidR="00A50FD0" w:rsidRPr="00DB6F68" w14:paraId="239A27BC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A50FD0" w:rsidRPr="00DB6F68" w:rsidRDefault="00A50FD0" w:rsidP="00A50FD0">
            <w:pPr>
              <w:tabs>
                <w:tab w:val="center" w:pos="1984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Assignment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7EB7451E" w14:textId="77777777" w:rsidR="00261192" w:rsidRPr="00DB6F68" w:rsidRDefault="00261192" w:rsidP="00261192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1 (for the Midterm Exam)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1 (for the Final Exam)</w:t>
            </w:r>
          </w:p>
          <w:p w14:paraId="57E39C3D" w14:textId="77777777" w:rsidR="00261192" w:rsidRPr="00DB6F68" w:rsidRDefault="00261192" w:rsidP="00261192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Total: 2 assignments</w:t>
            </w:r>
          </w:p>
          <w:p w14:paraId="357D0288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17D6DB9F" w14:textId="6774E835" w:rsidR="00A50FD0" w:rsidRPr="00DB6F68" w:rsidRDefault="00413F25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Midterm Exam: 40 hours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Final Exam: 60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460C26D" w14:textId="192438A4" w:rsidR="00900966" w:rsidRPr="00DB6F68" w:rsidRDefault="00900966" w:rsidP="0090096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  <w:p w14:paraId="2F0FA458" w14:textId="74043B86" w:rsidR="00900966" w:rsidRPr="00DB6F68" w:rsidRDefault="00900966" w:rsidP="0090096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</w:p>
          <w:p w14:paraId="4600B85A" w14:textId="24AD288B" w:rsidR="00132283" w:rsidRDefault="00132283" w:rsidP="009009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  <w:p w14:paraId="28B42FCA" w14:textId="1D427F8A" w:rsidR="00A50FD0" w:rsidRPr="00DB6F68" w:rsidRDefault="00132283" w:rsidP="00900966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Total =</w:t>
            </w:r>
            <w:r w:rsidR="00900966" w:rsidRPr="00DB6F68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100</w:t>
            </w:r>
          </w:p>
        </w:tc>
      </w:tr>
      <w:tr w:rsidR="00A50FD0" w:rsidRPr="00DB6F68" w14:paraId="021622C4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67FF27EF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42ABE267" w14:textId="77777777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7ED1FBB5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12A42939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3ECE207C" w14:textId="77777777" w:rsidR="00A50FD0" w:rsidRPr="00DB6F68" w:rsidRDefault="00A50FD0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2E004008" w14:textId="77777777" w:rsidTr="002611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4D88A7C9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0E99A2E3" w14:textId="77777777" w:rsidR="00A50FD0" w:rsidRPr="00DB6F68" w:rsidRDefault="00A50FD0" w:rsidP="00A50F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504FBA74" w14:textId="77777777" w:rsidTr="0026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A50FD0" w:rsidRPr="00DB6F68" w:rsidRDefault="00A50FD0" w:rsidP="00A50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1005A983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4444D1E5" w14:textId="77777777" w:rsidR="00A50FD0" w:rsidRPr="00DB6F68" w:rsidRDefault="00A50FD0" w:rsidP="00A50F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7777777" w:rsidR="00A50FD0" w:rsidRPr="00DB6F68" w:rsidRDefault="00A50FD0" w:rsidP="00A50FD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</w:p>
        </w:tc>
      </w:tr>
      <w:tr w:rsidR="00A50FD0" w:rsidRPr="00DB6F68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50FD0" w:rsidRPr="00DB6F68" w:rsidRDefault="00A50FD0" w:rsidP="00A50FD0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DB6F68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6010F0B" w:rsidR="00A50FD0" w:rsidRPr="00DB6F68" w:rsidRDefault="002125B5" w:rsidP="00A50F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B6F68">
              <w:rPr>
                <w:rFonts w:ascii="Arial" w:hAnsi="Arial" w:cs="Arial"/>
                <w:sz w:val="22"/>
                <w:szCs w:val="22"/>
                <w:lang w:val="en-GB"/>
              </w:rPr>
              <w:t>190</w:t>
            </w:r>
          </w:p>
        </w:tc>
      </w:tr>
      <w:tr w:rsidR="00A50FD0" w:rsidRPr="00DB6F68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50FD0" w:rsidRPr="00DB6F68" w:rsidRDefault="00A50FD0" w:rsidP="00A50FD0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DB6F68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49B8124" w:rsidR="00A50FD0" w:rsidRPr="00DB6F68" w:rsidRDefault="002125B5" w:rsidP="00A50F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B6F68">
              <w:rPr>
                <w:rFonts w:ascii="Arial" w:hAnsi="Arial" w:cs="Arial"/>
                <w:sz w:val="22"/>
                <w:szCs w:val="22"/>
                <w:lang w:val="en-GB"/>
              </w:rPr>
              <w:t>190/30 =6,33</w:t>
            </w:r>
          </w:p>
        </w:tc>
      </w:tr>
      <w:tr w:rsidR="00A50FD0" w:rsidRPr="00DB6F68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50FD0" w:rsidRPr="00DB6F68" w:rsidRDefault="00A50FD0" w:rsidP="00A50FD0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DB6F68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CB61493" w:rsidR="00A50FD0" w:rsidRPr="00DB6F68" w:rsidRDefault="002125B5" w:rsidP="00A50F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B6F68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</w:tbl>
    <w:p w14:paraId="3B11445E" w14:textId="77777777" w:rsidR="003237AD" w:rsidRPr="00DB6F68" w:rsidRDefault="003237AD">
      <w:pPr>
        <w:rPr>
          <w:rFonts w:ascii="Arial" w:hAnsi="Arial" w:cs="Arial"/>
          <w:sz w:val="22"/>
          <w:szCs w:val="22"/>
          <w:lang w:val="en-GB"/>
        </w:rPr>
      </w:pPr>
    </w:p>
    <w:p w14:paraId="2078A9E9" w14:textId="77777777" w:rsidR="003237AD" w:rsidRPr="00DB6F68" w:rsidRDefault="003237AD">
      <w:pPr>
        <w:rPr>
          <w:rFonts w:ascii="Arial" w:hAnsi="Arial" w:cs="Arial"/>
          <w:sz w:val="22"/>
          <w:szCs w:val="22"/>
          <w:lang w:val="en-GB"/>
        </w:rPr>
      </w:pPr>
      <w:r w:rsidRPr="00DB6F68"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4A73B" w14:textId="77777777" w:rsidR="00B16E21" w:rsidRDefault="00B16E21" w:rsidP="0034027E">
      <w:r>
        <w:separator/>
      </w:r>
    </w:p>
  </w:endnote>
  <w:endnote w:type="continuationSeparator" w:id="0">
    <w:p w14:paraId="142B1211" w14:textId="77777777" w:rsidR="00B16E21" w:rsidRDefault="00B16E2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4B16" w14:textId="77777777" w:rsidR="00B16E21" w:rsidRDefault="00B16E21" w:rsidP="0034027E">
      <w:r>
        <w:separator/>
      </w:r>
    </w:p>
  </w:footnote>
  <w:footnote w:type="continuationSeparator" w:id="0">
    <w:p w14:paraId="7DDD355F" w14:textId="77777777" w:rsidR="00B16E21" w:rsidRDefault="00B16E2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52CA"/>
    <w:rsid w:val="0009745F"/>
    <w:rsid w:val="000A4453"/>
    <w:rsid w:val="000A657F"/>
    <w:rsid w:val="000C06C5"/>
    <w:rsid w:val="000D355D"/>
    <w:rsid w:val="000D384E"/>
    <w:rsid w:val="000F34D6"/>
    <w:rsid w:val="00102701"/>
    <w:rsid w:val="00126818"/>
    <w:rsid w:val="0013210A"/>
    <w:rsid w:val="00132283"/>
    <w:rsid w:val="0013571D"/>
    <w:rsid w:val="001440DC"/>
    <w:rsid w:val="00146F98"/>
    <w:rsid w:val="00154070"/>
    <w:rsid w:val="001639F7"/>
    <w:rsid w:val="001660E8"/>
    <w:rsid w:val="00170CC3"/>
    <w:rsid w:val="0017773A"/>
    <w:rsid w:val="0019361E"/>
    <w:rsid w:val="001A1304"/>
    <w:rsid w:val="001A7816"/>
    <w:rsid w:val="001B0A2E"/>
    <w:rsid w:val="001B4DBF"/>
    <w:rsid w:val="001B5C97"/>
    <w:rsid w:val="001B6E5E"/>
    <w:rsid w:val="001C134A"/>
    <w:rsid w:val="001C7F25"/>
    <w:rsid w:val="001D3D43"/>
    <w:rsid w:val="001D4974"/>
    <w:rsid w:val="001F6F6B"/>
    <w:rsid w:val="00200197"/>
    <w:rsid w:val="002125B5"/>
    <w:rsid w:val="00212A30"/>
    <w:rsid w:val="00233A78"/>
    <w:rsid w:val="00237B20"/>
    <w:rsid w:val="00252D65"/>
    <w:rsid w:val="002540BC"/>
    <w:rsid w:val="00261192"/>
    <w:rsid w:val="00262E8A"/>
    <w:rsid w:val="00264E5A"/>
    <w:rsid w:val="0027165B"/>
    <w:rsid w:val="002746D0"/>
    <w:rsid w:val="00292C6C"/>
    <w:rsid w:val="002B4AEF"/>
    <w:rsid w:val="002B7787"/>
    <w:rsid w:val="002D29FC"/>
    <w:rsid w:val="002E660C"/>
    <w:rsid w:val="00306F03"/>
    <w:rsid w:val="0031183B"/>
    <w:rsid w:val="0031763C"/>
    <w:rsid w:val="003208C3"/>
    <w:rsid w:val="003237AD"/>
    <w:rsid w:val="003311C4"/>
    <w:rsid w:val="00332E3E"/>
    <w:rsid w:val="00334B60"/>
    <w:rsid w:val="003360EF"/>
    <w:rsid w:val="0034027E"/>
    <w:rsid w:val="00345DF1"/>
    <w:rsid w:val="003537D4"/>
    <w:rsid w:val="00355EF1"/>
    <w:rsid w:val="00360677"/>
    <w:rsid w:val="0036201C"/>
    <w:rsid w:val="003635E6"/>
    <w:rsid w:val="00366E3B"/>
    <w:rsid w:val="00373163"/>
    <w:rsid w:val="00381C92"/>
    <w:rsid w:val="0038455F"/>
    <w:rsid w:val="003922E4"/>
    <w:rsid w:val="003923D0"/>
    <w:rsid w:val="003A0CE5"/>
    <w:rsid w:val="003A4CE2"/>
    <w:rsid w:val="003C2122"/>
    <w:rsid w:val="003C3BF4"/>
    <w:rsid w:val="003E396C"/>
    <w:rsid w:val="00413F25"/>
    <w:rsid w:val="0042441A"/>
    <w:rsid w:val="004300FC"/>
    <w:rsid w:val="004347B1"/>
    <w:rsid w:val="00460D75"/>
    <w:rsid w:val="00466279"/>
    <w:rsid w:val="00471A47"/>
    <w:rsid w:val="00474110"/>
    <w:rsid w:val="00474423"/>
    <w:rsid w:val="00482527"/>
    <w:rsid w:val="0048457A"/>
    <w:rsid w:val="004904EB"/>
    <w:rsid w:val="00496407"/>
    <w:rsid w:val="004A19BE"/>
    <w:rsid w:val="004A7E15"/>
    <w:rsid w:val="004E15BB"/>
    <w:rsid w:val="004F3437"/>
    <w:rsid w:val="00516333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0379"/>
    <w:rsid w:val="00612FE4"/>
    <w:rsid w:val="00621099"/>
    <w:rsid w:val="006241B7"/>
    <w:rsid w:val="00635121"/>
    <w:rsid w:val="00636DEF"/>
    <w:rsid w:val="00642ED5"/>
    <w:rsid w:val="0065015E"/>
    <w:rsid w:val="00657ECB"/>
    <w:rsid w:val="0066247D"/>
    <w:rsid w:val="00663FEB"/>
    <w:rsid w:val="00681162"/>
    <w:rsid w:val="006A2DEE"/>
    <w:rsid w:val="006A6D82"/>
    <w:rsid w:val="006C1448"/>
    <w:rsid w:val="006D1888"/>
    <w:rsid w:val="006D47E9"/>
    <w:rsid w:val="007062CB"/>
    <w:rsid w:val="007152C2"/>
    <w:rsid w:val="00727DB3"/>
    <w:rsid w:val="007348AB"/>
    <w:rsid w:val="00735EC2"/>
    <w:rsid w:val="00745E6E"/>
    <w:rsid w:val="00747E10"/>
    <w:rsid w:val="00761FA3"/>
    <w:rsid w:val="007625C6"/>
    <w:rsid w:val="00770795"/>
    <w:rsid w:val="00772623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1DD6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2815"/>
    <w:rsid w:val="008D4F25"/>
    <w:rsid w:val="00900966"/>
    <w:rsid w:val="00905CD0"/>
    <w:rsid w:val="00911FE6"/>
    <w:rsid w:val="00916141"/>
    <w:rsid w:val="0092138A"/>
    <w:rsid w:val="0092642F"/>
    <w:rsid w:val="0092799C"/>
    <w:rsid w:val="00933B97"/>
    <w:rsid w:val="0095080C"/>
    <w:rsid w:val="00964CAF"/>
    <w:rsid w:val="009730B3"/>
    <w:rsid w:val="00973A60"/>
    <w:rsid w:val="00985E0F"/>
    <w:rsid w:val="00997C36"/>
    <w:rsid w:val="009C5DE7"/>
    <w:rsid w:val="009E445E"/>
    <w:rsid w:val="009E6289"/>
    <w:rsid w:val="00A33F69"/>
    <w:rsid w:val="00A34611"/>
    <w:rsid w:val="00A3554C"/>
    <w:rsid w:val="00A41B96"/>
    <w:rsid w:val="00A50FD0"/>
    <w:rsid w:val="00A566C4"/>
    <w:rsid w:val="00A60A54"/>
    <w:rsid w:val="00A711BC"/>
    <w:rsid w:val="00A7625D"/>
    <w:rsid w:val="00A8032C"/>
    <w:rsid w:val="00A8173B"/>
    <w:rsid w:val="00B03B19"/>
    <w:rsid w:val="00B06EC6"/>
    <w:rsid w:val="00B16E21"/>
    <w:rsid w:val="00B41C3E"/>
    <w:rsid w:val="00B46030"/>
    <w:rsid w:val="00B50846"/>
    <w:rsid w:val="00B52C20"/>
    <w:rsid w:val="00B601DC"/>
    <w:rsid w:val="00B65C62"/>
    <w:rsid w:val="00B74181"/>
    <w:rsid w:val="00B80DAF"/>
    <w:rsid w:val="00B83C5A"/>
    <w:rsid w:val="00B96430"/>
    <w:rsid w:val="00BA1059"/>
    <w:rsid w:val="00BA2B7C"/>
    <w:rsid w:val="00BB378F"/>
    <w:rsid w:val="00BB42DE"/>
    <w:rsid w:val="00BB49BA"/>
    <w:rsid w:val="00BD622C"/>
    <w:rsid w:val="00BD7808"/>
    <w:rsid w:val="00BF06B4"/>
    <w:rsid w:val="00C07F73"/>
    <w:rsid w:val="00C12685"/>
    <w:rsid w:val="00C270D4"/>
    <w:rsid w:val="00C31E1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93842"/>
    <w:rsid w:val="00CA168A"/>
    <w:rsid w:val="00CA4CC6"/>
    <w:rsid w:val="00CA53A0"/>
    <w:rsid w:val="00CA55B4"/>
    <w:rsid w:val="00CB4F20"/>
    <w:rsid w:val="00CC1866"/>
    <w:rsid w:val="00CD676F"/>
    <w:rsid w:val="00CE0683"/>
    <w:rsid w:val="00CE2529"/>
    <w:rsid w:val="00D02BE1"/>
    <w:rsid w:val="00D13E78"/>
    <w:rsid w:val="00D15B1F"/>
    <w:rsid w:val="00D20F01"/>
    <w:rsid w:val="00D24AE5"/>
    <w:rsid w:val="00D379D7"/>
    <w:rsid w:val="00D41B6B"/>
    <w:rsid w:val="00D7475E"/>
    <w:rsid w:val="00D86D4D"/>
    <w:rsid w:val="00DA3803"/>
    <w:rsid w:val="00DB0AEA"/>
    <w:rsid w:val="00DB6F68"/>
    <w:rsid w:val="00DC07E8"/>
    <w:rsid w:val="00DD0194"/>
    <w:rsid w:val="00DF4089"/>
    <w:rsid w:val="00E02DF5"/>
    <w:rsid w:val="00E044CB"/>
    <w:rsid w:val="00E20490"/>
    <w:rsid w:val="00E22540"/>
    <w:rsid w:val="00E23222"/>
    <w:rsid w:val="00E255A0"/>
    <w:rsid w:val="00E268B9"/>
    <w:rsid w:val="00E30C82"/>
    <w:rsid w:val="00E5279E"/>
    <w:rsid w:val="00E53102"/>
    <w:rsid w:val="00E66E04"/>
    <w:rsid w:val="00E7156E"/>
    <w:rsid w:val="00E74059"/>
    <w:rsid w:val="00E75258"/>
    <w:rsid w:val="00E77691"/>
    <w:rsid w:val="00E77C6D"/>
    <w:rsid w:val="00E8298B"/>
    <w:rsid w:val="00E90B6B"/>
    <w:rsid w:val="00E9623B"/>
    <w:rsid w:val="00E971D4"/>
    <w:rsid w:val="00EA2406"/>
    <w:rsid w:val="00EA6A9B"/>
    <w:rsid w:val="00EB1678"/>
    <w:rsid w:val="00EB382C"/>
    <w:rsid w:val="00EB6DB9"/>
    <w:rsid w:val="00EC1EAE"/>
    <w:rsid w:val="00EC693D"/>
    <w:rsid w:val="00ED3D23"/>
    <w:rsid w:val="00ED5384"/>
    <w:rsid w:val="00EF0908"/>
    <w:rsid w:val="00F04A29"/>
    <w:rsid w:val="00F107BF"/>
    <w:rsid w:val="00F176B7"/>
    <w:rsid w:val="00F2363D"/>
    <w:rsid w:val="00F43268"/>
    <w:rsid w:val="00F44952"/>
    <w:rsid w:val="00F818C3"/>
    <w:rsid w:val="00F91795"/>
    <w:rsid w:val="00F96934"/>
    <w:rsid w:val="00FA2A04"/>
    <w:rsid w:val="00FB3417"/>
    <w:rsid w:val="00FB68D9"/>
    <w:rsid w:val="00FC1CD9"/>
    <w:rsid w:val="00FC5B80"/>
    <w:rsid w:val="00FC6B48"/>
    <w:rsid w:val="00FD4EA3"/>
    <w:rsid w:val="00FF0226"/>
    <w:rsid w:val="00FF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0A28ADE4-7886-4866-B3A0-21E8A3FD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508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50846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0D355D"/>
    <w:rPr>
      <w:b/>
      <w:bCs/>
    </w:rPr>
  </w:style>
  <w:style w:type="paragraph" w:styleId="NormalWeb">
    <w:name w:val="Normal (Web)"/>
    <w:basedOn w:val="Normal"/>
    <w:uiPriority w:val="99"/>
    <w:unhideWhenUsed/>
    <w:rsid w:val="001660E8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9E6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75840"/>
        <c:axId val="158656768"/>
      </c:barChart>
      <c:catAx>
        <c:axId val="16387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56768"/>
        <c:crosses val="autoZero"/>
        <c:auto val="1"/>
        <c:lblAlgn val="ctr"/>
        <c:lblOffset val="100"/>
        <c:noMultiLvlLbl val="0"/>
      </c:catAx>
      <c:valAx>
        <c:axId val="15865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7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11680"/>
        <c:axId val="158659072"/>
      </c:barChart>
      <c:catAx>
        <c:axId val="16391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59072"/>
        <c:crosses val="autoZero"/>
        <c:auto val="1"/>
        <c:lblAlgn val="ctr"/>
        <c:lblOffset val="100"/>
        <c:noMultiLvlLbl val="0"/>
      </c:catAx>
      <c:valAx>
        <c:axId val="15865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11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13216"/>
        <c:axId val="158660224"/>
      </c:barChart>
      <c:catAx>
        <c:axId val="16391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60224"/>
        <c:crosses val="autoZero"/>
        <c:auto val="1"/>
        <c:lblAlgn val="ctr"/>
        <c:lblOffset val="100"/>
        <c:noMultiLvlLbl val="0"/>
      </c:catAx>
      <c:valAx>
        <c:axId val="1586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1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76352"/>
        <c:axId val="158661952"/>
      </c:barChart>
      <c:catAx>
        <c:axId val="16387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61952"/>
        <c:crosses val="autoZero"/>
        <c:auto val="1"/>
        <c:lblAlgn val="ctr"/>
        <c:lblOffset val="100"/>
        <c:noMultiLvlLbl val="0"/>
      </c:catAx>
      <c:valAx>
        <c:axId val="1586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7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885</Words>
  <Characters>5620</Characters>
  <Application>Microsoft Office Word</Application>
  <DocSecurity>0</DocSecurity>
  <Lines>374</Lines>
  <Paragraphs>224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Sevin Arslan</cp:lastModifiedBy>
  <cp:revision>77</cp:revision>
  <dcterms:created xsi:type="dcterms:W3CDTF">2025-09-21T10:11:00Z</dcterms:created>
  <dcterms:modified xsi:type="dcterms:W3CDTF">2026-03-21T16:49:00Z</dcterms:modified>
</cp:coreProperties>
</file>